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b/>
          <w:bCs/>
          <w:sz w:val="36"/>
          <w:szCs w:val="36"/>
        </w:rPr>
      </w:pPr>
      <w:r>
        <w:drawing>
          <wp:inline distT="0" distB="0" distL="114300" distR="114300">
            <wp:extent cx="5852795" cy="8288655"/>
            <wp:effectExtent l="0" t="0" r="1460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5852795" cy="8288655"/>
                    </a:xfrm>
                    <a:prstGeom prst="rect">
                      <a:avLst/>
                    </a:prstGeom>
                    <a:noFill/>
                    <a:ln>
                      <a:noFill/>
                    </a:ln>
                  </pic:spPr>
                </pic:pic>
              </a:graphicData>
            </a:graphic>
          </wp:inline>
        </w:drawing>
      </w:r>
    </w:p>
    <w:p>
      <w:pPr>
        <w:spacing w:line="360" w:lineRule="auto"/>
        <w:rPr>
          <w:rFonts w:ascii="宋体"/>
          <w:b/>
          <w:bCs/>
          <w:sz w:val="36"/>
          <w:szCs w:val="36"/>
        </w:rPr>
      </w:pPr>
    </w:p>
    <w:p>
      <w:pPr>
        <w:spacing w:line="360" w:lineRule="auto"/>
        <w:jc w:val="center"/>
        <w:rPr>
          <w:rFonts w:ascii="宋体" w:hAnsi="宋体" w:cs="宋体"/>
          <w:b/>
          <w:bCs/>
          <w:sz w:val="36"/>
          <w:szCs w:val="36"/>
        </w:rPr>
        <w:sectPr>
          <w:headerReference r:id="rId3" w:type="default"/>
          <w:footerReference r:id="rId4" w:type="default"/>
          <w:pgSz w:w="11907" w:h="16840"/>
          <w:pgMar w:top="1276" w:right="1417" w:bottom="1276" w:left="1560" w:header="720" w:footer="720" w:gutter="0"/>
          <w:pgNumType w:start="1"/>
          <w:cols w:space="720" w:num="1"/>
          <w:docGrid w:type="linesAndChars" w:linePitch="285" w:charSpace="0"/>
        </w:sectPr>
      </w:pPr>
    </w:p>
    <w:p>
      <w:pPr>
        <w:spacing w:line="360" w:lineRule="auto"/>
        <w:jc w:val="center"/>
        <w:rPr>
          <w:rFonts w:ascii="宋体"/>
          <w:b/>
          <w:bCs/>
          <w:sz w:val="36"/>
          <w:szCs w:val="36"/>
        </w:rPr>
      </w:pPr>
      <w:r>
        <w:rPr>
          <w:rFonts w:hint="eastAsia" w:ascii="宋体" w:hAnsi="宋体" w:cs="宋体"/>
          <w:b/>
          <w:bCs/>
          <w:sz w:val="36"/>
          <w:szCs w:val="36"/>
        </w:rPr>
        <w:t>目  录</w:t>
      </w:r>
    </w:p>
    <w:p>
      <w:pPr>
        <w:spacing w:line="360" w:lineRule="auto"/>
        <w:jc w:val="center"/>
        <w:rPr>
          <w:rFonts w:ascii="宋体"/>
          <w:b/>
          <w:bCs/>
          <w:sz w:val="36"/>
          <w:szCs w:val="36"/>
        </w:rPr>
      </w:pPr>
    </w:p>
    <w:p>
      <w:pPr>
        <w:pStyle w:val="27"/>
        <w:tabs>
          <w:tab w:val="right" w:leader="dot" w:pos="8920"/>
        </w:tabs>
        <w:rPr>
          <w:rFonts w:asciiTheme="majorEastAsia" w:hAnsiTheme="majorEastAsia" w:eastAsiaTheme="majorEastAsia" w:cstheme="minorBidi"/>
          <w:sz w:val="21"/>
          <w:szCs w:val="22"/>
        </w:rPr>
      </w:pPr>
      <w:r>
        <w:rPr>
          <w:rFonts w:cs="宋体" w:asciiTheme="majorEastAsia" w:hAnsiTheme="majorEastAsia" w:eastAsiaTheme="majorEastAsia"/>
          <w:b/>
          <w:bCs/>
        </w:rPr>
        <w:fldChar w:fldCharType="begin"/>
      </w:r>
      <w:r>
        <w:rPr>
          <w:rFonts w:cs="宋体" w:asciiTheme="majorEastAsia" w:hAnsiTheme="majorEastAsia" w:eastAsiaTheme="majorEastAsia"/>
          <w:b/>
          <w:bCs/>
        </w:rPr>
        <w:instrText xml:space="preserve"> TOC \o "1-3" \h \z \u </w:instrText>
      </w:r>
      <w:r>
        <w:rPr>
          <w:rFonts w:cs="宋体" w:asciiTheme="majorEastAsia" w:hAnsiTheme="majorEastAsia" w:eastAsiaTheme="majorEastAsia"/>
          <w:b/>
          <w:bCs/>
        </w:rPr>
        <w:fldChar w:fldCharType="separate"/>
      </w:r>
      <w:r>
        <w:fldChar w:fldCharType="begin"/>
      </w:r>
      <w:r>
        <w:instrText xml:space="preserve"> HYPERLINK \l "_Toc141797660" </w:instrText>
      </w:r>
      <w:r>
        <w:fldChar w:fldCharType="separate"/>
      </w:r>
      <w:r>
        <w:rPr>
          <w:rStyle w:val="43"/>
          <w:rFonts w:hint="eastAsia" w:cs="宋体" w:asciiTheme="majorEastAsia" w:hAnsiTheme="majorEastAsia" w:eastAsiaTheme="majorEastAsia"/>
          <w:color w:val="auto"/>
        </w:rPr>
        <w:t>第一部分 采购公告（投标邀请）</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_Toc141797660 \h </w:instrText>
      </w:r>
      <w:r>
        <w:rPr>
          <w:rFonts w:asciiTheme="majorEastAsia" w:hAnsiTheme="majorEastAsia" w:eastAsiaTheme="majorEastAsia"/>
        </w:rPr>
        <w:fldChar w:fldCharType="separate"/>
      </w:r>
      <w:r>
        <w:rPr>
          <w:rFonts w:asciiTheme="majorEastAsia" w:hAnsiTheme="majorEastAsia" w:eastAsiaTheme="majorEastAsia"/>
        </w:rPr>
        <w:t>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tabs>
          <w:tab w:val="right" w:leader="dot" w:pos="8920"/>
        </w:tabs>
        <w:rPr>
          <w:rFonts w:asciiTheme="majorEastAsia" w:hAnsiTheme="majorEastAsia" w:eastAsiaTheme="majorEastAsia" w:cstheme="minorBidi"/>
          <w:sz w:val="21"/>
          <w:szCs w:val="22"/>
        </w:rPr>
      </w:pPr>
      <w:r>
        <w:fldChar w:fldCharType="begin"/>
      </w:r>
      <w:r>
        <w:instrText xml:space="preserve"> HYPERLINK \l "_Toc141797668" </w:instrText>
      </w:r>
      <w:r>
        <w:fldChar w:fldCharType="separate"/>
      </w:r>
      <w:r>
        <w:rPr>
          <w:rStyle w:val="43"/>
          <w:rFonts w:hint="eastAsia" w:cs="宋体" w:asciiTheme="majorEastAsia" w:hAnsiTheme="majorEastAsia" w:eastAsiaTheme="majorEastAsia"/>
          <w:color w:val="auto"/>
        </w:rPr>
        <w:t>第二部分 招标项目需求</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_Toc141797668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tabs>
          <w:tab w:val="right" w:leader="dot" w:pos="8920"/>
        </w:tabs>
        <w:rPr>
          <w:rFonts w:asciiTheme="majorEastAsia" w:hAnsiTheme="majorEastAsia" w:eastAsiaTheme="majorEastAsia" w:cstheme="minorBidi"/>
          <w:sz w:val="21"/>
          <w:szCs w:val="22"/>
        </w:rPr>
      </w:pPr>
      <w:r>
        <w:fldChar w:fldCharType="begin"/>
      </w:r>
      <w:r>
        <w:instrText xml:space="preserve"> HYPERLINK \l "_Toc141797672" </w:instrText>
      </w:r>
      <w:r>
        <w:fldChar w:fldCharType="separate"/>
      </w:r>
      <w:r>
        <w:rPr>
          <w:rStyle w:val="43"/>
          <w:rFonts w:hint="eastAsia" w:cs="宋体" w:asciiTheme="majorEastAsia" w:hAnsiTheme="majorEastAsia" w:eastAsiaTheme="majorEastAsia"/>
          <w:color w:val="auto"/>
        </w:rPr>
        <w:t>第三部分 投标资料表</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_Toc141797672 \h </w:instrText>
      </w:r>
      <w:r>
        <w:rPr>
          <w:rFonts w:asciiTheme="majorEastAsia" w:hAnsiTheme="majorEastAsia" w:eastAsiaTheme="majorEastAsia"/>
        </w:rPr>
        <w:fldChar w:fldCharType="separate"/>
      </w:r>
      <w:r>
        <w:rPr>
          <w:rFonts w:asciiTheme="majorEastAsia" w:hAnsiTheme="majorEastAsia" w:eastAsiaTheme="majorEastAsia"/>
        </w:rPr>
        <w:t>8</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tabs>
          <w:tab w:val="right" w:leader="dot" w:pos="8920"/>
        </w:tabs>
        <w:rPr>
          <w:rFonts w:asciiTheme="majorEastAsia" w:hAnsiTheme="majorEastAsia" w:eastAsiaTheme="majorEastAsia" w:cstheme="minorBidi"/>
          <w:sz w:val="21"/>
          <w:szCs w:val="22"/>
        </w:rPr>
      </w:pPr>
      <w:r>
        <w:fldChar w:fldCharType="begin"/>
      </w:r>
      <w:r>
        <w:instrText xml:space="preserve"> HYPERLINK \l "_Toc141797673" </w:instrText>
      </w:r>
      <w:r>
        <w:fldChar w:fldCharType="separate"/>
      </w:r>
      <w:r>
        <w:rPr>
          <w:rStyle w:val="43"/>
          <w:rFonts w:hint="eastAsia" w:asciiTheme="majorEastAsia" w:hAnsiTheme="majorEastAsia" w:eastAsiaTheme="majorEastAsia"/>
          <w:color w:val="auto"/>
        </w:rPr>
        <w:t>第四部分 投标人须知</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_Toc141797673 \h </w:instrText>
      </w:r>
      <w:r>
        <w:rPr>
          <w:rFonts w:asciiTheme="majorEastAsia" w:hAnsiTheme="majorEastAsia" w:eastAsiaTheme="majorEastAsia"/>
        </w:rPr>
        <w:fldChar w:fldCharType="separate"/>
      </w:r>
      <w:r>
        <w:rPr>
          <w:rFonts w:asciiTheme="majorEastAsia" w:hAnsiTheme="majorEastAsia" w:eastAsiaTheme="majorEastAsia"/>
        </w:rPr>
        <w:t>18</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tabs>
          <w:tab w:val="right" w:leader="dot" w:pos="8920"/>
        </w:tabs>
        <w:rPr>
          <w:rFonts w:asciiTheme="majorEastAsia" w:hAnsiTheme="majorEastAsia" w:eastAsiaTheme="majorEastAsia" w:cstheme="minorBidi"/>
          <w:sz w:val="21"/>
          <w:szCs w:val="22"/>
        </w:rPr>
      </w:pPr>
      <w:r>
        <w:fldChar w:fldCharType="begin"/>
      </w:r>
      <w:r>
        <w:instrText xml:space="preserve"> HYPERLINK \l "_Toc141797684" </w:instrText>
      </w:r>
      <w:r>
        <w:fldChar w:fldCharType="separate"/>
      </w:r>
      <w:r>
        <w:rPr>
          <w:rStyle w:val="43"/>
          <w:rFonts w:hint="eastAsia" w:cs="宋体" w:asciiTheme="majorEastAsia" w:hAnsiTheme="majorEastAsia" w:eastAsiaTheme="majorEastAsia"/>
          <w:color w:val="auto"/>
        </w:rPr>
        <w:t>第五部分 合同格式</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_Toc141797684 \h </w:instrText>
      </w:r>
      <w:r>
        <w:rPr>
          <w:rFonts w:asciiTheme="majorEastAsia" w:hAnsiTheme="majorEastAsia" w:eastAsiaTheme="majorEastAsia"/>
        </w:rPr>
        <w:fldChar w:fldCharType="separate"/>
      </w:r>
      <w:r>
        <w:rPr>
          <w:rFonts w:asciiTheme="majorEastAsia" w:hAnsiTheme="majorEastAsia" w:eastAsiaTheme="majorEastAsia"/>
        </w:rPr>
        <w:t>33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tabs>
          <w:tab w:val="right" w:leader="dot" w:pos="8920"/>
        </w:tabs>
        <w:rPr>
          <w:rFonts w:asciiTheme="majorEastAsia" w:hAnsiTheme="majorEastAsia" w:eastAsiaTheme="majorEastAsia" w:cstheme="minorBidi"/>
          <w:sz w:val="21"/>
          <w:szCs w:val="22"/>
        </w:rPr>
      </w:pPr>
      <w:r>
        <w:fldChar w:fldCharType="begin"/>
      </w:r>
      <w:r>
        <w:instrText xml:space="preserve"> HYPERLINK \l "_Toc141797685" </w:instrText>
      </w:r>
      <w:r>
        <w:fldChar w:fldCharType="separate"/>
      </w:r>
      <w:r>
        <w:rPr>
          <w:rStyle w:val="43"/>
          <w:rFonts w:hint="eastAsia" w:cs="宋体" w:asciiTheme="majorEastAsia" w:hAnsiTheme="majorEastAsia" w:eastAsiaTheme="majorEastAsia"/>
          <w:color w:val="auto"/>
        </w:rPr>
        <w:t>第六部分 评标办法</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_Toc141797685 \h </w:instrText>
      </w:r>
      <w:r>
        <w:rPr>
          <w:rFonts w:asciiTheme="majorEastAsia" w:hAnsiTheme="majorEastAsia" w:eastAsiaTheme="majorEastAsia"/>
        </w:rPr>
        <w:fldChar w:fldCharType="separate"/>
      </w:r>
      <w:r>
        <w:rPr>
          <w:rFonts w:asciiTheme="majorEastAsia" w:hAnsiTheme="majorEastAsia" w:eastAsiaTheme="majorEastAsia"/>
        </w:rPr>
        <w:t>56</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27"/>
        <w:tabs>
          <w:tab w:val="right" w:leader="dot" w:pos="8920"/>
        </w:tabs>
        <w:rPr>
          <w:rFonts w:asciiTheme="minorHAnsi" w:hAnsiTheme="minorHAnsi" w:eastAsiaTheme="minorEastAsia" w:cstheme="minorBidi"/>
          <w:sz w:val="21"/>
          <w:szCs w:val="22"/>
        </w:rPr>
      </w:pPr>
      <w:r>
        <w:fldChar w:fldCharType="begin"/>
      </w:r>
      <w:r>
        <w:instrText xml:space="preserve"> HYPERLINK \l "_Toc141797686" </w:instrText>
      </w:r>
      <w:r>
        <w:fldChar w:fldCharType="separate"/>
      </w:r>
      <w:r>
        <w:rPr>
          <w:rStyle w:val="43"/>
          <w:rFonts w:hint="eastAsia" w:cs="宋体" w:asciiTheme="majorEastAsia" w:hAnsiTheme="majorEastAsia" w:eastAsiaTheme="majorEastAsia"/>
          <w:color w:val="auto"/>
        </w:rPr>
        <w:t>第七部分 附件（投标文件格式）</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_Toc141797686 \h </w:instrText>
      </w:r>
      <w:r>
        <w:rPr>
          <w:rFonts w:asciiTheme="majorEastAsia" w:hAnsiTheme="majorEastAsia" w:eastAsiaTheme="majorEastAsia"/>
        </w:rPr>
        <w:fldChar w:fldCharType="separate"/>
      </w:r>
      <w:r>
        <w:rPr>
          <w:rFonts w:asciiTheme="majorEastAsia" w:hAnsiTheme="majorEastAsia" w:eastAsiaTheme="majorEastAsia"/>
        </w:rPr>
        <w:t>63</w:t>
      </w:r>
      <w:r>
        <w:rPr>
          <w:rFonts w:asciiTheme="majorEastAsia" w:hAnsiTheme="majorEastAsia" w:eastAsiaTheme="majorEastAsia"/>
        </w:rPr>
        <w:fldChar w:fldCharType="end"/>
      </w:r>
      <w:r>
        <w:rPr>
          <w:rFonts w:asciiTheme="majorEastAsia" w:hAnsiTheme="majorEastAsia" w:eastAsiaTheme="majorEastAsia"/>
        </w:rPr>
        <w:fldChar w:fldCharType="end"/>
      </w:r>
    </w:p>
    <w:p>
      <w:pPr>
        <w:spacing w:line="360" w:lineRule="auto"/>
        <w:rPr>
          <w:rFonts w:ascii="宋体"/>
          <w:b/>
          <w:bCs/>
          <w:sz w:val="36"/>
          <w:szCs w:val="36"/>
        </w:rPr>
        <w:sectPr>
          <w:footerReference r:id="rId5" w:type="default"/>
          <w:pgSz w:w="11907" w:h="16840"/>
          <w:pgMar w:top="1276" w:right="1417" w:bottom="1276" w:left="1560" w:header="720" w:footer="720" w:gutter="0"/>
          <w:pgNumType w:start="1"/>
          <w:cols w:space="720" w:num="1"/>
          <w:docGrid w:type="linesAndChars" w:linePitch="285" w:charSpace="0"/>
        </w:sectPr>
      </w:pPr>
      <w:r>
        <w:rPr>
          <w:rFonts w:cs="宋体" w:asciiTheme="majorEastAsia" w:hAnsiTheme="majorEastAsia" w:eastAsiaTheme="majorEastAsia"/>
          <w:b/>
          <w:bCs/>
          <w:sz w:val="24"/>
          <w:szCs w:val="24"/>
        </w:rPr>
        <w:fldChar w:fldCharType="end"/>
      </w:r>
    </w:p>
    <w:p>
      <w:pPr>
        <w:pStyle w:val="2"/>
        <w:spacing w:beforeLines="0" w:afterLines="0" w:line="360" w:lineRule="auto"/>
        <w:rPr>
          <w:rFonts w:ascii="宋体"/>
          <w:sz w:val="32"/>
          <w:szCs w:val="32"/>
        </w:rPr>
      </w:pPr>
      <w:bookmarkStart w:id="0" w:name="_Toc298230957"/>
      <w:bookmarkStart w:id="1" w:name="_Toc141797660"/>
      <w:r>
        <w:rPr>
          <w:rFonts w:hint="eastAsia" w:ascii="宋体" w:hAnsi="宋体" w:cs="宋体"/>
          <w:sz w:val="32"/>
          <w:szCs w:val="32"/>
        </w:rPr>
        <w:t>第一部分</w:t>
      </w:r>
      <w:bookmarkEnd w:id="0"/>
      <w:r>
        <w:rPr>
          <w:rFonts w:hint="eastAsia" w:ascii="宋体" w:hAnsi="宋体" w:cs="宋体"/>
          <w:sz w:val="32"/>
          <w:szCs w:val="32"/>
        </w:rPr>
        <w:t xml:space="preserve"> 采购公告（投标邀请）</w:t>
      </w:r>
      <w:bookmarkEnd w:id="1"/>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rPr>
      </w:pPr>
      <w:r>
        <w:rPr>
          <w:rFonts w:hint="eastAsia" w:ascii="宋体" w:hAnsi="宋体" w:cs="宋体"/>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rPr>
      </w:pPr>
      <w:r>
        <w:rPr>
          <w:rFonts w:hint="eastAsia" w:ascii="宋体" w:hAnsi="宋体" w:cs="宋体"/>
          <w:u w:val="single"/>
        </w:rPr>
        <w:t>镇海区庄市规划小学窗帘采购及相关服务项目</w:t>
      </w:r>
      <w:r>
        <w:rPr>
          <w:rFonts w:hint="eastAsia" w:ascii="宋体" w:hAnsi="宋体" w:cs="宋体"/>
        </w:rPr>
        <w:t>的潜在投标人应在</w:t>
      </w:r>
      <w:r>
        <w:rPr>
          <w:rFonts w:hint="eastAsia" w:ascii="宋体" w:hAnsi="宋体" w:cs="宋体"/>
          <w:u w:val="single"/>
        </w:rPr>
        <w:t>政府采购云平台（</w:t>
      </w:r>
      <w:r>
        <w:fldChar w:fldCharType="begin"/>
      </w:r>
      <w:r>
        <w:instrText xml:space="preserve"> HYPERLINK "http://www.zcygov.cn）获取（下载）招标文件，并于2020年" </w:instrText>
      </w:r>
      <w:r>
        <w:fldChar w:fldCharType="separate"/>
      </w:r>
      <w:r>
        <w:rPr>
          <w:rStyle w:val="43"/>
          <w:rFonts w:cs="宋体" w:asciiTheme="majorEastAsia" w:hAnsiTheme="majorEastAsia" w:eastAsiaTheme="majorEastAsia"/>
          <w:color w:val="auto"/>
        </w:rPr>
        <w:t>www.zcygov.cn</w:t>
      </w:r>
      <w:r>
        <w:rPr>
          <w:rStyle w:val="43"/>
          <w:rFonts w:hint="eastAsia" w:cs="宋体" w:asciiTheme="majorEastAsia" w:hAnsiTheme="majorEastAsia" w:eastAsiaTheme="majorEastAsia"/>
          <w:color w:val="auto"/>
        </w:rPr>
        <w:t>）获取（下载）招标文件，并于</w:t>
      </w:r>
      <w:r>
        <w:rPr>
          <w:rStyle w:val="43"/>
          <w:rFonts w:cs="宋体" w:asciiTheme="majorEastAsia" w:hAnsiTheme="majorEastAsia" w:eastAsiaTheme="majorEastAsia"/>
          <w:color w:val="auto"/>
        </w:rPr>
        <w:t>202</w:t>
      </w:r>
      <w:r>
        <w:rPr>
          <w:rStyle w:val="43"/>
          <w:rFonts w:hint="eastAsia" w:cs="宋体" w:asciiTheme="majorEastAsia" w:hAnsiTheme="majorEastAsia" w:eastAsiaTheme="majorEastAsia"/>
          <w:color w:val="auto"/>
        </w:rPr>
        <w:t>4年</w:t>
      </w:r>
      <w:r>
        <w:rPr>
          <w:rStyle w:val="43"/>
          <w:rFonts w:hint="eastAsia" w:cs="宋体" w:asciiTheme="majorEastAsia" w:hAnsiTheme="majorEastAsia" w:eastAsiaTheme="majorEastAsia"/>
          <w:color w:val="auto"/>
        </w:rPr>
        <w:fldChar w:fldCharType="end"/>
      </w:r>
      <w:r>
        <w:rPr>
          <w:rStyle w:val="43"/>
          <w:rFonts w:hint="eastAsia" w:cs="宋体" w:asciiTheme="majorEastAsia" w:hAnsiTheme="majorEastAsia" w:eastAsiaTheme="majorEastAsia"/>
          <w:color w:val="auto"/>
          <w:lang w:val="en-US" w:eastAsia="zh-CN"/>
        </w:rPr>
        <w:t>11</w:t>
      </w:r>
      <w:r>
        <w:rPr>
          <w:rFonts w:hint="eastAsia" w:cs="宋体" w:asciiTheme="majorEastAsia" w:hAnsiTheme="majorEastAsia" w:eastAsiaTheme="majorEastAsia"/>
          <w:u w:val="single"/>
        </w:rPr>
        <w:t>月</w:t>
      </w:r>
      <w:r>
        <w:rPr>
          <w:rFonts w:hint="eastAsia" w:cs="宋体" w:asciiTheme="majorEastAsia" w:hAnsiTheme="majorEastAsia" w:eastAsiaTheme="majorEastAsia"/>
          <w:u w:val="single"/>
          <w:lang w:val="en-US" w:eastAsia="zh-CN"/>
        </w:rPr>
        <w:t>14</w:t>
      </w:r>
      <w:r>
        <w:rPr>
          <w:rFonts w:hint="eastAsia" w:cs="宋体" w:asciiTheme="majorEastAsia" w:hAnsiTheme="majorEastAsia" w:eastAsiaTheme="majorEastAsia"/>
          <w:u w:val="single"/>
        </w:rPr>
        <w:t>日14</w:t>
      </w:r>
      <w:r>
        <w:rPr>
          <w:rFonts w:hint="eastAsia" w:ascii="宋体" w:hAnsi="宋体" w:cs="宋体"/>
          <w:u w:val="single"/>
        </w:rPr>
        <w:t>点00分（</w:t>
      </w:r>
      <w:r>
        <w:rPr>
          <w:rFonts w:hint="eastAsia" w:ascii="宋体" w:hAnsi="宋体" w:cs="宋体"/>
        </w:rPr>
        <w:t>北京时间）前递交投标文件。</w:t>
      </w:r>
    </w:p>
    <w:p>
      <w:pPr>
        <w:ind w:firstLine="200"/>
        <w:rPr>
          <w:rFonts w:ascii="宋体"/>
        </w:rPr>
      </w:pPr>
    </w:p>
    <w:p>
      <w:pPr>
        <w:pStyle w:val="3"/>
        <w:spacing w:line="360" w:lineRule="auto"/>
        <w:jc w:val="both"/>
        <w:rPr>
          <w:rFonts w:ascii="宋体" w:cs="Times New Roman"/>
          <w:sz w:val="21"/>
          <w:szCs w:val="21"/>
        </w:rPr>
      </w:pPr>
      <w:bookmarkStart w:id="2" w:name="_Toc28359079"/>
      <w:bookmarkStart w:id="3" w:name="_Toc28359002"/>
      <w:bookmarkStart w:id="4" w:name="_Toc35393790"/>
      <w:bookmarkStart w:id="5" w:name="_Toc35393621"/>
      <w:bookmarkStart w:id="6" w:name="_Toc141797661"/>
      <w:bookmarkStart w:id="7" w:name="_Toc141797105"/>
      <w:bookmarkStart w:id="8" w:name="_Hlk24379207"/>
      <w:r>
        <w:rPr>
          <w:rFonts w:hint="eastAsia" w:ascii="宋体" w:hAnsi="宋体" w:cs="宋体"/>
          <w:sz w:val="21"/>
          <w:szCs w:val="21"/>
        </w:rPr>
        <w:t>一、项目基本情况</w:t>
      </w:r>
      <w:bookmarkEnd w:id="2"/>
      <w:bookmarkEnd w:id="3"/>
      <w:bookmarkEnd w:id="4"/>
      <w:bookmarkEnd w:id="5"/>
      <w:bookmarkEnd w:id="6"/>
      <w:bookmarkEnd w:id="7"/>
    </w:p>
    <w:bookmarkEnd w:id="8"/>
    <w:p>
      <w:pPr>
        <w:spacing w:line="360" w:lineRule="auto"/>
        <w:ind w:firstLine="420" w:firstLineChars="200"/>
        <w:rPr>
          <w:rFonts w:ascii="宋体"/>
        </w:rPr>
      </w:pPr>
      <w:r>
        <w:rPr>
          <w:rFonts w:hint="eastAsia" w:ascii="宋体" w:hAnsi="宋体" w:cs="宋体"/>
        </w:rPr>
        <w:t>项目编号：NBGODOZB222015-5G</w:t>
      </w:r>
    </w:p>
    <w:p>
      <w:pPr>
        <w:spacing w:line="360" w:lineRule="auto"/>
        <w:ind w:firstLine="420" w:firstLineChars="200"/>
        <w:rPr>
          <w:rFonts w:ascii="宋体"/>
        </w:rPr>
      </w:pPr>
      <w:r>
        <w:rPr>
          <w:rFonts w:hint="eastAsia" w:ascii="宋体" w:hAnsi="宋体" w:cs="宋体"/>
        </w:rPr>
        <w:t>项目名称：镇海区庄市规划小学窗帘采购及相关服务项目</w:t>
      </w:r>
    </w:p>
    <w:p>
      <w:pPr>
        <w:spacing w:line="360" w:lineRule="auto"/>
        <w:ind w:firstLine="420" w:firstLineChars="200"/>
        <w:rPr>
          <w:rFonts w:ascii="宋体"/>
        </w:rPr>
      </w:pPr>
      <w:r>
        <w:rPr>
          <w:rFonts w:hint="eastAsia" w:ascii="宋体" w:hAnsi="宋体" w:cs="宋体"/>
        </w:rPr>
        <w:t>预算金额（元）：59</w:t>
      </w:r>
      <w:r>
        <w:rPr>
          <w:rFonts w:hint="eastAsia" w:ascii="宋体" w:hAnsi="宋体" w:cs="宋体"/>
          <w:lang w:val="en-US" w:eastAsia="zh-CN"/>
        </w:rPr>
        <w:t>1491</w:t>
      </w:r>
    </w:p>
    <w:p>
      <w:pPr>
        <w:spacing w:line="360" w:lineRule="auto"/>
        <w:ind w:firstLine="420" w:firstLineChars="200"/>
        <w:rPr>
          <w:rFonts w:hint="default" w:ascii="宋体" w:eastAsia="宋体"/>
          <w:lang w:val="en-US" w:eastAsia="zh-CN"/>
        </w:rPr>
      </w:pPr>
      <w:r>
        <w:rPr>
          <w:rFonts w:hint="eastAsia" w:ascii="宋体" w:hAnsi="宋体" w:cs="宋体"/>
        </w:rPr>
        <w:t>最高限价（元）：59</w:t>
      </w:r>
      <w:r>
        <w:rPr>
          <w:rFonts w:hint="eastAsia" w:ascii="宋体" w:hAnsi="宋体" w:cs="宋体"/>
          <w:lang w:val="en-US" w:eastAsia="zh-CN"/>
        </w:rPr>
        <w:t>1491</w:t>
      </w:r>
    </w:p>
    <w:p>
      <w:pPr>
        <w:spacing w:line="360" w:lineRule="auto"/>
        <w:ind w:firstLine="420" w:firstLineChars="200"/>
        <w:rPr>
          <w:rFonts w:ascii="宋体"/>
        </w:rPr>
      </w:pPr>
      <w:r>
        <w:rPr>
          <w:rFonts w:hint="eastAsia" w:ascii="宋体" w:hAnsi="宋体" w:cs="宋体"/>
        </w:rPr>
        <w:t>采购需求：窗帘采购及相关服务</w:t>
      </w:r>
    </w:p>
    <w:p>
      <w:pPr>
        <w:spacing w:line="360" w:lineRule="auto"/>
        <w:ind w:firstLine="420" w:firstLineChars="200"/>
        <w:rPr>
          <w:rFonts w:ascii="宋体"/>
        </w:rPr>
      </w:pPr>
      <w:r>
        <w:rPr>
          <w:rFonts w:hint="eastAsia" w:ascii="宋体" w:hAnsi="宋体" w:cs="宋体"/>
        </w:rPr>
        <w:t>标项名称：镇海区庄市规划小学窗帘采购及相关服务项目</w:t>
      </w:r>
    </w:p>
    <w:p>
      <w:pPr>
        <w:spacing w:line="360" w:lineRule="auto"/>
        <w:ind w:firstLine="420" w:firstLineChars="200"/>
        <w:rPr>
          <w:rFonts w:ascii="宋体"/>
        </w:rPr>
      </w:pPr>
      <w:r>
        <w:rPr>
          <w:rFonts w:hint="eastAsia" w:ascii="宋体" w:hAnsi="宋体" w:cs="宋体"/>
        </w:rPr>
        <w:t>数量：</w:t>
      </w:r>
      <w:r>
        <w:rPr>
          <w:rFonts w:hint="eastAsia" w:ascii="宋体" w:hAnsi="宋体"/>
        </w:rPr>
        <w:t>1批</w:t>
      </w:r>
    </w:p>
    <w:p>
      <w:pPr>
        <w:spacing w:line="360" w:lineRule="auto"/>
        <w:ind w:firstLine="420" w:firstLineChars="200"/>
        <w:rPr>
          <w:rFonts w:ascii="宋体"/>
        </w:rPr>
      </w:pPr>
      <w:r>
        <w:rPr>
          <w:rFonts w:hint="eastAsia" w:ascii="宋体" w:hAnsi="宋体" w:cs="宋体"/>
        </w:rPr>
        <w:t>预算金额（元）：59</w:t>
      </w:r>
      <w:r>
        <w:rPr>
          <w:rFonts w:hint="eastAsia" w:ascii="宋体" w:hAnsi="宋体" w:cs="宋体"/>
          <w:lang w:val="en-US" w:eastAsia="zh-CN"/>
        </w:rPr>
        <w:t>1491</w:t>
      </w:r>
    </w:p>
    <w:p>
      <w:pPr>
        <w:spacing w:line="360" w:lineRule="auto"/>
        <w:ind w:firstLine="420" w:firstLineChars="200"/>
        <w:rPr>
          <w:rFonts w:ascii="Helvetica" w:hAnsi="Helvetica" w:eastAsia="Helvetica" w:cs="Helvetica"/>
          <w:shd w:val="clear" w:color="auto" w:fill="FFFFFF"/>
        </w:rPr>
      </w:pPr>
      <w:r>
        <w:rPr>
          <w:rFonts w:hint="eastAsia" w:ascii="宋体" w:hAnsi="宋体" w:cs="宋体"/>
        </w:rPr>
        <w:t>简要规格描述或项目基本概况介绍、用途：</w:t>
      </w:r>
      <w:r>
        <w:rPr>
          <w:rFonts w:hint="eastAsia" w:ascii="宋体" w:hAnsi="宋体" w:cs="仿宋_GB2312"/>
        </w:rPr>
        <w:t>详见第二部分“招标项目需求”</w:t>
      </w:r>
      <w:r>
        <w:rPr>
          <w:rFonts w:ascii="Helvetica" w:hAnsi="Helvetica" w:eastAsia="Helvetica" w:cs="Helvetica"/>
          <w:shd w:val="clear" w:color="auto" w:fill="FFFFFF"/>
        </w:rPr>
        <w:t>。</w:t>
      </w:r>
    </w:p>
    <w:p>
      <w:pPr>
        <w:spacing w:line="360" w:lineRule="auto"/>
        <w:ind w:firstLine="420" w:firstLineChars="200"/>
        <w:rPr>
          <w:rFonts w:ascii="宋体"/>
        </w:rPr>
      </w:pPr>
      <w:r>
        <w:rPr>
          <w:rFonts w:hint="eastAsia" w:ascii="宋体" w:hAnsi="宋体" w:cs="宋体"/>
        </w:rPr>
        <w:t>备注：</w:t>
      </w:r>
    </w:p>
    <w:p>
      <w:pPr>
        <w:spacing w:line="360" w:lineRule="auto"/>
        <w:ind w:firstLine="420" w:firstLineChars="200"/>
        <w:rPr>
          <w:rFonts w:ascii="宋体"/>
        </w:rPr>
      </w:pPr>
      <w:r>
        <w:rPr>
          <w:rFonts w:hint="eastAsia" w:ascii="宋体" w:hAnsi="宋体" w:cs="宋体"/>
        </w:rPr>
        <w:t>合同履行期限：</w:t>
      </w:r>
      <w:r>
        <w:rPr>
          <w:rFonts w:hint="eastAsia" w:ascii="宋体" w:hAnsi="宋体" w:cs="宋体"/>
          <w:kern w:val="0"/>
        </w:rPr>
        <w:t>合同签订后30天内完成制作，接甲方通知后30天内完成安装调试等工作。</w:t>
      </w:r>
    </w:p>
    <w:p>
      <w:pPr>
        <w:spacing w:line="360" w:lineRule="auto"/>
        <w:ind w:firstLine="420" w:firstLineChars="200"/>
        <w:rPr>
          <w:rFonts w:ascii="宋体"/>
        </w:rPr>
      </w:pPr>
      <w:r>
        <w:rPr>
          <w:rFonts w:hint="eastAsia" w:ascii="宋体" w:hAnsi="宋体" w:cs="宋体"/>
        </w:rPr>
        <w:t>本项目</w:t>
      </w:r>
      <w:r>
        <w:rPr>
          <w:rFonts w:hint="eastAsia" w:ascii="宋体" w:hAnsi="宋体"/>
        </w:rPr>
        <w:t>（否）</w:t>
      </w:r>
      <w:r>
        <w:rPr>
          <w:rFonts w:hint="eastAsia" w:ascii="宋体" w:hAnsi="宋体" w:cs="宋体"/>
        </w:rPr>
        <w:t>接受联合体投标。</w:t>
      </w:r>
    </w:p>
    <w:p>
      <w:pPr>
        <w:pStyle w:val="3"/>
        <w:spacing w:line="360" w:lineRule="auto"/>
        <w:jc w:val="both"/>
        <w:rPr>
          <w:rFonts w:ascii="宋体" w:cs="Times New Roman"/>
          <w:sz w:val="21"/>
          <w:szCs w:val="21"/>
        </w:rPr>
      </w:pPr>
      <w:bookmarkStart w:id="9" w:name="_Toc35393791"/>
      <w:bookmarkStart w:id="10" w:name="_Toc28359080"/>
      <w:bookmarkStart w:id="11" w:name="_Toc141797106"/>
      <w:bookmarkStart w:id="12" w:name="_Toc141797662"/>
      <w:bookmarkStart w:id="13" w:name="_Toc35393622"/>
      <w:bookmarkStart w:id="14" w:name="_Toc28359003"/>
      <w:r>
        <w:rPr>
          <w:rFonts w:hint="eastAsia" w:ascii="宋体" w:hAnsi="宋体" w:cs="宋体"/>
          <w:sz w:val="21"/>
          <w:szCs w:val="21"/>
        </w:rPr>
        <w:t>二、申请人的资格要求：</w:t>
      </w:r>
      <w:bookmarkEnd w:id="9"/>
      <w:bookmarkEnd w:id="10"/>
      <w:bookmarkEnd w:id="11"/>
      <w:bookmarkEnd w:id="12"/>
      <w:bookmarkEnd w:id="13"/>
      <w:bookmarkEnd w:id="14"/>
    </w:p>
    <w:p>
      <w:pPr>
        <w:spacing w:line="360" w:lineRule="auto"/>
        <w:ind w:firstLine="420" w:firstLineChars="200"/>
        <w:rPr>
          <w:rFonts w:ascii="宋体" w:hAnsi="宋体"/>
        </w:rPr>
      </w:pPr>
      <w:r>
        <w:rPr>
          <w:rFonts w:hint="eastAsia" w:ascii="宋体" w:hAnsi="宋体"/>
        </w:rPr>
        <w:t>1.满足《中华人民共和国政府采购法》第二十二条规定；未被“信用中国”（www.creditchina.gov.cn)、中国政府采购网（www.ccgp.gov.cn）列入失信被执行人、</w:t>
      </w:r>
      <w:r>
        <w:rPr>
          <w:rFonts w:hint="eastAsia" w:ascii="宋体" w:hAnsi="宋体"/>
          <w:lang w:eastAsia="zh-CN"/>
        </w:rPr>
        <w:t>重大税收违法失信主体</w:t>
      </w:r>
      <w:r>
        <w:rPr>
          <w:rFonts w:hint="eastAsia" w:ascii="宋体" w:hAnsi="宋体"/>
        </w:rPr>
        <w:t>、政府采购严重违法失信行为记录名单。</w:t>
      </w:r>
    </w:p>
    <w:p>
      <w:pPr>
        <w:spacing w:line="360" w:lineRule="auto"/>
        <w:ind w:firstLine="420" w:firstLineChars="200"/>
        <w:rPr>
          <w:rFonts w:ascii="宋体" w:hAnsi="宋体"/>
        </w:rPr>
      </w:pPr>
      <w:r>
        <w:rPr>
          <w:rFonts w:hint="eastAsia" w:ascii="宋体" w:hAnsi="宋体"/>
        </w:rPr>
        <w:t>2.落实政府采购政策需满足的资格要求：</w:t>
      </w:r>
      <w:r>
        <w:rPr>
          <w:rFonts w:hint="eastAsia" w:ascii="宋体" w:hAnsi="宋体" w:cs="宋体"/>
        </w:rPr>
        <w:t>本项目专门面向中小企业，所有货物应全部由符合政策要求的中、小、微企业制造。</w:t>
      </w:r>
    </w:p>
    <w:p>
      <w:pPr>
        <w:spacing w:line="360" w:lineRule="auto"/>
        <w:ind w:firstLine="420" w:firstLineChars="200"/>
        <w:rPr>
          <w:rFonts w:ascii="宋体"/>
        </w:rPr>
      </w:pPr>
      <w:r>
        <w:rPr>
          <w:rFonts w:hint="eastAsia" w:ascii="宋体" w:hAnsi="宋体"/>
        </w:rPr>
        <w:t>3.本项目的特定资格要求：无；</w:t>
      </w:r>
    </w:p>
    <w:p>
      <w:pPr>
        <w:pStyle w:val="3"/>
        <w:spacing w:line="360" w:lineRule="auto"/>
        <w:jc w:val="both"/>
        <w:rPr>
          <w:rFonts w:ascii="宋体" w:cs="Times New Roman"/>
          <w:sz w:val="21"/>
          <w:szCs w:val="21"/>
        </w:rPr>
      </w:pPr>
      <w:bookmarkStart w:id="15" w:name="_Toc35393623"/>
      <w:bookmarkStart w:id="16" w:name="_Toc28359004"/>
      <w:bookmarkStart w:id="17" w:name="_Toc28359081"/>
      <w:bookmarkStart w:id="18" w:name="_Toc141797663"/>
      <w:bookmarkStart w:id="19" w:name="_Toc141797107"/>
      <w:bookmarkStart w:id="20" w:name="_Toc35393792"/>
      <w:r>
        <w:rPr>
          <w:rFonts w:hint="eastAsia" w:ascii="宋体" w:hAnsi="宋体" w:cs="宋体"/>
          <w:sz w:val="21"/>
          <w:szCs w:val="21"/>
        </w:rPr>
        <w:t>三、获取招标文件</w:t>
      </w:r>
      <w:bookmarkEnd w:id="15"/>
      <w:bookmarkEnd w:id="16"/>
      <w:bookmarkEnd w:id="17"/>
      <w:bookmarkEnd w:id="18"/>
      <w:bookmarkEnd w:id="19"/>
      <w:bookmarkEnd w:id="20"/>
    </w:p>
    <w:p>
      <w:pPr>
        <w:spacing w:line="360" w:lineRule="auto"/>
        <w:ind w:firstLine="420" w:firstLineChars="200"/>
        <w:rPr>
          <w:rFonts w:ascii="宋体" w:hAnsi="宋体" w:cs="宋体"/>
        </w:rPr>
      </w:pPr>
      <w:r>
        <w:rPr>
          <w:rFonts w:hint="eastAsia" w:ascii="宋体" w:hAnsi="宋体" w:cs="宋体"/>
        </w:rPr>
        <w:t>时间：</w:t>
      </w:r>
      <w:r>
        <w:rPr>
          <w:rFonts w:hint="eastAsia" w:ascii="宋体" w:hAnsi="宋体" w:cs="宋体"/>
          <w:u w:val="single"/>
        </w:rPr>
        <w:t>2024</w:t>
      </w:r>
      <w:r>
        <w:rPr>
          <w:rFonts w:hint="eastAsia" w:ascii="宋体" w:hAnsi="宋体" w:cs="宋体"/>
        </w:rPr>
        <w:t>年</w:t>
      </w:r>
      <w:r>
        <w:rPr>
          <w:rFonts w:hint="eastAsia" w:ascii="宋体" w:hAnsi="宋体" w:cs="宋体"/>
          <w:u w:val="single"/>
        </w:rPr>
        <w:t>10</w:t>
      </w:r>
      <w:r>
        <w:rPr>
          <w:rFonts w:hint="eastAsia" w:ascii="宋体" w:hAnsi="宋体" w:cs="宋体"/>
        </w:rPr>
        <w:t>月</w:t>
      </w:r>
      <w:r>
        <w:rPr>
          <w:rFonts w:hint="eastAsia" w:ascii="宋体" w:hAnsi="宋体" w:cs="宋体"/>
          <w:u w:val="single"/>
        </w:rPr>
        <w:t>2</w:t>
      </w:r>
      <w:r>
        <w:rPr>
          <w:rFonts w:hint="eastAsia" w:ascii="宋体" w:hAnsi="宋体" w:cs="宋体"/>
          <w:u w:val="single"/>
          <w:lang w:val="en-US" w:eastAsia="zh-CN"/>
        </w:rPr>
        <w:t>4</w:t>
      </w:r>
      <w:r>
        <w:rPr>
          <w:rFonts w:hint="eastAsia" w:ascii="宋体" w:hAnsi="宋体" w:cs="宋体"/>
        </w:rPr>
        <w:t>日至</w:t>
      </w:r>
      <w:r>
        <w:rPr>
          <w:rFonts w:hint="eastAsia" w:ascii="宋体" w:hAnsi="宋体" w:cs="宋体"/>
          <w:u w:val="single"/>
        </w:rPr>
        <w:t>2024</w:t>
      </w:r>
      <w:r>
        <w:rPr>
          <w:rFonts w:hint="eastAsia" w:ascii="宋体" w:hAnsi="宋体" w:cs="宋体"/>
        </w:rPr>
        <w:t>年</w:t>
      </w:r>
      <w:r>
        <w:rPr>
          <w:rFonts w:hint="eastAsia" w:ascii="宋体" w:hAnsi="宋体" w:cs="宋体"/>
          <w:u w:val="single"/>
          <w:lang w:val="en-US" w:eastAsia="zh-CN"/>
        </w:rPr>
        <w:t>10</w:t>
      </w:r>
      <w:r>
        <w:rPr>
          <w:rFonts w:hint="eastAsia" w:ascii="宋体" w:hAnsi="宋体" w:cs="宋体"/>
        </w:rPr>
        <w:t>月</w:t>
      </w:r>
      <w:r>
        <w:rPr>
          <w:rFonts w:hint="eastAsia" w:ascii="宋体" w:hAnsi="宋体" w:cs="宋体"/>
          <w:u w:val="single"/>
          <w:lang w:val="en-US" w:eastAsia="zh-CN"/>
        </w:rPr>
        <w:t>31</w:t>
      </w:r>
      <w:r>
        <w:rPr>
          <w:rFonts w:hint="eastAsia" w:ascii="宋体" w:hAnsi="宋体" w:cs="宋体"/>
        </w:rPr>
        <w:t>日，每天上午</w:t>
      </w:r>
      <w:r>
        <w:rPr>
          <w:rFonts w:hint="eastAsia" w:ascii="宋体" w:hAnsi="宋体" w:cs="宋体"/>
          <w:u w:val="single"/>
        </w:rPr>
        <w:t>00:00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12:00</w:t>
      </w:r>
      <w:r>
        <w:rPr>
          <w:rFonts w:hint="eastAsia" w:ascii="宋体" w:hAnsi="宋体" w:cs="宋体"/>
        </w:rPr>
        <w:t>至</w:t>
      </w:r>
      <w:r>
        <w:rPr>
          <w:rFonts w:hint="eastAsia" w:ascii="宋体" w:hAnsi="宋体" w:cs="宋体"/>
          <w:u w:val="single"/>
        </w:rPr>
        <w:t>23:59</w:t>
      </w:r>
      <w:r>
        <w:rPr>
          <w:rFonts w:hint="eastAsia" w:ascii="宋体" w:hAnsi="宋体" w:cs="宋体"/>
        </w:rPr>
        <w:t>（北京时间，线上获取法定节假日均可，线下获取文件法定节假日除外）</w:t>
      </w:r>
    </w:p>
    <w:p>
      <w:pPr>
        <w:spacing w:line="360" w:lineRule="auto"/>
        <w:ind w:firstLine="420" w:firstLineChars="200"/>
        <w:rPr>
          <w:rFonts w:ascii="宋体" w:hAnsi="宋体" w:cs="宋体"/>
          <w:u w:val="single"/>
        </w:rPr>
      </w:pPr>
      <w:r>
        <w:rPr>
          <w:rFonts w:hint="eastAsia" w:ascii="宋体" w:hAnsi="宋体" w:cs="宋体"/>
        </w:rPr>
        <w:t>地点（网址）：</w:t>
      </w:r>
      <w:r>
        <w:rPr>
          <w:rFonts w:hint="eastAsia" w:ascii="宋体" w:hAnsi="宋体"/>
        </w:rPr>
        <w:t>政府采购云平台（http://www.zcygov.cn/）。</w:t>
      </w:r>
    </w:p>
    <w:p>
      <w:pPr>
        <w:snapToGrid w:val="0"/>
        <w:spacing w:line="400" w:lineRule="exact"/>
        <w:ind w:firstLine="411" w:firstLineChars="196"/>
        <w:rPr>
          <w:rFonts w:ascii="宋体" w:hAnsi="宋体" w:cs="宋体"/>
        </w:rPr>
      </w:pPr>
      <w:r>
        <w:rPr>
          <w:rFonts w:hint="eastAsia" w:ascii="宋体" w:hAnsi="宋体" w:cs="宋体"/>
        </w:rPr>
        <w:t xml:space="preserve">方式：（1）本项目招标文件实行“政府采购云平台”在线获取，不提供招标文件纸质版。投标人获取招标文件前应先完成“政府采购云平台”的账号注册； </w:t>
      </w:r>
    </w:p>
    <w:p>
      <w:pPr>
        <w:snapToGrid w:val="0"/>
        <w:spacing w:line="400" w:lineRule="exact"/>
        <w:ind w:firstLine="411" w:firstLineChars="196"/>
        <w:rPr>
          <w:rFonts w:ascii="宋体" w:hAnsi="宋体" w:cs="宋体"/>
        </w:rPr>
      </w:pPr>
      <w:r>
        <w:rPr>
          <w:rFonts w:hint="eastAsia" w:ascii="宋体" w:hAnsi="宋体" w:cs="宋体"/>
        </w:rPr>
        <w:t xml:space="preserve">（2）潜在供应商登陆政采云平台，在线申请获取招标文件（进入“项目采购”应用，在获取招标文件菜单中选择项目，申请获取招标文件；仅需浏览招标文件的投标人可点击“游客，浏览招标文件”直接下载招标文件浏览）； </w:t>
      </w:r>
    </w:p>
    <w:p>
      <w:pPr>
        <w:snapToGrid w:val="0"/>
        <w:spacing w:line="400" w:lineRule="exact"/>
        <w:ind w:firstLine="411" w:firstLineChars="196"/>
        <w:rPr>
          <w:rFonts w:ascii="宋体" w:hAnsi="宋体" w:cs="宋体"/>
        </w:rPr>
      </w:pPr>
      <w:r>
        <w:rPr>
          <w:rFonts w:hint="eastAsia" w:ascii="宋体" w:hAnsi="宋体" w:cs="宋体"/>
        </w:rPr>
        <w:t>（3）招标公告附件内的招标文件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r>
        <w:rPr>
          <w:rFonts w:hint="eastAsia" w:cs="Arial" w:asciiTheme="minorEastAsia" w:hAnsiTheme="minorEastAsia" w:eastAsiaTheme="minorEastAsia"/>
        </w:rPr>
        <w:t>未按照招标文件规定程序依法获取招标文件的潜在投标人，对招标文件提起质疑的，按照无效质疑处理。采购代理机构拒绝接收未依法获取本项目招标</w:t>
      </w:r>
      <w:r>
        <w:rPr>
          <w:rFonts w:cs="Arial" w:asciiTheme="minorEastAsia" w:hAnsiTheme="minorEastAsia" w:eastAsiaTheme="minorEastAsia"/>
        </w:rPr>
        <w:t>文件</w:t>
      </w:r>
      <w:r>
        <w:rPr>
          <w:rFonts w:hint="eastAsia" w:cs="Arial" w:asciiTheme="minorEastAsia" w:hAnsiTheme="minorEastAsia" w:eastAsiaTheme="minorEastAsia"/>
        </w:rPr>
        <w:t>的投标人提交的投标文件。</w:t>
      </w:r>
    </w:p>
    <w:p>
      <w:pPr>
        <w:snapToGrid w:val="0"/>
        <w:spacing w:line="400" w:lineRule="exact"/>
        <w:ind w:firstLine="411" w:firstLineChars="196"/>
        <w:rPr>
          <w:rFonts w:ascii="宋体" w:hAnsi="宋体" w:cs="宋体"/>
        </w:rPr>
      </w:pPr>
      <w:r>
        <w:rPr>
          <w:rFonts w:hint="eastAsia" w:ascii="宋体" w:hAnsi="宋体" w:cs="宋体"/>
        </w:rPr>
        <w:t xml:space="preserve">注：请投标人按上述要求获取招标文件，如未在“政采云”系统内完成相关流程，引起的投标无效责任自负。  </w:t>
      </w:r>
    </w:p>
    <w:p>
      <w:pPr>
        <w:spacing w:line="360" w:lineRule="auto"/>
        <w:ind w:firstLine="420" w:firstLineChars="200"/>
        <w:rPr>
          <w:rFonts w:ascii="宋体"/>
        </w:rPr>
      </w:pPr>
      <w:r>
        <w:rPr>
          <w:rFonts w:hint="eastAsia" w:ascii="宋体" w:hAnsi="宋体" w:cs="宋体"/>
        </w:rPr>
        <w:t>售价：0元。</w:t>
      </w:r>
    </w:p>
    <w:p>
      <w:pPr>
        <w:pStyle w:val="3"/>
        <w:spacing w:line="360" w:lineRule="auto"/>
        <w:jc w:val="both"/>
        <w:rPr>
          <w:rFonts w:ascii="宋体" w:cs="Times New Roman"/>
          <w:sz w:val="21"/>
          <w:szCs w:val="21"/>
        </w:rPr>
      </w:pPr>
      <w:bookmarkStart w:id="21" w:name="_Toc28359005"/>
      <w:bookmarkStart w:id="22" w:name="_Toc28359082"/>
      <w:bookmarkStart w:id="23" w:name="_Toc141797108"/>
      <w:bookmarkStart w:id="24" w:name="_Toc35393793"/>
      <w:bookmarkStart w:id="25" w:name="_Toc141797664"/>
      <w:bookmarkStart w:id="26" w:name="_Toc35393624"/>
      <w:r>
        <w:rPr>
          <w:rFonts w:hint="eastAsia" w:ascii="宋体" w:hAnsi="宋体" w:cs="宋体"/>
          <w:sz w:val="21"/>
          <w:szCs w:val="21"/>
        </w:rPr>
        <w:t>四、提交投标文件</w:t>
      </w:r>
      <w:bookmarkEnd w:id="21"/>
      <w:bookmarkEnd w:id="22"/>
      <w:r>
        <w:rPr>
          <w:rFonts w:hint="eastAsia" w:ascii="宋体" w:hAnsi="宋体" w:cs="宋体"/>
          <w:sz w:val="21"/>
          <w:szCs w:val="21"/>
        </w:rPr>
        <w:t>截止时间、开标时间和地点</w:t>
      </w:r>
      <w:bookmarkEnd w:id="23"/>
      <w:bookmarkEnd w:id="24"/>
      <w:bookmarkEnd w:id="25"/>
      <w:bookmarkEnd w:id="26"/>
    </w:p>
    <w:p>
      <w:pPr>
        <w:spacing w:line="360" w:lineRule="auto"/>
        <w:ind w:firstLine="420" w:firstLineChars="200"/>
        <w:rPr>
          <w:rFonts w:ascii="宋体" w:hAnsi="宋体"/>
          <w:bCs/>
        </w:rPr>
      </w:pPr>
      <w:r>
        <w:rPr>
          <w:rFonts w:hint="eastAsia" w:ascii="宋体" w:hAnsi="宋体" w:cs="宋体"/>
        </w:rPr>
        <w:t>提交投标文件截止时间：</w:t>
      </w:r>
      <w:r>
        <w:rPr>
          <w:rFonts w:hint="eastAsia" w:ascii="宋体" w:hAnsi="宋体"/>
          <w:u w:val="single"/>
        </w:rPr>
        <w:t>2024</w:t>
      </w:r>
      <w:r>
        <w:rPr>
          <w:rFonts w:hint="eastAsia" w:ascii="宋体" w:hAnsi="宋体"/>
          <w:bCs/>
          <w:u w:val="single"/>
        </w:rPr>
        <w:t>年</w:t>
      </w:r>
      <w:r>
        <w:rPr>
          <w:rFonts w:hint="eastAsia" w:ascii="宋体" w:hAnsi="宋体"/>
          <w:bCs/>
          <w:u w:val="single"/>
          <w:lang w:val="en-US" w:eastAsia="zh-CN"/>
        </w:rPr>
        <w:t>11</w:t>
      </w:r>
      <w:r>
        <w:rPr>
          <w:rFonts w:hint="eastAsia" w:ascii="宋体" w:hAnsi="宋体"/>
          <w:bCs/>
          <w:u w:val="single"/>
        </w:rPr>
        <w:t>月</w:t>
      </w:r>
      <w:r>
        <w:rPr>
          <w:rFonts w:hint="eastAsia" w:ascii="宋体" w:hAnsi="宋体"/>
          <w:bCs/>
          <w:u w:val="single"/>
          <w:lang w:val="en-US" w:eastAsia="zh-CN"/>
        </w:rPr>
        <w:t>14</w:t>
      </w:r>
      <w:r>
        <w:rPr>
          <w:rFonts w:hint="eastAsia" w:ascii="宋体" w:hAnsi="宋体"/>
          <w:bCs/>
          <w:u w:val="single"/>
        </w:rPr>
        <w:t>日14点00分</w:t>
      </w:r>
      <w:r>
        <w:rPr>
          <w:rFonts w:hint="eastAsia" w:ascii="宋体" w:hAnsi="宋体"/>
          <w:bCs/>
        </w:rPr>
        <w:t>（北京时间）</w:t>
      </w:r>
    </w:p>
    <w:p>
      <w:pPr>
        <w:spacing w:line="360" w:lineRule="auto"/>
        <w:ind w:firstLine="420" w:firstLineChars="200"/>
        <w:rPr>
          <w:rFonts w:ascii="宋体" w:hAnsi="宋体" w:cs="Arial"/>
        </w:rPr>
      </w:pPr>
      <w:r>
        <w:rPr>
          <w:rFonts w:hint="eastAsia" w:ascii="宋体" w:hAnsi="宋体" w:cs="Arial"/>
        </w:rPr>
        <w:t>投标地点（网址）：</w:t>
      </w:r>
      <w:r>
        <w:rPr>
          <w:rFonts w:hint="eastAsia" w:ascii="宋体" w:hAnsi="宋体" w:cs="Arial"/>
          <w:u w:val="single"/>
        </w:rPr>
        <w:t>政采云平台（www.zcygov.cn）（线上）</w:t>
      </w:r>
    </w:p>
    <w:p>
      <w:pPr>
        <w:spacing w:line="360" w:lineRule="auto"/>
        <w:ind w:firstLine="420" w:firstLineChars="200"/>
        <w:rPr>
          <w:rFonts w:ascii="宋体" w:hAnsi="宋体" w:cs="Arial"/>
        </w:rPr>
      </w:pPr>
      <w:r>
        <w:rPr>
          <w:rFonts w:hint="eastAsia" w:ascii="宋体" w:hAnsi="宋体" w:cs="Arial"/>
        </w:rPr>
        <w:t>开标时间：</w:t>
      </w:r>
      <w:r>
        <w:rPr>
          <w:rFonts w:hint="eastAsia" w:ascii="宋体" w:hAnsi="宋体"/>
          <w:u w:val="single"/>
        </w:rPr>
        <w:t>2024</w:t>
      </w:r>
      <w:r>
        <w:rPr>
          <w:rFonts w:hint="eastAsia" w:ascii="宋体" w:hAnsi="宋体"/>
          <w:bCs/>
          <w:u w:val="single"/>
        </w:rPr>
        <w:t>年</w:t>
      </w:r>
      <w:r>
        <w:rPr>
          <w:rFonts w:hint="eastAsia" w:ascii="宋体" w:hAnsi="宋体"/>
          <w:bCs/>
          <w:u w:val="single"/>
          <w:lang w:val="en-US" w:eastAsia="zh-CN"/>
        </w:rPr>
        <w:t>11</w:t>
      </w:r>
      <w:r>
        <w:rPr>
          <w:rFonts w:hint="eastAsia" w:ascii="宋体" w:hAnsi="宋体"/>
          <w:bCs/>
          <w:u w:val="single"/>
        </w:rPr>
        <w:t>月</w:t>
      </w:r>
      <w:r>
        <w:rPr>
          <w:rFonts w:hint="eastAsia" w:ascii="宋体" w:hAnsi="宋体"/>
          <w:bCs/>
          <w:u w:val="single"/>
          <w:lang w:val="en-US" w:eastAsia="zh-CN"/>
        </w:rPr>
        <w:t>14</w:t>
      </w:r>
      <w:r>
        <w:rPr>
          <w:rFonts w:hint="eastAsia" w:ascii="宋体" w:hAnsi="宋体"/>
          <w:bCs/>
          <w:u w:val="single"/>
        </w:rPr>
        <w:t>日14点00分</w:t>
      </w:r>
      <w:r>
        <w:rPr>
          <w:rFonts w:hint="eastAsia" w:ascii="宋体" w:hAnsi="宋体" w:cs="Arial"/>
        </w:rPr>
        <w:t>（北京时间）</w:t>
      </w:r>
    </w:p>
    <w:p>
      <w:pPr>
        <w:spacing w:line="360" w:lineRule="auto"/>
        <w:ind w:firstLine="420" w:firstLineChars="200"/>
        <w:rPr>
          <w:rFonts w:ascii="宋体" w:hAnsi="宋体"/>
        </w:rPr>
      </w:pPr>
      <w:r>
        <w:rPr>
          <w:rFonts w:hint="eastAsia" w:ascii="宋体" w:hAnsi="宋体" w:cs="Arial"/>
        </w:rPr>
        <w:t>开标地点（网址）：</w:t>
      </w:r>
      <w:r>
        <w:rPr>
          <w:rFonts w:hint="eastAsia" w:ascii="宋体" w:hAnsi="宋体" w:cs="Arial"/>
          <w:u w:val="single"/>
        </w:rPr>
        <w:t>政采云平台（www.zcygov.cn）（线上）</w:t>
      </w:r>
    </w:p>
    <w:p>
      <w:pPr>
        <w:spacing w:line="360" w:lineRule="auto"/>
        <w:ind w:firstLine="420" w:firstLineChars="200"/>
        <w:rPr>
          <w:rFonts w:ascii="宋体"/>
          <w:u w:val="single"/>
        </w:rPr>
      </w:pPr>
    </w:p>
    <w:p>
      <w:pPr>
        <w:pStyle w:val="3"/>
        <w:spacing w:line="360" w:lineRule="auto"/>
        <w:jc w:val="both"/>
        <w:rPr>
          <w:rFonts w:ascii="宋体" w:cs="Times New Roman"/>
          <w:sz w:val="21"/>
          <w:szCs w:val="21"/>
        </w:rPr>
      </w:pPr>
      <w:bookmarkStart w:id="27" w:name="_Toc141797665"/>
      <w:bookmarkStart w:id="28" w:name="_Toc141797109"/>
      <w:bookmarkStart w:id="29" w:name="_Toc28359084"/>
      <w:bookmarkStart w:id="30" w:name="_Toc35393625"/>
      <w:bookmarkStart w:id="31" w:name="_Toc28359007"/>
      <w:bookmarkStart w:id="32" w:name="_Toc35393794"/>
      <w:r>
        <w:rPr>
          <w:rFonts w:hint="eastAsia" w:ascii="宋体" w:hAnsi="宋体" w:cs="宋体"/>
          <w:sz w:val="21"/>
          <w:szCs w:val="21"/>
        </w:rPr>
        <w:t>五、公告期限</w:t>
      </w:r>
      <w:bookmarkEnd w:id="27"/>
      <w:bookmarkEnd w:id="28"/>
      <w:bookmarkEnd w:id="29"/>
      <w:bookmarkEnd w:id="30"/>
      <w:bookmarkEnd w:id="31"/>
      <w:bookmarkEnd w:id="32"/>
    </w:p>
    <w:p>
      <w:pPr>
        <w:spacing w:line="360" w:lineRule="auto"/>
        <w:ind w:firstLine="420" w:firstLineChars="200"/>
        <w:rPr>
          <w:rFonts w:ascii="宋体"/>
          <w:kern w:val="0"/>
        </w:rPr>
      </w:pPr>
      <w:r>
        <w:rPr>
          <w:rFonts w:hint="eastAsia" w:ascii="宋体" w:hAnsi="宋体" w:cs="宋体"/>
          <w:kern w:val="0"/>
        </w:rPr>
        <w:t>自本公告发布之日起</w:t>
      </w:r>
      <w:r>
        <w:rPr>
          <w:rFonts w:ascii="宋体" w:hAnsi="宋体" w:cs="宋体"/>
          <w:kern w:val="0"/>
        </w:rPr>
        <w:t>5</w:t>
      </w:r>
      <w:r>
        <w:rPr>
          <w:rFonts w:hint="eastAsia" w:ascii="宋体" w:hAnsi="宋体" w:cs="宋体"/>
          <w:kern w:val="0"/>
        </w:rPr>
        <w:t>个工作日。</w:t>
      </w:r>
    </w:p>
    <w:p>
      <w:pPr>
        <w:spacing w:line="360" w:lineRule="auto"/>
        <w:ind w:firstLine="420" w:firstLineChars="200"/>
        <w:rPr>
          <w:rFonts w:ascii="宋体"/>
          <w:kern w:val="0"/>
        </w:rPr>
      </w:pPr>
    </w:p>
    <w:p>
      <w:pPr>
        <w:pStyle w:val="3"/>
        <w:spacing w:line="360" w:lineRule="auto"/>
        <w:jc w:val="both"/>
        <w:rPr>
          <w:rFonts w:ascii="宋体" w:cs="Times New Roman"/>
          <w:sz w:val="21"/>
          <w:szCs w:val="21"/>
        </w:rPr>
      </w:pPr>
      <w:bookmarkStart w:id="33" w:name="_Toc35393626"/>
      <w:bookmarkStart w:id="34" w:name="_Toc141797110"/>
      <w:bookmarkStart w:id="35" w:name="_Toc141797666"/>
      <w:bookmarkStart w:id="36" w:name="_Toc35393795"/>
      <w:r>
        <w:rPr>
          <w:rFonts w:hint="eastAsia" w:ascii="宋体" w:hAnsi="宋体" w:cs="宋体"/>
          <w:sz w:val="21"/>
          <w:szCs w:val="21"/>
        </w:rPr>
        <w:t>六、其他补充事宜</w:t>
      </w:r>
      <w:bookmarkEnd w:id="33"/>
      <w:bookmarkEnd w:id="34"/>
      <w:bookmarkEnd w:id="35"/>
      <w:bookmarkEnd w:id="36"/>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cs="宋体" w:asciiTheme="minorEastAsia" w:hAnsiTheme="minorEastAsia" w:eastAsiaTheme="minorEastAsia"/>
        </w:rPr>
      </w:pPr>
      <w:r>
        <w:rPr>
          <w:rFonts w:hint="eastAsia" w:cs="宋体" w:asciiTheme="minorEastAsia" w:hAnsiTheme="minorEastAsia" w:eastAsiaTheme="minorEastAsi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lang w:val="en-US" w:eastAsia="zh-CN"/>
        </w:rPr>
        <w:t>3</w:t>
      </w:r>
      <w:r>
        <w:rPr>
          <w:rFonts w:hint="eastAsia" w:cs="宋体" w:asciiTheme="minorEastAsia" w:hAnsiTheme="minorEastAsia" w:eastAsiaTheme="minorEastAsia"/>
        </w:rPr>
        <w:t>.投标人认为招标文件使自己的权益受到损害的，可以自获取招标文件之日或者招标文件公告期限届满之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lang w:val="en-US" w:eastAsia="zh-CN"/>
        </w:rPr>
        <w:t>4</w:t>
      </w:r>
      <w:r>
        <w:rPr>
          <w:rFonts w:hint="eastAsia" w:cs="宋体" w:asciiTheme="minorEastAsia" w:hAnsiTheme="minorEastAsia" w:eastAsiaTheme="minorEastAsia"/>
        </w:rPr>
        <w:t>.其他事项：</w:t>
      </w:r>
    </w:p>
    <w:p>
      <w:pPr>
        <w:spacing w:line="360" w:lineRule="auto"/>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lang w:val="en-US" w:eastAsia="zh-CN"/>
        </w:rPr>
        <w:t>4</w:t>
      </w:r>
      <w:r>
        <w:rPr>
          <w:rFonts w:hint="eastAsia" w:cs="宋体" w:asciiTheme="minorEastAsia" w:hAnsiTheme="minorEastAsia" w:eastAsiaTheme="minorEastAsia"/>
        </w:rPr>
        <w:t>.1落实政策：</w:t>
      </w:r>
      <w:r>
        <w:rPr>
          <w:rFonts w:hint="eastAsia" w:ascii="宋体" w:hAnsi="宋体" w:cs="宋体"/>
        </w:rPr>
        <w:t>《关于促进残疾人就业政府采购政策的通知》（财库[2017]141号）、《政府采购促进中小企业发展管理办法》（财库〔2020〕46号）、《关于政府采购支持监狱企业发展有关问题的通知》(财库[2014]68号)、《关于调整优化节能产品、环境标志产品政府采购执行机制的通知》（财库〔2019〕9号文）、《关于印发环境标志产品政府采购品目清单的通知》（财库〔2019〕18号）和《关于印发节能产品政府采购品目清单的通知》（财库〔2019〕19号）。</w:t>
      </w:r>
    </w:p>
    <w:p>
      <w:pPr>
        <w:spacing w:line="360" w:lineRule="auto"/>
        <w:ind w:firstLine="420" w:firstLineChars="200"/>
        <w:jc w:val="left"/>
        <w:rPr>
          <w:rFonts w:ascii="宋体" w:hAnsi="宋体" w:cs="宋体"/>
        </w:rPr>
      </w:pPr>
      <w:r>
        <w:rPr>
          <w:rFonts w:hint="eastAsia" w:ascii="宋体" w:hAnsi="宋体" w:cs="宋体"/>
          <w:lang w:val="en-US" w:eastAsia="zh-CN"/>
        </w:rPr>
        <w:t>4</w:t>
      </w:r>
      <w:r>
        <w:rPr>
          <w:rFonts w:hint="eastAsia" w:ascii="宋体" w:hAnsi="宋体" w:cs="宋体"/>
        </w:rPr>
        <w:t>.2①单位负责人为同一人或者存在直接控股、管理关系的不同供应商，不得同时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pPr>
        <w:spacing w:line="360" w:lineRule="auto"/>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lang w:val="en-US" w:eastAsia="zh-CN"/>
        </w:rPr>
        <w:t>4</w:t>
      </w:r>
      <w:r>
        <w:rPr>
          <w:rFonts w:hint="eastAsia" w:cs="宋体" w:asciiTheme="minorEastAsia" w:hAnsiTheme="minorEastAsia" w:eastAsiaTheme="minorEastAsia"/>
        </w:rPr>
        <w:t xml:space="preserve">.3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 </w:t>
      </w:r>
    </w:p>
    <w:p>
      <w:pPr>
        <w:spacing w:line="360" w:lineRule="auto"/>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lang w:val="en-US" w:eastAsia="zh-CN"/>
        </w:rPr>
        <w:t>4</w:t>
      </w:r>
      <w:r>
        <w:rPr>
          <w:rFonts w:hint="eastAsia" w:cs="宋体" w:asciiTheme="minorEastAsia" w:hAnsiTheme="minorEastAsia" w:eastAsiaTheme="minorEastAsia"/>
        </w:rPr>
        <w:t>.4本次政府采购活动有关信息在“浙江政府采购网（http://zfcg.czt.zj.gov.cn/）”、“宁波市政府采购网（www.nbzfcg.cn）”网站上公布，公布信息视同送达所有潜在投标人。</w:t>
      </w:r>
    </w:p>
    <w:p>
      <w:pPr>
        <w:spacing w:line="360" w:lineRule="auto"/>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lang w:val="en-US" w:eastAsia="zh-CN"/>
        </w:rPr>
        <w:t>4</w:t>
      </w:r>
      <w:r>
        <w:rPr>
          <w:rFonts w:hint="eastAsia" w:cs="宋体" w:asciiTheme="minorEastAsia" w:hAnsiTheme="minorEastAsia" w:eastAsiaTheme="minorEastAsia"/>
        </w:rPr>
        <w:t xml:space="preserve">.5投标人提交电子备份投标文件方式： </w:t>
      </w:r>
    </w:p>
    <w:p>
      <w:pPr>
        <w:spacing w:line="360" w:lineRule="auto"/>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lang w:val="en-US" w:eastAsia="zh-CN"/>
        </w:rPr>
        <w:t>4</w:t>
      </w:r>
      <w:r>
        <w:rPr>
          <w:rFonts w:hint="eastAsia" w:cs="宋体" w:asciiTheme="minorEastAsia" w:hAnsiTheme="minorEastAsia" w:eastAsiaTheme="minorEastAsia"/>
        </w:rPr>
        <w:t xml:space="preserve">.5.1采用邮寄方式提交电子备份投标文件，需按以下要求递交： </w:t>
      </w:r>
    </w:p>
    <w:p>
      <w:pPr>
        <w:spacing w:line="360" w:lineRule="auto"/>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投标人须在</w:t>
      </w:r>
      <w:r>
        <w:rPr>
          <w:rFonts w:hint="eastAsia" w:cs="宋体" w:asciiTheme="minorEastAsia" w:hAnsiTheme="minorEastAsia" w:eastAsiaTheme="minorEastAsia"/>
          <w:b/>
          <w:bCs/>
        </w:rPr>
        <w:t>开标日前一个工作日16:00</w:t>
      </w:r>
      <w:r>
        <w:rPr>
          <w:rFonts w:hint="eastAsia" w:cs="宋体" w:asciiTheme="minorEastAsia" w:hAnsiTheme="minorEastAsia" w:eastAsiaTheme="minorEastAsia"/>
        </w:rPr>
        <w:t>（北京时间）前将电子备份投标文件邮寄至规定地点，由采购代理机构工作人员进行签收。各投标人自行考虑邮寄在途时间，邮寄过程中无论何种因素导致电子备份投标文件未按时递交的后果，均由投标人自行负责。电子备份投标文件递交时间以招标代理实际收到电子备份投标文件的时间为准。迟到的电子备份投标文件将被拒收。请各投标人确保密封包装在邮寄过程密封包装完好，并在邮寄包裹上注明项目名称，因邮寄过程的密封破损造成不符合开标要求的，本招标代理及采购人概不负责。</w:t>
      </w:r>
    </w:p>
    <w:p>
      <w:pPr>
        <w:snapToGrid w:val="0"/>
        <w:spacing w:line="400" w:lineRule="exact"/>
        <w:ind w:firstLine="411" w:firstLineChars="196"/>
        <w:rPr>
          <w:rFonts w:cs="宋体" w:asciiTheme="minorEastAsia" w:hAnsiTheme="minorEastAsia" w:eastAsiaTheme="minorEastAsia"/>
        </w:rPr>
      </w:pPr>
      <w:r>
        <w:rPr>
          <w:rFonts w:hint="eastAsia" w:cs="宋体" w:asciiTheme="minorEastAsia" w:hAnsiTheme="minorEastAsia" w:eastAsiaTheme="minorEastAsia"/>
          <w:lang w:val="en-US" w:eastAsia="zh-CN"/>
        </w:rPr>
        <w:t>4</w:t>
      </w:r>
      <w:r>
        <w:rPr>
          <w:rFonts w:hint="eastAsia" w:cs="宋体" w:asciiTheme="minorEastAsia" w:hAnsiTheme="minorEastAsia" w:eastAsiaTheme="minorEastAsia"/>
        </w:rPr>
        <w:t>.5.2采用现场递交方式递交电子备份投标文件：投标人安排人员现场递交。</w:t>
      </w:r>
    </w:p>
    <w:p>
      <w:pPr>
        <w:snapToGrid w:val="0"/>
        <w:spacing w:line="400" w:lineRule="exact"/>
        <w:ind w:firstLine="411" w:firstLineChars="196"/>
        <w:rPr>
          <w:rFonts w:cs="宋体" w:asciiTheme="minorEastAsia" w:hAnsiTheme="minorEastAsia" w:eastAsiaTheme="minorEastAsia"/>
        </w:rPr>
      </w:pPr>
      <w:r>
        <w:rPr>
          <w:rFonts w:hint="eastAsia" w:cs="宋体" w:asciiTheme="minorEastAsia" w:hAnsiTheme="minorEastAsia" w:eastAsiaTheme="minorEastAsia"/>
        </w:rPr>
        <w:t>电子备份投标文件邮寄地址为：宁波市鄞州区世纪大道北段555号名汇东方19楼1920室</w:t>
      </w:r>
    </w:p>
    <w:p>
      <w:pPr>
        <w:snapToGrid w:val="0"/>
        <w:spacing w:line="400" w:lineRule="exact"/>
        <w:ind w:firstLine="411" w:firstLineChars="196"/>
        <w:rPr>
          <w:rFonts w:cs="宋体" w:asciiTheme="minorEastAsia" w:hAnsiTheme="minorEastAsia" w:eastAsiaTheme="minorEastAsia"/>
        </w:rPr>
      </w:pPr>
      <w:r>
        <w:rPr>
          <w:rFonts w:hint="eastAsia" w:cs="宋体" w:asciiTheme="minorEastAsia" w:hAnsiTheme="minorEastAsia" w:eastAsiaTheme="minorEastAsia"/>
        </w:rPr>
        <w:t>收件人：邱晔  联系方式：</w:t>
      </w:r>
      <w:r>
        <w:rPr>
          <w:rFonts w:hint="eastAsia" w:cs="宋体" w:asciiTheme="minorEastAsia" w:hAnsiTheme="minorEastAsia" w:eastAsiaTheme="minorEastAsia"/>
          <w:spacing w:val="-2"/>
        </w:rPr>
        <w:t>0574-87329207</w:t>
      </w:r>
    </w:p>
    <w:p>
      <w:pPr>
        <w:spacing w:line="360" w:lineRule="auto"/>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lang w:val="en-US" w:eastAsia="zh-CN"/>
        </w:rPr>
        <w:t>4</w:t>
      </w:r>
      <w:r>
        <w:rPr>
          <w:rFonts w:hint="eastAsia" w:cs="宋体" w:asciiTheme="minorEastAsia" w:hAnsiTheme="minorEastAsia" w:eastAsiaTheme="minorEastAsia"/>
        </w:rPr>
        <w:t>.6中标通知书领取方式：根据投标人要求采用邮寄或采购代理机构现场领取。</w:t>
      </w:r>
    </w:p>
    <w:p>
      <w:pPr>
        <w:spacing w:line="360" w:lineRule="auto"/>
        <w:ind w:firstLine="420" w:firstLineChars="200"/>
        <w:rPr>
          <w:rFonts w:ascii="宋体"/>
        </w:rPr>
      </w:pPr>
    </w:p>
    <w:p>
      <w:pPr>
        <w:pStyle w:val="3"/>
        <w:spacing w:line="360" w:lineRule="auto"/>
        <w:jc w:val="both"/>
        <w:rPr>
          <w:rFonts w:ascii="宋体" w:cs="Times New Roman"/>
          <w:sz w:val="21"/>
          <w:szCs w:val="21"/>
        </w:rPr>
      </w:pPr>
      <w:bookmarkStart w:id="37" w:name="_Toc28359008"/>
      <w:bookmarkStart w:id="38" w:name="_Toc35393627"/>
      <w:bookmarkStart w:id="39" w:name="_Toc35393796"/>
      <w:bookmarkStart w:id="40" w:name="_Toc28359085"/>
      <w:bookmarkStart w:id="41" w:name="_Toc141797667"/>
      <w:bookmarkStart w:id="42" w:name="_Toc141797111"/>
      <w:r>
        <w:rPr>
          <w:rFonts w:hint="eastAsia" w:ascii="宋体" w:hAnsi="宋体" w:cs="宋体"/>
          <w:sz w:val="21"/>
          <w:szCs w:val="21"/>
        </w:rPr>
        <w:t>七、</w:t>
      </w:r>
      <w:bookmarkEnd w:id="37"/>
      <w:bookmarkEnd w:id="38"/>
      <w:bookmarkEnd w:id="39"/>
      <w:bookmarkEnd w:id="40"/>
      <w:r>
        <w:rPr>
          <w:rFonts w:hint="eastAsia" w:ascii="宋体" w:hAnsi="宋体" w:cs="宋体"/>
          <w:sz w:val="21"/>
          <w:szCs w:val="21"/>
        </w:rPr>
        <w:t>对本次招标提出询问、质疑、投诉，请按以下方式联系。</w:t>
      </w:r>
      <w:bookmarkEnd w:id="41"/>
      <w:bookmarkEnd w:id="42"/>
    </w:p>
    <w:p>
      <w:pPr>
        <w:widowControl/>
        <w:spacing w:line="360" w:lineRule="auto"/>
        <w:ind w:firstLine="420" w:firstLineChars="200"/>
        <w:jc w:val="left"/>
        <w:rPr>
          <w:rFonts w:ascii="宋体"/>
        </w:rPr>
      </w:pPr>
      <w:r>
        <w:rPr>
          <w:rFonts w:ascii="宋体" w:hAnsi="宋体" w:cs="宋体"/>
        </w:rPr>
        <w:t>1.</w:t>
      </w:r>
      <w:r>
        <w:rPr>
          <w:rFonts w:hint="eastAsia" w:ascii="宋体" w:hAnsi="宋体" w:cs="宋体"/>
        </w:rPr>
        <w:t>采购人信息</w:t>
      </w:r>
    </w:p>
    <w:p>
      <w:pPr>
        <w:widowControl/>
        <w:spacing w:line="360" w:lineRule="auto"/>
        <w:ind w:firstLine="420" w:firstLineChars="200"/>
        <w:jc w:val="left"/>
        <w:rPr>
          <w:rFonts w:ascii="宋体" w:hAnsi="宋体" w:cs="宋体"/>
        </w:rPr>
      </w:pPr>
      <w:r>
        <w:rPr>
          <w:rFonts w:hint="eastAsia" w:ascii="宋体" w:hAnsi="宋体" w:cs="宋体"/>
        </w:rPr>
        <w:t>名    称：</w:t>
      </w:r>
      <w:r>
        <w:rPr>
          <w:rFonts w:hint="eastAsia" w:ascii="宋体" w:hAnsi="宋体" w:cs="宋体"/>
          <w:u w:val="single"/>
        </w:rPr>
        <w:t>宁波市镇海区教育局</w:t>
      </w:r>
    </w:p>
    <w:p>
      <w:pPr>
        <w:widowControl/>
        <w:spacing w:line="360" w:lineRule="auto"/>
        <w:ind w:firstLine="420" w:firstLineChars="200"/>
        <w:jc w:val="left"/>
        <w:rPr>
          <w:rFonts w:ascii="宋体" w:hAnsi="宋体" w:cs="宋体"/>
          <w:u w:val="single"/>
        </w:rPr>
      </w:pPr>
      <w:r>
        <w:rPr>
          <w:rFonts w:hint="eastAsia" w:ascii="宋体" w:hAnsi="宋体" w:cs="宋体"/>
        </w:rPr>
        <w:t>地    址：</w:t>
      </w:r>
      <w:r>
        <w:rPr>
          <w:rFonts w:hint="eastAsia" w:ascii="宋体" w:hAnsi="宋体" w:cs="宋体"/>
          <w:u w:val="single"/>
        </w:rPr>
        <w:t>宁波市镇海区骆驼街道民和路569号</w:t>
      </w:r>
    </w:p>
    <w:p>
      <w:pPr>
        <w:widowControl/>
        <w:spacing w:line="360" w:lineRule="auto"/>
        <w:ind w:firstLine="420" w:firstLineChars="200"/>
        <w:jc w:val="left"/>
        <w:rPr>
          <w:rFonts w:ascii="宋体" w:hAnsi="宋体" w:cs="宋体"/>
          <w:u w:val="single"/>
        </w:rPr>
      </w:pPr>
      <w:r>
        <w:rPr>
          <w:rFonts w:hint="eastAsia" w:ascii="宋体" w:hAnsi="宋体" w:cs="宋体"/>
        </w:rPr>
        <w:t>项目联系人（询问）：</w:t>
      </w:r>
      <w:r>
        <w:rPr>
          <w:rFonts w:hint="eastAsia" w:ascii="宋体" w:hAnsi="宋体" w:cs="宋体"/>
          <w:u w:val="single"/>
        </w:rPr>
        <w:t>周老师</w:t>
      </w:r>
    </w:p>
    <w:p>
      <w:pPr>
        <w:widowControl/>
        <w:spacing w:line="360" w:lineRule="auto"/>
        <w:ind w:firstLine="420" w:firstLineChars="200"/>
        <w:jc w:val="left"/>
        <w:rPr>
          <w:rFonts w:ascii="宋体" w:hAnsi="宋体" w:cs="宋体"/>
          <w:u w:val="single"/>
        </w:rPr>
      </w:pPr>
      <w:r>
        <w:rPr>
          <w:rFonts w:hint="eastAsia" w:ascii="宋体" w:hAnsi="宋体" w:cs="宋体"/>
        </w:rPr>
        <w:t>项目联系方式（询问）：</w:t>
      </w:r>
      <w:r>
        <w:rPr>
          <w:rFonts w:ascii="宋体" w:hAnsi="宋体" w:cs="宋体"/>
          <w:u w:val="single"/>
        </w:rPr>
        <w:t>0574-89287642</w:t>
      </w:r>
    </w:p>
    <w:p>
      <w:pPr>
        <w:widowControl/>
        <w:spacing w:line="360" w:lineRule="auto"/>
        <w:ind w:firstLine="420" w:firstLineChars="200"/>
        <w:jc w:val="left"/>
        <w:rPr>
          <w:rFonts w:ascii="宋体" w:hAnsi="宋体" w:cs="宋体"/>
          <w:u w:val="single"/>
        </w:rPr>
      </w:pPr>
      <w:r>
        <w:rPr>
          <w:rFonts w:hint="eastAsia" w:ascii="宋体" w:hAnsi="宋体" w:cs="宋体"/>
        </w:rPr>
        <w:t>质疑联系人：</w:t>
      </w:r>
      <w:r>
        <w:rPr>
          <w:rFonts w:hint="eastAsia" w:ascii="宋体" w:hAnsi="宋体" w:cs="宋体"/>
          <w:u w:val="single"/>
        </w:rPr>
        <w:t>阮老师</w:t>
      </w:r>
    </w:p>
    <w:p>
      <w:pPr>
        <w:widowControl/>
        <w:spacing w:line="360" w:lineRule="auto"/>
        <w:ind w:firstLine="420" w:firstLineChars="200"/>
        <w:jc w:val="left"/>
        <w:rPr>
          <w:rFonts w:ascii="宋体"/>
        </w:rPr>
      </w:pPr>
      <w:r>
        <w:rPr>
          <w:rFonts w:hint="eastAsia" w:ascii="宋体" w:hAnsi="宋体" w:cs="宋体"/>
        </w:rPr>
        <w:t>质疑联系方式：</w:t>
      </w:r>
      <w:r>
        <w:rPr>
          <w:rFonts w:ascii="宋体" w:hAnsi="宋体" w:cs="宋体"/>
          <w:u w:val="single"/>
        </w:rPr>
        <w:t>0574-89287642</w:t>
      </w:r>
    </w:p>
    <w:p>
      <w:pPr>
        <w:widowControl/>
        <w:spacing w:line="360" w:lineRule="auto"/>
        <w:ind w:firstLine="420" w:firstLineChars="200"/>
        <w:jc w:val="left"/>
        <w:rPr>
          <w:rFonts w:ascii="宋体"/>
        </w:rPr>
      </w:pPr>
    </w:p>
    <w:p>
      <w:pPr>
        <w:widowControl/>
        <w:spacing w:line="360" w:lineRule="auto"/>
        <w:ind w:firstLine="420" w:firstLineChars="200"/>
        <w:jc w:val="left"/>
        <w:rPr>
          <w:rFonts w:ascii="宋体"/>
        </w:rPr>
      </w:pPr>
      <w:r>
        <w:rPr>
          <w:rFonts w:ascii="宋体" w:hAnsi="宋体" w:cs="宋体"/>
        </w:rPr>
        <w:t>2.</w:t>
      </w:r>
      <w:r>
        <w:rPr>
          <w:rFonts w:hint="eastAsia" w:ascii="宋体" w:hAnsi="宋体" w:cs="宋体"/>
        </w:rPr>
        <w:t>采购代理机构信息</w:t>
      </w:r>
    </w:p>
    <w:p>
      <w:pPr>
        <w:widowControl/>
        <w:spacing w:line="360" w:lineRule="auto"/>
        <w:ind w:firstLine="420" w:firstLineChars="200"/>
        <w:jc w:val="left"/>
        <w:rPr>
          <w:rFonts w:ascii="宋体" w:hAnsi="宋体" w:cs="宋体"/>
        </w:rPr>
      </w:pPr>
      <w:r>
        <w:rPr>
          <w:rFonts w:hint="eastAsia" w:ascii="宋体" w:hAnsi="宋体" w:cs="宋体"/>
        </w:rPr>
        <w:t xml:space="preserve">名    称：  </w:t>
      </w:r>
      <w:r>
        <w:rPr>
          <w:rFonts w:hint="eastAsia" w:ascii="宋体" w:hAnsi="宋体" w:cs="宋体"/>
          <w:u w:val="single"/>
        </w:rPr>
        <w:t>宁波国际投资咨询有限公司</w:t>
      </w:r>
    </w:p>
    <w:p>
      <w:pPr>
        <w:widowControl/>
        <w:spacing w:line="360" w:lineRule="auto"/>
        <w:ind w:firstLine="420" w:firstLineChars="200"/>
        <w:jc w:val="left"/>
        <w:rPr>
          <w:rFonts w:ascii="宋体" w:hAnsi="宋体" w:cs="宋体"/>
        </w:rPr>
      </w:pPr>
      <w:r>
        <w:rPr>
          <w:rFonts w:hint="eastAsia" w:ascii="宋体" w:hAnsi="宋体" w:cs="宋体"/>
        </w:rPr>
        <w:t xml:space="preserve">地    址：  </w:t>
      </w:r>
      <w:r>
        <w:rPr>
          <w:rFonts w:hint="eastAsia" w:ascii="宋体" w:hAnsi="宋体" w:cs="Arial"/>
          <w:u w:val="single"/>
        </w:rPr>
        <w:t>宁波市世纪大道北段555号名汇东方大厦19楼1920室</w:t>
      </w:r>
    </w:p>
    <w:p>
      <w:pPr>
        <w:widowControl/>
        <w:spacing w:line="360" w:lineRule="auto"/>
        <w:ind w:firstLine="420" w:firstLineChars="200"/>
        <w:jc w:val="left"/>
        <w:rPr>
          <w:rFonts w:ascii="宋体" w:hAnsi="宋体" w:cs="宋体"/>
          <w:u w:val="single"/>
        </w:rPr>
      </w:pPr>
      <w:r>
        <w:rPr>
          <w:rFonts w:hint="eastAsia" w:ascii="宋体" w:hAnsi="宋体" w:cs="宋体"/>
        </w:rPr>
        <w:t>项目联系人（询问）：</w:t>
      </w:r>
      <w:r>
        <w:rPr>
          <w:rFonts w:hint="eastAsia" w:ascii="宋体" w:hAnsi="宋体" w:cs="宋体"/>
          <w:u w:val="single"/>
        </w:rPr>
        <w:t>邱晔</w:t>
      </w:r>
    </w:p>
    <w:p>
      <w:pPr>
        <w:widowControl/>
        <w:spacing w:line="360" w:lineRule="auto"/>
        <w:ind w:firstLine="420" w:firstLineChars="200"/>
        <w:jc w:val="left"/>
        <w:rPr>
          <w:rFonts w:ascii="宋体" w:hAnsi="宋体" w:cs="宋体"/>
        </w:rPr>
        <w:sectPr>
          <w:headerReference r:id="rId6" w:type="default"/>
          <w:footerReference r:id="rId7" w:type="default"/>
          <w:pgSz w:w="11907" w:h="16840"/>
          <w:pgMar w:top="1276" w:right="1701" w:bottom="1276" w:left="1701" w:header="720" w:footer="720" w:gutter="0"/>
          <w:pgNumType w:start="1"/>
          <w:cols w:space="720" w:num="1"/>
          <w:docGrid w:type="linesAndChars" w:linePitch="285" w:charSpace="0"/>
        </w:sectPr>
      </w:pPr>
    </w:p>
    <w:p>
      <w:pPr>
        <w:widowControl/>
        <w:spacing w:line="360" w:lineRule="auto"/>
        <w:ind w:firstLine="420" w:firstLineChars="200"/>
        <w:jc w:val="left"/>
        <w:rPr>
          <w:rFonts w:ascii="宋体" w:hAnsi="宋体" w:cs="宋体"/>
          <w:u w:val="single"/>
        </w:rPr>
      </w:pPr>
      <w:r>
        <w:rPr>
          <w:rFonts w:hint="eastAsia" w:ascii="宋体" w:hAnsi="宋体" w:cs="宋体"/>
        </w:rPr>
        <w:t>项目联系方式（询问）：</w:t>
      </w:r>
      <w:r>
        <w:rPr>
          <w:rFonts w:ascii="宋体" w:hAnsi="宋体" w:cs="宋体"/>
          <w:u w:val="single"/>
        </w:rPr>
        <w:t>0574-</w:t>
      </w:r>
      <w:r>
        <w:rPr>
          <w:rFonts w:hint="eastAsia" w:ascii="宋体" w:hAnsi="宋体" w:cs="宋体"/>
          <w:u w:val="single"/>
        </w:rPr>
        <w:t>87329207</w:t>
      </w:r>
    </w:p>
    <w:p>
      <w:pPr>
        <w:widowControl/>
        <w:spacing w:line="360" w:lineRule="auto"/>
        <w:ind w:firstLine="420" w:firstLineChars="200"/>
        <w:jc w:val="left"/>
        <w:rPr>
          <w:rFonts w:ascii="宋体" w:hAnsi="宋体" w:cs="宋体"/>
          <w:u w:val="single"/>
        </w:rPr>
      </w:pPr>
      <w:r>
        <w:rPr>
          <w:rFonts w:hint="eastAsia" w:ascii="宋体" w:hAnsi="宋体" w:cs="宋体"/>
        </w:rPr>
        <w:t>质疑联系人：</w:t>
      </w:r>
      <w:r>
        <w:rPr>
          <w:rFonts w:hint="eastAsia" w:ascii="宋体" w:hAnsi="宋体" w:cs="宋体"/>
          <w:u w:val="single"/>
        </w:rPr>
        <w:t>忻秉明</w:t>
      </w:r>
    </w:p>
    <w:p>
      <w:pPr>
        <w:widowControl/>
        <w:spacing w:line="360" w:lineRule="auto"/>
        <w:ind w:firstLine="420" w:firstLineChars="200"/>
        <w:jc w:val="left"/>
        <w:rPr>
          <w:rFonts w:ascii="宋体" w:hAnsi="宋体" w:cs="宋体"/>
        </w:rPr>
      </w:pPr>
      <w:r>
        <w:rPr>
          <w:rFonts w:hint="eastAsia" w:ascii="宋体" w:hAnsi="宋体" w:cs="宋体"/>
        </w:rPr>
        <w:t>质疑联系方式：</w:t>
      </w:r>
      <w:r>
        <w:rPr>
          <w:rFonts w:hint="eastAsia" w:ascii="宋体" w:hAnsi="宋体" w:cs="宋体"/>
          <w:u w:val="single"/>
        </w:rPr>
        <w:t>0574-87329207</w:t>
      </w:r>
    </w:p>
    <w:p>
      <w:pPr>
        <w:widowControl/>
        <w:spacing w:line="360" w:lineRule="auto"/>
        <w:ind w:firstLine="420" w:firstLineChars="200"/>
        <w:jc w:val="left"/>
        <w:rPr>
          <w:rFonts w:ascii="宋体"/>
        </w:rPr>
      </w:pPr>
      <w:r>
        <w:rPr>
          <w:rFonts w:hint="eastAsia" w:ascii="宋体" w:hAnsi="宋体" w:cs="宋体"/>
        </w:rPr>
        <w:t xml:space="preserve">电子邮箱： </w:t>
      </w:r>
      <w:r>
        <w:rPr>
          <w:rFonts w:hint="eastAsia" w:ascii="宋体" w:hAnsi="宋体" w:cs="宋体"/>
          <w:u w:val="single"/>
        </w:rPr>
        <w:t>361822969@qq.com</w:t>
      </w:r>
    </w:p>
    <w:p>
      <w:pPr>
        <w:widowControl/>
        <w:spacing w:line="360" w:lineRule="auto"/>
        <w:ind w:firstLine="420" w:firstLineChars="200"/>
        <w:jc w:val="left"/>
        <w:rPr>
          <w:rFonts w:ascii="宋体"/>
        </w:rPr>
      </w:pPr>
    </w:p>
    <w:p>
      <w:pPr>
        <w:widowControl/>
        <w:spacing w:line="360" w:lineRule="auto"/>
        <w:ind w:firstLine="420" w:firstLineChars="200"/>
        <w:jc w:val="left"/>
        <w:rPr>
          <w:rFonts w:ascii="宋体" w:hAnsi="宋体" w:cs="宋体"/>
        </w:rPr>
      </w:pPr>
      <w:r>
        <w:rPr>
          <w:rFonts w:hint="eastAsia" w:ascii="宋体" w:hAnsi="宋体" w:cs="宋体"/>
        </w:rPr>
        <w:t>监管部门：宁波市镇海区政府采购办公室</w:t>
      </w:r>
    </w:p>
    <w:p>
      <w:pPr>
        <w:widowControl/>
        <w:spacing w:line="360" w:lineRule="auto"/>
        <w:ind w:firstLine="420" w:firstLineChars="200"/>
        <w:jc w:val="left"/>
        <w:rPr>
          <w:rFonts w:ascii="宋体" w:hAnsi="宋体" w:cs="宋体"/>
        </w:rPr>
      </w:pPr>
      <w:r>
        <w:rPr>
          <w:rFonts w:hint="eastAsia" w:ascii="宋体" w:hAnsi="宋体" w:cs="宋体"/>
        </w:rPr>
        <w:t>地址：宁波市镇海区庄市大道1512号</w:t>
      </w:r>
    </w:p>
    <w:p>
      <w:pPr>
        <w:widowControl/>
        <w:spacing w:line="360" w:lineRule="auto"/>
        <w:ind w:firstLine="420" w:firstLineChars="200"/>
        <w:jc w:val="left"/>
        <w:rPr>
          <w:rFonts w:ascii="宋体" w:hAnsi="宋体" w:cs="宋体"/>
        </w:rPr>
      </w:pPr>
      <w:r>
        <w:rPr>
          <w:rFonts w:hint="eastAsia" w:ascii="宋体" w:hAnsi="宋体" w:cs="宋体"/>
        </w:rPr>
        <w:t>联系人：金国军</w:t>
      </w:r>
    </w:p>
    <w:p>
      <w:pPr>
        <w:widowControl/>
        <w:spacing w:line="360" w:lineRule="auto"/>
        <w:ind w:firstLine="420" w:firstLineChars="200"/>
        <w:jc w:val="left"/>
        <w:rPr>
          <w:rFonts w:ascii="宋体" w:hAnsi="宋体"/>
        </w:rPr>
      </w:pPr>
      <w:r>
        <w:rPr>
          <w:rFonts w:hint="eastAsia" w:ascii="宋体" w:hAnsi="宋体" w:cs="宋体"/>
        </w:rPr>
        <w:t>联系电话：0574-89389666</w:t>
      </w:r>
    </w:p>
    <w:p>
      <w:pPr>
        <w:pStyle w:val="3"/>
        <w:rPr>
          <w:rFonts w:cs="Times New Roman"/>
        </w:rPr>
      </w:pPr>
    </w:p>
    <w:p>
      <w:pPr>
        <w:spacing w:line="360" w:lineRule="auto"/>
        <w:ind w:left="420" w:leftChars="200"/>
        <w:rPr>
          <w:rFonts w:ascii="宋体"/>
        </w:rPr>
      </w:pPr>
      <w:r>
        <w:rPr>
          <w:rFonts w:hint="eastAsia" w:ascii="宋体" w:hAnsi="宋体" w:cs="宋体"/>
        </w:rPr>
        <w:t>若对项目采购电子交易系统操作有疑问，可登录政采云（</w:t>
      </w:r>
      <w:r>
        <w:fldChar w:fldCharType="begin"/>
      </w:r>
      <w:r>
        <w:instrText xml:space="preserve"> HYPERLINK "https://www.zcygov.cn/" </w:instrText>
      </w:r>
      <w:r>
        <w:fldChar w:fldCharType="separate"/>
      </w:r>
      <w:r>
        <w:rPr>
          <w:rStyle w:val="43"/>
          <w:rFonts w:ascii="宋体" w:hAnsi="宋体" w:cs="宋体"/>
          <w:color w:val="auto"/>
        </w:rPr>
        <w:t>https://www.zcygov.cn/</w:t>
      </w:r>
      <w:r>
        <w:rPr>
          <w:rStyle w:val="43"/>
          <w:rFonts w:ascii="宋体" w:hAnsi="宋体" w:cs="宋体"/>
          <w:color w:val="auto"/>
        </w:rPr>
        <w:fldChar w:fldCharType="end"/>
      </w:r>
      <w:r>
        <w:rPr>
          <w:rFonts w:hint="eastAsia" w:ascii="宋体" w:hAnsi="宋体" w:cs="宋体"/>
        </w:rPr>
        <w:t>），点击右侧咨询小采，获取采小蜜智能服务管家帮助，或拨打政采云服务热线</w:t>
      </w:r>
      <w:r>
        <w:rPr>
          <w:rFonts w:hint="eastAsia" w:ascii="宋体" w:hAnsi="宋体" w:cs="宋体"/>
          <w:b/>
          <w:bCs/>
          <w:u w:val="single"/>
        </w:rPr>
        <w:t>95763</w:t>
      </w:r>
      <w:r>
        <w:rPr>
          <w:rFonts w:hint="eastAsia" w:ascii="宋体" w:hAnsi="宋体" w:cs="宋体"/>
        </w:rPr>
        <w:t>获取热线服务帮助。</w:t>
      </w:r>
    </w:p>
    <w:p>
      <w:pPr>
        <w:spacing w:line="360" w:lineRule="auto"/>
        <w:ind w:firstLine="420" w:firstLineChars="200"/>
        <w:rPr>
          <w:rFonts w:ascii="宋体" w:hAnsi="宋体" w:cs="宋体"/>
        </w:rPr>
      </w:pPr>
      <w:r>
        <w:rPr>
          <w:rFonts w:ascii="宋体" w:hAnsi="宋体" w:cs="宋体"/>
        </w:rPr>
        <w:t>CA</w:t>
      </w:r>
      <w:r>
        <w:rPr>
          <w:rFonts w:hint="eastAsia" w:ascii="宋体" w:hAnsi="宋体" w:cs="宋体"/>
        </w:rPr>
        <w:t>问题联系电话（人工）：汇信</w:t>
      </w:r>
      <w:r>
        <w:rPr>
          <w:rFonts w:ascii="宋体" w:hAnsi="宋体" w:cs="宋体"/>
        </w:rPr>
        <w:t>CA 400-888-4636</w:t>
      </w:r>
      <w:r>
        <w:rPr>
          <w:rFonts w:hint="eastAsia" w:ascii="宋体" w:hAnsi="宋体" w:cs="宋体"/>
        </w:rPr>
        <w:t>；天谷</w:t>
      </w:r>
      <w:r>
        <w:rPr>
          <w:rFonts w:ascii="宋体" w:hAnsi="宋体" w:cs="宋体"/>
        </w:rPr>
        <w:t>CA 400-087-8198</w:t>
      </w:r>
      <w:r>
        <w:rPr>
          <w:rFonts w:hint="eastAsia" w:ascii="宋体" w:hAnsi="宋体" w:cs="宋体"/>
        </w:rPr>
        <w:t>。</w:t>
      </w:r>
      <w:bookmarkStart w:id="43" w:name="_Toc298230958"/>
    </w:p>
    <w:p>
      <w:pPr>
        <w:pStyle w:val="2"/>
        <w:spacing w:beforeLines="0" w:afterLines="0" w:line="360" w:lineRule="auto"/>
        <w:rPr>
          <w:rFonts w:ascii="宋体" w:hAnsi="宋体" w:cs="宋体"/>
          <w:sz w:val="32"/>
          <w:szCs w:val="32"/>
        </w:rPr>
        <w:sectPr>
          <w:headerReference r:id="rId8" w:type="default"/>
          <w:type w:val="continuous"/>
          <w:pgSz w:w="11907" w:h="16840"/>
          <w:pgMar w:top="1111" w:right="1701" w:bottom="1428" w:left="1701" w:header="720" w:footer="720" w:gutter="0"/>
          <w:cols w:space="720" w:num="1"/>
          <w:docGrid w:type="linesAndChars" w:linePitch="286" w:charSpace="0"/>
        </w:sectPr>
      </w:pPr>
      <w:bookmarkStart w:id="44" w:name="_Toc141797668"/>
    </w:p>
    <w:p>
      <w:pPr>
        <w:pStyle w:val="2"/>
        <w:spacing w:beforeLines="0" w:afterLines="0" w:line="360" w:lineRule="auto"/>
        <w:rPr>
          <w:rFonts w:ascii="宋体" w:hAnsi="宋体" w:cs="宋体"/>
          <w:sz w:val="32"/>
          <w:szCs w:val="32"/>
        </w:rPr>
      </w:pPr>
      <w:r>
        <w:rPr>
          <w:rFonts w:hint="eastAsia" w:ascii="宋体" w:hAnsi="宋体" w:cs="宋体"/>
          <w:sz w:val="32"/>
          <w:szCs w:val="32"/>
        </w:rPr>
        <w:t xml:space="preserve">第二部分 </w:t>
      </w:r>
      <w:bookmarkEnd w:id="43"/>
      <w:r>
        <w:rPr>
          <w:rFonts w:hint="eastAsia" w:ascii="宋体" w:hAnsi="宋体" w:cs="宋体"/>
          <w:sz w:val="32"/>
          <w:szCs w:val="32"/>
        </w:rPr>
        <w:t>招标项目需求</w:t>
      </w:r>
      <w:bookmarkEnd w:id="44"/>
    </w:p>
    <w:p>
      <w:pPr>
        <w:jc w:val="center"/>
        <w:rPr>
          <w:sz w:val="28"/>
          <w:szCs w:val="28"/>
        </w:rPr>
      </w:pPr>
      <w:r>
        <w:rPr>
          <w:rFonts w:hint="eastAsia" w:cs="宋体"/>
          <w:sz w:val="28"/>
          <w:szCs w:val="28"/>
        </w:rPr>
        <w:t>项目需求前附表</w:t>
      </w:r>
    </w:p>
    <w:tbl>
      <w:tblPr>
        <w:tblStyle w:val="36"/>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59"/>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51" w:type="dxa"/>
            <w:vAlign w:val="center"/>
          </w:tcPr>
          <w:p>
            <w:pPr>
              <w:spacing w:line="360" w:lineRule="auto"/>
              <w:jc w:val="center"/>
              <w:rPr>
                <w:rFonts w:ascii="宋体"/>
                <w:b/>
                <w:bCs/>
              </w:rPr>
            </w:pPr>
            <w:r>
              <w:rPr>
                <w:rFonts w:hint="eastAsia" w:ascii="宋体" w:hAnsi="宋体" w:cs="宋体"/>
                <w:b/>
                <w:bCs/>
              </w:rPr>
              <w:t>序号</w:t>
            </w:r>
          </w:p>
        </w:tc>
        <w:tc>
          <w:tcPr>
            <w:tcW w:w="2359" w:type="dxa"/>
            <w:vAlign w:val="center"/>
          </w:tcPr>
          <w:p>
            <w:pPr>
              <w:spacing w:line="360" w:lineRule="auto"/>
              <w:jc w:val="center"/>
              <w:rPr>
                <w:rFonts w:ascii="宋体"/>
                <w:b/>
                <w:bCs/>
              </w:rPr>
            </w:pPr>
            <w:r>
              <w:rPr>
                <w:rFonts w:hint="eastAsia" w:ascii="宋体" w:hAnsi="宋体" w:cs="宋体"/>
                <w:b/>
                <w:bCs/>
              </w:rPr>
              <w:t>项目</w:t>
            </w:r>
          </w:p>
        </w:tc>
        <w:tc>
          <w:tcPr>
            <w:tcW w:w="5597" w:type="dxa"/>
            <w:vAlign w:val="center"/>
          </w:tcPr>
          <w:p>
            <w:pPr>
              <w:spacing w:line="360" w:lineRule="auto"/>
              <w:jc w:val="center"/>
              <w:rPr>
                <w:rFonts w:ascii="宋体"/>
                <w:b/>
                <w:bCs/>
              </w:rPr>
            </w:pPr>
            <w:r>
              <w:rPr>
                <w:rFonts w:hint="eastAsia" w:ascii="宋体" w:hAnsi="宋体" w:cs="宋体"/>
                <w:b/>
                <w:bCs/>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rPr>
            </w:pPr>
            <w:r>
              <w:rPr>
                <w:rFonts w:ascii="宋体" w:hAnsi="宋体" w:cs="宋体"/>
              </w:rPr>
              <w:t>1</w:t>
            </w:r>
          </w:p>
        </w:tc>
        <w:tc>
          <w:tcPr>
            <w:tcW w:w="2359" w:type="dxa"/>
            <w:vAlign w:val="center"/>
          </w:tcPr>
          <w:p>
            <w:pPr>
              <w:spacing w:line="360" w:lineRule="auto"/>
              <w:jc w:val="left"/>
              <w:rPr>
                <w:rFonts w:ascii="宋体"/>
              </w:rPr>
            </w:pPr>
            <w:r>
              <w:rPr>
                <w:rFonts w:hint="eastAsia" w:ascii="宋体" w:hAnsi="宋体" w:cs="宋体"/>
              </w:rPr>
              <w:t>采购内容</w:t>
            </w:r>
          </w:p>
        </w:tc>
        <w:tc>
          <w:tcPr>
            <w:tcW w:w="5597" w:type="dxa"/>
            <w:vAlign w:val="center"/>
          </w:tcPr>
          <w:p>
            <w:pPr>
              <w:spacing w:line="360" w:lineRule="auto"/>
              <w:jc w:val="left"/>
              <w:rPr>
                <w:rFonts w:ascii="宋体"/>
              </w:rPr>
            </w:pPr>
            <w:r>
              <w:rPr>
                <w:rFonts w:hint="eastAsia" w:ascii="宋体" w:hAnsi="宋体" w:cs="宋体"/>
              </w:rPr>
              <w:t>详见第一部分《采购公告》及本部分“技术要求表”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rPr>
            </w:pPr>
            <w:r>
              <w:rPr>
                <w:rFonts w:ascii="宋体" w:hAnsi="宋体" w:cs="宋体"/>
              </w:rPr>
              <w:t>2</w:t>
            </w:r>
          </w:p>
        </w:tc>
        <w:tc>
          <w:tcPr>
            <w:tcW w:w="2359" w:type="dxa"/>
            <w:vAlign w:val="center"/>
          </w:tcPr>
          <w:p>
            <w:pPr>
              <w:spacing w:line="360" w:lineRule="auto"/>
              <w:jc w:val="left"/>
              <w:rPr>
                <w:rFonts w:ascii="宋体"/>
              </w:rPr>
            </w:pPr>
            <w:r>
              <w:rPr>
                <w:rFonts w:hint="eastAsia" w:ascii="宋体" w:hAnsi="宋体" w:cs="宋体"/>
              </w:rPr>
              <w:t>单位及数量</w:t>
            </w:r>
          </w:p>
        </w:tc>
        <w:tc>
          <w:tcPr>
            <w:tcW w:w="5597" w:type="dxa"/>
            <w:vAlign w:val="center"/>
          </w:tcPr>
          <w:p>
            <w:pPr>
              <w:spacing w:line="360" w:lineRule="auto"/>
              <w:jc w:val="left"/>
              <w:rPr>
                <w:rFonts w:ascii="宋体"/>
              </w:rPr>
            </w:pPr>
            <w:r>
              <w:rPr>
                <w:rFonts w:hint="eastAsia" w:ascii="宋体" w:hAnsi="宋体" w:cs="宋体"/>
              </w:rPr>
              <w:t>详见第一部分《采购公告》及本部分“技术要求表”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rPr>
            </w:pPr>
            <w:r>
              <w:rPr>
                <w:rFonts w:ascii="宋体" w:hAnsi="宋体" w:cs="宋体"/>
              </w:rPr>
              <w:t>3</w:t>
            </w:r>
          </w:p>
        </w:tc>
        <w:tc>
          <w:tcPr>
            <w:tcW w:w="2359" w:type="dxa"/>
            <w:vAlign w:val="center"/>
          </w:tcPr>
          <w:p>
            <w:pPr>
              <w:spacing w:line="360" w:lineRule="auto"/>
              <w:jc w:val="left"/>
              <w:textAlignment w:val="baseline"/>
              <w:rPr>
                <w:rFonts w:ascii="宋体"/>
              </w:rPr>
            </w:pPr>
            <w:r>
              <w:rPr>
                <w:rFonts w:hint="eastAsia" w:ascii="宋体" w:hAnsi="宋体" w:cs="宋体"/>
              </w:rPr>
              <w:t>交付或者实施的时间和地点</w:t>
            </w:r>
          </w:p>
        </w:tc>
        <w:tc>
          <w:tcPr>
            <w:tcW w:w="5597" w:type="dxa"/>
            <w:vAlign w:val="center"/>
          </w:tcPr>
          <w:p>
            <w:pPr>
              <w:spacing w:line="360" w:lineRule="auto"/>
              <w:jc w:val="left"/>
              <w:rPr>
                <w:rFonts w:ascii="宋体"/>
              </w:rPr>
            </w:pPr>
            <w:r>
              <w:rPr>
                <w:rFonts w:hint="eastAsia" w:ascii="宋体" w:hAnsi="宋体" w:cs="宋体"/>
              </w:rPr>
              <w:t>详见商务要求表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rPr>
            </w:pPr>
            <w:r>
              <w:rPr>
                <w:rFonts w:ascii="宋体" w:hAnsi="宋体" w:cs="宋体"/>
              </w:rPr>
              <w:t>4</w:t>
            </w:r>
          </w:p>
        </w:tc>
        <w:tc>
          <w:tcPr>
            <w:tcW w:w="2359" w:type="dxa"/>
            <w:vAlign w:val="center"/>
          </w:tcPr>
          <w:p>
            <w:pPr>
              <w:spacing w:line="360" w:lineRule="auto"/>
              <w:jc w:val="left"/>
              <w:textAlignment w:val="baseline"/>
              <w:rPr>
                <w:rFonts w:ascii="宋体"/>
              </w:rPr>
            </w:pPr>
            <w:r>
              <w:rPr>
                <w:rFonts w:hint="eastAsia" w:ascii="宋体" w:hAnsi="宋体" w:cs="宋体"/>
              </w:rPr>
              <w:t>需实现的功能或者目标</w:t>
            </w:r>
          </w:p>
        </w:tc>
        <w:tc>
          <w:tcPr>
            <w:tcW w:w="5597" w:type="dxa"/>
            <w:vAlign w:val="center"/>
          </w:tcPr>
          <w:p>
            <w:pPr>
              <w:spacing w:line="360" w:lineRule="auto"/>
              <w:jc w:val="left"/>
              <w:rPr>
                <w:rFonts w:ascii="宋体"/>
              </w:rPr>
            </w:pPr>
            <w:r>
              <w:rPr>
                <w:rFonts w:hint="eastAsia" w:ascii="宋体" w:hAnsi="宋体" w:cs="宋体"/>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rPr>
            </w:pPr>
            <w:r>
              <w:rPr>
                <w:rFonts w:hint="eastAsia" w:ascii="宋体" w:hAnsi="宋体" w:cs="宋体"/>
              </w:rPr>
              <w:t>5</w:t>
            </w:r>
          </w:p>
        </w:tc>
        <w:tc>
          <w:tcPr>
            <w:tcW w:w="2359" w:type="dxa"/>
            <w:vAlign w:val="center"/>
          </w:tcPr>
          <w:p>
            <w:pPr>
              <w:spacing w:line="360" w:lineRule="auto"/>
              <w:jc w:val="left"/>
              <w:rPr>
                <w:rFonts w:ascii="宋体"/>
              </w:rPr>
            </w:pPr>
            <w:r>
              <w:rPr>
                <w:rFonts w:hint="eastAsia" w:ascii="宋体" w:hAnsi="宋体" w:cs="宋体"/>
              </w:rPr>
              <w:t>技术规格要求</w:t>
            </w:r>
          </w:p>
        </w:tc>
        <w:tc>
          <w:tcPr>
            <w:tcW w:w="5597" w:type="dxa"/>
            <w:vAlign w:val="center"/>
          </w:tcPr>
          <w:p>
            <w:pPr>
              <w:spacing w:line="360" w:lineRule="auto"/>
              <w:jc w:val="left"/>
              <w:rPr>
                <w:rFonts w:ascii="宋体"/>
              </w:rPr>
            </w:pPr>
            <w:r>
              <w:rPr>
                <w:rFonts w:hint="eastAsia" w:ascii="宋体" w:hAnsi="宋体" w:cs="宋体"/>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rPr>
            </w:pPr>
            <w:r>
              <w:rPr>
                <w:rFonts w:hint="eastAsia" w:ascii="宋体"/>
              </w:rPr>
              <w:t>6</w:t>
            </w:r>
          </w:p>
        </w:tc>
        <w:tc>
          <w:tcPr>
            <w:tcW w:w="2359" w:type="dxa"/>
            <w:vAlign w:val="center"/>
          </w:tcPr>
          <w:p>
            <w:pPr>
              <w:spacing w:line="360" w:lineRule="auto"/>
              <w:jc w:val="left"/>
              <w:rPr>
                <w:rFonts w:ascii="宋体"/>
              </w:rPr>
            </w:pPr>
            <w:r>
              <w:rPr>
                <w:rFonts w:hint="eastAsia" w:ascii="宋体" w:hAnsi="宋体" w:cs="宋体"/>
              </w:rPr>
              <w:t>物理特性要求</w:t>
            </w:r>
          </w:p>
        </w:tc>
        <w:tc>
          <w:tcPr>
            <w:tcW w:w="5597" w:type="dxa"/>
            <w:vAlign w:val="center"/>
          </w:tcPr>
          <w:p>
            <w:pPr>
              <w:spacing w:line="360" w:lineRule="auto"/>
              <w:jc w:val="left"/>
              <w:rPr>
                <w:rFonts w:ascii="宋体"/>
              </w:rPr>
            </w:pPr>
            <w:r>
              <w:rPr>
                <w:rFonts w:hint="eastAsia" w:ascii="宋体" w:hAnsi="宋体" w:cs="宋体"/>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rPr>
            </w:pPr>
            <w:r>
              <w:rPr>
                <w:rFonts w:hint="eastAsia" w:ascii="宋体"/>
              </w:rPr>
              <w:t>7</w:t>
            </w:r>
          </w:p>
        </w:tc>
        <w:tc>
          <w:tcPr>
            <w:tcW w:w="2359" w:type="dxa"/>
            <w:vAlign w:val="center"/>
          </w:tcPr>
          <w:p>
            <w:pPr>
              <w:spacing w:line="360" w:lineRule="auto"/>
              <w:jc w:val="left"/>
              <w:rPr>
                <w:rFonts w:ascii="宋体"/>
              </w:rPr>
            </w:pPr>
            <w:r>
              <w:rPr>
                <w:rFonts w:hint="eastAsia" w:ascii="宋体" w:hAnsi="宋体" w:cs="宋体"/>
              </w:rPr>
              <w:t>质量、安全要求</w:t>
            </w:r>
          </w:p>
        </w:tc>
        <w:tc>
          <w:tcPr>
            <w:tcW w:w="5597" w:type="dxa"/>
            <w:vAlign w:val="center"/>
          </w:tcPr>
          <w:p>
            <w:pPr>
              <w:spacing w:line="360" w:lineRule="auto"/>
              <w:rPr>
                <w:rFonts w:ascii="宋体"/>
              </w:rPr>
            </w:pPr>
            <w:r>
              <w:rPr>
                <w:rFonts w:hint="eastAsia" w:ascii="宋体" w:hAnsi="宋体" w:cs="宋体"/>
              </w:rPr>
              <w:t>中标人确保提供的货物完全是崭新产品。所提供货物质量必须满足本次采购的要求，若所供货物经产品质量检测机构检测认定质量不合格，造成的损失和后果由该供应商负全责。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51" w:type="dxa"/>
            <w:vAlign w:val="center"/>
          </w:tcPr>
          <w:p>
            <w:pPr>
              <w:spacing w:line="360" w:lineRule="auto"/>
              <w:jc w:val="center"/>
              <w:rPr>
                <w:rFonts w:ascii="宋体"/>
              </w:rPr>
            </w:pPr>
            <w:r>
              <w:rPr>
                <w:rFonts w:hint="eastAsia" w:ascii="宋体"/>
              </w:rPr>
              <w:t>8</w:t>
            </w:r>
          </w:p>
        </w:tc>
        <w:tc>
          <w:tcPr>
            <w:tcW w:w="2359" w:type="dxa"/>
            <w:vAlign w:val="center"/>
          </w:tcPr>
          <w:p>
            <w:pPr>
              <w:spacing w:line="360" w:lineRule="auto"/>
              <w:jc w:val="left"/>
              <w:rPr>
                <w:rFonts w:ascii="宋体"/>
              </w:rPr>
            </w:pPr>
            <w:r>
              <w:rPr>
                <w:rFonts w:hint="eastAsia" w:ascii="宋体" w:hAnsi="宋体" w:cs="宋体"/>
              </w:rPr>
              <w:t>服务标准、期限、效率</w:t>
            </w:r>
            <w:r>
              <w:rPr>
                <w:rFonts w:ascii="宋体" w:hAnsi="宋体" w:cs="宋体"/>
              </w:rPr>
              <w:t>(</w:t>
            </w:r>
            <w:r>
              <w:rPr>
                <w:rFonts w:hint="eastAsia" w:ascii="宋体" w:hAnsi="宋体" w:cs="宋体"/>
              </w:rPr>
              <w:t>培训等）</w:t>
            </w:r>
          </w:p>
        </w:tc>
        <w:tc>
          <w:tcPr>
            <w:tcW w:w="5597" w:type="dxa"/>
            <w:vAlign w:val="center"/>
          </w:tcPr>
          <w:p>
            <w:pPr>
              <w:spacing w:line="360" w:lineRule="auto"/>
              <w:jc w:val="left"/>
              <w:rPr>
                <w:rFonts w:ascii="宋体"/>
              </w:rPr>
            </w:pPr>
            <w:r>
              <w:rPr>
                <w:rFonts w:hint="eastAsia" w:ascii="宋体" w:hAnsi="宋体" w:cs="宋体"/>
              </w:rPr>
              <w:t>详见技术要求表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rPr>
            </w:pPr>
            <w:r>
              <w:rPr>
                <w:rFonts w:hint="eastAsia" w:ascii="宋体"/>
              </w:rPr>
              <w:t>9</w:t>
            </w:r>
          </w:p>
        </w:tc>
        <w:tc>
          <w:tcPr>
            <w:tcW w:w="2359" w:type="dxa"/>
            <w:vAlign w:val="center"/>
          </w:tcPr>
          <w:p>
            <w:pPr>
              <w:spacing w:line="360" w:lineRule="auto"/>
              <w:jc w:val="left"/>
              <w:rPr>
                <w:rFonts w:ascii="宋体"/>
              </w:rPr>
            </w:pPr>
            <w:r>
              <w:rPr>
                <w:rFonts w:hint="eastAsia" w:ascii="宋体" w:hAnsi="宋体" w:cs="宋体"/>
              </w:rPr>
              <w:t>验收标准</w:t>
            </w:r>
          </w:p>
        </w:tc>
        <w:tc>
          <w:tcPr>
            <w:tcW w:w="5597" w:type="dxa"/>
            <w:vAlign w:val="center"/>
          </w:tcPr>
          <w:p>
            <w:pPr>
              <w:spacing w:line="360" w:lineRule="auto"/>
              <w:rPr>
                <w:rFonts w:ascii="宋体"/>
                <w:i/>
                <w:iCs/>
              </w:rPr>
            </w:pPr>
            <w:r>
              <w:rPr>
                <w:rFonts w:hint="eastAsia" w:ascii="宋体" w:hAnsi="宋体" w:cs="宋体"/>
              </w:rPr>
              <w:t>产品安装调试后，所有资料提供齐全后，采购人将对货物组织专业人员进行最终验收，验收以国家行业标准为基础，结合本次招标文件和正式合同为依据进行，双方签署最终验收合格书。如不符要求，一律返工，直到符合要求为止，否则采购人有权解除合同，拒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rPr>
            </w:pPr>
            <w:r>
              <w:rPr>
                <w:rFonts w:ascii="宋体" w:hAnsi="宋体" w:cs="宋体"/>
              </w:rPr>
              <w:t>1</w:t>
            </w:r>
            <w:r>
              <w:rPr>
                <w:rFonts w:hint="eastAsia" w:ascii="宋体" w:hAnsi="宋体" w:cs="宋体"/>
              </w:rPr>
              <w:t>0</w:t>
            </w:r>
          </w:p>
        </w:tc>
        <w:tc>
          <w:tcPr>
            <w:tcW w:w="2359" w:type="dxa"/>
            <w:vAlign w:val="center"/>
          </w:tcPr>
          <w:p>
            <w:pPr>
              <w:spacing w:line="360" w:lineRule="auto"/>
              <w:jc w:val="left"/>
              <w:rPr>
                <w:rFonts w:ascii="宋体"/>
              </w:rPr>
            </w:pPr>
            <w:r>
              <w:rPr>
                <w:rFonts w:hint="eastAsia" w:ascii="宋体" w:hAnsi="宋体" w:cs="宋体"/>
              </w:rPr>
              <w:t>现场踏勘</w:t>
            </w:r>
          </w:p>
        </w:tc>
        <w:tc>
          <w:tcPr>
            <w:tcW w:w="5597" w:type="dxa"/>
            <w:vAlign w:val="center"/>
          </w:tcPr>
          <w:p>
            <w:pPr>
              <w:spacing w:line="360" w:lineRule="auto"/>
              <w:rPr>
                <w:rFonts w:ascii="宋体"/>
              </w:rPr>
            </w:pPr>
            <w:r>
              <w:rPr>
                <w:rFonts w:hint="eastAsia" w:ascii="宋体" w:hAnsi="宋体" w:cs="宋体"/>
              </w:rPr>
              <w:t>本项目不统一组织现场勘察，投标人可自行对本项目现场和周围环境进行勘察。勘察现场所发生的费用由投标人自己承担。不论何种原因所造成，在勘察过程中，投标人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rPr>
            </w:pPr>
            <w:r>
              <w:rPr>
                <w:rFonts w:ascii="宋体" w:hAnsi="宋体" w:cs="宋体"/>
              </w:rPr>
              <w:t>1</w:t>
            </w:r>
            <w:r>
              <w:rPr>
                <w:rFonts w:hint="eastAsia" w:ascii="宋体" w:hAnsi="宋体" w:cs="宋体"/>
              </w:rPr>
              <w:t>1</w:t>
            </w:r>
          </w:p>
        </w:tc>
        <w:tc>
          <w:tcPr>
            <w:tcW w:w="2359" w:type="dxa"/>
            <w:vAlign w:val="center"/>
          </w:tcPr>
          <w:p>
            <w:pPr>
              <w:spacing w:line="360" w:lineRule="auto"/>
              <w:jc w:val="left"/>
              <w:rPr>
                <w:rFonts w:ascii="宋体"/>
              </w:rPr>
            </w:pPr>
            <w:r>
              <w:rPr>
                <w:rFonts w:hint="eastAsia" w:ascii="宋体" w:hAnsi="宋体" w:cs="宋体"/>
              </w:rPr>
              <w:t>演示时间及地点</w:t>
            </w:r>
          </w:p>
        </w:tc>
        <w:tc>
          <w:tcPr>
            <w:tcW w:w="5597" w:type="dxa"/>
            <w:vAlign w:val="center"/>
          </w:tcPr>
          <w:p>
            <w:pPr>
              <w:spacing w:line="360" w:lineRule="auto"/>
              <w:rPr>
                <w:rFonts w:ascii="宋体"/>
              </w:rPr>
            </w:pPr>
            <w:r>
              <w:rPr>
                <w:rFonts w:hint="eastAsia" w:ascii="宋体" w:hAnsi="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spacing w:line="360" w:lineRule="auto"/>
              <w:jc w:val="center"/>
              <w:rPr>
                <w:rFonts w:ascii="宋体"/>
              </w:rPr>
            </w:pPr>
            <w:r>
              <w:rPr>
                <w:rFonts w:ascii="宋体" w:hAnsi="宋体" w:cs="宋体"/>
              </w:rPr>
              <w:t>1</w:t>
            </w:r>
            <w:r>
              <w:rPr>
                <w:rFonts w:hint="eastAsia" w:ascii="宋体" w:hAnsi="宋体" w:cs="宋体"/>
              </w:rPr>
              <w:t>2</w:t>
            </w:r>
          </w:p>
        </w:tc>
        <w:tc>
          <w:tcPr>
            <w:tcW w:w="2359" w:type="dxa"/>
            <w:vAlign w:val="center"/>
          </w:tcPr>
          <w:p>
            <w:pPr>
              <w:spacing w:line="360" w:lineRule="auto"/>
              <w:jc w:val="left"/>
              <w:rPr>
                <w:rFonts w:ascii="宋体"/>
              </w:rPr>
            </w:pPr>
            <w:r>
              <w:rPr>
                <w:rFonts w:hint="eastAsia" w:ascii="宋体" w:hAnsi="宋体" w:cs="宋体"/>
              </w:rPr>
              <w:t>样品要求</w:t>
            </w:r>
          </w:p>
        </w:tc>
        <w:tc>
          <w:tcPr>
            <w:tcW w:w="5597" w:type="dxa"/>
            <w:vAlign w:val="center"/>
          </w:tcPr>
          <w:p>
            <w:pPr>
              <w:spacing w:line="360" w:lineRule="auto"/>
              <w:rPr>
                <w:rFonts w:ascii="宋体"/>
                <w:b/>
                <w:bCs/>
              </w:rPr>
            </w:pPr>
            <w:r>
              <w:rPr>
                <w:rFonts w:hint="eastAsia" w:ascii="宋体" w:hAnsi="宋体" w:cs="宋体"/>
                <w:b/>
                <w:bCs/>
              </w:rPr>
              <w:t>详见（三）样品提供要求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1" w:type="dxa"/>
            <w:vAlign w:val="center"/>
          </w:tcPr>
          <w:p>
            <w:pPr>
              <w:spacing w:line="360" w:lineRule="auto"/>
              <w:jc w:val="center"/>
              <w:rPr>
                <w:rFonts w:ascii="宋体"/>
              </w:rPr>
            </w:pPr>
            <w:r>
              <w:rPr>
                <w:rFonts w:ascii="宋体" w:hAnsi="宋体" w:cs="宋体"/>
              </w:rPr>
              <w:t>1</w:t>
            </w:r>
            <w:r>
              <w:rPr>
                <w:rFonts w:hint="eastAsia" w:ascii="宋体" w:hAnsi="宋体" w:cs="宋体"/>
              </w:rPr>
              <w:t>3</w:t>
            </w:r>
          </w:p>
        </w:tc>
        <w:tc>
          <w:tcPr>
            <w:tcW w:w="2359" w:type="dxa"/>
            <w:vAlign w:val="center"/>
          </w:tcPr>
          <w:p>
            <w:pPr>
              <w:spacing w:line="360" w:lineRule="auto"/>
              <w:jc w:val="left"/>
              <w:rPr>
                <w:rFonts w:ascii="宋体"/>
              </w:rPr>
            </w:pPr>
            <w:r>
              <w:rPr>
                <w:rFonts w:hint="eastAsia" w:ascii="宋体" w:hAnsi="宋体" w:cs="宋体"/>
              </w:rPr>
              <w:t>本项目的核心产品</w:t>
            </w:r>
          </w:p>
        </w:tc>
        <w:tc>
          <w:tcPr>
            <w:tcW w:w="5597" w:type="dxa"/>
            <w:vAlign w:val="center"/>
          </w:tcPr>
          <w:p>
            <w:pPr>
              <w:spacing w:line="360" w:lineRule="auto"/>
              <w:rPr>
                <w:rFonts w:ascii="宋体"/>
                <w:b/>
                <w:bCs/>
              </w:rPr>
            </w:pPr>
            <w:r>
              <w:rPr>
                <w:rFonts w:hint="eastAsia" w:ascii="宋体" w:hAnsi="宋体" w:cs="宋体"/>
                <w:b/>
                <w:bCs/>
                <w:kern w:val="0"/>
              </w:rPr>
              <w:t>手动自清洁卷帘系统1</w:t>
            </w:r>
          </w:p>
        </w:tc>
      </w:tr>
    </w:tbl>
    <w:p/>
    <w:p>
      <w:pPr>
        <w:spacing w:line="360" w:lineRule="auto"/>
        <w:rPr>
          <w:rFonts w:ascii="宋体"/>
          <w:sz w:val="24"/>
          <w:szCs w:val="24"/>
        </w:rPr>
      </w:pPr>
    </w:p>
    <w:p>
      <w:pPr>
        <w:pStyle w:val="16"/>
      </w:pPr>
    </w:p>
    <w:p>
      <w:pPr>
        <w:pStyle w:val="34"/>
        <w:ind w:firstLine="211"/>
      </w:pPr>
    </w:p>
    <w:p/>
    <w:p>
      <w:pPr>
        <w:spacing w:line="360" w:lineRule="auto"/>
        <w:rPr>
          <w:rFonts w:ascii="宋体"/>
          <w:sz w:val="24"/>
          <w:szCs w:val="24"/>
        </w:rPr>
      </w:pPr>
    </w:p>
    <w:p>
      <w:pPr>
        <w:spacing w:line="360" w:lineRule="auto"/>
        <w:rPr>
          <w:rFonts w:ascii="宋体"/>
          <w:sz w:val="24"/>
          <w:szCs w:val="24"/>
        </w:rPr>
      </w:pPr>
      <w:r>
        <w:rPr>
          <w:rFonts w:hint="eastAsia" w:ascii="宋体" w:hAnsi="宋体" w:cs="宋体"/>
          <w:sz w:val="24"/>
          <w:szCs w:val="24"/>
        </w:rPr>
        <w:t>一、商务要求表：</w:t>
      </w:r>
    </w:p>
    <w:tbl>
      <w:tblPr>
        <w:tblStyle w:val="36"/>
        <w:tblW w:w="8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1"/>
        <w:gridCol w:w="6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11" w:type="dxa"/>
            <w:tcBorders>
              <w:top w:val="single" w:color="auto" w:sz="4" w:space="0"/>
              <w:bottom w:val="single" w:color="auto" w:sz="4" w:space="0"/>
              <w:right w:val="single" w:color="auto" w:sz="4" w:space="0"/>
            </w:tcBorders>
            <w:vAlign w:val="center"/>
          </w:tcPr>
          <w:p>
            <w:pPr>
              <w:spacing w:line="360" w:lineRule="auto"/>
              <w:jc w:val="center"/>
              <w:rPr>
                <w:rFonts w:ascii="宋体"/>
                <w:b/>
                <w:bCs/>
              </w:rPr>
            </w:pPr>
            <w:r>
              <w:rPr>
                <w:rFonts w:hint="eastAsia" w:ascii="宋体" w:hAnsi="宋体" w:cs="宋体"/>
                <w:b/>
                <w:bCs/>
              </w:rPr>
              <w:t>项目</w:t>
            </w:r>
          </w:p>
        </w:tc>
        <w:tc>
          <w:tcPr>
            <w:tcW w:w="6647" w:type="dxa"/>
            <w:tcBorders>
              <w:top w:val="single" w:color="auto" w:sz="4" w:space="0"/>
              <w:left w:val="single" w:color="auto" w:sz="4" w:space="0"/>
              <w:bottom w:val="single" w:color="auto" w:sz="4" w:space="0"/>
            </w:tcBorders>
            <w:vAlign w:val="center"/>
          </w:tcPr>
          <w:p>
            <w:pPr>
              <w:spacing w:line="360" w:lineRule="auto"/>
              <w:jc w:val="center"/>
              <w:rPr>
                <w:rFonts w:ascii="宋体"/>
                <w:b/>
                <w:bCs/>
              </w:rPr>
            </w:pPr>
            <w:r>
              <w:rPr>
                <w:rFonts w:hint="eastAsia" w:ascii="宋体" w:hAnsi="宋体" w:cs="宋体"/>
                <w:b/>
                <w:bCs/>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11" w:type="dxa"/>
            <w:tcBorders>
              <w:top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hAnsi="宋体" w:cs="宋体"/>
              </w:rPr>
              <w:t>★</w:t>
            </w:r>
            <w:r>
              <w:rPr>
                <w:rFonts w:ascii="宋体" w:hAnsi="宋体" w:cs="宋体"/>
              </w:rPr>
              <w:t>1</w:t>
            </w:r>
            <w:r>
              <w:rPr>
                <w:rFonts w:hint="eastAsia" w:ascii="宋体" w:hAnsi="宋体" w:cs="宋体"/>
              </w:rPr>
              <w:t>、交货期</w:t>
            </w:r>
          </w:p>
        </w:tc>
        <w:tc>
          <w:tcPr>
            <w:tcW w:w="6647" w:type="dxa"/>
            <w:tcBorders>
              <w:top w:val="single" w:color="auto" w:sz="4" w:space="0"/>
              <w:left w:val="single" w:color="auto" w:sz="4" w:space="0"/>
              <w:bottom w:val="single" w:color="auto" w:sz="4" w:space="0"/>
            </w:tcBorders>
            <w:vAlign w:val="center"/>
          </w:tcPr>
          <w:p>
            <w:pPr>
              <w:spacing w:line="264" w:lineRule="auto"/>
              <w:rPr>
                <w:rFonts w:ascii="宋体" w:hAnsi="宋体" w:cs="宋体"/>
              </w:rPr>
            </w:pPr>
            <w:r>
              <w:rPr>
                <w:rFonts w:hint="eastAsia" w:ascii="宋体" w:hAnsi="宋体" w:cs="宋体"/>
                <w:kern w:val="0"/>
              </w:rPr>
              <w:t>合同签订后30天内完成制作，接甲方通知后30天内完成安装调试等工作。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11" w:type="dxa"/>
            <w:tcBorders>
              <w:top w:val="single" w:color="auto" w:sz="4" w:space="0"/>
              <w:bottom w:val="single" w:color="auto" w:sz="4" w:space="0"/>
              <w:right w:val="single" w:color="auto" w:sz="4" w:space="0"/>
            </w:tcBorders>
            <w:vAlign w:val="center"/>
          </w:tcPr>
          <w:p>
            <w:pPr>
              <w:spacing w:line="360" w:lineRule="auto"/>
              <w:jc w:val="center"/>
              <w:rPr>
                <w:rFonts w:ascii="宋体"/>
              </w:rPr>
            </w:pPr>
            <w:r>
              <w:rPr>
                <w:rFonts w:ascii="宋体" w:hAnsi="宋体" w:cs="宋体"/>
              </w:rPr>
              <w:t>2</w:t>
            </w:r>
            <w:r>
              <w:rPr>
                <w:rFonts w:hint="eastAsia" w:ascii="宋体" w:hAnsi="宋体" w:cs="宋体"/>
              </w:rPr>
              <w:t>、交货地点</w:t>
            </w:r>
          </w:p>
        </w:tc>
        <w:tc>
          <w:tcPr>
            <w:tcW w:w="6647" w:type="dxa"/>
            <w:tcBorders>
              <w:top w:val="single" w:color="auto" w:sz="4" w:space="0"/>
              <w:left w:val="single" w:color="auto" w:sz="4" w:space="0"/>
              <w:bottom w:val="single" w:color="auto" w:sz="4" w:space="0"/>
            </w:tcBorders>
            <w:vAlign w:val="center"/>
          </w:tcPr>
          <w:p>
            <w:pPr>
              <w:spacing w:line="360" w:lineRule="auto"/>
              <w:rPr>
                <w:rFonts w:ascii="宋体"/>
              </w:rPr>
            </w:pPr>
            <w:r>
              <w:rPr>
                <w:rFonts w:hint="eastAsia" w:ascii="宋体" w:cs="宋体"/>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11" w:type="dxa"/>
            <w:tcBorders>
              <w:top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hAnsi="宋体" w:cs="宋体"/>
              </w:rPr>
              <w:t>★</w:t>
            </w:r>
            <w:r>
              <w:rPr>
                <w:rFonts w:ascii="宋体" w:hAnsi="宋体" w:cs="宋体"/>
              </w:rPr>
              <w:t>3</w:t>
            </w:r>
            <w:r>
              <w:rPr>
                <w:rFonts w:hint="eastAsia" w:ascii="宋体" w:hAnsi="宋体" w:cs="宋体"/>
              </w:rPr>
              <w:t>、付款条件</w:t>
            </w:r>
          </w:p>
        </w:tc>
        <w:tc>
          <w:tcPr>
            <w:tcW w:w="6647" w:type="dxa"/>
            <w:tcBorders>
              <w:top w:val="single" w:color="auto" w:sz="4" w:space="0"/>
              <w:left w:val="single" w:color="auto" w:sz="4" w:space="0"/>
              <w:bottom w:val="single" w:color="auto" w:sz="4" w:space="0"/>
            </w:tcBorders>
            <w:vAlign w:val="center"/>
          </w:tcPr>
          <w:p>
            <w:pPr>
              <w:spacing w:line="360" w:lineRule="auto"/>
              <w:rPr>
                <w:rFonts w:ascii="宋体" w:hAnsi="宋体" w:cs="宋体"/>
                <w:lang w:val="zh-CN"/>
              </w:rPr>
            </w:pPr>
            <w:r>
              <w:rPr>
                <w:rFonts w:hint="eastAsia" w:ascii="宋体" w:hAnsi="宋体" w:cs="宋体"/>
                <w:lang w:val="zh-CN"/>
              </w:rPr>
              <w:t>1、合同签订生效以及具备实施条件后7个工作日内凭乙方提交的同等金额预付款保函支付合同款项的40%作为预付款；（在签订合同时，乙方明确表示无需预付款或者主动要求降低预付款比例的，可不适用前述规定。）</w:t>
            </w:r>
          </w:p>
          <w:p>
            <w:pPr>
              <w:spacing w:line="360" w:lineRule="auto"/>
              <w:rPr>
                <w:rFonts w:ascii="宋体" w:hAnsi="宋体" w:cs="宋体"/>
                <w:lang w:val="zh-CN"/>
              </w:rPr>
            </w:pPr>
            <w:r>
              <w:rPr>
                <w:rFonts w:hint="eastAsia" w:ascii="宋体" w:hAnsi="宋体" w:cs="宋体"/>
                <w:lang w:val="zh-CN"/>
              </w:rPr>
              <w:t>2、所有货物供货安装完成并经甲方验收合格后，提交竣工资料和结算，经甲方审核后7个工作日内付清合同余额；</w:t>
            </w:r>
          </w:p>
          <w:p>
            <w:pPr>
              <w:spacing w:line="360" w:lineRule="auto"/>
              <w:rPr>
                <w:rFonts w:ascii="宋体" w:hAnsi="宋体" w:cs="宋体"/>
              </w:rPr>
            </w:pPr>
            <w:r>
              <w:rPr>
                <w:rFonts w:hint="eastAsia" w:ascii="宋体" w:hAnsi="宋体" w:cs="宋体"/>
                <w:lang w:val="zh-CN"/>
              </w:rPr>
              <w:t>3、乙方需在采购人付款前出具增值税普通发票给采购人，且需保证发票的真实性，因虚开增值税普通发票所导致的法律责任，由乙方承担。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11" w:type="dxa"/>
            <w:tcBorders>
              <w:top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hAnsi="宋体" w:cs="宋体"/>
              </w:rPr>
              <w:t>★</w:t>
            </w:r>
            <w:r>
              <w:rPr>
                <w:rFonts w:ascii="宋体" w:hAnsi="宋体" w:cs="宋体"/>
              </w:rPr>
              <w:t>4</w:t>
            </w:r>
            <w:r>
              <w:rPr>
                <w:rFonts w:hint="eastAsia" w:ascii="宋体" w:hAnsi="宋体" w:cs="宋体"/>
              </w:rPr>
              <w:t>、履约保证金</w:t>
            </w:r>
          </w:p>
        </w:tc>
        <w:tc>
          <w:tcPr>
            <w:tcW w:w="6647" w:type="dxa"/>
            <w:tcBorders>
              <w:top w:val="single" w:color="auto" w:sz="4" w:space="0"/>
              <w:left w:val="single" w:color="auto" w:sz="4" w:space="0"/>
              <w:bottom w:val="single" w:color="auto" w:sz="4" w:space="0"/>
            </w:tcBorders>
            <w:vAlign w:val="center"/>
          </w:tcPr>
          <w:p>
            <w:pPr>
              <w:spacing w:line="360" w:lineRule="auto"/>
              <w:rPr>
                <w:rFonts w:ascii="宋体" w:hAnsi="宋体" w:cs="宋体"/>
              </w:rPr>
            </w:pPr>
            <w:r>
              <w:rPr>
                <w:rFonts w:hint="eastAsia" w:ascii="宋体" w:hAnsi="宋体" w:cs="宋体"/>
              </w:rPr>
              <w:t>1、履约保证金金额：合同金额的1%；</w:t>
            </w:r>
          </w:p>
          <w:p>
            <w:pPr>
              <w:spacing w:line="360" w:lineRule="auto"/>
              <w:rPr>
                <w:rFonts w:ascii="宋体" w:hAnsi="宋体" w:cs="宋体"/>
              </w:rPr>
            </w:pPr>
            <w:r>
              <w:rPr>
                <w:rFonts w:hint="eastAsia" w:ascii="宋体" w:hAnsi="宋体" w:cs="宋体"/>
              </w:rPr>
              <w:t>2、履约保证金形式：支票（仅限于使用宁波大市区范围内的银行开具的支票）、汇票、本票或者金融机构、担保机构出具的保函等非现金形式</w:t>
            </w:r>
          </w:p>
          <w:p>
            <w:pPr>
              <w:spacing w:line="360" w:lineRule="auto"/>
              <w:rPr>
                <w:rFonts w:ascii="宋体" w:hAnsi="宋体" w:cs="宋体"/>
              </w:rPr>
            </w:pPr>
            <w:r>
              <w:rPr>
                <w:rFonts w:hint="eastAsia" w:ascii="宋体" w:hAnsi="宋体" w:cs="宋体"/>
              </w:rPr>
              <w:t>3、担保收件人：采购人；</w:t>
            </w:r>
          </w:p>
          <w:p>
            <w:pPr>
              <w:spacing w:line="360" w:lineRule="auto"/>
              <w:rPr>
                <w:rFonts w:ascii="宋体" w:hAnsi="宋体" w:cs="宋体"/>
              </w:rPr>
            </w:pPr>
            <w:r>
              <w:rPr>
                <w:rFonts w:hint="eastAsia" w:ascii="宋体" w:hAnsi="宋体" w:cs="宋体"/>
              </w:rPr>
              <w:t>4、提交时间：签订本项目合同后；</w:t>
            </w:r>
          </w:p>
          <w:p>
            <w:pPr>
              <w:spacing w:line="360" w:lineRule="auto"/>
              <w:rPr>
                <w:rFonts w:ascii="宋体"/>
              </w:rPr>
            </w:pPr>
            <w:r>
              <w:rPr>
                <w:rFonts w:hint="eastAsia" w:ascii="宋体" w:hAnsi="宋体" w:cs="宋体"/>
              </w:rPr>
              <w:t>5、履约保证金的退取：该项目货物安装调试并交付使用且验收合格后根据实际履约情况扣除相应违约金后剩余部分退还。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11" w:type="dxa"/>
            <w:tcBorders>
              <w:top w:val="single" w:color="auto" w:sz="4" w:space="0"/>
              <w:bottom w:val="single" w:color="auto" w:sz="4" w:space="0"/>
              <w:right w:val="single" w:color="auto" w:sz="4" w:space="0"/>
            </w:tcBorders>
            <w:vAlign w:val="center"/>
          </w:tcPr>
          <w:p>
            <w:pPr>
              <w:spacing w:line="360" w:lineRule="auto"/>
              <w:jc w:val="center"/>
              <w:rPr>
                <w:rFonts w:ascii="宋体"/>
              </w:rPr>
            </w:pPr>
            <w:r>
              <w:rPr>
                <w:rFonts w:hint="eastAsia" w:ascii="宋体" w:hAnsi="宋体" w:cs="宋体"/>
              </w:rPr>
              <w:t>★</w:t>
            </w:r>
            <w:r>
              <w:rPr>
                <w:rFonts w:ascii="宋体" w:hAnsi="宋体" w:cs="宋体"/>
              </w:rPr>
              <w:t>5</w:t>
            </w:r>
            <w:r>
              <w:rPr>
                <w:rFonts w:hint="eastAsia" w:ascii="宋体" w:hAnsi="宋体" w:cs="宋体"/>
              </w:rPr>
              <w:t>、质保期</w:t>
            </w:r>
          </w:p>
        </w:tc>
        <w:tc>
          <w:tcPr>
            <w:tcW w:w="6647" w:type="dxa"/>
            <w:tcBorders>
              <w:top w:val="single" w:color="auto" w:sz="4" w:space="0"/>
              <w:left w:val="single" w:color="auto" w:sz="4" w:space="0"/>
              <w:bottom w:val="single" w:color="auto" w:sz="4" w:space="0"/>
            </w:tcBorders>
            <w:vAlign w:val="center"/>
          </w:tcPr>
          <w:p>
            <w:pPr>
              <w:spacing w:line="360" w:lineRule="auto"/>
              <w:rPr>
                <w:rFonts w:ascii="宋体"/>
              </w:rPr>
            </w:pPr>
            <w:r>
              <w:rPr>
                <w:rFonts w:hint="eastAsia" w:ascii="宋体" w:hAnsi="宋体" w:cs="宋体"/>
                <w:kern w:val="0"/>
              </w:rPr>
              <w:t>不少于2年。质保期是以中标人提供的货物全部通过验收合格之日起计算。在质量保证期内，成交供应商应对所投货物出现的质量及安全问题负责处理解决，非人为因素的质量问题，一切无条件调换、免费维修；人为因素则予以免费维修，仅收取材料费。响应时间为4小时内响应，8小时内到达现场，12小时内解决问题，若故障在检修24小时后仍无法排除，应在7日内免费提供不低于故障产品规格型号档次的备用产品供采购人使用，直至故障修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11"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kern w:val="0"/>
              </w:rPr>
            </w:pPr>
            <w:r>
              <w:rPr>
                <w:rFonts w:hint="eastAsia" w:ascii="宋体" w:hAnsi="宋体" w:cs="宋体"/>
                <w:kern w:val="0"/>
              </w:rPr>
              <w:t>6、质量标准</w:t>
            </w:r>
          </w:p>
        </w:tc>
        <w:tc>
          <w:tcPr>
            <w:tcW w:w="6647" w:type="dxa"/>
            <w:tcBorders>
              <w:top w:val="single" w:color="auto" w:sz="4" w:space="0"/>
              <w:left w:val="single" w:color="auto" w:sz="4" w:space="0"/>
              <w:bottom w:val="single" w:color="auto" w:sz="4" w:space="0"/>
            </w:tcBorders>
            <w:vAlign w:val="center"/>
          </w:tcPr>
          <w:p>
            <w:pPr>
              <w:spacing w:line="360" w:lineRule="auto"/>
              <w:rPr>
                <w:rFonts w:ascii="宋体" w:hAnsi="宋体" w:cs="宋体"/>
                <w:kern w:val="0"/>
              </w:rPr>
            </w:pPr>
            <w:r>
              <w:rPr>
                <w:rFonts w:hint="eastAsia" w:ascii="宋体" w:hAnsi="宋体" w:cs="宋体"/>
                <w:kern w:val="0"/>
              </w:rPr>
              <w:t>产品质量必须执行国家相关标准、行业标准、地方标准或者其它标准、规范（从严）：</w:t>
            </w:r>
          </w:p>
          <w:p>
            <w:pPr>
              <w:spacing w:line="360" w:lineRule="auto"/>
              <w:rPr>
                <w:rFonts w:ascii="宋体" w:hAnsi="宋体" w:cs="宋体"/>
                <w:kern w:val="0"/>
              </w:rPr>
            </w:pPr>
            <w:r>
              <w:rPr>
                <w:rFonts w:hint="eastAsia" w:ascii="宋体" w:hAnsi="宋体" w:cs="宋体"/>
                <w:kern w:val="0"/>
              </w:rPr>
              <w:t>具有国家标准及规范的，按最新的标准及规范执行；具有行业标准及规范的，按最新的标准及规范执行；具有其他标准及规范的，按照最新的标准及规范执行；没有相关标准及规范的，按照招标文件的技术及服务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11"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7、应提供的伴随服务</w:t>
            </w:r>
          </w:p>
        </w:tc>
        <w:tc>
          <w:tcPr>
            <w:tcW w:w="6647" w:type="dxa"/>
            <w:tcBorders>
              <w:top w:val="single" w:color="auto" w:sz="4" w:space="0"/>
              <w:left w:val="single" w:color="auto" w:sz="4" w:space="0"/>
              <w:bottom w:val="single" w:color="auto" w:sz="4" w:space="0"/>
            </w:tcBorders>
            <w:vAlign w:val="center"/>
          </w:tcPr>
          <w:p>
            <w:pPr>
              <w:spacing w:line="360" w:lineRule="auto"/>
              <w:rPr>
                <w:rFonts w:ascii="宋体" w:hAnsi="宋体" w:cs="宋体"/>
                <w:kern w:val="0"/>
              </w:rPr>
            </w:pPr>
            <w:r>
              <w:rPr>
                <w:rFonts w:hint="eastAsia" w:ascii="宋体" w:hAnsi="宋体"/>
              </w:rPr>
              <w:t>安装、调试、培训、验收、质保期内的免费维保等</w:t>
            </w:r>
            <w:r>
              <w:rPr>
                <w:rFonts w:hint="eastAsia" w:ascii="宋体" w:hAnsi="宋体" w:cs="宋体"/>
              </w:rPr>
              <w:t>。</w:t>
            </w:r>
          </w:p>
        </w:tc>
      </w:tr>
    </w:tbl>
    <w:p>
      <w:pPr>
        <w:widowControl/>
        <w:numPr>
          <w:ilvl w:val="0"/>
          <w:numId w:val="1"/>
        </w:numPr>
        <w:jc w:val="left"/>
        <w:rPr>
          <w:rFonts w:ascii="宋体" w:hAnsi="宋体" w:cs="宋体"/>
          <w:sz w:val="24"/>
          <w:szCs w:val="24"/>
        </w:rPr>
      </w:pPr>
      <w:r>
        <w:rPr>
          <w:rFonts w:ascii="宋体"/>
          <w:sz w:val="24"/>
          <w:szCs w:val="24"/>
        </w:rPr>
        <w:br w:type="page"/>
      </w:r>
      <w:r>
        <w:rPr>
          <w:rFonts w:hint="eastAsia" w:ascii="宋体" w:hAnsi="宋体" w:cs="宋体"/>
          <w:sz w:val="24"/>
          <w:szCs w:val="24"/>
        </w:rPr>
        <w:t>技术要求</w:t>
      </w:r>
    </w:p>
    <w:p>
      <w:pPr>
        <w:spacing w:line="360" w:lineRule="auto"/>
        <w:outlineLvl w:val="0"/>
        <w:rPr>
          <w:rFonts w:ascii="宋体" w:hAnsi="宋体" w:cs="黑体"/>
          <w:b/>
        </w:rPr>
      </w:pPr>
      <w:bookmarkStart w:id="45" w:name="_Toc136345092"/>
      <w:bookmarkStart w:id="46" w:name="_Toc136017644"/>
      <w:bookmarkStart w:id="47" w:name="_Toc141797672"/>
      <w:r>
        <w:rPr>
          <w:rFonts w:hint="eastAsia" w:ascii="宋体" w:hAnsi="宋体" w:cs="黑体"/>
          <w:b/>
          <w:bCs/>
        </w:rPr>
        <w:t>（一）</w:t>
      </w:r>
      <w:bookmarkEnd w:id="45"/>
      <w:bookmarkEnd w:id="46"/>
      <w:r>
        <w:rPr>
          <w:rFonts w:hint="eastAsia" w:ascii="宋体" w:hAnsi="宋体" w:cs="黑体"/>
          <w:b/>
        </w:rPr>
        <w:t>采购货物清单及技术参数</w:t>
      </w:r>
    </w:p>
    <w:tbl>
      <w:tblPr>
        <w:tblStyle w:val="36"/>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46"/>
        <w:gridCol w:w="4418"/>
        <w:gridCol w:w="656"/>
        <w:gridCol w:w="1021"/>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dxa"/>
            <w:shd w:val="clear" w:color="auto" w:fill="auto"/>
            <w:noWrap/>
            <w:vAlign w:val="center"/>
          </w:tcPr>
          <w:p>
            <w:pPr>
              <w:widowControl/>
              <w:spacing w:line="240" w:lineRule="atLeast"/>
              <w:jc w:val="center"/>
              <w:rPr>
                <w:rFonts w:ascii="宋体" w:hAnsi="宋体" w:cs="宋体"/>
                <w:b/>
                <w:bCs/>
                <w:kern w:val="0"/>
              </w:rPr>
            </w:pPr>
            <w:r>
              <w:rPr>
                <w:rFonts w:hint="eastAsia" w:ascii="宋体" w:hAnsi="宋体" w:cs="宋体"/>
                <w:b/>
                <w:bCs/>
                <w:kern w:val="0"/>
              </w:rPr>
              <w:t>序号</w:t>
            </w:r>
          </w:p>
        </w:tc>
        <w:tc>
          <w:tcPr>
            <w:tcW w:w="846" w:type="dxa"/>
            <w:shd w:val="clear" w:color="auto" w:fill="auto"/>
            <w:vAlign w:val="center"/>
          </w:tcPr>
          <w:p>
            <w:pPr>
              <w:widowControl/>
              <w:spacing w:line="240" w:lineRule="atLeast"/>
              <w:jc w:val="center"/>
              <w:rPr>
                <w:rFonts w:ascii="宋体" w:hAnsi="宋体" w:cs="宋体"/>
                <w:b/>
                <w:bCs/>
                <w:kern w:val="0"/>
              </w:rPr>
            </w:pPr>
            <w:r>
              <w:rPr>
                <w:rFonts w:hint="eastAsia" w:ascii="宋体" w:hAnsi="宋体" w:cs="宋体"/>
                <w:b/>
                <w:bCs/>
                <w:kern w:val="0"/>
              </w:rPr>
              <w:t>名称</w:t>
            </w:r>
          </w:p>
        </w:tc>
        <w:tc>
          <w:tcPr>
            <w:tcW w:w="4418" w:type="dxa"/>
            <w:shd w:val="clear" w:color="auto" w:fill="auto"/>
            <w:noWrap/>
            <w:vAlign w:val="center"/>
          </w:tcPr>
          <w:p>
            <w:pPr>
              <w:widowControl/>
              <w:spacing w:line="240" w:lineRule="atLeast"/>
              <w:jc w:val="center"/>
              <w:rPr>
                <w:rFonts w:ascii="宋体" w:hAnsi="宋体" w:cs="宋体"/>
                <w:b/>
                <w:bCs/>
                <w:kern w:val="0"/>
              </w:rPr>
            </w:pPr>
            <w:r>
              <w:rPr>
                <w:rFonts w:hint="eastAsia" w:ascii="宋体" w:hAnsi="宋体" w:cs="宋体"/>
                <w:b/>
                <w:bCs/>
                <w:kern w:val="0"/>
              </w:rPr>
              <w:t>技术参数</w:t>
            </w:r>
          </w:p>
        </w:tc>
        <w:tc>
          <w:tcPr>
            <w:tcW w:w="656" w:type="dxa"/>
            <w:shd w:val="clear" w:color="auto" w:fill="auto"/>
            <w:noWrap/>
            <w:vAlign w:val="center"/>
          </w:tcPr>
          <w:p>
            <w:pPr>
              <w:widowControl/>
              <w:spacing w:line="240" w:lineRule="atLeast"/>
              <w:jc w:val="center"/>
              <w:rPr>
                <w:rFonts w:ascii="宋体" w:hAnsi="宋体" w:cs="宋体"/>
                <w:b/>
                <w:bCs/>
                <w:kern w:val="0"/>
              </w:rPr>
            </w:pPr>
            <w:r>
              <w:rPr>
                <w:rFonts w:hint="eastAsia" w:ascii="宋体" w:hAnsi="宋体" w:cs="宋体"/>
                <w:b/>
                <w:bCs/>
                <w:kern w:val="0"/>
              </w:rPr>
              <w:t>单位</w:t>
            </w:r>
          </w:p>
        </w:tc>
        <w:tc>
          <w:tcPr>
            <w:tcW w:w="1021" w:type="dxa"/>
            <w:shd w:val="clear" w:color="auto" w:fill="auto"/>
            <w:noWrap/>
            <w:vAlign w:val="center"/>
          </w:tcPr>
          <w:p>
            <w:pPr>
              <w:widowControl/>
              <w:spacing w:line="240" w:lineRule="atLeast"/>
              <w:jc w:val="center"/>
              <w:rPr>
                <w:rFonts w:ascii="宋体" w:hAnsi="宋体" w:cs="宋体"/>
                <w:b/>
                <w:bCs/>
                <w:kern w:val="0"/>
              </w:rPr>
            </w:pPr>
            <w:r>
              <w:rPr>
                <w:rFonts w:hint="eastAsia" w:ascii="宋体" w:hAnsi="宋体" w:cs="宋体"/>
                <w:b/>
                <w:bCs/>
                <w:kern w:val="0"/>
              </w:rPr>
              <w:t>数量</w:t>
            </w:r>
          </w:p>
        </w:tc>
        <w:tc>
          <w:tcPr>
            <w:tcW w:w="1446" w:type="dxa"/>
            <w:shd w:val="clear" w:color="auto" w:fill="auto"/>
            <w:noWrap/>
            <w:vAlign w:val="center"/>
          </w:tcPr>
          <w:p>
            <w:pPr>
              <w:widowControl/>
              <w:spacing w:line="240" w:lineRule="atLeast"/>
              <w:jc w:val="center"/>
              <w:rPr>
                <w:rFonts w:ascii="宋体" w:hAnsi="宋体" w:cs="宋体"/>
                <w:b/>
                <w:bCs/>
                <w:kern w:val="0"/>
              </w:rPr>
            </w:pPr>
            <w:r>
              <w:rPr>
                <w:rFonts w:hint="eastAsia" w:ascii="宋体" w:hAnsi="宋体" w:cs="宋体"/>
                <w:b/>
                <w:bCs/>
                <w:kern w:val="0"/>
              </w:rPr>
              <w:t>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1</w:t>
            </w:r>
          </w:p>
        </w:tc>
        <w:tc>
          <w:tcPr>
            <w:tcW w:w="8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手动自清洁卷帘系统1</w:t>
            </w:r>
          </w:p>
        </w:tc>
        <w:tc>
          <w:tcPr>
            <w:tcW w:w="4418" w:type="dxa"/>
            <w:shd w:val="clear" w:color="auto" w:fill="auto"/>
            <w:vAlign w:val="center"/>
          </w:tcPr>
          <w:p>
            <w:pPr>
              <w:widowControl/>
              <w:jc w:val="left"/>
              <w:rPr>
                <w:rFonts w:ascii="宋体" w:hAnsi="宋体" w:cs="宋体"/>
                <w:kern w:val="0"/>
              </w:rPr>
            </w:pPr>
            <w:r>
              <w:rPr>
                <w:rFonts w:hint="eastAsia" w:ascii="宋体" w:hAnsi="宋体" w:cs="宋体"/>
                <w:kern w:val="0"/>
              </w:rPr>
              <w:t>手动遮光卷帘（不透光）</w:t>
            </w:r>
            <w:r>
              <w:rPr>
                <w:rFonts w:hint="eastAsia" w:ascii="宋体" w:hAnsi="宋体" w:cs="宋体"/>
                <w:kern w:val="0"/>
              </w:rPr>
              <w:br w:type="textWrapping"/>
            </w:r>
            <w:r>
              <w:rPr>
                <w:rFonts w:hint="eastAsia" w:ascii="宋体" w:hAnsi="宋体" w:cs="宋体"/>
                <w:kern w:val="0"/>
              </w:rPr>
              <w:t>面料参数</w:t>
            </w:r>
            <w:r>
              <w:rPr>
                <w:rFonts w:hint="eastAsia" w:ascii="宋体" w:hAnsi="宋体" w:cs="宋体"/>
                <w:kern w:val="0"/>
              </w:rPr>
              <w:br w:type="textWrapping"/>
            </w:r>
            <w:r>
              <w:rPr>
                <w:rFonts w:hint="eastAsia" w:ascii="宋体" w:hAnsi="宋体" w:cs="宋体"/>
                <w:kern w:val="0"/>
              </w:rPr>
              <w:t>1、成份：一层玻璃纤维+3层PVC</w:t>
            </w:r>
            <w:r>
              <w:rPr>
                <w:rFonts w:hint="eastAsia" w:ascii="宋体" w:hAnsi="宋体" w:cs="宋体"/>
                <w:kern w:val="0"/>
              </w:rPr>
              <w:br w:type="textWrapping"/>
            </w:r>
            <w:r>
              <w:rPr>
                <w:rFonts w:hint="eastAsia" w:ascii="宋体" w:hAnsi="宋体" w:cs="宋体"/>
                <w:kern w:val="0"/>
              </w:rPr>
              <w:t>2、厚度：0.36MM±5%</w:t>
            </w:r>
            <w:r>
              <w:rPr>
                <w:rFonts w:hint="eastAsia" w:ascii="宋体" w:hAnsi="宋体" w:cs="宋体"/>
                <w:kern w:val="0"/>
              </w:rPr>
              <w:br w:type="textWrapping"/>
            </w:r>
            <w:r>
              <w:rPr>
                <w:rFonts w:hint="eastAsia" w:ascii="宋体" w:hAnsi="宋体" w:cs="宋体"/>
                <w:kern w:val="0"/>
              </w:rPr>
              <w:t>3、克重：560g/㎡±5%</w:t>
            </w:r>
            <w:r>
              <w:rPr>
                <w:rFonts w:hint="eastAsia" w:ascii="宋体" w:hAnsi="宋体" w:cs="宋体"/>
                <w:kern w:val="0"/>
              </w:rPr>
              <w:br w:type="textWrapping"/>
            </w:r>
            <w:r>
              <w:rPr>
                <w:rFonts w:hint="eastAsia" w:ascii="宋体" w:hAnsi="宋体" w:cs="宋体"/>
                <w:kern w:val="0"/>
              </w:rPr>
              <w:t>4、开孔率：0%</w:t>
            </w:r>
            <w:r>
              <w:rPr>
                <w:rFonts w:hint="eastAsia" w:ascii="宋体" w:hAnsi="宋体" w:cs="宋体"/>
                <w:kern w:val="0"/>
              </w:rPr>
              <w:br w:type="textWrapping"/>
            </w:r>
            <w:r>
              <w:rPr>
                <w:rFonts w:hint="eastAsia" w:ascii="宋体" w:hAnsi="宋体" w:cs="宋体"/>
              </w:rPr>
              <w:t>▲</w:t>
            </w:r>
            <w:r>
              <w:rPr>
                <w:rFonts w:hint="eastAsia" w:ascii="宋体" w:hAnsi="宋体" w:cs="宋体"/>
                <w:kern w:val="0"/>
              </w:rPr>
              <w:t>5、阻燃标准：B1级（GB/T 17591-2006)，进场时货物随机抽样送检</w:t>
            </w:r>
            <w:r>
              <w:rPr>
                <w:rFonts w:hint="eastAsia" w:ascii="宋体" w:hAnsi="宋体" w:cs="宋体"/>
                <w:kern w:val="0"/>
              </w:rPr>
              <w:br w:type="textWrapping"/>
            </w:r>
            <w:r>
              <w:rPr>
                <w:rFonts w:hint="eastAsia" w:ascii="宋体" w:hAnsi="宋体" w:cs="宋体"/>
                <w:kern w:val="0"/>
              </w:rPr>
              <w:t>配件及工艺：</w:t>
            </w:r>
          </w:p>
          <w:p>
            <w:pPr>
              <w:widowControl/>
              <w:jc w:val="left"/>
              <w:rPr>
                <w:rFonts w:ascii="宋体" w:hAnsi="宋体" w:cs="宋体"/>
                <w:kern w:val="0"/>
              </w:rPr>
            </w:pPr>
            <w:r>
              <w:rPr>
                <w:rFonts w:hint="eastAsia" w:ascii="宋体" w:hAnsi="宋体" w:cs="宋体"/>
                <w:kern w:val="0"/>
              </w:rPr>
              <w:t>1、采用带罩壳面料自清洁机构</w:t>
            </w:r>
          </w:p>
          <w:p>
            <w:pPr>
              <w:widowControl/>
              <w:jc w:val="left"/>
              <w:rPr>
                <w:rFonts w:ascii="宋体" w:hAnsi="宋体" w:cs="宋体"/>
                <w:kern w:val="0"/>
              </w:rPr>
            </w:pPr>
            <w:r>
              <w:rPr>
                <w:rFonts w:hint="eastAsia" w:ascii="宋体" w:hAnsi="宋体" w:cs="宋体"/>
                <w:kern w:val="0"/>
              </w:rPr>
              <w:t>罩壳材质：铝合金6063-T5，表面处理：电泳，罩壳规格：≥85*89mm，罩壳型材壁厚≥1.2mm，罩壳拉珠出口处需配备包边配件，防止拉珠和罩壳型材摩擦；</w:t>
            </w:r>
            <w:r>
              <w:rPr>
                <w:rFonts w:hint="eastAsia" w:ascii="宋体" w:hAnsi="宋体" w:cs="宋体"/>
                <w:kern w:val="0"/>
              </w:rPr>
              <w:br w:type="textWrapping"/>
            </w:r>
            <w:r>
              <w:rPr>
                <w:rFonts w:hint="eastAsia" w:ascii="宋体" w:hAnsi="宋体" w:cs="宋体"/>
                <w:kern w:val="0"/>
              </w:rPr>
              <w:t>2、圆管：6063-T5，规格：φ38mm，壁厚≥1.2mm，内置6根加强筋，保证铝管不弯曲；</w:t>
            </w:r>
          </w:p>
          <w:p>
            <w:pPr>
              <w:widowControl/>
              <w:jc w:val="left"/>
              <w:rPr>
                <w:rFonts w:ascii="宋体" w:hAnsi="宋体" w:cs="宋体"/>
                <w:kern w:val="0"/>
              </w:rPr>
            </w:pPr>
            <w:r>
              <w:rPr>
                <w:rFonts w:hint="eastAsia" w:ascii="宋体" w:hAnsi="宋体" w:cs="宋体"/>
                <w:kern w:val="0"/>
              </w:rPr>
              <w:t>3、制头：采用耐用玻璃纤维增强尼龙材质，配合POM，ABS等优质工程塑料耐磨、耐腐蚀，经久耐用；</w:t>
            </w:r>
          </w:p>
          <w:p>
            <w:pPr>
              <w:widowControl/>
              <w:jc w:val="left"/>
              <w:rPr>
                <w:rFonts w:ascii="宋体" w:hAnsi="宋体" w:cs="宋体"/>
                <w:kern w:val="0"/>
              </w:rPr>
            </w:pPr>
            <w:r>
              <w:rPr>
                <w:rFonts w:hint="eastAsia" w:ascii="宋体" w:hAnsi="宋体" w:cs="宋体"/>
                <w:kern w:val="0"/>
              </w:rPr>
              <w:t>4、下梁：6063-T5，方形形状，规格≥32*9mm，壁厚≥1.2mm，下梁两侧配置金属封口。</w:t>
            </w:r>
          </w:p>
        </w:tc>
        <w:tc>
          <w:tcPr>
            <w:tcW w:w="656"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w:t>
            </w:r>
          </w:p>
        </w:tc>
        <w:tc>
          <w:tcPr>
            <w:tcW w:w="1021"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3471.60</w:t>
            </w:r>
          </w:p>
        </w:tc>
        <w:tc>
          <w:tcPr>
            <w:tcW w:w="14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drawing>
                <wp:anchor distT="0" distB="0" distL="0" distR="0" simplePos="0" relativeHeight="251665408" behindDoc="1" locked="0" layoutInCell="1" allowOverlap="1">
                  <wp:simplePos x="0" y="0"/>
                  <wp:positionH relativeFrom="column">
                    <wp:posOffset>-14605</wp:posOffset>
                  </wp:positionH>
                  <wp:positionV relativeFrom="paragraph">
                    <wp:posOffset>165735</wp:posOffset>
                  </wp:positionV>
                  <wp:extent cx="808990" cy="1049655"/>
                  <wp:effectExtent l="0" t="0" r="10160" b="17145"/>
                  <wp:wrapTight wrapText="bothSides">
                    <wp:wrapPolygon>
                      <wp:start x="0" y="0"/>
                      <wp:lineTo x="0" y="21169"/>
                      <wp:lineTo x="20854" y="21169"/>
                      <wp:lineTo x="20854" y="0"/>
                      <wp:lineTo x="0" y="0"/>
                    </wp:wrapPolygon>
                  </wp:wrapTight>
                  <wp:docPr id="6" name="图片 6" descr="F:\微信文件\WeChat Files\ywduse\FileStorage\Temp\85253a826971d15c3770825ac70a5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微信文件\WeChat Files\ywduse\FileStorage\Temp\85253a826971d15c3770825ac70a55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08990" cy="1049655"/>
                          </a:xfrm>
                          <a:prstGeom prst="rect">
                            <a:avLst/>
                          </a:prstGeom>
                          <a:noFill/>
                          <a:ln>
                            <a:noFill/>
                          </a:ln>
                        </pic:spPr>
                      </pic:pic>
                    </a:graphicData>
                  </a:graphic>
                </wp:anchor>
              </w:drawing>
            </w:r>
            <w:r>
              <w:rPr>
                <w:rFonts w:hint="eastAsia" w:ascii="宋体" w:hAnsi="宋体" w:cs="宋体"/>
              </w:rPr>
              <w:drawing>
                <wp:anchor distT="0" distB="0" distL="114300" distR="114300" simplePos="0" relativeHeight="251660288" behindDoc="1" locked="0" layoutInCell="1" allowOverlap="1">
                  <wp:simplePos x="0" y="0"/>
                  <wp:positionH relativeFrom="column">
                    <wp:posOffset>853440</wp:posOffset>
                  </wp:positionH>
                  <wp:positionV relativeFrom="paragraph">
                    <wp:posOffset>1424940</wp:posOffset>
                  </wp:positionV>
                  <wp:extent cx="817880" cy="593090"/>
                  <wp:effectExtent l="0" t="0" r="1270" b="16510"/>
                  <wp:wrapTight wrapText="bothSides">
                    <wp:wrapPolygon>
                      <wp:start x="0" y="0"/>
                      <wp:lineTo x="0" y="20814"/>
                      <wp:lineTo x="21130" y="20814"/>
                      <wp:lineTo x="21130"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3"/>
                          <a:stretch>
                            <a:fillRect/>
                          </a:stretch>
                        </pic:blipFill>
                        <pic:spPr>
                          <a:xfrm>
                            <a:off x="0" y="0"/>
                            <a:ext cx="817880" cy="59309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jc w:val="center"/>
        </w:trPr>
        <w:tc>
          <w:tcPr>
            <w:tcW w:w="515"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2</w:t>
            </w:r>
          </w:p>
        </w:tc>
        <w:tc>
          <w:tcPr>
            <w:tcW w:w="8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手动自清洁卷帘系统2</w:t>
            </w:r>
          </w:p>
        </w:tc>
        <w:tc>
          <w:tcPr>
            <w:tcW w:w="4418" w:type="dxa"/>
            <w:shd w:val="clear" w:color="auto" w:fill="auto"/>
            <w:vAlign w:val="center"/>
          </w:tcPr>
          <w:p>
            <w:pPr>
              <w:widowControl/>
              <w:spacing w:line="240" w:lineRule="atLeast"/>
              <w:jc w:val="left"/>
              <w:rPr>
                <w:rFonts w:ascii="宋体" w:hAnsi="宋体" w:cs="宋体"/>
                <w:kern w:val="0"/>
              </w:rPr>
            </w:pPr>
            <w:r>
              <w:rPr>
                <w:rFonts w:hint="eastAsia" w:ascii="宋体" w:hAnsi="宋体" w:cs="宋体"/>
                <w:kern w:val="0"/>
              </w:rPr>
              <w:t>手动阳光卷帘（透光）</w:t>
            </w:r>
            <w:r>
              <w:rPr>
                <w:rFonts w:hint="eastAsia" w:ascii="宋体" w:hAnsi="宋体" w:cs="宋体"/>
                <w:kern w:val="0"/>
              </w:rPr>
              <w:br w:type="textWrapping"/>
            </w:r>
            <w:r>
              <w:rPr>
                <w:rFonts w:hint="eastAsia" w:ascii="宋体" w:hAnsi="宋体" w:cs="宋体"/>
                <w:kern w:val="0"/>
              </w:rPr>
              <w:t>面料参数</w:t>
            </w:r>
            <w:r>
              <w:rPr>
                <w:rFonts w:hint="eastAsia" w:ascii="宋体" w:hAnsi="宋体" w:cs="宋体"/>
                <w:kern w:val="0"/>
              </w:rPr>
              <w:br w:type="textWrapping"/>
            </w:r>
            <w:r>
              <w:rPr>
                <w:rFonts w:hint="eastAsia" w:ascii="宋体" w:hAnsi="宋体" w:cs="宋体"/>
                <w:kern w:val="0"/>
              </w:rPr>
              <w:t>1、成份：30%玻璃纤维，70%PVC.</w:t>
            </w:r>
            <w:r>
              <w:rPr>
                <w:rFonts w:hint="eastAsia" w:ascii="宋体" w:hAnsi="宋体" w:cs="宋体"/>
                <w:kern w:val="0"/>
              </w:rPr>
              <w:br w:type="textWrapping"/>
            </w:r>
            <w:r>
              <w:rPr>
                <w:rFonts w:hint="eastAsia" w:ascii="宋体" w:hAnsi="宋体" w:cs="宋体"/>
                <w:kern w:val="0"/>
              </w:rPr>
              <w:t>2、厚度：0.53MM±5%</w:t>
            </w:r>
            <w:r>
              <w:rPr>
                <w:rFonts w:hint="eastAsia" w:ascii="宋体" w:hAnsi="宋体" w:cs="宋体"/>
                <w:kern w:val="0"/>
              </w:rPr>
              <w:br w:type="textWrapping"/>
            </w:r>
            <w:r>
              <w:rPr>
                <w:rFonts w:hint="eastAsia" w:ascii="宋体" w:hAnsi="宋体" w:cs="宋体"/>
                <w:kern w:val="0"/>
              </w:rPr>
              <w:t>3、克重：460g/㎡±5%</w:t>
            </w:r>
            <w:r>
              <w:rPr>
                <w:rFonts w:hint="eastAsia" w:ascii="宋体" w:hAnsi="宋体" w:cs="宋体"/>
                <w:kern w:val="0"/>
              </w:rPr>
              <w:br w:type="textWrapping"/>
            </w:r>
            <w:r>
              <w:rPr>
                <w:rFonts w:hint="eastAsia" w:ascii="宋体" w:hAnsi="宋体" w:cs="宋体"/>
                <w:kern w:val="0"/>
              </w:rPr>
              <w:t>4、开孔率：≈5%</w:t>
            </w:r>
            <w:r>
              <w:rPr>
                <w:rFonts w:hint="eastAsia" w:ascii="宋体" w:hAnsi="宋体" w:cs="宋体"/>
                <w:kern w:val="0"/>
              </w:rPr>
              <w:br w:type="textWrapping"/>
            </w:r>
            <w:r>
              <w:rPr>
                <w:rFonts w:hint="eastAsia" w:ascii="宋体" w:hAnsi="宋体" w:cs="宋体"/>
              </w:rPr>
              <w:t>▲</w:t>
            </w:r>
            <w:r>
              <w:rPr>
                <w:rFonts w:hint="eastAsia" w:ascii="宋体" w:hAnsi="宋体" w:cs="宋体"/>
                <w:kern w:val="0"/>
              </w:rPr>
              <w:t>5、阻燃标准：B1（国标）GB8624-2012，进场时货物随机抽样送检</w:t>
            </w:r>
            <w:r>
              <w:rPr>
                <w:rFonts w:hint="eastAsia" w:ascii="宋体" w:hAnsi="宋体" w:cs="宋体"/>
                <w:kern w:val="0"/>
              </w:rPr>
              <w:br w:type="textWrapping"/>
            </w:r>
            <w:r>
              <w:rPr>
                <w:rFonts w:hint="eastAsia" w:ascii="宋体" w:hAnsi="宋体" w:cs="宋体"/>
                <w:kern w:val="0"/>
              </w:rPr>
              <w:t>配件及工艺：</w:t>
            </w:r>
            <w:r>
              <w:rPr>
                <w:rFonts w:hint="eastAsia" w:ascii="宋体" w:hAnsi="宋体" w:cs="宋体"/>
                <w:kern w:val="0"/>
              </w:rPr>
              <w:br w:type="textWrapping"/>
            </w:r>
            <w:r>
              <w:rPr>
                <w:rFonts w:hint="eastAsia" w:ascii="宋体" w:hAnsi="宋体" w:cs="宋体"/>
                <w:kern w:val="0"/>
              </w:rPr>
              <w:t>1、采用带罩壳面料自清洁机构</w:t>
            </w:r>
          </w:p>
          <w:p>
            <w:pPr>
              <w:widowControl/>
              <w:spacing w:line="240" w:lineRule="atLeast"/>
              <w:jc w:val="left"/>
              <w:rPr>
                <w:rFonts w:ascii="宋体" w:hAnsi="宋体" w:cs="宋体"/>
                <w:kern w:val="0"/>
              </w:rPr>
            </w:pPr>
            <w:r>
              <w:rPr>
                <w:rFonts w:hint="eastAsia" w:ascii="宋体" w:hAnsi="宋体" w:cs="宋体"/>
                <w:kern w:val="0"/>
              </w:rPr>
              <w:t>罩壳材质：铝合金6063-T5，表面处理：电泳，罩壳规格：≥85*89mm，罩壳型材壁厚≥1.2mm，罩壳拉珠出口处需配备包边配件，防止拉珠和罩壳型材摩擦；</w:t>
            </w:r>
            <w:r>
              <w:rPr>
                <w:rFonts w:hint="eastAsia" w:ascii="宋体" w:hAnsi="宋体" w:cs="宋体"/>
                <w:kern w:val="0"/>
              </w:rPr>
              <w:br w:type="textWrapping"/>
            </w:r>
            <w:r>
              <w:rPr>
                <w:rFonts w:hint="eastAsia" w:ascii="宋体" w:hAnsi="宋体" w:cs="宋体"/>
                <w:kern w:val="0"/>
              </w:rPr>
              <w:t>2、圆管：6063-T5，规格：φ38mm，壁厚≥1.2mm，内置6根加强筋，保证铝管不弯曲；</w:t>
            </w:r>
          </w:p>
          <w:p>
            <w:pPr>
              <w:widowControl/>
              <w:spacing w:line="240" w:lineRule="atLeast"/>
              <w:jc w:val="left"/>
              <w:rPr>
                <w:rFonts w:ascii="宋体" w:hAnsi="宋体" w:cs="宋体"/>
                <w:kern w:val="0"/>
              </w:rPr>
            </w:pPr>
            <w:r>
              <w:rPr>
                <w:rFonts w:hint="eastAsia" w:ascii="宋体" w:hAnsi="宋体" w:cs="宋体"/>
                <w:kern w:val="0"/>
              </w:rPr>
              <w:t>3、制头：采用耐用玻璃纤维增强尼龙材质，配合POM，ABS等优质工程塑料耐磨、耐腐蚀，经久耐用；</w:t>
            </w:r>
          </w:p>
          <w:p>
            <w:pPr>
              <w:widowControl/>
              <w:spacing w:line="240" w:lineRule="atLeast"/>
              <w:jc w:val="left"/>
              <w:rPr>
                <w:rFonts w:ascii="宋体" w:hAnsi="宋体" w:cs="宋体"/>
                <w:kern w:val="0"/>
              </w:rPr>
            </w:pPr>
            <w:r>
              <w:rPr>
                <w:rFonts w:hint="eastAsia" w:ascii="宋体" w:hAnsi="宋体" w:cs="宋体"/>
                <w:kern w:val="0"/>
              </w:rPr>
              <w:t>4、下梁：6063-T5，方形形状，规格≥32*9mm，壁厚≥1.2mm，下梁两侧配置金属封口。</w:t>
            </w:r>
          </w:p>
        </w:tc>
        <w:tc>
          <w:tcPr>
            <w:tcW w:w="656"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w:t>
            </w:r>
          </w:p>
        </w:tc>
        <w:tc>
          <w:tcPr>
            <w:tcW w:w="1021"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628.00</w:t>
            </w:r>
          </w:p>
        </w:tc>
        <w:tc>
          <w:tcPr>
            <w:tcW w:w="14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drawing>
                <wp:anchor distT="0" distB="0" distL="0" distR="0" simplePos="0" relativeHeight="251667456" behindDoc="1" locked="0" layoutInCell="1" allowOverlap="1">
                  <wp:simplePos x="0" y="0"/>
                  <wp:positionH relativeFrom="column">
                    <wp:posOffset>-21590</wp:posOffset>
                  </wp:positionH>
                  <wp:positionV relativeFrom="paragraph">
                    <wp:posOffset>139065</wp:posOffset>
                  </wp:positionV>
                  <wp:extent cx="808990" cy="1049655"/>
                  <wp:effectExtent l="0" t="0" r="13970" b="1905"/>
                  <wp:wrapTight wrapText="bothSides">
                    <wp:wrapPolygon>
                      <wp:start x="0" y="0"/>
                      <wp:lineTo x="0" y="21326"/>
                      <wp:lineTo x="21159" y="21326"/>
                      <wp:lineTo x="21159" y="0"/>
                      <wp:lineTo x="0" y="0"/>
                    </wp:wrapPolygon>
                  </wp:wrapTight>
                  <wp:docPr id="13" name="图片 13" descr="F:\微信文件\WeChat Files\ywduse\FileStorage\Temp\85253a826971d15c3770825ac70a5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微信文件\WeChat Files\ywduse\FileStorage\Temp\85253a826971d15c3770825ac70a55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08990" cy="1049655"/>
                          </a:xfrm>
                          <a:prstGeom prst="rect">
                            <a:avLst/>
                          </a:prstGeom>
                          <a:noFill/>
                          <a:ln>
                            <a:noFill/>
                          </a:ln>
                        </pic:spPr>
                      </pic:pic>
                    </a:graphicData>
                  </a:graphic>
                </wp:anchor>
              </w:drawing>
            </w:r>
            <w:r>
              <w:rPr>
                <w:rFonts w:hint="eastAsia" w:ascii="宋体" w:hAnsi="宋体" w:cs="宋体"/>
              </w:rPr>
              <w:drawing>
                <wp:anchor distT="0" distB="0" distL="114300" distR="114300" simplePos="0" relativeHeight="251666432" behindDoc="1" locked="0" layoutInCell="1" allowOverlap="1">
                  <wp:simplePos x="0" y="0"/>
                  <wp:positionH relativeFrom="column">
                    <wp:posOffset>-49530</wp:posOffset>
                  </wp:positionH>
                  <wp:positionV relativeFrom="paragraph">
                    <wp:posOffset>1398905</wp:posOffset>
                  </wp:positionV>
                  <wp:extent cx="817880" cy="635000"/>
                  <wp:effectExtent l="0" t="0" r="5080" b="5080"/>
                  <wp:wrapTight wrapText="bothSides">
                    <wp:wrapPolygon>
                      <wp:start x="0" y="0"/>
                      <wp:lineTo x="0" y="21254"/>
                      <wp:lineTo x="21332" y="21254"/>
                      <wp:lineTo x="21332" y="0"/>
                      <wp:lineTo x="0" y="0"/>
                    </wp:wrapPolygon>
                  </wp:wrapTight>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3"/>
                          <a:stretch>
                            <a:fillRect/>
                          </a:stretch>
                        </pic:blipFill>
                        <pic:spPr>
                          <a:xfrm>
                            <a:off x="0" y="0"/>
                            <a:ext cx="817880" cy="63500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3</w:t>
            </w:r>
          </w:p>
        </w:tc>
        <w:tc>
          <w:tcPr>
            <w:tcW w:w="8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电动卷帘系统1</w:t>
            </w:r>
          </w:p>
        </w:tc>
        <w:tc>
          <w:tcPr>
            <w:tcW w:w="4418" w:type="dxa"/>
            <w:shd w:val="clear" w:color="auto" w:fill="auto"/>
            <w:vAlign w:val="center"/>
          </w:tcPr>
          <w:p>
            <w:pPr>
              <w:widowControl/>
              <w:jc w:val="left"/>
              <w:rPr>
                <w:rFonts w:ascii="宋体" w:hAnsi="宋体" w:cs="宋体"/>
                <w:kern w:val="0"/>
              </w:rPr>
            </w:pPr>
            <w:r>
              <w:rPr>
                <w:rFonts w:hint="eastAsia" w:ascii="宋体" w:hAnsi="宋体" w:cs="宋体"/>
                <w:kern w:val="0"/>
              </w:rPr>
              <w:t>遮光卷帘（不透光）</w:t>
            </w:r>
            <w:r>
              <w:rPr>
                <w:rFonts w:hint="eastAsia" w:ascii="宋体" w:hAnsi="宋体" w:cs="宋体"/>
                <w:kern w:val="0"/>
              </w:rPr>
              <w:br w:type="textWrapping"/>
            </w:r>
            <w:r>
              <w:rPr>
                <w:rFonts w:hint="eastAsia" w:ascii="宋体" w:hAnsi="宋体" w:cs="宋体"/>
                <w:kern w:val="0"/>
              </w:rPr>
              <w:t>面料参数</w:t>
            </w:r>
            <w:r>
              <w:rPr>
                <w:rFonts w:hint="eastAsia" w:ascii="宋体" w:hAnsi="宋体" w:cs="宋体"/>
                <w:kern w:val="0"/>
              </w:rPr>
              <w:br w:type="textWrapping"/>
            </w:r>
            <w:r>
              <w:rPr>
                <w:rFonts w:hint="eastAsia" w:ascii="宋体" w:hAnsi="宋体" w:cs="宋体"/>
                <w:kern w:val="0"/>
              </w:rPr>
              <w:t>1、成份：一层玻璃纤维+3层PVC</w:t>
            </w:r>
            <w:r>
              <w:rPr>
                <w:rFonts w:hint="eastAsia" w:ascii="宋体" w:hAnsi="宋体" w:cs="宋体"/>
                <w:kern w:val="0"/>
              </w:rPr>
              <w:br w:type="textWrapping"/>
            </w:r>
            <w:r>
              <w:rPr>
                <w:rFonts w:hint="eastAsia" w:ascii="宋体" w:hAnsi="宋体" w:cs="宋体"/>
                <w:kern w:val="0"/>
              </w:rPr>
              <w:t>2、厚度：0.36MM±5%</w:t>
            </w:r>
            <w:r>
              <w:rPr>
                <w:rFonts w:hint="eastAsia" w:ascii="宋体" w:hAnsi="宋体" w:cs="宋体"/>
                <w:kern w:val="0"/>
              </w:rPr>
              <w:br w:type="textWrapping"/>
            </w:r>
            <w:r>
              <w:rPr>
                <w:rFonts w:hint="eastAsia" w:ascii="宋体" w:hAnsi="宋体" w:cs="宋体"/>
                <w:kern w:val="0"/>
              </w:rPr>
              <w:t>3、克重：560g/㎡±5%</w:t>
            </w:r>
            <w:r>
              <w:rPr>
                <w:rFonts w:hint="eastAsia" w:ascii="宋体" w:hAnsi="宋体" w:cs="宋体"/>
                <w:kern w:val="0"/>
              </w:rPr>
              <w:br w:type="textWrapping"/>
            </w:r>
            <w:r>
              <w:rPr>
                <w:rFonts w:hint="eastAsia" w:ascii="宋体" w:hAnsi="宋体" w:cs="宋体"/>
                <w:kern w:val="0"/>
              </w:rPr>
              <w:t>4、开孔率：0%</w:t>
            </w:r>
            <w:r>
              <w:rPr>
                <w:rFonts w:hint="eastAsia" w:ascii="宋体" w:hAnsi="宋体" w:cs="宋体"/>
                <w:kern w:val="0"/>
              </w:rPr>
              <w:br w:type="textWrapping"/>
            </w:r>
            <w:r>
              <w:rPr>
                <w:rFonts w:hint="eastAsia" w:ascii="宋体" w:hAnsi="宋体" w:cs="宋体"/>
              </w:rPr>
              <w:t>▲</w:t>
            </w:r>
            <w:r>
              <w:rPr>
                <w:rFonts w:hint="eastAsia" w:ascii="宋体" w:hAnsi="宋体" w:cs="宋体"/>
                <w:kern w:val="0"/>
              </w:rPr>
              <w:t>5、阻燃标准：B1级（GB/T 17591-2006)，进场时货物随机抽样送检</w:t>
            </w:r>
            <w:r>
              <w:rPr>
                <w:rFonts w:hint="eastAsia" w:ascii="宋体" w:hAnsi="宋体" w:cs="宋体"/>
                <w:kern w:val="0"/>
              </w:rPr>
              <w:br w:type="textWrapping"/>
            </w:r>
            <w:r>
              <w:rPr>
                <w:rFonts w:hint="eastAsia" w:ascii="宋体" w:hAnsi="宋体" w:cs="宋体"/>
                <w:kern w:val="0"/>
              </w:rPr>
              <w:t>配件及工艺：</w:t>
            </w:r>
          </w:p>
          <w:p>
            <w:pPr>
              <w:widowControl/>
              <w:spacing w:line="240" w:lineRule="atLeast"/>
              <w:jc w:val="left"/>
              <w:rPr>
                <w:rFonts w:ascii="宋体" w:hAnsi="宋体" w:cs="宋体"/>
                <w:kern w:val="0"/>
              </w:rPr>
            </w:pPr>
            <w:r>
              <w:rPr>
                <w:rFonts w:hint="eastAsia" w:ascii="宋体" w:hAnsi="宋体" w:cs="宋体"/>
                <w:kern w:val="0"/>
              </w:rPr>
              <w:t>1、铝管：高强度铝合金材质，材质6063-T5，直径≥50mm，管材壁厚≥1.4mm，侧弯小于2mm/m，表面阳极氧化处理；管材外表面带插槽，帘布经高温烫接插条后，直接插入卷筒表面的凹槽中（不允许采用双面贴粘贴面料的方法）</w:t>
            </w:r>
          </w:p>
          <w:p>
            <w:pPr>
              <w:widowControl/>
              <w:spacing w:line="240" w:lineRule="atLeast"/>
              <w:jc w:val="left"/>
              <w:rPr>
                <w:rFonts w:ascii="宋体" w:hAnsi="宋体" w:cs="宋体"/>
                <w:kern w:val="0"/>
              </w:rPr>
            </w:pPr>
            <w:r>
              <w:rPr>
                <w:rFonts w:hint="eastAsia" w:ascii="宋体" w:hAnsi="宋体" w:cs="宋体"/>
                <w:kern w:val="0"/>
              </w:rPr>
              <w:t>2、下梁：材质：6063-T5，方形形状，规格≥32*9mm，壁厚≥1.2mm，下梁两侧配置金属封口。</w:t>
            </w:r>
          </w:p>
          <w:p>
            <w:pPr>
              <w:widowControl/>
              <w:spacing w:line="240" w:lineRule="atLeast"/>
              <w:jc w:val="left"/>
              <w:rPr>
                <w:rFonts w:ascii="宋体" w:hAnsi="宋体" w:cs="宋体"/>
                <w:kern w:val="0"/>
              </w:rPr>
            </w:pPr>
            <w:r>
              <w:rPr>
                <w:rFonts w:hint="eastAsia" w:ascii="宋体" w:hAnsi="宋体" w:cs="宋体"/>
                <w:kern w:val="0"/>
              </w:rPr>
              <w:t>3、窗帘控制箱：</w:t>
            </w:r>
          </w:p>
          <w:p>
            <w:pPr>
              <w:widowControl/>
              <w:jc w:val="left"/>
              <w:rPr>
                <w:rFonts w:ascii="宋体" w:hAnsi="宋体" w:cs="宋体"/>
                <w:kern w:val="0"/>
              </w:rPr>
            </w:pPr>
            <w:r>
              <w:rPr>
                <w:rFonts w:hint="eastAsia" w:ascii="宋体" w:hAnsi="宋体" w:cs="宋体"/>
                <w:kern w:val="0"/>
              </w:rPr>
              <w:t>尺寸：300*400*160mm，冷扎钢板材质，壁厚≥1.5mm（含空开、电源模块、接地端子、电源插座、漏电保护器等附件）；工作电压：220V 50/60Hz；含窗帘电机485控制模块（1、独立的地址码（可进行编辑）；2、内置无线接收控制；3、配备触点开关接口；4、配备R485接口；5、配备控制5A电机控制接口；6、百叶与卷帘两种模式；7、控制器具有触点开关“拉群功能”；8、控制器具有无线控制“拉群功能”；9、默认窗帘中间三个位置停位平齐；10、体积小，可分散和集中布置，施工接线及维护方便。）</w:t>
            </w:r>
          </w:p>
        </w:tc>
        <w:tc>
          <w:tcPr>
            <w:tcW w:w="656"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w:t>
            </w:r>
          </w:p>
        </w:tc>
        <w:tc>
          <w:tcPr>
            <w:tcW w:w="1021"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50</w:t>
            </w:r>
          </w:p>
        </w:tc>
        <w:tc>
          <w:tcPr>
            <w:tcW w:w="14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drawing>
                <wp:inline distT="0" distB="0" distL="114300" distR="114300">
                  <wp:extent cx="796925" cy="598170"/>
                  <wp:effectExtent l="0" t="0" r="10795" b="11430"/>
                  <wp:docPr id="17" name="图片 17" descr="567-130GG6022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67-130GG60225942"/>
                          <pic:cNvPicPr>
                            <a:picLocks noChangeAspect="1"/>
                          </pic:cNvPicPr>
                        </pic:nvPicPr>
                        <pic:blipFill>
                          <a:blip r:embed="rId24"/>
                          <a:stretch>
                            <a:fillRect/>
                          </a:stretch>
                        </pic:blipFill>
                        <pic:spPr>
                          <a:xfrm>
                            <a:off x="0" y="0"/>
                            <a:ext cx="796925" cy="598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15"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4</w:t>
            </w:r>
          </w:p>
        </w:tc>
        <w:tc>
          <w:tcPr>
            <w:tcW w:w="8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电动卷帘系统2</w:t>
            </w:r>
          </w:p>
        </w:tc>
        <w:tc>
          <w:tcPr>
            <w:tcW w:w="4418" w:type="dxa"/>
            <w:shd w:val="clear" w:color="auto" w:fill="auto"/>
            <w:vAlign w:val="center"/>
          </w:tcPr>
          <w:p>
            <w:pPr>
              <w:widowControl/>
              <w:spacing w:line="240" w:lineRule="atLeast"/>
              <w:jc w:val="left"/>
              <w:rPr>
                <w:rFonts w:ascii="宋体" w:hAnsi="宋体" w:cs="宋体"/>
                <w:kern w:val="0"/>
              </w:rPr>
            </w:pPr>
            <w:r>
              <w:rPr>
                <w:rFonts w:hint="eastAsia" w:ascii="宋体" w:hAnsi="宋体" w:cs="宋体"/>
                <w:kern w:val="0"/>
              </w:rPr>
              <w:t>阳光卷帘（透光）</w:t>
            </w:r>
            <w:r>
              <w:rPr>
                <w:rFonts w:hint="eastAsia" w:ascii="宋体" w:hAnsi="宋体" w:cs="宋体"/>
                <w:kern w:val="0"/>
              </w:rPr>
              <w:br w:type="textWrapping"/>
            </w:r>
            <w:r>
              <w:rPr>
                <w:rFonts w:hint="eastAsia" w:ascii="宋体" w:hAnsi="宋体" w:cs="宋体"/>
                <w:kern w:val="0"/>
              </w:rPr>
              <w:t>面料参数</w:t>
            </w:r>
            <w:r>
              <w:rPr>
                <w:rFonts w:hint="eastAsia" w:ascii="宋体" w:hAnsi="宋体" w:cs="宋体"/>
                <w:kern w:val="0"/>
              </w:rPr>
              <w:br w:type="textWrapping"/>
            </w:r>
            <w:r>
              <w:rPr>
                <w:rFonts w:hint="eastAsia" w:ascii="宋体" w:hAnsi="宋体" w:cs="宋体"/>
                <w:kern w:val="0"/>
              </w:rPr>
              <w:t>1、成份：30%玻璃纤维，70%PVC.</w:t>
            </w:r>
            <w:r>
              <w:rPr>
                <w:rFonts w:hint="eastAsia" w:ascii="宋体" w:hAnsi="宋体" w:cs="宋体"/>
                <w:kern w:val="0"/>
              </w:rPr>
              <w:br w:type="textWrapping"/>
            </w:r>
            <w:r>
              <w:rPr>
                <w:rFonts w:hint="eastAsia" w:ascii="宋体" w:hAnsi="宋体" w:cs="宋体"/>
                <w:kern w:val="0"/>
              </w:rPr>
              <w:t>2、厚度：0.53MM±5%</w:t>
            </w:r>
            <w:r>
              <w:rPr>
                <w:rFonts w:hint="eastAsia" w:ascii="宋体" w:hAnsi="宋体" w:cs="宋体"/>
                <w:kern w:val="0"/>
              </w:rPr>
              <w:br w:type="textWrapping"/>
            </w:r>
            <w:r>
              <w:rPr>
                <w:rFonts w:hint="eastAsia" w:ascii="宋体" w:hAnsi="宋体" w:cs="宋体"/>
                <w:kern w:val="0"/>
              </w:rPr>
              <w:t>3、克重：460g/㎡±5%</w:t>
            </w:r>
            <w:r>
              <w:rPr>
                <w:rFonts w:hint="eastAsia" w:ascii="宋体" w:hAnsi="宋体" w:cs="宋体"/>
                <w:kern w:val="0"/>
              </w:rPr>
              <w:br w:type="textWrapping"/>
            </w:r>
            <w:r>
              <w:rPr>
                <w:rFonts w:hint="eastAsia" w:ascii="宋体" w:hAnsi="宋体" w:cs="宋体"/>
                <w:kern w:val="0"/>
              </w:rPr>
              <w:t>4、开孔率：≈5%</w:t>
            </w:r>
            <w:r>
              <w:rPr>
                <w:rFonts w:hint="eastAsia" w:ascii="宋体" w:hAnsi="宋体" w:cs="宋体"/>
                <w:kern w:val="0"/>
              </w:rPr>
              <w:br w:type="textWrapping"/>
            </w:r>
            <w:r>
              <w:rPr>
                <w:rFonts w:hint="eastAsia" w:ascii="宋体" w:hAnsi="宋体" w:cs="宋体"/>
              </w:rPr>
              <w:t>▲</w:t>
            </w:r>
            <w:r>
              <w:rPr>
                <w:rFonts w:hint="eastAsia" w:ascii="宋体" w:hAnsi="宋体" w:cs="宋体"/>
                <w:kern w:val="0"/>
              </w:rPr>
              <w:t>5、阻燃标准：B1（国标）GB8624-2012，进场时货物随机抽样送检</w:t>
            </w:r>
            <w:r>
              <w:rPr>
                <w:rFonts w:hint="eastAsia" w:ascii="宋体" w:hAnsi="宋体" w:cs="宋体"/>
                <w:kern w:val="0"/>
              </w:rPr>
              <w:br w:type="textWrapping"/>
            </w:r>
            <w:r>
              <w:rPr>
                <w:rFonts w:hint="eastAsia" w:ascii="宋体" w:hAnsi="宋体" w:cs="宋体"/>
                <w:kern w:val="0"/>
              </w:rPr>
              <w:t>配件及工艺：</w:t>
            </w:r>
            <w:r>
              <w:rPr>
                <w:rFonts w:hint="eastAsia" w:ascii="宋体" w:hAnsi="宋体" w:cs="宋体"/>
                <w:kern w:val="0"/>
              </w:rPr>
              <w:br w:type="textWrapping"/>
            </w:r>
            <w:r>
              <w:rPr>
                <w:rFonts w:hint="eastAsia" w:ascii="宋体" w:hAnsi="宋体" w:cs="宋体"/>
                <w:kern w:val="0"/>
              </w:rPr>
              <w:t>1、铝管：高强度铝合金材质，材质6063-T5，直径≥50mm，管材壁厚≥1.4mm，侧弯小于2mm/m，表面阳极氧化处理；管材外表面带插槽，帘布经高温烫接插条后，直接插入卷筒表面的凹槽中（不允许采用双面贴粘贴面料的方法）</w:t>
            </w:r>
          </w:p>
          <w:p>
            <w:pPr>
              <w:widowControl/>
              <w:spacing w:line="240" w:lineRule="atLeast"/>
              <w:jc w:val="left"/>
              <w:rPr>
                <w:rFonts w:ascii="宋体" w:hAnsi="宋体" w:cs="宋体"/>
                <w:kern w:val="0"/>
              </w:rPr>
            </w:pPr>
            <w:r>
              <w:rPr>
                <w:rFonts w:hint="eastAsia" w:ascii="宋体" w:hAnsi="宋体" w:cs="宋体"/>
                <w:kern w:val="0"/>
              </w:rPr>
              <w:t>2、下梁：材质：6063-T5，方形形状，规格≥32*9mm，壁厚≥1.2mm，下梁两侧配置金属封口。</w:t>
            </w:r>
          </w:p>
          <w:p>
            <w:pPr>
              <w:widowControl/>
              <w:spacing w:line="240" w:lineRule="atLeast"/>
              <w:jc w:val="left"/>
              <w:rPr>
                <w:rFonts w:ascii="宋体" w:hAnsi="宋体" w:cs="宋体"/>
                <w:kern w:val="0"/>
              </w:rPr>
            </w:pPr>
            <w:r>
              <w:rPr>
                <w:rFonts w:hint="eastAsia" w:ascii="宋体" w:hAnsi="宋体" w:cs="宋体"/>
                <w:kern w:val="0"/>
              </w:rPr>
              <w:t>3、窗帘控制箱：</w:t>
            </w:r>
          </w:p>
          <w:p>
            <w:pPr>
              <w:widowControl/>
              <w:spacing w:line="240" w:lineRule="atLeast"/>
              <w:jc w:val="left"/>
              <w:rPr>
                <w:rFonts w:ascii="宋体" w:hAnsi="宋体" w:cs="宋体"/>
              </w:rPr>
            </w:pPr>
            <w:r>
              <w:rPr>
                <w:rFonts w:hint="eastAsia" w:ascii="宋体" w:hAnsi="宋体" w:cs="宋体"/>
                <w:kern w:val="0"/>
              </w:rPr>
              <w:t>尺寸：300*400*160mm，冷扎钢板材质，壁厚≥1.5mm（含空开、电源模块、接地端子、电源插座、漏电保护器等附件）；工作电压：220V 50/60Hz；含窗帘电机485控制模块（1、独立的地址码（可进行编辑）；2、内置无线接收控制；3、配备触点开关接口；4、配备R485接口；5、配备控制5A电机控制接口；6、百叶与卷帘两种模式；7、控制器具有触点开关“拉群功能”；8、控制器具有无线控制“拉群功能”；9、默认窗帘中间三个位置停位平齐；10、体积小，可分散和集中布置，施工接线及维护方便。）</w:t>
            </w:r>
          </w:p>
        </w:tc>
        <w:tc>
          <w:tcPr>
            <w:tcW w:w="656"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w:t>
            </w:r>
          </w:p>
        </w:tc>
        <w:tc>
          <w:tcPr>
            <w:tcW w:w="1021"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50.00</w:t>
            </w:r>
          </w:p>
        </w:tc>
        <w:tc>
          <w:tcPr>
            <w:tcW w:w="14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drawing>
                <wp:inline distT="0" distB="0" distL="114300" distR="114300">
                  <wp:extent cx="796925" cy="598170"/>
                  <wp:effectExtent l="0" t="0" r="10795" b="11430"/>
                  <wp:docPr id="15" name="图片 15" descr="567-130GG6022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67-130GG60225942"/>
                          <pic:cNvPicPr>
                            <a:picLocks noChangeAspect="1"/>
                          </pic:cNvPicPr>
                        </pic:nvPicPr>
                        <pic:blipFill>
                          <a:blip r:embed="rId24"/>
                          <a:stretch>
                            <a:fillRect/>
                          </a:stretch>
                        </pic:blipFill>
                        <pic:spPr>
                          <a:xfrm>
                            <a:off x="0" y="0"/>
                            <a:ext cx="796925" cy="598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5</w:t>
            </w:r>
          </w:p>
        </w:tc>
        <w:tc>
          <w:tcPr>
            <w:tcW w:w="846" w:type="dxa"/>
            <w:shd w:val="clear" w:color="auto" w:fill="auto"/>
            <w:vAlign w:val="center"/>
          </w:tcPr>
          <w:p>
            <w:pPr>
              <w:widowControl/>
              <w:spacing w:line="240" w:lineRule="atLeast"/>
              <w:rPr>
                <w:rFonts w:ascii="宋体" w:hAnsi="宋体" w:cs="宋体"/>
                <w:kern w:val="0"/>
              </w:rPr>
            </w:pPr>
            <w:r>
              <w:rPr>
                <w:rFonts w:hint="eastAsia" w:ascii="宋体" w:hAnsi="宋体" w:cs="宋体"/>
                <w:kern w:val="0"/>
              </w:rPr>
              <w:t>手动布帘系统</w:t>
            </w:r>
          </w:p>
        </w:tc>
        <w:tc>
          <w:tcPr>
            <w:tcW w:w="4418" w:type="dxa"/>
            <w:shd w:val="clear" w:color="auto" w:fill="auto"/>
            <w:vAlign w:val="center"/>
          </w:tcPr>
          <w:p>
            <w:pPr>
              <w:widowControl/>
              <w:spacing w:line="240" w:lineRule="atLeast"/>
              <w:jc w:val="left"/>
              <w:rPr>
                <w:rFonts w:ascii="宋体" w:hAnsi="宋体" w:cs="宋体"/>
                <w:kern w:val="0"/>
              </w:rPr>
            </w:pPr>
            <w:r>
              <w:rPr>
                <w:rFonts w:hint="eastAsia" w:ascii="宋体" w:hAnsi="宋体" w:cs="宋体"/>
                <w:kern w:val="0"/>
              </w:rPr>
              <w:t>1、纤维含量：100%聚酯纤维；</w:t>
            </w:r>
          </w:p>
          <w:p>
            <w:pPr>
              <w:widowControl/>
              <w:spacing w:line="240" w:lineRule="atLeast"/>
              <w:jc w:val="left"/>
              <w:rPr>
                <w:rFonts w:ascii="宋体" w:hAnsi="宋体" w:cs="宋体"/>
                <w:kern w:val="0"/>
              </w:rPr>
            </w:pPr>
            <w:r>
              <w:rPr>
                <w:rFonts w:hint="eastAsia" w:ascii="宋体" w:hAnsi="宋体" w:cs="宋体"/>
                <w:kern w:val="0"/>
              </w:rPr>
              <w:t>2、单位面积质量：≥330g/㎡</w:t>
            </w:r>
          </w:p>
          <w:p>
            <w:pPr>
              <w:widowControl/>
              <w:spacing w:line="240" w:lineRule="atLeast"/>
              <w:jc w:val="left"/>
              <w:rPr>
                <w:rFonts w:ascii="宋体" w:hAnsi="宋体" w:cs="宋体"/>
                <w:kern w:val="0"/>
              </w:rPr>
            </w:pPr>
            <w:r>
              <w:rPr>
                <w:rFonts w:hint="eastAsia" w:ascii="宋体" w:hAnsi="宋体" w:cs="宋体"/>
                <w:kern w:val="0"/>
              </w:rPr>
              <w:t>3、遮光率：≥90%</w:t>
            </w:r>
          </w:p>
          <w:p>
            <w:pPr>
              <w:widowControl/>
              <w:spacing w:line="240" w:lineRule="atLeast"/>
              <w:jc w:val="left"/>
              <w:rPr>
                <w:rFonts w:ascii="宋体" w:hAnsi="宋体" w:cs="宋体"/>
                <w:kern w:val="0"/>
              </w:rPr>
            </w:pPr>
            <w:r>
              <w:rPr>
                <w:rFonts w:hint="eastAsia" w:ascii="宋体" w:hAnsi="宋体" w:cs="宋体"/>
                <w:kern w:val="0"/>
              </w:rPr>
              <w:t>4、甲醛含量：未检出；</w:t>
            </w:r>
          </w:p>
          <w:p>
            <w:pPr>
              <w:widowControl/>
              <w:spacing w:line="240" w:lineRule="atLeast"/>
              <w:jc w:val="left"/>
              <w:rPr>
                <w:rFonts w:ascii="宋体" w:hAnsi="宋体" w:cs="宋体"/>
                <w:kern w:val="0"/>
              </w:rPr>
            </w:pPr>
            <w:r>
              <w:rPr>
                <w:rFonts w:hint="eastAsia" w:ascii="宋体" w:hAnsi="宋体" w:cs="宋体"/>
                <w:kern w:val="0"/>
              </w:rPr>
              <w:t>5、pH值：5.0~7.0；</w:t>
            </w:r>
          </w:p>
          <w:p>
            <w:pPr>
              <w:widowControl/>
              <w:spacing w:line="240" w:lineRule="atLeast"/>
              <w:jc w:val="left"/>
              <w:rPr>
                <w:rFonts w:ascii="宋体" w:hAnsi="宋体" w:cs="宋体"/>
                <w:kern w:val="0"/>
              </w:rPr>
            </w:pPr>
            <w:r>
              <w:rPr>
                <w:rFonts w:hint="eastAsia" w:ascii="宋体" w:hAnsi="宋体" w:cs="宋体"/>
                <w:kern w:val="0"/>
              </w:rPr>
              <w:t>6、异味：无异味；</w:t>
            </w:r>
          </w:p>
          <w:p>
            <w:pPr>
              <w:widowControl/>
              <w:spacing w:line="240" w:lineRule="atLeast"/>
              <w:jc w:val="left"/>
              <w:rPr>
                <w:rFonts w:ascii="宋体" w:hAnsi="宋体" w:cs="宋体"/>
                <w:kern w:val="0"/>
              </w:rPr>
            </w:pPr>
            <w:r>
              <w:rPr>
                <w:rFonts w:hint="eastAsia" w:ascii="宋体" w:hAnsi="宋体" w:cs="宋体"/>
                <w:kern w:val="0"/>
              </w:rPr>
              <w:t>7、可分解致癌芳香胺染料：未检出；</w:t>
            </w:r>
          </w:p>
          <w:p>
            <w:pPr>
              <w:widowControl/>
              <w:spacing w:line="240" w:lineRule="atLeast"/>
              <w:jc w:val="left"/>
              <w:rPr>
                <w:rFonts w:ascii="宋体" w:hAnsi="宋体" w:cs="宋体"/>
              </w:rPr>
            </w:pPr>
            <w:r>
              <w:rPr>
                <w:rFonts w:hint="eastAsia" w:ascii="宋体" w:hAnsi="宋体" w:cs="宋体"/>
              </w:rPr>
              <w:t>▲</w:t>
            </w:r>
            <w:r>
              <w:rPr>
                <w:rFonts w:hint="eastAsia" w:ascii="宋体" w:hAnsi="宋体" w:cs="宋体"/>
                <w:kern w:val="0"/>
              </w:rPr>
              <w:t>8、阻燃性能：B1级（国标）GB8624-2012，进场时货物随机抽样送检</w:t>
            </w:r>
          </w:p>
        </w:tc>
        <w:tc>
          <w:tcPr>
            <w:tcW w:w="656"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w:t>
            </w:r>
          </w:p>
        </w:tc>
        <w:tc>
          <w:tcPr>
            <w:tcW w:w="1021"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832.51</w:t>
            </w:r>
          </w:p>
        </w:tc>
        <w:tc>
          <w:tcPr>
            <w:tcW w:w="14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drawing>
                <wp:anchor distT="0" distB="0" distL="114300" distR="114300" simplePos="0" relativeHeight="251663360" behindDoc="1" locked="0" layoutInCell="1" allowOverlap="1">
                  <wp:simplePos x="0" y="0"/>
                  <wp:positionH relativeFrom="column">
                    <wp:posOffset>140970</wp:posOffset>
                  </wp:positionH>
                  <wp:positionV relativeFrom="paragraph">
                    <wp:posOffset>-10160</wp:posOffset>
                  </wp:positionV>
                  <wp:extent cx="391160" cy="1229360"/>
                  <wp:effectExtent l="0" t="0" r="8890" b="8890"/>
                  <wp:wrapTight wrapText="bothSides">
                    <wp:wrapPolygon>
                      <wp:start x="0" y="0"/>
                      <wp:lineTo x="0" y="21421"/>
                      <wp:lineTo x="20338" y="21421"/>
                      <wp:lineTo x="20338" y="0"/>
                      <wp:lineTo x="0" y="0"/>
                    </wp:wrapPolygon>
                  </wp:wrapTight>
                  <wp:docPr id="7" name="图片 7" descr="67cee4fb67d65d8807391cc378e7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7cee4fb67d65d8807391cc378e7a60"/>
                          <pic:cNvPicPr>
                            <a:picLocks noChangeAspect="1"/>
                          </pic:cNvPicPr>
                        </pic:nvPicPr>
                        <pic:blipFill>
                          <a:blip r:embed="rId25"/>
                          <a:srcRect l="62929" t="5082" b="7591"/>
                          <a:stretch>
                            <a:fillRect/>
                          </a:stretch>
                        </pic:blipFill>
                        <pic:spPr>
                          <a:xfrm>
                            <a:off x="0" y="0"/>
                            <a:ext cx="391160" cy="122936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 xml:space="preserve">6 </w:t>
            </w:r>
          </w:p>
        </w:tc>
        <w:tc>
          <w:tcPr>
            <w:tcW w:w="8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电动布帘+遮光帘系统</w:t>
            </w:r>
          </w:p>
        </w:tc>
        <w:tc>
          <w:tcPr>
            <w:tcW w:w="4418" w:type="dxa"/>
            <w:shd w:val="clear" w:color="auto" w:fill="auto"/>
            <w:vAlign w:val="center"/>
          </w:tcPr>
          <w:p>
            <w:pPr>
              <w:widowControl/>
              <w:spacing w:line="240" w:lineRule="atLeast"/>
              <w:jc w:val="left"/>
              <w:rPr>
                <w:rFonts w:ascii="宋体" w:hAnsi="宋体" w:cs="宋体"/>
                <w:kern w:val="0"/>
              </w:rPr>
            </w:pPr>
            <w:r>
              <w:rPr>
                <w:rFonts w:hint="eastAsia" w:ascii="宋体" w:hAnsi="宋体" w:cs="宋体"/>
                <w:kern w:val="0"/>
              </w:rPr>
              <w:t>电动布帘</w:t>
            </w:r>
          </w:p>
          <w:p>
            <w:pPr>
              <w:widowControl/>
              <w:spacing w:line="240" w:lineRule="atLeast"/>
              <w:jc w:val="left"/>
              <w:rPr>
                <w:rFonts w:ascii="宋体" w:hAnsi="宋体" w:cs="宋体"/>
                <w:kern w:val="0"/>
              </w:rPr>
            </w:pPr>
            <w:r>
              <w:rPr>
                <w:rFonts w:hint="eastAsia" w:ascii="宋体" w:hAnsi="宋体" w:cs="宋体"/>
                <w:kern w:val="0"/>
              </w:rPr>
              <w:t>1、纤维含量：100%聚酯纤维；</w:t>
            </w:r>
          </w:p>
          <w:p>
            <w:pPr>
              <w:widowControl/>
              <w:spacing w:line="240" w:lineRule="atLeast"/>
              <w:jc w:val="left"/>
              <w:rPr>
                <w:rFonts w:ascii="宋体" w:hAnsi="宋体" w:cs="宋体"/>
                <w:kern w:val="0"/>
              </w:rPr>
            </w:pPr>
            <w:r>
              <w:rPr>
                <w:rFonts w:hint="eastAsia" w:ascii="宋体" w:hAnsi="宋体" w:cs="宋体"/>
                <w:kern w:val="0"/>
              </w:rPr>
              <w:t>2、单位面积质量：≥330g/㎡</w:t>
            </w:r>
          </w:p>
          <w:p>
            <w:pPr>
              <w:widowControl/>
              <w:spacing w:line="240" w:lineRule="atLeast"/>
              <w:jc w:val="left"/>
              <w:rPr>
                <w:rFonts w:ascii="宋体" w:hAnsi="宋体" w:cs="宋体"/>
                <w:kern w:val="0"/>
              </w:rPr>
            </w:pPr>
            <w:r>
              <w:rPr>
                <w:rFonts w:hint="eastAsia" w:ascii="宋体" w:hAnsi="宋体" w:cs="宋体"/>
                <w:kern w:val="0"/>
              </w:rPr>
              <w:t>3、遮光率：≥70%</w:t>
            </w:r>
          </w:p>
          <w:p>
            <w:pPr>
              <w:widowControl/>
              <w:spacing w:line="240" w:lineRule="atLeast"/>
              <w:jc w:val="left"/>
              <w:rPr>
                <w:rFonts w:ascii="宋体" w:hAnsi="宋体" w:cs="宋体"/>
                <w:kern w:val="0"/>
              </w:rPr>
            </w:pPr>
            <w:r>
              <w:rPr>
                <w:rFonts w:hint="eastAsia" w:ascii="宋体" w:hAnsi="宋体" w:cs="宋体"/>
                <w:kern w:val="0"/>
              </w:rPr>
              <w:t>4、甲醛含量：未检出；</w:t>
            </w:r>
          </w:p>
          <w:p>
            <w:pPr>
              <w:widowControl/>
              <w:spacing w:line="240" w:lineRule="atLeast"/>
              <w:jc w:val="left"/>
              <w:rPr>
                <w:rFonts w:ascii="宋体" w:hAnsi="宋体" w:cs="宋体"/>
                <w:kern w:val="0"/>
              </w:rPr>
            </w:pPr>
            <w:r>
              <w:rPr>
                <w:rFonts w:hint="eastAsia" w:ascii="宋体" w:hAnsi="宋体" w:cs="宋体"/>
                <w:kern w:val="0"/>
              </w:rPr>
              <w:t>5、pH值：5.0~7.0；</w:t>
            </w:r>
          </w:p>
          <w:p>
            <w:pPr>
              <w:widowControl/>
              <w:spacing w:line="240" w:lineRule="atLeast"/>
              <w:jc w:val="left"/>
              <w:rPr>
                <w:rFonts w:ascii="宋体" w:hAnsi="宋体" w:cs="宋体"/>
                <w:kern w:val="0"/>
              </w:rPr>
            </w:pPr>
            <w:r>
              <w:rPr>
                <w:rFonts w:hint="eastAsia" w:ascii="宋体" w:hAnsi="宋体" w:cs="宋体"/>
                <w:kern w:val="0"/>
              </w:rPr>
              <w:t>6、异味：无异味；</w:t>
            </w:r>
          </w:p>
          <w:p>
            <w:pPr>
              <w:widowControl/>
              <w:spacing w:line="240" w:lineRule="atLeast"/>
              <w:jc w:val="left"/>
              <w:rPr>
                <w:rFonts w:ascii="宋体" w:hAnsi="宋体" w:cs="宋体"/>
                <w:kern w:val="0"/>
              </w:rPr>
            </w:pPr>
            <w:r>
              <w:rPr>
                <w:rFonts w:hint="eastAsia" w:ascii="宋体" w:hAnsi="宋体" w:cs="宋体"/>
                <w:kern w:val="0"/>
              </w:rPr>
              <w:t>7、可分解致癌芳香胺染料：未检出；</w:t>
            </w:r>
          </w:p>
          <w:p>
            <w:pPr>
              <w:widowControl/>
              <w:spacing w:line="240" w:lineRule="atLeast"/>
              <w:jc w:val="left"/>
              <w:rPr>
                <w:rFonts w:ascii="宋体" w:hAnsi="宋体" w:cs="宋体"/>
                <w:kern w:val="0"/>
              </w:rPr>
            </w:pPr>
            <w:r>
              <w:rPr>
                <w:rFonts w:hint="eastAsia" w:ascii="宋体" w:hAnsi="宋体" w:cs="宋体"/>
              </w:rPr>
              <w:t>▲</w:t>
            </w:r>
            <w:r>
              <w:rPr>
                <w:rFonts w:hint="eastAsia" w:ascii="宋体" w:hAnsi="宋体" w:cs="宋体"/>
                <w:kern w:val="0"/>
              </w:rPr>
              <w:t>8、阻燃性能：B1级（国标）GB8624-2012，进场时货物随机抽样送检</w:t>
            </w:r>
          </w:p>
          <w:p>
            <w:pPr>
              <w:widowControl/>
              <w:spacing w:line="240" w:lineRule="atLeast"/>
              <w:jc w:val="left"/>
              <w:rPr>
                <w:rFonts w:ascii="宋体" w:hAnsi="宋体" w:cs="宋体"/>
                <w:kern w:val="0"/>
              </w:rPr>
            </w:pPr>
            <w:r>
              <w:rPr>
                <w:rFonts w:hint="eastAsia" w:ascii="宋体" w:hAnsi="宋体" w:cs="宋体"/>
                <w:kern w:val="0"/>
              </w:rPr>
              <w:t>遮光帘</w:t>
            </w:r>
          </w:p>
          <w:p>
            <w:pPr>
              <w:widowControl/>
              <w:spacing w:line="240" w:lineRule="atLeast"/>
              <w:jc w:val="left"/>
              <w:rPr>
                <w:rFonts w:ascii="宋体" w:hAnsi="宋体" w:cs="宋体"/>
                <w:kern w:val="0"/>
              </w:rPr>
            </w:pPr>
            <w:r>
              <w:rPr>
                <w:rFonts w:hint="eastAsia" w:ascii="宋体" w:hAnsi="宋体" w:cs="宋体"/>
                <w:kern w:val="0"/>
              </w:rPr>
              <w:t>1、纤维含量：100%聚酯纤维；</w:t>
            </w:r>
          </w:p>
          <w:p>
            <w:pPr>
              <w:widowControl/>
              <w:spacing w:line="240" w:lineRule="atLeast"/>
              <w:jc w:val="left"/>
              <w:rPr>
                <w:rFonts w:ascii="宋体" w:hAnsi="宋体" w:cs="宋体"/>
                <w:kern w:val="0"/>
              </w:rPr>
            </w:pPr>
            <w:r>
              <w:rPr>
                <w:rFonts w:hint="eastAsia" w:ascii="宋体" w:hAnsi="宋体" w:cs="宋体"/>
                <w:kern w:val="0"/>
              </w:rPr>
              <w:t>2、单位面积质量：≥250g/㎡</w:t>
            </w:r>
          </w:p>
          <w:p>
            <w:pPr>
              <w:widowControl/>
              <w:spacing w:line="240" w:lineRule="atLeast"/>
              <w:jc w:val="left"/>
              <w:rPr>
                <w:rFonts w:ascii="宋体" w:hAnsi="宋体" w:cs="宋体"/>
                <w:kern w:val="0"/>
              </w:rPr>
            </w:pPr>
            <w:r>
              <w:rPr>
                <w:rFonts w:hint="eastAsia" w:ascii="宋体" w:hAnsi="宋体" w:cs="宋体"/>
                <w:kern w:val="0"/>
              </w:rPr>
              <w:t>3、遮光率：≥90%</w:t>
            </w:r>
          </w:p>
          <w:p>
            <w:pPr>
              <w:widowControl/>
              <w:spacing w:line="240" w:lineRule="atLeast"/>
              <w:jc w:val="left"/>
              <w:rPr>
                <w:rFonts w:ascii="宋体" w:hAnsi="宋体" w:cs="宋体"/>
                <w:kern w:val="0"/>
              </w:rPr>
            </w:pPr>
            <w:r>
              <w:rPr>
                <w:rFonts w:hint="eastAsia" w:ascii="宋体" w:hAnsi="宋体" w:cs="宋体"/>
                <w:kern w:val="0"/>
              </w:rPr>
              <w:t>4、甲醛含量：未检出；</w:t>
            </w:r>
          </w:p>
          <w:p>
            <w:pPr>
              <w:widowControl/>
              <w:spacing w:line="240" w:lineRule="atLeast"/>
              <w:jc w:val="left"/>
              <w:rPr>
                <w:rFonts w:ascii="宋体" w:hAnsi="宋体" w:cs="宋体"/>
                <w:kern w:val="0"/>
              </w:rPr>
            </w:pPr>
            <w:r>
              <w:rPr>
                <w:rFonts w:hint="eastAsia" w:ascii="宋体" w:hAnsi="宋体" w:cs="宋体"/>
                <w:kern w:val="0"/>
              </w:rPr>
              <w:t>5、pH值：5.0~7.0；</w:t>
            </w:r>
          </w:p>
          <w:p>
            <w:pPr>
              <w:widowControl/>
              <w:spacing w:line="240" w:lineRule="atLeast"/>
              <w:jc w:val="left"/>
              <w:rPr>
                <w:rFonts w:ascii="宋体" w:hAnsi="宋体" w:cs="宋体"/>
                <w:kern w:val="0"/>
              </w:rPr>
            </w:pPr>
            <w:r>
              <w:rPr>
                <w:rFonts w:hint="eastAsia" w:ascii="宋体" w:hAnsi="宋体" w:cs="宋体"/>
                <w:kern w:val="0"/>
              </w:rPr>
              <w:t>6、异味：无异味；</w:t>
            </w:r>
          </w:p>
          <w:p>
            <w:pPr>
              <w:widowControl/>
              <w:spacing w:line="240" w:lineRule="atLeast"/>
              <w:jc w:val="left"/>
              <w:rPr>
                <w:rFonts w:ascii="宋体" w:hAnsi="宋体" w:cs="宋体"/>
                <w:kern w:val="0"/>
              </w:rPr>
            </w:pPr>
            <w:r>
              <w:rPr>
                <w:rFonts w:hint="eastAsia" w:ascii="宋体" w:hAnsi="宋体" w:cs="宋体"/>
                <w:kern w:val="0"/>
              </w:rPr>
              <w:t>7、可分解致癌芳香胺染料：未检出；</w:t>
            </w:r>
          </w:p>
          <w:p>
            <w:pPr>
              <w:widowControl/>
              <w:spacing w:line="240" w:lineRule="atLeast"/>
              <w:jc w:val="left"/>
              <w:rPr>
                <w:rFonts w:ascii="宋体" w:hAnsi="宋体" w:cs="宋体"/>
                <w:kern w:val="0"/>
              </w:rPr>
            </w:pPr>
            <w:r>
              <w:rPr>
                <w:rFonts w:hint="eastAsia" w:ascii="宋体" w:hAnsi="宋体" w:cs="宋体"/>
              </w:rPr>
              <w:t>▲</w:t>
            </w:r>
            <w:r>
              <w:rPr>
                <w:rFonts w:hint="eastAsia" w:ascii="宋体" w:hAnsi="宋体" w:cs="宋体"/>
                <w:kern w:val="0"/>
              </w:rPr>
              <w:t>8、阻燃性能：B1级（国标）GB8624-2012，进场时货物随机抽样送检</w:t>
            </w:r>
          </w:p>
        </w:tc>
        <w:tc>
          <w:tcPr>
            <w:tcW w:w="656"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w:t>
            </w:r>
          </w:p>
        </w:tc>
        <w:tc>
          <w:tcPr>
            <w:tcW w:w="1021"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290.00</w:t>
            </w:r>
          </w:p>
        </w:tc>
        <w:tc>
          <w:tcPr>
            <w:tcW w:w="14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drawing>
                <wp:anchor distT="0" distB="0" distL="114300" distR="114300" simplePos="0" relativeHeight="251662336" behindDoc="1" locked="0" layoutInCell="1" allowOverlap="1">
                  <wp:simplePos x="0" y="0"/>
                  <wp:positionH relativeFrom="column">
                    <wp:posOffset>-52705</wp:posOffset>
                  </wp:positionH>
                  <wp:positionV relativeFrom="paragraph">
                    <wp:posOffset>939800</wp:posOffset>
                  </wp:positionV>
                  <wp:extent cx="873760" cy="956310"/>
                  <wp:effectExtent l="0" t="0" r="2540" b="15240"/>
                  <wp:wrapTight wrapText="bothSides">
                    <wp:wrapPolygon>
                      <wp:start x="0" y="0"/>
                      <wp:lineTo x="0" y="21084"/>
                      <wp:lineTo x="21192" y="21084"/>
                      <wp:lineTo x="21192" y="0"/>
                      <wp:lineTo x="0" y="0"/>
                    </wp:wrapPolygon>
                  </wp:wrapTight>
                  <wp:docPr id="4" name="图片 4" descr="01c86729ff6df141c61c67610222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1c86729ff6df141c61c67610222ea2"/>
                          <pic:cNvPicPr>
                            <a:picLocks noChangeAspect="1"/>
                          </pic:cNvPicPr>
                        </pic:nvPicPr>
                        <pic:blipFill>
                          <a:blip r:embed="rId26"/>
                          <a:srcRect l="20830" t="43684" r="19004" b="6970"/>
                          <a:stretch>
                            <a:fillRect/>
                          </a:stretch>
                        </pic:blipFill>
                        <pic:spPr>
                          <a:xfrm>
                            <a:off x="0" y="0"/>
                            <a:ext cx="873760" cy="95631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7</w:t>
            </w:r>
          </w:p>
        </w:tc>
        <w:tc>
          <w:tcPr>
            <w:tcW w:w="8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手动布帘+纱帘系统</w:t>
            </w:r>
          </w:p>
        </w:tc>
        <w:tc>
          <w:tcPr>
            <w:tcW w:w="4418" w:type="dxa"/>
            <w:shd w:val="clear" w:color="auto" w:fill="auto"/>
            <w:vAlign w:val="center"/>
          </w:tcPr>
          <w:p>
            <w:pPr>
              <w:widowControl/>
              <w:spacing w:line="240" w:lineRule="atLeast"/>
              <w:jc w:val="left"/>
              <w:rPr>
                <w:rFonts w:ascii="宋体" w:hAnsi="宋体" w:cs="宋体"/>
                <w:kern w:val="0"/>
              </w:rPr>
            </w:pPr>
            <w:r>
              <w:rPr>
                <w:rFonts w:hint="eastAsia" w:ascii="宋体" w:hAnsi="宋体" w:cs="宋体"/>
                <w:kern w:val="0"/>
              </w:rPr>
              <w:t>手动布帘</w:t>
            </w:r>
          </w:p>
          <w:p>
            <w:pPr>
              <w:widowControl/>
              <w:spacing w:line="240" w:lineRule="atLeast"/>
              <w:jc w:val="left"/>
              <w:rPr>
                <w:rFonts w:ascii="宋体" w:hAnsi="宋体" w:cs="宋体"/>
                <w:kern w:val="0"/>
              </w:rPr>
            </w:pPr>
            <w:r>
              <w:rPr>
                <w:rFonts w:hint="eastAsia" w:ascii="宋体" w:hAnsi="宋体" w:cs="宋体"/>
                <w:kern w:val="0"/>
              </w:rPr>
              <w:t>1、纤维含量：100%聚酯纤维；</w:t>
            </w:r>
          </w:p>
          <w:p>
            <w:pPr>
              <w:widowControl/>
              <w:spacing w:line="240" w:lineRule="atLeast"/>
              <w:jc w:val="left"/>
              <w:rPr>
                <w:rFonts w:ascii="宋体" w:hAnsi="宋体" w:cs="宋体"/>
                <w:kern w:val="0"/>
              </w:rPr>
            </w:pPr>
            <w:r>
              <w:rPr>
                <w:rFonts w:hint="eastAsia" w:ascii="宋体" w:hAnsi="宋体" w:cs="宋体"/>
                <w:kern w:val="0"/>
              </w:rPr>
              <w:t>2、单位面积质量：≥400g/㎡</w:t>
            </w:r>
          </w:p>
          <w:p>
            <w:pPr>
              <w:widowControl/>
              <w:spacing w:line="240" w:lineRule="atLeast"/>
              <w:jc w:val="left"/>
              <w:rPr>
                <w:rFonts w:ascii="宋体" w:hAnsi="宋体" w:cs="宋体"/>
                <w:kern w:val="0"/>
              </w:rPr>
            </w:pPr>
            <w:r>
              <w:rPr>
                <w:rFonts w:hint="eastAsia" w:ascii="宋体" w:hAnsi="宋体" w:cs="宋体"/>
                <w:kern w:val="0"/>
              </w:rPr>
              <w:t>3、遮光率：≥70%</w:t>
            </w:r>
          </w:p>
          <w:p>
            <w:pPr>
              <w:widowControl/>
              <w:spacing w:line="240" w:lineRule="atLeast"/>
              <w:jc w:val="left"/>
              <w:rPr>
                <w:rFonts w:ascii="宋体" w:hAnsi="宋体" w:cs="宋体"/>
                <w:kern w:val="0"/>
              </w:rPr>
            </w:pPr>
            <w:r>
              <w:rPr>
                <w:rFonts w:hint="eastAsia" w:ascii="宋体" w:hAnsi="宋体" w:cs="宋体"/>
                <w:kern w:val="0"/>
              </w:rPr>
              <w:t>4、甲醛含量：未检出；</w:t>
            </w:r>
          </w:p>
          <w:p>
            <w:pPr>
              <w:widowControl/>
              <w:spacing w:line="240" w:lineRule="atLeast"/>
              <w:jc w:val="left"/>
              <w:rPr>
                <w:rFonts w:ascii="宋体" w:hAnsi="宋体" w:cs="宋体"/>
                <w:kern w:val="0"/>
              </w:rPr>
            </w:pPr>
            <w:r>
              <w:rPr>
                <w:rFonts w:hint="eastAsia" w:ascii="宋体" w:hAnsi="宋体" w:cs="宋体"/>
                <w:kern w:val="0"/>
              </w:rPr>
              <w:t>5、pH值：5.0~7.0；</w:t>
            </w:r>
          </w:p>
          <w:p>
            <w:pPr>
              <w:widowControl/>
              <w:spacing w:line="240" w:lineRule="atLeast"/>
              <w:jc w:val="left"/>
              <w:rPr>
                <w:rFonts w:ascii="宋体" w:hAnsi="宋体" w:cs="宋体"/>
                <w:kern w:val="0"/>
              </w:rPr>
            </w:pPr>
            <w:r>
              <w:rPr>
                <w:rFonts w:hint="eastAsia" w:ascii="宋体" w:hAnsi="宋体" w:cs="宋体"/>
                <w:kern w:val="0"/>
              </w:rPr>
              <w:t>6、异味：无异味；</w:t>
            </w:r>
          </w:p>
          <w:p>
            <w:pPr>
              <w:widowControl/>
              <w:spacing w:line="240" w:lineRule="atLeast"/>
              <w:jc w:val="left"/>
              <w:rPr>
                <w:rFonts w:ascii="宋体" w:hAnsi="宋体" w:cs="宋体"/>
                <w:kern w:val="0"/>
              </w:rPr>
            </w:pPr>
            <w:r>
              <w:rPr>
                <w:rFonts w:hint="eastAsia" w:ascii="宋体" w:hAnsi="宋体" w:cs="宋体"/>
                <w:kern w:val="0"/>
              </w:rPr>
              <w:t>7、可分解致癌芳香胺染料：未检出；</w:t>
            </w:r>
          </w:p>
          <w:p>
            <w:pPr>
              <w:widowControl/>
              <w:spacing w:line="240" w:lineRule="atLeast"/>
              <w:jc w:val="left"/>
              <w:rPr>
                <w:rFonts w:ascii="宋体" w:hAnsi="宋体" w:cs="宋体"/>
                <w:kern w:val="0"/>
              </w:rPr>
            </w:pPr>
            <w:r>
              <w:rPr>
                <w:rFonts w:hint="eastAsia" w:ascii="宋体" w:hAnsi="宋体" w:cs="宋体"/>
              </w:rPr>
              <w:t>▲</w:t>
            </w:r>
            <w:r>
              <w:rPr>
                <w:rFonts w:hint="eastAsia" w:ascii="宋体" w:hAnsi="宋体" w:cs="宋体"/>
                <w:kern w:val="0"/>
              </w:rPr>
              <w:t>8、阻燃性能：B1级（国标）GB8624-2012，进场时货物随机抽样送检</w:t>
            </w:r>
          </w:p>
          <w:p>
            <w:pPr>
              <w:widowControl/>
              <w:spacing w:line="240" w:lineRule="atLeast"/>
              <w:jc w:val="left"/>
              <w:rPr>
                <w:rFonts w:ascii="宋体" w:hAnsi="宋体" w:cs="宋体"/>
                <w:kern w:val="0"/>
              </w:rPr>
            </w:pPr>
            <w:r>
              <w:rPr>
                <w:rFonts w:hint="eastAsia" w:ascii="宋体" w:hAnsi="宋体" w:cs="宋体"/>
                <w:kern w:val="0"/>
              </w:rPr>
              <w:t>纱帘</w:t>
            </w:r>
          </w:p>
          <w:p>
            <w:pPr>
              <w:widowControl/>
              <w:spacing w:line="240" w:lineRule="atLeast"/>
              <w:jc w:val="left"/>
              <w:rPr>
                <w:rFonts w:ascii="宋体" w:hAnsi="宋体" w:cs="宋体"/>
                <w:kern w:val="0"/>
              </w:rPr>
            </w:pPr>
            <w:r>
              <w:rPr>
                <w:rFonts w:hint="eastAsia" w:ascii="宋体" w:hAnsi="宋体" w:cs="宋体"/>
                <w:kern w:val="0"/>
              </w:rPr>
              <w:t>1、纤维含量：100%聚酯纤维；</w:t>
            </w:r>
          </w:p>
          <w:p>
            <w:pPr>
              <w:widowControl/>
              <w:spacing w:line="240" w:lineRule="atLeast"/>
              <w:jc w:val="left"/>
              <w:rPr>
                <w:rFonts w:ascii="宋体" w:hAnsi="宋体" w:cs="宋体"/>
                <w:kern w:val="0"/>
              </w:rPr>
            </w:pPr>
            <w:r>
              <w:rPr>
                <w:rFonts w:hint="eastAsia" w:ascii="宋体" w:hAnsi="宋体" w:cs="宋体"/>
                <w:kern w:val="0"/>
              </w:rPr>
              <w:t>2、单位面积质量：≥98g/㎡</w:t>
            </w:r>
          </w:p>
          <w:p>
            <w:pPr>
              <w:widowControl/>
              <w:spacing w:line="240" w:lineRule="atLeast"/>
              <w:jc w:val="left"/>
              <w:rPr>
                <w:rFonts w:ascii="宋体" w:hAnsi="宋体" w:cs="宋体"/>
                <w:kern w:val="0"/>
              </w:rPr>
            </w:pPr>
            <w:r>
              <w:rPr>
                <w:rFonts w:hint="eastAsia" w:ascii="宋体" w:hAnsi="宋体" w:cs="宋体"/>
                <w:kern w:val="0"/>
              </w:rPr>
              <w:t>3、甲醛含量：未检出；</w:t>
            </w:r>
          </w:p>
          <w:p>
            <w:pPr>
              <w:widowControl/>
              <w:spacing w:line="240" w:lineRule="atLeast"/>
              <w:jc w:val="left"/>
              <w:rPr>
                <w:rFonts w:ascii="宋体" w:hAnsi="宋体" w:cs="宋体"/>
                <w:kern w:val="0"/>
              </w:rPr>
            </w:pPr>
            <w:r>
              <w:rPr>
                <w:rFonts w:hint="eastAsia" w:ascii="宋体" w:hAnsi="宋体" w:cs="宋体"/>
                <w:kern w:val="0"/>
              </w:rPr>
              <w:t>4、pH值：5.0~7.0；</w:t>
            </w:r>
          </w:p>
          <w:p>
            <w:pPr>
              <w:widowControl/>
              <w:spacing w:line="240" w:lineRule="atLeast"/>
              <w:jc w:val="left"/>
              <w:rPr>
                <w:rFonts w:ascii="宋体" w:hAnsi="宋体" w:cs="宋体"/>
                <w:kern w:val="0"/>
              </w:rPr>
            </w:pPr>
            <w:r>
              <w:rPr>
                <w:rFonts w:hint="eastAsia" w:ascii="宋体" w:hAnsi="宋体" w:cs="宋体"/>
                <w:kern w:val="0"/>
              </w:rPr>
              <w:t>5、异味：无异味；</w:t>
            </w:r>
          </w:p>
          <w:p>
            <w:pPr>
              <w:widowControl/>
              <w:spacing w:line="240" w:lineRule="atLeast"/>
              <w:jc w:val="left"/>
              <w:rPr>
                <w:rFonts w:ascii="宋体" w:hAnsi="宋体" w:cs="宋体"/>
                <w:kern w:val="0"/>
              </w:rPr>
            </w:pPr>
            <w:r>
              <w:rPr>
                <w:rFonts w:hint="eastAsia" w:ascii="宋体" w:hAnsi="宋体" w:cs="宋体"/>
                <w:kern w:val="0"/>
              </w:rPr>
              <w:t>6、可分解致癌芳香胺染料：未检出；</w:t>
            </w:r>
          </w:p>
          <w:p>
            <w:pPr>
              <w:widowControl/>
              <w:spacing w:line="240" w:lineRule="atLeast"/>
              <w:jc w:val="left"/>
              <w:rPr>
                <w:rFonts w:ascii="宋体" w:hAnsi="宋体" w:cs="宋体"/>
                <w:kern w:val="0"/>
              </w:rPr>
            </w:pPr>
            <w:r>
              <w:rPr>
                <w:rFonts w:hint="eastAsia" w:ascii="宋体" w:hAnsi="宋体" w:cs="宋体"/>
              </w:rPr>
              <w:t>▲</w:t>
            </w:r>
            <w:r>
              <w:rPr>
                <w:rFonts w:hint="eastAsia" w:ascii="宋体" w:hAnsi="宋体" w:cs="宋体"/>
                <w:kern w:val="0"/>
              </w:rPr>
              <w:t>7、阻燃性能：B1级（国标）GB8624-2012，进场时货物随机抽样送检</w:t>
            </w:r>
          </w:p>
        </w:tc>
        <w:tc>
          <w:tcPr>
            <w:tcW w:w="656"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w:t>
            </w:r>
          </w:p>
        </w:tc>
        <w:tc>
          <w:tcPr>
            <w:tcW w:w="1021"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23.00</w:t>
            </w:r>
          </w:p>
        </w:tc>
        <w:tc>
          <w:tcPr>
            <w:tcW w:w="14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drawing>
                <wp:inline distT="0" distB="0" distL="114300" distR="114300">
                  <wp:extent cx="767080" cy="1828800"/>
                  <wp:effectExtent l="0" t="0" r="13970" b="0"/>
                  <wp:docPr id="3" name="图片 3" descr="8073ab6212e2ec46abfe75a7b28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073ab6212e2ec46abfe75a7b283703"/>
                          <pic:cNvPicPr>
                            <a:picLocks noChangeAspect="1"/>
                          </pic:cNvPicPr>
                        </pic:nvPicPr>
                        <pic:blipFill>
                          <a:blip r:embed="rId27"/>
                          <a:srcRect t="4792" r="66537" b="15429"/>
                          <a:stretch>
                            <a:fillRect/>
                          </a:stretch>
                        </pic:blipFill>
                        <pic:spPr>
                          <a:xfrm>
                            <a:off x="0" y="0"/>
                            <a:ext cx="767080" cy="18288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8</w:t>
            </w:r>
          </w:p>
        </w:tc>
        <w:tc>
          <w:tcPr>
            <w:tcW w:w="8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电动卷帘系统</w:t>
            </w:r>
          </w:p>
        </w:tc>
        <w:tc>
          <w:tcPr>
            <w:tcW w:w="4418" w:type="dxa"/>
            <w:shd w:val="clear" w:color="auto" w:fill="auto"/>
            <w:vAlign w:val="center"/>
          </w:tcPr>
          <w:p>
            <w:pPr>
              <w:widowControl/>
              <w:spacing w:line="240" w:lineRule="atLeast"/>
              <w:jc w:val="left"/>
              <w:rPr>
                <w:rFonts w:ascii="宋体" w:hAnsi="宋体" w:cs="宋体"/>
                <w:kern w:val="0"/>
              </w:rPr>
            </w:pPr>
            <w:r>
              <w:rPr>
                <w:rFonts w:hint="eastAsia" w:ascii="宋体" w:hAnsi="宋体" w:cs="宋体"/>
                <w:kern w:val="0"/>
              </w:rPr>
              <w:t>电机：</w:t>
            </w:r>
          </w:p>
          <w:p>
            <w:pPr>
              <w:widowControl/>
              <w:spacing w:line="240" w:lineRule="atLeast"/>
              <w:jc w:val="left"/>
              <w:rPr>
                <w:rFonts w:ascii="宋体" w:hAnsi="宋体" w:cs="宋体"/>
                <w:kern w:val="0"/>
              </w:rPr>
            </w:pPr>
            <w:r>
              <w:rPr>
                <w:rFonts w:hint="eastAsia" w:ascii="宋体" w:hAnsi="宋体" w:cs="宋体"/>
                <w:kern w:val="0"/>
              </w:rPr>
              <w:t>1、额定电压：220V</w:t>
            </w:r>
          </w:p>
          <w:p>
            <w:pPr>
              <w:widowControl/>
              <w:spacing w:line="240" w:lineRule="atLeast"/>
              <w:jc w:val="left"/>
              <w:rPr>
                <w:rFonts w:ascii="宋体" w:hAnsi="宋体" w:cs="宋体"/>
                <w:kern w:val="0"/>
              </w:rPr>
            </w:pPr>
            <w:r>
              <w:rPr>
                <w:rFonts w:hint="eastAsia" w:ascii="宋体" w:hAnsi="宋体" w:cs="宋体"/>
                <w:kern w:val="0"/>
              </w:rPr>
              <w:t>2、额定扭矩：6N·m</w:t>
            </w:r>
          </w:p>
          <w:p>
            <w:pPr>
              <w:widowControl/>
              <w:spacing w:line="240" w:lineRule="atLeast"/>
              <w:jc w:val="left"/>
              <w:rPr>
                <w:rFonts w:ascii="宋体" w:hAnsi="宋体" w:cs="宋体"/>
                <w:kern w:val="0"/>
              </w:rPr>
            </w:pPr>
            <w:r>
              <w:rPr>
                <w:rFonts w:hint="eastAsia" w:ascii="宋体" w:hAnsi="宋体" w:cs="宋体"/>
                <w:kern w:val="0"/>
              </w:rPr>
              <w:t>3、额定转速：28rpm</w:t>
            </w:r>
          </w:p>
          <w:p>
            <w:pPr>
              <w:widowControl/>
              <w:spacing w:line="240" w:lineRule="atLeast"/>
              <w:jc w:val="left"/>
              <w:rPr>
                <w:rFonts w:ascii="宋体" w:hAnsi="宋体" w:cs="宋体"/>
                <w:kern w:val="0"/>
              </w:rPr>
            </w:pPr>
            <w:r>
              <w:rPr>
                <w:rFonts w:hint="eastAsia" w:ascii="宋体" w:hAnsi="宋体" w:cs="宋体"/>
                <w:kern w:val="0"/>
              </w:rPr>
              <w:t>4、防护等级：IP44</w:t>
            </w:r>
          </w:p>
          <w:p>
            <w:pPr>
              <w:widowControl/>
              <w:spacing w:line="240" w:lineRule="atLeast"/>
              <w:jc w:val="left"/>
              <w:rPr>
                <w:rFonts w:ascii="宋体" w:hAnsi="宋体" w:cs="宋体"/>
                <w:kern w:val="0"/>
              </w:rPr>
            </w:pPr>
            <w:r>
              <w:rPr>
                <w:rFonts w:hint="eastAsia" w:ascii="宋体" w:hAnsi="宋体" w:cs="宋体"/>
                <w:kern w:val="0"/>
              </w:rPr>
              <w:t>5、额定功率：115W</w:t>
            </w:r>
          </w:p>
          <w:p>
            <w:pPr>
              <w:widowControl/>
              <w:spacing w:line="240" w:lineRule="atLeast"/>
              <w:jc w:val="left"/>
              <w:rPr>
                <w:rFonts w:ascii="宋体" w:hAnsi="宋体" w:cs="宋体"/>
                <w:kern w:val="0"/>
              </w:rPr>
            </w:pPr>
            <w:r>
              <w:rPr>
                <w:rFonts w:hint="eastAsia" w:ascii="宋体" w:hAnsi="宋体" w:cs="宋体"/>
                <w:kern w:val="0"/>
              </w:rPr>
              <w:t>6、静音电机，能够实现精确定位。</w:t>
            </w:r>
          </w:p>
          <w:p>
            <w:pPr>
              <w:widowControl/>
              <w:spacing w:line="240" w:lineRule="atLeast"/>
              <w:jc w:val="left"/>
              <w:rPr>
                <w:rFonts w:hint="eastAsia" w:ascii="宋体" w:hAnsi="宋体" w:eastAsia="宋体" w:cs="宋体"/>
                <w:kern w:val="0"/>
                <w:lang w:val="en-US" w:eastAsia="zh-CN"/>
              </w:rPr>
            </w:pPr>
            <w:r>
              <w:rPr>
                <w:rFonts w:hint="eastAsia" w:ascii="宋体" w:hAnsi="宋体" w:cs="宋体"/>
                <w:kern w:val="0"/>
              </w:rPr>
              <w:t>7、</w:t>
            </w:r>
            <w:r>
              <w:rPr>
                <w:bCs/>
              </w:rPr>
              <w:t>每个房间配遥控器一个</w:t>
            </w:r>
            <w:r>
              <w:rPr>
                <w:rFonts w:hint="eastAsia" w:ascii="宋体" w:hAnsi="宋体" w:cs="宋体"/>
                <w:kern w:val="0"/>
              </w:rPr>
              <w:t>。</w:t>
            </w:r>
          </w:p>
        </w:tc>
        <w:tc>
          <w:tcPr>
            <w:tcW w:w="656"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套</w:t>
            </w:r>
          </w:p>
        </w:tc>
        <w:tc>
          <w:tcPr>
            <w:tcW w:w="1021"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50</w:t>
            </w:r>
          </w:p>
        </w:tc>
        <w:tc>
          <w:tcPr>
            <w:tcW w:w="14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rPr>
              <w:drawing>
                <wp:anchor distT="0" distB="0" distL="114300" distR="114300" simplePos="0" relativeHeight="251664384" behindDoc="1" locked="0" layoutInCell="1" allowOverlap="1">
                  <wp:simplePos x="0" y="0"/>
                  <wp:positionH relativeFrom="column">
                    <wp:posOffset>-2540</wp:posOffset>
                  </wp:positionH>
                  <wp:positionV relativeFrom="paragraph">
                    <wp:posOffset>369570</wp:posOffset>
                  </wp:positionV>
                  <wp:extent cx="854075" cy="528955"/>
                  <wp:effectExtent l="0" t="0" r="3175" b="4445"/>
                  <wp:wrapTight wrapText="bothSides">
                    <wp:wrapPolygon>
                      <wp:start x="0" y="0"/>
                      <wp:lineTo x="0" y="21004"/>
                      <wp:lineTo x="21199" y="21004"/>
                      <wp:lineTo x="21199" y="0"/>
                      <wp:lineTo x="0" y="0"/>
                    </wp:wrapPolygon>
                  </wp:wrapTight>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8"/>
                          <a:stretch>
                            <a:fillRect/>
                          </a:stretch>
                        </pic:blipFill>
                        <pic:spPr>
                          <a:xfrm>
                            <a:off x="0" y="0"/>
                            <a:ext cx="854075" cy="52895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5"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9</w:t>
            </w:r>
          </w:p>
        </w:tc>
        <w:tc>
          <w:tcPr>
            <w:tcW w:w="8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电动布帘系统</w:t>
            </w:r>
          </w:p>
        </w:tc>
        <w:tc>
          <w:tcPr>
            <w:tcW w:w="4418" w:type="dxa"/>
            <w:shd w:val="clear" w:color="auto" w:fill="auto"/>
            <w:vAlign w:val="center"/>
          </w:tcPr>
          <w:p>
            <w:pPr>
              <w:widowControl/>
              <w:spacing w:line="240" w:lineRule="atLeast"/>
              <w:jc w:val="left"/>
              <w:rPr>
                <w:rFonts w:ascii="宋体" w:hAnsi="宋体" w:cs="宋体"/>
                <w:kern w:val="0"/>
              </w:rPr>
            </w:pPr>
            <w:r>
              <w:rPr>
                <w:rFonts w:hint="eastAsia" w:ascii="宋体" w:hAnsi="宋体" w:cs="宋体"/>
                <w:kern w:val="0"/>
              </w:rPr>
              <w:t>电机：</w:t>
            </w:r>
          </w:p>
          <w:p>
            <w:pPr>
              <w:widowControl/>
              <w:spacing w:line="240" w:lineRule="atLeast"/>
              <w:jc w:val="left"/>
              <w:rPr>
                <w:rFonts w:ascii="宋体" w:hAnsi="宋体" w:cs="宋体"/>
                <w:kern w:val="0"/>
              </w:rPr>
            </w:pPr>
            <w:r>
              <w:rPr>
                <w:rFonts w:hint="eastAsia" w:ascii="宋体" w:hAnsi="宋体" w:cs="宋体"/>
                <w:kern w:val="0"/>
              </w:rPr>
              <w:t>1、额定电压:100~240V AC 50/60Hz</w:t>
            </w:r>
          </w:p>
          <w:p>
            <w:pPr>
              <w:widowControl/>
              <w:spacing w:line="240" w:lineRule="atLeast"/>
              <w:jc w:val="left"/>
              <w:rPr>
                <w:rFonts w:ascii="宋体" w:hAnsi="宋体" w:cs="宋体"/>
                <w:kern w:val="0"/>
              </w:rPr>
            </w:pPr>
            <w:r>
              <w:rPr>
                <w:rFonts w:hint="eastAsia" w:ascii="宋体" w:hAnsi="宋体" w:cs="宋体"/>
                <w:kern w:val="0"/>
              </w:rPr>
              <w:t>2、额定扭矩:1.2N·m</w:t>
            </w:r>
          </w:p>
          <w:p>
            <w:pPr>
              <w:widowControl/>
              <w:spacing w:line="240" w:lineRule="atLeast"/>
              <w:jc w:val="left"/>
              <w:rPr>
                <w:rFonts w:ascii="宋体" w:hAnsi="宋体" w:cs="宋体"/>
                <w:kern w:val="0"/>
              </w:rPr>
            </w:pPr>
            <w:r>
              <w:rPr>
                <w:rFonts w:hint="eastAsia" w:ascii="宋体" w:hAnsi="宋体" w:cs="宋体"/>
                <w:kern w:val="0"/>
              </w:rPr>
              <w:t>3、开合速度:12CM/S</w:t>
            </w:r>
          </w:p>
          <w:p>
            <w:pPr>
              <w:widowControl/>
              <w:spacing w:line="240" w:lineRule="atLeast"/>
              <w:jc w:val="left"/>
              <w:rPr>
                <w:rFonts w:ascii="宋体" w:hAnsi="宋体" w:cs="宋体"/>
                <w:kern w:val="0"/>
              </w:rPr>
            </w:pPr>
            <w:r>
              <w:rPr>
                <w:rFonts w:hint="eastAsia" w:ascii="宋体" w:hAnsi="宋体" w:cs="宋体"/>
                <w:kern w:val="0"/>
              </w:rPr>
              <w:t>4、防护等级:IP20</w:t>
            </w:r>
          </w:p>
          <w:p>
            <w:pPr>
              <w:widowControl/>
              <w:spacing w:line="240" w:lineRule="atLeast"/>
              <w:jc w:val="left"/>
              <w:rPr>
                <w:rFonts w:ascii="宋体" w:hAnsi="宋体" w:cs="宋体"/>
                <w:kern w:val="0"/>
              </w:rPr>
            </w:pPr>
            <w:r>
              <w:rPr>
                <w:rFonts w:hint="eastAsia" w:ascii="宋体" w:hAnsi="宋体" w:cs="宋体"/>
                <w:kern w:val="0"/>
              </w:rPr>
              <w:t>5、额定功率:65W</w:t>
            </w:r>
          </w:p>
          <w:p>
            <w:pPr>
              <w:widowControl/>
              <w:spacing w:line="240" w:lineRule="atLeast"/>
              <w:jc w:val="left"/>
              <w:rPr>
                <w:rFonts w:ascii="宋体" w:hAnsi="宋体" w:cs="宋体"/>
                <w:kern w:val="0"/>
              </w:rPr>
            </w:pPr>
            <w:r>
              <w:rPr>
                <w:rFonts w:hint="eastAsia" w:ascii="宋体" w:hAnsi="宋体" w:cs="宋体"/>
                <w:kern w:val="0"/>
              </w:rPr>
              <w:t>6、静音电机</w:t>
            </w:r>
          </w:p>
          <w:p>
            <w:pPr>
              <w:widowControl/>
              <w:spacing w:line="240" w:lineRule="atLeast"/>
              <w:jc w:val="left"/>
              <w:rPr>
                <w:rFonts w:ascii="宋体" w:hAnsi="宋体" w:cs="宋体"/>
                <w:bCs/>
                <w:kern w:val="0"/>
              </w:rPr>
            </w:pPr>
            <w:r>
              <w:rPr>
                <w:rFonts w:hint="eastAsia" w:ascii="宋体" w:hAnsi="宋体" w:cs="宋体"/>
                <w:bCs/>
                <w:kern w:val="0"/>
              </w:rPr>
              <w:t>配件及工艺</w:t>
            </w:r>
          </w:p>
          <w:p>
            <w:pPr>
              <w:pStyle w:val="102"/>
              <w:widowControl/>
              <w:numPr>
                <w:ilvl w:val="0"/>
                <w:numId w:val="2"/>
              </w:numPr>
              <w:adjustRightInd w:val="0"/>
              <w:snapToGrid w:val="0"/>
              <w:spacing w:line="240" w:lineRule="atLeast"/>
              <w:ind w:firstLineChars="0"/>
              <w:jc w:val="left"/>
              <w:rPr>
                <w:rFonts w:ascii="宋体" w:hAnsi="宋体" w:cs="宋体"/>
                <w:bCs/>
                <w:kern w:val="0"/>
              </w:rPr>
            </w:pPr>
            <w:r>
              <w:rPr>
                <w:rFonts w:ascii="宋体" w:hAnsi="宋体" w:cs="宋体"/>
                <w:bCs/>
                <w:kern w:val="0"/>
              </w:rPr>
              <w:t>每个房间配遥控器一个，遥控器和弯弧费已含在每套系统内不另行计费。</w:t>
            </w:r>
          </w:p>
          <w:p>
            <w:pPr>
              <w:pStyle w:val="102"/>
              <w:widowControl/>
              <w:numPr>
                <w:ilvl w:val="0"/>
                <w:numId w:val="2"/>
              </w:numPr>
              <w:spacing w:line="240" w:lineRule="atLeast"/>
              <w:ind w:firstLineChars="0"/>
              <w:jc w:val="left"/>
              <w:rPr>
                <w:rFonts w:ascii="宋体" w:hAnsi="宋体" w:cs="宋体"/>
                <w:kern w:val="0"/>
              </w:rPr>
            </w:pPr>
            <w:r>
              <w:rPr>
                <w:rFonts w:hint="eastAsia" w:ascii="宋体" w:hAnsi="宋体" w:cs="宋体"/>
                <w:kern w:val="0"/>
              </w:rPr>
              <w:t>电机具备对码功能、具备换向功能、、具备电子行程记忆、具备带电手拉启动、断电手拉开合、具备缓启缓停功能、可以RS485协议控制、具备弱电干触点功能、具备强电控制功能；</w:t>
            </w:r>
          </w:p>
          <w:p>
            <w:pPr>
              <w:pStyle w:val="102"/>
              <w:widowControl/>
              <w:numPr>
                <w:ilvl w:val="0"/>
                <w:numId w:val="2"/>
              </w:numPr>
              <w:spacing w:line="240" w:lineRule="atLeast"/>
              <w:ind w:firstLineChars="0"/>
              <w:jc w:val="left"/>
              <w:rPr>
                <w:rFonts w:ascii="宋体" w:hAnsi="宋体" w:cs="宋体"/>
                <w:kern w:val="0"/>
              </w:rPr>
            </w:pPr>
            <w:r>
              <w:rPr>
                <w:bCs/>
              </w:rPr>
              <w:t>布帘每套含电机1台、轨道</w:t>
            </w:r>
            <w:r>
              <w:rPr>
                <w:rFonts w:hint="eastAsia"/>
                <w:bCs/>
              </w:rPr>
              <w:t>1</w:t>
            </w:r>
            <w:r>
              <w:rPr>
                <w:bCs/>
              </w:rPr>
              <w:t>根（按单个窗户宽度5米以内布帘一套电动布帘系统，单个窗户宽度5-12米布帘2套电动布帘系统，结算以现场实际安装数量按实结算）</w:t>
            </w:r>
          </w:p>
          <w:p>
            <w:pPr>
              <w:pStyle w:val="102"/>
              <w:widowControl/>
              <w:numPr>
                <w:ilvl w:val="0"/>
                <w:numId w:val="2"/>
              </w:numPr>
              <w:spacing w:line="240" w:lineRule="atLeast"/>
              <w:ind w:firstLineChars="0"/>
              <w:jc w:val="left"/>
              <w:rPr>
                <w:rFonts w:ascii="宋体" w:hAnsi="宋体" w:cs="宋体"/>
                <w:kern w:val="0"/>
              </w:rPr>
            </w:pPr>
            <w:r>
              <w:rPr>
                <w:rFonts w:hint="eastAsia" w:ascii="宋体" w:hAnsi="宋体" w:cs="宋体"/>
                <w:kern w:val="0"/>
              </w:rPr>
              <w:t>轨道规格：宽度：≥25mm；高度：≥23mm；壁厚：≥1.5mm；</w:t>
            </w:r>
          </w:p>
        </w:tc>
        <w:tc>
          <w:tcPr>
            <w:tcW w:w="656"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套</w:t>
            </w:r>
          </w:p>
        </w:tc>
        <w:tc>
          <w:tcPr>
            <w:tcW w:w="1021"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12</w:t>
            </w:r>
          </w:p>
        </w:tc>
        <w:tc>
          <w:tcPr>
            <w:tcW w:w="14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rPr>
              <w:drawing>
                <wp:anchor distT="0" distB="0" distL="114300" distR="114300" simplePos="0" relativeHeight="251659264" behindDoc="1" locked="0" layoutInCell="1" allowOverlap="1">
                  <wp:simplePos x="0" y="0"/>
                  <wp:positionH relativeFrom="column">
                    <wp:posOffset>-32385</wp:posOffset>
                  </wp:positionH>
                  <wp:positionV relativeFrom="paragraph">
                    <wp:posOffset>484505</wp:posOffset>
                  </wp:positionV>
                  <wp:extent cx="715010" cy="435610"/>
                  <wp:effectExtent l="0" t="0" r="8890" b="2540"/>
                  <wp:wrapTight wrapText="bothSides">
                    <wp:wrapPolygon>
                      <wp:start x="0" y="0"/>
                      <wp:lineTo x="0" y="20781"/>
                      <wp:lineTo x="21293" y="20781"/>
                      <wp:lineTo x="21293" y="0"/>
                      <wp:lineTo x="0" y="0"/>
                    </wp:wrapPolygon>
                  </wp:wrapTight>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9"/>
                          <a:stretch>
                            <a:fillRect/>
                          </a:stretch>
                        </pic:blipFill>
                        <pic:spPr>
                          <a:xfrm>
                            <a:off x="0" y="0"/>
                            <a:ext cx="715010" cy="43561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515"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t>10</w:t>
            </w:r>
          </w:p>
        </w:tc>
        <w:tc>
          <w:tcPr>
            <w:tcW w:w="846" w:type="dxa"/>
            <w:shd w:val="clear" w:color="auto" w:fill="auto"/>
            <w:vAlign w:val="center"/>
          </w:tcPr>
          <w:p>
            <w:pPr>
              <w:widowControl/>
              <w:spacing w:line="240" w:lineRule="atLeast"/>
              <w:jc w:val="left"/>
              <w:textAlignment w:val="center"/>
              <w:rPr>
                <w:rFonts w:ascii="宋体" w:hAnsi="宋体" w:cs="宋体"/>
              </w:rPr>
            </w:pPr>
            <w:r>
              <w:rPr>
                <w:rFonts w:hint="eastAsia" w:ascii="宋体" w:hAnsi="宋体" w:cs="宋体"/>
                <w:kern w:val="0"/>
                <w:lang w:bidi="ar"/>
              </w:rPr>
              <w:t>门帘系统</w:t>
            </w:r>
          </w:p>
        </w:tc>
        <w:tc>
          <w:tcPr>
            <w:tcW w:w="4418" w:type="dxa"/>
            <w:shd w:val="clear" w:color="auto" w:fill="auto"/>
            <w:vAlign w:val="center"/>
          </w:tcPr>
          <w:p>
            <w:pPr>
              <w:widowControl/>
              <w:spacing w:line="240" w:lineRule="atLeast"/>
              <w:jc w:val="left"/>
              <w:rPr>
                <w:rFonts w:ascii="宋体" w:hAnsi="宋体" w:cs="宋体"/>
                <w:kern w:val="0"/>
              </w:rPr>
            </w:pPr>
            <w:r>
              <w:rPr>
                <w:rFonts w:hint="eastAsia" w:ascii="宋体" w:hAnsi="宋体" w:cs="宋体"/>
                <w:kern w:val="0"/>
              </w:rPr>
              <w:t>1、纤维含量：100%聚酯纤维；</w:t>
            </w:r>
          </w:p>
          <w:p>
            <w:pPr>
              <w:widowControl/>
              <w:spacing w:line="240" w:lineRule="atLeast"/>
              <w:jc w:val="left"/>
              <w:rPr>
                <w:rFonts w:ascii="宋体" w:hAnsi="宋体" w:cs="宋体"/>
                <w:kern w:val="0"/>
              </w:rPr>
            </w:pPr>
            <w:r>
              <w:rPr>
                <w:rFonts w:hint="eastAsia" w:ascii="宋体" w:hAnsi="宋体" w:cs="宋体"/>
                <w:kern w:val="0"/>
              </w:rPr>
              <w:t>2、单位面积质量：≥200g/㎡</w:t>
            </w:r>
          </w:p>
          <w:p>
            <w:pPr>
              <w:widowControl/>
              <w:spacing w:line="240" w:lineRule="atLeast"/>
              <w:jc w:val="left"/>
              <w:rPr>
                <w:rFonts w:ascii="宋体" w:hAnsi="宋体" w:cs="宋体"/>
                <w:kern w:val="0"/>
              </w:rPr>
            </w:pPr>
            <w:r>
              <w:rPr>
                <w:rFonts w:hint="eastAsia" w:ascii="宋体" w:hAnsi="宋体" w:cs="宋体"/>
                <w:kern w:val="0"/>
              </w:rPr>
              <w:t>3、门洞宽1.2m，门帘高度1.2m（具体尺寸以现场实际及采购人要求为准）</w:t>
            </w:r>
          </w:p>
          <w:p>
            <w:pPr>
              <w:widowControl/>
              <w:spacing w:line="240" w:lineRule="atLeast"/>
              <w:jc w:val="left"/>
              <w:rPr>
                <w:rFonts w:ascii="宋体" w:hAnsi="宋体" w:cs="宋体"/>
                <w:kern w:val="0"/>
              </w:rPr>
            </w:pPr>
            <w:r>
              <w:rPr>
                <w:rFonts w:hint="eastAsia" w:ascii="宋体" w:hAnsi="宋体" w:cs="宋体"/>
                <w:kern w:val="0"/>
              </w:rPr>
              <w:t>4、甲醛含量：未检出；</w:t>
            </w:r>
          </w:p>
          <w:p>
            <w:pPr>
              <w:widowControl/>
              <w:spacing w:line="240" w:lineRule="atLeast"/>
              <w:jc w:val="left"/>
              <w:rPr>
                <w:rFonts w:ascii="宋体" w:hAnsi="宋体" w:cs="宋体"/>
                <w:kern w:val="0"/>
              </w:rPr>
            </w:pPr>
            <w:r>
              <w:rPr>
                <w:rFonts w:hint="eastAsia" w:ascii="宋体" w:hAnsi="宋体" w:cs="宋体"/>
                <w:kern w:val="0"/>
              </w:rPr>
              <w:t>5、pH值：5.0~7.0；</w:t>
            </w:r>
          </w:p>
          <w:p>
            <w:pPr>
              <w:widowControl/>
              <w:spacing w:line="240" w:lineRule="atLeast"/>
              <w:jc w:val="left"/>
              <w:rPr>
                <w:rFonts w:ascii="宋体" w:hAnsi="宋体" w:cs="宋体"/>
                <w:kern w:val="0"/>
              </w:rPr>
            </w:pPr>
            <w:r>
              <w:rPr>
                <w:rFonts w:hint="eastAsia" w:ascii="宋体" w:hAnsi="宋体" w:cs="宋体"/>
                <w:kern w:val="0"/>
              </w:rPr>
              <w:t>6、异味：无异味；</w:t>
            </w:r>
          </w:p>
        </w:tc>
        <w:tc>
          <w:tcPr>
            <w:tcW w:w="656"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套</w:t>
            </w:r>
          </w:p>
        </w:tc>
        <w:tc>
          <w:tcPr>
            <w:tcW w:w="1021" w:type="dxa"/>
            <w:shd w:val="clear" w:color="auto" w:fill="auto"/>
            <w:noWrap/>
            <w:vAlign w:val="center"/>
          </w:tcPr>
          <w:p>
            <w:pPr>
              <w:widowControl/>
              <w:spacing w:line="240" w:lineRule="atLeast"/>
              <w:jc w:val="center"/>
              <w:rPr>
                <w:rFonts w:ascii="宋体" w:hAnsi="宋体" w:cs="宋体"/>
                <w:kern w:val="0"/>
              </w:rPr>
            </w:pPr>
            <w:r>
              <w:rPr>
                <w:rFonts w:hint="eastAsia" w:ascii="宋体" w:hAnsi="宋体" w:cs="宋体"/>
                <w:kern w:val="0"/>
              </w:rPr>
              <w:t>77</w:t>
            </w:r>
          </w:p>
        </w:tc>
        <w:tc>
          <w:tcPr>
            <w:tcW w:w="1446" w:type="dxa"/>
            <w:shd w:val="clear" w:color="auto" w:fill="auto"/>
            <w:vAlign w:val="center"/>
          </w:tcPr>
          <w:p>
            <w:pPr>
              <w:widowControl/>
              <w:spacing w:line="240" w:lineRule="atLeast"/>
              <w:jc w:val="center"/>
              <w:rPr>
                <w:rFonts w:ascii="宋体" w:hAnsi="宋体" w:cs="宋体"/>
                <w:kern w:val="0"/>
              </w:rPr>
            </w:pPr>
            <w:r>
              <w:rPr>
                <w:rFonts w:hint="eastAsia" w:ascii="宋体" w:hAnsi="宋体" w:cs="宋体"/>
                <w:kern w:val="0"/>
              </w:rPr>
              <w:drawing>
                <wp:anchor distT="0" distB="0" distL="114300" distR="114300" simplePos="0" relativeHeight="251661312" behindDoc="1" locked="0" layoutInCell="1" allowOverlap="1">
                  <wp:simplePos x="0" y="0"/>
                  <wp:positionH relativeFrom="column">
                    <wp:posOffset>46990</wp:posOffset>
                  </wp:positionH>
                  <wp:positionV relativeFrom="paragraph">
                    <wp:posOffset>15240</wp:posOffset>
                  </wp:positionV>
                  <wp:extent cx="568325" cy="890905"/>
                  <wp:effectExtent l="0" t="0" r="3175" b="4445"/>
                  <wp:wrapTight wrapText="bothSides">
                    <wp:wrapPolygon>
                      <wp:start x="0" y="0"/>
                      <wp:lineTo x="0" y="21246"/>
                      <wp:lineTo x="20997" y="21246"/>
                      <wp:lineTo x="20997" y="0"/>
                      <wp:lineTo x="0" y="0"/>
                    </wp:wrapPolygon>
                  </wp:wrapTight>
                  <wp:docPr id="2" name="图片 2" descr="92f794845efbb460a41113e3d182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f794845efbb460a41113e3d182b3c"/>
                          <pic:cNvPicPr>
                            <a:picLocks noChangeAspect="1"/>
                          </pic:cNvPicPr>
                        </pic:nvPicPr>
                        <pic:blipFill>
                          <a:blip r:embed="rId30"/>
                          <a:srcRect l="20652" t="3895" r="21014" b="4620"/>
                          <a:stretch>
                            <a:fillRect/>
                          </a:stretch>
                        </pic:blipFill>
                        <pic:spPr>
                          <a:xfrm>
                            <a:off x="0" y="0"/>
                            <a:ext cx="568325" cy="8909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2" w:type="dxa"/>
            <w:gridSpan w:val="6"/>
            <w:shd w:val="clear" w:color="auto" w:fill="auto"/>
            <w:vAlign w:val="center"/>
          </w:tcPr>
          <w:p>
            <w:pPr>
              <w:widowControl/>
              <w:spacing w:line="240" w:lineRule="atLeast"/>
              <w:jc w:val="left"/>
              <w:rPr>
                <w:rFonts w:ascii="宋体" w:hAnsi="宋体" w:cs="宋体"/>
                <w:kern w:val="0"/>
              </w:rPr>
            </w:pPr>
            <w:r>
              <w:rPr>
                <w:rFonts w:hint="eastAsia" w:ascii="宋体" w:hAnsi="宋体" w:cs="宋体"/>
                <w:kern w:val="0"/>
              </w:rPr>
              <w:t>布帘工艺要求：加工比例1:2、韩式折、尼龙调节钩。上折边8cm，下折边10—15cm，侧边4cm；褶高2.5—3.5cm，褶距12—15cm，用布按1:2比例打褶，充分保证窗帘美观。</w:t>
            </w:r>
          </w:p>
          <w:p>
            <w:pPr>
              <w:widowControl/>
              <w:spacing w:line="240" w:lineRule="atLeast"/>
              <w:jc w:val="left"/>
              <w:rPr>
                <w:rFonts w:ascii="宋体" w:hAnsi="宋体" w:cs="宋体"/>
                <w:kern w:val="0"/>
              </w:rPr>
            </w:pPr>
            <w:r>
              <w:rPr>
                <w:rFonts w:hint="eastAsia" w:ascii="宋体" w:hAnsi="宋体" w:cs="宋体"/>
                <w:kern w:val="0"/>
              </w:rPr>
              <w:t>窗帘布拼缝平直，无扭曲，无漏针，需高温定型水洗后不变型。钩子套好后必须平整牢固，钩距布置合理。</w:t>
            </w:r>
          </w:p>
        </w:tc>
      </w:tr>
    </w:tbl>
    <w:p>
      <w:pPr>
        <w:spacing w:line="312" w:lineRule="auto"/>
        <w:jc w:val="left"/>
        <w:rPr>
          <w:rFonts w:ascii="宋体" w:hAnsi="宋体" w:cs="宋体"/>
          <w:bCs/>
          <w:iCs/>
        </w:rPr>
      </w:pPr>
      <w:bookmarkStart w:id="48" w:name="_Toc136345093"/>
      <w:bookmarkStart w:id="49" w:name="_Toc136017645"/>
    </w:p>
    <w:p>
      <w:pPr>
        <w:spacing w:line="312" w:lineRule="auto"/>
        <w:jc w:val="left"/>
        <w:rPr>
          <w:rFonts w:ascii="宋体" w:hAnsi="宋体" w:cs="宋体"/>
          <w:bCs/>
          <w:iCs/>
        </w:rPr>
      </w:pPr>
    </w:p>
    <w:p>
      <w:pPr>
        <w:spacing w:line="312" w:lineRule="auto"/>
        <w:jc w:val="left"/>
        <w:rPr>
          <w:rFonts w:ascii="宋体" w:hAnsi="宋体" w:cs="宋体"/>
          <w:bCs/>
          <w:iCs/>
        </w:rPr>
      </w:pPr>
    </w:p>
    <w:bookmarkEnd w:id="48"/>
    <w:bookmarkEnd w:id="49"/>
    <w:p>
      <w:pPr>
        <w:numPr>
          <w:ilvl w:val="0"/>
          <w:numId w:val="3"/>
        </w:numPr>
        <w:spacing w:line="360" w:lineRule="auto"/>
        <w:outlineLvl w:val="0"/>
        <w:rPr>
          <w:rFonts w:ascii="宋体" w:hAnsi="宋体" w:cs="宋体"/>
          <w:b/>
        </w:rPr>
      </w:pPr>
      <w:r>
        <w:rPr>
          <w:rFonts w:hint="eastAsia" w:ascii="宋体" w:hAnsi="宋体" w:cs="宋体"/>
          <w:b/>
        </w:rPr>
        <w:t>设计、制作和安装验收要求</w:t>
      </w:r>
    </w:p>
    <w:tbl>
      <w:tblPr>
        <w:tblStyle w:val="36"/>
        <w:tblW w:w="89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49"/>
        <w:gridCol w:w="781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blHeader/>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b/>
                <w:bCs/>
              </w:rPr>
            </w:pPr>
            <w:r>
              <w:rPr>
                <w:rFonts w:hint="eastAsia" w:ascii="宋体" w:hAnsi="宋体" w:cs="宋体"/>
                <w:b/>
                <w:bCs/>
              </w:rPr>
              <w:t>序号</w:t>
            </w:r>
          </w:p>
        </w:tc>
        <w:tc>
          <w:tcPr>
            <w:tcW w:w="7817" w:type="dxa"/>
            <w:noWrap/>
            <w:tcMar>
              <w:top w:w="15" w:type="dxa"/>
              <w:left w:w="15" w:type="dxa"/>
              <w:right w:w="15" w:type="dxa"/>
            </w:tcMar>
            <w:vAlign w:val="center"/>
          </w:tcPr>
          <w:p>
            <w:pPr>
              <w:widowControl/>
              <w:spacing w:line="300" w:lineRule="exact"/>
              <w:jc w:val="center"/>
              <w:textAlignment w:val="center"/>
              <w:rPr>
                <w:rFonts w:ascii="宋体" w:hAnsi="宋体" w:cs="宋体"/>
                <w:b/>
                <w:bCs/>
              </w:rPr>
            </w:pPr>
            <w:r>
              <w:rPr>
                <w:rFonts w:hint="eastAsia" w:ascii="宋体" w:hAnsi="宋体" w:cs="宋体"/>
                <w:b/>
                <w:bCs/>
              </w:rPr>
              <w:t>设计、制作和安装要求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b/>
                <w:bCs/>
              </w:rPr>
            </w:pPr>
            <w:r>
              <w:rPr>
                <w:rFonts w:hint="eastAsia" w:ascii="宋体" w:hAnsi="宋体" w:cs="宋体"/>
                <w:b/>
                <w:bCs/>
              </w:rPr>
              <w:t>一</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b/>
                <w:bCs/>
              </w:rPr>
            </w:pPr>
            <w:r>
              <w:rPr>
                <w:rFonts w:hint="eastAsia" w:ascii="宋体" w:hAnsi="宋体" w:cs="宋体"/>
                <w:b/>
                <w:bCs/>
                <w:kern w:val="0"/>
              </w:rPr>
              <w:t>设计、制作和安装要求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b/>
                <w:bCs/>
              </w:rPr>
              <w:t>1</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rPr>
            </w:pPr>
            <w:r>
              <w:rPr>
                <w:rFonts w:hint="eastAsia" w:ascii="宋体" w:hAnsi="宋体" w:cs="宋体"/>
                <w:b/>
                <w:bCs/>
              </w:rPr>
              <w:t>布窗帘的设计、制造和安装标准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b/>
                <w:bCs/>
              </w:rPr>
            </w:pPr>
            <w:r>
              <w:rPr>
                <w:rFonts w:hint="eastAsia" w:ascii="宋体" w:hAnsi="宋体" w:cs="宋体"/>
                <w:b/>
                <w:bCs/>
              </w:rPr>
              <w:t>1.1</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b/>
                <w:bCs/>
              </w:rPr>
            </w:pPr>
            <w:r>
              <w:rPr>
                <w:rFonts w:hint="eastAsia" w:ascii="宋体" w:hAnsi="宋体" w:cs="宋体"/>
                <w:b/>
                <w:bCs/>
              </w:rPr>
              <w:t>设计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1.1.1</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b/>
                <w:bCs/>
              </w:rPr>
            </w:pPr>
            <w:r>
              <w:rPr>
                <w:rFonts w:hint="eastAsia" w:ascii="宋体" w:hAnsi="宋体" w:cs="宋体"/>
              </w:rPr>
              <w:t>要求布帘遮光性能良好，设计方案与使用单位室内场景色彩效果协调。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b/>
                <w:bCs/>
              </w:rPr>
            </w:pPr>
            <w:r>
              <w:rPr>
                <w:rFonts w:hint="eastAsia" w:ascii="宋体" w:hAnsi="宋体" w:cs="宋体"/>
                <w:b/>
                <w:bCs/>
              </w:rPr>
              <w:t>1.2</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b/>
                <w:bCs/>
              </w:rPr>
            </w:pPr>
            <w:r>
              <w:rPr>
                <w:rFonts w:hint="eastAsia" w:ascii="宋体" w:hAnsi="宋体" w:cs="宋体"/>
                <w:b/>
                <w:bCs/>
              </w:rPr>
              <w:t>制作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1.2.1</w:t>
            </w:r>
          </w:p>
        </w:tc>
        <w:tc>
          <w:tcPr>
            <w:tcW w:w="7817" w:type="dxa"/>
            <w:noWrap/>
            <w:tcMar>
              <w:top w:w="15" w:type="dxa"/>
              <w:left w:w="15" w:type="dxa"/>
              <w:right w:w="15" w:type="dxa"/>
            </w:tcMar>
            <w:vAlign w:val="center"/>
          </w:tcPr>
          <w:p>
            <w:pPr>
              <w:widowControl/>
              <w:spacing w:line="300" w:lineRule="exact"/>
              <w:rPr>
                <w:rFonts w:ascii="宋体" w:hAnsi="宋体" w:cs="宋体"/>
                <w:b/>
                <w:bCs/>
              </w:rPr>
            </w:pPr>
            <w:r>
              <w:rPr>
                <w:rFonts w:hint="eastAsia" w:ascii="宋体" w:hAnsi="宋体" w:cs="宋体"/>
                <w:kern w:val="0"/>
              </w:rPr>
              <w:t>在裁剪面料时，必须理顺花型、花位，花型、花位方向要一致。面料裁剪断口必须平直通角，门幅通角差不得有误差。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1.2.2</w:t>
            </w:r>
          </w:p>
        </w:tc>
        <w:tc>
          <w:tcPr>
            <w:tcW w:w="7817" w:type="dxa"/>
            <w:noWrap/>
            <w:tcMar>
              <w:top w:w="15" w:type="dxa"/>
              <w:left w:w="15" w:type="dxa"/>
              <w:right w:w="15" w:type="dxa"/>
            </w:tcMar>
            <w:vAlign w:val="center"/>
          </w:tcPr>
          <w:p>
            <w:pPr>
              <w:widowControl/>
              <w:spacing w:line="300" w:lineRule="exact"/>
              <w:rPr>
                <w:rFonts w:ascii="宋体" w:hAnsi="宋体" w:cs="宋体"/>
              </w:rPr>
            </w:pPr>
            <w:r>
              <w:rPr>
                <w:rFonts w:hint="eastAsia" w:ascii="宋体" w:hAnsi="宋体" w:cs="宋体"/>
              </w:rPr>
              <w:t>布帘：同一扇窗，面料裁剪误差不得大于1cm；同一平面窗帘，面料裁剪误差不得大于1cm。尺寸</w:t>
            </w:r>
            <w:r>
              <w:rPr>
                <w:rFonts w:hint="eastAsia" w:ascii="宋体" w:hAnsi="宋体" w:cs="宋体"/>
                <w:kern w:val="0"/>
              </w:rPr>
              <w:t>：按照布帘展开宽度*高度计算。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1.2.3</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b/>
                <w:bCs/>
              </w:rPr>
            </w:pPr>
            <w:r>
              <w:rPr>
                <w:rFonts w:hint="eastAsia" w:ascii="宋体" w:hAnsi="宋体" w:cs="宋体"/>
              </w:rPr>
              <w:t>制作好的窗帘布拼缝平直，无扭曲，无漏针，需高温定型制作工艺，水洗后不变形。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1.2.4</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b/>
                <w:bCs/>
              </w:rPr>
            </w:pPr>
            <w:r>
              <w:rPr>
                <w:rFonts w:hint="eastAsia" w:ascii="宋体" w:hAnsi="宋体" w:cs="宋体"/>
              </w:rPr>
              <w:t>钩子套好后必须平整牢固，钩距布置合理。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b/>
                <w:bCs/>
              </w:rPr>
            </w:pPr>
            <w:r>
              <w:rPr>
                <w:rFonts w:hint="eastAsia" w:ascii="宋体" w:hAnsi="宋体" w:cs="宋体"/>
                <w:b/>
                <w:bCs/>
              </w:rPr>
              <w:t>1.3</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b/>
                <w:bCs/>
              </w:rPr>
            </w:pPr>
            <w:r>
              <w:rPr>
                <w:rFonts w:hint="eastAsia" w:ascii="宋体" w:hAnsi="宋体" w:cs="宋体"/>
                <w:b/>
                <w:bCs/>
              </w:rPr>
              <w:t>安装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1.3.1</w:t>
            </w:r>
          </w:p>
        </w:tc>
        <w:tc>
          <w:tcPr>
            <w:tcW w:w="7817" w:type="dxa"/>
            <w:noWrap/>
            <w:tcMar>
              <w:top w:w="15" w:type="dxa"/>
              <w:left w:w="15" w:type="dxa"/>
              <w:right w:w="15" w:type="dxa"/>
            </w:tcMar>
            <w:vAlign w:val="center"/>
          </w:tcPr>
          <w:p>
            <w:pPr>
              <w:widowControl/>
              <w:spacing w:line="300" w:lineRule="exact"/>
              <w:rPr>
                <w:rFonts w:ascii="宋体" w:hAnsi="宋体" w:cs="宋体"/>
                <w:b/>
                <w:bCs/>
              </w:rPr>
            </w:pPr>
            <w:r>
              <w:rPr>
                <w:rFonts w:hint="eastAsia" w:ascii="宋体" w:hAnsi="宋体" w:cs="宋体"/>
                <w:kern w:val="0"/>
              </w:rPr>
              <w:t>布帘轨道安装每隔50cm固定一颗￠4×15 的自拱螺丝，每100cm用滑轮8只，挂钩8只。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1.3.2</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b/>
                <w:bCs/>
              </w:rPr>
            </w:pPr>
            <w:r>
              <w:rPr>
                <w:rFonts w:hint="eastAsia" w:ascii="宋体" w:hAnsi="宋体" w:cs="宋体"/>
              </w:rPr>
              <w:t>轨道安装科学、合理、畅滑、不脱落。要求安装好后窗帘必须牢固美观。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b/>
                <w:bCs/>
              </w:rPr>
              <w:t>2</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b/>
                <w:bCs/>
              </w:rPr>
            </w:pPr>
            <w:r>
              <w:rPr>
                <w:rFonts w:hint="eastAsia" w:ascii="宋体" w:hAnsi="宋体" w:cs="宋体"/>
                <w:b/>
                <w:bCs/>
              </w:rPr>
              <w:t>卷帘制作、安装工艺要求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2.1</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b/>
                <w:bCs/>
              </w:rPr>
            </w:pPr>
            <w:r>
              <w:rPr>
                <w:rFonts w:hint="eastAsia" w:ascii="宋体" w:hAnsi="宋体" w:cs="宋体"/>
              </w:rPr>
              <w:t>必须有足够大且洁净的卷帘制作台面。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2.2</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rPr>
            </w:pPr>
            <w:r>
              <w:rPr>
                <w:rFonts w:hint="eastAsia" w:ascii="宋体" w:hAnsi="宋体" w:cs="宋体"/>
              </w:rPr>
              <w:t>在制作时必须戴洁净手套，以免玷污卷帘布。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2.3</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rPr>
            </w:pPr>
            <w:r>
              <w:rPr>
                <w:rFonts w:hint="eastAsia" w:ascii="宋体" w:hAnsi="宋体" w:cs="宋体"/>
              </w:rPr>
              <w:t>制作好的卷帘布必须达到表面平整洁净，四周方正规矩且无毛刺。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2.4</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rPr>
            </w:pPr>
            <w:r>
              <w:rPr>
                <w:rFonts w:hint="eastAsia" w:ascii="宋体" w:hAnsi="宋体" w:cs="宋体"/>
              </w:rPr>
              <w:t>卷帘面料上端采用焊接工艺处理穿到卷管内，面料下端采用焊接或订的工艺穿到下梁内，保证面料平整、不褶皱。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2.5</w:t>
            </w:r>
          </w:p>
        </w:tc>
        <w:tc>
          <w:tcPr>
            <w:tcW w:w="7817" w:type="dxa"/>
            <w:noWrap/>
            <w:tcMar>
              <w:top w:w="15" w:type="dxa"/>
              <w:left w:w="15" w:type="dxa"/>
              <w:right w:w="15" w:type="dxa"/>
            </w:tcMar>
            <w:vAlign w:val="center"/>
          </w:tcPr>
          <w:p>
            <w:pPr>
              <w:widowControl/>
              <w:spacing w:line="300" w:lineRule="exact"/>
              <w:rPr>
                <w:rFonts w:ascii="宋体" w:hAnsi="宋体" w:cs="宋体"/>
              </w:rPr>
            </w:pPr>
            <w:r>
              <w:rPr>
                <w:rFonts w:hint="eastAsia" w:ascii="宋体" w:hAnsi="宋体" w:cs="宋体"/>
                <w:kern w:val="0"/>
              </w:rPr>
              <w:t>卷帘上下管尺寸与卷帘面料宽度差距最多不超过10mm，且上下管保持一致，以保持整体美观。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2.6</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rPr>
            </w:pPr>
            <w:r>
              <w:rPr>
                <w:rFonts w:hint="eastAsia" w:ascii="宋体" w:hAnsi="宋体" w:cs="宋体"/>
              </w:rPr>
              <w:t>铝制上下管应妥善处理，轻拿轻放，以免挤压变形。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2.7</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rPr>
            </w:pPr>
            <w:r>
              <w:rPr>
                <w:rFonts w:hint="eastAsia" w:ascii="宋体" w:hAnsi="宋体" w:cs="宋体"/>
              </w:rPr>
              <w:t>卷帘成品，必须进行严格包装，且注明安装的具体场所位置。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2.8</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rPr>
            </w:pPr>
            <w:r>
              <w:rPr>
                <w:rFonts w:hint="eastAsia" w:ascii="宋体" w:hAnsi="宋体" w:cs="宋体"/>
              </w:rPr>
              <w:t>卷帘制头安装时必须用特制螺丝钉加以可靠固定，且必须保持正直。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2.9</w:t>
            </w:r>
          </w:p>
        </w:tc>
        <w:tc>
          <w:tcPr>
            <w:tcW w:w="7817" w:type="dxa"/>
            <w:noWrap/>
            <w:tcMar>
              <w:top w:w="15" w:type="dxa"/>
              <w:left w:w="15" w:type="dxa"/>
              <w:right w:w="15" w:type="dxa"/>
            </w:tcMar>
            <w:vAlign w:val="center"/>
          </w:tcPr>
          <w:p>
            <w:pPr>
              <w:widowControl/>
              <w:spacing w:line="300" w:lineRule="exact"/>
              <w:textAlignment w:val="center"/>
              <w:rPr>
                <w:rFonts w:ascii="宋体" w:hAnsi="宋体" w:cs="宋体"/>
              </w:rPr>
            </w:pPr>
            <w:r>
              <w:rPr>
                <w:rFonts w:hint="eastAsia" w:ascii="宋体" w:hAnsi="宋体" w:cs="宋体"/>
              </w:rPr>
              <w:t>卷帘拉珠配在制头上，必须松紧有度，拉动自如。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2.10</w:t>
            </w:r>
          </w:p>
        </w:tc>
        <w:tc>
          <w:tcPr>
            <w:tcW w:w="7817" w:type="dxa"/>
            <w:noWrap/>
            <w:tcMar>
              <w:top w:w="15" w:type="dxa"/>
              <w:left w:w="15" w:type="dxa"/>
              <w:right w:w="15" w:type="dxa"/>
            </w:tcMar>
            <w:vAlign w:val="center"/>
          </w:tcPr>
          <w:p>
            <w:pPr>
              <w:widowControl/>
              <w:spacing w:line="300" w:lineRule="exact"/>
              <w:rPr>
                <w:rFonts w:ascii="宋体" w:hAnsi="宋体" w:cs="宋体"/>
              </w:rPr>
            </w:pPr>
            <w:r>
              <w:rPr>
                <w:rFonts w:hint="eastAsia" w:ascii="宋体" w:hAnsi="宋体" w:cs="宋体"/>
                <w:kern w:val="0"/>
              </w:rPr>
              <w:t>将成品卷帘上管两头放入制头卡孔时，须进行适当调试卡牢度；而且包装袋需在安装就位后方可撤除。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2.11</w:t>
            </w:r>
          </w:p>
        </w:tc>
        <w:tc>
          <w:tcPr>
            <w:tcW w:w="7817" w:type="dxa"/>
            <w:noWrap/>
            <w:tcMar>
              <w:top w:w="15" w:type="dxa"/>
              <w:left w:w="15" w:type="dxa"/>
              <w:right w:w="15" w:type="dxa"/>
            </w:tcMar>
            <w:vAlign w:val="center"/>
          </w:tcPr>
          <w:p>
            <w:pPr>
              <w:widowControl/>
              <w:spacing w:line="300" w:lineRule="exact"/>
              <w:rPr>
                <w:rFonts w:ascii="宋体" w:hAnsi="宋体" w:cs="宋体"/>
              </w:rPr>
            </w:pPr>
            <w:r>
              <w:rPr>
                <w:rFonts w:hint="eastAsia" w:ascii="宋体" w:hAnsi="宋体" w:cs="宋体"/>
                <w:kern w:val="0"/>
              </w:rPr>
              <w:t>安装好的卷帘必须进行整体调试；对于同一窗户内的两幅卷帘，面料间隙不得超过 4cm，以免漏光。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2.12</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rPr>
              <w:t>最后对安装好的卷帘进行整体调试，必须达到整体美观舒适，使用自如。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2.13</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rPr>
              <w:t>除布帘外，其余卷帘均应根据采购人要求。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2.14</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kern w:val="0"/>
              </w:rPr>
              <w:t>卷帘全部放下时，面料应包裹上卷管至少1.5圈或15CM，保证卷管不外露，包裹部分计入卷帘长度结算。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b/>
                <w:bCs/>
              </w:rPr>
              <w:t>二</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b/>
                <w:bCs/>
              </w:rPr>
              <w:t>其他要求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b/>
              </w:rPr>
            </w:pPr>
            <w:r>
              <w:rPr>
                <w:rFonts w:hint="eastAsia" w:ascii="宋体" w:hAnsi="宋体" w:cs="宋体"/>
                <w:b/>
              </w:rPr>
              <w:t>1</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kern w:val="0"/>
              </w:rPr>
              <w:t>投标人应在投标文件中如实提供货物及主要零部件的产地和制造厂名称，并保证提供的是符合上述产地及制造商的原装产品。中标人负责所有安装调试，并要对投标货物及其安装质量负全部责任。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b/>
                <w:bCs/>
              </w:rPr>
              <w:t>2</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b/>
                <w:bCs/>
              </w:rPr>
              <w:t>工作范围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2.1</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kern w:val="0"/>
              </w:rPr>
              <w:t>根据招标文件要求提供所有劳动力、材料、设备、服务、包装、运输等，包括招标文件上未有提及但正常运行所需的附件及全套施工图纸。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2.2</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kern w:val="0"/>
              </w:rPr>
              <w:t>确保安装工作的安全、有序进行，如因投标人原因造成的返工，责任及一切损失由投标人自行承担。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2.3</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rPr>
              <w:t>所有产品要符合实际情况，投标人自行组织现场踏勘，实地测量。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2.4</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rPr>
              <w:t>验收前中标人需提供有关说明书、证明书、质保书、图纸及其它文件给采购人存案。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b/>
                <w:bCs/>
              </w:rPr>
              <w:t>3</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b/>
                <w:bCs/>
              </w:rPr>
              <w:t>条例、规范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3.1</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rPr>
              <w:t>所有安装施工及材料需要符合国家最新条例及规范。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3.2</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rPr>
              <w:t>有关条例包括建筑规范，公共卫生条例，劳工法规，和其它有关条例规范。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3.3</w:t>
            </w:r>
          </w:p>
        </w:tc>
        <w:tc>
          <w:tcPr>
            <w:tcW w:w="7817" w:type="dxa"/>
            <w:noWrap/>
            <w:tcMar>
              <w:top w:w="15" w:type="dxa"/>
              <w:left w:w="15" w:type="dxa"/>
              <w:right w:w="15" w:type="dxa"/>
            </w:tcMar>
            <w:vAlign w:val="center"/>
          </w:tcPr>
          <w:p>
            <w:pPr>
              <w:widowControl/>
              <w:spacing w:line="300" w:lineRule="exact"/>
              <w:rPr>
                <w:rFonts w:ascii="宋体" w:hAnsi="宋体" w:cs="宋体"/>
              </w:rPr>
            </w:pPr>
            <w:r>
              <w:rPr>
                <w:rFonts w:hint="eastAsia" w:ascii="宋体" w:hAnsi="宋体" w:cs="宋体"/>
                <w:kern w:val="0"/>
              </w:rPr>
              <w:t>提供产品规格（含安装），除需要符合招标文件要求之外，还需符合相关条例、规范的标准，或高于相关条例、规范的标准。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b/>
                <w:bCs/>
              </w:rPr>
              <w:t>4</w:t>
            </w:r>
          </w:p>
        </w:tc>
        <w:tc>
          <w:tcPr>
            <w:tcW w:w="7817" w:type="dxa"/>
            <w:noWrap/>
            <w:tcMar>
              <w:top w:w="15" w:type="dxa"/>
              <w:left w:w="15" w:type="dxa"/>
              <w:right w:w="15" w:type="dxa"/>
            </w:tcMar>
            <w:vAlign w:val="center"/>
          </w:tcPr>
          <w:p>
            <w:pPr>
              <w:widowControl/>
              <w:spacing w:line="300" w:lineRule="exact"/>
              <w:rPr>
                <w:rFonts w:ascii="宋体" w:hAnsi="宋体" w:cs="宋体"/>
              </w:rPr>
            </w:pPr>
            <w:r>
              <w:rPr>
                <w:rFonts w:hint="eastAsia" w:ascii="宋体" w:hAnsi="宋体" w:cs="宋体"/>
                <w:b/>
                <w:bCs/>
              </w:rPr>
              <w:t>材料、设备及进度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4.1</w:t>
            </w:r>
          </w:p>
        </w:tc>
        <w:tc>
          <w:tcPr>
            <w:tcW w:w="7817" w:type="dxa"/>
            <w:noWrap/>
            <w:tcMar>
              <w:top w:w="15" w:type="dxa"/>
              <w:left w:w="15" w:type="dxa"/>
              <w:right w:w="15" w:type="dxa"/>
            </w:tcMar>
            <w:vAlign w:val="center"/>
          </w:tcPr>
          <w:p>
            <w:pPr>
              <w:widowControl/>
              <w:spacing w:line="300" w:lineRule="exact"/>
              <w:rPr>
                <w:rFonts w:ascii="宋体" w:hAnsi="宋体" w:cs="宋体"/>
              </w:rPr>
            </w:pPr>
            <w:r>
              <w:rPr>
                <w:rFonts w:hint="eastAsia" w:ascii="宋体" w:hAnsi="宋体" w:cs="宋体"/>
              </w:rPr>
              <w:t>所有产品等均须全新及按技术规格交付采购人，产品需坚固耐用美观。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4.2</w:t>
            </w:r>
          </w:p>
        </w:tc>
        <w:tc>
          <w:tcPr>
            <w:tcW w:w="7817" w:type="dxa"/>
            <w:noWrap/>
            <w:tcMar>
              <w:top w:w="15" w:type="dxa"/>
              <w:left w:w="15" w:type="dxa"/>
              <w:right w:w="15" w:type="dxa"/>
            </w:tcMar>
            <w:vAlign w:val="center"/>
          </w:tcPr>
          <w:p>
            <w:pPr>
              <w:widowControl/>
              <w:spacing w:line="300" w:lineRule="exact"/>
              <w:rPr>
                <w:rFonts w:ascii="宋体" w:hAnsi="宋体" w:cs="宋体"/>
              </w:rPr>
            </w:pPr>
            <w:r>
              <w:rPr>
                <w:rFonts w:hint="eastAsia" w:ascii="宋体" w:hAnsi="宋体" w:cs="宋体"/>
                <w:kern w:val="0"/>
              </w:rPr>
              <w:t>产品到达采购人现场后，应在收到通知三日内，派出合适的技术人员前往采购人现场进行安装调试，并提供方案（包括人员、时间、内容），说明需要配合的工作内容。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4.3</w:t>
            </w:r>
          </w:p>
        </w:tc>
        <w:tc>
          <w:tcPr>
            <w:tcW w:w="7817" w:type="dxa"/>
            <w:noWrap/>
            <w:tcMar>
              <w:top w:w="15" w:type="dxa"/>
              <w:left w:w="15" w:type="dxa"/>
              <w:right w:w="15" w:type="dxa"/>
            </w:tcMar>
            <w:vAlign w:val="center"/>
          </w:tcPr>
          <w:p>
            <w:pPr>
              <w:widowControl/>
              <w:spacing w:line="300" w:lineRule="exact"/>
              <w:rPr>
                <w:rFonts w:ascii="宋体" w:hAnsi="宋体" w:cs="宋体"/>
              </w:rPr>
            </w:pPr>
            <w:r>
              <w:rPr>
                <w:rFonts w:hint="eastAsia" w:ascii="宋体" w:hAnsi="宋体" w:cs="宋体"/>
                <w:kern w:val="0"/>
              </w:rPr>
              <w:t>需提供所需产品及一切安装施工材料。采购供应的产品、材料均须有合格证、质保书或试验报告等技术资料。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4.4</w:t>
            </w:r>
          </w:p>
        </w:tc>
        <w:tc>
          <w:tcPr>
            <w:tcW w:w="7817" w:type="dxa"/>
            <w:noWrap/>
            <w:tcMar>
              <w:top w:w="15" w:type="dxa"/>
              <w:left w:w="15" w:type="dxa"/>
              <w:right w:w="15" w:type="dxa"/>
            </w:tcMar>
            <w:vAlign w:val="center"/>
          </w:tcPr>
          <w:p>
            <w:pPr>
              <w:widowControl/>
              <w:spacing w:line="300" w:lineRule="exact"/>
              <w:rPr>
                <w:rFonts w:ascii="宋体" w:hAnsi="宋体" w:cs="宋体"/>
              </w:rPr>
            </w:pPr>
            <w:r>
              <w:rPr>
                <w:rFonts w:hint="eastAsia" w:ascii="宋体" w:hAnsi="宋体" w:cs="宋体"/>
              </w:rPr>
              <w:t>因安装延期而产生的费用和造成采购人的损失由中标人承担。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b/>
                <w:bCs/>
              </w:rPr>
              <w:t>5</w:t>
            </w:r>
          </w:p>
        </w:tc>
        <w:tc>
          <w:tcPr>
            <w:tcW w:w="7817" w:type="dxa"/>
            <w:noWrap/>
            <w:tcMar>
              <w:top w:w="15" w:type="dxa"/>
              <w:left w:w="15" w:type="dxa"/>
              <w:right w:w="15" w:type="dxa"/>
            </w:tcMar>
            <w:vAlign w:val="center"/>
          </w:tcPr>
          <w:p>
            <w:pPr>
              <w:widowControl/>
              <w:spacing w:line="300" w:lineRule="exact"/>
              <w:rPr>
                <w:rFonts w:ascii="宋体" w:hAnsi="宋体" w:cs="宋体"/>
                <w:kern w:val="0"/>
              </w:rPr>
            </w:pPr>
            <w:r>
              <w:rPr>
                <w:rFonts w:hint="eastAsia" w:ascii="宋体" w:hAnsi="宋体" w:cs="宋体"/>
                <w:b/>
                <w:bCs/>
              </w:rPr>
              <w:t>验收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5.1</w:t>
            </w:r>
          </w:p>
        </w:tc>
        <w:tc>
          <w:tcPr>
            <w:tcW w:w="7817" w:type="dxa"/>
            <w:noWrap/>
            <w:tcMar>
              <w:top w:w="15" w:type="dxa"/>
              <w:left w:w="15" w:type="dxa"/>
              <w:right w:w="15" w:type="dxa"/>
            </w:tcMar>
            <w:vAlign w:val="center"/>
          </w:tcPr>
          <w:p>
            <w:pPr>
              <w:widowControl/>
              <w:spacing w:line="300" w:lineRule="exact"/>
              <w:rPr>
                <w:rFonts w:ascii="宋体" w:hAnsi="宋体" w:cs="宋体"/>
                <w:b/>
                <w:bCs/>
              </w:rPr>
            </w:pPr>
            <w:r>
              <w:rPr>
                <w:rFonts w:hint="eastAsia" w:ascii="宋体" w:hAnsi="宋体" w:cs="宋体"/>
                <w:kern w:val="0"/>
              </w:rPr>
              <w:t>投标人在投标文件中应提供制作验收标准、安装技术规范，供采购人参考。验收标准应符合招标要求标准及有关国家标准。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5.2</w:t>
            </w:r>
          </w:p>
        </w:tc>
        <w:tc>
          <w:tcPr>
            <w:tcW w:w="7817" w:type="dxa"/>
            <w:noWrap/>
            <w:tcMar>
              <w:top w:w="15" w:type="dxa"/>
              <w:left w:w="15" w:type="dxa"/>
              <w:right w:w="15" w:type="dxa"/>
            </w:tcMar>
            <w:vAlign w:val="center"/>
          </w:tcPr>
          <w:p>
            <w:pPr>
              <w:widowControl/>
              <w:spacing w:line="300" w:lineRule="exact"/>
              <w:rPr>
                <w:rFonts w:ascii="宋体" w:hAnsi="宋体" w:cs="宋体"/>
                <w:b/>
                <w:bCs/>
              </w:rPr>
            </w:pPr>
            <w:r>
              <w:rPr>
                <w:rFonts w:hint="eastAsia" w:ascii="宋体" w:hAnsi="宋体" w:cs="宋体"/>
                <w:kern w:val="0"/>
              </w:rPr>
              <w:t>首先，在明确安装地点后，中标人应先行到安装现场察看，有核对户型、数量、安装条件及各类户型左右向区分等义务。然后：（1）中标人负责在货物送达采购人安装现场后，完成组装并固定；（2）货物抵达采购人使用单位现场安装调试完毕后由中标人提出验收申请，由采购人归口管理部门组织相关部门和专家进行验收，达到合同要求签署《验收合格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149" w:type="dxa"/>
            <w:noWrap/>
            <w:tcMar>
              <w:top w:w="15" w:type="dxa"/>
              <w:left w:w="15" w:type="dxa"/>
              <w:right w:w="15" w:type="dxa"/>
            </w:tcMar>
            <w:vAlign w:val="center"/>
          </w:tcPr>
          <w:p>
            <w:pPr>
              <w:widowControl/>
              <w:spacing w:line="300" w:lineRule="exact"/>
              <w:jc w:val="center"/>
              <w:textAlignment w:val="center"/>
              <w:rPr>
                <w:rFonts w:ascii="宋体" w:hAnsi="宋体" w:cs="宋体"/>
              </w:rPr>
            </w:pPr>
            <w:r>
              <w:rPr>
                <w:rFonts w:hint="eastAsia" w:ascii="宋体" w:hAnsi="宋体" w:cs="宋体"/>
              </w:rPr>
              <w:t>5.3</w:t>
            </w:r>
          </w:p>
        </w:tc>
        <w:tc>
          <w:tcPr>
            <w:tcW w:w="7817" w:type="dxa"/>
            <w:noWrap/>
            <w:tcMar>
              <w:top w:w="15" w:type="dxa"/>
              <w:left w:w="15" w:type="dxa"/>
              <w:right w:w="15" w:type="dxa"/>
            </w:tcMar>
            <w:vAlign w:val="center"/>
          </w:tcPr>
          <w:p>
            <w:pPr>
              <w:widowControl/>
              <w:spacing w:line="300" w:lineRule="exact"/>
              <w:rPr>
                <w:rFonts w:ascii="宋体" w:hAnsi="宋体" w:cs="宋体"/>
                <w:b/>
                <w:bCs/>
              </w:rPr>
            </w:pPr>
            <w:r>
              <w:rPr>
                <w:rFonts w:hint="eastAsia" w:ascii="宋体" w:hAnsi="宋体" w:cs="宋体"/>
              </w:rPr>
              <w:t>完成竣工资料收集、整理工作，并按采购人档案管理要求完成资料归档工作。</w:t>
            </w:r>
          </w:p>
        </w:tc>
      </w:tr>
    </w:tbl>
    <w:p/>
    <w:p>
      <w:pPr>
        <w:tabs>
          <w:tab w:val="left" w:pos="2212"/>
        </w:tabs>
        <w:adjustRightInd w:val="0"/>
        <w:snapToGrid w:val="0"/>
        <w:spacing w:line="400" w:lineRule="exact"/>
        <w:outlineLvl w:val="1"/>
        <w:rPr>
          <w:rFonts w:ascii="宋体" w:hAnsi="宋体" w:cs="宋体"/>
          <w:b/>
          <w:bCs/>
        </w:rPr>
      </w:pPr>
      <w:r>
        <w:rPr>
          <w:rFonts w:hint="eastAsia" w:ascii="宋体" w:hAnsi="宋体" w:cs="宋体"/>
          <w:b/>
          <w:bCs/>
        </w:rPr>
        <w:t>（三）样品提供要求</w:t>
      </w:r>
    </w:p>
    <w:p>
      <w:pPr>
        <w:spacing w:line="400" w:lineRule="exact"/>
        <w:ind w:firstLine="491" w:firstLineChars="234"/>
        <w:rPr>
          <w:rFonts w:ascii="宋体" w:hAnsi="宋体" w:cs="宋体"/>
          <w:bCs/>
          <w:kern w:val="0"/>
        </w:rPr>
      </w:pPr>
      <w:r>
        <w:rPr>
          <w:rFonts w:hint="eastAsia" w:ascii="宋体" w:hAnsi="宋体" w:cs="宋体"/>
          <w:bCs/>
          <w:kern w:val="0"/>
        </w:rPr>
        <w:t>1、要求提供样品，投标供应商需按采购清单中要求及规格提供如下样品：</w:t>
      </w:r>
    </w:p>
    <w:tbl>
      <w:tblPr>
        <w:tblStyle w:val="36"/>
        <w:tblW w:w="8752" w:type="dxa"/>
        <w:jc w:val="center"/>
        <w:tblLayout w:type="fixed"/>
        <w:tblCellMar>
          <w:top w:w="0" w:type="dxa"/>
          <w:left w:w="108" w:type="dxa"/>
          <w:bottom w:w="0" w:type="dxa"/>
          <w:right w:w="108" w:type="dxa"/>
        </w:tblCellMar>
      </w:tblPr>
      <w:tblGrid>
        <w:gridCol w:w="851"/>
        <w:gridCol w:w="4775"/>
        <w:gridCol w:w="2094"/>
        <w:gridCol w:w="1032"/>
      </w:tblGrid>
      <w:tr>
        <w:tblPrEx>
          <w:tblCellMar>
            <w:top w:w="0" w:type="dxa"/>
            <w:left w:w="108" w:type="dxa"/>
            <w:bottom w:w="0" w:type="dxa"/>
            <w:right w:w="108" w:type="dxa"/>
          </w:tblCellMar>
        </w:tblPrEx>
        <w:trPr>
          <w:trHeight w:val="450" w:hRule="exact"/>
          <w:tblHeader/>
          <w:jc w:val="center"/>
        </w:trPr>
        <w:tc>
          <w:tcPr>
            <w:tcW w:w="85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b/>
                <w:bCs/>
                <w:kern w:val="0"/>
              </w:rPr>
            </w:pPr>
            <w:r>
              <w:rPr>
                <w:rFonts w:hint="eastAsia" w:ascii="宋体" w:hAnsi="宋体" w:cs="宋体"/>
                <w:b/>
                <w:bCs/>
                <w:kern w:val="0"/>
              </w:rPr>
              <w:t>序号</w:t>
            </w:r>
          </w:p>
        </w:tc>
        <w:tc>
          <w:tcPr>
            <w:tcW w:w="477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b/>
                <w:bCs/>
                <w:kern w:val="0"/>
              </w:rPr>
            </w:pPr>
            <w:r>
              <w:rPr>
                <w:rFonts w:hint="eastAsia" w:ascii="宋体" w:hAnsi="宋体" w:cs="宋体"/>
                <w:b/>
                <w:bCs/>
                <w:kern w:val="0"/>
              </w:rPr>
              <w:t>样品名称</w:t>
            </w:r>
          </w:p>
        </w:tc>
        <w:tc>
          <w:tcPr>
            <w:tcW w:w="209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b/>
                <w:bCs/>
                <w:kern w:val="0"/>
              </w:rPr>
            </w:pPr>
            <w:r>
              <w:rPr>
                <w:rFonts w:hint="eastAsia" w:ascii="宋体" w:hAnsi="宋体" w:cs="宋体"/>
                <w:b/>
                <w:bCs/>
                <w:kern w:val="0"/>
              </w:rPr>
              <w:t>要求</w:t>
            </w: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b/>
                <w:bCs/>
                <w:kern w:val="0"/>
              </w:rPr>
            </w:pPr>
            <w:r>
              <w:rPr>
                <w:rFonts w:hint="eastAsia" w:ascii="宋体" w:hAnsi="宋体" w:cs="宋体"/>
                <w:b/>
                <w:bCs/>
                <w:kern w:val="0"/>
              </w:rPr>
              <w:t>数量</w:t>
            </w:r>
          </w:p>
        </w:tc>
      </w:tr>
      <w:tr>
        <w:tblPrEx>
          <w:tblCellMar>
            <w:top w:w="0" w:type="dxa"/>
            <w:left w:w="108" w:type="dxa"/>
            <w:bottom w:w="0" w:type="dxa"/>
            <w:right w:w="108" w:type="dxa"/>
          </w:tblCellMar>
        </w:tblPrEx>
        <w:trPr>
          <w:trHeight w:val="450" w:hRule="exact"/>
          <w:jc w:val="center"/>
        </w:trPr>
        <w:tc>
          <w:tcPr>
            <w:tcW w:w="85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kern w:val="0"/>
              </w:rPr>
            </w:pPr>
            <w:r>
              <w:rPr>
                <w:rFonts w:hint="eastAsia" w:ascii="宋体" w:hAnsi="宋体" w:cs="宋体"/>
              </w:rPr>
              <w:t>1</w:t>
            </w:r>
          </w:p>
        </w:tc>
        <w:tc>
          <w:tcPr>
            <w:tcW w:w="477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rPr>
            </w:pPr>
            <w:r>
              <w:rPr>
                <w:rFonts w:hint="eastAsia" w:ascii="宋体" w:hAnsi="宋体" w:cs="宋体"/>
              </w:rPr>
              <w:t>手动自清洁全遮光卷帘成品（含相应配件）</w:t>
            </w:r>
          </w:p>
        </w:tc>
        <w:tc>
          <w:tcPr>
            <w:tcW w:w="209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rPr>
            </w:pPr>
            <w:r>
              <w:rPr>
                <w:rFonts w:hint="eastAsia" w:ascii="宋体" w:hAnsi="宋体" w:cs="宋体"/>
              </w:rPr>
              <w:t>不小于50CM*50CM</w:t>
            </w: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rPr>
            </w:pPr>
            <w:r>
              <w:rPr>
                <w:rFonts w:hint="eastAsia" w:ascii="宋体" w:hAnsi="宋体" w:cs="宋体"/>
              </w:rPr>
              <w:t>1</w:t>
            </w:r>
          </w:p>
        </w:tc>
      </w:tr>
      <w:tr>
        <w:tblPrEx>
          <w:tblCellMar>
            <w:top w:w="0" w:type="dxa"/>
            <w:left w:w="108" w:type="dxa"/>
            <w:bottom w:w="0" w:type="dxa"/>
            <w:right w:w="108" w:type="dxa"/>
          </w:tblCellMar>
        </w:tblPrEx>
        <w:trPr>
          <w:trHeight w:val="562" w:hRule="exact"/>
          <w:jc w:val="center"/>
        </w:trPr>
        <w:tc>
          <w:tcPr>
            <w:tcW w:w="85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kern w:val="0"/>
              </w:rPr>
            </w:pPr>
            <w:r>
              <w:rPr>
                <w:rFonts w:hint="eastAsia" w:ascii="宋体" w:hAnsi="宋体" w:cs="宋体"/>
              </w:rPr>
              <w:t>2</w:t>
            </w:r>
          </w:p>
        </w:tc>
        <w:tc>
          <w:tcPr>
            <w:tcW w:w="477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pStyle w:val="29"/>
              <w:adjustRightInd w:val="0"/>
              <w:spacing w:line="380" w:lineRule="exact"/>
              <w:ind w:left="0" w:leftChars="0"/>
              <w:jc w:val="center"/>
              <w:rPr>
                <w:rFonts w:ascii="宋体" w:hAnsi="宋体" w:cs="宋体"/>
                <w:sz w:val="21"/>
                <w:szCs w:val="21"/>
              </w:rPr>
            </w:pPr>
            <w:r>
              <w:rPr>
                <w:rFonts w:hint="eastAsia" w:ascii="宋体" w:hAnsi="宋体" w:cs="宋体"/>
                <w:sz w:val="21"/>
                <w:szCs w:val="21"/>
              </w:rPr>
              <w:t>手动自清洁阳光卷帘成品（含相应配件）</w:t>
            </w:r>
          </w:p>
        </w:tc>
        <w:tc>
          <w:tcPr>
            <w:tcW w:w="209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rPr>
            </w:pPr>
            <w:r>
              <w:rPr>
                <w:rFonts w:hint="eastAsia" w:ascii="宋体" w:hAnsi="宋体" w:cs="宋体"/>
              </w:rPr>
              <w:t>不小于50CM*50CM</w:t>
            </w: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rPr>
            </w:pPr>
            <w:r>
              <w:rPr>
                <w:rFonts w:hint="eastAsia" w:ascii="宋体" w:hAnsi="宋体" w:cs="宋体"/>
              </w:rPr>
              <w:t>1</w:t>
            </w:r>
          </w:p>
        </w:tc>
      </w:tr>
      <w:tr>
        <w:tblPrEx>
          <w:tblCellMar>
            <w:top w:w="0" w:type="dxa"/>
            <w:left w:w="108" w:type="dxa"/>
            <w:bottom w:w="0" w:type="dxa"/>
            <w:right w:w="108" w:type="dxa"/>
          </w:tblCellMar>
        </w:tblPrEx>
        <w:trPr>
          <w:trHeight w:val="1027" w:hRule="exact"/>
          <w:jc w:val="center"/>
        </w:trPr>
        <w:tc>
          <w:tcPr>
            <w:tcW w:w="85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kern w:val="0"/>
              </w:rPr>
            </w:pPr>
            <w:r>
              <w:rPr>
                <w:rFonts w:hint="eastAsia" w:ascii="宋体" w:hAnsi="宋体" w:cs="宋体"/>
              </w:rPr>
              <w:t>3</w:t>
            </w:r>
          </w:p>
        </w:tc>
        <w:tc>
          <w:tcPr>
            <w:tcW w:w="477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rPr>
            </w:pPr>
            <w:r>
              <w:rPr>
                <w:rFonts w:hint="eastAsia" w:ascii="宋体" w:hAnsi="宋体" w:cs="宋体"/>
              </w:rPr>
              <w:t>电动阳光卷帘成品（含电机、面料、控制开关、控制器箱（须有485控制模块）等相应配件）</w:t>
            </w:r>
          </w:p>
        </w:tc>
        <w:tc>
          <w:tcPr>
            <w:tcW w:w="209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rPr>
            </w:pPr>
            <w:r>
              <w:rPr>
                <w:rFonts w:hint="eastAsia" w:ascii="宋体" w:hAnsi="宋体" w:cs="宋体"/>
              </w:rPr>
              <w:t>不小于50CM*50CM</w:t>
            </w: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rPr>
            </w:pPr>
            <w:r>
              <w:rPr>
                <w:rFonts w:hint="eastAsia" w:ascii="宋体" w:hAnsi="宋体" w:cs="宋体"/>
              </w:rPr>
              <w:t>1</w:t>
            </w:r>
          </w:p>
        </w:tc>
      </w:tr>
      <w:tr>
        <w:tblPrEx>
          <w:tblCellMar>
            <w:top w:w="0" w:type="dxa"/>
            <w:left w:w="108" w:type="dxa"/>
            <w:bottom w:w="0" w:type="dxa"/>
            <w:right w:w="108" w:type="dxa"/>
          </w:tblCellMar>
        </w:tblPrEx>
        <w:trPr>
          <w:trHeight w:val="752" w:hRule="exact"/>
          <w:jc w:val="center"/>
        </w:trPr>
        <w:tc>
          <w:tcPr>
            <w:tcW w:w="851"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kern w:val="0"/>
              </w:rPr>
            </w:pPr>
            <w:r>
              <w:rPr>
                <w:rFonts w:hint="eastAsia" w:ascii="宋体" w:hAnsi="宋体" w:cs="宋体"/>
              </w:rPr>
              <w:t>4</w:t>
            </w:r>
          </w:p>
        </w:tc>
        <w:tc>
          <w:tcPr>
            <w:tcW w:w="477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rPr>
            </w:pPr>
            <w:r>
              <w:rPr>
                <w:rFonts w:hint="eastAsia" w:ascii="宋体" w:hAnsi="宋体" w:cs="宋体"/>
              </w:rPr>
              <w:t>电动布帘成品（含电机、轨道、布帘+遮光帘等相应配件）</w:t>
            </w:r>
          </w:p>
        </w:tc>
        <w:tc>
          <w:tcPr>
            <w:tcW w:w="209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rPr>
            </w:pPr>
            <w:r>
              <w:rPr>
                <w:rFonts w:hint="eastAsia" w:ascii="宋体" w:hAnsi="宋体" w:cs="宋体"/>
              </w:rPr>
              <w:t>不小于50CM*50CM</w:t>
            </w:r>
          </w:p>
        </w:tc>
        <w:tc>
          <w:tcPr>
            <w:tcW w:w="1032"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spacing w:line="380" w:lineRule="exact"/>
              <w:jc w:val="center"/>
              <w:rPr>
                <w:rFonts w:ascii="宋体" w:hAnsi="宋体" w:cs="宋体"/>
              </w:rPr>
            </w:pPr>
            <w:r>
              <w:rPr>
                <w:rFonts w:hint="eastAsia" w:ascii="宋体" w:hAnsi="宋体" w:cs="宋体"/>
              </w:rPr>
              <w:t>1</w:t>
            </w:r>
          </w:p>
        </w:tc>
      </w:tr>
    </w:tbl>
    <w:p>
      <w:pPr>
        <w:widowControl/>
        <w:spacing w:line="360" w:lineRule="auto"/>
        <w:ind w:firstLine="338" w:firstLineChars="161"/>
        <w:jc w:val="left"/>
        <w:rPr>
          <w:rFonts w:ascii="宋体" w:hAnsi="宋体"/>
        </w:rPr>
      </w:pPr>
      <w:r>
        <w:rPr>
          <w:rFonts w:hint="eastAsia" w:ascii="宋体" w:hAnsi="宋体"/>
        </w:rPr>
        <w:t>备注：</w:t>
      </w:r>
    </w:p>
    <w:p>
      <w:pPr>
        <w:numPr>
          <w:ilvl w:val="0"/>
          <w:numId w:val="4"/>
        </w:numPr>
        <w:spacing w:line="400" w:lineRule="exact"/>
        <w:ind w:firstLine="491" w:firstLineChars="234"/>
        <w:rPr>
          <w:rFonts w:ascii="宋体" w:hAnsi="宋体"/>
        </w:rPr>
      </w:pPr>
      <w:r>
        <w:rPr>
          <w:rFonts w:hint="eastAsia" w:ascii="宋体" w:hAnsi="宋体"/>
        </w:rPr>
        <w:t>投标样品仅作为评分项，评标委员会按照采购文件规定的评标办法及标准对样品进行评价，投标样品质量不影响其投标文件的有效性。</w:t>
      </w:r>
    </w:p>
    <w:p>
      <w:pPr>
        <w:numPr>
          <w:ilvl w:val="0"/>
          <w:numId w:val="4"/>
        </w:numPr>
        <w:spacing w:line="400" w:lineRule="exact"/>
        <w:ind w:firstLine="491" w:firstLineChars="234"/>
        <w:rPr>
          <w:rFonts w:ascii="宋体" w:hAnsi="宋体"/>
        </w:rPr>
      </w:pPr>
      <w:r>
        <w:rPr>
          <w:rFonts w:hint="eastAsia" w:ascii="宋体" w:hAnsi="宋体"/>
        </w:rPr>
        <w:t>样品的提交地点：镇海区公共资源交易中心（镇海骆驼街道金华南路57号三楼开标厅）；样品递交截止时间：样品请于提交投标文件截止时间之前送至指定位置，并完成摆放。超过截止时间的样品，采购人或采购代理机构将不予接收。</w:t>
      </w:r>
    </w:p>
    <w:p>
      <w:pPr>
        <w:numPr>
          <w:ilvl w:val="0"/>
          <w:numId w:val="4"/>
        </w:numPr>
        <w:spacing w:line="400" w:lineRule="exact"/>
        <w:ind w:firstLine="491" w:firstLineChars="234"/>
        <w:rPr>
          <w:rFonts w:ascii="宋体" w:hAnsi="宋体"/>
        </w:rPr>
      </w:pPr>
      <w:r>
        <w:rPr>
          <w:rFonts w:hint="eastAsia" w:ascii="宋体" w:hAnsi="宋体"/>
        </w:rPr>
        <w:t>样品外表面上须牢固地粘贴写有“项目名称”、“样品名称”及“投标人名称”的标识。</w:t>
      </w:r>
    </w:p>
    <w:p>
      <w:pPr>
        <w:numPr>
          <w:ilvl w:val="0"/>
          <w:numId w:val="4"/>
        </w:numPr>
        <w:spacing w:line="400" w:lineRule="exact"/>
        <w:ind w:firstLine="491" w:firstLineChars="234"/>
        <w:rPr>
          <w:rFonts w:ascii="宋体" w:hAnsi="宋体"/>
        </w:rPr>
      </w:pPr>
      <w:r>
        <w:rPr>
          <w:rFonts w:hint="eastAsia" w:ascii="宋体" w:hAnsi="宋体"/>
        </w:rPr>
        <w:t>制作、运输、安装和保管样品所发生的一切费用由供应商自理。</w:t>
      </w:r>
    </w:p>
    <w:p>
      <w:pPr>
        <w:numPr>
          <w:ilvl w:val="0"/>
          <w:numId w:val="4"/>
        </w:numPr>
        <w:spacing w:line="400" w:lineRule="exact"/>
        <w:ind w:firstLine="491" w:firstLineChars="234"/>
        <w:rPr>
          <w:rFonts w:ascii="宋体" w:hAnsi="宋体"/>
        </w:rPr>
      </w:pPr>
      <w:r>
        <w:rPr>
          <w:rFonts w:hint="eastAsia" w:ascii="宋体" w:hAnsi="宋体"/>
        </w:rPr>
        <w:t>评标结束后，招标人将对中标候选人的所有样品进行封存，作为验收的依据。其他投标人的样品在开标结束后自行领回，未及时领取的代理机构有权自行处理，供应商自行承担所有责任及产生的一切费用。</w:t>
      </w:r>
    </w:p>
    <w:p>
      <w:pPr>
        <w:numPr>
          <w:ilvl w:val="0"/>
          <w:numId w:val="4"/>
        </w:numPr>
        <w:spacing w:line="400" w:lineRule="exact"/>
        <w:ind w:firstLine="491" w:firstLineChars="234"/>
        <w:rPr>
          <w:rFonts w:ascii="宋体" w:hAnsi="宋体"/>
        </w:rPr>
        <w:sectPr>
          <w:headerReference r:id="rId9" w:type="default"/>
          <w:pgSz w:w="11907" w:h="16840"/>
          <w:pgMar w:top="1111" w:right="1701" w:bottom="1428" w:left="1701" w:header="720" w:footer="720" w:gutter="0"/>
          <w:cols w:space="720" w:num="1"/>
          <w:docGrid w:type="linesAndChars" w:linePitch="286" w:charSpace="0"/>
        </w:sectPr>
      </w:pPr>
    </w:p>
    <w:p>
      <w:pPr>
        <w:pStyle w:val="2"/>
        <w:spacing w:before="286" w:after="286"/>
        <w:rPr>
          <w:sz w:val="32"/>
          <w:szCs w:val="32"/>
        </w:rPr>
      </w:pPr>
      <w:r>
        <w:rPr>
          <w:rFonts w:hint="eastAsia" w:cs="宋体"/>
          <w:sz w:val="32"/>
          <w:szCs w:val="32"/>
        </w:rPr>
        <w:t>第三部分 投标资料表</w:t>
      </w:r>
      <w:bookmarkEnd w:id="47"/>
    </w:p>
    <w:p>
      <w:pPr>
        <w:spacing w:line="360" w:lineRule="auto"/>
        <w:ind w:firstLine="420" w:firstLineChars="200"/>
        <w:rPr>
          <w:rFonts w:ascii="宋体"/>
        </w:rPr>
      </w:pPr>
      <w:r>
        <w:rPr>
          <w:rFonts w:hint="eastAsia" w:ascii="宋体" w:hAnsi="宋体" w:cs="宋体"/>
        </w:rPr>
        <w:t>本部分关于本次招标项目的具体要求是对“投标人须知</w:t>
      </w:r>
      <w:r>
        <w:rPr>
          <w:rFonts w:hint="eastAsia" w:ascii="宋体" w:cs="宋体"/>
        </w:rPr>
        <w:t>”</w:t>
      </w:r>
      <w:r>
        <w:rPr>
          <w:rFonts w:hint="eastAsia" w:ascii="宋体" w:hAnsi="宋体" w:cs="宋体"/>
        </w:rPr>
        <w:t>和</w:t>
      </w:r>
      <w:r>
        <w:rPr>
          <w:rFonts w:hint="eastAsia" w:ascii="宋体" w:cs="宋体"/>
        </w:rPr>
        <w:t>“</w:t>
      </w:r>
      <w:r>
        <w:rPr>
          <w:rFonts w:hint="eastAsia" w:ascii="宋体" w:hAnsi="宋体" w:cs="宋体"/>
        </w:rPr>
        <w:t>合同格式</w:t>
      </w:r>
      <w:r>
        <w:rPr>
          <w:rFonts w:hint="eastAsia" w:ascii="宋体" w:cs="宋体"/>
        </w:rPr>
        <w:t>”</w:t>
      </w:r>
      <w:r>
        <w:rPr>
          <w:rFonts w:hint="eastAsia" w:ascii="宋体" w:hAnsi="宋体" w:cs="宋体"/>
        </w:rPr>
        <w:t>的相关条款的补充和修改，如有矛盾，应以此为准。</w:t>
      </w:r>
    </w:p>
    <w:tbl>
      <w:tblPr>
        <w:tblStyle w:val="36"/>
        <w:tblW w:w="8559" w:type="dxa"/>
        <w:tblInd w:w="-106"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93"/>
        <w:gridCol w:w="7466"/>
      </w:tblGrid>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blHeader/>
        </w:trPr>
        <w:tc>
          <w:tcPr>
            <w:tcW w:w="1093" w:type="dxa"/>
            <w:tcBorders>
              <w:top w:val="single" w:color="000000" w:sz="12" w:space="0"/>
            </w:tcBorders>
            <w:vAlign w:val="center"/>
          </w:tcPr>
          <w:p>
            <w:pPr>
              <w:spacing w:before="143" w:beforeLines="50" w:line="360" w:lineRule="auto"/>
              <w:jc w:val="center"/>
              <w:rPr>
                <w:rFonts w:ascii="宋体"/>
              </w:rPr>
            </w:pPr>
            <w:r>
              <w:rPr>
                <w:rFonts w:hint="eastAsia" w:ascii="宋体" w:hAnsi="宋体" w:cs="宋体"/>
              </w:rPr>
              <w:t>条款号</w:t>
            </w:r>
          </w:p>
        </w:tc>
        <w:tc>
          <w:tcPr>
            <w:tcW w:w="7466" w:type="dxa"/>
            <w:tcBorders>
              <w:top w:val="single" w:color="000000" w:sz="12" w:space="0"/>
            </w:tcBorders>
            <w:vAlign w:val="center"/>
          </w:tcPr>
          <w:p>
            <w:pPr>
              <w:spacing w:before="143" w:beforeLines="50" w:line="360" w:lineRule="auto"/>
              <w:jc w:val="center"/>
              <w:rPr>
                <w:rFonts w:ascii="宋体"/>
                <w:b/>
                <w:bCs/>
              </w:rPr>
            </w:pPr>
            <w:r>
              <w:rPr>
                <w:rFonts w:hint="eastAsia" w:ascii="宋体" w:hAnsi="宋体" w:cs="宋体"/>
                <w:b/>
                <w:bCs/>
              </w:rPr>
              <w:t>条款内容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11" w:hRule="atLeast"/>
        </w:trPr>
        <w:tc>
          <w:tcPr>
            <w:tcW w:w="1093" w:type="dxa"/>
            <w:vMerge w:val="restart"/>
            <w:vAlign w:val="center"/>
          </w:tcPr>
          <w:p>
            <w:pPr>
              <w:spacing w:before="143" w:beforeLines="50" w:line="360" w:lineRule="auto"/>
              <w:jc w:val="center"/>
              <w:rPr>
                <w:rFonts w:ascii="宋体"/>
              </w:rPr>
            </w:pPr>
            <w:r>
              <w:rPr>
                <w:rFonts w:ascii="宋体" w:hAnsi="宋体" w:cs="宋体"/>
              </w:rPr>
              <w:t>1.1</w:t>
            </w:r>
          </w:p>
        </w:tc>
        <w:tc>
          <w:tcPr>
            <w:tcW w:w="7466" w:type="dxa"/>
            <w:vAlign w:val="center"/>
          </w:tcPr>
          <w:p>
            <w:pPr>
              <w:spacing w:line="400" w:lineRule="exact"/>
              <w:rPr>
                <w:rFonts w:ascii="宋体"/>
              </w:rPr>
            </w:pPr>
            <w:r>
              <w:rPr>
                <w:rFonts w:hint="eastAsia" w:ascii="宋体"/>
              </w:rPr>
              <w:t>采购人：宁波市镇海区教育局</w:t>
            </w:r>
          </w:p>
          <w:p>
            <w:pPr>
              <w:spacing w:line="400" w:lineRule="exact"/>
              <w:rPr>
                <w:rFonts w:ascii="宋体"/>
              </w:rPr>
            </w:pPr>
            <w:r>
              <w:rPr>
                <w:rFonts w:hint="eastAsia" w:ascii="宋体"/>
              </w:rPr>
              <w:t>地  址：宁波市镇海区骆驼街道民和路569号</w:t>
            </w:r>
          </w:p>
          <w:p>
            <w:pPr>
              <w:spacing w:line="400" w:lineRule="exact"/>
              <w:rPr>
                <w:rFonts w:ascii="宋体"/>
              </w:rPr>
            </w:pPr>
            <w:r>
              <w:rPr>
                <w:rFonts w:hint="eastAsia" w:ascii="宋体"/>
              </w:rPr>
              <w:t>电  话：</w:t>
            </w:r>
            <w:r>
              <w:rPr>
                <w:rFonts w:ascii="宋体"/>
              </w:rPr>
              <w:t>0574-89287642</w:t>
            </w:r>
          </w:p>
          <w:p>
            <w:pPr>
              <w:spacing w:line="400" w:lineRule="exact"/>
              <w:rPr>
                <w:rFonts w:ascii="宋体"/>
              </w:rPr>
            </w:pPr>
            <w:r>
              <w:rPr>
                <w:rFonts w:hint="eastAsia" w:ascii="宋体"/>
              </w:rPr>
              <w:t>联系人：周老师</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53" w:hRule="atLeast"/>
        </w:trPr>
        <w:tc>
          <w:tcPr>
            <w:tcW w:w="1093" w:type="dxa"/>
            <w:vMerge w:val="continue"/>
            <w:vAlign w:val="center"/>
          </w:tcPr>
          <w:p>
            <w:pPr>
              <w:spacing w:before="143" w:beforeLines="50" w:line="360" w:lineRule="auto"/>
              <w:jc w:val="center"/>
              <w:rPr>
                <w:rFonts w:ascii="宋体"/>
              </w:rPr>
            </w:pPr>
          </w:p>
        </w:tc>
        <w:tc>
          <w:tcPr>
            <w:tcW w:w="7466" w:type="dxa"/>
            <w:vAlign w:val="center"/>
          </w:tcPr>
          <w:p>
            <w:pPr>
              <w:spacing w:line="360" w:lineRule="auto"/>
              <w:rPr>
                <w:rFonts w:ascii="宋体" w:hAnsi="宋体"/>
                <w:u w:val="single"/>
              </w:rPr>
            </w:pPr>
            <w:r>
              <w:rPr>
                <w:rFonts w:hint="eastAsia" w:ascii="宋体" w:hAnsi="宋体"/>
              </w:rPr>
              <w:t>采购代理机构名称：宁波国际投资咨询有限公司</w:t>
            </w:r>
          </w:p>
          <w:p>
            <w:pPr>
              <w:spacing w:line="360" w:lineRule="auto"/>
              <w:rPr>
                <w:rFonts w:ascii="宋体" w:hAnsi="宋体" w:cs="宋体"/>
                <w:bCs/>
              </w:rPr>
            </w:pPr>
            <w:r>
              <w:rPr>
                <w:rFonts w:hint="eastAsia" w:ascii="宋体" w:hAnsi="宋体"/>
              </w:rPr>
              <w:t xml:space="preserve">地    址：  </w:t>
            </w:r>
            <w:r>
              <w:rPr>
                <w:rFonts w:hint="eastAsia" w:ascii="宋体" w:hAnsi="宋体" w:cs="Arial"/>
              </w:rPr>
              <w:t>宁波市世纪大道北段555号名汇东方大厦19楼1920室</w:t>
            </w:r>
          </w:p>
          <w:p>
            <w:pPr>
              <w:spacing w:line="360" w:lineRule="auto"/>
              <w:rPr>
                <w:rFonts w:ascii="宋体" w:hAnsi="宋体"/>
              </w:rPr>
            </w:pPr>
            <w:r>
              <w:rPr>
                <w:rFonts w:hint="eastAsia" w:ascii="宋体" w:hAnsi="宋体"/>
              </w:rPr>
              <w:t>邮    编：  315040</w:t>
            </w:r>
          </w:p>
          <w:p>
            <w:pPr>
              <w:spacing w:line="360" w:lineRule="auto"/>
              <w:rPr>
                <w:rFonts w:ascii="宋体" w:hAnsi="宋体"/>
              </w:rPr>
            </w:pPr>
            <w:r>
              <w:rPr>
                <w:rFonts w:hint="eastAsia" w:ascii="宋体" w:hAnsi="宋体"/>
              </w:rPr>
              <w:t xml:space="preserve">电    话：  </w:t>
            </w:r>
            <w:r>
              <w:rPr>
                <w:rFonts w:hint="eastAsia" w:ascii="宋体" w:hAnsi="宋体" w:cs="宋体"/>
              </w:rPr>
              <w:t>0574－87329207</w:t>
            </w:r>
          </w:p>
          <w:p>
            <w:pPr>
              <w:spacing w:line="360" w:lineRule="auto"/>
              <w:rPr>
                <w:rFonts w:ascii="宋体" w:hAnsi="宋体"/>
              </w:rPr>
            </w:pPr>
            <w:r>
              <w:rPr>
                <w:rFonts w:hint="eastAsia" w:ascii="宋体" w:hAnsi="宋体"/>
              </w:rPr>
              <w:t>电子邮件：  361822969@qq.com</w:t>
            </w:r>
          </w:p>
          <w:p>
            <w:pPr>
              <w:spacing w:line="400" w:lineRule="exact"/>
              <w:rPr>
                <w:rFonts w:ascii="宋体"/>
              </w:rPr>
            </w:pPr>
            <w:r>
              <w:rPr>
                <w:rFonts w:hint="eastAsia" w:ascii="宋体" w:hAnsi="宋体"/>
              </w:rPr>
              <w:t>联 系 人：  邱晔</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1093" w:type="dxa"/>
            <w:vMerge w:val="continue"/>
            <w:vAlign w:val="center"/>
          </w:tcPr>
          <w:p>
            <w:pPr>
              <w:spacing w:before="143" w:beforeLines="50" w:line="360" w:lineRule="auto"/>
              <w:jc w:val="center"/>
              <w:rPr>
                <w:rFonts w:ascii="宋体"/>
              </w:rPr>
            </w:pPr>
          </w:p>
        </w:tc>
        <w:tc>
          <w:tcPr>
            <w:tcW w:w="7466" w:type="dxa"/>
            <w:vAlign w:val="bottom"/>
          </w:tcPr>
          <w:p>
            <w:pPr>
              <w:wordWrap w:val="0"/>
              <w:adjustRightInd w:val="0"/>
              <w:snapToGrid w:val="0"/>
              <w:spacing w:line="400" w:lineRule="exact"/>
              <w:rPr>
                <w:rFonts w:ascii="宋体"/>
              </w:rPr>
            </w:pPr>
            <w:r>
              <w:rPr>
                <w:rFonts w:hint="eastAsia" w:ascii="宋体" w:hAnsi="宋体" w:cs="宋体"/>
              </w:rPr>
              <w:t>项目名称：</w:t>
            </w:r>
            <w:r>
              <w:rPr>
                <w:rFonts w:hint="eastAsia" w:ascii="宋体" w:hAnsi="宋体" w:cs="宋体"/>
                <w:u w:val="single"/>
              </w:rPr>
              <w:t>镇海区庄市规划小学窗帘采购及相关服务项目</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ascii="宋体"/>
              </w:rPr>
            </w:pPr>
            <w:r>
              <w:rPr>
                <w:rFonts w:hint="eastAsia" w:ascii="宋体" w:hAnsi="宋体" w:cs="宋体"/>
              </w:rPr>
              <w:t>3</w:t>
            </w:r>
            <w:r>
              <w:rPr>
                <w:rFonts w:ascii="宋体" w:hAnsi="宋体" w:cs="宋体"/>
              </w:rPr>
              <w:t>.1</w:t>
            </w:r>
          </w:p>
        </w:tc>
        <w:tc>
          <w:tcPr>
            <w:tcW w:w="7466" w:type="dxa"/>
            <w:vAlign w:val="center"/>
          </w:tcPr>
          <w:p>
            <w:pPr>
              <w:spacing w:line="400" w:lineRule="exact"/>
              <w:jc w:val="left"/>
              <w:rPr>
                <w:rFonts w:ascii="宋体"/>
              </w:rPr>
            </w:pPr>
            <w:r>
              <w:rPr>
                <w:rFonts w:hint="eastAsia" w:ascii="宋体" w:hAnsi="宋体" w:cs="宋体"/>
              </w:rPr>
              <w:t>招标范围：</w:t>
            </w:r>
            <w:r>
              <w:rPr>
                <w:rFonts w:hint="eastAsia" w:ascii="宋体" w:hAnsi="宋体"/>
              </w:rPr>
              <w:t>详见招标文件第二部分“招标项目需求”</w:t>
            </w:r>
            <w:r>
              <w:rPr>
                <w:rFonts w:hint="eastAsia" w:ascii="宋体" w:hAnsi="宋体" w:cs="宋体"/>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1093" w:type="dxa"/>
            <w:vAlign w:val="center"/>
          </w:tcPr>
          <w:p>
            <w:pPr>
              <w:spacing w:before="143" w:beforeLines="50" w:line="360" w:lineRule="auto"/>
              <w:jc w:val="center"/>
              <w:rPr>
                <w:rFonts w:ascii="宋体" w:hAnsi="宋体" w:cs="宋体"/>
              </w:rPr>
            </w:pPr>
            <w:r>
              <w:rPr>
                <w:rFonts w:hint="eastAsia" w:ascii="宋体" w:hAnsi="宋体" w:cs="宋体"/>
              </w:rPr>
              <w:t>3.2</w:t>
            </w:r>
          </w:p>
        </w:tc>
        <w:tc>
          <w:tcPr>
            <w:tcW w:w="7466" w:type="dxa"/>
            <w:vAlign w:val="center"/>
          </w:tcPr>
          <w:p>
            <w:pPr>
              <w:spacing w:line="400" w:lineRule="exact"/>
              <w:jc w:val="left"/>
              <w:rPr>
                <w:rFonts w:ascii="宋体" w:hAnsi="宋体"/>
              </w:rPr>
            </w:pPr>
            <w:r>
              <w:rPr>
                <w:rFonts w:ascii="Wingdings" w:hAnsi="Wingdings"/>
              </w:rPr>
              <w:sym w:font="Wingdings" w:char="00A8"/>
            </w:r>
            <w:r>
              <w:rPr>
                <w:rFonts w:hint="eastAsia" w:ascii="宋体" w:hAnsi="宋体"/>
              </w:rPr>
              <w:t>A同意将非主体、非关键性的等工作分包。</w:t>
            </w:r>
          </w:p>
          <w:p>
            <w:pPr>
              <w:spacing w:line="400" w:lineRule="exact"/>
              <w:jc w:val="left"/>
              <w:rPr>
                <w:rFonts w:ascii="宋体" w:hAnsi="宋体" w:cs="宋体"/>
              </w:rPr>
            </w:pPr>
            <w:r>
              <w:rPr>
                <w:rFonts w:ascii="Wingdings" w:hAnsi="Wingdings"/>
              </w:rPr>
              <w:sym w:font="Wingdings" w:char="00FE"/>
            </w:r>
            <w:r>
              <w:rPr>
                <w:rFonts w:hint="eastAsia" w:ascii="宋体" w:hAnsi="宋体"/>
              </w:rPr>
              <w:t xml:space="preserve"> B不同意分包。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1093" w:type="dxa"/>
            <w:vAlign w:val="center"/>
          </w:tcPr>
          <w:p>
            <w:pPr>
              <w:spacing w:before="143" w:beforeLines="50" w:line="360" w:lineRule="auto"/>
              <w:jc w:val="center"/>
              <w:rPr>
                <w:rFonts w:ascii="宋体"/>
              </w:rPr>
            </w:pPr>
            <w:r>
              <w:rPr>
                <w:rFonts w:ascii="宋体" w:hAnsi="宋体"/>
                <w:b/>
              </w:rPr>
              <w:t>★</w:t>
            </w:r>
            <w:r>
              <w:rPr>
                <w:rFonts w:hint="eastAsia" w:ascii="宋体" w:hAnsi="宋体" w:cs="宋体"/>
              </w:rPr>
              <w:t>4.1</w:t>
            </w:r>
          </w:p>
        </w:tc>
        <w:tc>
          <w:tcPr>
            <w:tcW w:w="7466" w:type="dxa"/>
            <w:vAlign w:val="center"/>
          </w:tcPr>
          <w:p>
            <w:pPr>
              <w:spacing w:line="400" w:lineRule="exact"/>
              <w:rPr>
                <w:rFonts w:ascii="宋体"/>
              </w:rPr>
            </w:pPr>
            <w:r>
              <w:rPr>
                <w:rFonts w:hint="eastAsia" w:ascii="宋体" w:hAnsi="宋体"/>
              </w:rPr>
              <w:t xml:space="preserve">合格投标人的资格要求（本项目采用资格后审）：详见采购公告“二、申请人的资格要求”                   </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1093" w:type="dxa"/>
            <w:vAlign w:val="center"/>
          </w:tcPr>
          <w:p>
            <w:pPr>
              <w:spacing w:before="143" w:beforeLines="50" w:line="360" w:lineRule="auto"/>
              <w:jc w:val="center"/>
              <w:rPr>
                <w:rFonts w:ascii="宋体"/>
                <w:b/>
                <w:bCs/>
              </w:rPr>
            </w:pPr>
            <w:r>
              <w:rPr>
                <w:rFonts w:hint="eastAsia" w:ascii="宋体" w:hAnsi="宋体" w:cs="宋体"/>
              </w:rPr>
              <w:t>8.1</w:t>
            </w:r>
          </w:p>
        </w:tc>
        <w:tc>
          <w:tcPr>
            <w:tcW w:w="7466" w:type="dxa"/>
            <w:vAlign w:val="center"/>
          </w:tcPr>
          <w:p>
            <w:pPr>
              <w:spacing w:line="400" w:lineRule="exact"/>
              <w:jc w:val="left"/>
              <w:rPr>
                <w:rFonts w:ascii="宋体" w:hAnsi="宋体"/>
              </w:rPr>
            </w:pPr>
            <w:r>
              <w:rPr>
                <w:rFonts w:hint="eastAsia" w:ascii="宋体" w:hAnsi="宋体"/>
              </w:rPr>
              <w:t>现场考察：</w:t>
            </w:r>
            <w:r>
              <w:rPr>
                <w:rFonts w:ascii="Wingdings" w:hAnsi="Wingdings"/>
              </w:rPr>
              <w:sym w:font="Wingdings" w:char="00FE"/>
            </w:r>
            <w:r>
              <w:rPr>
                <w:rFonts w:hint="eastAsia" w:ascii="宋体" w:hAnsi="宋体"/>
              </w:rPr>
              <w:t xml:space="preserve"> 不组织    ☐组织，时间：    地点：</w:t>
            </w:r>
          </w:p>
          <w:p>
            <w:pPr>
              <w:spacing w:line="400" w:lineRule="exact"/>
              <w:jc w:val="left"/>
              <w:rPr>
                <w:rFonts w:ascii="宋体" w:cs="宋体"/>
                <w:b/>
                <w:bCs/>
              </w:rPr>
            </w:pPr>
            <w:r>
              <w:rPr>
                <w:rFonts w:hint="eastAsia" w:ascii="宋体" w:hAnsi="宋体"/>
              </w:rPr>
              <w:t>答疑会：</w:t>
            </w:r>
            <w:r>
              <w:rPr>
                <w:rFonts w:ascii="Wingdings" w:hAnsi="Wingdings"/>
              </w:rPr>
              <w:sym w:font="Wingdings" w:char="00FE"/>
            </w:r>
            <w:r>
              <w:rPr>
                <w:rFonts w:hint="eastAsia" w:ascii="宋体" w:hAnsi="宋体"/>
              </w:rPr>
              <w:t xml:space="preserve"> 不组织    ☐组织，时间：    地点：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21" w:hRule="atLeast"/>
        </w:trPr>
        <w:tc>
          <w:tcPr>
            <w:tcW w:w="1093" w:type="dxa"/>
            <w:vAlign w:val="center"/>
          </w:tcPr>
          <w:p>
            <w:pPr>
              <w:spacing w:before="143" w:beforeLines="50" w:line="360" w:lineRule="auto"/>
              <w:jc w:val="center"/>
              <w:rPr>
                <w:rFonts w:ascii="宋体"/>
              </w:rPr>
            </w:pPr>
            <w:r>
              <w:rPr>
                <w:rFonts w:ascii="宋体" w:hAnsi="宋体"/>
                <w:b/>
              </w:rPr>
              <w:t>★</w:t>
            </w:r>
            <w:r>
              <w:rPr>
                <w:rFonts w:hint="eastAsia" w:ascii="宋体" w:hAnsi="宋体" w:cs="宋体"/>
              </w:rPr>
              <w:t>9.1</w:t>
            </w:r>
          </w:p>
        </w:tc>
        <w:tc>
          <w:tcPr>
            <w:tcW w:w="7466" w:type="dxa"/>
            <w:vAlign w:val="center"/>
          </w:tcPr>
          <w:p>
            <w:pPr>
              <w:widowControl/>
              <w:spacing w:line="360" w:lineRule="auto"/>
            </w:pPr>
            <w:r>
              <w:rPr>
                <w:rFonts w:hint="eastAsia"/>
              </w:rPr>
              <w:t>投标文件组成：本项目实行网上投标，投标人应准备以下投标文件：</w:t>
            </w:r>
          </w:p>
          <w:p>
            <w:pPr>
              <w:widowControl/>
              <w:spacing w:line="360" w:lineRule="auto"/>
              <w:jc w:val="left"/>
            </w:pPr>
            <w:r>
              <w:rPr>
                <w:rFonts w:hint="eastAsia"/>
              </w:rPr>
              <w:t>9.1.1.资格文件</w:t>
            </w:r>
          </w:p>
          <w:p>
            <w:pPr>
              <w:widowControl/>
              <w:spacing w:line="360" w:lineRule="auto"/>
              <w:ind w:firstLine="420" w:firstLineChars="200"/>
              <w:jc w:val="left"/>
            </w:pPr>
            <w:r>
              <w:rPr>
                <w:rFonts w:hint="eastAsia"/>
              </w:rPr>
              <w:t>（1）符合参加政府采购活动应当具备的一般条件的承诺函；</w:t>
            </w:r>
          </w:p>
          <w:p>
            <w:pPr>
              <w:widowControl/>
              <w:spacing w:line="360" w:lineRule="auto"/>
              <w:ind w:firstLine="420" w:firstLineChars="200"/>
              <w:jc w:val="left"/>
            </w:pPr>
            <w:r>
              <w:rPr>
                <w:rFonts w:hint="eastAsia"/>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pPr>
            <w:r>
              <w:rPr>
                <w:rFonts w:hint="eastAsia"/>
              </w:rPr>
              <w:t>（3）落实政府采购政策需满足的资格要求：中小企业声明函；</w:t>
            </w:r>
          </w:p>
          <w:p>
            <w:pPr>
              <w:tabs>
                <w:tab w:val="left" w:pos="1418"/>
              </w:tabs>
              <w:spacing w:line="360" w:lineRule="auto"/>
              <w:ind w:firstLine="420" w:firstLineChars="200"/>
              <w:contextualSpacing/>
            </w:pPr>
            <w:r>
              <w:rPr>
                <w:rFonts w:hint="eastAsia"/>
              </w:rPr>
              <w:t>（4）投标人的特定条件的证明文件（如有）。</w:t>
            </w:r>
          </w:p>
          <w:p>
            <w:pPr>
              <w:widowControl/>
              <w:spacing w:line="360" w:lineRule="auto"/>
              <w:jc w:val="left"/>
            </w:pPr>
            <w:r>
              <w:rPr>
                <w:rFonts w:hint="eastAsia"/>
              </w:rPr>
              <w:t>9.1.2.商务技术文件</w:t>
            </w:r>
          </w:p>
          <w:p>
            <w:pPr>
              <w:widowControl/>
              <w:spacing w:line="360" w:lineRule="auto"/>
              <w:ind w:firstLine="420" w:firstLineChars="200"/>
              <w:jc w:val="left"/>
            </w:pPr>
            <w:r>
              <w:rPr>
                <w:rFonts w:hint="eastAsia"/>
              </w:rPr>
              <w:t>（1）单位负责人的身份证明或单位负责人授权书（投标人的代表若不为单位负责人的，必须提交单位负责人授权书），并提供单位负责人和授权代表的身份证正反两面复印件；</w:t>
            </w:r>
          </w:p>
          <w:p>
            <w:pPr>
              <w:widowControl/>
              <w:spacing w:line="360" w:lineRule="auto"/>
              <w:ind w:firstLine="420" w:firstLineChars="200"/>
              <w:jc w:val="left"/>
            </w:pPr>
            <w:r>
              <w:rPr>
                <w:rFonts w:hint="eastAsia"/>
              </w:rPr>
              <w:t>（2）投标人基本情况表；</w:t>
            </w:r>
          </w:p>
          <w:p>
            <w:pPr>
              <w:widowControl/>
              <w:spacing w:line="360" w:lineRule="auto"/>
              <w:ind w:firstLine="420" w:firstLineChars="200"/>
              <w:jc w:val="left"/>
            </w:pPr>
            <w:r>
              <w:rPr>
                <w:rFonts w:hint="eastAsia"/>
              </w:rPr>
              <w:t>（3）技术条款偏离表；</w:t>
            </w:r>
          </w:p>
          <w:p>
            <w:pPr>
              <w:widowControl/>
              <w:spacing w:line="360" w:lineRule="auto"/>
              <w:ind w:firstLine="420" w:firstLineChars="200"/>
              <w:jc w:val="left"/>
            </w:pPr>
            <w:r>
              <w:rPr>
                <w:rFonts w:hint="eastAsia"/>
              </w:rPr>
              <w:t>（4）商务条款偏离表；</w:t>
            </w:r>
          </w:p>
          <w:p>
            <w:pPr>
              <w:widowControl/>
              <w:spacing w:line="360" w:lineRule="auto"/>
              <w:ind w:firstLine="420" w:firstLineChars="200"/>
              <w:jc w:val="left"/>
            </w:pPr>
            <w:r>
              <w:rPr>
                <w:rFonts w:hint="eastAsia"/>
              </w:rPr>
              <w:t>（5）第六部分“评标办法”中“评分标准”要求提供的资料（如有需提供）。</w:t>
            </w:r>
          </w:p>
          <w:p>
            <w:pPr>
              <w:widowControl/>
              <w:spacing w:line="360" w:lineRule="auto"/>
              <w:jc w:val="left"/>
            </w:pPr>
            <w:r>
              <w:rPr>
                <w:rFonts w:hint="eastAsia"/>
              </w:rPr>
              <w:t>9.1.3.报价文件</w:t>
            </w:r>
          </w:p>
          <w:p>
            <w:pPr>
              <w:tabs>
                <w:tab w:val="left" w:pos="1418"/>
              </w:tabs>
              <w:spacing w:line="360" w:lineRule="auto"/>
              <w:ind w:firstLine="420" w:firstLineChars="200"/>
              <w:contextualSpacing/>
            </w:pPr>
            <w:r>
              <w:rPr>
                <w:rFonts w:hint="eastAsia"/>
              </w:rPr>
              <w:t>（1）投标函；</w:t>
            </w:r>
          </w:p>
          <w:p>
            <w:pPr>
              <w:tabs>
                <w:tab w:val="left" w:pos="1418"/>
              </w:tabs>
              <w:spacing w:line="360" w:lineRule="auto"/>
              <w:ind w:firstLine="420" w:firstLineChars="200"/>
              <w:contextualSpacing/>
            </w:pPr>
            <w:r>
              <w:rPr>
                <w:rFonts w:hint="eastAsia"/>
              </w:rPr>
              <w:t>（2）开标一览表；</w:t>
            </w:r>
          </w:p>
          <w:p>
            <w:pPr>
              <w:tabs>
                <w:tab w:val="left" w:pos="1418"/>
              </w:tabs>
              <w:spacing w:line="360" w:lineRule="auto"/>
              <w:ind w:firstLine="420" w:firstLineChars="200"/>
              <w:contextualSpacing/>
            </w:pPr>
            <w:r>
              <w:rPr>
                <w:rFonts w:hint="eastAsia"/>
              </w:rPr>
              <w:t>（3）投标分项报价表；</w:t>
            </w:r>
          </w:p>
          <w:p>
            <w:pPr>
              <w:tabs>
                <w:tab w:val="left" w:pos="1418"/>
              </w:tabs>
              <w:spacing w:line="360" w:lineRule="auto"/>
              <w:ind w:firstLine="420" w:firstLineChars="200"/>
              <w:contextualSpacing/>
            </w:pPr>
            <w:r>
              <w:rPr>
                <w:rFonts w:hint="eastAsia"/>
              </w:rPr>
              <w:t>（4）享受政府采购价格优惠政策需提供的证明资料（如有）。</w:t>
            </w:r>
          </w:p>
          <w:p>
            <w:pPr>
              <w:widowControl/>
              <w:spacing w:line="360" w:lineRule="auto"/>
              <w:jc w:val="left"/>
            </w:pPr>
            <w:r>
              <w:rPr>
                <w:rFonts w:hint="eastAsia"/>
              </w:rPr>
              <w:t>附件1：中小企业声明函</w:t>
            </w:r>
          </w:p>
          <w:p>
            <w:pPr>
              <w:widowControl/>
              <w:spacing w:line="360" w:lineRule="auto"/>
              <w:jc w:val="left"/>
            </w:pPr>
            <w:r>
              <w:rPr>
                <w:rFonts w:hint="eastAsia"/>
              </w:rPr>
              <w:t>附件2：残疾人福利性单位声明函</w:t>
            </w:r>
          </w:p>
          <w:p>
            <w:pPr>
              <w:widowControl/>
              <w:spacing w:line="360" w:lineRule="auto"/>
              <w:jc w:val="left"/>
            </w:pPr>
            <w:r>
              <w:rPr>
                <w:rFonts w:hint="eastAsia"/>
              </w:rPr>
              <w:t>9.1.4.注意事项</w:t>
            </w:r>
          </w:p>
          <w:p>
            <w:pPr>
              <w:widowControl/>
              <w:spacing w:line="360" w:lineRule="auto"/>
              <w:jc w:val="left"/>
            </w:pPr>
            <w:r>
              <w:rPr>
                <w:rFonts w:hint="eastAsia"/>
              </w:rPr>
              <w:t>★（1）电子投标文件中所须加盖公章部分均采用 CA 签章。</w:t>
            </w:r>
          </w:p>
          <w:p>
            <w:pPr>
              <w:numPr>
                <w:ilvl w:val="0"/>
                <w:numId w:val="5"/>
              </w:numPr>
              <w:spacing w:line="400" w:lineRule="exact"/>
              <w:rPr>
                <w:rFonts w:ascii="宋体" w:hAnsi="宋体" w:cs="宋体"/>
                <w:b/>
                <w:bCs/>
              </w:rPr>
            </w:pPr>
            <w:r>
              <w:rPr>
                <w:rFonts w:hint="eastAsia"/>
              </w:rPr>
              <w:t>上述组成投标文件的各项资料中本招标文件的有规定格式的，应统一按本招标文件的规定格式填写。未有规定格式的资料，投标人应自行编制，但至少要包含以上要求的内容。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4" w:hRule="atLeast"/>
        </w:trPr>
        <w:tc>
          <w:tcPr>
            <w:tcW w:w="1093" w:type="dxa"/>
            <w:vAlign w:val="center"/>
          </w:tcPr>
          <w:p>
            <w:pPr>
              <w:spacing w:before="143" w:beforeLines="50" w:line="360" w:lineRule="auto"/>
              <w:jc w:val="center"/>
              <w:rPr>
                <w:rFonts w:ascii="宋体"/>
              </w:rPr>
            </w:pPr>
            <w:r>
              <w:rPr>
                <w:rFonts w:ascii="宋体" w:hAnsi="宋体"/>
                <w:b/>
              </w:rPr>
              <w:t>★</w:t>
            </w:r>
            <w:r>
              <w:rPr>
                <w:rFonts w:hint="eastAsia" w:ascii="宋体" w:hAnsi="宋体" w:cs="宋体"/>
              </w:rPr>
              <w:t>10.1</w:t>
            </w:r>
          </w:p>
        </w:tc>
        <w:tc>
          <w:tcPr>
            <w:tcW w:w="7466" w:type="dxa"/>
            <w:vAlign w:val="center"/>
          </w:tcPr>
          <w:p>
            <w:pPr>
              <w:spacing w:line="400" w:lineRule="exact"/>
              <w:rPr>
                <w:rFonts w:ascii="宋体" w:hAnsi="宋体" w:cs="宋体"/>
              </w:rPr>
            </w:pPr>
            <w:r>
              <w:rPr>
                <w:rFonts w:hint="eastAsia" w:ascii="宋体" w:hAnsi="宋体" w:cs="宋体"/>
              </w:rPr>
              <w:t>本项目为固定单价方式。</w:t>
            </w:r>
          </w:p>
          <w:p>
            <w:pPr>
              <w:spacing w:line="400" w:lineRule="exact"/>
              <w:rPr>
                <w:rFonts w:ascii="宋体" w:hAnsi="宋体" w:cs="宋体"/>
              </w:rPr>
            </w:pPr>
            <w:r>
              <w:rPr>
                <w:rFonts w:hint="eastAsia" w:ascii="宋体" w:hAnsi="宋体" w:cs="宋体"/>
              </w:rPr>
              <w:t>投标报价应是招标文件所确定的招标范围内全部工作内容的价格表现，</w:t>
            </w:r>
            <w:r>
              <w:rPr>
                <w:rFonts w:hint="eastAsia" w:cs="宋体"/>
                <w:bCs/>
              </w:rPr>
              <w:t>包括但不限于产品的制作、包装、运输、装卸、现场保管、安装、成品保护费、调试费、辅助材料费、安装用水用电费、保险、检测检验、材料损耗、利润、税金及合同中明示或暗示的所有一般风险、责任和义务等一切应由采购人支付的所有费用。</w:t>
            </w:r>
          </w:p>
          <w:p>
            <w:pPr>
              <w:spacing w:line="400" w:lineRule="exact"/>
              <w:rPr>
                <w:rFonts w:ascii="宋体" w:hAnsi="宋体" w:cs="宋体"/>
              </w:rPr>
            </w:pPr>
            <w:r>
              <w:rPr>
                <w:rFonts w:hint="eastAsia" w:ascii="宋体" w:hAnsi="宋体" w:cs="宋体"/>
              </w:rPr>
              <w:t>投标人应承担其参加本招标活动自身所发生的费用。</w:t>
            </w:r>
          </w:p>
          <w:p>
            <w:pPr>
              <w:spacing w:line="400" w:lineRule="exact"/>
              <w:rPr>
                <w:rFonts w:ascii="宋体" w:hAnsi="宋体" w:cs="宋体"/>
              </w:rPr>
            </w:pPr>
            <w:r>
              <w:rPr>
                <w:rFonts w:hint="eastAsia" w:ascii="宋体" w:hAnsi="宋体" w:cs="宋体"/>
              </w:rPr>
              <w:t>项目实施过程中可能发生的风险和费用均由中标人承担。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4" w:hRule="atLeast"/>
        </w:trPr>
        <w:tc>
          <w:tcPr>
            <w:tcW w:w="1093" w:type="dxa"/>
            <w:vAlign w:val="center"/>
          </w:tcPr>
          <w:p>
            <w:pPr>
              <w:spacing w:before="143" w:beforeLines="50" w:line="360" w:lineRule="auto"/>
              <w:jc w:val="center"/>
              <w:rPr>
                <w:rFonts w:ascii="宋体"/>
              </w:rPr>
            </w:pPr>
            <w:r>
              <w:rPr>
                <w:rFonts w:hint="eastAsia" w:ascii="宋体" w:cs="宋体"/>
                <w:b/>
                <w:bCs/>
              </w:rPr>
              <w:t>★</w:t>
            </w:r>
            <w:r>
              <w:rPr>
                <w:rFonts w:hint="eastAsia" w:ascii="宋体" w:hAnsi="宋体" w:cs="宋体"/>
              </w:rPr>
              <w:t>10</w:t>
            </w:r>
            <w:r>
              <w:rPr>
                <w:rFonts w:ascii="宋体" w:hAnsi="宋体" w:cs="宋体"/>
              </w:rPr>
              <w:t>.</w:t>
            </w:r>
            <w:r>
              <w:rPr>
                <w:rFonts w:hint="eastAsia" w:ascii="宋体" w:hAnsi="宋体" w:cs="宋体"/>
              </w:rPr>
              <w:t>5</w:t>
            </w:r>
          </w:p>
        </w:tc>
        <w:tc>
          <w:tcPr>
            <w:tcW w:w="7466" w:type="dxa"/>
            <w:vAlign w:val="center"/>
          </w:tcPr>
          <w:p>
            <w:pPr>
              <w:spacing w:line="400" w:lineRule="exact"/>
              <w:rPr>
                <w:rFonts w:ascii="宋体"/>
                <w:b/>
                <w:bCs/>
              </w:rPr>
            </w:pPr>
            <w:r>
              <w:rPr>
                <w:rFonts w:hint="eastAsia" w:ascii="宋体" w:hAnsi="宋体" w:cs="宋体"/>
                <w:b/>
                <w:bCs/>
              </w:rPr>
              <w:t>本项目采用最高投标限价，超过最高限价的投标将被判定为无效投标。</w:t>
            </w:r>
          </w:p>
          <w:p>
            <w:pPr>
              <w:spacing w:line="400" w:lineRule="exact"/>
              <w:rPr>
                <w:rFonts w:ascii="宋体"/>
                <w:b/>
                <w:bCs/>
              </w:rPr>
            </w:pPr>
            <w:r>
              <w:rPr>
                <w:rFonts w:hint="eastAsia" w:ascii="宋体" w:hAnsi="宋体" w:cs="宋体"/>
                <w:b/>
                <w:bCs/>
              </w:rPr>
              <w:t>本项目最高限价为</w:t>
            </w:r>
            <w:r>
              <w:rPr>
                <w:rFonts w:hint="eastAsia" w:ascii="宋体" w:hAnsi="宋体" w:cs="宋体"/>
                <w:b/>
                <w:bCs/>
                <w:u w:val="single"/>
              </w:rPr>
              <w:t>59</w:t>
            </w:r>
            <w:r>
              <w:rPr>
                <w:rFonts w:hint="eastAsia" w:ascii="宋体" w:hAnsi="宋体" w:cs="宋体"/>
                <w:b/>
                <w:bCs/>
                <w:u w:val="single"/>
                <w:lang w:val="en-US" w:eastAsia="zh-CN"/>
              </w:rPr>
              <w:t>.</w:t>
            </w:r>
            <w:r>
              <w:rPr>
                <w:rFonts w:hint="eastAsia" w:ascii="宋体" w:hAnsi="宋体" w:cs="宋体"/>
                <w:b/>
                <w:bCs/>
                <w:u w:val="single"/>
              </w:rPr>
              <w:t>1491万元</w:t>
            </w:r>
            <w:r>
              <w:rPr>
                <w:rFonts w:hint="eastAsia" w:ascii="宋体" w:hAnsi="宋体" w:cs="宋体"/>
                <w:b/>
                <w:bCs/>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1" w:hRule="atLeast"/>
        </w:trPr>
        <w:tc>
          <w:tcPr>
            <w:tcW w:w="1093" w:type="dxa"/>
            <w:vAlign w:val="center"/>
          </w:tcPr>
          <w:p>
            <w:pPr>
              <w:spacing w:before="143" w:beforeLines="50" w:line="360" w:lineRule="auto"/>
              <w:jc w:val="center"/>
              <w:rPr>
                <w:rFonts w:ascii="宋体"/>
              </w:rPr>
            </w:pPr>
            <w:r>
              <w:rPr>
                <w:rFonts w:hint="eastAsia" w:ascii="宋体" w:hAnsi="宋体" w:cs="宋体"/>
              </w:rPr>
              <w:t>11.3</w:t>
            </w:r>
          </w:p>
        </w:tc>
        <w:tc>
          <w:tcPr>
            <w:tcW w:w="7466" w:type="dxa"/>
            <w:vAlign w:val="center"/>
          </w:tcPr>
          <w:p>
            <w:pPr>
              <w:widowControl/>
              <w:spacing w:line="400" w:lineRule="exact"/>
              <w:rPr>
                <w:rFonts w:cs="宋体" w:asciiTheme="minorEastAsia" w:hAnsiTheme="minorEastAsia" w:eastAsiaTheme="minorEastAsia"/>
                <w:b/>
              </w:rPr>
            </w:pPr>
            <w:r>
              <w:rPr>
                <w:rFonts w:hint="eastAsia" w:cs="宋体" w:asciiTheme="minorEastAsia" w:hAnsiTheme="minorEastAsia" w:eastAsiaTheme="minorEastAsia"/>
                <w:b/>
              </w:rPr>
              <w:t>投标文件数量要求：</w:t>
            </w:r>
          </w:p>
          <w:p>
            <w:pPr>
              <w:widowControl/>
              <w:spacing w:line="400" w:lineRule="exact"/>
              <w:rPr>
                <w:rFonts w:cs="宋体" w:asciiTheme="minorEastAsia" w:hAnsiTheme="minorEastAsia" w:eastAsiaTheme="minorEastAsia"/>
                <w:kern w:val="0"/>
                <w:sz w:val="24"/>
              </w:rPr>
            </w:pPr>
            <w:r>
              <w:rPr>
                <w:rFonts w:ascii="宋体" w:hAnsi="宋体"/>
                <w:b/>
              </w:rPr>
              <w:t>★</w:t>
            </w:r>
            <w:r>
              <w:rPr>
                <w:rFonts w:hint="eastAsia" w:cs="宋体" w:asciiTheme="minorEastAsia" w:hAnsiTheme="minorEastAsia" w:eastAsiaTheme="minorEastAsia"/>
                <w:kern w:val="0"/>
              </w:rPr>
              <w:t>1、上传到政府采购云平台的电子投标文件（含资格文件 1 份、商务技术文件 1 份、报价文件 1 份）。</w:t>
            </w:r>
          </w:p>
          <w:p>
            <w:pPr>
              <w:widowControl/>
              <w:spacing w:line="400" w:lineRule="exact"/>
              <w:rPr>
                <w:rFonts w:cs="宋体" w:asciiTheme="minorEastAsia" w:hAnsiTheme="minorEastAsia" w:eastAsiaTheme="minorEastAsia"/>
                <w:kern w:val="0"/>
              </w:rPr>
            </w:pPr>
            <w:r>
              <w:rPr>
                <w:rFonts w:hint="eastAsia" w:cs="宋体" w:asciiTheme="minorEastAsia" w:hAnsiTheme="minorEastAsia" w:eastAsiaTheme="minorEastAsia"/>
                <w:kern w:val="0"/>
              </w:rPr>
              <w:t>2、以 U 盘形式存储的电子备份投标文件（含资格文件 1 份、商务技术文件 1 份、报价文件1 份）。</w:t>
            </w:r>
          </w:p>
          <w:p>
            <w:pPr>
              <w:widowControl/>
              <w:spacing w:line="400" w:lineRule="exact"/>
              <w:rPr>
                <w:rFonts w:cs="宋体" w:asciiTheme="minorEastAsia" w:hAnsiTheme="minorEastAsia" w:eastAsiaTheme="minorEastAsia"/>
                <w:kern w:val="0"/>
              </w:rPr>
            </w:pPr>
            <w:r>
              <w:rPr>
                <w:rFonts w:hint="eastAsia" w:cs="宋体" w:asciiTheme="minorEastAsia" w:hAnsiTheme="minorEastAsia" w:eastAsiaTheme="minorEastAsia"/>
                <w:b/>
                <w:bCs/>
                <w:kern w:val="0"/>
              </w:rPr>
              <w:t>注：（1）电子备份投标文件不作实质性要求，是否提交由投标人自行决定。</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ascii="宋体"/>
              </w:rPr>
            </w:pPr>
            <w:r>
              <w:rPr>
                <w:rFonts w:hint="eastAsia" w:ascii="宋体" w:hAnsi="宋体" w:cs="宋体"/>
              </w:rPr>
              <w:t>12.1</w:t>
            </w:r>
          </w:p>
        </w:tc>
        <w:tc>
          <w:tcPr>
            <w:tcW w:w="7466" w:type="dxa"/>
            <w:vAlign w:val="center"/>
          </w:tcPr>
          <w:p>
            <w:pPr>
              <w:spacing w:line="400" w:lineRule="exact"/>
              <w:rPr>
                <w:rFonts w:ascii="宋体"/>
              </w:rPr>
            </w:pPr>
            <w:r>
              <w:rPr>
                <w:rFonts w:hint="eastAsia" w:ascii="宋体" w:hAnsi="宋体" w:cs="宋体"/>
                <w:b/>
                <w:bCs/>
              </w:rPr>
              <w:t>投标有效期</w:t>
            </w:r>
            <w:r>
              <w:rPr>
                <w:rFonts w:hint="eastAsia" w:ascii="宋体" w:hAnsi="宋体" w:cs="宋体"/>
              </w:rPr>
              <w:t>：</w:t>
            </w:r>
            <w:r>
              <w:rPr>
                <w:rFonts w:ascii="宋体" w:hAnsi="宋体" w:cs="宋体"/>
              </w:rPr>
              <w:t xml:space="preserve"> 90 </w:t>
            </w:r>
            <w:r>
              <w:rPr>
                <w:rFonts w:hint="eastAsia" w:ascii="宋体" w:hAnsi="宋体" w:cs="宋体"/>
              </w:rPr>
              <w:t>天</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ascii="宋体"/>
              </w:rPr>
            </w:pPr>
            <w:r>
              <w:rPr>
                <w:rFonts w:ascii="宋体" w:hAnsi="宋体" w:cs="宋体"/>
              </w:rPr>
              <w:t>1</w:t>
            </w:r>
            <w:r>
              <w:rPr>
                <w:rFonts w:hint="eastAsia" w:ascii="宋体" w:hAnsi="宋体" w:cs="宋体"/>
              </w:rPr>
              <w:t>3</w:t>
            </w:r>
            <w:r>
              <w:rPr>
                <w:rFonts w:ascii="宋体" w:hAnsi="宋体" w:cs="宋体"/>
              </w:rPr>
              <w:t>.1</w:t>
            </w:r>
          </w:p>
        </w:tc>
        <w:tc>
          <w:tcPr>
            <w:tcW w:w="7466" w:type="dxa"/>
            <w:vAlign w:val="center"/>
          </w:tcPr>
          <w:p>
            <w:pPr>
              <w:spacing w:line="400" w:lineRule="exact"/>
              <w:rPr>
                <w:rFonts w:ascii="宋体"/>
                <w:b/>
                <w:bCs/>
              </w:rPr>
            </w:pPr>
            <w:r>
              <w:rPr>
                <w:rFonts w:hint="eastAsia" w:ascii="宋体" w:hAnsi="宋体" w:cs="宋体"/>
                <w:b/>
                <w:bCs/>
              </w:rPr>
              <w:t>投标保证金金额：</w:t>
            </w:r>
            <w:r>
              <w:rPr>
                <w:rFonts w:hint="eastAsia" w:ascii="宋体" w:hAnsi="宋体" w:cs="宋体"/>
              </w:rPr>
              <w:t>无</w:t>
            </w:r>
            <w:r>
              <w:rPr>
                <w:rFonts w:hint="eastAsia" w:ascii="宋体" w:hAnsi="宋体" w:cs="宋体"/>
                <w:b/>
                <w:bCs/>
              </w:rPr>
              <w:t>。</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2" w:hRule="atLeast"/>
        </w:trPr>
        <w:tc>
          <w:tcPr>
            <w:tcW w:w="1093" w:type="dxa"/>
            <w:vAlign w:val="center"/>
          </w:tcPr>
          <w:p>
            <w:pPr>
              <w:spacing w:before="143" w:beforeLines="50" w:line="360" w:lineRule="auto"/>
              <w:jc w:val="center"/>
              <w:rPr>
                <w:rFonts w:ascii="宋体"/>
              </w:rPr>
            </w:pPr>
            <w:r>
              <w:rPr>
                <w:rFonts w:ascii="宋体" w:hAnsi="宋体" w:cs="宋体"/>
              </w:rPr>
              <w:t>1</w:t>
            </w:r>
            <w:r>
              <w:rPr>
                <w:rFonts w:hint="eastAsia" w:ascii="宋体" w:hAnsi="宋体" w:cs="宋体"/>
              </w:rPr>
              <w:t>5</w:t>
            </w:r>
            <w:r>
              <w:rPr>
                <w:rFonts w:ascii="宋体" w:hAnsi="宋体" w:cs="宋体"/>
              </w:rPr>
              <w:t>.1</w:t>
            </w:r>
          </w:p>
        </w:tc>
        <w:tc>
          <w:tcPr>
            <w:tcW w:w="7466" w:type="dxa"/>
            <w:vAlign w:val="center"/>
          </w:tcPr>
          <w:p>
            <w:pPr>
              <w:spacing w:line="400" w:lineRule="exact"/>
              <w:rPr>
                <w:rFonts w:ascii="宋体"/>
              </w:rPr>
            </w:pPr>
            <w:r>
              <w:rPr>
                <w:rFonts w:hint="eastAsia" w:ascii="宋体" w:hAnsi="宋体" w:cs="宋体"/>
              </w:rPr>
              <w:t>投标截止时间：</w:t>
            </w:r>
            <w:r>
              <w:rPr>
                <w:rFonts w:ascii="宋体" w:hAnsi="宋体" w:cs="宋体"/>
                <w:u w:val="single"/>
              </w:rPr>
              <w:t>202</w:t>
            </w:r>
            <w:r>
              <w:rPr>
                <w:rFonts w:hint="eastAsia" w:ascii="宋体" w:hAnsi="宋体" w:cs="宋体"/>
                <w:u w:val="single"/>
              </w:rPr>
              <w:t>4</w:t>
            </w:r>
            <w:r>
              <w:rPr>
                <w:rFonts w:hint="eastAsia" w:ascii="宋体" w:hAnsi="宋体" w:cs="宋体"/>
              </w:rPr>
              <w:t>年</w:t>
            </w:r>
            <w:r>
              <w:rPr>
                <w:rFonts w:hint="eastAsia" w:ascii="宋体" w:hAnsi="宋体" w:cs="宋体"/>
                <w:u w:val="single"/>
                <w:lang w:val="en-US" w:eastAsia="zh-CN"/>
              </w:rPr>
              <w:t>11</w:t>
            </w:r>
            <w:r>
              <w:rPr>
                <w:rFonts w:hint="eastAsia" w:ascii="宋体" w:hAnsi="宋体" w:cs="宋体"/>
              </w:rPr>
              <w:t>月</w:t>
            </w:r>
            <w:r>
              <w:rPr>
                <w:rFonts w:hint="eastAsia" w:ascii="宋体" w:hAnsi="宋体" w:cs="宋体"/>
                <w:u w:val="single"/>
                <w:lang w:val="en-US" w:eastAsia="zh-CN"/>
              </w:rPr>
              <w:t>14</w:t>
            </w:r>
            <w:r>
              <w:rPr>
                <w:rFonts w:hint="eastAsia" w:ascii="宋体" w:hAnsi="宋体" w:cs="宋体"/>
              </w:rPr>
              <w:t>日</w:t>
            </w:r>
            <w:r>
              <w:rPr>
                <w:rFonts w:hint="eastAsia" w:ascii="宋体" w:hAnsi="宋体" w:cs="宋体"/>
                <w:u w:val="single"/>
              </w:rPr>
              <w:t>14</w:t>
            </w:r>
            <w:r>
              <w:rPr>
                <w:rFonts w:hint="eastAsia" w:ascii="宋体" w:hAnsi="宋体" w:cs="宋体"/>
              </w:rPr>
              <w:t>：</w:t>
            </w:r>
            <w:r>
              <w:rPr>
                <w:rFonts w:hint="eastAsia" w:ascii="宋体" w:hAnsi="宋体" w:cs="宋体"/>
                <w:u w:val="single"/>
              </w:rPr>
              <w:t>00</w:t>
            </w:r>
            <w:r>
              <w:rPr>
                <w:rFonts w:hint="eastAsia" w:ascii="宋体" w:hAnsi="宋体" w:cs="宋体"/>
              </w:rPr>
              <w:t>（北京时间）。</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4" w:hRule="atLeast"/>
        </w:trPr>
        <w:tc>
          <w:tcPr>
            <w:tcW w:w="1093" w:type="dxa"/>
            <w:vAlign w:val="center"/>
          </w:tcPr>
          <w:p>
            <w:pPr>
              <w:spacing w:before="143" w:beforeLines="50" w:line="360" w:lineRule="auto"/>
              <w:jc w:val="center"/>
              <w:rPr>
                <w:rFonts w:ascii="宋体"/>
              </w:rPr>
            </w:pPr>
            <w:r>
              <w:rPr>
                <w:rFonts w:hint="eastAsia" w:ascii="宋体" w:hAnsi="宋体" w:cs="宋体"/>
              </w:rPr>
              <w:t>29</w:t>
            </w:r>
          </w:p>
        </w:tc>
        <w:tc>
          <w:tcPr>
            <w:tcW w:w="7466" w:type="dxa"/>
            <w:vAlign w:val="center"/>
          </w:tcPr>
          <w:p>
            <w:pPr>
              <w:spacing w:line="400" w:lineRule="exact"/>
              <w:ind w:left="788" w:hanging="787" w:hangingChars="375"/>
              <w:rPr>
                <w:rFonts w:ascii="宋体"/>
              </w:rPr>
            </w:pPr>
            <w:r>
              <w:rPr>
                <w:rFonts w:hint="eastAsia" w:ascii="宋体" w:hAnsi="宋体" w:cs="宋体"/>
              </w:rPr>
              <w:t>发布本项目招标公告、中标公示的媒体：</w:t>
            </w:r>
          </w:p>
          <w:p>
            <w:pPr>
              <w:spacing w:line="400" w:lineRule="exact"/>
              <w:ind w:left="788" w:hanging="787" w:hangingChars="375"/>
              <w:rPr>
                <w:rFonts w:ascii="宋体"/>
              </w:rPr>
            </w:pPr>
            <w:r>
              <w:rPr>
                <w:rFonts w:hint="eastAsia" w:ascii="宋体" w:hAnsi="宋体" w:cs="宋体"/>
              </w:rPr>
              <w:t>浙江政府采购网</w:t>
            </w:r>
            <w:r>
              <w:rPr>
                <w:rFonts w:ascii="宋体" w:hAnsi="宋体" w:cs="宋体"/>
                <w:u w:val="single"/>
              </w:rPr>
              <w:t>https://zfcg.czt.zj.gov.cn/</w:t>
            </w:r>
          </w:p>
          <w:p>
            <w:pPr>
              <w:spacing w:line="400" w:lineRule="exact"/>
            </w:pPr>
            <w:r>
              <w:rPr>
                <w:rFonts w:hint="eastAsia" w:ascii="宋体" w:hAnsi="宋体" w:cs="宋体"/>
              </w:rPr>
              <w:t>宁波政府采购网</w:t>
            </w:r>
            <w:r>
              <w:fldChar w:fldCharType="begin"/>
            </w:r>
            <w:r>
              <w:instrText xml:space="preserve"> HYPERLINK "http://www.nbzfcg.cn" </w:instrText>
            </w:r>
            <w:r>
              <w:fldChar w:fldCharType="separate"/>
            </w:r>
            <w:r>
              <w:rPr>
                <w:rStyle w:val="43"/>
                <w:rFonts w:ascii="宋体" w:hAnsi="宋体" w:cs="宋体"/>
                <w:color w:val="auto"/>
              </w:rPr>
              <w:t>www.nbzf</w:t>
            </w:r>
            <w:bookmarkStart w:id="50" w:name="_Hlt237917837"/>
            <w:bookmarkStart w:id="51" w:name="_Hlt237917838"/>
            <w:r>
              <w:rPr>
                <w:rStyle w:val="43"/>
                <w:rFonts w:ascii="宋体" w:hAnsi="宋体" w:cs="宋体"/>
                <w:color w:val="auto"/>
              </w:rPr>
              <w:t>c</w:t>
            </w:r>
            <w:bookmarkEnd w:id="50"/>
            <w:bookmarkEnd w:id="51"/>
            <w:bookmarkStart w:id="52" w:name="_Hlt237842726"/>
            <w:bookmarkStart w:id="53" w:name="_Hlt237842683"/>
            <w:bookmarkStart w:id="54" w:name="_Hlt237842727"/>
            <w:bookmarkStart w:id="55" w:name="_Hlt237842684"/>
            <w:r>
              <w:rPr>
                <w:rStyle w:val="43"/>
                <w:rFonts w:ascii="宋体" w:hAnsi="宋体" w:cs="宋体"/>
                <w:color w:val="auto"/>
              </w:rPr>
              <w:t>g</w:t>
            </w:r>
            <w:bookmarkEnd w:id="52"/>
            <w:bookmarkEnd w:id="53"/>
            <w:bookmarkEnd w:id="54"/>
            <w:bookmarkEnd w:id="55"/>
            <w:r>
              <w:rPr>
                <w:rStyle w:val="43"/>
                <w:rFonts w:ascii="宋体" w:hAnsi="宋体" w:cs="宋体"/>
                <w:color w:val="auto"/>
              </w:rPr>
              <w:t>.cn</w:t>
            </w:r>
            <w:r>
              <w:rPr>
                <w:rStyle w:val="43"/>
                <w:rFonts w:ascii="宋体" w:hAnsi="宋体" w:cs="宋体"/>
                <w:color w:val="auto"/>
              </w:rPr>
              <w:fldChar w:fldCharType="end"/>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1" w:hRule="atLeast"/>
        </w:trPr>
        <w:tc>
          <w:tcPr>
            <w:tcW w:w="1093" w:type="dxa"/>
            <w:vAlign w:val="center"/>
          </w:tcPr>
          <w:p>
            <w:pPr>
              <w:spacing w:before="143" w:beforeLines="50" w:line="360" w:lineRule="auto"/>
              <w:jc w:val="center"/>
              <w:rPr>
                <w:rFonts w:ascii="宋体" w:hAnsi="宋体" w:cs="宋体"/>
              </w:rPr>
            </w:pPr>
            <w:r>
              <w:rPr>
                <w:rFonts w:hint="eastAsia" w:ascii="宋体" w:hAnsi="宋体" w:cs="宋体"/>
              </w:rPr>
              <w:t>31.1</w:t>
            </w:r>
          </w:p>
        </w:tc>
        <w:tc>
          <w:tcPr>
            <w:tcW w:w="7466" w:type="dxa"/>
            <w:vAlign w:val="center"/>
          </w:tcPr>
          <w:p>
            <w:pPr>
              <w:spacing w:line="400" w:lineRule="exact"/>
              <w:rPr>
                <w:rFonts w:ascii="宋体" w:hAnsi="宋体" w:cs="宋体"/>
              </w:rPr>
            </w:pPr>
            <w:r>
              <w:rPr>
                <w:rFonts w:hint="eastAsia" w:ascii="宋体" w:hAnsi="宋体" w:cs="宋体"/>
              </w:rPr>
              <w:t>本项目对应的中小企业划分标准所属行业：</w:t>
            </w:r>
            <w:r>
              <w:rPr>
                <w:rFonts w:hint="eastAsia" w:ascii="宋体" w:hAnsi="宋体" w:cs="宋体"/>
                <w:b/>
                <w:bCs/>
                <w:u w:val="single"/>
              </w:rPr>
              <w:t>工业</w:t>
            </w:r>
          </w:p>
        </w:tc>
      </w:tr>
    </w:tbl>
    <w:p>
      <w:pPr>
        <w:pStyle w:val="2"/>
        <w:spacing w:before="286" w:after="286"/>
        <w:rPr>
          <w:rFonts w:cs="宋体"/>
          <w:sz w:val="32"/>
          <w:szCs w:val="32"/>
        </w:rPr>
        <w:sectPr>
          <w:headerReference r:id="rId10" w:type="default"/>
          <w:pgSz w:w="11907" w:h="16840"/>
          <w:pgMar w:top="1111" w:right="1701" w:bottom="1428" w:left="1701" w:header="720" w:footer="720" w:gutter="0"/>
          <w:cols w:space="720" w:num="1"/>
          <w:docGrid w:type="linesAndChars" w:linePitch="286" w:charSpace="0"/>
        </w:sectPr>
      </w:pPr>
      <w:bookmarkStart w:id="56" w:name="_Toc316649292"/>
    </w:p>
    <w:bookmarkEnd w:id="56"/>
    <w:p>
      <w:pPr>
        <w:jc w:val="center"/>
        <w:outlineLvl w:val="1"/>
        <w:rPr>
          <w:rFonts w:ascii="宋体" w:hAnsi="宋体" w:cs="宋体"/>
          <w:b/>
          <w:bCs/>
          <w:sz w:val="28"/>
          <w:szCs w:val="28"/>
        </w:rPr>
      </w:pPr>
      <w:bookmarkStart w:id="57" w:name="_Toc513799071"/>
      <w:bookmarkStart w:id="58" w:name="_Toc141797114"/>
      <w:bookmarkStart w:id="59" w:name="_Toc513798900"/>
      <w:bookmarkStart w:id="60" w:name="_Toc440276561"/>
      <w:bookmarkStart w:id="61" w:name="_Toc520902394"/>
      <w:bookmarkStart w:id="62" w:name="_Toc502819341"/>
      <w:bookmarkStart w:id="63" w:name="_Toc316649293"/>
      <w:bookmarkStart w:id="64" w:name="_Toc481153623"/>
      <w:bookmarkStart w:id="65" w:name="_Toc501721316"/>
      <w:bookmarkStart w:id="66" w:name="_Toc481153658"/>
      <w:bookmarkStart w:id="67" w:name="_Toc501721427"/>
      <w:bookmarkStart w:id="68" w:name="_Toc501721199"/>
      <w:bookmarkStart w:id="69" w:name="_Toc497935707"/>
    </w:p>
    <w:p>
      <w:pPr>
        <w:pStyle w:val="2"/>
        <w:spacing w:before="286" w:after="286"/>
        <w:rPr>
          <w:sz w:val="32"/>
          <w:szCs w:val="32"/>
        </w:rPr>
        <w:sectPr>
          <w:headerReference r:id="rId11" w:type="default"/>
          <w:type w:val="continuous"/>
          <w:pgSz w:w="11907" w:h="16840"/>
          <w:pgMar w:top="1111" w:right="1701" w:bottom="1428" w:left="1701" w:header="720" w:footer="720" w:gutter="0"/>
          <w:cols w:space="720" w:num="1"/>
          <w:docGrid w:type="linesAndChars" w:linePitch="286" w:charSpace="0"/>
        </w:sectPr>
      </w:pPr>
      <w:bookmarkStart w:id="70" w:name="_Toc141797673"/>
      <w:bookmarkStart w:id="71" w:name="_Toc136345100"/>
    </w:p>
    <w:p>
      <w:pPr>
        <w:pStyle w:val="2"/>
        <w:spacing w:before="286" w:after="286"/>
        <w:rPr>
          <w:sz w:val="32"/>
          <w:szCs w:val="32"/>
        </w:rPr>
      </w:pPr>
      <w:r>
        <w:rPr>
          <w:rFonts w:hint="eastAsia"/>
          <w:sz w:val="32"/>
          <w:szCs w:val="32"/>
        </w:rPr>
        <w:t>第四部分 投标人须知</w:t>
      </w:r>
      <w:bookmarkEnd w:id="70"/>
      <w:bookmarkEnd w:id="71"/>
    </w:p>
    <w:p>
      <w:pPr>
        <w:jc w:val="center"/>
        <w:outlineLvl w:val="1"/>
        <w:rPr>
          <w:rFonts w:ascii="宋体"/>
          <w:b/>
          <w:bCs/>
          <w:sz w:val="28"/>
          <w:szCs w:val="28"/>
        </w:rPr>
      </w:pPr>
      <w:bookmarkStart w:id="72" w:name="_Toc141797674"/>
      <w:r>
        <w:rPr>
          <w:rFonts w:ascii="宋体" w:hAnsi="宋体" w:cs="宋体"/>
          <w:b/>
          <w:bCs/>
          <w:sz w:val="28"/>
          <w:szCs w:val="28"/>
        </w:rPr>
        <w:t xml:space="preserve">A  </w:t>
      </w:r>
      <w:r>
        <w:rPr>
          <w:rFonts w:hint="eastAsia" w:ascii="宋体" w:hAnsi="宋体" w:cs="宋体"/>
          <w:b/>
          <w:bCs/>
          <w:sz w:val="28"/>
          <w:szCs w:val="28"/>
        </w:rPr>
        <w:t>总则</w:t>
      </w:r>
      <w:bookmarkEnd w:id="57"/>
      <w:bookmarkEnd w:id="58"/>
      <w:bookmarkEnd w:id="59"/>
      <w:bookmarkEnd w:id="60"/>
      <w:bookmarkEnd w:id="61"/>
      <w:bookmarkEnd w:id="72"/>
    </w:p>
    <w:p>
      <w:pPr>
        <w:spacing w:line="360" w:lineRule="auto"/>
        <w:rPr>
          <w:rFonts w:ascii="宋体"/>
          <w:b/>
          <w:bCs/>
        </w:rPr>
      </w:pPr>
      <w:r>
        <w:rPr>
          <w:rFonts w:ascii="宋体" w:hAnsi="宋体" w:cs="宋体"/>
          <w:b/>
          <w:bCs/>
        </w:rPr>
        <w:t xml:space="preserve">1.   </w:t>
      </w:r>
      <w:r>
        <w:rPr>
          <w:rFonts w:hint="eastAsia" w:ascii="宋体" w:hAnsi="宋体" w:cs="宋体"/>
          <w:b/>
          <w:bCs/>
        </w:rPr>
        <w:t>适用范围</w:t>
      </w:r>
    </w:p>
    <w:p>
      <w:pPr>
        <w:spacing w:line="360" w:lineRule="auto"/>
        <w:ind w:firstLine="420" w:firstLineChars="200"/>
        <w:rPr>
          <w:rFonts w:ascii="宋体"/>
        </w:rPr>
      </w:pPr>
      <w:r>
        <w:rPr>
          <w:rFonts w:hint="eastAsia" w:ascii="宋体" w:hAnsi="宋体" w:cs="宋体"/>
        </w:rPr>
        <w:t>本招标文件适用于本项目的招标、投标、评标、定标、验收、合同履约、付款等行为（法律、法规另有规定的，从其规定）。</w:t>
      </w:r>
    </w:p>
    <w:p>
      <w:pPr>
        <w:spacing w:line="360" w:lineRule="auto"/>
        <w:rPr>
          <w:rFonts w:ascii="宋体"/>
          <w:b/>
          <w:bCs/>
        </w:rPr>
      </w:pPr>
    </w:p>
    <w:p>
      <w:pPr>
        <w:spacing w:line="360" w:lineRule="auto"/>
        <w:rPr>
          <w:rFonts w:ascii="宋体"/>
          <w:b/>
          <w:bCs/>
        </w:rPr>
      </w:pPr>
      <w:r>
        <w:rPr>
          <w:rFonts w:ascii="宋体" w:hAnsi="宋体" w:cs="宋体"/>
          <w:b/>
          <w:bCs/>
        </w:rPr>
        <w:t xml:space="preserve">2.   </w:t>
      </w:r>
      <w:r>
        <w:rPr>
          <w:rFonts w:hint="eastAsia" w:ascii="宋体" w:hAnsi="宋体" w:cs="宋体"/>
          <w:b/>
          <w:bCs/>
        </w:rPr>
        <w:t>定义</w:t>
      </w:r>
    </w:p>
    <w:p>
      <w:pPr>
        <w:spacing w:line="360" w:lineRule="auto"/>
        <w:rPr>
          <w:rFonts w:ascii="宋体"/>
        </w:rPr>
      </w:pPr>
      <w:r>
        <w:rPr>
          <w:rFonts w:ascii="宋体" w:hAnsi="宋体" w:cs="宋体"/>
          <w:b/>
          <w:bCs/>
        </w:rPr>
        <w:t>2.1</w:t>
      </w:r>
      <w:r>
        <w:rPr>
          <w:rFonts w:hint="eastAsia" w:ascii="宋体" w:hAnsi="宋体" w:cs="宋体"/>
        </w:rPr>
        <w:t>“采购人”、“采购代理机构”和“项目名称”：见“投标资料表”。</w:t>
      </w:r>
    </w:p>
    <w:p>
      <w:pPr>
        <w:spacing w:line="360" w:lineRule="auto"/>
        <w:rPr>
          <w:rFonts w:ascii="宋体"/>
        </w:rPr>
      </w:pPr>
      <w:r>
        <w:rPr>
          <w:rFonts w:ascii="宋体" w:hAnsi="宋体" w:cs="宋体"/>
          <w:b/>
          <w:bCs/>
        </w:rPr>
        <w:t>2.2</w:t>
      </w:r>
      <w:r>
        <w:rPr>
          <w:rFonts w:hint="eastAsia" w:ascii="宋体" w:hAnsi="宋体" w:cs="宋体"/>
        </w:rPr>
        <w:t>“投标人”</w:t>
      </w:r>
      <w:r>
        <w:rPr>
          <w:rFonts w:hint="eastAsia" w:ascii="宋体" w:hAnsi="宋体" w:cs="宋体"/>
          <w:bCs/>
        </w:rPr>
        <w:t>系指采购人发布招标公告后，所有对招标项目有意向、并有可能参加本项目投标的法人、其他组织或者自然人。</w:t>
      </w:r>
    </w:p>
    <w:p>
      <w:pPr>
        <w:spacing w:line="360" w:lineRule="auto"/>
        <w:rPr>
          <w:rFonts w:ascii="宋体"/>
        </w:rPr>
      </w:pPr>
      <w:r>
        <w:rPr>
          <w:rFonts w:ascii="宋体" w:hAnsi="宋体" w:cs="宋体"/>
          <w:b/>
          <w:bCs/>
        </w:rPr>
        <w:t>2.3</w:t>
      </w:r>
      <w:r>
        <w:rPr>
          <w:rFonts w:hint="eastAsia" w:ascii="宋体" w:hAnsi="宋体" w:cs="宋体"/>
        </w:rPr>
        <w:t>“产品”系指投标人按招标文件规定，须向采购人提供的一切设备、保险、税金、备品备件、工具、手册及其它有关技术资料和材料。</w:t>
      </w:r>
    </w:p>
    <w:p>
      <w:pPr>
        <w:spacing w:line="360" w:lineRule="auto"/>
        <w:rPr>
          <w:rFonts w:ascii="宋体"/>
        </w:rPr>
      </w:pPr>
      <w:r>
        <w:rPr>
          <w:rFonts w:ascii="宋体" w:hAnsi="宋体" w:cs="宋体"/>
          <w:b/>
          <w:bCs/>
        </w:rPr>
        <w:t>2.4</w:t>
      </w:r>
      <w:r>
        <w:rPr>
          <w:rFonts w:hint="eastAsia" w:ascii="宋体" w:hAnsi="宋体" w:cs="宋体"/>
        </w:rPr>
        <w:t>“服务”系指招标文件规定投标人须承担的安装、调试、技术协助、校准、培训、技术指导以及其它类似的义务。</w:t>
      </w:r>
    </w:p>
    <w:p>
      <w:pPr>
        <w:spacing w:line="360" w:lineRule="auto"/>
        <w:rPr>
          <w:rFonts w:ascii="宋体"/>
        </w:rPr>
      </w:pPr>
      <w:r>
        <w:rPr>
          <w:rFonts w:ascii="宋体" w:hAnsi="宋体" w:cs="宋体"/>
          <w:b/>
          <w:bCs/>
        </w:rPr>
        <w:t>2.5</w:t>
      </w:r>
      <w:r>
        <w:rPr>
          <w:rFonts w:hint="eastAsia" w:ascii="宋体" w:hAnsi="宋体" w:cs="宋体"/>
        </w:rPr>
        <w:t>“项目”系指投标人按招标文件规定向采购人提供的货物或服务。</w:t>
      </w:r>
    </w:p>
    <w:p>
      <w:pPr>
        <w:spacing w:line="360" w:lineRule="auto"/>
        <w:rPr>
          <w:rFonts w:ascii="宋体"/>
        </w:rPr>
      </w:pPr>
      <w:r>
        <w:rPr>
          <w:rFonts w:ascii="宋体" w:hAnsi="宋体" w:cs="宋体"/>
          <w:b/>
          <w:bCs/>
        </w:rPr>
        <w:t>2.6</w:t>
      </w:r>
      <w:r>
        <w:rPr>
          <w:rFonts w:hint="eastAsia" w:ascii="宋体" w:hAnsi="宋体" w:cs="宋体"/>
        </w:rPr>
        <w:t>“书面形式”包括信函、传真、邮件等。</w:t>
      </w:r>
    </w:p>
    <w:p>
      <w:pPr>
        <w:spacing w:line="360" w:lineRule="auto"/>
        <w:rPr>
          <w:rFonts w:ascii="宋体"/>
          <w:b/>
          <w:bCs/>
        </w:rPr>
      </w:pPr>
      <w:r>
        <w:rPr>
          <w:rFonts w:ascii="宋体" w:hAnsi="宋体" w:cs="宋体"/>
          <w:b/>
          <w:bCs/>
        </w:rPr>
        <w:t>2.7</w:t>
      </w:r>
      <w:r>
        <w:rPr>
          <w:rFonts w:hint="eastAsia" w:ascii="宋体" w:hAnsi="宋体" w:cs="宋体"/>
        </w:rPr>
        <w:t>“★”系指实质性要求条款。投标文件对这些条款的任何负偏离将导致投标无效。</w:t>
      </w:r>
    </w:p>
    <w:p>
      <w:pPr>
        <w:spacing w:line="360" w:lineRule="auto"/>
        <w:rPr>
          <w:rFonts w:ascii="宋体"/>
          <w:b/>
          <w:bCs/>
        </w:rPr>
      </w:pPr>
    </w:p>
    <w:p>
      <w:pPr>
        <w:spacing w:line="360" w:lineRule="auto"/>
        <w:rPr>
          <w:rFonts w:ascii="宋体"/>
          <w:b/>
          <w:bCs/>
        </w:rPr>
      </w:pPr>
      <w:r>
        <w:rPr>
          <w:rFonts w:ascii="宋体" w:hAnsi="宋体" w:cs="宋体"/>
          <w:b/>
          <w:bCs/>
        </w:rPr>
        <w:t xml:space="preserve">3.   </w:t>
      </w:r>
      <w:r>
        <w:rPr>
          <w:rFonts w:hint="eastAsia" w:ascii="宋体" w:hAnsi="宋体" w:cs="宋体"/>
          <w:b/>
          <w:bCs/>
        </w:rPr>
        <w:t>招标范围</w:t>
      </w:r>
    </w:p>
    <w:p>
      <w:pPr>
        <w:spacing w:line="360" w:lineRule="auto"/>
        <w:rPr>
          <w:rFonts w:ascii="宋体"/>
        </w:rPr>
      </w:pPr>
      <w:r>
        <w:rPr>
          <w:rFonts w:ascii="宋体" w:hAnsi="宋体" w:cs="宋体"/>
          <w:b/>
          <w:bCs/>
        </w:rPr>
        <w:t xml:space="preserve">3.1  </w:t>
      </w:r>
      <w:r>
        <w:rPr>
          <w:rFonts w:hint="eastAsia" w:ascii="宋体" w:hAnsi="宋体" w:cs="宋体"/>
        </w:rPr>
        <w:t>招标范围：见“投标资料表”。</w:t>
      </w:r>
    </w:p>
    <w:p>
      <w:pPr>
        <w:spacing w:line="360" w:lineRule="auto"/>
        <w:rPr>
          <w:rFonts w:ascii="宋体"/>
        </w:rPr>
      </w:pPr>
      <w:r>
        <w:rPr>
          <w:rFonts w:ascii="宋体" w:hAnsi="宋体" w:cs="宋体"/>
          <w:b/>
          <w:bCs/>
        </w:rPr>
        <w:t>3.2</w:t>
      </w:r>
      <w:r>
        <w:rPr>
          <w:rFonts w:hint="eastAsia" w:ascii="宋体" w:hAnsi="宋体" w:cs="宋体"/>
        </w:rPr>
        <w:t>本项目不得转包、分包。</w:t>
      </w:r>
    </w:p>
    <w:p>
      <w:pPr>
        <w:spacing w:line="360" w:lineRule="auto"/>
        <w:ind w:firstLine="210" w:firstLineChars="100"/>
        <w:rPr>
          <w:rFonts w:ascii="宋体"/>
          <w:b/>
          <w:bCs/>
        </w:rPr>
      </w:pPr>
    </w:p>
    <w:p>
      <w:pPr>
        <w:spacing w:line="360" w:lineRule="auto"/>
        <w:rPr>
          <w:rFonts w:ascii="宋体"/>
          <w:b/>
          <w:bCs/>
        </w:rPr>
      </w:pPr>
      <w:r>
        <w:rPr>
          <w:rFonts w:ascii="宋体" w:hAnsi="宋体" w:cs="宋体"/>
          <w:b/>
          <w:bCs/>
        </w:rPr>
        <w:t xml:space="preserve">4.   </w:t>
      </w:r>
      <w:r>
        <w:rPr>
          <w:rFonts w:hint="eastAsia" w:ascii="宋体" w:hAnsi="宋体" w:cs="宋体"/>
          <w:b/>
          <w:bCs/>
        </w:rPr>
        <w:t>合格的投标人</w:t>
      </w:r>
    </w:p>
    <w:p>
      <w:pPr>
        <w:spacing w:line="360" w:lineRule="auto"/>
        <w:rPr>
          <w:rFonts w:ascii="宋体"/>
        </w:rPr>
      </w:pPr>
      <w:r>
        <w:rPr>
          <w:rFonts w:ascii="宋体" w:hAnsi="宋体" w:cs="宋体"/>
          <w:b/>
          <w:bCs/>
        </w:rPr>
        <w:t xml:space="preserve">4.1  </w:t>
      </w:r>
      <w:r>
        <w:rPr>
          <w:rFonts w:hint="eastAsia" w:ascii="宋体" w:hAnsi="宋体" w:cs="宋体"/>
        </w:rPr>
        <w:t>合格的投标人应该是：</w:t>
      </w:r>
    </w:p>
    <w:p>
      <w:pPr>
        <w:spacing w:line="440" w:lineRule="exact"/>
        <w:ind w:firstLine="420" w:firstLineChars="200"/>
        <w:rPr>
          <w:rFonts w:ascii="宋体" w:hAnsi="宋体"/>
        </w:rPr>
      </w:pPr>
      <w:r>
        <w:rPr>
          <w:rFonts w:hint="eastAsia" w:ascii="宋体" w:hAnsi="宋体"/>
        </w:rPr>
        <w:t>是指向采购人提供货物、工程或者服务的法人、其他组织或者自然人。除金融、保险、通讯、石油石化、电力等特定行业的全国性企业所设立的区域性分支机构允许投标外，其他法人的分支机构不允许参加投标。</w:t>
      </w:r>
    </w:p>
    <w:p>
      <w:pPr>
        <w:spacing w:line="440" w:lineRule="exact"/>
        <w:ind w:firstLine="420" w:firstLineChars="200"/>
        <w:rPr>
          <w:rFonts w:ascii="宋体" w:hAnsi="宋体"/>
        </w:rPr>
      </w:pPr>
      <w:r>
        <w:rPr>
          <w:rFonts w:hint="eastAsia" w:ascii="宋体" w:hAnsi="宋体"/>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40" w:lineRule="exact"/>
        <w:ind w:firstLine="420" w:firstLineChars="200"/>
        <w:rPr>
          <w:rFonts w:ascii="宋体"/>
          <w:b/>
          <w:bCs/>
        </w:rPr>
      </w:pPr>
      <w:r>
        <w:rPr>
          <w:rFonts w:hint="eastAsia" w:ascii="宋体" w:hAnsi="宋体" w:cs="宋体"/>
          <w:b/>
          <w:bCs/>
        </w:rPr>
        <w:t>根据政府采购相关法律、法规、规章、文件规定并满足招标文件规定资格条件的区域性分支机构、个人独资企业、合伙企业参加本项目投标并由单位负责人签署的相关投标资料与本招标文件规定由法定代表人签署的文件材料具有同等效力。</w:t>
      </w:r>
    </w:p>
    <w:p>
      <w:pPr>
        <w:spacing w:line="400" w:lineRule="exact"/>
        <w:rPr>
          <w:rFonts w:ascii="宋体"/>
        </w:rPr>
      </w:pPr>
      <w:r>
        <w:rPr>
          <w:rFonts w:ascii="宋体" w:hAnsi="宋体" w:cs="宋体"/>
          <w:b/>
          <w:bCs/>
        </w:rPr>
        <w:t>4.2</w:t>
      </w:r>
      <w:r>
        <w:rPr>
          <w:rFonts w:hint="eastAsia" w:ascii="宋体" w:hAnsi="宋体" w:cs="宋体"/>
        </w:rPr>
        <w:t>符合本招标文件载明的对上述</w:t>
      </w:r>
      <w:r>
        <w:rPr>
          <w:rFonts w:ascii="宋体" w:hAnsi="宋体" w:cs="宋体"/>
          <w:b/>
          <w:bCs/>
        </w:rPr>
        <w:t>4.1</w:t>
      </w:r>
      <w:r>
        <w:rPr>
          <w:rFonts w:hint="eastAsia" w:ascii="宋体" w:hAnsi="宋体" w:cs="宋体"/>
        </w:rPr>
        <w:t>条的例外的规定或对投标人资格的其他补充要求：详见招标公告。</w:t>
      </w:r>
    </w:p>
    <w:p>
      <w:pPr>
        <w:spacing w:line="400" w:lineRule="exact"/>
        <w:rPr>
          <w:rFonts w:ascii="宋体"/>
        </w:rPr>
      </w:pPr>
    </w:p>
    <w:p>
      <w:pPr>
        <w:spacing w:line="400" w:lineRule="exact"/>
        <w:rPr>
          <w:rFonts w:ascii="宋体"/>
          <w:b/>
          <w:bCs/>
        </w:rPr>
      </w:pPr>
      <w:r>
        <w:rPr>
          <w:rFonts w:ascii="宋体" w:hAnsi="宋体" w:cs="宋体"/>
          <w:b/>
          <w:bCs/>
        </w:rPr>
        <w:t>5.</w:t>
      </w:r>
      <w:r>
        <w:rPr>
          <w:rFonts w:hint="eastAsia" w:ascii="宋体" w:hAnsi="宋体" w:cs="宋体"/>
          <w:b/>
          <w:bCs/>
        </w:rPr>
        <w:t>投标人代表</w:t>
      </w:r>
    </w:p>
    <w:p>
      <w:pPr>
        <w:spacing w:line="400" w:lineRule="exact"/>
        <w:rPr>
          <w:rFonts w:ascii="宋体"/>
        </w:rPr>
      </w:pPr>
      <w:r>
        <w:rPr>
          <w:rFonts w:ascii="宋体" w:hAnsi="宋体" w:cs="宋体"/>
          <w:b/>
          <w:bCs/>
        </w:rPr>
        <w:t>5.1</w:t>
      </w:r>
      <w:r>
        <w:rPr>
          <w:rFonts w:hint="eastAsia" w:ascii="宋体" w:hAnsi="宋体" w:cs="宋体"/>
        </w:rPr>
        <w:t>投标人代表须持有“单位负责人授权书”。单位负责人是指单位法定代表人或者法律、行政法规规定代表单位行使职权的主要负责人（下同）。</w:t>
      </w:r>
    </w:p>
    <w:p>
      <w:pPr>
        <w:spacing w:line="400" w:lineRule="exact"/>
        <w:rPr>
          <w:rFonts w:ascii="宋体"/>
          <w:shd w:val="pct10" w:color="auto" w:fill="FFFFFF"/>
        </w:rPr>
      </w:pPr>
      <w:r>
        <w:rPr>
          <w:rFonts w:ascii="宋体" w:hAnsi="宋体" w:cs="宋体"/>
          <w:b/>
          <w:bCs/>
        </w:rPr>
        <w:t xml:space="preserve">5.2  </w:t>
      </w:r>
      <w:r>
        <w:rPr>
          <w:rFonts w:hint="eastAsia" w:ascii="宋体" w:hAnsi="宋体" w:cs="宋体"/>
        </w:rPr>
        <w:t>若投标人代表是单位负责人的，则须符合本须知第</w:t>
      </w:r>
      <w:r>
        <w:rPr>
          <w:rFonts w:ascii="宋体" w:hAnsi="宋体" w:cs="宋体"/>
          <w:b/>
          <w:bCs/>
        </w:rPr>
        <w:t>9.1</w:t>
      </w:r>
      <w:r>
        <w:rPr>
          <w:rFonts w:hint="eastAsia" w:ascii="宋体" w:hAnsi="宋体" w:cs="宋体"/>
        </w:rPr>
        <w:t>条的要求。</w:t>
      </w:r>
    </w:p>
    <w:p>
      <w:pPr>
        <w:spacing w:line="400" w:lineRule="exact"/>
        <w:rPr>
          <w:rFonts w:ascii="宋体"/>
        </w:rPr>
      </w:pPr>
    </w:p>
    <w:p>
      <w:pPr>
        <w:spacing w:line="400" w:lineRule="exact"/>
        <w:rPr>
          <w:rFonts w:ascii="宋体"/>
        </w:rPr>
      </w:pPr>
      <w:r>
        <w:rPr>
          <w:rFonts w:ascii="宋体" w:hAnsi="宋体" w:cs="宋体"/>
          <w:b/>
          <w:bCs/>
        </w:rPr>
        <w:t>6.</w:t>
      </w:r>
      <w:r>
        <w:rPr>
          <w:rFonts w:hint="eastAsia" w:ascii="宋体" w:hAnsi="宋体" w:cs="宋体"/>
          <w:b/>
          <w:bCs/>
        </w:rPr>
        <w:t>投标费用</w:t>
      </w:r>
    </w:p>
    <w:p>
      <w:pPr>
        <w:spacing w:line="400" w:lineRule="exact"/>
        <w:rPr>
          <w:rFonts w:ascii="宋体"/>
        </w:rPr>
      </w:pPr>
      <w:r>
        <w:rPr>
          <w:rFonts w:ascii="宋体" w:hAnsi="宋体" w:cs="宋体"/>
          <w:b/>
          <w:bCs/>
        </w:rPr>
        <w:t>6.1</w:t>
      </w:r>
      <w:r>
        <w:rPr>
          <w:rFonts w:hint="eastAsia" w:ascii="宋体" w:hAnsi="宋体" w:cs="宋体"/>
        </w:rPr>
        <w:t>不论招标的结果如何，投标人自行承担其参加本次投标有关的全部费用。</w:t>
      </w:r>
    </w:p>
    <w:p>
      <w:pPr>
        <w:spacing w:line="400" w:lineRule="exact"/>
        <w:jc w:val="center"/>
        <w:rPr>
          <w:rFonts w:ascii="宋体"/>
          <w:b/>
          <w:bCs/>
          <w:sz w:val="28"/>
          <w:szCs w:val="28"/>
        </w:rPr>
      </w:pPr>
    </w:p>
    <w:p>
      <w:pPr>
        <w:jc w:val="center"/>
        <w:outlineLvl w:val="1"/>
        <w:rPr>
          <w:rFonts w:ascii="宋体"/>
          <w:b/>
          <w:bCs/>
          <w:sz w:val="28"/>
          <w:szCs w:val="28"/>
        </w:rPr>
      </w:pPr>
      <w:bookmarkStart w:id="73" w:name="_Toc440276562"/>
      <w:bookmarkStart w:id="74" w:name="_Toc520902395"/>
      <w:bookmarkStart w:id="75" w:name="_Toc513799072"/>
      <w:bookmarkStart w:id="76" w:name="_Toc513798901"/>
      <w:bookmarkStart w:id="77" w:name="_Toc141797115"/>
      <w:bookmarkStart w:id="78" w:name="_Toc141797675"/>
      <w:r>
        <w:rPr>
          <w:rFonts w:ascii="宋体" w:hAnsi="宋体" w:cs="宋体"/>
          <w:b/>
          <w:bCs/>
          <w:sz w:val="28"/>
          <w:szCs w:val="28"/>
        </w:rPr>
        <w:t xml:space="preserve">B  </w:t>
      </w:r>
      <w:r>
        <w:rPr>
          <w:rFonts w:hint="eastAsia" w:ascii="宋体" w:hAnsi="宋体" w:cs="宋体"/>
          <w:b/>
          <w:bCs/>
          <w:sz w:val="28"/>
          <w:szCs w:val="28"/>
        </w:rPr>
        <w:t>招标文件</w:t>
      </w:r>
      <w:bookmarkEnd w:id="73"/>
      <w:bookmarkEnd w:id="74"/>
      <w:bookmarkEnd w:id="75"/>
      <w:bookmarkEnd w:id="76"/>
      <w:bookmarkEnd w:id="77"/>
      <w:bookmarkEnd w:id="78"/>
    </w:p>
    <w:p>
      <w:pPr>
        <w:spacing w:line="400" w:lineRule="exact"/>
        <w:rPr>
          <w:rFonts w:ascii="宋体"/>
        </w:rPr>
      </w:pPr>
      <w:r>
        <w:rPr>
          <w:rFonts w:ascii="宋体" w:hAnsi="宋体" w:cs="宋体"/>
          <w:b/>
          <w:bCs/>
        </w:rPr>
        <w:t>7.</w:t>
      </w:r>
      <w:r>
        <w:rPr>
          <w:rFonts w:hint="eastAsia" w:ascii="宋体" w:hAnsi="宋体" w:cs="宋体"/>
          <w:b/>
          <w:bCs/>
        </w:rPr>
        <w:t>招标文件的构成</w:t>
      </w:r>
    </w:p>
    <w:p>
      <w:pPr>
        <w:spacing w:line="400" w:lineRule="exact"/>
        <w:rPr>
          <w:rFonts w:ascii="宋体"/>
        </w:rPr>
      </w:pPr>
      <w:r>
        <w:rPr>
          <w:rFonts w:ascii="宋体" w:hAnsi="宋体" w:cs="宋体"/>
          <w:b/>
          <w:bCs/>
        </w:rPr>
        <w:t>7.1</w:t>
      </w:r>
      <w:r>
        <w:rPr>
          <w:rFonts w:hint="eastAsia" w:ascii="宋体" w:hAnsi="宋体" w:cs="宋体"/>
        </w:rPr>
        <w:t>招标文件共有七部分。内容如下：</w:t>
      </w:r>
    </w:p>
    <w:p>
      <w:pPr>
        <w:spacing w:line="400" w:lineRule="exact"/>
        <w:ind w:left="281" w:leftChars="134"/>
        <w:rPr>
          <w:rFonts w:ascii="宋体" w:hAnsi="宋体" w:cs="宋体"/>
        </w:rPr>
      </w:pPr>
      <w:r>
        <w:rPr>
          <w:rFonts w:hint="eastAsia" w:ascii="宋体" w:hAnsi="宋体" w:cs="宋体"/>
        </w:rPr>
        <w:t>第一部分 招标公告</w:t>
      </w:r>
    </w:p>
    <w:p>
      <w:pPr>
        <w:spacing w:line="400" w:lineRule="exact"/>
        <w:ind w:left="281" w:leftChars="134"/>
        <w:rPr>
          <w:rFonts w:ascii="宋体" w:hAnsi="宋体" w:cs="宋体"/>
        </w:rPr>
      </w:pPr>
      <w:r>
        <w:rPr>
          <w:rFonts w:hint="eastAsia" w:ascii="宋体" w:hAnsi="宋体" w:cs="宋体"/>
        </w:rPr>
        <w:t>第二部分 招标项目需求</w:t>
      </w:r>
    </w:p>
    <w:p>
      <w:pPr>
        <w:spacing w:line="400" w:lineRule="exact"/>
        <w:ind w:left="281" w:leftChars="134"/>
        <w:rPr>
          <w:rFonts w:ascii="宋体" w:hAnsi="宋体" w:cs="宋体"/>
        </w:rPr>
      </w:pPr>
      <w:r>
        <w:rPr>
          <w:rFonts w:hint="eastAsia" w:ascii="宋体" w:hAnsi="宋体" w:cs="宋体"/>
        </w:rPr>
        <w:t>第三部分 投标资料表</w:t>
      </w:r>
    </w:p>
    <w:p>
      <w:pPr>
        <w:spacing w:line="400" w:lineRule="exact"/>
        <w:ind w:left="281" w:leftChars="134"/>
        <w:rPr>
          <w:rFonts w:ascii="宋体" w:hAnsi="宋体" w:cs="宋体"/>
        </w:rPr>
      </w:pPr>
      <w:r>
        <w:rPr>
          <w:rFonts w:hint="eastAsia" w:ascii="宋体" w:hAnsi="宋体" w:cs="宋体"/>
        </w:rPr>
        <w:t>第四部分 投标人须知</w:t>
      </w:r>
    </w:p>
    <w:p>
      <w:pPr>
        <w:spacing w:line="400" w:lineRule="exact"/>
        <w:ind w:left="281" w:leftChars="134"/>
        <w:rPr>
          <w:rFonts w:ascii="宋体" w:hAnsi="宋体" w:cs="宋体"/>
        </w:rPr>
      </w:pPr>
      <w:r>
        <w:rPr>
          <w:rFonts w:hint="eastAsia" w:ascii="宋体" w:hAnsi="宋体" w:cs="宋体"/>
        </w:rPr>
        <w:t>第五部分 合同格式</w:t>
      </w:r>
    </w:p>
    <w:p>
      <w:pPr>
        <w:spacing w:line="400" w:lineRule="exact"/>
        <w:ind w:left="281" w:leftChars="134"/>
        <w:rPr>
          <w:rFonts w:ascii="宋体" w:hAnsi="宋体" w:cs="宋体"/>
        </w:rPr>
      </w:pPr>
      <w:r>
        <w:rPr>
          <w:rFonts w:hint="eastAsia" w:ascii="宋体" w:hAnsi="宋体" w:cs="宋体"/>
        </w:rPr>
        <w:t>第六部分 评标办法</w:t>
      </w:r>
    </w:p>
    <w:p>
      <w:pPr>
        <w:spacing w:line="400" w:lineRule="exact"/>
        <w:ind w:left="281" w:leftChars="134"/>
        <w:rPr>
          <w:rFonts w:ascii="宋体"/>
        </w:rPr>
      </w:pPr>
      <w:r>
        <w:rPr>
          <w:rFonts w:hint="eastAsia" w:ascii="宋体" w:hAnsi="宋体" w:cs="宋体"/>
        </w:rPr>
        <w:t>第七部分  附件（投标文件格式）</w:t>
      </w:r>
    </w:p>
    <w:p>
      <w:pPr>
        <w:spacing w:line="400" w:lineRule="exact"/>
        <w:ind w:firstLine="462" w:firstLineChars="220"/>
        <w:rPr>
          <w:rFonts w:ascii="宋体" w:hAnsi="宋体" w:cs="宋体"/>
          <w:b/>
          <w:bCs/>
        </w:rPr>
      </w:pPr>
      <w:r>
        <w:rPr>
          <w:rFonts w:hint="eastAsia" w:ascii="宋体" w:hAnsi="宋体" w:cs="宋体"/>
          <w:b/>
          <w:bCs/>
        </w:rPr>
        <w:t>投标人应详细阅读招标文件的全部内容和要求，不按招标文件的要求提供投标文件和资料导致的风险由投标人承担。</w:t>
      </w:r>
    </w:p>
    <w:p>
      <w:pPr>
        <w:spacing w:line="400" w:lineRule="exact"/>
        <w:rPr>
          <w:rFonts w:ascii="宋体" w:hAnsi="宋体" w:cs="宋体"/>
        </w:rPr>
      </w:pPr>
      <w:r>
        <w:rPr>
          <w:rFonts w:hint="eastAsia" w:ascii="宋体" w:hAnsi="宋体" w:cs="宋体"/>
          <w:b/>
        </w:rPr>
        <w:t xml:space="preserve">7.2 </w:t>
      </w:r>
      <w:r>
        <w:rPr>
          <w:rFonts w:hint="eastAsia" w:ascii="宋体" w:hAnsi="宋体" w:cs="宋体"/>
        </w:rPr>
        <w:t>与本项目有关的澄清或者修改的内容为招标文件的组成部分。</w:t>
      </w:r>
    </w:p>
    <w:p>
      <w:pPr>
        <w:spacing w:line="400" w:lineRule="exact"/>
        <w:ind w:firstLine="210" w:firstLineChars="100"/>
        <w:rPr>
          <w:rFonts w:ascii="宋体"/>
          <w:b/>
          <w:bCs/>
        </w:rPr>
      </w:pPr>
    </w:p>
    <w:p>
      <w:pPr>
        <w:spacing w:line="400" w:lineRule="exact"/>
        <w:rPr>
          <w:rFonts w:ascii="宋体"/>
          <w:b/>
          <w:bCs/>
        </w:rPr>
      </w:pPr>
      <w:r>
        <w:rPr>
          <w:rFonts w:ascii="宋体" w:hAnsi="宋体" w:cs="宋体"/>
          <w:b/>
          <w:bCs/>
        </w:rPr>
        <w:t>8.</w:t>
      </w:r>
      <w:r>
        <w:rPr>
          <w:rFonts w:hint="eastAsia" w:ascii="宋体" w:hAnsi="宋体" w:cs="宋体"/>
          <w:b/>
          <w:bCs/>
        </w:rPr>
        <w:t>招标文件的澄清和修改</w:t>
      </w:r>
    </w:p>
    <w:p>
      <w:pPr>
        <w:spacing w:line="400" w:lineRule="exact"/>
        <w:rPr>
          <w:rFonts w:ascii="宋体" w:hAnsi="宋体" w:cs="宋体"/>
        </w:rPr>
      </w:pPr>
      <w:r>
        <w:rPr>
          <w:rFonts w:hint="eastAsia" w:ascii="宋体" w:hAnsi="宋体" w:cs="宋体"/>
          <w:b/>
        </w:rPr>
        <w:t>8.1</w:t>
      </w:r>
      <w:r>
        <w:rPr>
          <w:rFonts w:hint="eastAsia" w:ascii="宋体" w:hAnsi="宋体" w:cs="宋体"/>
        </w:rPr>
        <w:t>采购人或者采购代理机构可以在招标文件提供期限截止后，组织已获取招标文件的潜在投标人现场考察或者召开开标前答疑会。组织现场考察或者召开答疑会的在招标文件“投标资料表”中载明。</w:t>
      </w:r>
    </w:p>
    <w:p>
      <w:pPr>
        <w:spacing w:line="400" w:lineRule="exact"/>
        <w:rPr>
          <w:rFonts w:ascii="宋体" w:hAnsi="宋体" w:cs="宋体"/>
        </w:rPr>
      </w:pPr>
      <w:r>
        <w:rPr>
          <w:rFonts w:hint="eastAsia" w:ascii="宋体" w:hAnsi="宋体" w:cs="宋体"/>
          <w:b/>
        </w:rPr>
        <w:t xml:space="preserve">8.2  </w:t>
      </w:r>
      <w:r>
        <w:rPr>
          <w:rFonts w:hint="eastAsia" w:ascii="宋体" w:hAnsi="宋体" w:cs="宋体"/>
        </w:rPr>
        <w:t>若潜在投标人对招标文件有疑点，要求采购人澄清的，应以书面形式通知采购代理机构，要求澄清的截止时间同有效质疑的截止时间。</w:t>
      </w:r>
    </w:p>
    <w:p>
      <w:pPr>
        <w:spacing w:line="400" w:lineRule="exact"/>
        <w:rPr>
          <w:rFonts w:ascii="宋体" w:hAnsi="宋体" w:cs="宋体"/>
        </w:rPr>
      </w:pPr>
      <w:r>
        <w:rPr>
          <w:rFonts w:hint="eastAsia" w:ascii="宋体" w:hAnsi="宋体" w:cs="宋体"/>
          <w:b/>
        </w:rPr>
        <w:t>8.3</w:t>
      </w:r>
      <w:r>
        <w:rPr>
          <w:rFonts w:hint="eastAsia" w:ascii="宋体" w:hAnsi="宋体" w:cs="宋体"/>
        </w:rPr>
        <w:t xml:space="preserve">  采购人或者采购代理机构可以对已发出的招标文件进行必要的澄清或者修改，但不得改变采购标的和资格条件。澄清或者修改在原公告发布媒体上发布更正公告。更正公告为招标文件的组成部分，一经在网站发布，视同已通知所有招标文件的收受人，不再采用其它方式传达相关信息，若因未能及时了解到上述网站上发布的相关信息而导致的一切后果由投标人自行承担。</w:t>
      </w:r>
    </w:p>
    <w:p>
      <w:pPr>
        <w:spacing w:line="400" w:lineRule="exact"/>
        <w:rPr>
          <w:rFonts w:ascii="宋体" w:hAnsi="宋体" w:cs="宋体"/>
        </w:rPr>
      </w:pPr>
      <w:r>
        <w:rPr>
          <w:rFonts w:hint="eastAsia" w:ascii="宋体" w:hAnsi="宋体" w:cs="宋体"/>
          <w:b/>
        </w:rPr>
        <w:t>8.4</w:t>
      </w:r>
      <w:r>
        <w:rPr>
          <w:rFonts w:hint="eastAsia" w:ascii="宋体" w:hAnsi="宋体" w:cs="宋体"/>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pPr>
        <w:spacing w:line="400" w:lineRule="exact"/>
        <w:rPr>
          <w:rFonts w:ascii="宋体"/>
          <w:u w:val="single"/>
        </w:rPr>
      </w:pPr>
    </w:p>
    <w:p>
      <w:pPr>
        <w:jc w:val="center"/>
        <w:outlineLvl w:val="1"/>
        <w:rPr>
          <w:rFonts w:ascii="宋体"/>
          <w:b/>
          <w:bCs/>
          <w:sz w:val="28"/>
          <w:szCs w:val="28"/>
        </w:rPr>
      </w:pPr>
      <w:bookmarkStart w:id="79" w:name="_Toc513798902"/>
      <w:bookmarkStart w:id="80" w:name="_Toc141797116"/>
      <w:bookmarkStart w:id="81" w:name="_Toc440276563"/>
      <w:bookmarkStart w:id="82" w:name="_Toc513799073"/>
      <w:bookmarkStart w:id="83" w:name="_Toc141797676"/>
      <w:bookmarkStart w:id="84" w:name="_Toc520902396"/>
      <w:r>
        <w:rPr>
          <w:rFonts w:ascii="宋体" w:hAnsi="宋体" w:cs="宋体"/>
          <w:b/>
          <w:bCs/>
          <w:sz w:val="28"/>
          <w:szCs w:val="28"/>
        </w:rPr>
        <w:t xml:space="preserve">C  </w:t>
      </w:r>
      <w:r>
        <w:rPr>
          <w:rFonts w:hint="eastAsia" w:ascii="宋体" w:hAnsi="宋体" w:cs="宋体"/>
          <w:b/>
          <w:bCs/>
          <w:sz w:val="28"/>
          <w:szCs w:val="28"/>
        </w:rPr>
        <w:t>投标文件</w:t>
      </w:r>
      <w:bookmarkEnd w:id="79"/>
      <w:bookmarkEnd w:id="80"/>
      <w:bookmarkEnd w:id="81"/>
      <w:bookmarkEnd w:id="82"/>
      <w:bookmarkEnd w:id="83"/>
      <w:bookmarkEnd w:id="84"/>
    </w:p>
    <w:p>
      <w:pPr>
        <w:spacing w:line="360" w:lineRule="auto"/>
        <w:rPr>
          <w:rFonts w:ascii="宋体"/>
          <w:b/>
          <w:bCs/>
        </w:rPr>
      </w:pPr>
      <w:r>
        <w:rPr>
          <w:rFonts w:ascii="宋体" w:hAnsi="宋体" w:cs="宋体"/>
          <w:b/>
          <w:bCs/>
        </w:rPr>
        <w:t xml:space="preserve">9. </w:t>
      </w:r>
      <w:r>
        <w:rPr>
          <w:rFonts w:hint="eastAsia" w:ascii="宋体" w:hAnsi="宋体" w:cs="宋体"/>
          <w:b/>
          <w:bCs/>
        </w:rPr>
        <w:t>投标文件的组成</w:t>
      </w:r>
    </w:p>
    <w:p>
      <w:pPr>
        <w:spacing w:line="400" w:lineRule="exact"/>
        <w:rPr>
          <w:rFonts w:ascii="宋体"/>
          <w:kern w:val="0"/>
          <w:sz w:val="24"/>
          <w:szCs w:val="24"/>
        </w:rPr>
      </w:pPr>
      <w:r>
        <w:rPr>
          <w:rFonts w:ascii="宋体" w:hAnsi="宋体" w:cs="宋体"/>
          <w:b/>
          <w:bCs/>
        </w:rPr>
        <w:t>9.1</w:t>
      </w:r>
      <w:r>
        <w:rPr>
          <w:rFonts w:hint="eastAsia" w:ascii="宋体" w:hAnsi="宋体" w:cs="宋体"/>
          <w:b/>
          <w:bCs/>
          <w:kern w:val="0"/>
        </w:rPr>
        <w:t>投标文件的形式和效力</w:t>
      </w:r>
    </w:p>
    <w:p>
      <w:pPr>
        <w:widowControl/>
        <w:spacing w:line="360" w:lineRule="auto"/>
        <w:ind w:firstLine="420" w:firstLineChars="200"/>
        <w:jc w:val="left"/>
        <w:rPr>
          <w:rFonts w:ascii="宋体"/>
          <w:kern w:val="0"/>
          <w:sz w:val="24"/>
          <w:szCs w:val="24"/>
        </w:rPr>
      </w:pPr>
      <w:r>
        <w:rPr>
          <w:rFonts w:hint="eastAsia" w:ascii="宋体" w:hAnsi="宋体" w:cs="宋体"/>
          <w:kern w:val="0"/>
        </w:rPr>
        <w:t>（</w:t>
      </w:r>
      <w:r>
        <w:rPr>
          <w:rFonts w:ascii="宋体" w:hAnsi="宋体" w:cs="宋体"/>
          <w:kern w:val="0"/>
        </w:rPr>
        <w:t>1</w:t>
      </w:r>
      <w:r>
        <w:rPr>
          <w:rFonts w:hint="eastAsia" w:ascii="宋体" w:hAnsi="宋体" w:cs="宋体"/>
          <w:kern w:val="0"/>
        </w:rPr>
        <w:t>）投标文件分为电子投标文件以及备份投标文件，备份投标文件为以</w:t>
      </w:r>
      <w:r>
        <w:rPr>
          <w:rFonts w:ascii="宋体" w:hAnsi="宋体" w:cs="宋体"/>
          <w:kern w:val="0"/>
        </w:rPr>
        <w:t xml:space="preserve"> U </w:t>
      </w:r>
      <w:r>
        <w:rPr>
          <w:rFonts w:hint="eastAsia" w:ascii="宋体" w:hAnsi="宋体" w:cs="宋体"/>
          <w:kern w:val="0"/>
        </w:rPr>
        <w:t>盘存储的电子备份投标文件。</w:t>
      </w:r>
    </w:p>
    <w:p>
      <w:pPr>
        <w:widowControl/>
        <w:spacing w:line="360" w:lineRule="auto"/>
        <w:ind w:firstLine="420" w:firstLineChars="200"/>
        <w:jc w:val="left"/>
        <w:rPr>
          <w:rFonts w:ascii="宋体"/>
          <w:kern w:val="0"/>
          <w:sz w:val="24"/>
          <w:szCs w:val="24"/>
        </w:rPr>
      </w:pPr>
      <w:r>
        <w:rPr>
          <w:rFonts w:hint="eastAsia" w:ascii="宋体" w:hAnsi="宋体" w:cs="宋体"/>
          <w:kern w:val="0"/>
        </w:rPr>
        <w:t>（</w:t>
      </w:r>
      <w:r>
        <w:rPr>
          <w:rFonts w:ascii="宋体" w:hAnsi="宋体" w:cs="宋体"/>
          <w:kern w:val="0"/>
        </w:rPr>
        <w:t>2</w:t>
      </w:r>
      <w:r>
        <w:rPr>
          <w:rFonts w:hint="eastAsia" w:ascii="宋体" w:hAnsi="宋体" w:cs="宋体"/>
          <w:kern w:val="0"/>
        </w:rPr>
        <w:t>）电子投标文件，按“政采云供应商项目采购</w:t>
      </w:r>
      <w:r>
        <w:rPr>
          <w:rFonts w:ascii="宋体" w:cs="宋体"/>
          <w:kern w:val="0"/>
        </w:rPr>
        <w:t>-</w:t>
      </w:r>
      <w:r>
        <w:rPr>
          <w:rFonts w:hint="eastAsia" w:ascii="宋体" w:hAnsi="宋体" w:cs="宋体"/>
          <w:kern w:val="0"/>
        </w:rPr>
        <w:t>电子招投标操作指南”及本招标文件要求制作、加密并递交。</w:t>
      </w:r>
    </w:p>
    <w:p>
      <w:pPr>
        <w:widowControl/>
        <w:spacing w:line="360" w:lineRule="auto"/>
        <w:ind w:firstLine="420" w:firstLineChars="200"/>
        <w:jc w:val="left"/>
        <w:rPr>
          <w:rFonts w:ascii="宋体"/>
          <w:kern w:val="0"/>
          <w:sz w:val="24"/>
          <w:szCs w:val="24"/>
        </w:rPr>
      </w:pPr>
      <w:r>
        <w:rPr>
          <w:rFonts w:hint="eastAsia" w:ascii="宋体" w:hAnsi="宋体" w:cs="宋体"/>
          <w:kern w:val="0"/>
        </w:rPr>
        <w:t>（</w:t>
      </w:r>
      <w:r>
        <w:rPr>
          <w:rFonts w:ascii="宋体" w:hAnsi="宋体" w:cs="宋体"/>
          <w:kern w:val="0"/>
        </w:rPr>
        <w:t>3</w:t>
      </w:r>
      <w:r>
        <w:rPr>
          <w:rFonts w:hint="eastAsia" w:ascii="宋体" w:hAnsi="宋体" w:cs="宋体"/>
          <w:kern w:val="0"/>
        </w:rPr>
        <w:t>）以</w:t>
      </w:r>
      <w:r>
        <w:rPr>
          <w:rFonts w:ascii="宋体" w:hAnsi="宋体" w:cs="宋体"/>
          <w:kern w:val="0"/>
        </w:rPr>
        <w:t xml:space="preserve"> U </w:t>
      </w:r>
      <w:r>
        <w:rPr>
          <w:rFonts w:hint="eastAsia" w:ascii="宋体" w:hAnsi="宋体" w:cs="宋体"/>
          <w:kern w:val="0"/>
        </w:rPr>
        <w:t>盘存储的电子备份投标文件，须按“政采云供应商项目采购</w:t>
      </w:r>
      <w:r>
        <w:rPr>
          <w:rFonts w:ascii="宋体" w:cs="宋体"/>
          <w:kern w:val="0"/>
        </w:rPr>
        <w:t>-</w:t>
      </w:r>
      <w:r>
        <w:rPr>
          <w:rFonts w:hint="eastAsia" w:ascii="宋体" w:hAnsi="宋体" w:cs="宋体"/>
          <w:kern w:val="0"/>
        </w:rPr>
        <w:t>电子招投标操作指南”制作的备份文件（后缀格式为“</w:t>
      </w:r>
      <w:r>
        <w:rPr>
          <w:rFonts w:ascii="宋体" w:hAnsi="宋体" w:cs="宋体"/>
          <w:kern w:val="0"/>
        </w:rPr>
        <w:t>.bfbs</w:t>
      </w:r>
      <w:r>
        <w:rPr>
          <w:rFonts w:hint="eastAsia" w:ascii="宋体" w:hAnsi="宋体" w:cs="宋体"/>
          <w:kern w:val="0"/>
        </w:rPr>
        <w:t>”）。因</w:t>
      </w:r>
      <w:r>
        <w:rPr>
          <w:rFonts w:ascii="宋体" w:hAnsi="宋体" w:cs="宋体"/>
          <w:kern w:val="0"/>
        </w:rPr>
        <w:t xml:space="preserve"> U </w:t>
      </w:r>
      <w:r>
        <w:rPr>
          <w:rFonts w:hint="eastAsia" w:ascii="宋体" w:hAnsi="宋体" w:cs="宋体"/>
          <w:kern w:val="0"/>
        </w:rPr>
        <w:t>盘损坏无法正常获取电子备份文件或</w:t>
      </w:r>
      <w:r>
        <w:rPr>
          <w:rFonts w:ascii="宋体" w:hAnsi="宋体" w:cs="宋体"/>
          <w:kern w:val="0"/>
        </w:rPr>
        <w:t xml:space="preserve"> U </w:t>
      </w:r>
      <w:r>
        <w:rPr>
          <w:rFonts w:hint="eastAsia" w:ascii="宋体" w:hAnsi="宋体" w:cs="宋体"/>
          <w:kern w:val="0"/>
        </w:rPr>
        <w:t>盘存储的电子备份投标文件格式原因未能成功上传政采云系统的均作无效标处理，一切责任由投标人自行负责。</w:t>
      </w:r>
    </w:p>
    <w:p>
      <w:pPr>
        <w:spacing w:line="400" w:lineRule="exact"/>
        <w:ind w:firstLine="420" w:firstLineChars="200"/>
        <w:rPr>
          <w:rFonts w:ascii="宋体"/>
        </w:rPr>
      </w:pPr>
      <w:r>
        <w:rPr>
          <w:rFonts w:hint="eastAsia" w:ascii="宋体" w:hAnsi="宋体" w:cs="宋体"/>
          <w:b/>
          <w:bCs/>
          <w:kern w:val="0"/>
        </w:rPr>
        <w:t>（</w:t>
      </w:r>
      <w:r>
        <w:rPr>
          <w:rFonts w:ascii="宋体" w:hAnsi="宋体" w:cs="宋体"/>
          <w:b/>
          <w:bCs/>
          <w:kern w:val="0"/>
        </w:rPr>
        <w:t>4</w:t>
      </w:r>
      <w:r>
        <w:rPr>
          <w:rFonts w:hint="eastAsia" w:ascii="宋体" w:hAnsi="宋体" w:cs="宋体"/>
          <w:b/>
          <w:bCs/>
          <w:kern w:val="0"/>
        </w:rPr>
        <w:t>）投标文件的效力：投标文件的启用，按先后顺位分别为电子投标文件、以</w:t>
      </w:r>
      <w:r>
        <w:rPr>
          <w:rFonts w:ascii="宋体" w:hAnsi="宋体" w:cs="宋体"/>
          <w:b/>
          <w:bCs/>
          <w:kern w:val="0"/>
        </w:rPr>
        <w:t xml:space="preserve"> U </w:t>
      </w:r>
      <w:r>
        <w:rPr>
          <w:rFonts w:hint="eastAsia" w:ascii="宋体" w:hAnsi="宋体" w:cs="宋体"/>
          <w:b/>
          <w:bCs/>
          <w:kern w:val="0"/>
        </w:rPr>
        <w:t>盘存储的电子备份投标文件。在下一顺位的投标文件启用时，前一顺位的投标文件自动失效。电子投标文件未能按时解密，供应商提供了电子备份投标文件，以电子备份投标文件作为依据，否则视为投标文件撤回。电子投标文件已按时解密的，电子备份投标文件自动失效。</w:t>
      </w:r>
    </w:p>
    <w:p>
      <w:pPr>
        <w:spacing w:line="400" w:lineRule="exact"/>
        <w:rPr>
          <w:rFonts w:ascii="宋体"/>
        </w:rPr>
      </w:pPr>
      <w:r>
        <w:rPr>
          <w:rFonts w:ascii="宋体" w:hAnsi="宋体" w:cs="宋体"/>
          <w:b/>
          <w:bCs/>
        </w:rPr>
        <w:t>9.2</w:t>
      </w:r>
      <w:r>
        <w:rPr>
          <w:rFonts w:hint="eastAsia" w:ascii="宋体" w:hAnsi="宋体" w:cs="宋体"/>
          <w:kern w:val="0"/>
        </w:rPr>
        <w:t>投标文件由资格文件、商务技术文件和报价文件三部分组成，资格文件、商务技术文件、报价文件分别编制；电子投标文件中所须加盖公章部分均采用</w:t>
      </w:r>
      <w:r>
        <w:rPr>
          <w:rFonts w:ascii="宋体" w:hAnsi="宋体" w:cs="宋体"/>
          <w:kern w:val="0"/>
        </w:rPr>
        <w:t xml:space="preserve"> CA </w:t>
      </w:r>
      <w:r>
        <w:rPr>
          <w:rFonts w:hint="eastAsia" w:ascii="宋体" w:hAnsi="宋体" w:cs="宋体"/>
          <w:kern w:val="0"/>
        </w:rPr>
        <w:t>签章。</w:t>
      </w:r>
      <w:r>
        <w:rPr>
          <w:rFonts w:hint="eastAsia" w:ascii="宋体" w:hAnsi="宋体" w:cs="宋体"/>
        </w:rPr>
        <w:t>具体组成内容在本招标文件“投标资料表”中做出规定。</w:t>
      </w:r>
    </w:p>
    <w:p>
      <w:pPr>
        <w:spacing w:line="440" w:lineRule="exact"/>
        <w:rPr>
          <w:rFonts w:ascii="宋体"/>
        </w:rPr>
      </w:pPr>
      <w:r>
        <w:rPr>
          <w:rFonts w:ascii="宋体" w:hAnsi="宋体" w:cs="宋体"/>
          <w:b/>
          <w:bCs/>
        </w:rPr>
        <w:t>9.3</w:t>
      </w:r>
      <w:r>
        <w:rPr>
          <w:rFonts w:hint="eastAsia" w:ascii="宋体" w:hAnsi="宋体" w:cs="宋体"/>
        </w:rPr>
        <w:t>组成投标文件的各项资料中本招标书的有规定格式的，应统一按本招标书的规定格式填写。未有规定格式的资料，投标人应自行编制，但至少要包含组成投标文件要求的内容。</w:t>
      </w:r>
    </w:p>
    <w:p>
      <w:pPr>
        <w:spacing w:line="440" w:lineRule="exact"/>
        <w:rPr>
          <w:rFonts w:ascii="宋体"/>
        </w:rPr>
      </w:pPr>
    </w:p>
    <w:p>
      <w:pPr>
        <w:spacing w:line="400" w:lineRule="exact"/>
        <w:rPr>
          <w:rFonts w:ascii="宋体"/>
          <w:b/>
          <w:bCs/>
        </w:rPr>
      </w:pPr>
      <w:r>
        <w:rPr>
          <w:rFonts w:ascii="宋体" w:hAnsi="宋体" w:cs="宋体"/>
          <w:b/>
          <w:bCs/>
        </w:rPr>
        <w:t xml:space="preserve">10.  </w:t>
      </w:r>
      <w:r>
        <w:rPr>
          <w:rFonts w:hint="eastAsia" w:ascii="宋体" w:hAnsi="宋体" w:cs="宋体"/>
          <w:b/>
          <w:bCs/>
        </w:rPr>
        <w:t>投标报价</w:t>
      </w:r>
    </w:p>
    <w:p>
      <w:pPr>
        <w:spacing w:line="400" w:lineRule="exact"/>
        <w:rPr>
          <w:rFonts w:ascii="宋体"/>
        </w:rPr>
      </w:pPr>
      <w:r>
        <w:rPr>
          <w:rFonts w:ascii="宋体" w:hAnsi="宋体" w:cs="宋体"/>
          <w:b/>
          <w:bCs/>
        </w:rPr>
        <w:t>10.1</w:t>
      </w:r>
      <w:r>
        <w:rPr>
          <w:rFonts w:hint="eastAsia" w:ascii="宋体" w:hAnsi="宋体" w:cs="宋体"/>
        </w:rPr>
        <w:t>本次招标对投标报价组成的具体要求在招标文件“投标资料表”中做出规定。</w:t>
      </w:r>
    </w:p>
    <w:p>
      <w:pPr>
        <w:spacing w:line="400" w:lineRule="exact"/>
        <w:rPr>
          <w:rFonts w:ascii="宋体"/>
        </w:rPr>
      </w:pPr>
      <w:r>
        <w:rPr>
          <w:rFonts w:ascii="宋体" w:hAnsi="宋体" w:cs="宋体"/>
          <w:b/>
          <w:bCs/>
        </w:rPr>
        <w:t xml:space="preserve">10.2  </w:t>
      </w:r>
      <w:r>
        <w:rPr>
          <w:rFonts w:hint="eastAsia" w:ascii="宋体" w:hAnsi="宋体" w:cs="宋体"/>
        </w:rPr>
        <w:t>投标人要按照招标文件中的“开标一览表”格式和内容完整填写投标总价及其他事项。</w:t>
      </w:r>
    </w:p>
    <w:p>
      <w:pPr>
        <w:spacing w:line="400" w:lineRule="exact"/>
        <w:rPr>
          <w:rFonts w:ascii="宋体"/>
        </w:rPr>
      </w:pPr>
      <w:r>
        <w:rPr>
          <w:rFonts w:ascii="宋体" w:hAnsi="宋体" w:cs="宋体"/>
          <w:b/>
          <w:bCs/>
        </w:rPr>
        <w:t>10.3</w:t>
      </w:r>
      <w:r>
        <w:rPr>
          <w:rFonts w:hint="eastAsia" w:ascii="宋体" w:hAnsi="宋体" w:cs="宋体"/>
        </w:rPr>
        <w:t>除非招标文件另有备选投标方案的规定，投标应该只有一个投标报价。投标人若有投标声明，应载明在“开标一览表”中，供开标时唱出，未经唱出的声明在评标时不作考虑。</w:t>
      </w:r>
    </w:p>
    <w:p>
      <w:pPr>
        <w:spacing w:line="400" w:lineRule="exact"/>
        <w:rPr>
          <w:rFonts w:ascii="宋体"/>
          <w:b/>
          <w:bCs/>
        </w:rPr>
      </w:pPr>
      <w:r>
        <w:rPr>
          <w:rFonts w:ascii="宋体" w:hAnsi="宋体" w:cs="宋体"/>
          <w:b/>
          <w:bCs/>
        </w:rPr>
        <w:t xml:space="preserve">10.4  </w:t>
      </w:r>
      <w:r>
        <w:rPr>
          <w:rFonts w:hint="eastAsia" w:ascii="宋体" w:hAnsi="宋体" w:cs="宋体"/>
        </w:rPr>
        <w:t>开标后以及在评标及中标后的合同执行过程中，投标人不得以任何理由变更投标价格。</w:t>
      </w:r>
      <w:r>
        <w:rPr>
          <w:rFonts w:hint="eastAsia" w:ascii="宋体" w:hAnsi="宋体" w:cs="宋体"/>
          <w:b/>
          <w:bCs/>
        </w:rPr>
        <w:t>若投标人在中标以后做出任何改变投标价格的决定，将被视作撤标而失去中标资格。</w:t>
      </w:r>
    </w:p>
    <w:p>
      <w:pPr>
        <w:spacing w:line="400" w:lineRule="exact"/>
        <w:rPr>
          <w:rFonts w:ascii="宋体"/>
          <w:b/>
          <w:bCs/>
        </w:rPr>
      </w:pPr>
      <w:r>
        <w:rPr>
          <w:rFonts w:ascii="宋体" w:hAnsi="宋体" w:cs="宋体"/>
          <w:b/>
          <w:bCs/>
        </w:rPr>
        <w:t xml:space="preserve">10.5  </w:t>
      </w:r>
      <w:r>
        <w:rPr>
          <w:rFonts w:hint="eastAsia" w:ascii="宋体" w:hAnsi="宋体" w:cs="宋体"/>
          <w:b/>
          <w:bCs/>
        </w:rPr>
        <w:t>本项目采用最高投标限价，超过最高限价的投标文件无效。</w:t>
      </w:r>
    </w:p>
    <w:p>
      <w:pPr>
        <w:spacing w:line="400" w:lineRule="exact"/>
        <w:rPr>
          <w:rFonts w:ascii="宋体"/>
          <w:b/>
          <w:bCs/>
        </w:rPr>
      </w:pPr>
      <w:r>
        <w:rPr>
          <w:rFonts w:ascii="宋体" w:hAnsi="宋体" w:cs="宋体"/>
          <w:b/>
          <w:bCs/>
        </w:rPr>
        <w:t xml:space="preserve">10.6  </w:t>
      </w:r>
      <w:r>
        <w:rPr>
          <w:rFonts w:hint="eastAsia" w:ascii="宋体" w:hAnsi="宋体" w:cs="宋体"/>
        </w:rPr>
        <w:t>本项目的投标货币为人民币。</w:t>
      </w:r>
    </w:p>
    <w:p>
      <w:pPr>
        <w:spacing w:line="400" w:lineRule="exact"/>
        <w:rPr>
          <w:rFonts w:ascii="宋体"/>
          <w:b/>
          <w:bCs/>
        </w:rPr>
      </w:pPr>
    </w:p>
    <w:p>
      <w:pPr>
        <w:spacing w:line="400" w:lineRule="exact"/>
        <w:rPr>
          <w:rFonts w:ascii="宋体"/>
        </w:rPr>
      </w:pPr>
      <w:r>
        <w:rPr>
          <w:rFonts w:ascii="宋体" w:hAnsi="宋体" w:cs="宋体"/>
          <w:b/>
          <w:bCs/>
        </w:rPr>
        <w:t xml:space="preserve">11.  </w:t>
      </w:r>
      <w:r>
        <w:rPr>
          <w:rFonts w:hint="eastAsia" w:ascii="宋体" w:hAnsi="宋体" w:cs="宋体"/>
          <w:b/>
          <w:bCs/>
        </w:rPr>
        <w:t>投标文件的格式和编写</w:t>
      </w:r>
    </w:p>
    <w:p>
      <w:pPr>
        <w:spacing w:line="400" w:lineRule="exact"/>
        <w:rPr>
          <w:rFonts w:ascii="宋体" w:hAnsi="宋体" w:cs="宋体"/>
        </w:rPr>
      </w:pPr>
      <w:r>
        <w:rPr>
          <w:rFonts w:hint="eastAsia" w:ascii="宋体" w:hAnsi="宋体" w:cs="宋体"/>
          <w:b/>
        </w:rPr>
        <w:t>11.1</w:t>
      </w:r>
      <w:r>
        <w:rPr>
          <w:rFonts w:hint="eastAsia" w:ascii="宋体" w:hAnsi="宋体" w:cs="宋体"/>
        </w:rPr>
        <w:t xml:space="preserve">  投标文件须按“投标文件的有关格式”提供的统一格式填写、签署和加盖公章。</w:t>
      </w:r>
    </w:p>
    <w:p>
      <w:pPr>
        <w:spacing w:line="400" w:lineRule="exact"/>
        <w:rPr>
          <w:rFonts w:ascii="宋体" w:hAnsi="宋体" w:cs="宋体"/>
        </w:rPr>
      </w:pPr>
      <w:r>
        <w:rPr>
          <w:rFonts w:hint="eastAsia" w:ascii="宋体" w:hAnsi="宋体" w:cs="宋体"/>
          <w:b/>
        </w:rPr>
        <w:t xml:space="preserve">11.2 </w:t>
      </w:r>
      <w:r>
        <w:rPr>
          <w:rFonts w:hint="eastAsia" w:ascii="宋体" w:hAnsi="宋体" w:cs="宋体"/>
        </w:rPr>
        <w:t xml:space="preserve"> “开标一览表”应按照统一格式填写，不得自行增减内容。</w:t>
      </w:r>
    </w:p>
    <w:p>
      <w:pPr>
        <w:widowControl/>
        <w:spacing w:line="360" w:lineRule="auto"/>
        <w:rPr>
          <w:rFonts w:ascii="宋体" w:hAnsi="宋体" w:cs="宋体"/>
        </w:rPr>
      </w:pPr>
      <w:r>
        <w:rPr>
          <w:rFonts w:hint="eastAsia" w:cs="宋体" w:asciiTheme="minorEastAsia" w:hAnsiTheme="minorEastAsia" w:eastAsiaTheme="minorEastAsia"/>
          <w:b/>
        </w:rPr>
        <w:t xml:space="preserve">11.3  </w:t>
      </w:r>
      <w:r>
        <w:rPr>
          <w:rFonts w:hint="eastAsia" w:cs="宋体" w:asciiTheme="minorEastAsia" w:hAnsiTheme="minorEastAsia" w:eastAsiaTheme="minorEastAsia"/>
          <w:bCs/>
        </w:rPr>
        <w:t>投标书文件数量</w:t>
      </w:r>
      <w:r>
        <w:rPr>
          <w:rFonts w:hint="eastAsia" w:ascii="宋体" w:hAnsi="宋体" w:cs="宋体"/>
        </w:rPr>
        <w:t>的具体要求在招标文件“投标资料表”中做出规定。</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rPr>
        <w:t xml:space="preserve">1.4  </w:t>
      </w:r>
      <w:r>
        <w:rPr>
          <w:rFonts w:hint="eastAsia" w:cs="宋体" w:asciiTheme="minorEastAsia" w:hAnsiTheme="minorEastAsia" w:eastAsiaTheme="minorEastAsia"/>
          <w:b/>
          <w:bCs/>
          <w:kern w:val="0"/>
        </w:rPr>
        <w:t xml:space="preserve">电子投标文件部分：投标人应根据“政采云供应商项目采购-电子招投标操作指南”及本招标文件规定的格式和顺序编制电子投标文件并进行关联定位；电子投标文件中须加盖投标人公章部分均采用 CA 签章，签字部分可用 CA 锁法人章（如有），未申请法人章的将签名部分签好后以扫描件形式上传至投标文件（具体操作请咨询政采云 400-8817190）。 </w:t>
      </w:r>
    </w:p>
    <w:p>
      <w:pPr>
        <w:spacing w:line="400" w:lineRule="exact"/>
        <w:rPr>
          <w:rFonts w:ascii="宋体" w:hAnsi="宋体" w:cs="宋体"/>
          <w:b/>
        </w:rPr>
      </w:pPr>
      <w:r>
        <w:rPr>
          <w:rFonts w:hint="eastAsia" w:ascii="宋体" w:hAnsi="宋体" w:cs="宋体"/>
          <w:b/>
        </w:rPr>
        <w:t xml:space="preserve">11.5 </w:t>
      </w:r>
      <w:r>
        <w:rPr>
          <w:rFonts w:hint="eastAsia" w:ascii="宋体" w:hAnsi="宋体" w:cs="宋体"/>
        </w:rPr>
        <w:t>除招标文件有特殊要求外，投标文件中所使用的计量单位应采用国家法定计量单位。</w:t>
      </w:r>
    </w:p>
    <w:p>
      <w:pPr>
        <w:spacing w:line="400" w:lineRule="exact"/>
        <w:rPr>
          <w:rFonts w:ascii="宋体" w:hAnsi="宋体" w:cs="宋体"/>
        </w:rPr>
      </w:pPr>
    </w:p>
    <w:p>
      <w:pPr>
        <w:spacing w:line="400" w:lineRule="exact"/>
        <w:rPr>
          <w:rFonts w:ascii="宋体"/>
        </w:rPr>
      </w:pPr>
      <w:r>
        <w:rPr>
          <w:rFonts w:ascii="宋体" w:hAnsi="宋体" w:cs="宋体"/>
          <w:b/>
          <w:bCs/>
        </w:rPr>
        <w:t xml:space="preserve">12. </w:t>
      </w:r>
      <w:r>
        <w:rPr>
          <w:rFonts w:hint="eastAsia" w:ascii="宋体" w:hAnsi="宋体" w:cs="宋体"/>
          <w:b/>
          <w:bCs/>
        </w:rPr>
        <w:t>投标有效期</w:t>
      </w:r>
    </w:p>
    <w:p>
      <w:pPr>
        <w:spacing w:line="400" w:lineRule="exact"/>
        <w:rPr>
          <w:rFonts w:ascii="宋体"/>
        </w:rPr>
      </w:pPr>
      <w:r>
        <w:rPr>
          <w:rFonts w:ascii="宋体" w:hAnsi="宋体" w:cs="宋体"/>
          <w:b/>
          <w:bCs/>
        </w:rPr>
        <w:t xml:space="preserve">12.1 </w:t>
      </w:r>
      <w:r>
        <w:rPr>
          <w:rFonts w:hint="eastAsia" w:ascii="宋体" w:hAnsi="宋体" w:cs="宋体"/>
        </w:rPr>
        <w:t>投标有效期在本招标文件“投标资料表”中做出规定。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400" w:lineRule="exact"/>
        <w:rPr>
          <w:rFonts w:ascii="宋体"/>
        </w:rPr>
      </w:pPr>
      <w:r>
        <w:rPr>
          <w:rFonts w:ascii="宋体" w:hAnsi="宋体" w:cs="宋体"/>
          <w:b/>
          <w:bCs/>
        </w:rPr>
        <w:t xml:space="preserve">12.2  </w:t>
      </w:r>
      <w:r>
        <w:rPr>
          <w:rFonts w:hint="eastAsia" w:ascii="宋体" w:hAnsi="宋体" w:cs="宋体"/>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若投标人不接受延期要求，则其投标失效，其投标保证金予以退还。</w:t>
      </w:r>
    </w:p>
    <w:p>
      <w:pPr>
        <w:spacing w:line="400" w:lineRule="exact"/>
        <w:rPr>
          <w:rFonts w:ascii="宋体"/>
        </w:rPr>
      </w:pPr>
    </w:p>
    <w:p>
      <w:pPr>
        <w:spacing w:line="400" w:lineRule="exact"/>
        <w:rPr>
          <w:rFonts w:ascii="宋体"/>
        </w:rPr>
      </w:pPr>
      <w:r>
        <w:rPr>
          <w:rFonts w:ascii="宋体" w:hAnsi="宋体" w:cs="宋体"/>
          <w:b/>
          <w:bCs/>
        </w:rPr>
        <w:t xml:space="preserve">13  </w:t>
      </w:r>
      <w:r>
        <w:rPr>
          <w:rFonts w:hint="eastAsia" w:ascii="宋体" w:hAnsi="宋体" w:cs="宋体"/>
          <w:b/>
          <w:bCs/>
        </w:rPr>
        <w:t>投标保证金</w:t>
      </w:r>
    </w:p>
    <w:p>
      <w:pPr>
        <w:spacing w:line="400" w:lineRule="exact"/>
        <w:rPr>
          <w:rFonts w:ascii="宋体" w:hAnsi="宋体" w:cs="宋体"/>
        </w:rPr>
      </w:pPr>
      <w:r>
        <w:rPr>
          <w:rFonts w:hint="eastAsia" w:ascii="宋体" w:hAnsi="宋体" w:cs="宋体"/>
        </w:rPr>
        <w:t>本项目无需缴纳投标保证金。</w:t>
      </w:r>
    </w:p>
    <w:p>
      <w:pPr>
        <w:spacing w:line="400" w:lineRule="exact"/>
        <w:rPr>
          <w:rFonts w:ascii="宋体"/>
          <w:sz w:val="24"/>
          <w:szCs w:val="24"/>
          <w:u w:val="single"/>
        </w:rPr>
      </w:pPr>
    </w:p>
    <w:p>
      <w:pPr>
        <w:jc w:val="center"/>
        <w:outlineLvl w:val="1"/>
        <w:rPr>
          <w:rFonts w:ascii="宋体"/>
          <w:b/>
          <w:bCs/>
          <w:sz w:val="28"/>
          <w:szCs w:val="28"/>
        </w:rPr>
      </w:pPr>
      <w:bookmarkStart w:id="85" w:name="_Toc440276564"/>
      <w:bookmarkStart w:id="86" w:name="_Toc520902397"/>
      <w:bookmarkStart w:id="87" w:name="_Toc141797677"/>
      <w:bookmarkStart w:id="88" w:name="_Toc141797117"/>
      <w:bookmarkStart w:id="89" w:name="_Toc513798903"/>
      <w:bookmarkStart w:id="90" w:name="_Toc513799074"/>
      <w:r>
        <w:rPr>
          <w:rFonts w:ascii="宋体" w:hAnsi="宋体" w:cs="宋体"/>
          <w:b/>
          <w:bCs/>
          <w:sz w:val="28"/>
          <w:szCs w:val="28"/>
        </w:rPr>
        <w:t xml:space="preserve">D  </w:t>
      </w:r>
      <w:r>
        <w:rPr>
          <w:rFonts w:hint="eastAsia" w:ascii="宋体" w:hAnsi="宋体" w:cs="宋体"/>
          <w:b/>
          <w:bCs/>
          <w:sz w:val="28"/>
          <w:szCs w:val="28"/>
        </w:rPr>
        <w:t>投标文件的递交</w:t>
      </w:r>
      <w:bookmarkEnd w:id="85"/>
      <w:bookmarkEnd w:id="86"/>
      <w:bookmarkEnd w:id="87"/>
      <w:bookmarkEnd w:id="88"/>
      <w:bookmarkEnd w:id="89"/>
      <w:bookmarkEnd w:id="90"/>
    </w:p>
    <w:p>
      <w:pPr>
        <w:spacing w:line="400" w:lineRule="exact"/>
        <w:rPr>
          <w:rFonts w:ascii="宋体"/>
        </w:rPr>
      </w:pPr>
      <w:r>
        <w:rPr>
          <w:rFonts w:ascii="宋体" w:hAnsi="宋体" w:cs="宋体"/>
          <w:b/>
          <w:bCs/>
        </w:rPr>
        <w:t>14.</w:t>
      </w:r>
      <w:r>
        <w:rPr>
          <w:rFonts w:hint="eastAsia" w:ascii="宋体" w:hAnsi="宋体" w:cs="宋体"/>
          <w:b/>
          <w:bCs/>
        </w:rPr>
        <w:t>投标文件的装订、密封、标记和递送</w:t>
      </w:r>
    </w:p>
    <w:p>
      <w:pPr>
        <w:widowControl/>
        <w:spacing w:line="360" w:lineRule="auto"/>
        <w:ind w:firstLine="420" w:firstLineChars="200"/>
        <w:jc w:val="left"/>
        <w:rPr>
          <w:rFonts w:ascii="宋体"/>
          <w:kern w:val="0"/>
          <w:sz w:val="24"/>
          <w:szCs w:val="24"/>
        </w:rPr>
      </w:pPr>
      <w:r>
        <w:rPr>
          <w:rFonts w:ascii="宋体" w:hAnsi="宋体" w:cs="宋体"/>
          <w:b/>
          <w:bCs/>
        </w:rPr>
        <w:t xml:space="preserve">14.1  </w:t>
      </w:r>
      <w:r>
        <w:rPr>
          <w:rFonts w:hint="eastAsia" w:ascii="宋体" w:hAnsi="宋体" w:cs="宋体"/>
          <w:kern w:val="0"/>
        </w:rPr>
        <w:t>电子投标文件：供应商应根据“项目采购</w:t>
      </w:r>
      <w:r>
        <w:rPr>
          <w:rFonts w:ascii="宋体" w:cs="宋体"/>
          <w:kern w:val="0"/>
        </w:rPr>
        <w:t>-</w:t>
      </w:r>
      <w:r>
        <w:rPr>
          <w:rFonts w:hint="eastAsia" w:ascii="宋体" w:hAnsi="宋体" w:cs="宋体"/>
          <w:kern w:val="0"/>
        </w:rPr>
        <w:t>电子招投标操作指南”及本招标文件规定的格式和顺序编制电子投标文件并进行关联定位。</w:t>
      </w:r>
    </w:p>
    <w:p>
      <w:pPr>
        <w:widowControl/>
        <w:spacing w:line="360" w:lineRule="auto"/>
        <w:ind w:firstLine="420" w:firstLineChars="200"/>
        <w:jc w:val="left"/>
        <w:rPr>
          <w:rFonts w:ascii="宋体"/>
          <w:kern w:val="0"/>
          <w:sz w:val="24"/>
          <w:szCs w:val="24"/>
        </w:rPr>
      </w:pPr>
      <w:r>
        <w:rPr>
          <w:rFonts w:ascii="宋体" w:hAnsi="宋体" w:cs="宋体"/>
          <w:b/>
          <w:bCs/>
        </w:rPr>
        <w:t>14.</w:t>
      </w:r>
      <w:r>
        <w:rPr>
          <w:rFonts w:ascii="宋体" w:hAnsi="宋体" w:cs="宋体"/>
          <w:b/>
          <w:bCs/>
          <w:kern w:val="0"/>
        </w:rPr>
        <w:t xml:space="preserve">2  </w:t>
      </w:r>
      <w:r>
        <w:rPr>
          <w:rFonts w:hint="eastAsia" w:ascii="宋体" w:hAnsi="宋体" w:cs="宋体"/>
          <w:b/>
          <w:bCs/>
          <w:kern w:val="0"/>
        </w:rPr>
        <w:t>电子备份投标文件：单独包封，外包装封面上应注明投标人名称、投标人地址、投标文件名称（电子投标文件的备份文件）、投标项目名称、项目编号及“开标时启封”字样，并加盖投标人公章。</w:t>
      </w:r>
    </w:p>
    <w:p>
      <w:pPr>
        <w:widowControl/>
        <w:spacing w:line="360" w:lineRule="auto"/>
        <w:ind w:firstLine="420" w:firstLineChars="200"/>
        <w:jc w:val="left"/>
        <w:rPr>
          <w:rFonts w:ascii="宋体"/>
          <w:kern w:val="0"/>
          <w:sz w:val="24"/>
          <w:szCs w:val="24"/>
        </w:rPr>
      </w:pPr>
      <w:r>
        <w:rPr>
          <w:rFonts w:ascii="宋体" w:hAnsi="宋体" w:cs="宋体"/>
          <w:b/>
          <w:bCs/>
        </w:rPr>
        <w:t>14.</w:t>
      </w:r>
      <w:r>
        <w:rPr>
          <w:rFonts w:ascii="宋体" w:hAnsi="宋体" w:cs="宋体"/>
          <w:b/>
          <w:bCs/>
          <w:kern w:val="0"/>
        </w:rPr>
        <w:t xml:space="preserve">3  </w:t>
      </w:r>
      <w:r>
        <w:rPr>
          <w:rFonts w:hint="eastAsia" w:ascii="宋体" w:hAnsi="宋体" w:cs="宋体"/>
          <w:b/>
          <w:bCs/>
          <w:kern w:val="0"/>
        </w:rPr>
        <w:t>未按规定密封或标记的投标文件，采购人有权拒绝接受其投标。</w:t>
      </w:r>
    </w:p>
    <w:p>
      <w:pPr>
        <w:spacing w:line="400" w:lineRule="exact"/>
        <w:ind w:firstLine="420" w:firstLineChars="200"/>
        <w:rPr>
          <w:rFonts w:ascii="宋体"/>
        </w:rPr>
      </w:pPr>
      <w:r>
        <w:rPr>
          <w:rFonts w:ascii="宋体" w:hAnsi="宋体" w:cs="宋体"/>
        </w:rPr>
        <w:t>14.</w:t>
      </w:r>
      <w:r>
        <w:rPr>
          <w:rFonts w:ascii="宋体" w:hAnsi="宋体" w:cs="宋体"/>
          <w:kern w:val="0"/>
        </w:rPr>
        <w:t xml:space="preserve">4  </w:t>
      </w:r>
      <w:r>
        <w:rPr>
          <w:rFonts w:hint="eastAsia" w:ascii="宋体" w:hAnsi="宋体" w:cs="宋体"/>
          <w:kern w:val="0"/>
        </w:rPr>
        <w:t>如果投标人未按上述要求密封或标记而造成投标文件被误投或提前拆封的风险由投标人承担。</w:t>
      </w:r>
    </w:p>
    <w:p>
      <w:pPr>
        <w:spacing w:line="400" w:lineRule="exact"/>
        <w:rPr>
          <w:rFonts w:ascii="宋体" w:hAnsi="宋体" w:cs="宋体"/>
          <w:b/>
          <w:bCs/>
        </w:rPr>
      </w:pPr>
    </w:p>
    <w:p>
      <w:pPr>
        <w:spacing w:line="400" w:lineRule="exact"/>
        <w:rPr>
          <w:rFonts w:ascii="宋体"/>
        </w:rPr>
      </w:pPr>
      <w:r>
        <w:rPr>
          <w:rFonts w:ascii="宋体" w:hAnsi="宋体" w:cs="宋体"/>
          <w:b/>
          <w:bCs/>
        </w:rPr>
        <w:t>15.</w:t>
      </w:r>
      <w:r>
        <w:rPr>
          <w:rFonts w:hint="eastAsia" w:ascii="宋体" w:hAnsi="宋体" w:cs="宋体"/>
          <w:b/>
          <w:bCs/>
        </w:rPr>
        <w:t>投标截止时间</w:t>
      </w:r>
    </w:p>
    <w:p>
      <w:pPr>
        <w:spacing w:line="400" w:lineRule="exact"/>
        <w:rPr>
          <w:rFonts w:ascii="宋体"/>
        </w:rPr>
      </w:pPr>
      <w:r>
        <w:rPr>
          <w:rFonts w:ascii="宋体" w:hAnsi="宋体" w:cs="宋体"/>
          <w:b/>
          <w:bCs/>
        </w:rPr>
        <w:t xml:space="preserve">15.1 </w:t>
      </w:r>
      <w:r>
        <w:rPr>
          <w:rFonts w:hint="eastAsia" w:ascii="宋体" w:hAnsi="宋体" w:cs="宋体"/>
        </w:rPr>
        <w:t>投标人应在招标文件要求提交（上传）投标文件的截止时间前，将投标文件上传至政府采购云平台。采购代理机构</w:t>
      </w:r>
      <w:r>
        <w:rPr>
          <w:rFonts w:hint="eastAsia" w:ascii="宋体" w:hAnsi="宋体" w:cs="宋体"/>
          <w:b/>
          <w:bCs/>
        </w:rPr>
        <w:t>拒绝接收在投标截止时间以后提交（上传）的投标文件</w:t>
      </w:r>
      <w:r>
        <w:rPr>
          <w:rFonts w:hint="eastAsia" w:ascii="宋体" w:hAnsi="宋体" w:cs="宋体"/>
        </w:rPr>
        <w:t>。</w:t>
      </w:r>
    </w:p>
    <w:p>
      <w:pPr>
        <w:spacing w:line="400" w:lineRule="exact"/>
        <w:rPr>
          <w:rFonts w:ascii="宋体"/>
        </w:rPr>
      </w:pPr>
      <w:r>
        <w:rPr>
          <w:rFonts w:ascii="宋体" w:hAnsi="宋体" w:cs="宋体"/>
          <w:b/>
          <w:bCs/>
        </w:rPr>
        <w:t>15.2</w:t>
      </w:r>
      <w:r>
        <w:rPr>
          <w:rFonts w:hint="eastAsia" w:ascii="宋体" w:hAnsi="宋体" w:cs="宋体"/>
        </w:rPr>
        <w:t>采购代理机构因故需推迟投标截止时间、开标时间时，应提前以公告或书面的形式通知购买招标文件的所有潜在投标人。潜在投标人在收到通知后应立即以书面形式回复采购代理机构。在这种情况下，采购代理机构和潜在投标人相应的权利和义务将受到新的截止期的约束。</w:t>
      </w:r>
    </w:p>
    <w:p>
      <w:pPr>
        <w:spacing w:line="400" w:lineRule="exact"/>
        <w:rPr>
          <w:rFonts w:ascii="宋体"/>
        </w:rPr>
      </w:pPr>
    </w:p>
    <w:p>
      <w:pPr>
        <w:spacing w:line="400" w:lineRule="exact"/>
        <w:rPr>
          <w:rFonts w:ascii="宋体"/>
        </w:rPr>
      </w:pPr>
      <w:r>
        <w:rPr>
          <w:rFonts w:ascii="宋体" w:hAnsi="宋体" w:cs="宋体"/>
          <w:b/>
          <w:bCs/>
        </w:rPr>
        <w:t>16.</w:t>
      </w:r>
      <w:r>
        <w:rPr>
          <w:rFonts w:hint="eastAsia" w:ascii="宋体" w:hAnsi="宋体" w:cs="宋体"/>
          <w:b/>
          <w:bCs/>
        </w:rPr>
        <w:t>投标文件的修改和撤回</w:t>
      </w:r>
    </w:p>
    <w:p>
      <w:pPr>
        <w:spacing w:line="400" w:lineRule="exact"/>
        <w:rPr>
          <w:rFonts w:ascii="宋体" w:hAnsi="宋体" w:cs="宋体"/>
        </w:rPr>
      </w:pPr>
      <w:r>
        <w:rPr>
          <w:rFonts w:hint="eastAsia" w:ascii="宋体" w:hAnsi="宋体" w:cs="宋体"/>
          <w:b/>
        </w:rPr>
        <w:t>16.1</w:t>
      </w:r>
      <w:r>
        <w:rPr>
          <w:rFonts w:hint="eastAsia" w:ascii="宋体" w:hAnsi="宋体" w:cs="宋体"/>
        </w:rPr>
        <w:t xml:space="preserve">  投标人在投标截止时间前，可以对已经提交的投标文件进行补充、修改或者撤回。</w:t>
      </w:r>
    </w:p>
    <w:p>
      <w:pPr>
        <w:spacing w:line="400" w:lineRule="exact"/>
        <w:ind w:firstLine="630" w:firstLineChars="300"/>
        <w:rPr>
          <w:rFonts w:ascii="宋体" w:hAnsi="宋体" w:cs="宋体"/>
        </w:rPr>
      </w:pPr>
      <w:r>
        <w:rPr>
          <w:rFonts w:hint="eastAsia" w:ascii="宋体" w:hAnsi="宋体" w:cs="宋体"/>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pPr>
        <w:spacing w:line="400" w:lineRule="exact"/>
        <w:ind w:firstLine="630" w:firstLineChars="300"/>
        <w:rPr>
          <w:rFonts w:ascii="宋体" w:hAnsi="宋体" w:cs="宋体"/>
        </w:rPr>
      </w:pPr>
      <w:r>
        <w:rPr>
          <w:rFonts w:hint="eastAsia" w:ascii="宋体" w:hAnsi="宋体" w:cs="宋体"/>
        </w:rPr>
        <w:t>投标人在投标截止时间前递交了需要补充或修改的电子加密投标文件的备份投标文件，可以重新提交补充或修改后的备份投标文件。</w:t>
      </w:r>
    </w:p>
    <w:p>
      <w:pPr>
        <w:spacing w:line="400" w:lineRule="exact"/>
        <w:rPr>
          <w:rFonts w:ascii="宋体" w:hAnsi="宋体" w:cs="宋体"/>
        </w:rPr>
      </w:pPr>
      <w:r>
        <w:rPr>
          <w:rFonts w:hint="eastAsia" w:ascii="宋体" w:hAnsi="宋体" w:cs="宋体"/>
          <w:b/>
        </w:rPr>
        <w:t>16.2</w:t>
      </w:r>
      <w:r>
        <w:rPr>
          <w:rFonts w:hint="eastAsia" w:ascii="宋体" w:hAnsi="宋体" w:cs="宋体"/>
        </w:rPr>
        <w:t xml:space="preserve">  投标截止时间后，投标人不得对其投标文件进行补充、修改。</w:t>
      </w:r>
    </w:p>
    <w:p>
      <w:pPr>
        <w:spacing w:line="400" w:lineRule="exact"/>
        <w:rPr>
          <w:rFonts w:ascii="宋体"/>
        </w:rPr>
      </w:pPr>
    </w:p>
    <w:p>
      <w:pPr>
        <w:jc w:val="center"/>
        <w:outlineLvl w:val="1"/>
        <w:rPr>
          <w:rFonts w:ascii="宋体"/>
          <w:b/>
          <w:bCs/>
          <w:sz w:val="28"/>
          <w:szCs w:val="28"/>
        </w:rPr>
      </w:pPr>
      <w:bookmarkStart w:id="91" w:name="_Toc513799075"/>
      <w:bookmarkStart w:id="92" w:name="_Toc520902398"/>
      <w:bookmarkStart w:id="93" w:name="_Toc141797118"/>
      <w:bookmarkStart w:id="94" w:name="_Toc141797678"/>
      <w:bookmarkStart w:id="95" w:name="_Toc440276565"/>
      <w:bookmarkStart w:id="96" w:name="_Toc513798904"/>
      <w:r>
        <w:rPr>
          <w:rFonts w:ascii="宋体" w:hAnsi="宋体" w:cs="宋体"/>
          <w:b/>
          <w:bCs/>
          <w:sz w:val="28"/>
          <w:szCs w:val="28"/>
        </w:rPr>
        <w:t xml:space="preserve">E  </w:t>
      </w:r>
      <w:r>
        <w:rPr>
          <w:rFonts w:hint="eastAsia" w:ascii="宋体" w:hAnsi="宋体" w:cs="宋体"/>
          <w:b/>
          <w:bCs/>
          <w:sz w:val="28"/>
          <w:szCs w:val="28"/>
        </w:rPr>
        <w:t>开标</w:t>
      </w:r>
      <w:bookmarkEnd w:id="91"/>
      <w:bookmarkEnd w:id="92"/>
      <w:bookmarkEnd w:id="93"/>
      <w:bookmarkEnd w:id="94"/>
      <w:bookmarkEnd w:id="95"/>
      <w:bookmarkEnd w:id="96"/>
    </w:p>
    <w:p>
      <w:pPr>
        <w:spacing w:line="400" w:lineRule="exact"/>
        <w:rPr>
          <w:rFonts w:ascii="宋体"/>
        </w:rPr>
      </w:pPr>
      <w:r>
        <w:rPr>
          <w:rFonts w:ascii="宋体" w:hAnsi="宋体" w:cs="宋体"/>
          <w:b/>
          <w:bCs/>
        </w:rPr>
        <w:t>17</w:t>
      </w:r>
      <w:r>
        <w:rPr>
          <w:rFonts w:ascii="宋体" w:cs="宋体"/>
        </w:rPr>
        <w:t>.</w:t>
      </w:r>
      <w:r>
        <w:rPr>
          <w:rFonts w:hint="eastAsia" w:ascii="宋体" w:hAnsi="宋体" w:cs="宋体"/>
          <w:b/>
          <w:bCs/>
        </w:rPr>
        <w:t>开标</w:t>
      </w:r>
    </w:p>
    <w:p>
      <w:pPr>
        <w:spacing w:line="400" w:lineRule="exact"/>
        <w:rPr>
          <w:rFonts w:cs="宋体" w:asciiTheme="minorEastAsia" w:hAnsiTheme="minorEastAsia" w:eastAsiaTheme="minorEastAsia"/>
        </w:rPr>
      </w:pPr>
      <w:r>
        <w:rPr>
          <w:rFonts w:hint="eastAsia" w:cs="宋体" w:asciiTheme="minorEastAsia" w:hAnsiTheme="minorEastAsia" w:eastAsiaTheme="minorEastAsia"/>
          <w:b/>
        </w:rPr>
        <w:t xml:space="preserve">17.1  </w:t>
      </w:r>
      <w:r>
        <w:rPr>
          <w:rFonts w:hint="eastAsia" w:cs="宋体" w:asciiTheme="minorEastAsia" w:hAnsiTheme="minorEastAsia" w:eastAsiaTheme="minorEastAsia"/>
        </w:rPr>
        <w:t>采购代理机构按招标文件规定的时间、地点主持公开开标。</w:t>
      </w:r>
    </w:p>
    <w:p>
      <w:pPr>
        <w:widowControl/>
        <w:spacing w:line="360" w:lineRule="auto"/>
        <w:jc w:val="left"/>
        <w:rPr>
          <w:rFonts w:cs="宋体" w:asciiTheme="minorEastAsia" w:hAnsiTheme="minorEastAsia" w:eastAsiaTheme="minorEastAsia"/>
          <w:b/>
          <w:bCs/>
          <w:kern w:val="0"/>
        </w:rPr>
      </w:pPr>
      <w:r>
        <w:rPr>
          <w:rFonts w:hint="eastAsia" w:cs="宋体" w:asciiTheme="minorEastAsia" w:hAnsiTheme="minorEastAsia" w:eastAsiaTheme="minorEastAsia"/>
          <w:b/>
        </w:rPr>
        <w:t xml:space="preserve">17.2  </w:t>
      </w:r>
      <w:r>
        <w:rPr>
          <w:rFonts w:hint="eastAsia" w:cs="宋体" w:asciiTheme="minorEastAsia" w:hAnsiTheme="minorEastAsia" w:eastAsiaTheme="minorEastAsia"/>
          <w:b/>
          <w:bCs/>
          <w:kern w:val="0"/>
        </w:rPr>
        <w:t>电子投标开标及评审程序</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（1）投标截止时间后，投标人登录政采云平台，用“项目采购-开标评标”功能对电子投标文件进行在线解密。在线解密电子投标文件时间为开标时间起</w:t>
      </w:r>
      <w:r>
        <w:rPr>
          <w:rFonts w:hint="eastAsia" w:cs="宋体" w:asciiTheme="minorEastAsia" w:hAnsiTheme="minorEastAsia" w:eastAsiaTheme="minorEastAsia"/>
          <w:b/>
          <w:kern w:val="0"/>
          <w:u w:val="single"/>
        </w:rPr>
        <w:t>30分钟</w:t>
      </w:r>
      <w:r>
        <w:rPr>
          <w:rFonts w:hint="eastAsia" w:cs="宋体" w:asciiTheme="minorEastAsia" w:hAnsiTheme="minorEastAsia" w:eastAsiaTheme="minorEastAsia"/>
          <w:b/>
          <w:kern w:val="0"/>
        </w:rPr>
        <w:t>内。</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 xml:space="preserve">（2）采购人或代理机构对投标人的资格进行审查。 </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（3）评标委员会对商务技术文件进行评审。</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（4）在系统上公开报价开标情况并对报价文件进行评审。</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 xml:space="preserve">（5）在系统上公布评审结果。 </w:t>
      </w:r>
    </w:p>
    <w:p>
      <w:pPr>
        <w:widowControl/>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注：政采云公司如对电子化开标及评审程序有调整的，按调整后的程序操作。</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rPr>
        <w:t xml:space="preserve">17.4  </w:t>
      </w:r>
      <w:r>
        <w:rPr>
          <w:rFonts w:hint="eastAsia" w:cs="宋体" w:asciiTheme="minorEastAsia" w:hAnsiTheme="minorEastAsia" w:eastAsiaTheme="minorEastAsia"/>
          <w:b/>
          <w:bCs/>
          <w:kern w:val="0"/>
        </w:rPr>
        <w:t xml:space="preserve">特别说明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 xml:space="preserve">本项目采用政采云电子投标开标及评审程序，但有下情形之一的，按以下情况处理：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 xml:space="preserve">1.若投标人在规定时间内无法解密或解密失败，代理机构将开启所有投标人递交的以U 盘存储的电子备份投标文件，上传至政采云平台项目采购模块，以完成开标，电子投标文件自动失效。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 xml:space="preserve">2.采购过程中出现以下情形，导致电子交易平台无法正常运行，或者无法保证电子交易的公平、公正和安全时，采购人（或代理机构）可中止电子交易活动：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 xml:space="preserve">（1）电子交易平台发生故障而无法登录访问的；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 xml:space="preserve">（2）电子交易平台应用或数据库出现错误，不能进行正常操作的；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 xml:space="preserve">（3）电子交易平台发现严重安全漏洞，有潜在泄密危险的；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 xml:space="preserve">（4）病毒发作导致不能进行正常操作的；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rPr>
        <w:t xml:space="preserve">（5）其他无法保证电子交易的公平、公正和安全的情况。 </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rPr>
        <w:t xml:space="preserve">出现前款规定情形，不影响采购公平、公正性的，采购人（或代理机构）可以待上述情形消除后继续组织电子交易活动。 </w:t>
      </w:r>
    </w:p>
    <w:p>
      <w:pPr>
        <w:spacing w:line="400" w:lineRule="exact"/>
        <w:rPr>
          <w:rFonts w:ascii="宋体" w:hAnsi="宋体" w:cs="宋体"/>
          <w:u w:val="single"/>
        </w:rPr>
      </w:pPr>
      <w:r>
        <w:rPr>
          <w:rFonts w:hint="eastAsia" w:asciiTheme="minorEastAsia" w:hAnsiTheme="minorEastAsia" w:eastAsiaTheme="minorEastAsia"/>
          <w:b/>
        </w:rPr>
        <w:t xml:space="preserve">17.5  </w:t>
      </w:r>
      <w:r>
        <w:rPr>
          <w:rFonts w:hint="eastAsia" w:asciiTheme="minorEastAsia" w:hAnsiTheme="minorEastAsia" w:eastAsiaTheme="minorEastAsia"/>
        </w:rPr>
        <w:t>投标截止时间止，投标人不足3家的，不开启招标文件，终止本次采购活动。</w:t>
      </w:r>
    </w:p>
    <w:p>
      <w:pPr>
        <w:spacing w:line="400" w:lineRule="exact"/>
        <w:rPr>
          <w:rFonts w:ascii="宋体"/>
          <w:sz w:val="24"/>
          <w:szCs w:val="24"/>
        </w:rPr>
      </w:pPr>
    </w:p>
    <w:p>
      <w:pPr>
        <w:spacing w:before="143" w:beforeLines="50" w:after="143" w:afterLines="50"/>
        <w:jc w:val="center"/>
        <w:outlineLvl w:val="1"/>
        <w:rPr>
          <w:rFonts w:ascii="宋体"/>
          <w:b/>
          <w:bCs/>
          <w:sz w:val="28"/>
          <w:szCs w:val="28"/>
        </w:rPr>
      </w:pPr>
      <w:bookmarkStart w:id="97" w:name="_Toc141797119"/>
      <w:bookmarkStart w:id="98" w:name="_Toc513799076"/>
      <w:bookmarkStart w:id="99" w:name="_Toc520902399"/>
      <w:bookmarkStart w:id="100" w:name="_Toc440276566"/>
      <w:bookmarkStart w:id="101" w:name="_Toc141797679"/>
      <w:bookmarkStart w:id="102" w:name="_Toc513798905"/>
      <w:r>
        <w:rPr>
          <w:rFonts w:ascii="宋体" w:hAnsi="宋体" w:cs="宋体"/>
          <w:b/>
          <w:bCs/>
          <w:sz w:val="28"/>
          <w:szCs w:val="28"/>
        </w:rPr>
        <w:t xml:space="preserve">F  </w:t>
      </w:r>
      <w:r>
        <w:rPr>
          <w:rFonts w:hint="eastAsia" w:ascii="宋体" w:hAnsi="宋体" w:cs="宋体"/>
          <w:b/>
          <w:bCs/>
          <w:sz w:val="28"/>
          <w:szCs w:val="28"/>
        </w:rPr>
        <w:t>评标和定标</w:t>
      </w:r>
      <w:bookmarkEnd w:id="97"/>
      <w:bookmarkEnd w:id="98"/>
      <w:bookmarkEnd w:id="99"/>
      <w:bookmarkEnd w:id="100"/>
      <w:bookmarkEnd w:id="101"/>
      <w:bookmarkEnd w:id="102"/>
    </w:p>
    <w:p>
      <w:pPr>
        <w:spacing w:line="400" w:lineRule="exact"/>
        <w:rPr>
          <w:rFonts w:ascii="宋体"/>
        </w:rPr>
      </w:pPr>
      <w:r>
        <w:rPr>
          <w:rFonts w:ascii="宋体" w:hAnsi="宋体" w:cs="宋体"/>
          <w:b/>
          <w:bCs/>
        </w:rPr>
        <w:t xml:space="preserve">18. </w:t>
      </w:r>
      <w:r>
        <w:rPr>
          <w:rFonts w:hint="eastAsia" w:ascii="宋体" w:hAnsi="宋体" w:cs="宋体"/>
          <w:b/>
          <w:bCs/>
        </w:rPr>
        <w:t>评标委员会及评标</w:t>
      </w:r>
    </w:p>
    <w:p>
      <w:pPr>
        <w:spacing w:line="400" w:lineRule="exact"/>
        <w:rPr>
          <w:rFonts w:ascii="宋体" w:hAnsi="宋体" w:cs="宋体"/>
        </w:rPr>
      </w:pPr>
      <w:r>
        <w:rPr>
          <w:rFonts w:hint="eastAsia" w:ascii="宋体" w:hAnsi="宋体" w:cs="宋体"/>
          <w:b/>
        </w:rPr>
        <w:t>18.1</w:t>
      </w:r>
      <w:r>
        <w:rPr>
          <w:rFonts w:hint="eastAsia" w:ascii="宋体" w:hAnsi="宋体" w:cs="宋体"/>
        </w:rPr>
        <w:t xml:space="preserve">  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u w:val="single"/>
        </w:rPr>
        <w:t>评标委员会成员名单在招标结果确定之前依法保密</w:t>
      </w:r>
      <w:r>
        <w:rPr>
          <w:rFonts w:hint="eastAsia" w:ascii="宋体" w:hAnsi="宋体" w:cs="宋体"/>
        </w:rPr>
        <w:t>。</w:t>
      </w:r>
    </w:p>
    <w:p>
      <w:pPr>
        <w:spacing w:line="400" w:lineRule="exact"/>
        <w:rPr>
          <w:rFonts w:ascii="宋体" w:hAnsi="宋体" w:cs="宋体"/>
        </w:rPr>
      </w:pPr>
      <w:r>
        <w:rPr>
          <w:rFonts w:hint="eastAsia" w:ascii="宋体" w:hAnsi="宋体" w:cs="宋体"/>
          <w:b/>
        </w:rPr>
        <w:t xml:space="preserve">18.2 </w:t>
      </w:r>
      <w:r>
        <w:rPr>
          <w:rFonts w:hint="eastAsia" w:ascii="宋体" w:hAnsi="宋体" w:cs="宋体"/>
        </w:rPr>
        <w:t xml:space="preserve"> 评标委员会将遵循公平、公正、科学、廉洁的原则和法定的程序进行评标，并且只依据招标文件要求和投标文件的响应情况进行评审，不依据任何来自开标后的补充声明、修正方案。</w:t>
      </w:r>
    </w:p>
    <w:p>
      <w:pPr>
        <w:spacing w:line="400" w:lineRule="exact"/>
        <w:rPr>
          <w:rFonts w:ascii="宋体"/>
        </w:rPr>
      </w:pPr>
    </w:p>
    <w:p>
      <w:pPr>
        <w:spacing w:line="400" w:lineRule="exact"/>
        <w:rPr>
          <w:rFonts w:ascii="宋体"/>
        </w:rPr>
      </w:pPr>
      <w:r>
        <w:rPr>
          <w:rFonts w:ascii="宋体" w:hAnsi="宋体" w:cs="宋体"/>
          <w:b/>
          <w:bCs/>
        </w:rPr>
        <w:t>19.</w:t>
      </w:r>
      <w:r>
        <w:rPr>
          <w:rFonts w:hint="eastAsia" w:ascii="宋体" w:hAnsi="宋体" w:cs="宋体"/>
          <w:b/>
          <w:bCs/>
        </w:rPr>
        <w:t>投标的澄清</w:t>
      </w:r>
    </w:p>
    <w:p>
      <w:pPr>
        <w:spacing w:line="400" w:lineRule="exact"/>
        <w:rPr>
          <w:rFonts w:ascii="宋体" w:hAnsi="宋体" w:cs="宋体"/>
        </w:rPr>
      </w:pPr>
      <w:r>
        <w:rPr>
          <w:rFonts w:hint="eastAsia" w:ascii="宋体" w:hAnsi="宋体" w:cs="宋体"/>
          <w:b/>
        </w:rPr>
        <w:t>19.1</w:t>
      </w:r>
      <w:r>
        <w:rPr>
          <w:rFonts w:hint="eastAsia" w:ascii="宋体" w:hAnsi="宋体" w:cs="宋体"/>
        </w:rPr>
        <w:t xml:space="preserve">  对于投标文件中含义不明确、同类问题表述不一致或者有明显文字和计算错误的内容，评标委员会应当以书面形式要求投标人作出必要的澄清、说明或者补正。</w:t>
      </w:r>
    </w:p>
    <w:p>
      <w:pPr>
        <w:spacing w:line="400" w:lineRule="exact"/>
        <w:rPr>
          <w:rFonts w:ascii="宋体" w:hAnsi="宋体" w:cs="宋体"/>
        </w:rPr>
      </w:pPr>
      <w:r>
        <w:rPr>
          <w:rFonts w:hint="eastAsia" w:ascii="宋体" w:hAnsi="宋体" w:cs="宋体"/>
          <w:b/>
        </w:rPr>
        <w:t>19.2</w:t>
      </w:r>
      <w:r>
        <w:rPr>
          <w:rFonts w:hint="eastAsia" w:ascii="宋体" w:hAnsi="宋体" w:cs="宋体"/>
        </w:rPr>
        <w:t xml:space="preserve">  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rPr>
          <w:rFonts w:ascii="宋体" w:hAnsi="宋体" w:cs="宋体"/>
          <w:u w:val="single"/>
        </w:rPr>
      </w:pPr>
      <w:r>
        <w:rPr>
          <w:rFonts w:hint="eastAsia" w:ascii="宋体" w:hAnsi="宋体" w:cs="宋体"/>
          <w:b/>
        </w:rPr>
        <w:t>19.3</w:t>
      </w:r>
      <w:r>
        <w:rPr>
          <w:rFonts w:hint="eastAsia" w:ascii="宋体" w:hAnsi="宋体" w:cs="宋体"/>
        </w:rPr>
        <w:t xml:space="preserve">  采用</w:t>
      </w:r>
      <w:r>
        <w:rPr>
          <w:rFonts w:hint="eastAsia" w:ascii="宋体" w:hAnsi="宋体" w:cs="宋体"/>
          <w:kern w:val="0"/>
        </w:rPr>
        <w:t>电子招投标的，澄清、说明或者补正通过电子交易平台提交电子版文件</w:t>
      </w:r>
      <w:r>
        <w:rPr>
          <w:rFonts w:hint="eastAsia" w:ascii="宋体" w:hAnsi="宋体" w:cs="宋体"/>
        </w:rPr>
        <w:t>，并加盖公章，或者由法定代表人或其授权的代表签字</w:t>
      </w:r>
      <w:r>
        <w:rPr>
          <w:rFonts w:hint="eastAsia" w:ascii="宋体" w:hAnsi="宋体" w:cs="宋体"/>
          <w:kern w:val="0"/>
        </w:rPr>
        <w:t>。投标人提交澄清说明或补正的时间为</w:t>
      </w:r>
      <w:r>
        <w:rPr>
          <w:rFonts w:hint="eastAsia" w:ascii="宋体" w:hAnsi="宋体" w:cs="宋体"/>
          <w:kern w:val="0"/>
          <w:u w:val="single"/>
        </w:rPr>
        <w:t xml:space="preserve"> 30 </w:t>
      </w:r>
      <w:r>
        <w:rPr>
          <w:rFonts w:hint="eastAsia" w:ascii="宋体" w:hAnsi="宋体" w:cs="宋体"/>
          <w:kern w:val="0"/>
        </w:rPr>
        <w:t>分钟。</w:t>
      </w:r>
    </w:p>
    <w:p>
      <w:pPr>
        <w:spacing w:line="400" w:lineRule="exact"/>
        <w:rPr>
          <w:rFonts w:ascii="宋体" w:hAnsi="宋体" w:cs="宋体"/>
          <w:b/>
          <w:u w:val="single"/>
        </w:rPr>
      </w:pPr>
      <w:r>
        <w:rPr>
          <w:rFonts w:hint="eastAsia" w:ascii="宋体" w:hAnsi="宋体" w:cs="宋体"/>
          <w:b/>
        </w:rPr>
        <w:t>19.4</w:t>
      </w:r>
      <w:r>
        <w:rPr>
          <w:rFonts w:hint="eastAsia" w:ascii="宋体" w:hAnsi="宋体" w:cs="宋体"/>
          <w:b/>
          <w:u w:val="single"/>
        </w:rPr>
        <w:t>若投标人未响应澄清安排的通知进行答疑和澄清，将被视作自动放弃。</w:t>
      </w:r>
    </w:p>
    <w:p>
      <w:pPr>
        <w:spacing w:line="400" w:lineRule="exact"/>
        <w:rPr>
          <w:rFonts w:ascii="宋体"/>
          <w:u w:val="single"/>
        </w:rPr>
      </w:pPr>
      <w:r>
        <w:rPr>
          <w:rFonts w:ascii="宋体" w:hAnsi="宋体" w:cs="宋体"/>
          <w:b/>
          <w:bCs/>
        </w:rPr>
        <w:t xml:space="preserve">20.  </w:t>
      </w:r>
      <w:r>
        <w:rPr>
          <w:rFonts w:hint="eastAsia" w:ascii="宋体" w:hAnsi="宋体" w:cs="宋体"/>
          <w:b/>
          <w:bCs/>
        </w:rPr>
        <w:t>评标办法：</w:t>
      </w:r>
      <w:r>
        <w:rPr>
          <w:rFonts w:hint="eastAsia" w:ascii="宋体" w:hAnsi="宋体" w:cs="宋体"/>
        </w:rPr>
        <w:t>评标采用的方法有最低评标价法和综合评分法。</w:t>
      </w:r>
      <w:r>
        <w:rPr>
          <w:rFonts w:hint="eastAsia" w:ascii="宋体" w:hAnsi="宋体" w:cs="宋体"/>
          <w:b/>
          <w:bCs/>
        </w:rPr>
        <w:t>本项目招标采用的评标方法载明在招标文件第五部分“评标办法”中。</w:t>
      </w:r>
    </w:p>
    <w:p>
      <w:pPr>
        <w:spacing w:line="400" w:lineRule="exact"/>
        <w:rPr>
          <w:rFonts w:ascii="宋体" w:hAnsi="宋体" w:cs="宋体"/>
          <w:b/>
          <w:bCs/>
        </w:rPr>
      </w:pPr>
    </w:p>
    <w:p>
      <w:pPr>
        <w:spacing w:line="400" w:lineRule="exact"/>
        <w:rPr>
          <w:rFonts w:ascii="宋体"/>
        </w:rPr>
      </w:pPr>
      <w:r>
        <w:rPr>
          <w:rFonts w:ascii="宋体" w:hAnsi="宋体" w:cs="宋体"/>
          <w:b/>
          <w:bCs/>
        </w:rPr>
        <w:t xml:space="preserve">21.  </w:t>
      </w:r>
      <w:r>
        <w:rPr>
          <w:rFonts w:hint="eastAsia" w:ascii="宋体" w:hAnsi="宋体" w:cs="宋体"/>
          <w:b/>
          <w:bCs/>
        </w:rPr>
        <w:t>评标程序和原则</w:t>
      </w:r>
    </w:p>
    <w:p>
      <w:pPr>
        <w:spacing w:line="440" w:lineRule="exact"/>
        <w:rPr>
          <w:rFonts w:ascii="宋体"/>
          <w:shd w:val="pct10" w:color="auto" w:fill="FFFFFF"/>
        </w:rPr>
      </w:pPr>
      <w:r>
        <w:rPr>
          <w:rFonts w:ascii="宋体" w:hAnsi="宋体" w:cs="宋体"/>
          <w:b/>
          <w:bCs/>
        </w:rPr>
        <w:t>21.1</w:t>
      </w:r>
      <w:r>
        <w:rPr>
          <w:rFonts w:hint="eastAsia" w:ascii="宋体" w:hAnsi="宋体" w:cs="宋体"/>
          <w:u w:val="thick"/>
        </w:rPr>
        <w:t>评标程序</w:t>
      </w:r>
      <w:r>
        <w:rPr>
          <w:rFonts w:hint="eastAsia" w:ascii="宋体" w:hAnsi="宋体" w:cs="宋体"/>
        </w:rPr>
        <w:t>：遵循资格审查、符合性审查、澄清有关问题、比较与评价、推荐中标供应商（或中标候选人）的程序依次进行。</w:t>
      </w:r>
    </w:p>
    <w:p>
      <w:pPr>
        <w:spacing w:line="440" w:lineRule="exact"/>
        <w:rPr>
          <w:rFonts w:ascii="宋体"/>
        </w:rPr>
      </w:pPr>
      <w:r>
        <w:rPr>
          <w:rFonts w:ascii="宋体" w:hAnsi="宋体" w:cs="宋体"/>
          <w:b/>
          <w:bCs/>
        </w:rPr>
        <w:t>21.2</w:t>
      </w:r>
      <w:r>
        <w:rPr>
          <w:rFonts w:hint="eastAsia" w:ascii="宋体" w:hAnsi="宋体" w:cs="宋体"/>
          <w:u w:val="thick"/>
        </w:rPr>
        <w:t>资格审查</w:t>
      </w:r>
      <w:r>
        <w:rPr>
          <w:rFonts w:hint="eastAsia" w:ascii="宋体" w:hAnsi="宋体" w:cs="宋体"/>
        </w:rPr>
        <w:t>：公开招标采购项目开标结束后，采购人或者采购代理机构应当依法对投标人的资格进行审查。详见招标文件第五部分“评标办法”。</w:t>
      </w:r>
    </w:p>
    <w:p>
      <w:pPr>
        <w:spacing w:line="440" w:lineRule="exact"/>
        <w:rPr>
          <w:rFonts w:ascii="宋体"/>
        </w:rPr>
      </w:pPr>
      <w:r>
        <w:rPr>
          <w:rFonts w:ascii="宋体" w:hAnsi="宋体" w:cs="宋体"/>
          <w:b/>
          <w:bCs/>
        </w:rPr>
        <w:t xml:space="preserve">21.3  </w:t>
      </w:r>
      <w:r>
        <w:rPr>
          <w:rFonts w:hint="eastAsia" w:ascii="宋体" w:hAnsi="宋体" w:cs="宋体"/>
          <w:u w:val="thick"/>
        </w:rPr>
        <w:t>符合性审查</w:t>
      </w:r>
      <w:r>
        <w:rPr>
          <w:rFonts w:hint="eastAsia" w:ascii="宋体" w:hAnsi="宋体" w:cs="宋体"/>
        </w:rPr>
        <w:t>：评标委员会应当对符合资格的投标人的投标文件进行符合性审查，以确定其是否满足招标文件的实质性要求。详见招标文件第五部分“评标办法”。</w:t>
      </w:r>
    </w:p>
    <w:p>
      <w:pPr>
        <w:spacing w:line="440" w:lineRule="exact"/>
        <w:rPr>
          <w:rFonts w:ascii="宋体"/>
        </w:rPr>
      </w:pPr>
      <w:r>
        <w:rPr>
          <w:rFonts w:ascii="宋体" w:hAnsi="宋体" w:cs="宋体"/>
          <w:b/>
          <w:bCs/>
        </w:rPr>
        <w:t xml:space="preserve">21.4  </w:t>
      </w:r>
      <w:r>
        <w:rPr>
          <w:rFonts w:hint="eastAsia" w:ascii="宋体" w:hAnsi="宋体" w:cs="宋体"/>
          <w:u w:val="thick"/>
        </w:rPr>
        <w:t>澄清有关问题</w:t>
      </w:r>
      <w:r>
        <w:rPr>
          <w:rFonts w:hint="eastAsia" w:ascii="宋体" w:hAnsi="宋体" w:cs="宋体"/>
        </w:rPr>
        <w:t>：按第</w:t>
      </w:r>
      <w:r>
        <w:rPr>
          <w:rFonts w:ascii="宋体" w:hAnsi="宋体" w:cs="宋体"/>
          <w:b/>
          <w:bCs/>
        </w:rPr>
        <w:t>19</w:t>
      </w:r>
      <w:r>
        <w:rPr>
          <w:rFonts w:hint="eastAsia" w:ascii="宋体" w:hAnsi="宋体" w:cs="宋体"/>
        </w:rPr>
        <w:t>条规定进行。</w:t>
      </w:r>
    </w:p>
    <w:p>
      <w:pPr>
        <w:spacing w:line="440" w:lineRule="exact"/>
        <w:rPr>
          <w:rFonts w:ascii="宋体"/>
        </w:rPr>
      </w:pPr>
      <w:r>
        <w:rPr>
          <w:rFonts w:ascii="宋体" w:hAnsi="宋体" w:cs="宋体"/>
          <w:b/>
          <w:bCs/>
        </w:rPr>
        <w:t>21.5</w:t>
      </w:r>
      <w:r>
        <w:rPr>
          <w:rFonts w:hint="eastAsia" w:ascii="宋体" w:hAnsi="宋体" w:cs="宋体"/>
          <w:u w:val="thick"/>
        </w:rPr>
        <w:t>综合比较与评价</w:t>
      </w:r>
      <w:r>
        <w:rPr>
          <w:rFonts w:hint="eastAsia" w:ascii="宋体" w:hAnsi="宋体" w:cs="宋体"/>
        </w:rPr>
        <w:t>：评标委员会应当按照招标文件中规定的评标方法和标准，对符合性审查合格的投标文件进行商务和技术评估，综合比较与评价。</w:t>
      </w:r>
    </w:p>
    <w:p>
      <w:pPr>
        <w:spacing w:line="440" w:lineRule="exact"/>
        <w:rPr>
          <w:rFonts w:ascii="宋体"/>
          <w:b/>
          <w:bCs/>
        </w:rPr>
      </w:pPr>
      <w:r>
        <w:rPr>
          <w:rFonts w:ascii="宋体" w:hAnsi="宋体" w:cs="宋体"/>
          <w:b/>
          <w:bCs/>
        </w:rPr>
        <w:t xml:space="preserve">21.5.1 </w:t>
      </w:r>
      <w:r>
        <w:rPr>
          <w:rFonts w:hint="eastAsia" w:ascii="宋体" w:hAnsi="宋体" w:cs="宋体"/>
          <w:u w:val="thick"/>
        </w:rPr>
        <w:t>商务评价</w:t>
      </w:r>
      <w:r>
        <w:rPr>
          <w:rFonts w:hint="eastAsia" w:ascii="宋体" w:hAnsi="宋体" w:cs="宋体"/>
        </w:rPr>
        <w:t>：按照招标文件的要求和“评标标准”对照投标文件的响应进行商务评价，并对其偏差计算相应的商务评分分值。</w:t>
      </w:r>
    </w:p>
    <w:p>
      <w:pPr>
        <w:spacing w:line="440" w:lineRule="exact"/>
        <w:rPr>
          <w:rFonts w:ascii="宋体"/>
        </w:rPr>
      </w:pPr>
      <w:r>
        <w:rPr>
          <w:rFonts w:ascii="宋体" w:hAnsi="宋体" w:cs="宋体"/>
          <w:b/>
          <w:bCs/>
        </w:rPr>
        <w:t>21.5.2</w:t>
      </w:r>
      <w:r>
        <w:rPr>
          <w:rFonts w:hint="eastAsia" w:ascii="宋体" w:hAnsi="宋体" w:cs="宋体"/>
          <w:u w:val="thick"/>
        </w:rPr>
        <w:t>技术评价</w:t>
      </w:r>
      <w:r>
        <w:rPr>
          <w:rFonts w:hint="eastAsia" w:ascii="宋体" w:hAnsi="宋体" w:cs="宋体"/>
        </w:rPr>
        <w:t>：按照招标文件的要求和“评标标准”对照投标文件的响应进行技术评价，评定其偏差程度，并计算其相应的技术评分分值。</w:t>
      </w:r>
    </w:p>
    <w:p>
      <w:pPr>
        <w:spacing w:line="440" w:lineRule="exact"/>
        <w:jc w:val="left"/>
        <w:rPr>
          <w:rFonts w:ascii="宋体"/>
        </w:rPr>
      </w:pPr>
      <w:r>
        <w:rPr>
          <w:rFonts w:ascii="宋体" w:hAnsi="宋体" w:cs="宋体"/>
          <w:b/>
          <w:bCs/>
        </w:rPr>
        <w:t>21.5.3</w:t>
      </w:r>
      <w:r>
        <w:rPr>
          <w:rFonts w:hint="eastAsia" w:ascii="宋体" w:hAnsi="宋体" w:cs="宋体"/>
          <w:u w:val="thick"/>
        </w:rPr>
        <w:t>综合评价</w:t>
      </w:r>
      <w:r>
        <w:rPr>
          <w:rFonts w:hint="eastAsia" w:ascii="宋体" w:hAnsi="宋体" w:cs="宋体"/>
        </w:rPr>
        <w:t>：对经过商务评价、技术评价的投标，按“评标标准”规定的评价办法进行综合评价，做出评标结果排序。</w:t>
      </w:r>
    </w:p>
    <w:p>
      <w:pPr>
        <w:spacing w:line="440" w:lineRule="exact"/>
        <w:jc w:val="left"/>
        <w:rPr>
          <w:rFonts w:ascii="宋体"/>
        </w:rPr>
      </w:pPr>
    </w:p>
    <w:p>
      <w:pPr>
        <w:spacing w:line="440" w:lineRule="exact"/>
        <w:rPr>
          <w:rFonts w:ascii="宋体"/>
          <w:b/>
          <w:bCs/>
        </w:rPr>
      </w:pPr>
      <w:r>
        <w:rPr>
          <w:rFonts w:ascii="宋体" w:hAnsi="宋体" w:cs="宋体"/>
          <w:b/>
          <w:bCs/>
        </w:rPr>
        <w:t xml:space="preserve">21.6  </w:t>
      </w:r>
      <w:r>
        <w:rPr>
          <w:rFonts w:hint="eastAsia" w:ascii="宋体" w:hAnsi="宋体" w:cs="宋体"/>
          <w:b/>
          <w:bCs/>
        </w:rPr>
        <w:t>评标过程处理原则</w:t>
      </w:r>
    </w:p>
    <w:p>
      <w:pPr>
        <w:spacing w:line="440" w:lineRule="exact"/>
        <w:rPr>
          <w:rFonts w:ascii="宋体" w:hAnsi="宋体"/>
        </w:rPr>
      </w:pPr>
      <w:r>
        <w:rPr>
          <w:rFonts w:hint="eastAsia" w:ascii="宋体" w:hAnsi="宋体"/>
          <w:b/>
        </w:rPr>
        <w:t>21.6.1</w:t>
      </w:r>
      <w:r>
        <w:rPr>
          <w:rFonts w:hint="eastAsia" w:ascii="宋体" w:hAnsi="宋体"/>
        </w:rPr>
        <w:t xml:space="preserve">  通过资格审查的投标人不足3家的，评标终止。</w:t>
      </w:r>
    </w:p>
    <w:p>
      <w:pPr>
        <w:spacing w:line="440" w:lineRule="exact"/>
        <w:rPr>
          <w:rFonts w:ascii="宋体" w:hAnsi="宋体"/>
          <w:b/>
        </w:rPr>
      </w:pPr>
      <w:r>
        <w:rPr>
          <w:rFonts w:hint="eastAsia" w:ascii="宋体" w:hAnsi="宋体"/>
          <w:b/>
        </w:rPr>
        <w:t xml:space="preserve">21.6.2  </w:t>
      </w:r>
      <w:r>
        <w:rPr>
          <w:rFonts w:hint="eastAsia" w:ascii="宋体" w:hAnsi="宋体"/>
        </w:rPr>
        <w:t>信用信息查询</w:t>
      </w:r>
    </w:p>
    <w:p>
      <w:pPr>
        <w:spacing w:line="440" w:lineRule="exact"/>
        <w:ind w:firstLine="420" w:firstLineChars="200"/>
        <w:rPr>
          <w:rFonts w:ascii="宋体" w:hAnsi="宋体"/>
        </w:rPr>
      </w:pPr>
      <w:r>
        <w:rPr>
          <w:rFonts w:hint="eastAsia" w:ascii="宋体" w:hAnsi="宋体"/>
        </w:rPr>
        <w:t>（1）信用信息查询渠道及截止时间：采购代理机构将通过“信用中国”网站(www.creditchina.gov.cn)、中国政府采购网(www.ccgp.gov.cn)渠道查询投标人投标截止时间当天的信用记录。</w:t>
      </w:r>
    </w:p>
    <w:p>
      <w:pPr>
        <w:spacing w:line="440" w:lineRule="exact"/>
        <w:ind w:firstLine="420" w:firstLineChars="200"/>
        <w:rPr>
          <w:rFonts w:ascii="宋体" w:hAnsi="宋体"/>
        </w:rPr>
      </w:pPr>
      <w:r>
        <w:rPr>
          <w:rFonts w:hint="eastAsia" w:ascii="宋体" w:hAnsi="宋体"/>
        </w:rPr>
        <w:t>（2）信用信息查询记录和证据留存的具体方式：现场查询的投标人的信用记录、查询结果经确认后将与招标文件一起存档。</w:t>
      </w:r>
    </w:p>
    <w:p>
      <w:pPr>
        <w:spacing w:line="440" w:lineRule="exact"/>
        <w:ind w:firstLine="420" w:firstLineChars="200"/>
        <w:rPr>
          <w:rFonts w:ascii="宋体" w:hAnsi="宋体"/>
        </w:rPr>
      </w:pPr>
      <w:r>
        <w:rPr>
          <w:rFonts w:hint="eastAsia" w:ascii="宋体" w:hAnsi="宋体"/>
        </w:rPr>
        <w:t>（3）信用信息的使用规则：经查询列入失信被执行人名单、</w:t>
      </w:r>
      <w:r>
        <w:rPr>
          <w:rFonts w:hint="eastAsia" w:ascii="宋体" w:hAnsi="宋体"/>
          <w:lang w:eastAsia="zh-CN"/>
        </w:rPr>
        <w:t>重大税收违法失信主体</w:t>
      </w:r>
      <w:r>
        <w:rPr>
          <w:rFonts w:hint="eastAsia" w:ascii="宋体" w:hAnsi="宋体"/>
        </w:rPr>
        <w:t>、政府采购严重违法失信行为记录名单的投标人将被拒绝参与政府采购活动。</w:t>
      </w:r>
    </w:p>
    <w:p>
      <w:pPr>
        <w:spacing w:line="440" w:lineRule="exact"/>
        <w:ind w:firstLine="420" w:firstLineChars="200"/>
        <w:rPr>
          <w:rFonts w:ascii="宋体" w:hAnsi="宋体"/>
        </w:rPr>
      </w:pPr>
      <w:r>
        <w:rPr>
          <w:rFonts w:hint="eastAsia" w:ascii="宋体" w:hAnsi="宋体"/>
        </w:rPr>
        <w:t>（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440" w:lineRule="exact"/>
        <w:rPr>
          <w:rFonts w:ascii="宋体" w:hAnsi="宋体"/>
        </w:rPr>
      </w:pPr>
      <w:r>
        <w:rPr>
          <w:rFonts w:hint="eastAsia" w:ascii="宋体" w:hAnsi="宋体"/>
          <w:b/>
        </w:rPr>
        <w:t xml:space="preserve">21.6.3  </w:t>
      </w:r>
      <w:r>
        <w:rPr>
          <w:rFonts w:hint="eastAsia" w:ascii="宋体" w:hAnsi="宋体"/>
        </w:rPr>
        <w:t>投标文件报价出现前后不一致的，除招标文件另有规定外，按照下列规定修正：</w:t>
      </w:r>
    </w:p>
    <w:p>
      <w:pPr>
        <w:spacing w:line="440" w:lineRule="exact"/>
        <w:ind w:firstLine="449" w:firstLineChars="214"/>
        <w:rPr>
          <w:rFonts w:ascii="宋体" w:hAnsi="宋体"/>
        </w:rPr>
      </w:pPr>
      <w:r>
        <w:rPr>
          <w:rFonts w:hint="eastAsia" w:ascii="宋体" w:hAnsi="宋体"/>
        </w:rPr>
        <w:t>（一）投标文件中开标一览表(报价表)内容与投标文件中相应内容不一致的，以开标一览表(报价表)为准；</w:t>
      </w:r>
    </w:p>
    <w:p>
      <w:pPr>
        <w:spacing w:line="440" w:lineRule="exact"/>
        <w:ind w:firstLine="449" w:firstLineChars="214"/>
        <w:rPr>
          <w:rFonts w:ascii="宋体" w:hAnsi="宋体"/>
        </w:rPr>
      </w:pPr>
      <w:r>
        <w:rPr>
          <w:rFonts w:hint="eastAsia" w:ascii="宋体" w:hAnsi="宋体"/>
        </w:rPr>
        <w:t>（二）大写金额和小写金额不一致的，以大写金额为准；</w:t>
      </w:r>
    </w:p>
    <w:p>
      <w:pPr>
        <w:spacing w:line="440" w:lineRule="exact"/>
        <w:ind w:firstLine="449" w:firstLineChars="214"/>
        <w:rPr>
          <w:rFonts w:ascii="宋体" w:hAnsi="宋体"/>
        </w:rPr>
      </w:pPr>
      <w:r>
        <w:rPr>
          <w:rFonts w:hint="eastAsia" w:ascii="宋体" w:hAnsi="宋体"/>
        </w:rPr>
        <w:t>（三）单价金额小数点或者百分比有明显错位的，以开标一览表的总价为准，并修改单价；</w:t>
      </w:r>
    </w:p>
    <w:p>
      <w:pPr>
        <w:spacing w:line="440" w:lineRule="exact"/>
        <w:ind w:firstLine="449" w:firstLineChars="214"/>
        <w:rPr>
          <w:rFonts w:ascii="宋体" w:hAnsi="宋体"/>
        </w:rPr>
      </w:pPr>
      <w:r>
        <w:rPr>
          <w:rFonts w:hint="eastAsia" w:ascii="宋体" w:hAnsi="宋体"/>
        </w:rPr>
        <w:t>（四）总价金额与按单价汇总金额不一致的，以单价金额计算结果为准。</w:t>
      </w:r>
    </w:p>
    <w:p>
      <w:pPr>
        <w:spacing w:line="440" w:lineRule="exact"/>
        <w:ind w:firstLine="449" w:firstLineChars="214"/>
        <w:rPr>
          <w:rFonts w:ascii="宋体" w:hAnsi="宋体"/>
        </w:rPr>
      </w:pPr>
      <w:r>
        <w:rPr>
          <w:rFonts w:hint="eastAsia" w:ascii="宋体" w:hAnsi="宋体"/>
        </w:rPr>
        <w:t>同时出现两种以上不一致的，按照前款规定的顺序修正。修正后的报价按照本须知19.2条的规定经投标人确认后产生约束力，投标人不确认的，其投标无效。</w:t>
      </w:r>
    </w:p>
    <w:p>
      <w:pPr>
        <w:spacing w:line="440" w:lineRule="exact"/>
        <w:rPr>
          <w:rFonts w:ascii="宋体" w:hAnsi="宋体"/>
        </w:rPr>
      </w:pPr>
      <w:r>
        <w:rPr>
          <w:rFonts w:hint="eastAsia" w:ascii="宋体" w:hAnsi="宋体"/>
          <w:b/>
        </w:rPr>
        <w:t>21.6.4</w:t>
      </w:r>
      <w:r>
        <w:rPr>
          <w:rFonts w:hint="eastAsia" w:ascii="宋体" w:hAnsi="宋体"/>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rPr>
      </w:pPr>
      <w:r>
        <w:rPr>
          <w:rFonts w:hint="eastAsia" w:ascii="宋体" w:hAnsi="宋体"/>
          <w:b/>
        </w:rPr>
        <w:t>21.6.5</w:t>
      </w:r>
      <w:r>
        <w:rPr>
          <w:rFonts w:hint="eastAsia" w:ascii="宋体" w:hAnsi="宋体"/>
        </w:rPr>
        <w:t xml:space="preserve">  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rPr>
          <w:rFonts w:ascii="宋体" w:hAnsi="宋体"/>
        </w:rPr>
      </w:pPr>
      <w:r>
        <w:rPr>
          <w:rFonts w:hint="eastAsia" w:ascii="宋体" w:hAnsi="宋体"/>
          <w:b/>
        </w:rPr>
        <w:t xml:space="preserve">21.6.6 </w:t>
      </w:r>
      <w:r>
        <w:rPr>
          <w:rFonts w:hint="eastAsia" w:ascii="宋体" w:hAnsi="宋体"/>
        </w:rPr>
        <w:t xml:space="preserve"> 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pPr>
        <w:spacing w:line="440" w:lineRule="exact"/>
        <w:ind w:firstLine="420" w:firstLineChars="200"/>
        <w:rPr>
          <w:rFonts w:ascii="宋体" w:hAnsi="宋体"/>
        </w:rPr>
      </w:pPr>
      <w:r>
        <w:rPr>
          <w:rFonts w:hint="eastAsia" w:ascii="宋体" w:hAnsi="宋体"/>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40" w:lineRule="exact"/>
        <w:ind w:firstLine="449" w:firstLineChars="214"/>
        <w:rPr>
          <w:rFonts w:ascii="宋体" w:hAnsi="宋体"/>
        </w:rPr>
      </w:pPr>
      <w:r>
        <w:rPr>
          <w:rFonts w:hint="eastAsia" w:ascii="宋体" w:hAnsi="宋体"/>
        </w:rPr>
        <w:t>非单一产品采购项目，招标文件中应载明核心产品，多家投标人提供的核心产品品牌相同的，按上述规定处理。</w:t>
      </w:r>
    </w:p>
    <w:p>
      <w:pPr>
        <w:spacing w:line="440" w:lineRule="exact"/>
        <w:rPr>
          <w:rFonts w:ascii="宋体" w:hAnsi="宋体"/>
        </w:rPr>
      </w:pPr>
      <w:r>
        <w:rPr>
          <w:rFonts w:hint="eastAsia" w:ascii="宋体" w:hAnsi="宋体"/>
          <w:b/>
        </w:rPr>
        <w:t>21.6.7</w:t>
      </w:r>
      <w:r>
        <w:rPr>
          <w:rFonts w:hint="eastAsia" w:ascii="宋体" w:hAnsi="宋体"/>
        </w:rPr>
        <w:t xml:space="preserve">  有下列情形之一的，视为投标人串通投标，其投标无效：</w:t>
      </w:r>
    </w:p>
    <w:p>
      <w:pPr>
        <w:spacing w:line="440" w:lineRule="exact"/>
        <w:ind w:firstLine="449" w:firstLineChars="214"/>
        <w:rPr>
          <w:rFonts w:ascii="宋体" w:hAnsi="宋体"/>
        </w:rPr>
      </w:pPr>
      <w:r>
        <w:rPr>
          <w:rFonts w:hint="eastAsia" w:ascii="宋体" w:hAnsi="宋体"/>
        </w:rPr>
        <w:t>（一）不同投标人的投标文件由同一单位或者个人编制；</w:t>
      </w:r>
    </w:p>
    <w:p>
      <w:pPr>
        <w:spacing w:line="440" w:lineRule="exact"/>
        <w:ind w:firstLine="449" w:firstLineChars="214"/>
        <w:rPr>
          <w:rFonts w:ascii="宋体" w:hAnsi="宋体"/>
        </w:rPr>
      </w:pPr>
      <w:r>
        <w:rPr>
          <w:rFonts w:hint="eastAsia" w:ascii="宋体" w:hAnsi="宋体"/>
        </w:rPr>
        <w:t>（二）不同投标人委托同一单位或者个人办理投标事宜；</w:t>
      </w:r>
    </w:p>
    <w:p>
      <w:pPr>
        <w:spacing w:line="440" w:lineRule="exact"/>
        <w:ind w:firstLine="449" w:firstLineChars="214"/>
        <w:rPr>
          <w:rFonts w:ascii="宋体" w:hAnsi="宋体"/>
        </w:rPr>
      </w:pPr>
      <w:r>
        <w:rPr>
          <w:rFonts w:hint="eastAsia" w:ascii="宋体" w:hAnsi="宋体"/>
        </w:rPr>
        <w:t>（三）不同投标人的投标文件载明的项目管理成员或者联系人员为同一人；</w:t>
      </w:r>
    </w:p>
    <w:p>
      <w:pPr>
        <w:spacing w:line="440" w:lineRule="exact"/>
        <w:ind w:firstLine="449" w:firstLineChars="214"/>
        <w:rPr>
          <w:rFonts w:ascii="宋体" w:hAnsi="宋体"/>
        </w:rPr>
      </w:pPr>
      <w:r>
        <w:rPr>
          <w:rFonts w:hint="eastAsia" w:ascii="宋体" w:hAnsi="宋体"/>
        </w:rPr>
        <w:t>（四）不同投标人的投标文件异常一致或者投标报价呈规律性差异；</w:t>
      </w:r>
    </w:p>
    <w:p>
      <w:pPr>
        <w:spacing w:line="440" w:lineRule="exact"/>
        <w:ind w:firstLine="449" w:firstLineChars="214"/>
        <w:rPr>
          <w:rFonts w:ascii="宋体" w:hAnsi="宋体"/>
        </w:rPr>
      </w:pPr>
      <w:r>
        <w:rPr>
          <w:rFonts w:hint="eastAsia" w:ascii="宋体" w:hAnsi="宋体"/>
        </w:rPr>
        <w:t>（五）不同投标人的投标文件相互混装；</w:t>
      </w:r>
    </w:p>
    <w:p>
      <w:pPr>
        <w:spacing w:line="440" w:lineRule="exact"/>
        <w:ind w:firstLine="449" w:firstLineChars="214"/>
        <w:rPr>
          <w:rFonts w:ascii="宋体" w:hAnsi="宋体"/>
        </w:rPr>
      </w:pPr>
      <w:r>
        <w:rPr>
          <w:rFonts w:hint="eastAsia" w:ascii="宋体" w:hAnsi="宋体"/>
        </w:rPr>
        <w:t>（六）不同投标人的投标保证金从同一单位或者个人的账户转出。</w:t>
      </w:r>
    </w:p>
    <w:p>
      <w:pPr>
        <w:spacing w:line="440" w:lineRule="exact"/>
        <w:rPr>
          <w:rFonts w:ascii="宋体" w:hAnsi="宋体"/>
        </w:rPr>
      </w:pPr>
      <w:r>
        <w:rPr>
          <w:rFonts w:hint="eastAsia" w:ascii="宋体" w:hAnsi="宋体"/>
          <w:b/>
        </w:rPr>
        <w:t>21.6.8</w:t>
      </w:r>
      <w:r>
        <w:rPr>
          <w:rFonts w:hint="eastAsia" w:ascii="宋体" w:hAnsi="宋体"/>
        </w:rPr>
        <w:t xml:space="preserve">  投标人存在下列情况之一的，投标无效：</w:t>
      </w:r>
    </w:p>
    <w:p>
      <w:pPr>
        <w:spacing w:line="440" w:lineRule="exact"/>
        <w:ind w:firstLine="449" w:firstLineChars="214"/>
        <w:rPr>
          <w:rFonts w:ascii="宋体" w:hAnsi="宋体"/>
        </w:rPr>
      </w:pPr>
      <w:r>
        <w:rPr>
          <w:rFonts w:hint="eastAsia" w:ascii="宋体" w:hAnsi="宋体"/>
        </w:rPr>
        <w:t>（一）未按照招标文件的规定提交投标保证金的；</w:t>
      </w:r>
    </w:p>
    <w:p>
      <w:pPr>
        <w:spacing w:line="440" w:lineRule="exact"/>
        <w:ind w:firstLine="449" w:firstLineChars="214"/>
        <w:rPr>
          <w:rFonts w:ascii="宋体" w:hAnsi="宋体"/>
        </w:rPr>
      </w:pPr>
      <w:r>
        <w:rPr>
          <w:rFonts w:hint="eastAsia" w:ascii="宋体" w:hAnsi="宋体"/>
        </w:rPr>
        <w:t>（二）投标文件未按招标文件要求签署、盖章的；</w:t>
      </w:r>
    </w:p>
    <w:p>
      <w:pPr>
        <w:spacing w:line="440" w:lineRule="exact"/>
        <w:ind w:firstLine="449" w:firstLineChars="214"/>
        <w:rPr>
          <w:rFonts w:ascii="宋体" w:hAnsi="宋体"/>
        </w:rPr>
      </w:pPr>
      <w:r>
        <w:rPr>
          <w:rFonts w:hint="eastAsia" w:ascii="宋体" w:hAnsi="宋体"/>
        </w:rPr>
        <w:t>（三）不具备招标文件中规定的资格要求的；</w:t>
      </w:r>
    </w:p>
    <w:p>
      <w:pPr>
        <w:spacing w:line="440" w:lineRule="exact"/>
        <w:ind w:firstLine="449" w:firstLineChars="214"/>
        <w:rPr>
          <w:rFonts w:ascii="宋体" w:hAnsi="宋体"/>
        </w:rPr>
      </w:pPr>
      <w:r>
        <w:rPr>
          <w:rFonts w:hint="eastAsia" w:ascii="宋体" w:hAnsi="宋体"/>
        </w:rPr>
        <w:t>（四）报价超过招标文件中规定的预算金额或者最高限价的；</w:t>
      </w:r>
    </w:p>
    <w:p>
      <w:pPr>
        <w:spacing w:line="440" w:lineRule="exact"/>
        <w:ind w:firstLine="449" w:firstLineChars="214"/>
        <w:rPr>
          <w:rFonts w:ascii="宋体" w:hAnsi="宋体"/>
        </w:rPr>
      </w:pPr>
      <w:r>
        <w:rPr>
          <w:rFonts w:hint="eastAsia" w:ascii="宋体" w:hAnsi="宋体"/>
        </w:rPr>
        <w:t>（五）未对招标文件的实质性条款作出响应的；</w:t>
      </w:r>
    </w:p>
    <w:p>
      <w:pPr>
        <w:spacing w:line="440" w:lineRule="exact"/>
        <w:ind w:firstLine="449" w:firstLineChars="214"/>
        <w:rPr>
          <w:rFonts w:ascii="宋体" w:hAnsi="宋体"/>
        </w:rPr>
      </w:pPr>
      <w:r>
        <w:rPr>
          <w:rFonts w:hint="eastAsia" w:ascii="宋体" w:hAnsi="宋体"/>
        </w:rPr>
        <w:t>（六）投标文件含有采购人不能接受的附加条件的；</w:t>
      </w:r>
    </w:p>
    <w:p>
      <w:pPr>
        <w:spacing w:line="440" w:lineRule="exact"/>
        <w:ind w:firstLine="449" w:firstLineChars="214"/>
        <w:rPr>
          <w:rFonts w:ascii="宋体" w:hAnsi="宋体"/>
        </w:rPr>
      </w:pPr>
      <w:r>
        <w:rPr>
          <w:rFonts w:hint="eastAsia" w:ascii="宋体" w:hAnsi="宋体"/>
        </w:rPr>
        <w:t>（七）不同投标人的投标文件出自同一终端设备或在相同Internet主机分配地址（相同IP地址）；</w:t>
      </w:r>
    </w:p>
    <w:p>
      <w:pPr>
        <w:spacing w:line="440" w:lineRule="exact"/>
        <w:ind w:firstLine="449" w:firstLineChars="214"/>
        <w:rPr>
          <w:rFonts w:ascii="宋体" w:hAnsi="宋体"/>
        </w:rPr>
      </w:pPr>
      <w:r>
        <w:rPr>
          <w:rFonts w:hint="eastAsia" w:ascii="宋体" w:hAnsi="宋体"/>
        </w:rPr>
        <w:t>（八）法律、法规和招标文件规定的其他无效情形。</w:t>
      </w:r>
    </w:p>
    <w:p>
      <w:pPr>
        <w:spacing w:line="440" w:lineRule="exact"/>
        <w:rPr>
          <w:rFonts w:ascii="宋体" w:hAnsi="宋体"/>
        </w:rPr>
      </w:pPr>
      <w:r>
        <w:rPr>
          <w:rFonts w:hint="eastAsia" w:ascii="宋体" w:hAnsi="宋体"/>
          <w:b/>
        </w:rPr>
        <w:t xml:space="preserve">21.6.9  </w:t>
      </w:r>
      <w:r>
        <w:rPr>
          <w:rFonts w:hint="eastAsia" w:ascii="宋体" w:hAnsi="宋体"/>
        </w:rPr>
        <w:t>评标结果汇总完成后，除下列情形外，任何人不得修改评标结果：</w:t>
      </w:r>
    </w:p>
    <w:p>
      <w:pPr>
        <w:spacing w:line="440" w:lineRule="exact"/>
        <w:ind w:firstLine="449" w:firstLineChars="214"/>
        <w:rPr>
          <w:rFonts w:ascii="宋体" w:hAnsi="宋体"/>
        </w:rPr>
      </w:pPr>
      <w:r>
        <w:rPr>
          <w:rFonts w:hint="eastAsia" w:ascii="宋体" w:hAnsi="宋体"/>
        </w:rPr>
        <w:t>（一）分值汇总计算错误的；</w:t>
      </w:r>
    </w:p>
    <w:p>
      <w:pPr>
        <w:spacing w:line="440" w:lineRule="exact"/>
        <w:ind w:firstLine="449" w:firstLineChars="214"/>
        <w:rPr>
          <w:rFonts w:ascii="宋体" w:hAnsi="宋体"/>
        </w:rPr>
      </w:pPr>
      <w:r>
        <w:rPr>
          <w:rFonts w:hint="eastAsia" w:ascii="宋体" w:hAnsi="宋体"/>
        </w:rPr>
        <w:t>（二）分项评分超出评分标准范围的；</w:t>
      </w:r>
    </w:p>
    <w:p>
      <w:pPr>
        <w:spacing w:line="440" w:lineRule="exact"/>
        <w:ind w:firstLine="449" w:firstLineChars="214"/>
        <w:rPr>
          <w:rFonts w:ascii="宋体" w:hAnsi="宋体"/>
        </w:rPr>
      </w:pPr>
      <w:r>
        <w:rPr>
          <w:rFonts w:hint="eastAsia" w:ascii="宋体" w:hAnsi="宋体"/>
        </w:rPr>
        <w:t>（三）评标委员会成员对客观评审因素评分不一致的；</w:t>
      </w:r>
    </w:p>
    <w:p>
      <w:pPr>
        <w:spacing w:line="440" w:lineRule="exact"/>
        <w:ind w:firstLine="449" w:firstLineChars="214"/>
        <w:rPr>
          <w:rFonts w:ascii="宋体" w:hAnsi="宋体"/>
        </w:rPr>
      </w:pPr>
      <w:r>
        <w:rPr>
          <w:rFonts w:hint="eastAsia" w:ascii="宋体" w:hAnsi="宋体"/>
        </w:rPr>
        <w:t>（四）经评标委员会认定评分畸高、畸低的。</w:t>
      </w:r>
    </w:p>
    <w:p>
      <w:pPr>
        <w:spacing w:line="440" w:lineRule="exact"/>
        <w:ind w:firstLine="449" w:firstLineChars="214"/>
        <w:rPr>
          <w:rFonts w:ascii="宋体" w:hAnsi="宋体"/>
        </w:rPr>
      </w:pPr>
      <w:r>
        <w:rPr>
          <w:rFonts w:hint="eastAsia" w:ascii="宋体" w:hAnsi="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49" w:firstLineChars="214"/>
        <w:rPr>
          <w:rFonts w:ascii="宋体" w:hAnsi="宋体"/>
        </w:rPr>
      </w:pPr>
      <w:r>
        <w:rPr>
          <w:rFonts w:hint="eastAsia" w:ascii="宋体" w:hAnsi="宋体"/>
        </w:rPr>
        <w:t>投标人对本条第一款情形提出质疑的，采购人或者采购代理机构可以组织原评标委员会进行重新评审，重新评审改变评标结果的，应当书面报告本级财政部门。</w:t>
      </w:r>
    </w:p>
    <w:p>
      <w:pPr>
        <w:spacing w:line="440" w:lineRule="exact"/>
        <w:rPr>
          <w:rFonts w:ascii="宋体" w:hAnsi="宋体"/>
        </w:rPr>
      </w:pPr>
      <w:r>
        <w:rPr>
          <w:rFonts w:hint="eastAsia" w:ascii="宋体" w:hAnsi="宋体"/>
          <w:b/>
        </w:rPr>
        <w:t xml:space="preserve">21.6.10  </w:t>
      </w:r>
      <w:r>
        <w:rPr>
          <w:rFonts w:hint="eastAsia" w:ascii="宋体" w:hAnsi="宋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400" w:lineRule="exact"/>
        <w:rPr>
          <w:rFonts w:ascii="宋体"/>
          <w:kern w:val="0"/>
        </w:rPr>
      </w:pPr>
    </w:p>
    <w:p>
      <w:pPr>
        <w:spacing w:line="400" w:lineRule="exact"/>
        <w:rPr>
          <w:rFonts w:ascii="宋体"/>
          <w:b/>
          <w:bCs/>
        </w:rPr>
      </w:pPr>
      <w:r>
        <w:rPr>
          <w:rFonts w:ascii="宋体" w:hAnsi="宋体" w:cs="宋体"/>
          <w:b/>
          <w:bCs/>
        </w:rPr>
        <w:t xml:space="preserve">22.  </w:t>
      </w:r>
      <w:r>
        <w:rPr>
          <w:rFonts w:hint="eastAsia" w:ascii="宋体" w:hAnsi="宋体" w:cs="宋体"/>
          <w:b/>
          <w:bCs/>
        </w:rPr>
        <w:t>推荐中标候选人</w:t>
      </w:r>
    </w:p>
    <w:p>
      <w:pPr>
        <w:spacing w:line="400" w:lineRule="exact"/>
        <w:rPr>
          <w:rFonts w:ascii="宋体"/>
          <w:kern w:val="0"/>
        </w:rPr>
      </w:pPr>
      <w:r>
        <w:rPr>
          <w:rFonts w:ascii="宋体" w:hAnsi="宋体" w:cs="宋体"/>
          <w:b/>
          <w:bCs/>
        </w:rPr>
        <w:t>22.1</w:t>
      </w:r>
      <w:r>
        <w:rPr>
          <w:rFonts w:hint="eastAsia" w:ascii="宋体" w:hAnsi="宋体" w:cs="宋体"/>
          <w:kern w:val="0"/>
        </w:rPr>
        <w:t>评标委员会按照招标文件第六部分“评标标准”推荐中标候选人。</w:t>
      </w:r>
    </w:p>
    <w:p>
      <w:pPr>
        <w:spacing w:line="400" w:lineRule="exact"/>
        <w:rPr>
          <w:rFonts w:ascii="宋体"/>
          <w:kern w:val="0"/>
        </w:rPr>
      </w:pPr>
    </w:p>
    <w:p>
      <w:pPr>
        <w:spacing w:line="400" w:lineRule="exact"/>
        <w:rPr>
          <w:rFonts w:ascii="宋体"/>
          <w:b/>
          <w:bCs/>
        </w:rPr>
      </w:pPr>
      <w:r>
        <w:rPr>
          <w:rFonts w:ascii="宋体" w:hAnsi="宋体" w:cs="宋体"/>
          <w:b/>
          <w:bCs/>
        </w:rPr>
        <w:t xml:space="preserve">23.  </w:t>
      </w:r>
      <w:r>
        <w:rPr>
          <w:rFonts w:hint="eastAsia" w:ascii="宋体" w:hAnsi="宋体" w:cs="宋体"/>
          <w:b/>
          <w:bCs/>
        </w:rPr>
        <w:t>定标</w:t>
      </w:r>
    </w:p>
    <w:p>
      <w:pPr>
        <w:spacing w:line="400" w:lineRule="exact"/>
        <w:rPr>
          <w:rFonts w:ascii="宋体" w:hAnsi="宋体" w:cs="宋体"/>
          <w:b/>
        </w:rPr>
      </w:pPr>
      <w:r>
        <w:rPr>
          <w:rFonts w:hint="eastAsia" w:ascii="宋体" w:hAnsi="宋体" w:cs="宋体"/>
          <w:b/>
        </w:rPr>
        <w:t xml:space="preserve">23.1  </w:t>
      </w:r>
      <w:r>
        <w:rPr>
          <w:rFonts w:hint="eastAsia" w:ascii="宋体" w:hAnsi="宋体" w:cs="宋体"/>
        </w:rPr>
        <w:t>确定中标人。本项目由评标委员会推荐中标候选人，采购人不得在评标委员会推荐的中标候选人以外确定中标候选人。</w:t>
      </w:r>
    </w:p>
    <w:p>
      <w:pPr>
        <w:spacing w:line="400" w:lineRule="exact"/>
        <w:rPr>
          <w:rFonts w:ascii="宋体" w:hAnsi="宋体" w:cs="宋体"/>
        </w:rPr>
      </w:pPr>
      <w:r>
        <w:rPr>
          <w:rFonts w:hint="eastAsia" w:ascii="宋体" w:hAnsi="宋体" w:cs="宋体"/>
          <w:b/>
        </w:rPr>
        <w:t>23.2</w:t>
      </w:r>
      <w:r>
        <w:rPr>
          <w:rFonts w:hint="eastAsia" w:ascii="宋体" w:hAnsi="宋体" w:cs="宋体"/>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rPr>
          <w:rFonts w:ascii="宋体" w:hAnsi="宋体" w:cs="宋体"/>
        </w:rPr>
      </w:pPr>
      <w:r>
        <w:rPr>
          <w:rFonts w:hint="eastAsia" w:ascii="宋体" w:hAnsi="宋体" w:cs="宋体"/>
          <w:b/>
        </w:rPr>
        <w:t>23.3</w:t>
      </w:r>
      <w:r>
        <w:rPr>
          <w:rFonts w:hint="eastAsia" w:ascii="宋体" w:hAnsi="宋体" w:cs="宋体"/>
        </w:rPr>
        <w:t xml:space="preserve">  采购代理机构自中标人确定之日起2个工作日内，在发布招标公告的网站上对中标结果进行公示，中标结果公告期限为1个工作日。</w:t>
      </w:r>
    </w:p>
    <w:p>
      <w:pPr>
        <w:spacing w:line="400" w:lineRule="exact"/>
        <w:rPr>
          <w:rFonts w:ascii="宋体"/>
          <w:kern w:val="0"/>
        </w:rPr>
      </w:pPr>
    </w:p>
    <w:p>
      <w:pPr>
        <w:jc w:val="center"/>
        <w:outlineLvl w:val="1"/>
        <w:rPr>
          <w:rFonts w:ascii="宋体"/>
          <w:b/>
          <w:bCs/>
          <w:sz w:val="28"/>
          <w:szCs w:val="28"/>
        </w:rPr>
      </w:pPr>
      <w:bookmarkStart w:id="103" w:name="_Toc141797680"/>
      <w:bookmarkStart w:id="104" w:name="_Toc440276567"/>
      <w:bookmarkStart w:id="105" w:name="_Toc141797120"/>
      <w:r>
        <w:rPr>
          <w:rFonts w:ascii="宋体" w:hAnsi="宋体" w:cs="宋体"/>
          <w:b/>
          <w:bCs/>
          <w:sz w:val="28"/>
          <w:szCs w:val="28"/>
        </w:rPr>
        <w:t xml:space="preserve">G  </w:t>
      </w:r>
      <w:r>
        <w:rPr>
          <w:rFonts w:hint="eastAsia" w:ascii="宋体" w:hAnsi="宋体" w:cs="宋体"/>
          <w:b/>
          <w:bCs/>
          <w:sz w:val="28"/>
          <w:szCs w:val="28"/>
        </w:rPr>
        <w:t>授予合同</w:t>
      </w:r>
      <w:bookmarkEnd w:id="103"/>
      <w:bookmarkEnd w:id="104"/>
      <w:bookmarkEnd w:id="105"/>
    </w:p>
    <w:p>
      <w:pPr>
        <w:spacing w:line="400" w:lineRule="exact"/>
        <w:rPr>
          <w:rFonts w:ascii="宋体"/>
          <w:b/>
          <w:bCs/>
        </w:rPr>
      </w:pPr>
      <w:r>
        <w:rPr>
          <w:rFonts w:ascii="宋体" w:hAnsi="宋体" w:cs="宋体"/>
          <w:b/>
          <w:bCs/>
        </w:rPr>
        <w:t xml:space="preserve">24.  </w:t>
      </w:r>
      <w:r>
        <w:rPr>
          <w:rFonts w:hint="eastAsia" w:ascii="宋体" w:hAnsi="宋体" w:cs="宋体"/>
          <w:b/>
          <w:bCs/>
        </w:rPr>
        <w:t>中标通知</w:t>
      </w:r>
    </w:p>
    <w:p>
      <w:pPr>
        <w:spacing w:line="400" w:lineRule="exact"/>
        <w:rPr>
          <w:rFonts w:ascii="宋体"/>
          <w:kern w:val="0"/>
        </w:rPr>
      </w:pPr>
      <w:r>
        <w:rPr>
          <w:rFonts w:ascii="宋体" w:hAnsi="宋体" w:cs="宋体"/>
          <w:b/>
          <w:bCs/>
        </w:rPr>
        <w:t xml:space="preserve">24.1 </w:t>
      </w:r>
      <w:r>
        <w:rPr>
          <w:rFonts w:hint="eastAsia" w:ascii="宋体" w:hAnsi="宋体" w:cs="宋体"/>
          <w:kern w:val="0"/>
        </w:rPr>
        <w:t>在公告中标结果的同时，采购代理机构应当向中标人发出中标通知书。</w:t>
      </w:r>
    </w:p>
    <w:p>
      <w:pPr>
        <w:spacing w:line="400" w:lineRule="exact"/>
        <w:rPr>
          <w:rFonts w:ascii="宋体"/>
          <w:kern w:val="0"/>
        </w:rPr>
      </w:pPr>
      <w:r>
        <w:rPr>
          <w:rFonts w:ascii="宋体" w:hAnsi="宋体" w:cs="宋体"/>
          <w:b/>
          <w:bCs/>
        </w:rPr>
        <w:t>24.2</w:t>
      </w:r>
      <w:r>
        <w:rPr>
          <w:rFonts w:hint="eastAsia" w:ascii="宋体" w:hAnsi="宋体" w:cs="宋体"/>
          <w:kern w:val="0"/>
        </w:rPr>
        <w:t>中标通知书发出后，采购人不得违法改变中标结果，中标人无正当理由不得放弃中标。</w:t>
      </w:r>
    </w:p>
    <w:p>
      <w:pPr>
        <w:spacing w:line="400" w:lineRule="exact"/>
        <w:ind w:firstLine="420" w:firstLineChars="200"/>
        <w:rPr>
          <w:rFonts w:ascii="宋体"/>
          <w:kern w:val="0"/>
        </w:rPr>
      </w:pPr>
    </w:p>
    <w:p>
      <w:pPr>
        <w:spacing w:line="400" w:lineRule="exact"/>
        <w:rPr>
          <w:rFonts w:ascii="宋体"/>
          <w:b/>
          <w:bCs/>
        </w:rPr>
      </w:pPr>
      <w:r>
        <w:rPr>
          <w:rFonts w:ascii="宋体" w:hAnsi="宋体" w:cs="宋体"/>
          <w:b/>
          <w:bCs/>
        </w:rPr>
        <w:t xml:space="preserve">25.  </w:t>
      </w:r>
      <w:r>
        <w:rPr>
          <w:rFonts w:hint="eastAsia" w:ascii="宋体" w:hAnsi="宋体" w:cs="宋体"/>
          <w:b/>
          <w:bCs/>
        </w:rPr>
        <w:t>签订合同</w:t>
      </w:r>
    </w:p>
    <w:p>
      <w:pPr>
        <w:spacing w:line="400" w:lineRule="exact"/>
        <w:rPr>
          <w:rFonts w:ascii="宋体" w:hAnsi="宋体" w:cs="宋体"/>
          <w:kern w:val="0"/>
        </w:rPr>
      </w:pPr>
      <w:r>
        <w:rPr>
          <w:rFonts w:hint="eastAsia" w:ascii="宋体" w:hAnsi="宋体" w:cs="宋体"/>
          <w:b/>
        </w:rPr>
        <w:t>25.1</w:t>
      </w:r>
      <w:r>
        <w:rPr>
          <w:rFonts w:hint="eastAsia" w:ascii="宋体" w:hAnsi="宋体" w:cs="宋体"/>
          <w:kern w:val="0"/>
        </w:rPr>
        <w:t xml:space="preserve">  中标人应在采购代理机构发出中标通知书的30日内，应与采购人签订合同。所签订的合同不得对招标文件确定的事项和中标人投标文件作实质性修改。</w:t>
      </w:r>
    </w:p>
    <w:p>
      <w:pPr>
        <w:spacing w:line="400" w:lineRule="exact"/>
        <w:rPr>
          <w:rFonts w:ascii="宋体" w:hAnsi="宋体" w:cs="宋体"/>
          <w:kern w:val="0"/>
        </w:rPr>
      </w:pPr>
      <w:r>
        <w:rPr>
          <w:rFonts w:hint="eastAsia" w:ascii="宋体" w:hAnsi="宋体" w:cs="宋体"/>
          <w:b/>
        </w:rPr>
        <w:t>25.2</w:t>
      </w:r>
      <w:r>
        <w:rPr>
          <w:rFonts w:hint="eastAsia" w:ascii="宋体" w:hAnsi="宋体" w:cs="宋体"/>
          <w:kern w:val="0"/>
        </w:rPr>
        <w:t xml:space="preserve">  除中标通知书外，招标文件、中标人的投标文件及评标过程中有关的澄清文件也均应作为合同附件。</w:t>
      </w:r>
    </w:p>
    <w:p>
      <w:pPr>
        <w:spacing w:line="400" w:lineRule="exact"/>
        <w:rPr>
          <w:rFonts w:ascii="宋体" w:hAnsi="宋体" w:cs="宋体"/>
          <w:bCs/>
        </w:rPr>
      </w:pPr>
      <w:r>
        <w:rPr>
          <w:rFonts w:hint="eastAsia" w:ascii="宋体" w:hAnsi="宋体" w:cs="宋体"/>
          <w:b/>
        </w:rPr>
        <w:t xml:space="preserve">25.3  </w:t>
      </w:r>
      <w:r>
        <w:rPr>
          <w:rFonts w:hint="eastAsia" w:ascii="宋体" w:hAnsi="宋体" w:cs="宋体"/>
          <w:bCs/>
        </w:rPr>
        <w:t>中标人按规定的日期、时间、地点，由法定代表人或其授权代表与采购人代表签订合同。如中标人为联合体，由联合体成员各方法定代表人或其授权代表与采购人代表签订合同。允许中标人在采购合同盖章后送达。</w:t>
      </w:r>
    </w:p>
    <w:p>
      <w:pPr>
        <w:spacing w:line="400" w:lineRule="exact"/>
        <w:rPr>
          <w:rFonts w:ascii="宋体" w:hAnsi="宋体" w:cs="宋体"/>
          <w:kern w:val="0"/>
        </w:rPr>
      </w:pPr>
      <w:r>
        <w:rPr>
          <w:rFonts w:hint="eastAsia" w:ascii="宋体" w:hAnsi="宋体" w:cs="宋体"/>
          <w:b/>
        </w:rPr>
        <w:t>25.4</w:t>
      </w:r>
      <w:r>
        <w:rPr>
          <w:rFonts w:hint="eastAsia" w:ascii="宋体" w:hAnsi="宋体" w:cs="宋体"/>
          <w:kern w:val="0"/>
        </w:rPr>
        <w:t xml:space="preserve">  中标人拒绝与采购人签订合同的，采购人可以按照评标报告推荐的中标候选人名单排序，确定下一候选人为中标人，也可以重新开展政府采购活动。</w:t>
      </w:r>
    </w:p>
    <w:p>
      <w:pPr>
        <w:spacing w:line="400" w:lineRule="exact"/>
        <w:rPr>
          <w:rFonts w:ascii="宋体" w:hAnsi="宋体" w:cs="宋体"/>
          <w:kern w:val="0"/>
        </w:rPr>
      </w:pPr>
    </w:p>
    <w:p>
      <w:pPr>
        <w:spacing w:line="400" w:lineRule="exact"/>
        <w:rPr>
          <w:rFonts w:ascii="宋体"/>
          <w:b/>
          <w:bCs/>
        </w:rPr>
      </w:pPr>
      <w:r>
        <w:rPr>
          <w:rFonts w:ascii="宋体" w:hAnsi="宋体" w:cs="宋体"/>
          <w:b/>
          <w:bCs/>
        </w:rPr>
        <w:t xml:space="preserve">26.  </w:t>
      </w:r>
      <w:r>
        <w:rPr>
          <w:rFonts w:hint="eastAsia" w:ascii="宋体" w:hAnsi="宋体" w:cs="宋体"/>
          <w:b/>
          <w:bCs/>
        </w:rPr>
        <w:t>履约保证金</w:t>
      </w:r>
    </w:p>
    <w:p>
      <w:pPr>
        <w:spacing w:line="400" w:lineRule="exact"/>
        <w:rPr>
          <w:rFonts w:ascii="宋体"/>
          <w:kern w:val="0"/>
        </w:rPr>
      </w:pPr>
      <w:r>
        <w:rPr>
          <w:rFonts w:ascii="宋体" w:hAnsi="宋体" w:cs="宋体"/>
          <w:b/>
          <w:bCs/>
        </w:rPr>
        <w:t>26.1</w:t>
      </w:r>
      <w:r>
        <w:rPr>
          <w:rFonts w:hint="eastAsia" w:ascii="宋体" w:hAnsi="宋体" w:cs="宋体"/>
          <w:kern w:val="0"/>
        </w:rPr>
        <w:t>招标文件若有规定，在签订合同后，采购人按合同支付定金的同时，中标人应向采购人提供履约保证金。</w:t>
      </w:r>
    </w:p>
    <w:p>
      <w:pPr>
        <w:spacing w:line="400" w:lineRule="exact"/>
        <w:rPr>
          <w:rFonts w:ascii="宋体"/>
          <w:kern w:val="0"/>
        </w:rPr>
      </w:pPr>
      <w:r>
        <w:rPr>
          <w:rFonts w:ascii="宋体" w:hAnsi="宋体" w:cs="宋体"/>
          <w:b/>
          <w:bCs/>
        </w:rPr>
        <w:t>26.2</w:t>
      </w:r>
      <w:r>
        <w:rPr>
          <w:rFonts w:hint="eastAsia" w:ascii="宋体" w:hAnsi="宋体" w:cs="宋体"/>
          <w:kern w:val="0"/>
        </w:rPr>
        <w:t>若中标人不按上述第</w:t>
      </w:r>
      <w:r>
        <w:rPr>
          <w:rFonts w:ascii="宋体" w:hAnsi="宋体" w:cs="宋体"/>
          <w:kern w:val="0"/>
        </w:rPr>
        <w:t>26.1</w:t>
      </w:r>
      <w:r>
        <w:rPr>
          <w:rFonts w:hint="eastAsia" w:ascii="宋体" w:hAnsi="宋体" w:cs="宋体"/>
          <w:kern w:val="0"/>
        </w:rPr>
        <w:t>条要求提供，采购代理机构和采购人有权按前述第</w:t>
      </w:r>
      <w:r>
        <w:rPr>
          <w:rFonts w:ascii="宋体" w:hAnsi="宋体" w:cs="宋体"/>
          <w:kern w:val="0"/>
        </w:rPr>
        <w:t>13.6</w:t>
      </w:r>
      <w:r>
        <w:rPr>
          <w:rFonts w:hint="eastAsia" w:ascii="宋体" w:hAnsi="宋体" w:cs="宋体"/>
          <w:kern w:val="0"/>
        </w:rPr>
        <w:t>条规定处理并撤销其中标资格。在这种情况下，采购代理机构和采购人可按本须知第</w:t>
      </w:r>
      <w:r>
        <w:rPr>
          <w:rFonts w:ascii="宋体" w:hAnsi="宋体" w:cs="宋体"/>
          <w:kern w:val="0"/>
        </w:rPr>
        <w:t>25.3</w:t>
      </w:r>
      <w:r>
        <w:rPr>
          <w:rFonts w:hint="eastAsia" w:ascii="宋体" w:hAnsi="宋体" w:cs="宋体"/>
          <w:kern w:val="0"/>
        </w:rPr>
        <w:t>条规定另选中标人。</w:t>
      </w:r>
    </w:p>
    <w:p>
      <w:pPr>
        <w:spacing w:line="400" w:lineRule="exact"/>
        <w:rPr>
          <w:rFonts w:ascii="宋体"/>
          <w:kern w:val="0"/>
        </w:rPr>
      </w:pPr>
    </w:p>
    <w:p>
      <w:pPr>
        <w:spacing w:line="400" w:lineRule="exact"/>
        <w:rPr>
          <w:rFonts w:ascii="宋体"/>
          <w:b/>
          <w:bCs/>
        </w:rPr>
      </w:pPr>
      <w:r>
        <w:rPr>
          <w:rFonts w:ascii="宋体" w:hAnsi="宋体" w:cs="宋体"/>
          <w:b/>
          <w:bCs/>
        </w:rPr>
        <w:t xml:space="preserve">27.  </w:t>
      </w:r>
      <w:r>
        <w:rPr>
          <w:rFonts w:hint="eastAsia" w:ascii="宋体" w:hAnsi="宋体" w:cs="宋体"/>
          <w:b/>
          <w:bCs/>
        </w:rPr>
        <w:t>履约验收</w:t>
      </w:r>
    </w:p>
    <w:p>
      <w:pPr>
        <w:spacing w:line="400" w:lineRule="exact"/>
        <w:rPr>
          <w:rFonts w:ascii="宋体" w:hAnsi="宋体" w:cs="宋体"/>
          <w:kern w:val="0"/>
        </w:rPr>
      </w:pPr>
      <w:r>
        <w:rPr>
          <w:rFonts w:hint="eastAsia" w:ascii="宋体" w:hAnsi="宋体" w:cs="宋体"/>
          <w:b/>
        </w:rPr>
        <w:t>27.1</w:t>
      </w:r>
      <w:r>
        <w:rPr>
          <w:rFonts w:hint="eastAsia" w:ascii="宋体" w:hAnsi="宋体" w:cs="宋体"/>
          <w:kern w:val="0"/>
        </w:rPr>
        <w:t xml:space="preserve">  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spacing w:line="400" w:lineRule="exact"/>
        <w:rPr>
          <w:rFonts w:ascii="宋体" w:hAnsi="宋体" w:cs="宋体"/>
          <w:kern w:val="0"/>
        </w:rPr>
      </w:pPr>
      <w:r>
        <w:rPr>
          <w:rFonts w:hint="eastAsia" w:ascii="宋体" w:hAnsi="宋体" w:cs="宋体"/>
          <w:b/>
        </w:rPr>
        <w:t xml:space="preserve">27.2 </w:t>
      </w:r>
      <w:r>
        <w:rPr>
          <w:rFonts w:hint="eastAsia" w:ascii="宋体" w:hAnsi="宋体" w:cs="宋体"/>
          <w:kern w:val="0"/>
        </w:rPr>
        <w:t xml:space="preserve"> 采购人可以邀请参加本项目的其他投标人或者第三方机构参与验收。参与验收的投标人或者第三方机构的意见作为验收书的参考资料一并存档。</w:t>
      </w:r>
    </w:p>
    <w:p>
      <w:pPr>
        <w:spacing w:line="400" w:lineRule="exact"/>
        <w:rPr>
          <w:rFonts w:ascii="宋体" w:hAnsi="宋体" w:cs="宋体"/>
          <w:kern w:val="0"/>
        </w:rPr>
      </w:pPr>
      <w:r>
        <w:rPr>
          <w:rFonts w:hint="eastAsia" w:ascii="宋体" w:hAnsi="宋体" w:cs="宋体"/>
          <w:b/>
        </w:rPr>
        <w:t>27.3</w:t>
      </w:r>
      <w:r>
        <w:rPr>
          <w:rFonts w:hint="eastAsia" w:ascii="宋体" w:hAnsi="宋体" w:cs="宋体"/>
          <w:kern w:val="0"/>
        </w:rPr>
        <w:t xml:space="preserve">  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400" w:lineRule="exact"/>
        <w:rPr>
          <w:rFonts w:ascii="宋体" w:hAnsi="宋体" w:cs="宋体"/>
          <w:kern w:val="0"/>
        </w:rPr>
      </w:pPr>
      <w:r>
        <w:rPr>
          <w:rFonts w:hint="eastAsia" w:ascii="宋体" w:hAnsi="宋体" w:cs="宋体"/>
          <w:b/>
        </w:rPr>
        <w:t>27.4</w:t>
      </w:r>
      <w:r>
        <w:rPr>
          <w:rFonts w:hint="eastAsia" w:ascii="宋体" w:hAnsi="宋体" w:cs="宋体"/>
          <w:kern w:val="0"/>
        </w:rPr>
        <w:t xml:space="preserve">  验收合格的项目，采购人将根据采购合同的约定及时向中标人支付采购资金、退还履约保证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spacing w:line="400" w:lineRule="exact"/>
        <w:rPr>
          <w:rFonts w:ascii="宋体"/>
          <w:kern w:val="0"/>
        </w:rPr>
      </w:pPr>
    </w:p>
    <w:p>
      <w:pPr>
        <w:jc w:val="center"/>
        <w:outlineLvl w:val="1"/>
        <w:rPr>
          <w:rFonts w:ascii="宋体"/>
          <w:b/>
          <w:bCs/>
          <w:sz w:val="28"/>
          <w:szCs w:val="28"/>
        </w:rPr>
      </w:pPr>
      <w:bookmarkStart w:id="106" w:name="_Toc440276568"/>
      <w:bookmarkStart w:id="107" w:name="_Toc141797681"/>
      <w:bookmarkStart w:id="108" w:name="_Toc141797121"/>
      <w:r>
        <w:rPr>
          <w:rFonts w:ascii="宋体" w:hAnsi="宋体" w:cs="宋体"/>
          <w:b/>
          <w:bCs/>
          <w:sz w:val="28"/>
          <w:szCs w:val="28"/>
        </w:rPr>
        <w:t xml:space="preserve">H  </w:t>
      </w:r>
      <w:r>
        <w:rPr>
          <w:rFonts w:hint="eastAsia" w:ascii="宋体" w:hAnsi="宋体" w:cs="宋体"/>
          <w:b/>
          <w:bCs/>
          <w:sz w:val="28"/>
          <w:szCs w:val="28"/>
        </w:rPr>
        <w:t>采购代理机构服务费</w:t>
      </w:r>
      <w:bookmarkEnd w:id="106"/>
      <w:bookmarkEnd w:id="107"/>
      <w:bookmarkEnd w:id="108"/>
    </w:p>
    <w:p>
      <w:pPr>
        <w:spacing w:line="400" w:lineRule="exact"/>
        <w:rPr>
          <w:rFonts w:ascii="宋体"/>
          <w:b/>
          <w:bCs/>
        </w:rPr>
      </w:pPr>
      <w:r>
        <w:rPr>
          <w:rFonts w:ascii="宋体" w:hAnsi="宋体" w:cs="宋体"/>
          <w:b/>
          <w:bCs/>
        </w:rPr>
        <w:t xml:space="preserve">28.  </w:t>
      </w:r>
      <w:r>
        <w:rPr>
          <w:rFonts w:hint="eastAsia" w:ascii="宋体" w:hAnsi="宋体" w:cs="宋体"/>
          <w:b/>
          <w:bCs/>
        </w:rPr>
        <w:t>采购代理机构服务费</w:t>
      </w:r>
    </w:p>
    <w:p>
      <w:pPr>
        <w:spacing w:line="400" w:lineRule="exact"/>
        <w:rPr>
          <w:rFonts w:ascii="宋体"/>
          <w:kern w:val="0"/>
        </w:rPr>
      </w:pPr>
      <w:r>
        <w:rPr>
          <w:rFonts w:ascii="宋体" w:hAnsi="宋体" w:cs="宋体"/>
          <w:b/>
          <w:bCs/>
        </w:rPr>
        <w:t>28.1</w:t>
      </w:r>
      <w:r>
        <w:rPr>
          <w:rFonts w:hint="eastAsia" w:ascii="宋体" w:hAnsi="宋体" w:cs="宋体"/>
          <w:kern w:val="0"/>
        </w:rPr>
        <w:t>中标人应在中标结果公示结束后向采购代理机构支付采购代理机构服务费。</w:t>
      </w:r>
    </w:p>
    <w:p>
      <w:pPr>
        <w:spacing w:line="400" w:lineRule="exact"/>
        <w:rPr>
          <w:rFonts w:ascii="宋体"/>
          <w:kern w:val="0"/>
        </w:rPr>
      </w:pPr>
    </w:p>
    <w:p>
      <w:pPr>
        <w:spacing w:line="400" w:lineRule="exact"/>
        <w:rPr>
          <w:rFonts w:ascii="宋体"/>
          <w:kern w:val="0"/>
        </w:rPr>
      </w:pPr>
    </w:p>
    <w:p>
      <w:pPr>
        <w:jc w:val="center"/>
        <w:outlineLvl w:val="1"/>
        <w:rPr>
          <w:rFonts w:ascii="宋体"/>
          <w:b/>
          <w:bCs/>
          <w:sz w:val="28"/>
          <w:szCs w:val="28"/>
        </w:rPr>
      </w:pPr>
      <w:bookmarkStart w:id="109" w:name="_Toc141797682"/>
      <w:bookmarkStart w:id="110" w:name="_Toc141797122"/>
      <w:r>
        <w:rPr>
          <w:rFonts w:hint="eastAsia" w:ascii="宋体" w:hAnsi="宋体" w:cs="宋体"/>
          <w:b/>
          <w:bCs/>
          <w:sz w:val="28"/>
          <w:szCs w:val="28"/>
        </w:rPr>
        <w:t>Ⅰ信息发布媒体</w:t>
      </w:r>
      <w:bookmarkEnd w:id="109"/>
      <w:bookmarkEnd w:id="110"/>
    </w:p>
    <w:p>
      <w:pPr>
        <w:spacing w:line="400" w:lineRule="exact"/>
        <w:rPr>
          <w:rFonts w:ascii="宋体"/>
          <w:b/>
          <w:bCs/>
        </w:rPr>
      </w:pPr>
      <w:r>
        <w:rPr>
          <w:rFonts w:ascii="宋体" w:hAnsi="宋体" w:cs="宋体"/>
          <w:b/>
          <w:bCs/>
        </w:rPr>
        <w:t xml:space="preserve">29.  </w:t>
      </w:r>
      <w:r>
        <w:rPr>
          <w:rFonts w:hint="eastAsia" w:ascii="宋体" w:hAnsi="宋体" w:cs="宋体"/>
          <w:b/>
          <w:bCs/>
        </w:rPr>
        <w:t>有关发布项目招标公告、中标公示的媒体：</w:t>
      </w:r>
    </w:p>
    <w:p>
      <w:pPr>
        <w:spacing w:line="360" w:lineRule="auto"/>
        <w:ind w:left="788" w:hanging="787" w:hangingChars="375"/>
        <w:rPr>
          <w:rFonts w:ascii="宋体" w:hAnsi="宋体" w:cs="宋体"/>
        </w:rPr>
      </w:pPr>
      <w:r>
        <w:rPr>
          <w:rFonts w:hint="eastAsia" w:ascii="宋体" w:hAnsi="宋体" w:cs="宋体"/>
        </w:rPr>
        <w:t>浙江政府采购网</w:t>
      </w:r>
      <w:r>
        <w:rPr>
          <w:rFonts w:ascii="宋体" w:hAnsi="宋体" w:cs="宋体"/>
          <w:u w:val="single"/>
        </w:rPr>
        <w:t>https://zfcg.czt.zj.gov.cn/</w:t>
      </w:r>
    </w:p>
    <w:p>
      <w:pPr>
        <w:spacing w:line="360" w:lineRule="auto"/>
      </w:pPr>
      <w:r>
        <w:rPr>
          <w:rFonts w:hint="eastAsia" w:ascii="宋体" w:hAnsi="宋体" w:cs="宋体"/>
        </w:rPr>
        <w:t>宁波政府采购网</w:t>
      </w:r>
      <w:r>
        <w:fldChar w:fldCharType="begin"/>
      </w:r>
      <w:r>
        <w:instrText xml:space="preserve"> HYPERLINK "http://www.nbzfcg.cn" </w:instrText>
      </w:r>
      <w:r>
        <w:fldChar w:fldCharType="separate"/>
      </w:r>
      <w:r>
        <w:rPr>
          <w:rStyle w:val="43"/>
          <w:rFonts w:ascii="宋体" w:hAnsi="宋体" w:cs="宋体"/>
          <w:color w:val="auto"/>
        </w:rPr>
        <w:t>www.nbzfcg.cn</w:t>
      </w:r>
      <w:r>
        <w:rPr>
          <w:rStyle w:val="43"/>
          <w:rFonts w:ascii="宋体" w:hAnsi="宋体" w:cs="宋体"/>
          <w:color w:val="auto"/>
        </w:rPr>
        <w:fldChar w:fldCharType="end"/>
      </w:r>
    </w:p>
    <w:p>
      <w:pPr>
        <w:jc w:val="center"/>
        <w:outlineLvl w:val="1"/>
        <w:rPr>
          <w:rFonts w:ascii="宋体"/>
          <w:b/>
          <w:bCs/>
          <w:sz w:val="28"/>
          <w:szCs w:val="28"/>
        </w:rPr>
      </w:pPr>
    </w:p>
    <w:p>
      <w:pPr>
        <w:jc w:val="center"/>
        <w:outlineLvl w:val="1"/>
        <w:rPr>
          <w:rFonts w:ascii="宋体"/>
          <w:b/>
          <w:bCs/>
          <w:sz w:val="28"/>
          <w:szCs w:val="28"/>
        </w:rPr>
      </w:pPr>
      <w:bookmarkStart w:id="111" w:name="_Toc141797683"/>
      <w:bookmarkStart w:id="112" w:name="_Toc141797123"/>
      <w:r>
        <w:rPr>
          <w:rFonts w:ascii="宋体" w:hAnsi="宋体" w:cs="宋体"/>
          <w:b/>
          <w:bCs/>
          <w:sz w:val="28"/>
          <w:szCs w:val="28"/>
        </w:rPr>
        <w:t xml:space="preserve">J  </w:t>
      </w:r>
      <w:r>
        <w:rPr>
          <w:rFonts w:hint="eastAsia" w:ascii="宋体" w:hAnsi="宋体" w:cs="宋体"/>
          <w:b/>
          <w:bCs/>
          <w:sz w:val="28"/>
          <w:szCs w:val="28"/>
        </w:rPr>
        <w:t>其他规定</w:t>
      </w:r>
      <w:bookmarkEnd w:id="111"/>
      <w:bookmarkEnd w:id="112"/>
    </w:p>
    <w:p>
      <w:pPr>
        <w:spacing w:line="400" w:lineRule="exact"/>
        <w:rPr>
          <w:rFonts w:ascii="宋体"/>
          <w:b/>
          <w:bCs/>
        </w:rPr>
      </w:pPr>
      <w:r>
        <w:rPr>
          <w:rFonts w:ascii="宋体" w:hAnsi="宋体" w:cs="宋体"/>
          <w:b/>
          <w:bCs/>
        </w:rPr>
        <w:t xml:space="preserve">30.  </w:t>
      </w:r>
      <w:r>
        <w:rPr>
          <w:rFonts w:hint="eastAsia" w:ascii="宋体" w:hAnsi="宋体" w:cs="宋体"/>
          <w:b/>
          <w:bCs/>
        </w:rPr>
        <w:t>其他规定</w:t>
      </w:r>
    </w:p>
    <w:p>
      <w:pPr>
        <w:spacing w:line="400" w:lineRule="exact"/>
        <w:rPr>
          <w:rFonts w:ascii="宋体" w:hAnsi="宋体" w:cs="宋体"/>
          <w:kern w:val="0"/>
        </w:rPr>
      </w:pPr>
      <w:r>
        <w:rPr>
          <w:rFonts w:hint="eastAsia" w:ascii="宋体" w:hAnsi="宋体" w:cs="宋体"/>
          <w:b/>
        </w:rPr>
        <w:t>30.1</w:t>
      </w:r>
      <w:r>
        <w:rPr>
          <w:rFonts w:hint="eastAsia" w:ascii="宋体" w:hAnsi="宋体" w:cs="宋体"/>
          <w:kern w:val="0"/>
        </w:rPr>
        <w:t xml:space="preserve"> 自购买招标文件之日起，投标人应保证其提供的联系方式</w:t>
      </w:r>
      <w:r>
        <w:rPr>
          <w:rFonts w:ascii="宋体" w:hAnsi="宋体" w:cs="宋体"/>
          <w:kern w:val="0"/>
        </w:rPr>
        <w:t>(</w:t>
      </w:r>
      <w:r>
        <w:rPr>
          <w:rFonts w:hint="eastAsia" w:ascii="宋体" w:hAnsi="宋体" w:cs="宋体"/>
          <w:kern w:val="0"/>
        </w:rPr>
        <w:t>电话、传真、电子邮件</w:t>
      </w:r>
      <w:r>
        <w:rPr>
          <w:rFonts w:ascii="宋体" w:hAnsi="宋体" w:cs="宋体"/>
          <w:kern w:val="0"/>
        </w:rPr>
        <w:t>)</w:t>
      </w:r>
      <w:r>
        <w:rPr>
          <w:rFonts w:hint="eastAsia" w:ascii="宋体" w:hAnsi="宋体" w:cs="宋体"/>
          <w:kern w:val="0"/>
        </w:rPr>
        <w:t>一直有效，以保证往来函件</w:t>
      </w:r>
      <w:r>
        <w:rPr>
          <w:rFonts w:ascii="宋体" w:hAnsi="宋体" w:cs="宋体"/>
          <w:kern w:val="0"/>
        </w:rPr>
        <w:t>(</w:t>
      </w:r>
      <w:r>
        <w:rPr>
          <w:rFonts w:hint="eastAsia" w:ascii="宋体" w:hAnsi="宋体" w:cs="宋体"/>
          <w:kern w:val="0"/>
        </w:rPr>
        <w:t>招标文件的澄清、修改等</w:t>
      </w:r>
      <w:r>
        <w:rPr>
          <w:rFonts w:ascii="宋体" w:hAnsi="宋体" w:cs="宋体"/>
          <w:kern w:val="0"/>
        </w:rPr>
        <w:t>)</w:t>
      </w:r>
      <w:r>
        <w:rPr>
          <w:rFonts w:hint="eastAsia" w:ascii="宋体" w:hAnsi="宋体" w:cs="宋体"/>
          <w:kern w:val="0"/>
        </w:rPr>
        <w:t>能及时通知投标人，并能及时反馈信息，否则采购人不承担由此引起的一切后果。</w:t>
      </w:r>
    </w:p>
    <w:p>
      <w:pPr>
        <w:spacing w:line="400" w:lineRule="exact"/>
        <w:rPr>
          <w:rFonts w:ascii="宋体" w:hAnsi="宋体" w:cs="宋体"/>
          <w:kern w:val="0"/>
        </w:rPr>
      </w:pPr>
      <w:r>
        <w:rPr>
          <w:rFonts w:hint="eastAsia" w:ascii="宋体" w:hAnsi="宋体" w:cs="宋体"/>
          <w:b/>
        </w:rPr>
        <w:t>30.2</w:t>
      </w:r>
      <w:r>
        <w:rPr>
          <w:rFonts w:hint="eastAsia" w:ascii="宋体" w:hAnsi="宋体" w:cs="宋体"/>
          <w:kern w:val="0"/>
        </w:rPr>
        <w:t xml:space="preserve"> 知识产权</w:t>
      </w:r>
    </w:p>
    <w:p>
      <w:pPr>
        <w:spacing w:line="400" w:lineRule="exact"/>
        <w:rPr>
          <w:rFonts w:ascii="宋体" w:hAnsi="宋体" w:cs="宋体"/>
          <w:kern w:val="0"/>
        </w:rPr>
      </w:pPr>
      <w:r>
        <w:rPr>
          <w:rFonts w:hint="eastAsia" w:ascii="宋体" w:hAnsi="宋体" w:cs="宋体"/>
          <w:b/>
        </w:rPr>
        <w:t>30.2.1</w:t>
      </w:r>
      <w:r>
        <w:rPr>
          <w:rFonts w:ascii="宋体" w:hAnsi="宋体" w:cs="宋体"/>
          <w:kern w:val="0"/>
        </w:rPr>
        <w:t>投标人应保证提交的全部文件不会侵犯其</w:t>
      </w:r>
      <w:r>
        <w:rPr>
          <w:rFonts w:hint="eastAsia" w:ascii="宋体" w:hAnsi="宋体" w:cs="宋体"/>
          <w:kern w:val="0"/>
        </w:rPr>
        <w:t>他</w:t>
      </w:r>
      <w:r>
        <w:rPr>
          <w:rFonts w:ascii="宋体" w:hAnsi="宋体" w:cs="宋体"/>
          <w:kern w:val="0"/>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kern w:val="0"/>
        </w:rPr>
        <w:t>采购人</w:t>
      </w:r>
      <w:r>
        <w:rPr>
          <w:rFonts w:ascii="宋体" w:hAnsi="宋体" w:cs="宋体"/>
          <w:kern w:val="0"/>
        </w:rPr>
        <w:t>使用其</w:t>
      </w:r>
      <w:r>
        <w:rPr>
          <w:rFonts w:hint="eastAsia" w:ascii="宋体" w:hAnsi="宋体" w:cs="宋体"/>
          <w:kern w:val="0"/>
        </w:rPr>
        <w:t>成果</w:t>
      </w:r>
      <w:r>
        <w:rPr>
          <w:rFonts w:ascii="宋体" w:hAnsi="宋体" w:cs="宋体"/>
          <w:kern w:val="0"/>
        </w:rPr>
        <w:t>不会侵犯他人的知识产权或专</w:t>
      </w:r>
      <w:r>
        <w:rPr>
          <w:rFonts w:hint="eastAsia" w:ascii="宋体" w:hAnsi="宋体" w:cs="宋体"/>
          <w:kern w:val="0"/>
        </w:rPr>
        <w:t>有</w:t>
      </w:r>
      <w:r>
        <w:rPr>
          <w:rFonts w:ascii="宋体" w:hAnsi="宋体" w:cs="宋体"/>
          <w:kern w:val="0"/>
        </w:rPr>
        <w:t>技术或商业秘密，并应当使</w:t>
      </w:r>
      <w:r>
        <w:rPr>
          <w:rFonts w:hint="eastAsia" w:ascii="宋体" w:hAnsi="宋体" w:cs="宋体"/>
          <w:kern w:val="0"/>
        </w:rPr>
        <w:t>采购人</w:t>
      </w:r>
      <w:r>
        <w:rPr>
          <w:rFonts w:ascii="宋体" w:hAnsi="宋体" w:cs="宋体"/>
          <w:kern w:val="0"/>
        </w:rPr>
        <w:t>免于因被指控侵犯上述权利产生的任何责任，</w:t>
      </w:r>
      <w:r>
        <w:rPr>
          <w:rFonts w:hint="eastAsia" w:ascii="宋体" w:hAnsi="宋体" w:cs="宋体"/>
          <w:kern w:val="0"/>
        </w:rPr>
        <w:t>若采购人</w:t>
      </w:r>
      <w:r>
        <w:rPr>
          <w:rFonts w:ascii="宋体" w:hAnsi="宋体" w:cs="宋体"/>
          <w:kern w:val="0"/>
        </w:rPr>
        <w:t>使用其</w:t>
      </w:r>
      <w:r>
        <w:rPr>
          <w:rFonts w:hint="eastAsia" w:ascii="宋体" w:hAnsi="宋体" w:cs="宋体"/>
          <w:kern w:val="0"/>
        </w:rPr>
        <w:t>成果</w:t>
      </w:r>
      <w:r>
        <w:rPr>
          <w:rFonts w:ascii="宋体" w:hAnsi="宋体" w:cs="宋体"/>
          <w:kern w:val="0"/>
        </w:rPr>
        <w:t>被指控侵犯上述权利</w:t>
      </w:r>
      <w:r>
        <w:rPr>
          <w:rFonts w:hint="eastAsia" w:ascii="宋体" w:hAnsi="宋体" w:cs="宋体"/>
          <w:kern w:val="0"/>
        </w:rPr>
        <w:t>，投标人应</w:t>
      </w:r>
      <w:r>
        <w:rPr>
          <w:rFonts w:ascii="宋体" w:hAnsi="宋体" w:cs="宋体"/>
          <w:kern w:val="0"/>
        </w:rPr>
        <w:t>赔偿</w:t>
      </w:r>
      <w:r>
        <w:rPr>
          <w:rFonts w:hint="eastAsia" w:ascii="宋体" w:hAnsi="宋体" w:cs="宋体"/>
          <w:kern w:val="0"/>
        </w:rPr>
        <w:t>采购人</w:t>
      </w:r>
      <w:r>
        <w:rPr>
          <w:rFonts w:ascii="宋体" w:hAnsi="宋体" w:cs="宋体"/>
          <w:kern w:val="0"/>
        </w:rPr>
        <w:t>由此而产生的费用和损失。</w:t>
      </w:r>
    </w:p>
    <w:p>
      <w:pPr>
        <w:spacing w:line="400" w:lineRule="exact"/>
        <w:rPr>
          <w:rFonts w:ascii="宋体" w:hAnsi="宋体" w:cs="宋体"/>
          <w:kern w:val="0"/>
        </w:rPr>
      </w:pPr>
      <w:r>
        <w:rPr>
          <w:rFonts w:hint="eastAsia" w:ascii="宋体" w:hAnsi="宋体" w:cs="宋体"/>
          <w:b/>
        </w:rPr>
        <w:t>30.2.2</w:t>
      </w:r>
      <w:r>
        <w:rPr>
          <w:rFonts w:hint="eastAsia" w:ascii="宋体" w:hAnsi="宋体" w:cs="宋体"/>
          <w:kern w:val="0"/>
        </w:rPr>
        <w:t xml:space="preserve"> 投标人中标后参与本项目研究的资料、成果等知识产权归采购人，有关的信息未经采购人同意不得向第三方泄露。</w:t>
      </w:r>
    </w:p>
    <w:p>
      <w:pPr>
        <w:spacing w:line="400" w:lineRule="exact"/>
        <w:rPr>
          <w:rFonts w:ascii="宋体" w:hAnsi="宋体" w:cs="宋体"/>
          <w:kern w:val="0"/>
        </w:rPr>
      </w:pPr>
      <w:r>
        <w:rPr>
          <w:rFonts w:hint="eastAsia" w:ascii="宋体" w:hAnsi="宋体" w:cs="宋体"/>
          <w:b/>
        </w:rPr>
        <w:t xml:space="preserve">30.2.3 </w:t>
      </w:r>
      <w:r>
        <w:rPr>
          <w:rFonts w:hint="eastAsia" w:ascii="宋体" w:hAnsi="宋体" w:cs="宋体"/>
          <w:kern w:val="0"/>
        </w:rPr>
        <w:t>采购人在招商引资、产权转让的商业活动中，所使用本项目有关的任何成果，无需征得中标人同意，中标人应积极配合提供相关资料和成果；中标人有责任对涉及项目的重要信息进行保密；中标人如因为项目的开展需要向第三方提供资料,必须提前得到采购人批准。</w:t>
      </w:r>
    </w:p>
    <w:p>
      <w:pPr>
        <w:spacing w:line="400" w:lineRule="exact"/>
        <w:rPr>
          <w:rFonts w:ascii="宋体" w:hAnsi="宋体" w:cs="宋体"/>
          <w:b/>
        </w:rPr>
      </w:pPr>
    </w:p>
    <w:p>
      <w:pPr>
        <w:spacing w:line="440" w:lineRule="exact"/>
        <w:rPr>
          <w:rFonts w:ascii="宋体"/>
          <w:b/>
          <w:bCs/>
        </w:rPr>
      </w:pPr>
      <w:r>
        <w:rPr>
          <w:rFonts w:ascii="宋体" w:hAnsi="宋体" w:cs="宋体"/>
          <w:b/>
          <w:bCs/>
        </w:rPr>
        <w:t xml:space="preserve">31.  </w:t>
      </w:r>
      <w:r>
        <w:rPr>
          <w:rFonts w:hint="eastAsia" w:ascii="宋体" w:hAnsi="宋体" w:cs="宋体"/>
          <w:b/>
          <w:bCs/>
        </w:rPr>
        <w:t>政府采购活动中有关中小企业的相关规定（采购进口产品项目不适用）</w:t>
      </w:r>
    </w:p>
    <w:p>
      <w:pPr>
        <w:spacing w:line="400" w:lineRule="exact"/>
        <w:rPr>
          <w:rFonts w:ascii="宋体" w:hAnsi="宋体"/>
          <w:b/>
        </w:rPr>
      </w:pPr>
      <w:r>
        <w:rPr>
          <w:rFonts w:hint="eastAsia" w:ascii="宋体" w:hAnsi="宋体"/>
          <w:b/>
        </w:rPr>
        <w:t>31.1本项目对应的中小企业划分标准所属行业：</w:t>
      </w:r>
      <w:r>
        <w:rPr>
          <w:rFonts w:hint="eastAsia" w:ascii="宋体" w:hAnsi="宋体" w:cs="宋体"/>
          <w:b/>
        </w:rPr>
        <w:t>详见第二部分“投标资料表”</w:t>
      </w:r>
    </w:p>
    <w:p>
      <w:pPr>
        <w:spacing w:line="400" w:lineRule="exact"/>
        <w:rPr>
          <w:rFonts w:ascii="宋体" w:hAnsi="宋体"/>
        </w:rPr>
      </w:pPr>
      <w:r>
        <w:rPr>
          <w:rFonts w:hint="eastAsia" w:ascii="宋体" w:hAnsi="宋体"/>
          <w:b/>
        </w:rPr>
        <w:t>31.2</w:t>
      </w:r>
      <w:r>
        <w:rPr>
          <w:rFonts w:hint="eastAsia" w:ascii="宋体" w:hAnsi="宋体"/>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00" w:lineRule="exact"/>
        <w:rPr>
          <w:rFonts w:ascii="宋体" w:hAnsi="宋体"/>
        </w:rPr>
      </w:pPr>
      <w:r>
        <w:rPr>
          <w:rFonts w:hint="eastAsia" w:ascii="宋体" w:hAnsi="宋体"/>
          <w:b/>
        </w:rPr>
        <w:t xml:space="preserve">31.3  </w:t>
      </w:r>
      <w:r>
        <w:rPr>
          <w:rFonts w:hint="eastAsia" w:ascii="宋体" w:hAnsi="宋体"/>
        </w:rPr>
        <w:t>在政府采购活动中，投标人提供的货物、工程或者服务符合下列情形的，享受本办法规定的中小企业扶持政策：</w:t>
      </w:r>
    </w:p>
    <w:p>
      <w:pPr>
        <w:spacing w:line="400" w:lineRule="exact"/>
        <w:ind w:firstLine="420" w:firstLineChars="200"/>
        <w:rPr>
          <w:rFonts w:ascii="宋体" w:hAnsi="宋体"/>
        </w:rPr>
      </w:pPr>
      <w:r>
        <w:rPr>
          <w:rFonts w:hint="eastAsia" w:ascii="宋体" w:hAnsi="宋体"/>
        </w:rPr>
        <w:t>（一）在货物采购项目中，货物由中小企业制造，即货物由中小企业生产且使用该中小企业商号或者注册商标；</w:t>
      </w:r>
    </w:p>
    <w:p>
      <w:pPr>
        <w:spacing w:line="400" w:lineRule="exact"/>
        <w:ind w:firstLine="420" w:firstLineChars="200"/>
        <w:rPr>
          <w:rFonts w:ascii="宋体" w:hAnsi="宋体"/>
        </w:rPr>
      </w:pPr>
      <w:r>
        <w:rPr>
          <w:rFonts w:hint="eastAsia" w:ascii="宋体" w:hAnsi="宋体"/>
        </w:rPr>
        <w:t>（二）在工程采购项目中，工程由中小企业承建，即工程施工单位为中小企业；</w:t>
      </w:r>
    </w:p>
    <w:p>
      <w:pPr>
        <w:spacing w:line="400" w:lineRule="exact"/>
        <w:ind w:firstLine="420" w:firstLineChars="200"/>
        <w:rPr>
          <w:rFonts w:ascii="宋体" w:hAnsi="宋体"/>
        </w:rPr>
      </w:pPr>
      <w:r>
        <w:rPr>
          <w:rFonts w:hint="eastAsia" w:ascii="宋体" w:hAnsi="宋体"/>
        </w:rPr>
        <w:t>（三）在服务采购项目中，服务由中小企业承接，即提供服务的人员为中小企业依照《中华人民共和国劳动合同法》订立劳动合同的从业人员。</w:t>
      </w:r>
    </w:p>
    <w:p>
      <w:pPr>
        <w:spacing w:line="400" w:lineRule="exact"/>
        <w:ind w:firstLine="420" w:firstLineChars="200"/>
        <w:rPr>
          <w:rFonts w:ascii="宋体" w:hAnsi="宋体"/>
        </w:rPr>
      </w:pPr>
      <w:r>
        <w:rPr>
          <w:rFonts w:hint="eastAsia" w:ascii="宋体" w:hAnsi="宋体"/>
        </w:rPr>
        <w:t>在货物采购项目中，投标人提供的货物既有中小企业制造货物，也有大型企业制造货物的，不享受本办法规定的中小企业扶持政策。</w:t>
      </w:r>
    </w:p>
    <w:p>
      <w:pPr>
        <w:spacing w:line="400" w:lineRule="exact"/>
        <w:ind w:firstLine="420" w:firstLineChars="200"/>
        <w:rPr>
          <w:rFonts w:ascii="宋体" w:hAnsi="宋体"/>
          <w:b/>
        </w:rPr>
      </w:pPr>
      <w:r>
        <w:rPr>
          <w:rFonts w:hint="eastAsia" w:ascii="宋体" w:hAnsi="宋体"/>
        </w:rPr>
        <w:t>以联合体形式参加政府采购活动，联合体各方均为中小企业的，联合体视同中小企业。其中，联合体各方均为小微企业的，联合体视同小微企业。</w:t>
      </w:r>
    </w:p>
    <w:p>
      <w:pPr>
        <w:spacing w:line="400" w:lineRule="exact"/>
        <w:rPr>
          <w:rFonts w:ascii="宋体" w:hAnsi="宋体"/>
        </w:rPr>
      </w:pPr>
      <w:r>
        <w:rPr>
          <w:rFonts w:hint="eastAsia" w:ascii="宋体" w:hAnsi="宋体"/>
          <w:b/>
        </w:rPr>
        <w:t>31.4</w:t>
      </w:r>
      <w:r>
        <w:rPr>
          <w:rFonts w:hint="eastAsia" w:ascii="宋体" w:hAnsi="宋体"/>
        </w:rPr>
        <w:t xml:space="preserve">  中小企业参加政府采购活动，应当出具《中小企业声明函》（格式见附件1），否则不得享受相关中小企业扶持政策。</w:t>
      </w:r>
    </w:p>
    <w:p>
      <w:pPr>
        <w:spacing w:line="400" w:lineRule="exact"/>
        <w:rPr>
          <w:rFonts w:ascii="宋体" w:hAnsi="宋体"/>
        </w:rPr>
      </w:pPr>
      <w:r>
        <w:rPr>
          <w:rFonts w:hint="eastAsia" w:ascii="宋体" w:hAnsi="宋体"/>
          <w:b/>
        </w:rPr>
        <w:t>31.5</w:t>
      </w:r>
      <w:r>
        <w:rPr>
          <w:rFonts w:hint="eastAsia" w:ascii="宋体" w:hAnsi="宋体"/>
        </w:rPr>
        <w:t xml:space="preserve"> 对于经主管预算单位统筹后未预留份额专门面向中小企业采购的采购项目，以及预留份额项目中的非预留部分采购包，采购人、采购代理机构应当对符合本办法规定的小微企业报价给予10%-20%（工程项目为3%-5%）的扣除，用扣除后的价格参加评审。</w:t>
      </w:r>
    </w:p>
    <w:p>
      <w:pPr>
        <w:spacing w:line="400" w:lineRule="exact"/>
        <w:ind w:firstLine="420" w:firstLineChars="200"/>
        <w:rPr>
          <w:rFonts w:ascii="宋体" w:hAnsi="宋体"/>
        </w:rPr>
      </w:pPr>
      <w:r>
        <w:rPr>
          <w:rFonts w:hint="eastAsia" w:ascii="宋体" w:hAnsi="宋体"/>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宋体" w:hAnsi="宋体"/>
        </w:rPr>
      </w:pPr>
      <w:r>
        <w:rPr>
          <w:rFonts w:hint="eastAsia" w:ascii="宋体" w:hAnsi="宋体"/>
        </w:rPr>
        <w:t>价格扣除比例对小型企业和微型企业同等对待，不作区分。</w:t>
      </w:r>
    </w:p>
    <w:p>
      <w:pPr>
        <w:spacing w:line="400" w:lineRule="exact"/>
        <w:rPr>
          <w:rFonts w:ascii="宋体" w:hAnsi="宋体"/>
        </w:rPr>
      </w:pPr>
      <w:r>
        <w:rPr>
          <w:rFonts w:hint="eastAsia" w:ascii="宋体" w:hAnsi="宋体"/>
          <w:b/>
        </w:rPr>
        <w:t xml:space="preserve">31.6  </w:t>
      </w:r>
      <w:r>
        <w:rPr>
          <w:rFonts w:hint="eastAsia" w:ascii="宋体" w:hAnsi="宋体"/>
        </w:rPr>
        <w:t>享受扶持政策获得政府采购合同的，小微企业不得将合同分包给大中型企业，中型企业不得将合同分包给大型企业。</w:t>
      </w:r>
    </w:p>
    <w:p>
      <w:pPr>
        <w:spacing w:line="400" w:lineRule="exact"/>
        <w:rPr>
          <w:rFonts w:ascii="宋体" w:hAnsi="宋体"/>
        </w:rPr>
      </w:pPr>
      <w:r>
        <w:rPr>
          <w:rFonts w:hint="eastAsia" w:ascii="宋体" w:hAnsi="宋体"/>
          <w:b/>
        </w:rPr>
        <w:t xml:space="preserve">31.7  </w:t>
      </w:r>
      <w:r>
        <w:rPr>
          <w:rFonts w:hint="eastAsia" w:ascii="宋体" w:hAnsi="宋体"/>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ascii="宋体" w:hAnsi="宋体"/>
        </w:rPr>
      </w:pPr>
      <w:r>
        <w:rPr>
          <w:rFonts w:hint="eastAsia" w:ascii="宋体" w:hAnsi="宋体"/>
          <w:b/>
        </w:rPr>
        <w:t>31.8</w:t>
      </w:r>
      <w:r>
        <w:rPr>
          <w:rFonts w:hint="eastAsia" w:ascii="宋体" w:hAnsi="宋体"/>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附件2），并对声明的真实性负责,未能提供上述证明文件的不予认可。</w:t>
      </w:r>
    </w:p>
    <w:p>
      <w:pPr>
        <w:spacing w:line="400" w:lineRule="exact"/>
        <w:rPr>
          <w:rFonts w:ascii="宋体" w:hAnsi="宋体"/>
        </w:rPr>
      </w:pPr>
      <w:r>
        <w:rPr>
          <w:rFonts w:ascii="宋体" w:hAnsi="宋体"/>
          <w:b/>
        </w:rPr>
        <w:t>3</w:t>
      </w:r>
      <w:r>
        <w:rPr>
          <w:rFonts w:hint="eastAsia" w:ascii="宋体" w:hAnsi="宋体"/>
          <w:b/>
        </w:rPr>
        <w:t>1</w:t>
      </w:r>
      <w:r>
        <w:rPr>
          <w:rFonts w:ascii="宋体" w:hAnsi="宋体"/>
          <w:b/>
        </w:rPr>
        <w:t>.</w:t>
      </w:r>
      <w:r>
        <w:rPr>
          <w:rFonts w:hint="eastAsia" w:ascii="宋体" w:hAnsi="宋体"/>
          <w:b/>
        </w:rPr>
        <w:t>9</w:t>
      </w:r>
      <w:r>
        <w:rPr>
          <w:rFonts w:hint="eastAsia" w:ascii="宋体" w:hAnsi="宋体"/>
        </w:rPr>
        <w:t>执行财政部、国家环保总局《关于环境标志产品政府采购实施的意见》，政府采购优先采购环境标志产品，本项目将对环境标志产品给予一定幅度的价格扣除或技术加分，具体见 “评标标准”说明。</w:t>
      </w:r>
    </w:p>
    <w:p>
      <w:pPr>
        <w:spacing w:line="400" w:lineRule="exact"/>
        <w:rPr>
          <w:rFonts w:ascii="宋体" w:hAnsi="宋体"/>
        </w:rPr>
      </w:pPr>
      <w:r>
        <w:rPr>
          <w:rFonts w:ascii="宋体" w:hAnsi="宋体"/>
          <w:b/>
        </w:rPr>
        <w:t>3</w:t>
      </w:r>
      <w:r>
        <w:rPr>
          <w:rFonts w:hint="eastAsia" w:ascii="宋体" w:hAnsi="宋体"/>
          <w:b/>
        </w:rPr>
        <w:t>1</w:t>
      </w:r>
      <w:r>
        <w:rPr>
          <w:rFonts w:ascii="宋体" w:hAnsi="宋体"/>
          <w:b/>
        </w:rPr>
        <w:t>.</w:t>
      </w:r>
      <w:r>
        <w:rPr>
          <w:rFonts w:hint="eastAsia" w:ascii="宋体" w:hAnsi="宋体"/>
          <w:b/>
        </w:rPr>
        <w:t>10</w:t>
      </w:r>
      <w:r>
        <w:rPr>
          <w:rFonts w:hint="eastAsia" w:ascii="宋体" w:hAnsi="宋体"/>
        </w:rPr>
        <w:t>执行财政部、国家发展改革委员会《节能产品政府采购实施意见》，政府采购优先采购节能产品，本项目将对节能产品给予一定幅度的价格扣除或技术加分，具体见招标文件“评标标准”说明。</w:t>
      </w:r>
    </w:p>
    <w:p>
      <w:pPr>
        <w:spacing w:line="400" w:lineRule="exact"/>
        <w:rPr>
          <w:rFonts w:ascii="宋体" w:hAnsi="宋体"/>
        </w:rPr>
      </w:pPr>
      <w:r>
        <w:rPr>
          <w:rFonts w:hint="eastAsia" w:ascii="宋体" w:hAnsi="宋体"/>
          <w:b/>
        </w:rPr>
        <w:t xml:space="preserve">31.11 </w:t>
      </w:r>
      <w:r>
        <w:rPr>
          <w:rFonts w:hint="eastAsia" w:ascii="宋体" w:hAnsi="宋体"/>
        </w:rPr>
        <w:t>进口产品采购需符合“财政部关于印发《政府采购进口产品管理办法》的通知（财库[2007]119号）”第四、八、九、十、十一条的规定。</w:t>
      </w:r>
    </w:p>
    <w:p>
      <w:pPr>
        <w:rPr>
          <w:rFonts w:ascii="宋体" w:hAnsi="宋体"/>
          <w:b/>
        </w:rPr>
      </w:pPr>
      <w:r>
        <w:rPr>
          <w:rFonts w:hint="eastAsia" w:asciiTheme="majorEastAsia" w:hAnsiTheme="majorEastAsia" w:eastAsiaTheme="majorEastAsia"/>
          <w:b/>
        </w:rPr>
        <w:t xml:space="preserve">31.12 </w:t>
      </w:r>
      <w:r>
        <w:rPr>
          <w:rFonts w:hint="eastAsia" w:ascii="宋体" w:hAnsi="宋体"/>
          <w:b/>
        </w:rPr>
        <w:t>合格货物来源：进口/国产，均已完成采购进口产品的审批手续，允许采购进口产品。</w:t>
      </w:r>
    </w:p>
    <w:p>
      <w:pPr>
        <w:pStyle w:val="16"/>
      </w:pPr>
    </w:p>
    <w:p>
      <w:pPr>
        <w:spacing w:line="400" w:lineRule="exact"/>
        <w:rPr>
          <w:rFonts w:ascii="宋体" w:hAnsi="宋体"/>
          <w:b/>
        </w:rPr>
      </w:pPr>
      <w:r>
        <w:rPr>
          <w:rFonts w:hint="eastAsia" w:ascii="宋体" w:hAnsi="宋体"/>
          <w:b/>
        </w:rPr>
        <w:t>32.询问、质疑、投诉</w:t>
      </w:r>
    </w:p>
    <w:p>
      <w:pPr>
        <w:spacing w:line="400" w:lineRule="exact"/>
        <w:rPr>
          <w:rFonts w:ascii="宋体" w:hAnsi="宋体"/>
          <w:b/>
        </w:rPr>
      </w:pPr>
      <w:r>
        <w:rPr>
          <w:rFonts w:hint="eastAsia" w:ascii="宋体" w:hAnsi="宋体"/>
          <w:b/>
        </w:rPr>
        <w:t>32.1 询问</w:t>
      </w:r>
    </w:p>
    <w:p>
      <w:pPr>
        <w:spacing w:line="400" w:lineRule="exact"/>
        <w:ind w:firstLine="420" w:firstLineChars="200"/>
        <w:rPr>
          <w:rFonts w:ascii="宋体" w:hAnsi="宋体"/>
          <w:bCs/>
        </w:rPr>
      </w:pPr>
      <w:r>
        <w:rPr>
          <w:rFonts w:hint="eastAsia" w:ascii="宋体" w:hAnsi="宋体"/>
          <w:bCs/>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400" w:lineRule="exact"/>
        <w:rPr>
          <w:rFonts w:ascii="宋体" w:hAnsi="宋体"/>
          <w:b/>
        </w:rPr>
      </w:pPr>
      <w:r>
        <w:rPr>
          <w:rFonts w:hint="eastAsia" w:ascii="宋体" w:hAnsi="宋体"/>
          <w:b/>
        </w:rPr>
        <w:t>32.2 质疑</w:t>
      </w:r>
    </w:p>
    <w:p>
      <w:pPr>
        <w:spacing w:line="400" w:lineRule="exact"/>
        <w:rPr>
          <w:rFonts w:ascii="宋体" w:hAnsi="宋体"/>
          <w:bCs/>
        </w:rPr>
      </w:pPr>
      <w:r>
        <w:rPr>
          <w:rFonts w:hint="eastAsia" w:ascii="宋体" w:hAnsi="宋体"/>
          <w:b/>
        </w:rPr>
        <w:t>32.2.1</w:t>
      </w:r>
      <w:r>
        <w:rPr>
          <w:rFonts w:hint="eastAsia" w:ascii="宋体" w:hAnsi="宋体"/>
          <w:bCs/>
        </w:rPr>
        <w:t>提出质疑的供应商应当是参与所质疑项目采购活动的供应商。潜在供应商已依法获取其可质疑的招标文件的，可以对该文件提出质疑。</w:t>
      </w:r>
    </w:p>
    <w:p>
      <w:pPr>
        <w:spacing w:line="400" w:lineRule="exact"/>
        <w:rPr>
          <w:rFonts w:ascii="宋体" w:hAnsi="宋体"/>
          <w:bCs/>
        </w:rPr>
      </w:pPr>
      <w:r>
        <w:rPr>
          <w:rFonts w:hint="eastAsia" w:ascii="宋体" w:hAnsi="宋体"/>
          <w:b/>
        </w:rPr>
        <w:t>32.2.2</w:t>
      </w:r>
      <w:r>
        <w:rPr>
          <w:rFonts w:hint="eastAsia" w:ascii="宋体" w:hAnsi="宋体"/>
          <w:bCs/>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400" w:lineRule="exact"/>
        <w:rPr>
          <w:rFonts w:ascii="宋体" w:hAnsi="宋体"/>
          <w:bCs/>
        </w:rPr>
      </w:pPr>
      <w:r>
        <w:rPr>
          <w:rFonts w:hint="eastAsia" w:ascii="宋体" w:hAnsi="宋体"/>
          <w:b/>
        </w:rPr>
        <w:t>32.2.2.1</w:t>
      </w:r>
      <w:r>
        <w:rPr>
          <w:rFonts w:hint="eastAsia" w:ascii="宋体" w:hAnsi="宋体"/>
          <w:bCs/>
        </w:rPr>
        <w:t>对招标文件提出质疑的，质疑期限为供应商获得招标文件之日或者招标文件公告期限届满之日起计算。</w:t>
      </w:r>
    </w:p>
    <w:p>
      <w:pPr>
        <w:spacing w:line="400" w:lineRule="exact"/>
        <w:rPr>
          <w:rFonts w:ascii="宋体" w:hAnsi="宋体"/>
          <w:bCs/>
        </w:rPr>
      </w:pPr>
      <w:r>
        <w:rPr>
          <w:rFonts w:hint="eastAsia" w:ascii="宋体" w:hAnsi="宋体"/>
          <w:b/>
        </w:rPr>
        <w:t>32.2.2.2</w:t>
      </w:r>
      <w:r>
        <w:rPr>
          <w:rFonts w:hint="eastAsia" w:ascii="宋体" w:hAnsi="宋体"/>
          <w:bCs/>
        </w:rPr>
        <w:t>对采购过程提出质疑的，质疑期限为各采购程序环节结束之日起计算。对同一采购程序环节的质疑，供应商须一次性提出。</w:t>
      </w:r>
    </w:p>
    <w:p>
      <w:pPr>
        <w:spacing w:line="400" w:lineRule="exact"/>
        <w:rPr>
          <w:rFonts w:ascii="宋体" w:hAnsi="宋体"/>
          <w:bCs/>
        </w:rPr>
      </w:pPr>
      <w:r>
        <w:rPr>
          <w:rFonts w:hint="eastAsia" w:ascii="宋体" w:hAnsi="宋体"/>
          <w:b/>
        </w:rPr>
        <w:t>32.2.2.3</w:t>
      </w:r>
      <w:r>
        <w:rPr>
          <w:rFonts w:hint="eastAsia" w:ascii="宋体" w:hAnsi="宋体"/>
          <w:bCs/>
        </w:rPr>
        <w:t>对采购结果提出质疑的，质疑期限自采购结果公告期限届满之日起计算。</w:t>
      </w:r>
    </w:p>
    <w:p>
      <w:pPr>
        <w:spacing w:line="400" w:lineRule="exact"/>
        <w:rPr>
          <w:rFonts w:ascii="宋体" w:hAnsi="宋体"/>
          <w:bCs/>
        </w:rPr>
      </w:pPr>
      <w:r>
        <w:rPr>
          <w:rFonts w:hint="eastAsia" w:ascii="宋体" w:hAnsi="宋体"/>
          <w:b/>
        </w:rPr>
        <w:t>32.2.3</w:t>
      </w:r>
      <w:r>
        <w:rPr>
          <w:rFonts w:hint="eastAsia" w:ascii="宋体" w:hAnsi="宋体"/>
          <w:bCs/>
        </w:rPr>
        <w:t>供应商提出质疑应当提交质疑函和必要的证明材料。质疑函应当包括下列内容：</w:t>
      </w:r>
    </w:p>
    <w:p>
      <w:pPr>
        <w:spacing w:line="400" w:lineRule="exact"/>
        <w:rPr>
          <w:rFonts w:ascii="宋体" w:hAnsi="宋体"/>
          <w:bCs/>
        </w:rPr>
      </w:pPr>
      <w:r>
        <w:rPr>
          <w:rFonts w:hint="eastAsia" w:ascii="宋体" w:hAnsi="宋体"/>
          <w:b/>
        </w:rPr>
        <w:t>32.2.3.1</w:t>
      </w:r>
      <w:r>
        <w:rPr>
          <w:rFonts w:hint="eastAsia" w:ascii="宋体" w:hAnsi="宋体"/>
          <w:bCs/>
        </w:rPr>
        <w:t>供应商的姓名或者名称、地址、邮编、联系人及联系电话；</w:t>
      </w:r>
    </w:p>
    <w:p>
      <w:pPr>
        <w:spacing w:line="400" w:lineRule="exact"/>
        <w:rPr>
          <w:rFonts w:ascii="宋体" w:hAnsi="宋体"/>
          <w:bCs/>
        </w:rPr>
      </w:pPr>
      <w:r>
        <w:rPr>
          <w:rFonts w:hint="eastAsia" w:ascii="宋体" w:hAnsi="宋体"/>
          <w:b/>
        </w:rPr>
        <w:t>32.2.3.2</w:t>
      </w:r>
      <w:r>
        <w:rPr>
          <w:rFonts w:hint="eastAsia" w:ascii="宋体" w:hAnsi="宋体"/>
          <w:bCs/>
        </w:rPr>
        <w:t>质疑项目的名称、编号；</w:t>
      </w:r>
    </w:p>
    <w:p>
      <w:pPr>
        <w:spacing w:line="400" w:lineRule="exact"/>
        <w:rPr>
          <w:rFonts w:ascii="宋体" w:hAnsi="宋体"/>
          <w:bCs/>
        </w:rPr>
      </w:pPr>
      <w:r>
        <w:rPr>
          <w:rFonts w:hint="eastAsia" w:ascii="宋体" w:hAnsi="宋体"/>
          <w:b/>
        </w:rPr>
        <w:t>32.2.3.3</w:t>
      </w:r>
      <w:r>
        <w:rPr>
          <w:rFonts w:hint="eastAsia" w:ascii="宋体" w:hAnsi="宋体"/>
          <w:bCs/>
        </w:rPr>
        <w:t>具体、明确的质疑事项和与质疑事项相关的请求；</w:t>
      </w:r>
    </w:p>
    <w:p>
      <w:pPr>
        <w:spacing w:line="400" w:lineRule="exact"/>
        <w:rPr>
          <w:rFonts w:ascii="宋体" w:hAnsi="宋体"/>
          <w:bCs/>
        </w:rPr>
      </w:pPr>
      <w:r>
        <w:rPr>
          <w:rFonts w:hint="eastAsia" w:ascii="宋体" w:hAnsi="宋体"/>
          <w:b/>
        </w:rPr>
        <w:t>32.2.3.4</w:t>
      </w:r>
      <w:r>
        <w:rPr>
          <w:rFonts w:hint="eastAsia" w:ascii="宋体" w:hAnsi="宋体"/>
          <w:bCs/>
        </w:rPr>
        <w:t>事实依据；</w:t>
      </w:r>
    </w:p>
    <w:p>
      <w:pPr>
        <w:spacing w:line="400" w:lineRule="exact"/>
        <w:rPr>
          <w:rFonts w:ascii="宋体" w:hAnsi="宋体"/>
          <w:bCs/>
        </w:rPr>
      </w:pPr>
      <w:r>
        <w:rPr>
          <w:rFonts w:hint="eastAsia" w:ascii="宋体" w:hAnsi="宋体"/>
          <w:b/>
        </w:rPr>
        <w:t>32.2.3.5</w:t>
      </w:r>
      <w:r>
        <w:rPr>
          <w:rFonts w:hint="eastAsia" w:ascii="宋体" w:hAnsi="宋体"/>
          <w:bCs/>
        </w:rPr>
        <w:t>必要的法律依据；</w:t>
      </w:r>
    </w:p>
    <w:p>
      <w:pPr>
        <w:spacing w:line="400" w:lineRule="exact"/>
        <w:rPr>
          <w:rFonts w:ascii="宋体" w:hAnsi="宋体"/>
          <w:bCs/>
        </w:rPr>
      </w:pPr>
      <w:r>
        <w:rPr>
          <w:rFonts w:hint="eastAsia" w:ascii="宋体" w:hAnsi="宋体"/>
          <w:b/>
        </w:rPr>
        <w:t>32.2.3.6</w:t>
      </w:r>
      <w:r>
        <w:rPr>
          <w:rFonts w:hint="eastAsia" w:ascii="宋体" w:hAnsi="宋体"/>
          <w:bCs/>
        </w:rPr>
        <w:t>提出质疑的日期。</w:t>
      </w:r>
    </w:p>
    <w:p>
      <w:pPr>
        <w:spacing w:line="400" w:lineRule="exact"/>
        <w:rPr>
          <w:rFonts w:ascii="宋体" w:hAnsi="宋体"/>
          <w:bCs/>
        </w:rPr>
      </w:pPr>
      <w:r>
        <w:rPr>
          <w:rFonts w:hint="eastAsia" w:ascii="宋体" w:hAnsi="宋体"/>
          <w:bCs/>
        </w:rPr>
        <w:t>供应商提交的质疑函需一式三份。供应商为自然人的，应当由本人签字；供应商为法人或者其他组织的，应当由法定代表人、主要负责人，或者其授权代表签字或者盖章，并加盖公章。</w:t>
      </w:r>
    </w:p>
    <w:p>
      <w:pPr>
        <w:spacing w:line="400" w:lineRule="exact"/>
        <w:rPr>
          <w:rFonts w:ascii="宋体" w:hAnsi="宋体"/>
          <w:bCs/>
        </w:rPr>
      </w:pPr>
      <w:r>
        <w:rPr>
          <w:rFonts w:hint="eastAsia" w:ascii="宋体" w:hAnsi="宋体"/>
          <w:bCs/>
        </w:rPr>
        <w:t>质疑函格式和内容须符合财政部《质疑函范本》要求，供应商可到中国政府采购网自行下载财政部《质疑函范本》。</w:t>
      </w:r>
    </w:p>
    <w:p>
      <w:pPr>
        <w:spacing w:line="400" w:lineRule="exact"/>
        <w:rPr>
          <w:rFonts w:ascii="宋体" w:hAnsi="宋体"/>
          <w:bCs/>
        </w:rPr>
      </w:pPr>
      <w:r>
        <w:rPr>
          <w:rFonts w:hint="eastAsia" w:ascii="宋体" w:hAnsi="宋体"/>
          <w:b/>
        </w:rPr>
        <w:t>32.2.4</w:t>
      </w:r>
      <w:r>
        <w:rPr>
          <w:rFonts w:hint="eastAsia" w:ascii="宋体" w:hAnsi="宋体"/>
          <w:bCs/>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400" w:lineRule="exact"/>
        <w:rPr>
          <w:rFonts w:ascii="宋体" w:hAnsi="宋体"/>
          <w:bCs/>
        </w:rPr>
      </w:pPr>
      <w:r>
        <w:rPr>
          <w:rFonts w:hint="eastAsia" w:ascii="宋体" w:hAnsi="宋体"/>
          <w:b/>
        </w:rPr>
        <w:t>32.2.5</w:t>
      </w:r>
      <w:r>
        <w:rPr>
          <w:rFonts w:hint="eastAsia" w:ascii="宋体" w:hAnsi="宋体"/>
          <w:bCs/>
        </w:rPr>
        <w:t>询问或者质疑事项可能影响采购结果的，采购人应当暂停签订合同，已经签订合同的，应当中止履行合同。</w:t>
      </w:r>
    </w:p>
    <w:p>
      <w:pPr>
        <w:spacing w:line="400" w:lineRule="exact"/>
        <w:rPr>
          <w:rFonts w:ascii="宋体" w:hAnsi="宋体"/>
          <w:b/>
        </w:rPr>
      </w:pPr>
      <w:r>
        <w:rPr>
          <w:rFonts w:hint="eastAsia" w:ascii="宋体" w:hAnsi="宋体"/>
          <w:b/>
        </w:rPr>
        <w:t>32.3 投诉</w:t>
      </w:r>
    </w:p>
    <w:p>
      <w:pPr>
        <w:spacing w:line="400" w:lineRule="exact"/>
        <w:rPr>
          <w:rFonts w:ascii="宋体" w:hAnsi="宋体"/>
          <w:bCs/>
        </w:rPr>
      </w:pPr>
      <w:r>
        <w:rPr>
          <w:rFonts w:hint="eastAsia" w:ascii="宋体" w:hAnsi="宋体"/>
          <w:b/>
        </w:rPr>
        <w:t>32.3.1</w:t>
      </w:r>
      <w:r>
        <w:rPr>
          <w:rFonts w:hint="eastAsia" w:ascii="宋体" w:hAnsi="宋体"/>
          <w:bCs/>
        </w:rPr>
        <w:t>质疑供应商对采购人、采购代理机构的答复不满意或者采购人、采购代理机构未在规定的时间内作出答复的，可以在答复期满后十五个工作日内向同级政府采购监督管理部门提出投诉。</w:t>
      </w:r>
      <w:r>
        <w:rPr>
          <w:rFonts w:hint="eastAsia" w:ascii="宋体" w:hAnsi="宋体"/>
        </w:rPr>
        <w:t>投诉函格式和内容须符合财政部《投诉函范本》要求，供应商可到中国政府采购网自行下载财政部《投诉函范本》。</w:t>
      </w:r>
    </w:p>
    <w:p>
      <w:pPr>
        <w:spacing w:line="400" w:lineRule="exact"/>
        <w:rPr>
          <w:rFonts w:ascii="宋体" w:hAnsi="宋体"/>
          <w:bCs/>
        </w:rPr>
      </w:pPr>
      <w:r>
        <w:rPr>
          <w:rFonts w:hint="eastAsia" w:ascii="宋体" w:hAnsi="宋体"/>
          <w:b/>
        </w:rPr>
        <w:t>32.3.2</w:t>
      </w:r>
      <w:r>
        <w:rPr>
          <w:rFonts w:hint="eastAsia" w:ascii="宋体" w:hAnsi="宋体"/>
          <w:bCs/>
        </w:rPr>
        <w:t>供应商投诉的事项不得超出已质疑事项的范围，基于质疑答复内容提出的投诉事项除外。</w:t>
      </w:r>
    </w:p>
    <w:p>
      <w:pPr>
        <w:spacing w:line="400" w:lineRule="exact"/>
        <w:rPr>
          <w:rFonts w:ascii="宋体" w:hAnsi="宋体"/>
          <w:bCs/>
        </w:rPr>
      </w:pPr>
      <w:r>
        <w:rPr>
          <w:rFonts w:hint="eastAsia" w:ascii="宋体" w:hAnsi="宋体"/>
          <w:b/>
        </w:rPr>
        <w:t>32.3.3</w:t>
      </w:r>
      <w:r>
        <w:rPr>
          <w:rFonts w:hint="eastAsia" w:ascii="宋体" w:hAnsi="宋体"/>
          <w:bCs/>
        </w:rPr>
        <w:t>供应商投诉应当有明确的请求和必要的证明材料。</w:t>
      </w:r>
    </w:p>
    <w:p>
      <w:pPr>
        <w:spacing w:line="400" w:lineRule="exact"/>
        <w:rPr>
          <w:rFonts w:ascii="宋体" w:hAnsi="宋体"/>
          <w:bCs/>
        </w:rPr>
      </w:pPr>
      <w:r>
        <w:rPr>
          <w:rFonts w:hint="eastAsia" w:ascii="宋体" w:hAnsi="宋体"/>
          <w:b/>
        </w:rPr>
        <w:t>32.3.4</w:t>
      </w:r>
      <w:r>
        <w:rPr>
          <w:rFonts w:hint="eastAsia" w:ascii="宋体" w:hAnsi="宋体"/>
          <w:bCs/>
        </w:rPr>
        <w:t xml:space="preserve"> 以联合体形式参加政府采购活动的，其投诉应当由组成联合体的所有供应商共同提出。</w:t>
      </w:r>
    </w:p>
    <w:p>
      <w:pPr>
        <w:spacing w:line="440" w:lineRule="exact"/>
        <w:ind w:firstLine="105" w:firstLineChars="50"/>
        <w:rPr>
          <w:rFonts w:ascii="宋体"/>
        </w:rPr>
      </w:pPr>
    </w:p>
    <w:p>
      <w:pPr>
        <w:spacing w:line="440" w:lineRule="exact"/>
        <w:rPr>
          <w:rFonts w:ascii="宋体"/>
        </w:rPr>
      </w:pPr>
      <w:r>
        <w:rPr>
          <w:rFonts w:ascii="宋体" w:hAnsi="宋体" w:cs="宋体"/>
          <w:b/>
          <w:bCs/>
        </w:rPr>
        <w:t xml:space="preserve">33.  </w:t>
      </w:r>
      <w:r>
        <w:rPr>
          <w:rFonts w:hint="eastAsia" w:ascii="宋体" w:hAnsi="宋体" w:cs="宋体"/>
          <w:b/>
          <w:bCs/>
        </w:rPr>
        <w:t>联合体规定</w:t>
      </w:r>
    </w:p>
    <w:p>
      <w:pPr>
        <w:spacing w:line="440" w:lineRule="exact"/>
        <w:rPr>
          <w:rFonts w:ascii="宋体" w:hAnsi="宋体"/>
        </w:rPr>
      </w:pPr>
      <w:r>
        <w:rPr>
          <w:rFonts w:hint="eastAsia" w:ascii="宋体" w:hAnsi="宋体"/>
          <w:b/>
        </w:rPr>
        <w:t>33.1</w:t>
      </w:r>
      <w:r>
        <w:rPr>
          <w:rFonts w:hint="eastAsia" w:ascii="宋体" w:hAnsi="宋体"/>
        </w:rPr>
        <w:t xml:space="preserve">  两个以上的自然人、法人或者其他组织可以组成一个联合体，以一个投标人的身份共同参加政府采购。以联合体形式进行政府采购的，参加联合体的供应商均应当具备招标文件规定的资格条件，并应当向采购人提交联合协议，载明联合体各方承担的工作和义务。联合体各方应当共同与采购人签订采购合同，就采购合同约定的事项对采购人承担连带责任。</w:t>
      </w:r>
    </w:p>
    <w:p>
      <w:pPr>
        <w:spacing w:line="440" w:lineRule="exact"/>
        <w:rPr>
          <w:rFonts w:ascii="宋体" w:hAnsi="宋体"/>
        </w:rPr>
      </w:pPr>
      <w:r>
        <w:rPr>
          <w:rFonts w:hint="eastAsia" w:ascii="宋体" w:hAnsi="宋体"/>
          <w:b/>
        </w:rPr>
        <w:t>33.2</w:t>
      </w:r>
      <w:r>
        <w:rPr>
          <w:rFonts w:hint="eastAsia" w:ascii="宋体" w:hAnsi="宋体"/>
        </w:rPr>
        <w:t xml:space="preserve">  联合体中有同类资质的投标人按照联合体分工承担相同工作的，按照资质等级较低的投标人认定资质等级。</w:t>
      </w:r>
    </w:p>
    <w:p>
      <w:pPr>
        <w:spacing w:line="440" w:lineRule="exact"/>
        <w:rPr>
          <w:rFonts w:ascii="宋体" w:hAnsi="宋体"/>
        </w:rPr>
      </w:pPr>
      <w:r>
        <w:rPr>
          <w:rFonts w:hint="eastAsia" w:ascii="宋体" w:hAnsi="宋体"/>
          <w:b/>
        </w:rPr>
        <w:t xml:space="preserve">33.3 </w:t>
      </w:r>
      <w:r>
        <w:rPr>
          <w:rFonts w:hint="eastAsia" w:ascii="宋体" w:hAnsi="宋体"/>
        </w:rPr>
        <w:t xml:space="preserve"> 以联合体形式参加政府采购活动的，联合体各方不得再单独参加或者与其他投标人另外组成联合体参加同一标项号的政府采购活动。</w:t>
      </w:r>
    </w:p>
    <w:p>
      <w:pPr>
        <w:spacing w:line="440" w:lineRule="exact"/>
        <w:rPr>
          <w:rFonts w:ascii="宋体" w:hAnsi="宋体"/>
        </w:rPr>
      </w:pPr>
      <w:r>
        <w:rPr>
          <w:rFonts w:hint="eastAsia" w:ascii="宋体" w:hAnsi="宋体"/>
          <w:b/>
          <w:bCs/>
        </w:rPr>
        <w:t xml:space="preserve">33.4 </w:t>
      </w:r>
      <w:r>
        <w:rPr>
          <w:rFonts w:hint="eastAsia" w:ascii="宋体" w:hAnsi="宋体"/>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bookmarkEnd w:id="62"/>
    <w:bookmarkEnd w:id="63"/>
    <w:bookmarkEnd w:id="64"/>
    <w:bookmarkEnd w:id="65"/>
    <w:bookmarkEnd w:id="66"/>
    <w:bookmarkEnd w:id="67"/>
    <w:bookmarkEnd w:id="68"/>
    <w:bookmarkEnd w:id="69"/>
    <w:p>
      <w:pPr>
        <w:spacing w:line="440" w:lineRule="exact"/>
        <w:ind w:firstLine="110" w:firstLineChars="50"/>
        <w:rPr>
          <w:rFonts w:ascii="宋体"/>
          <w:sz w:val="22"/>
          <w:szCs w:val="22"/>
        </w:rPr>
        <w:sectPr>
          <w:pgSz w:w="11907" w:h="16840"/>
          <w:pgMar w:top="1111" w:right="1701" w:bottom="1428" w:left="1701" w:header="720" w:footer="720" w:gutter="0"/>
          <w:cols w:space="720" w:num="1"/>
          <w:docGrid w:type="linesAndChars" w:linePitch="286" w:charSpace="0"/>
        </w:sectPr>
      </w:pPr>
    </w:p>
    <w:p>
      <w:pPr>
        <w:pStyle w:val="2"/>
        <w:spacing w:beforeLines="0" w:afterLines="0" w:line="360" w:lineRule="auto"/>
        <w:rPr>
          <w:rFonts w:ascii="宋体"/>
          <w:sz w:val="32"/>
          <w:szCs w:val="32"/>
        </w:rPr>
      </w:pPr>
      <w:bookmarkStart w:id="113" w:name="_Toc316649302"/>
      <w:bookmarkStart w:id="114" w:name="_Toc141797684"/>
      <w:r>
        <w:rPr>
          <w:rFonts w:hint="eastAsia" w:ascii="宋体" w:hAnsi="宋体" w:cs="宋体"/>
          <w:sz w:val="32"/>
          <w:szCs w:val="32"/>
        </w:rPr>
        <w:t>第五部分 合同格式</w:t>
      </w:r>
      <w:bookmarkEnd w:id="113"/>
      <w:bookmarkEnd w:id="114"/>
    </w:p>
    <w:p>
      <w:pPr>
        <w:widowControl/>
        <w:ind w:firstLine="560" w:firstLineChars="200"/>
        <w:jc w:val="center"/>
        <w:outlineLvl w:val="0"/>
        <w:rPr>
          <w:rFonts w:ascii="黑体" w:hAnsi="黑体" w:eastAsia="黑体" w:cs="黑体"/>
          <w:kern w:val="0"/>
          <w:sz w:val="28"/>
          <w:szCs w:val="28"/>
        </w:rPr>
      </w:pPr>
      <w:bookmarkStart w:id="115" w:name="_Toc298230959"/>
    </w:p>
    <w:p>
      <w:pPr>
        <w:widowControl/>
        <w:ind w:firstLine="560" w:firstLineChars="200"/>
        <w:jc w:val="center"/>
        <w:outlineLvl w:val="0"/>
        <w:rPr>
          <w:rFonts w:ascii="黑体" w:hAnsi="黑体" w:eastAsia="黑体" w:cs="黑体"/>
          <w:kern w:val="0"/>
          <w:sz w:val="28"/>
          <w:szCs w:val="28"/>
        </w:rPr>
      </w:pPr>
    </w:p>
    <w:p>
      <w:pPr>
        <w:widowControl/>
        <w:ind w:firstLine="560" w:firstLineChars="200"/>
        <w:jc w:val="center"/>
        <w:outlineLvl w:val="0"/>
        <w:rPr>
          <w:rFonts w:ascii="黑体" w:hAnsi="黑体" w:eastAsia="黑体" w:cs="黑体"/>
          <w:kern w:val="0"/>
          <w:sz w:val="28"/>
          <w:szCs w:val="28"/>
        </w:rPr>
      </w:pPr>
    </w:p>
    <w:p>
      <w:pPr>
        <w:widowControl/>
        <w:ind w:firstLine="560" w:firstLineChars="200"/>
        <w:jc w:val="center"/>
        <w:outlineLvl w:val="0"/>
        <w:rPr>
          <w:rFonts w:ascii="黑体" w:hAnsi="黑体" w:eastAsia="黑体" w:cs="黑体"/>
          <w:kern w:val="0"/>
          <w:sz w:val="28"/>
          <w:szCs w:val="28"/>
        </w:rPr>
      </w:pPr>
      <w:r>
        <w:rPr>
          <w:rFonts w:hint="eastAsia" w:ascii="黑体" w:hAnsi="黑体" w:eastAsia="黑体" w:cs="黑体"/>
          <w:kern w:val="0"/>
          <w:sz w:val="28"/>
          <w:szCs w:val="28"/>
        </w:rPr>
        <w:t>第一部分 合同协议书</w:t>
      </w:r>
    </w:p>
    <w:p>
      <w:pPr>
        <w:widowControl/>
        <w:spacing w:line="440" w:lineRule="exact"/>
        <w:jc w:val="left"/>
        <w:rPr>
          <w:rFonts w:eastAsia="Times New Roman"/>
          <w:bCs/>
          <w:kern w:val="0"/>
          <w:sz w:val="24"/>
        </w:rPr>
      </w:pPr>
    </w:p>
    <w:p>
      <w:pPr>
        <w:widowControl/>
        <w:spacing w:line="600" w:lineRule="exact"/>
        <w:jc w:val="left"/>
        <w:rPr>
          <w:rFonts w:ascii="宋体" w:hAnsi="宋体"/>
          <w:bCs/>
          <w:kern w:val="0"/>
          <w:u w:val="single"/>
        </w:rPr>
      </w:pPr>
      <w:r>
        <w:rPr>
          <w:rFonts w:hint="eastAsia" w:ascii="宋体" w:hAnsi="宋体"/>
          <w:bCs/>
          <w:kern w:val="0"/>
        </w:rPr>
        <w:t>采购人（买方）：</w:t>
      </w:r>
      <w:r>
        <w:rPr>
          <w:rFonts w:hint="eastAsia" w:ascii="宋体" w:hAnsi="宋体"/>
          <w:bCs/>
          <w:kern w:val="0"/>
          <w:u w:val="single"/>
        </w:rPr>
        <w:t xml:space="preserve">宁波市镇海区教育局  </w:t>
      </w:r>
    </w:p>
    <w:p>
      <w:pPr>
        <w:widowControl/>
        <w:spacing w:line="600" w:lineRule="exact"/>
        <w:jc w:val="left"/>
        <w:rPr>
          <w:rFonts w:ascii="宋体" w:hAnsi="宋体"/>
          <w:bCs/>
          <w:kern w:val="0"/>
          <w:u w:val="single"/>
        </w:rPr>
      </w:pPr>
      <w:r>
        <w:rPr>
          <w:rFonts w:hint="eastAsia" w:ascii="宋体" w:hAnsi="宋体"/>
          <w:bCs/>
          <w:kern w:val="0"/>
        </w:rPr>
        <w:t>代建单位（买方）：</w:t>
      </w:r>
      <w:r>
        <w:rPr>
          <w:rFonts w:hint="eastAsia" w:ascii="宋体" w:hAnsi="宋体"/>
          <w:bCs/>
          <w:kern w:val="0"/>
          <w:u w:val="single"/>
        </w:rPr>
        <w:t xml:space="preserve">宁波甬江实验室开发建设有限公司 （以下简称为甲方） </w:t>
      </w:r>
    </w:p>
    <w:p>
      <w:pPr>
        <w:widowControl/>
        <w:spacing w:line="600" w:lineRule="exact"/>
        <w:jc w:val="left"/>
        <w:rPr>
          <w:kern w:val="0"/>
        </w:rPr>
      </w:pPr>
      <w:r>
        <w:rPr>
          <w:rFonts w:hint="eastAsia" w:ascii="宋体" w:hAnsi="宋体"/>
          <w:bCs/>
          <w:kern w:val="0"/>
        </w:rPr>
        <w:t>供货单位（卖方）：</w:t>
      </w:r>
      <w:r>
        <w:rPr>
          <w:rFonts w:hint="eastAsia" w:ascii="宋体" w:hAnsi="宋体"/>
          <w:bCs/>
          <w:kern w:val="0"/>
          <w:u w:val="single"/>
        </w:rPr>
        <w:t xml:space="preserve">                          （以下简称为乙方）</w:t>
      </w:r>
    </w:p>
    <w:p>
      <w:pPr>
        <w:widowControl/>
        <w:spacing w:line="440" w:lineRule="exact"/>
        <w:ind w:firstLine="420" w:firstLineChars="200"/>
        <w:jc w:val="left"/>
        <w:rPr>
          <w:bCs/>
          <w:kern w:val="0"/>
        </w:rPr>
      </w:pPr>
      <w:r>
        <w:rPr>
          <w:rFonts w:hint="eastAsia"/>
          <w:bCs/>
          <w:kern w:val="0"/>
        </w:rPr>
        <w:t>依照《中华人民共和国民法典》、《中华人民共和国建筑法》、</w:t>
      </w:r>
      <w:r>
        <w:rPr>
          <w:bCs/>
          <w:kern w:val="0"/>
        </w:rPr>
        <w:t>《</w:t>
      </w:r>
      <w:r>
        <w:rPr>
          <w:rFonts w:hint="eastAsia"/>
          <w:bCs/>
          <w:kern w:val="0"/>
        </w:rPr>
        <w:t>镇海区庄市规划小学项目委托建设管理协议</w:t>
      </w:r>
      <w:r>
        <w:rPr>
          <w:bCs/>
          <w:kern w:val="0"/>
        </w:rPr>
        <w:t>》</w:t>
      </w:r>
      <w:r>
        <w:rPr>
          <w:rFonts w:hint="eastAsia"/>
          <w:bCs/>
          <w:kern w:val="0"/>
        </w:rPr>
        <w:t>及其他有关法律、行政法规，遵循平等、自愿、公平和诚实信用的原则，三方就</w:t>
      </w:r>
      <w:r>
        <w:rPr>
          <w:rFonts w:hint="eastAsia"/>
          <w:bCs/>
          <w:kern w:val="0"/>
          <w:u w:val="single"/>
        </w:rPr>
        <w:t xml:space="preserve"> 镇海区庄市规划小学窗帘采购及相关服务项目</w:t>
      </w:r>
      <w:r>
        <w:rPr>
          <w:rFonts w:hint="eastAsia"/>
          <w:bCs/>
          <w:kern w:val="0"/>
        </w:rPr>
        <w:t>等事项协商一致，订立本合同。</w:t>
      </w:r>
    </w:p>
    <w:p>
      <w:pPr>
        <w:widowControl/>
        <w:tabs>
          <w:tab w:val="left" w:pos="684"/>
        </w:tabs>
        <w:spacing w:line="440" w:lineRule="exact"/>
        <w:ind w:right="120" w:firstLine="420" w:firstLineChars="200"/>
        <w:jc w:val="left"/>
        <w:rPr>
          <w:bCs/>
          <w:kern w:val="0"/>
        </w:rPr>
      </w:pPr>
      <w:r>
        <w:rPr>
          <w:bCs/>
          <w:kern w:val="0"/>
        </w:rPr>
        <w:t>1、本协议书与下列文件一起构成合同文件：</w:t>
      </w:r>
    </w:p>
    <w:p>
      <w:pPr>
        <w:widowControl/>
        <w:spacing w:line="440" w:lineRule="exact"/>
        <w:ind w:firstLine="420" w:firstLineChars="200"/>
        <w:jc w:val="left"/>
        <w:rPr>
          <w:bCs/>
          <w:kern w:val="0"/>
        </w:rPr>
      </w:pPr>
      <w:r>
        <w:rPr>
          <w:rFonts w:hint="eastAsia"/>
          <w:bCs/>
          <w:kern w:val="0"/>
        </w:rPr>
        <w:t>（1）合同协议书</w:t>
      </w:r>
    </w:p>
    <w:p>
      <w:pPr>
        <w:widowControl/>
        <w:spacing w:line="440" w:lineRule="exact"/>
        <w:ind w:firstLine="420" w:firstLineChars="200"/>
        <w:jc w:val="left"/>
        <w:rPr>
          <w:bCs/>
          <w:kern w:val="0"/>
        </w:rPr>
      </w:pPr>
      <w:r>
        <w:rPr>
          <w:rFonts w:hint="eastAsia"/>
          <w:bCs/>
          <w:kern w:val="0"/>
        </w:rPr>
        <w:t>（2）中标通知书；</w:t>
      </w:r>
    </w:p>
    <w:p>
      <w:pPr>
        <w:widowControl/>
        <w:spacing w:line="440" w:lineRule="exact"/>
        <w:ind w:firstLine="420" w:firstLineChars="200"/>
        <w:jc w:val="left"/>
        <w:rPr>
          <w:bCs/>
          <w:kern w:val="0"/>
        </w:rPr>
      </w:pPr>
      <w:r>
        <w:rPr>
          <w:rFonts w:hint="eastAsia"/>
          <w:bCs/>
          <w:kern w:val="0"/>
        </w:rPr>
        <w:t>（3）招标文件；</w:t>
      </w:r>
    </w:p>
    <w:p>
      <w:pPr>
        <w:widowControl/>
        <w:spacing w:line="440" w:lineRule="exact"/>
        <w:ind w:firstLine="420" w:firstLineChars="200"/>
        <w:jc w:val="left"/>
        <w:rPr>
          <w:bCs/>
          <w:kern w:val="0"/>
        </w:rPr>
      </w:pPr>
      <w:r>
        <w:rPr>
          <w:rFonts w:hint="eastAsia"/>
          <w:bCs/>
          <w:kern w:val="0"/>
        </w:rPr>
        <w:t>（4）专用合同条款及其附件；</w:t>
      </w:r>
    </w:p>
    <w:p>
      <w:pPr>
        <w:widowControl/>
        <w:spacing w:line="440" w:lineRule="exact"/>
        <w:ind w:firstLine="420" w:firstLineChars="200"/>
        <w:jc w:val="left"/>
        <w:rPr>
          <w:bCs/>
          <w:kern w:val="0"/>
        </w:rPr>
      </w:pPr>
      <w:r>
        <w:rPr>
          <w:rFonts w:hint="eastAsia"/>
          <w:bCs/>
          <w:kern w:val="0"/>
        </w:rPr>
        <w:t>（5）投标文件及其附件；</w:t>
      </w:r>
    </w:p>
    <w:p>
      <w:pPr>
        <w:widowControl/>
        <w:spacing w:line="440" w:lineRule="exact"/>
        <w:ind w:firstLine="420" w:firstLineChars="200"/>
        <w:jc w:val="left"/>
        <w:rPr>
          <w:bCs/>
          <w:kern w:val="0"/>
        </w:rPr>
      </w:pPr>
      <w:r>
        <w:rPr>
          <w:rFonts w:hint="eastAsia"/>
          <w:bCs/>
          <w:kern w:val="0"/>
        </w:rPr>
        <w:t>（6）通用合同条款；</w:t>
      </w:r>
    </w:p>
    <w:p>
      <w:pPr>
        <w:widowControl/>
        <w:spacing w:line="440" w:lineRule="exact"/>
        <w:ind w:firstLine="420" w:firstLineChars="200"/>
        <w:jc w:val="left"/>
        <w:rPr>
          <w:bCs/>
          <w:kern w:val="0"/>
        </w:rPr>
      </w:pPr>
      <w:r>
        <w:rPr>
          <w:rFonts w:hint="eastAsia"/>
          <w:bCs/>
          <w:kern w:val="0"/>
        </w:rPr>
        <w:t>（7）技术标准和要求；</w:t>
      </w:r>
    </w:p>
    <w:p>
      <w:pPr>
        <w:widowControl/>
        <w:spacing w:line="440" w:lineRule="exact"/>
        <w:ind w:firstLine="420" w:firstLineChars="200"/>
        <w:jc w:val="left"/>
        <w:rPr>
          <w:bCs/>
          <w:kern w:val="0"/>
        </w:rPr>
      </w:pPr>
      <w:r>
        <w:rPr>
          <w:rFonts w:hint="eastAsia"/>
          <w:bCs/>
          <w:kern w:val="0"/>
        </w:rPr>
        <w:t>（8）图纸；</w:t>
      </w:r>
    </w:p>
    <w:p>
      <w:pPr>
        <w:widowControl/>
        <w:spacing w:line="440" w:lineRule="exact"/>
        <w:ind w:firstLine="420" w:firstLineChars="200"/>
        <w:jc w:val="left"/>
        <w:rPr>
          <w:bCs/>
          <w:kern w:val="0"/>
        </w:rPr>
      </w:pPr>
      <w:r>
        <w:rPr>
          <w:rFonts w:hint="eastAsia"/>
          <w:bCs/>
          <w:kern w:val="0"/>
        </w:rPr>
        <w:t>（9）其他合同文件。</w:t>
      </w:r>
    </w:p>
    <w:p>
      <w:pPr>
        <w:widowControl/>
        <w:spacing w:line="440" w:lineRule="exact"/>
        <w:ind w:firstLine="420" w:firstLineChars="200"/>
        <w:jc w:val="left"/>
        <w:rPr>
          <w:bCs/>
          <w:kern w:val="0"/>
        </w:rPr>
      </w:pPr>
      <w:r>
        <w:rPr>
          <w:bCs/>
          <w:kern w:val="0"/>
        </w:rPr>
        <w:t>2、上述合同文件互相补充和解释。如果合同文件之间存在矛盾或不一致之处，以上述文件的排列顺序在先者为准。</w:t>
      </w:r>
    </w:p>
    <w:p>
      <w:pPr>
        <w:widowControl/>
        <w:spacing w:line="440" w:lineRule="exact"/>
        <w:ind w:firstLine="420" w:firstLineChars="200"/>
        <w:jc w:val="left"/>
        <w:rPr>
          <w:bCs/>
          <w:kern w:val="0"/>
        </w:rPr>
      </w:pPr>
      <w:r>
        <w:rPr>
          <w:bCs/>
          <w:kern w:val="0"/>
        </w:rPr>
        <w:t>3</w:t>
      </w:r>
      <w:r>
        <w:rPr>
          <w:rFonts w:hint="eastAsia"/>
          <w:bCs/>
          <w:kern w:val="0"/>
        </w:rPr>
        <w:t>、本合同为单价固定，总价可调合同，数量按实结算。</w:t>
      </w:r>
    </w:p>
    <w:p>
      <w:pPr>
        <w:widowControl/>
        <w:autoSpaceDE w:val="0"/>
        <w:autoSpaceDN w:val="0"/>
        <w:adjustRightInd w:val="0"/>
        <w:spacing w:line="440" w:lineRule="exact"/>
        <w:ind w:firstLine="420" w:firstLineChars="200"/>
        <w:jc w:val="left"/>
        <w:textAlignment w:val="baseline"/>
        <w:rPr>
          <w:bCs/>
          <w:kern w:val="0"/>
          <w:lang w:bidi="ar"/>
        </w:rPr>
      </w:pPr>
      <w:r>
        <w:rPr>
          <w:rFonts w:ascii="宋体" w:hAnsi="宋体"/>
          <w:kern w:val="0"/>
        </w:rPr>
        <w:t>签约合同价</w:t>
      </w:r>
      <w:r>
        <w:rPr>
          <w:rFonts w:hint="eastAsia"/>
          <w:bCs/>
          <w:kern w:val="0"/>
        </w:rPr>
        <w:t>（价税合计）：人民币（大写）　　　元整 (¥　　　元)，其中不含税金额：人民币（大写）　　　元整(¥　　　　元)，税额：人民币（大写）　　　　 (¥　　　　元) ，增值税税率为    %。</w:t>
      </w:r>
      <w:r>
        <w:rPr>
          <w:rFonts w:hint="eastAsia" w:ascii="宋体" w:hAnsi="宋体" w:cs="宋体"/>
          <w:kern w:val="0"/>
        </w:rPr>
        <w:t>合同执行过程中，如遇税率调整，在原不含税合同总价不变的基础上，按调整后的税率重新计算合同剩余部分的含税金额，并且合同继续履行（税务局认可按调整前税率开票的特殊情况除外）。</w:t>
      </w:r>
      <w:r>
        <w:rPr>
          <w:bCs/>
          <w:kern w:val="0"/>
          <w:lang w:bidi="ar"/>
        </w:rPr>
        <w:t xml:space="preserve"> </w:t>
      </w:r>
    </w:p>
    <w:p>
      <w:pPr>
        <w:widowControl/>
        <w:autoSpaceDE w:val="0"/>
        <w:autoSpaceDN w:val="0"/>
        <w:adjustRightInd w:val="0"/>
        <w:spacing w:line="440" w:lineRule="exact"/>
        <w:ind w:firstLine="420" w:firstLineChars="200"/>
        <w:jc w:val="left"/>
        <w:textAlignment w:val="baseline"/>
        <w:rPr>
          <w:rFonts w:ascii="宋体" w:hAnsi="宋体" w:cs="宋体"/>
          <w:kern w:val="0"/>
        </w:rPr>
      </w:pPr>
      <w:r>
        <w:rPr>
          <w:rFonts w:hint="eastAsia" w:ascii="宋体" w:hAnsi="宋体" w:cs="宋体"/>
          <w:kern w:val="0"/>
        </w:rPr>
        <w:t>包括但不限于产品的制作、包装、运输、装卸、现场保管、安装、成品保护费、调试费、辅助材料费、</w:t>
      </w:r>
      <w:r>
        <w:rPr>
          <w:rFonts w:hint="eastAsia" w:cs="宋体"/>
          <w:bCs/>
          <w:kern w:val="0"/>
        </w:rPr>
        <w:t>安装用水用电费</w:t>
      </w:r>
      <w:r>
        <w:rPr>
          <w:rFonts w:hint="eastAsia" w:ascii="宋体" w:hAnsi="宋体" w:cs="宋体"/>
          <w:kern w:val="0"/>
        </w:rPr>
        <w:t>、保险、检测检验、材料损耗、利润、税金及合同中明示或暗示的所有一般风险、责任和义务等一切费用。</w:t>
      </w:r>
    </w:p>
    <w:p>
      <w:pPr>
        <w:widowControl/>
        <w:spacing w:line="440" w:lineRule="exact"/>
        <w:ind w:firstLine="420" w:firstLineChars="200"/>
        <w:jc w:val="left"/>
        <w:rPr>
          <w:bCs/>
          <w:kern w:val="0"/>
        </w:rPr>
      </w:pPr>
      <w:bookmarkStart w:id="116" w:name="page69"/>
      <w:bookmarkEnd w:id="116"/>
      <w:r>
        <w:rPr>
          <w:rFonts w:hint="eastAsia"/>
          <w:bCs/>
          <w:kern w:val="0"/>
        </w:rPr>
        <w:t>4</w:t>
      </w:r>
      <w:r>
        <w:rPr>
          <w:bCs/>
          <w:kern w:val="0"/>
        </w:rPr>
        <w:t>、乙方承诺保证完全按照合同约定提供合同材料和</w:t>
      </w:r>
      <w:r>
        <w:rPr>
          <w:rFonts w:hint="eastAsia"/>
          <w:bCs/>
          <w:kern w:val="0"/>
        </w:rPr>
        <w:t>相关</w:t>
      </w:r>
      <w:r>
        <w:rPr>
          <w:bCs/>
          <w:kern w:val="0"/>
        </w:rPr>
        <w:t>服务和质保期服务并修补缺陷。</w:t>
      </w:r>
    </w:p>
    <w:p>
      <w:pPr>
        <w:widowControl/>
        <w:spacing w:line="440" w:lineRule="exact"/>
        <w:ind w:firstLine="420" w:firstLineChars="200"/>
        <w:jc w:val="left"/>
        <w:rPr>
          <w:bCs/>
          <w:kern w:val="0"/>
        </w:rPr>
      </w:pPr>
      <w:r>
        <w:rPr>
          <w:rFonts w:hint="eastAsia"/>
          <w:bCs/>
          <w:kern w:val="0"/>
        </w:rPr>
        <w:t>5</w:t>
      </w:r>
      <w:r>
        <w:rPr>
          <w:bCs/>
          <w:kern w:val="0"/>
        </w:rPr>
        <w:t>、采购人承诺保证按照合同约定的条件、时间和方式向乙方支付合同价款。</w:t>
      </w:r>
    </w:p>
    <w:p>
      <w:pPr>
        <w:widowControl/>
        <w:spacing w:line="440" w:lineRule="exact"/>
        <w:ind w:firstLine="420" w:firstLineChars="200"/>
        <w:jc w:val="left"/>
        <w:rPr>
          <w:bCs/>
          <w:kern w:val="0"/>
        </w:rPr>
      </w:pPr>
      <w:r>
        <w:rPr>
          <w:rFonts w:hint="eastAsia"/>
          <w:bCs/>
          <w:kern w:val="0"/>
        </w:rPr>
        <w:t>6</w:t>
      </w:r>
      <w:r>
        <w:rPr>
          <w:bCs/>
          <w:kern w:val="0"/>
        </w:rPr>
        <w:t>、本合同协议书一式</w:t>
      </w:r>
      <w:r>
        <w:rPr>
          <w:bCs/>
          <w:kern w:val="0"/>
          <w:u w:val="single"/>
        </w:rPr>
        <w:t xml:space="preserve">    </w:t>
      </w:r>
      <w:r>
        <w:rPr>
          <w:bCs/>
          <w:kern w:val="0"/>
        </w:rPr>
        <w:t>份，合同</w:t>
      </w:r>
      <w:r>
        <w:rPr>
          <w:rFonts w:hint="eastAsia"/>
          <w:bCs/>
          <w:kern w:val="0"/>
        </w:rPr>
        <w:t>三方</w:t>
      </w:r>
      <w:r>
        <w:rPr>
          <w:bCs/>
          <w:kern w:val="0"/>
        </w:rPr>
        <w:t>各执</w:t>
      </w:r>
      <w:r>
        <w:rPr>
          <w:bCs/>
          <w:kern w:val="0"/>
          <w:u w:val="single"/>
        </w:rPr>
        <w:t xml:space="preserve">    </w:t>
      </w:r>
      <w:r>
        <w:rPr>
          <w:bCs/>
          <w:kern w:val="0"/>
        </w:rPr>
        <w:t>份。</w:t>
      </w:r>
    </w:p>
    <w:p>
      <w:pPr>
        <w:widowControl/>
        <w:spacing w:line="440" w:lineRule="exact"/>
        <w:ind w:firstLine="420" w:firstLineChars="200"/>
        <w:jc w:val="left"/>
        <w:rPr>
          <w:bCs/>
          <w:kern w:val="0"/>
        </w:rPr>
      </w:pPr>
      <w:r>
        <w:rPr>
          <w:rFonts w:hint="eastAsia"/>
          <w:bCs/>
          <w:kern w:val="0"/>
        </w:rPr>
        <w:t>7</w:t>
      </w:r>
      <w:r>
        <w:rPr>
          <w:bCs/>
          <w:kern w:val="0"/>
        </w:rPr>
        <w:t>、合同未尽事宜，</w:t>
      </w:r>
      <w:r>
        <w:rPr>
          <w:rFonts w:hint="eastAsia"/>
          <w:bCs/>
          <w:kern w:val="0"/>
        </w:rPr>
        <w:t>三方</w:t>
      </w:r>
      <w:r>
        <w:rPr>
          <w:bCs/>
          <w:kern w:val="0"/>
        </w:rPr>
        <w:t>另行签订补充协议，补充协议是合同的组成部分。</w:t>
      </w:r>
    </w:p>
    <w:p>
      <w:pPr>
        <w:widowControl/>
        <w:spacing w:line="440" w:lineRule="exact"/>
        <w:jc w:val="left"/>
        <w:rPr>
          <w:rFonts w:eastAsia="Times New Roman"/>
          <w:bCs/>
          <w:kern w:val="0"/>
        </w:rPr>
      </w:pPr>
    </w:p>
    <w:p>
      <w:pPr>
        <w:widowControl/>
        <w:spacing w:line="440" w:lineRule="exact"/>
        <w:jc w:val="left"/>
        <w:rPr>
          <w:rFonts w:eastAsia="Times New Roman"/>
          <w:bCs/>
          <w:kern w:val="0"/>
        </w:rPr>
      </w:pPr>
    </w:p>
    <w:p>
      <w:pPr>
        <w:widowControl/>
        <w:spacing w:line="440" w:lineRule="exact"/>
        <w:jc w:val="left"/>
        <w:rPr>
          <w:rFonts w:eastAsia="Times New Roman"/>
          <w:bCs/>
          <w:kern w:val="0"/>
        </w:rPr>
      </w:pPr>
    </w:p>
    <w:p>
      <w:pPr>
        <w:widowControl/>
        <w:spacing w:line="440" w:lineRule="exact"/>
        <w:ind w:firstLine="420" w:firstLineChars="200"/>
        <w:jc w:val="left"/>
        <w:rPr>
          <w:bCs/>
          <w:kern w:val="0"/>
        </w:rPr>
      </w:pPr>
      <w:r>
        <w:rPr>
          <w:rFonts w:hint="eastAsia"/>
          <w:bCs/>
          <w:kern w:val="0"/>
        </w:rPr>
        <w:t>采购人</w:t>
      </w:r>
      <w:r>
        <w:rPr>
          <w:bCs/>
          <w:kern w:val="0"/>
        </w:rPr>
        <w:t>（</w:t>
      </w:r>
      <w:r>
        <w:rPr>
          <w:rFonts w:hint="eastAsia"/>
          <w:bCs/>
          <w:kern w:val="0"/>
        </w:rPr>
        <w:t>盖</w:t>
      </w:r>
      <w:r>
        <w:rPr>
          <w:bCs/>
          <w:kern w:val="0"/>
        </w:rPr>
        <w:t>章）：　　</w:t>
      </w:r>
      <w:r>
        <w:rPr>
          <w:rFonts w:hint="eastAsia"/>
          <w:bCs/>
          <w:kern w:val="0"/>
        </w:rPr>
        <w:t xml:space="preserve">                         </w:t>
      </w:r>
    </w:p>
    <w:p>
      <w:pPr>
        <w:widowControl/>
        <w:spacing w:line="440" w:lineRule="exact"/>
        <w:ind w:firstLine="420" w:firstLineChars="200"/>
        <w:jc w:val="left"/>
        <w:rPr>
          <w:bCs/>
          <w:kern w:val="0"/>
        </w:rPr>
      </w:pPr>
      <w:r>
        <w:rPr>
          <w:bCs/>
          <w:kern w:val="0"/>
        </w:rPr>
        <w:t>法定代表人</w:t>
      </w:r>
      <w:r>
        <w:rPr>
          <w:rFonts w:hint="eastAsia"/>
          <w:bCs/>
          <w:kern w:val="0"/>
        </w:rPr>
        <w:t>或委托代理人(签字或盖</w:t>
      </w:r>
      <w:r>
        <w:rPr>
          <w:bCs/>
          <w:kern w:val="0"/>
        </w:rPr>
        <w:t>章</w:t>
      </w:r>
      <w:r>
        <w:rPr>
          <w:rFonts w:hint="eastAsia"/>
          <w:bCs/>
          <w:kern w:val="0"/>
        </w:rPr>
        <w:t>)：</w:t>
      </w:r>
      <w:r>
        <w:rPr>
          <w:bCs/>
          <w:kern w:val="0"/>
        </w:rPr>
        <w:t>　</w:t>
      </w:r>
      <w:r>
        <w:rPr>
          <w:rFonts w:hint="eastAsia"/>
          <w:bCs/>
          <w:kern w:val="0"/>
        </w:rPr>
        <w:t xml:space="preserve">       </w:t>
      </w:r>
    </w:p>
    <w:p>
      <w:pPr>
        <w:widowControl/>
        <w:spacing w:line="440" w:lineRule="exact"/>
        <w:ind w:firstLine="420" w:firstLineChars="200"/>
        <w:jc w:val="left"/>
        <w:rPr>
          <w:bCs/>
          <w:kern w:val="0"/>
        </w:rPr>
      </w:pPr>
      <w:r>
        <w:rPr>
          <w:rFonts w:hint="eastAsia"/>
          <w:bCs/>
          <w:kern w:val="0"/>
        </w:rPr>
        <w:t xml:space="preserve">                                                         </w:t>
      </w:r>
    </w:p>
    <w:p>
      <w:pPr>
        <w:widowControl/>
        <w:spacing w:line="440" w:lineRule="exact"/>
        <w:jc w:val="left"/>
        <w:rPr>
          <w:bCs/>
          <w:kern w:val="0"/>
        </w:rPr>
      </w:pPr>
    </w:p>
    <w:p>
      <w:pPr>
        <w:widowControl/>
        <w:spacing w:line="440" w:lineRule="exact"/>
        <w:ind w:firstLine="420" w:firstLineChars="200"/>
        <w:jc w:val="left"/>
        <w:rPr>
          <w:bCs/>
          <w:kern w:val="0"/>
        </w:rPr>
      </w:pPr>
    </w:p>
    <w:p>
      <w:pPr>
        <w:widowControl/>
        <w:spacing w:line="440" w:lineRule="exact"/>
        <w:ind w:firstLine="420" w:firstLineChars="200"/>
        <w:jc w:val="left"/>
        <w:rPr>
          <w:bCs/>
          <w:kern w:val="0"/>
        </w:rPr>
      </w:pPr>
      <w:r>
        <w:rPr>
          <w:rFonts w:hint="eastAsia"/>
          <w:bCs/>
          <w:kern w:val="0"/>
        </w:rPr>
        <w:t>代建单位</w:t>
      </w:r>
      <w:r>
        <w:rPr>
          <w:bCs/>
          <w:kern w:val="0"/>
        </w:rPr>
        <w:t>（</w:t>
      </w:r>
      <w:r>
        <w:rPr>
          <w:rFonts w:hint="eastAsia"/>
          <w:bCs/>
          <w:kern w:val="0"/>
        </w:rPr>
        <w:t>盖</w:t>
      </w:r>
      <w:r>
        <w:rPr>
          <w:bCs/>
          <w:kern w:val="0"/>
        </w:rPr>
        <w:t>章）：　　</w:t>
      </w:r>
      <w:r>
        <w:rPr>
          <w:rFonts w:hint="eastAsia"/>
          <w:bCs/>
          <w:kern w:val="0"/>
        </w:rPr>
        <w:t xml:space="preserve">                       </w:t>
      </w:r>
    </w:p>
    <w:p>
      <w:pPr>
        <w:widowControl/>
        <w:spacing w:line="440" w:lineRule="exact"/>
        <w:ind w:firstLine="420" w:firstLineChars="200"/>
        <w:jc w:val="left"/>
        <w:rPr>
          <w:bCs/>
          <w:kern w:val="0"/>
        </w:rPr>
      </w:pPr>
      <w:r>
        <w:rPr>
          <w:bCs/>
          <w:kern w:val="0"/>
        </w:rPr>
        <w:t>法定代表人</w:t>
      </w:r>
      <w:r>
        <w:rPr>
          <w:rFonts w:hint="eastAsia"/>
          <w:bCs/>
          <w:kern w:val="0"/>
        </w:rPr>
        <w:t>或委托代理人(签字或盖</w:t>
      </w:r>
      <w:r>
        <w:rPr>
          <w:bCs/>
          <w:kern w:val="0"/>
        </w:rPr>
        <w:t>章</w:t>
      </w:r>
      <w:r>
        <w:rPr>
          <w:rFonts w:hint="eastAsia"/>
          <w:bCs/>
          <w:kern w:val="0"/>
        </w:rPr>
        <w:t>)：</w:t>
      </w:r>
      <w:r>
        <w:rPr>
          <w:bCs/>
          <w:kern w:val="0"/>
        </w:rPr>
        <w:t>　</w:t>
      </w:r>
      <w:r>
        <w:rPr>
          <w:rFonts w:hint="eastAsia"/>
          <w:bCs/>
          <w:kern w:val="0"/>
        </w:rPr>
        <w:t xml:space="preserve">  </w:t>
      </w:r>
    </w:p>
    <w:p>
      <w:pPr>
        <w:widowControl/>
        <w:spacing w:line="440" w:lineRule="exact"/>
        <w:ind w:firstLine="420" w:firstLineChars="200"/>
        <w:jc w:val="left"/>
        <w:rPr>
          <w:bCs/>
          <w:kern w:val="0"/>
        </w:rPr>
      </w:pPr>
    </w:p>
    <w:p>
      <w:pPr>
        <w:widowControl/>
        <w:spacing w:line="440" w:lineRule="exact"/>
        <w:jc w:val="left"/>
        <w:rPr>
          <w:bCs/>
          <w:kern w:val="0"/>
        </w:rPr>
      </w:pPr>
    </w:p>
    <w:p>
      <w:pPr>
        <w:widowControl/>
        <w:spacing w:line="440" w:lineRule="exact"/>
        <w:ind w:firstLine="420" w:firstLineChars="200"/>
        <w:jc w:val="left"/>
        <w:rPr>
          <w:bCs/>
          <w:kern w:val="0"/>
        </w:rPr>
      </w:pPr>
    </w:p>
    <w:p>
      <w:pPr>
        <w:widowControl/>
        <w:spacing w:line="440" w:lineRule="exact"/>
        <w:ind w:firstLine="420" w:firstLineChars="200"/>
        <w:jc w:val="left"/>
        <w:rPr>
          <w:bCs/>
          <w:kern w:val="0"/>
        </w:rPr>
      </w:pPr>
      <w:r>
        <w:rPr>
          <w:rFonts w:hint="eastAsia"/>
          <w:bCs/>
          <w:kern w:val="0"/>
        </w:rPr>
        <w:t>供货单位</w:t>
      </w:r>
      <w:r>
        <w:rPr>
          <w:bCs/>
          <w:kern w:val="0"/>
        </w:rPr>
        <w:t>（</w:t>
      </w:r>
      <w:r>
        <w:rPr>
          <w:rFonts w:hint="eastAsia"/>
          <w:bCs/>
          <w:kern w:val="0"/>
        </w:rPr>
        <w:t>盖</w:t>
      </w:r>
      <w:r>
        <w:rPr>
          <w:bCs/>
          <w:kern w:val="0"/>
        </w:rPr>
        <w:t>章）：</w:t>
      </w:r>
      <w:r>
        <w:rPr>
          <w:rFonts w:hint="eastAsia"/>
          <w:bCs/>
          <w:kern w:val="0"/>
        </w:rPr>
        <w:t xml:space="preserve">                      </w:t>
      </w:r>
    </w:p>
    <w:p>
      <w:pPr>
        <w:widowControl/>
        <w:spacing w:line="440" w:lineRule="exact"/>
        <w:ind w:firstLine="420" w:firstLineChars="200"/>
        <w:jc w:val="left"/>
        <w:rPr>
          <w:bCs/>
          <w:kern w:val="0"/>
        </w:rPr>
      </w:pPr>
      <w:r>
        <w:rPr>
          <w:bCs/>
          <w:kern w:val="0"/>
        </w:rPr>
        <w:t>法定代表人</w:t>
      </w:r>
      <w:r>
        <w:rPr>
          <w:rFonts w:hint="eastAsia"/>
          <w:bCs/>
          <w:kern w:val="0"/>
        </w:rPr>
        <w:t>或委托代理人(签字或盖</w:t>
      </w:r>
      <w:r>
        <w:rPr>
          <w:bCs/>
          <w:kern w:val="0"/>
        </w:rPr>
        <w:t>章</w:t>
      </w:r>
      <w:r>
        <w:rPr>
          <w:rFonts w:hint="eastAsia"/>
          <w:bCs/>
          <w:kern w:val="0"/>
        </w:rPr>
        <w:t>)：</w:t>
      </w:r>
    </w:p>
    <w:p>
      <w:pPr>
        <w:widowControl/>
        <w:spacing w:line="360" w:lineRule="auto"/>
        <w:contextualSpacing/>
        <w:jc w:val="left"/>
        <w:rPr>
          <w:kern w:val="0"/>
        </w:rPr>
      </w:pPr>
    </w:p>
    <w:p>
      <w:pPr>
        <w:widowControl/>
        <w:jc w:val="left"/>
        <w:rPr>
          <w:kern w:val="0"/>
        </w:rPr>
      </w:pPr>
      <w:r>
        <w:rPr>
          <w:rFonts w:hint="eastAsia"/>
          <w:kern w:val="0"/>
        </w:rPr>
        <w:t xml:space="preserve">    签订日期：</w:t>
      </w:r>
    </w:p>
    <w:p>
      <w:pPr>
        <w:widowControl/>
        <w:jc w:val="center"/>
        <w:rPr>
          <w:rFonts w:ascii="黑体" w:hAnsi="黑体" w:eastAsia="黑体" w:cs="黑体"/>
          <w:kern w:val="0"/>
          <w:sz w:val="28"/>
          <w:szCs w:val="28"/>
        </w:rPr>
      </w:pPr>
      <w:r>
        <w:rPr>
          <w:rFonts w:hint="eastAsia"/>
          <w:kern w:val="0"/>
          <w:sz w:val="24"/>
        </w:rPr>
        <w:br w:type="page"/>
      </w:r>
      <w:bookmarkStart w:id="117" w:name="_Toc503388381"/>
      <w:bookmarkStart w:id="118" w:name="_Toc501439858"/>
      <w:bookmarkStart w:id="119" w:name="_Toc223434723"/>
      <w:bookmarkStart w:id="120" w:name="_Toc352664703"/>
      <w:bookmarkStart w:id="121" w:name="_Toc481069948"/>
      <w:bookmarkStart w:id="122" w:name="_Toc259710332"/>
      <w:bookmarkStart w:id="123" w:name="_Toc9046"/>
      <w:bookmarkStart w:id="124" w:name="_Toc481524147"/>
      <w:r>
        <w:rPr>
          <w:rFonts w:hint="eastAsia" w:ascii="黑体" w:hAnsi="黑体" w:eastAsia="黑体" w:cs="黑体"/>
          <w:kern w:val="0"/>
          <w:sz w:val="28"/>
          <w:szCs w:val="28"/>
        </w:rPr>
        <w:t>第二部分 通用合同条款</w:t>
      </w:r>
      <w:bookmarkEnd w:id="117"/>
      <w:bookmarkEnd w:id="118"/>
    </w:p>
    <w:p>
      <w:pPr>
        <w:keepNext/>
        <w:widowControl/>
        <w:spacing w:before="240" w:after="60"/>
        <w:jc w:val="left"/>
        <w:outlineLvl w:val="2"/>
        <w:rPr>
          <w:rFonts w:ascii="宋体" w:hAnsi="宋体" w:cs="宋体"/>
          <w:b/>
          <w:bCs/>
          <w:kern w:val="0"/>
        </w:rPr>
      </w:pPr>
      <w:bookmarkStart w:id="125" w:name="_Toc503388173"/>
      <w:bookmarkStart w:id="126" w:name="_Toc501439859"/>
      <w:bookmarkStart w:id="127" w:name="_Toc503388382"/>
      <w:r>
        <w:rPr>
          <w:rFonts w:hint="eastAsia" w:ascii="宋体" w:hAnsi="宋体" w:cs="宋体"/>
          <w:b/>
          <w:bCs/>
          <w:kern w:val="0"/>
        </w:rPr>
        <w:t>1.一般约定</w:t>
      </w:r>
      <w:bookmarkEnd w:id="125"/>
      <w:bookmarkEnd w:id="126"/>
      <w:bookmarkEnd w:id="127"/>
    </w:p>
    <w:p>
      <w:pPr>
        <w:keepNext/>
        <w:widowControl/>
        <w:spacing w:before="240" w:after="60"/>
        <w:jc w:val="left"/>
        <w:outlineLvl w:val="3"/>
        <w:rPr>
          <w:rFonts w:ascii="宋体" w:hAnsi="宋体" w:cs="宋体"/>
          <w:b/>
          <w:bCs/>
          <w:kern w:val="0"/>
        </w:rPr>
      </w:pPr>
      <w:bookmarkStart w:id="128" w:name="_Toc503388383"/>
      <w:bookmarkStart w:id="129" w:name="_Toc501439860"/>
      <w:bookmarkStart w:id="130" w:name="_Toc503388174"/>
      <w:r>
        <w:rPr>
          <w:rFonts w:hint="eastAsia" w:ascii="宋体" w:hAnsi="宋体" w:cs="宋体"/>
          <w:b/>
          <w:bCs/>
          <w:kern w:val="0"/>
        </w:rPr>
        <w:t>1.1 词语定义</w:t>
      </w:r>
      <w:bookmarkEnd w:id="128"/>
      <w:bookmarkEnd w:id="129"/>
      <w:bookmarkEnd w:id="130"/>
    </w:p>
    <w:p>
      <w:pPr>
        <w:widowControl/>
        <w:spacing w:line="360" w:lineRule="auto"/>
        <w:ind w:firstLine="420" w:firstLineChars="200"/>
        <w:jc w:val="left"/>
        <w:rPr>
          <w:rFonts w:ascii="宋体" w:hAnsi="宋体" w:cs="宋体"/>
          <w:kern w:val="0"/>
        </w:rPr>
      </w:pPr>
      <w:r>
        <w:rPr>
          <w:rFonts w:hint="eastAsia" w:ascii="宋体" w:hAnsi="宋体" w:cs="宋体"/>
          <w:kern w:val="0"/>
          <w:lang w:bidi="ar"/>
        </w:rPr>
        <w:t>除专用合同条款另有约定外，合同中的下列词语应具有本款所赋予的含义。</w:t>
      </w:r>
    </w:p>
    <w:p>
      <w:pPr>
        <w:widowControl/>
        <w:spacing w:line="360" w:lineRule="auto"/>
        <w:ind w:firstLine="420" w:firstLineChars="200"/>
        <w:jc w:val="left"/>
        <w:rPr>
          <w:rFonts w:ascii="宋体" w:hAnsi="宋体" w:cs="宋体"/>
          <w:kern w:val="0"/>
        </w:rPr>
      </w:pPr>
      <w:bookmarkStart w:id="131" w:name="_Toc464828998"/>
      <w:r>
        <w:rPr>
          <w:rFonts w:hint="eastAsia" w:ascii="宋体" w:hAnsi="宋体" w:cs="宋体"/>
          <w:kern w:val="0"/>
          <w:lang w:bidi="ar"/>
        </w:rPr>
        <w:t>1.1.1合同</w:t>
      </w:r>
      <w:bookmarkEnd w:id="131"/>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1.1.1.1 合同文件（或称合同）：指合同协议书、中标通知书、投标函、商务和技术偏差表、专用合同条款、通用合同条款、供货要求、分项报价表、中标材料设备质量标准的详细描述、相关服务计划，以及其他构成合同组成部分的文件。</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1.1.1.2 合同协议书：指采购人、甲方和乙方共同签署的合同协议书。</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1.1.1.3 中标通知书：指采购人通知乙方中标的函件。</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1.1.1.4 投标函：指由乙方填写并签署的，名为“投标函”的函件。</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1.1.1.5 商务和技术偏差表：指乙方投标文件中的商务和技术偏差表。</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1.1.1.6 供货要求：指合同文件中名为“供货要求”的文件。</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1.1.1.7 中标材料设备质量标准的详细描述：指乙方投标文件中的投标材料设备质量标准的详细描述。</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1.1.1.8 相关服务计划：指乙方投标文件中的相关服务计划。</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1.1.1.9 分项报价表：指乙方投标文件中的分项报价表。</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1.1.1.10 其他合同文件：指经合同三方当事人确认构成合同文件的其他文件。</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1.1.2 合同当事人</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1.1.2.1 合同当事人：指采购人、甲方和（或）乙方。</w:t>
      </w:r>
    </w:p>
    <w:p>
      <w:pPr>
        <w:widowControl/>
        <w:spacing w:line="360" w:lineRule="auto"/>
        <w:ind w:firstLine="420" w:firstLineChars="200"/>
        <w:jc w:val="left"/>
        <w:rPr>
          <w:rFonts w:ascii="宋体" w:hAnsi="宋体" w:cs="宋体"/>
          <w:kern w:val="0"/>
          <w:lang w:bidi="ar"/>
        </w:rPr>
      </w:pPr>
      <w:r>
        <w:rPr>
          <w:rFonts w:hint="eastAsia" w:ascii="宋体" w:hAnsi="宋体" w:cs="宋体"/>
          <w:kern w:val="0"/>
          <w:lang w:bidi="ar"/>
        </w:rPr>
        <w:t>1.1.2.2 采购人：指与乙方签订合同协议书，购买合同材料设备和相关服务的当事人，及其合法继承人。</w:t>
      </w:r>
    </w:p>
    <w:p>
      <w:pPr>
        <w:widowControl/>
        <w:spacing w:line="360" w:lineRule="auto"/>
        <w:ind w:firstLine="420" w:firstLineChars="200"/>
        <w:jc w:val="left"/>
        <w:rPr>
          <w:rFonts w:ascii="宋体" w:hAnsi="宋体" w:cs="宋体"/>
          <w:kern w:val="0"/>
        </w:rPr>
      </w:pPr>
      <w:r>
        <w:rPr>
          <w:rFonts w:hint="eastAsia" w:ascii="宋体" w:hAnsi="宋体" w:cs="宋体"/>
          <w:kern w:val="0"/>
        </w:rPr>
        <w:t>1.1.2.3 甲方：</w:t>
      </w:r>
      <w:r>
        <w:rPr>
          <w:rFonts w:hint="eastAsia" w:ascii="宋体" w:hAnsi="宋体" w:cs="宋体"/>
          <w:kern w:val="0"/>
          <w:lang w:bidi="ar"/>
        </w:rPr>
        <w:t>指与采购人、乙方签订合同协议书，代表采购方履行工程建设管理职责。</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1.1.2.4乙方：指与甲方签订合同协议书，提供合同材料设备和相关服务的当事人，及其合法继承人。</w:t>
      </w:r>
    </w:p>
    <w:p>
      <w:pPr>
        <w:widowControl/>
        <w:spacing w:line="360" w:lineRule="auto"/>
        <w:ind w:firstLine="420" w:firstLineChars="200"/>
        <w:jc w:val="left"/>
        <w:rPr>
          <w:rFonts w:ascii="宋体" w:hAnsi="宋体" w:cs="宋体"/>
          <w:kern w:val="0"/>
        </w:rPr>
      </w:pPr>
      <w:bookmarkStart w:id="132" w:name="_Toc464828999"/>
      <w:r>
        <w:rPr>
          <w:rFonts w:hint="eastAsia" w:ascii="宋体" w:hAnsi="宋体" w:cs="宋体"/>
          <w:kern w:val="0"/>
          <w:lang w:bidi="ar"/>
        </w:rPr>
        <w:t>1.1.3合同</w:t>
      </w:r>
      <w:bookmarkEnd w:id="132"/>
      <w:r>
        <w:rPr>
          <w:rFonts w:hint="eastAsia" w:ascii="宋体" w:hAnsi="宋体" w:cs="宋体"/>
          <w:kern w:val="0"/>
          <w:lang w:bidi="ar"/>
        </w:rPr>
        <w:t>价格</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1.1.3.1 签约合同价：是签订合同时合同协议书中写明的合同总金额。</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1.1.3.2 合同价格：指乙方按合同约定履行了全部合同义务后，采购人应付给乙方的金额。</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1.1.4 合同材料设备：指乙方按合同约定应向甲方提供的材料设备及技术资料，或其中任何一部分。</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1.1.5 技术资料：指各种纸质及电子载体的与合同材料设备检验、使用、修补等有关的技术指标、规格、图纸和说明文件。</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1.1.6 验收：指合同材料设备经检验合格后，甲方做出接受合同材料设备的确认。</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1.1.7 相关服务：是指在质量保证期届满前乙方提供的与合同材料设备有关的辅助服务，包括简单加工、解决合同材料设备存在的质量问题，以及为甲方检验、使用和修补合同材料设备进行的技术指导、培训、协助等。</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1.1.8 质量保证期：指合同材料设备验收后，乙方按合同约定保证合同材料设备正常使用，并负责解决合同材料设备存在的任何质量问题的期限。</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1.1.9 工程</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1.1.9.1 工程：指在专用合同条款中指明的，使用合同材料设备的工程。</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1.1.9.2 施工场地（或称工地、施工现场）：指专用合同条款中指明的工程所在场所。</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1.1.10 天（或称日）：除特别指明外，指日历天。合同中按天计算时间的，开始当天不计入，从次日开始计算。合同约定的期间的最后一天是星期日或者其他法定休假日的，以休假日的次日为期间的最后一天。</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1.1.11 月：按照公历月计算。合同中按月计算时间的，开始当天不计入，从次日开始计算。合同约定的期间的最后一天是星期日或者其他法定休假日的，以休假日的次日为期间的最后一天。</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1.1.12 书面形式：指合同文件、信件和数据电文（包括电报、电传、传真、电子数据交换和电子邮件）等可以有形地表现所载内容的形式。</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1.1.13 不可抗力：是指任何一方当事人不能预见、不能避免并不能克服的自然灾害和社会性突发事件，如地震、海啸、瘟疫、水灾、骚乱、暴动、战争和专用合同条款约定的其他情形。</w:t>
      </w:r>
    </w:p>
    <w:p>
      <w:pPr>
        <w:keepNext/>
        <w:widowControl/>
        <w:spacing w:before="240" w:after="60"/>
        <w:jc w:val="left"/>
        <w:outlineLvl w:val="3"/>
        <w:rPr>
          <w:rFonts w:ascii="宋体" w:hAnsi="宋体" w:cs="宋体"/>
          <w:b/>
          <w:bCs/>
          <w:kern w:val="0"/>
        </w:rPr>
      </w:pPr>
      <w:bookmarkStart w:id="133" w:name="_Toc503388175"/>
      <w:bookmarkStart w:id="134" w:name="_Toc501439861"/>
      <w:bookmarkStart w:id="135" w:name="_Toc503388384"/>
      <w:r>
        <w:rPr>
          <w:rFonts w:hint="eastAsia" w:ascii="宋体" w:hAnsi="宋体" w:cs="宋体"/>
          <w:b/>
          <w:bCs/>
          <w:kern w:val="0"/>
        </w:rPr>
        <w:t>1.2 语言文字</w:t>
      </w:r>
      <w:bookmarkEnd w:id="133"/>
      <w:bookmarkEnd w:id="134"/>
      <w:bookmarkEnd w:id="135"/>
    </w:p>
    <w:p>
      <w:pPr>
        <w:widowControl/>
        <w:spacing w:line="360" w:lineRule="auto"/>
        <w:ind w:firstLine="420" w:firstLineChars="200"/>
        <w:jc w:val="left"/>
        <w:rPr>
          <w:rFonts w:ascii="宋体" w:hAnsi="宋体" w:cs="宋体"/>
          <w:kern w:val="0"/>
        </w:rPr>
      </w:pPr>
      <w:r>
        <w:rPr>
          <w:rFonts w:hint="eastAsia" w:ascii="宋体" w:hAnsi="宋体" w:cs="宋体"/>
          <w:kern w:val="0"/>
          <w:lang w:bidi="ar"/>
        </w:rPr>
        <w:t>合同使用的语言文字为中文。专用术语使用外文的，应附有中文注释。</w:t>
      </w:r>
    </w:p>
    <w:p>
      <w:pPr>
        <w:keepNext/>
        <w:widowControl/>
        <w:spacing w:before="240" w:after="60"/>
        <w:jc w:val="left"/>
        <w:outlineLvl w:val="3"/>
        <w:rPr>
          <w:rFonts w:ascii="宋体" w:hAnsi="宋体" w:cs="宋体"/>
          <w:b/>
          <w:bCs/>
          <w:kern w:val="0"/>
        </w:rPr>
      </w:pPr>
      <w:bookmarkStart w:id="136" w:name="_Toc503388385"/>
      <w:bookmarkStart w:id="137" w:name="_Toc501439862"/>
      <w:bookmarkStart w:id="138" w:name="_Toc503388176"/>
      <w:r>
        <w:rPr>
          <w:rFonts w:hint="eastAsia" w:ascii="宋体" w:hAnsi="宋体" w:cs="宋体"/>
          <w:b/>
          <w:bCs/>
          <w:kern w:val="0"/>
        </w:rPr>
        <w:t>1.3 合同文件的优先顺序</w:t>
      </w:r>
      <w:bookmarkEnd w:id="136"/>
      <w:bookmarkEnd w:id="137"/>
      <w:bookmarkEnd w:id="138"/>
    </w:p>
    <w:p>
      <w:pPr>
        <w:widowControl/>
        <w:spacing w:line="360" w:lineRule="auto"/>
        <w:ind w:firstLine="420" w:firstLineChars="200"/>
        <w:jc w:val="left"/>
        <w:rPr>
          <w:rFonts w:ascii="宋体" w:hAnsi="宋体" w:cs="宋体"/>
          <w:kern w:val="0"/>
        </w:rPr>
      </w:pPr>
      <w:r>
        <w:rPr>
          <w:rFonts w:hint="eastAsia" w:ascii="宋体" w:hAnsi="宋体" w:cs="宋体"/>
          <w:kern w:val="0"/>
          <w:lang w:bidi="ar"/>
        </w:rPr>
        <w:t>组成合同的各项文件应互相解释，互为说明。除专用合同条款另有约定外，解释合同文件的优先顺序如下：</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（1）合同协议书；</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（2）中标通知书；</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（3）投标函；</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（4）商务和技术偏差表；</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（5）专用合同条款；</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（6）通用合同条款；</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（7）供货要求；</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（8）分项报价表；</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（9）中标材料质量标准或中标设备技术性能指标的详细描述；</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（10）相关服务计划；</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（11）其他合同文件。</w:t>
      </w:r>
    </w:p>
    <w:p>
      <w:pPr>
        <w:keepNext/>
        <w:widowControl/>
        <w:spacing w:before="240" w:after="60"/>
        <w:jc w:val="left"/>
        <w:outlineLvl w:val="3"/>
        <w:rPr>
          <w:rFonts w:ascii="宋体" w:hAnsi="宋体" w:cs="宋体"/>
          <w:b/>
          <w:bCs/>
          <w:kern w:val="0"/>
        </w:rPr>
      </w:pPr>
      <w:bookmarkStart w:id="139" w:name="_Toc503388177"/>
      <w:bookmarkStart w:id="140" w:name="_Toc503388386"/>
      <w:bookmarkStart w:id="141" w:name="_Toc501439863"/>
      <w:r>
        <w:rPr>
          <w:rFonts w:hint="eastAsia" w:ascii="宋体" w:hAnsi="宋体" w:cs="宋体"/>
          <w:b/>
          <w:bCs/>
          <w:kern w:val="0"/>
        </w:rPr>
        <w:t>1.4 合同的生效及变更</w:t>
      </w:r>
      <w:bookmarkEnd w:id="139"/>
      <w:bookmarkEnd w:id="140"/>
      <w:bookmarkEnd w:id="141"/>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1.4.1 除专用合同条款另有约定外，采购人、甲方和乙方的法定代表人（单位负责人）或其授权代表在合同协议书上签字并加盖单位章后，合同生效。</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1.4.2 除专用合同条款另有约定外，在合同履行过程中，如需对合同进行变更，三方应签订书面协议，并经三方法定代表人（单位负责人）或其授权代表签字并加盖单位章后生效。</w:t>
      </w:r>
    </w:p>
    <w:p>
      <w:pPr>
        <w:keepNext/>
        <w:widowControl/>
        <w:spacing w:before="240" w:after="60"/>
        <w:jc w:val="left"/>
        <w:outlineLvl w:val="3"/>
        <w:rPr>
          <w:rFonts w:ascii="宋体" w:hAnsi="宋体" w:cs="宋体"/>
          <w:b/>
          <w:bCs/>
          <w:kern w:val="0"/>
        </w:rPr>
      </w:pPr>
      <w:bookmarkStart w:id="142" w:name="_Toc501439864"/>
      <w:bookmarkStart w:id="143" w:name="_Toc503388387"/>
      <w:bookmarkStart w:id="144" w:name="_Toc503388178"/>
      <w:r>
        <w:rPr>
          <w:rFonts w:hint="eastAsia" w:ascii="宋体" w:hAnsi="宋体" w:cs="宋体"/>
          <w:b/>
          <w:bCs/>
          <w:kern w:val="0"/>
        </w:rPr>
        <w:t>1.5 联络</w:t>
      </w:r>
      <w:bookmarkEnd w:id="142"/>
      <w:bookmarkEnd w:id="143"/>
      <w:bookmarkEnd w:id="144"/>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1.5.1 三方应就合同履行中有关的事项及时进行联络，重要事项应通过书面形式进行联络。</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1.5.2 甲方可以安排监理等相关人员作为甲方人员，与乙方进行联络或参加合同材料设备的检验和验收等。</w:t>
      </w:r>
    </w:p>
    <w:p>
      <w:pPr>
        <w:keepNext/>
        <w:widowControl/>
        <w:spacing w:before="240" w:after="60"/>
        <w:jc w:val="left"/>
        <w:outlineLvl w:val="3"/>
        <w:rPr>
          <w:rFonts w:ascii="宋体" w:hAnsi="宋体" w:cs="宋体"/>
          <w:b/>
          <w:bCs/>
          <w:kern w:val="0"/>
        </w:rPr>
      </w:pPr>
      <w:bookmarkStart w:id="145" w:name="_Toc501439865"/>
      <w:bookmarkStart w:id="146" w:name="_Toc503388388"/>
      <w:bookmarkStart w:id="147" w:name="_Toc503388179"/>
      <w:r>
        <w:rPr>
          <w:rFonts w:hint="eastAsia" w:ascii="宋体" w:hAnsi="宋体" w:cs="宋体"/>
          <w:b/>
          <w:bCs/>
          <w:kern w:val="0"/>
        </w:rPr>
        <w:t>1.6 联合体</w:t>
      </w:r>
      <w:bookmarkEnd w:id="145"/>
      <w:bookmarkEnd w:id="146"/>
      <w:bookmarkEnd w:id="147"/>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1.6.1 乙方为联合体的，联合体各方应当共同与采购人、甲方签订合同，并向采购人、甲方为履行合同承担连带责任。</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1.6.2 在合同履行过程中，未经采购人、甲方同意，不得修改联合体协议。联合体协议中关于联合体成员间权利义务的划分，并不影响或减损联合体各方应就履行合同向甲方承担的连带责任。</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1.6.3 联合体牵头人代表联合体与甲方联系，并接受指示，负责组织联合体各成员全面履行合同。除非专用合同条款另有约定，牵头人在履行合同中的所有行为均视为已获得联合体各方的授权。甲方可将合同价款全部支付给牵头人并视为其已适当履行了付款义务。如牵头人的行为将构成对合同内容的变更，则牵头人须事先获得联合体各方的特别授权。</w:t>
      </w:r>
    </w:p>
    <w:p>
      <w:pPr>
        <w:keepNext/>
        <w:widowControl/>
        <w:spacing w:before="240" w:after="60"/>
        <w:jc w:val="left"/>
        <w:outlineLvl w:val="3"/>
        <w:rPr>
          <w:rFonts w:ascii="宋体" w:hAnsi="宋体" w:cs="宋体"/>
          <w:b/>
          <w:bCs/>
          <w:kern w:val="0"/>
        </w:rPr>
      </w:pPr>
      <w:bookmarkStart w:id="148" w:name="_Toc503388389"/>
      <w:bookmarkStart w:id="149" w:name="_Toc501439866"/>
      <w:bookmarkStart w:id="150" w:name="_Toc503388180"/>
      <w:r>
        <w:rPr>
          <w:rFonts w:hint="eastAsia" w:ascii="宋体" w:hAnsi="宋体" w:cs="宋体"/>
          <w:b/>
          <w:bCs/>
          <w:kern w:val="0"/>
        </w:rPr>
        <w:t>1.7 转让</w:t>
      </w:r>
      <w:bookmarkEnd w:id="148"/>
      <w:bookmarkEnd w:id="149"/>
      <w:bookmarkEnd w:id="150"/>
    </w:p>
    <w:p>
      <w:pPr>
        <w:widowControl/>
        <w:spacing w:line="360" w:lineRule="auto"/>
        <w:ind w:firstLine="420" w:firstLineChars="200"/>
        <w:jc w:val="left"/>
        <w:rPr>
          <w:rFonts w:ascii="宋体" w:hAnsi="宋体" w:cs="宋体"/>
          <w:kern w:val="0"/>
        </w:rPr>
      </w:pPr>
      <w:r>
        <w:rPr>
          <w:rFonts w:hint="eastAsia" w:ascii="宋体" w:hAnsi="宋体" w:cs="宋体"/>
          <w:kern w:val="0"/>
          <w:lang w:bidi="ar"/>
        </w:rPr>
        <w:t>未经对方当事人书面同意，合同任何一方均不得转让其在本合同项下的权利和（或）义务。</w:t>
      </w:r>
    </w:p>
    <w:p>
      <w:pPr>
        <w:keepNext/>
        <w:widowControl/>
        <w:spacing w:before="240" w:after="60"/>
        <w:jc w:val="left"/>
        <w:outlineLvl w:val="3"/>
        <w:rPr>
          <w:rFonts w:ascii="宋体" w:hAnsi="宋体" w:cs="宋体"/>
          <w:b/>
          <w:bCs/>
          <w:kern w:val="0"/>
        </w:rPr>
      </w:pPr>
      <w:bookmarkStart w:id="151" w:name="_Toc501439867"/>
      <w:bookmarkStart w:id="152" w:name="_Toc503388181"/>
      <w:bookmarkStart w:id="153" w:name="_Toc503388390"/>
      <w:r>
        <w:rPr>
          <w:rFonts w:hint="eastAsia" w:ascii="宋体" w:hAnsi="宋体" w:cs="宋体"/>
          <w:b/>
          <w:bCs/>
          <w:kern w:val="0"/>
        </w:rPr>
        <w:t>1.8 知识产权</w:t>
      </w:r>
      <w:bookmarkEnd w:id="151"/>
      <w:bookmarkEnd w:id="152"/>
      <w:bookmarkEnd w:id="153"/>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1.8.1 合同材料设备或其中的技术资料涉及知识产权的，乙方保证采购人、甲方免于受到任何知识产权侵权的主张、索赔或诉讼的伤害。</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1.8.2 如果采购人收到任何第三方有关知识产权的主张、索赔或诉讼，乙方在收到采购人通知后，应以采购人名义处理与第三方的索赔或诉讼，并承担因此产生的费用以及给甲方造成的损失。</w:t>
      </w:r>
    </w:p>
    <w:p>
      <w:pPr>
        <w:keepNext/>
        <w:widowControl/>
        <w:spacing w:before="240" w:after="60"/>
        <w:jc w:val="left"/>
        <w:outlineLvl w:val="3"/>
        <w:rPr>
          <w:rFonts w:ascii="宋体" w:hAnsi="宋体" w:cs="宋体"/>
          <w:b/>
          <w:bCs/>
          <w:kern w:val="0"/>
        </w:rPr>
      </w:pPr>
      <w:bookmarkStart w:id="154" w:name="_Toc503388182"/>
      <w:bookmarkStart w:id="155" w:name="_Toc503388391"/>
      <w:bookmarkStart w:id="156" w:name="_Toc501439868"/>
      <w:r>
        <w:rPr>
          <w:rFonts w:hint="eastAsia" w:ascii="宋体" w:hAnsi="宋体" w:cs="宋体"/>
          <w:b/>
          <w:bCs/>
          <w:kern w:val="0"/>
        </w:rPr>
        <w:t>1.9 保密</w:t>
      </w:r>
      <w:bookmarkEnd w:id="154"/>
      <w:bookmarkEnd w:id="155"/>
      <w:bookmarkEnd w:id="156"/>
    </w:p>
    <w:p>
      <w:pPr>
        <w:widowControl/>
        <w:spacing w:line="360" w:lineRule="auto"/>
        <w:ind w:firstLine="420" w:firstLineChars="200"/>
        <w:jc w:val="left"/>
        <w:rPr>
          <w:rFonts w:ascii="宋体" w:hAnsi="宋体" w:cs="宋体"/>
          <w:kern w:val="0"/>
        </w:rPr>
      </w:pPr>
      <w:r>
        <w:rPr>
          <w:rFonts w:hint="eastAsia" w:ascii="宋体" w:hAnsi="宋体" w:cs="宋体"/>
          <w:kern w:val="0"/>
          <w:lang w:bidi="ar"/>
        </w:rPr>
        <w:t>合同双方应对因履行合同而取得的另一方当事人的信息、资料等予以保密。未经另一方当事人书面同意，任何一方均不得为与履行合同无关的目的使用或向第三方披露另一方当事人提供的信息、资料。</w:t>
      </w:r>
    </w:p>
    <w:p>
      <w:pPr>
        <w:keepNext/>
        <w:widowControl/>
        <w:spacing w:before="240" w:after="60"/>
        <w:jc w:val="left"/>
        <w:outlineLvl w:val="2"/>
        <w:rPr>
          <w:rFonts w:ascii="宋体" w:hAnsi="宋体" w:cs="宋体"/>
          <w:b/>
          <w:bCs/>
          <w:kern w:val="0"/>
        </w:rPr>
      </w:pPr>
      <w:bookmarkStart w:id="157" w:name="_Toc501439869"/>
      <w:bookmarkStart w:id="158" w:name="_Toc503388183"/>
      <w:bookmarkStart w:id="159" w:name="_Toc503388392"/>
      <w:r>
        <w:rPr>
          <w:rFonts w:hint="eastAsia" w:ascii="宋体" w:hAnsi="宋体" w:cs="宋体"/>
          <w:b/>
          <w:bCs/>
          <w:kern w:val="0"/>
        </w:rPr>
        <w:t>2.合同范围</w:t>
      </w:r>
      <w:bookmarkEnd w:id="157"/>
      <w:bookmarkEnd w:id="158"/>
      <w:bookmarkEnd w:id="159"/>
    </w:p>
    <w:p>
      <w:pPr>
        <w:widowControl/>
        <w:spacing w:line="360" w:lineRule="auto"/>
        <w:ind w:firstLine="420" w:firstLineChars="200"/>
        <w:jc w:val="left"/>
        <w:rPr>
          <w:rFonts w:ascii="宋体" w:hAnsi="宋体" w:cs="宋体"/>
          <w:kern w:val="0"/>
        </w:rPr>
      </w:pPr>
      <w:r>
        <w:rPr>
          <w:rFonts w:hint="eastAsia" w:ascii="宋体" w:hAnsi="宋体" w:cs="宋体"/>
          <w:kern w:val="0"/>
          <w:lang w:bidi="ar"/>
        </w:rPr>
        <w:t>乙方应根据供货要求、中标材料质量标准或中标设备技术性能指标的详细描述、相关服务计划等合同文件的约定向甲方提供合同材料设备和相关服务。</w:t>
      </w:r>
    </w:p>
    <w:p>
      <w:pPr>
        <w:keepNext/>
        <w:widowControl/>
        <w:spacing w:before="240" w:after="60"/>
        <w:jc w:val="left"/>
        <w:outlineLvl w:val="2"/>
        <w:rPr>
          <w:rFonts w:ascii="宋体" w:hAnsi="宋体" w:cs="宋体"/>
          <w:b/>
          <w:bCs/>
          <w:kern w:val="0"/>
        </w:rPr>
      </w:pPr>
      <w:bookmarkStart w:id="160" w:name="_Toc501439870"/>
      <w:bookmarkStart w:id="161" w:name="_Toc503388393"/>
      <w:bookmarkStart w:id="162" w:name="_Toc503388184"/>
      <w:r>
        <w:rPr>
          <w:rFonts w:hint="eastAsia" w:ascii="宋体" w:hAnsi="宋体" w:cs="宋体"/>
          <w:b/>
          <w:bCs/>
          <w:kern w:val="0"/>
        </w:rPr>
        <w:t>3.合同价款的支付</w:t>
      </w:r>
      <w:bookmarkEnd w:id="160"/>
      <w:bookmarkEnd w:id="161"/>
      <w:bookmarkEnd w:id="162"/>
    </w:p>
    <w:p>
      <w:pPr>
        <w:keepNext/>
        <w:widowControl/>
        <w:spacing w:before="240" w:after="60"/>
        <w:jc w:val="left"/>
        <w:outlineLvl w:val="3"/>
        <w:rPr>
          <w:rFonts w:ascii="宋体" w:hAnsi="宋体" w:cs="宋体"/>
          <w:b/>
          <w:bCs/>
          <w:kern w:val="0"/>
        </w:rPr>
      </w:pPr>
      <w:bookmarkStart w:id="163" w:name="_Toc503388394"/>
      <w:bookmarkStart w:id="164" w:name="_Toc503388185"/>
      <w:bookmarkStart w:id="165" w:name="_Toc501439871"/>
      <w:r>
        <w:rPr>
          <w:rFonts w:hint="eastAsia" w:ascii="宋体" w:hAnsi="宋体" w:cs="宋体"/>
          <w:b/>
          <w:bCs/>
          <w:kern w:val="0"/>
        </w:rPr>
        <w:t>3.1 合同价格</w:t>
      </w:r>
      <w:bookmarkEnd w:id="163"/>
      <w:bookmarkEnd w:id="164"/>
      <w:bookmarkEnd w:id="165"/>
    </w:p>
    <w:p>
      <w:pPr>
        <w:widowControl/>
        <w:spacing w:line="360" w:lineRule="auto"/>
        <w:ind w:firstLine="420" w:firstLineChars="200"/>
        <w:jc w:val="left"/>
        <w:rPr>
          <w:rFonts w:ascii="宋体" w:hAnsi="宋体" w:cs="宋体"/>
          <w:kern w:val="0"/>
        </w:rPr>
      </w:pPr>
      <w:r>
        <w:rPr>
          <w:rFonts w:hint="eastAsia" w:ascii="宋体" w:hAnsi="宋体" w:cs="宋体"/>
          <w:kern w:val="0"/>
          <w:lang w:bidi="ar"/>
        </w:rPr>
        <w:t>3.1.1 合同协议书中载明的签约合同价包括乙方为完成合同全部义务应承担的一切成本、费用和支出以及乙方的合理利润。</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3.1.2 除专用合同条款另有约定外，供货周期不超过 12 个月的签约合同价为固定价格。供货周期超过 12 个月且合同材料设备交付时材料价格变化超过专用合同条款约定的幅度的，三方应按照专用合同条款中约定的调整方法对合同价格进行调整。</w:t>
      </w:r>
    </w:p>
    <w:p>
      <w:pPr>
        <w:keepNext/>
        <w:widowControl/>
        <w:spacing w:before="120" w:after="120"/>
        <w:jc w:val="left"/>
        <w:outlineLvl w:val="3"/>
        <w:rPr>
          <w:rFonts w:ascii="宋体" w:hAnsi="Arial" w:cs="宋体"/>
          <w:b/>
          <w:bCs/>
          <w:kern w:val="0"/>
        </w:rPr>
      </w:pPr>
      <w:bookmarkStart w:id="166" w:name="_Toc503388395"/>
      <w:bookmarkStart w:id="167" w:name="_Toc501439872"/>
      <w:bookmarkStart w:id="168" w:name="_Toc503388186"/>
      <w:r>
        <w:rPr>
          <w:rFonts w:hint="eastAsia" w:ascii="宋体" w:hAnsi="Arial" w:cs="宋体"/>
          <w:b/>
          <w:bCs/>
          <w:kern w:val="0"/>
        </w:rPr>
        <w:t>3.2 合同价款的支付</w:t>
      </w:r>
      <w:bookmarkEnd w:id="166"/>
      <w:bookmarkEnd w:id="167"/>
      <w:bookmarkEnd w:id="168"/>
    </w:p>
    <w:p>
      <w:pPr>
        <w:widowControl/>
        <w:spacing w:line="360" w:lineRule="auto"/>
        <w:ind w:firstLine="420" w:firstLineChars="200"/>
        <w:jc w:val="left"/>
        <w:rPr>
          <w:rFonts w:ascii="宋体" w:hAnsi="宋体" w:cs="宋体"/>
          <w:kern w:val="0"/>
        </w:rPr>
      </w:pPr>
      <w:r>
        <w:rPr>
          <w:rFonts w:hint="eastAsia" w:ascii="宋体" w:hAnsi="宋体" w:cs="宋体"/>
          <w:kern w:val="0"/>
          <w:lang w:bidi="ar"/>
        </w:rPr>
        <w:t>除专用合同条款另有约定外，采购人应通过以下方式和比例向乙方支付合同价款：</w:t>
      </w:r>
    </w:p>
    <w:p>
      <w:pPr>
        <w:widowControl/>
        <w:spacing w:line="360" w:lineRule="auto"/>
        <w:ind w:firstLine="420" w:firstLineChars="200"/>
        <w:jc w:val="left"/>
        <w:rPr>
          <w:bCs/>
          <w:kern w:val="0"/>
        </w:rPr>
      </w:pPr>
      <w:r>
        <w:rPr>
          <w:rFonts w:hint="eastAsia" w:ascii="宋体" w:hAnsi="宋体" w:cs="宋体"/>
          <w:kern w:val="0"/>
          <w:lang w:bidi="ar"/>
        </w:rPr>
        <w:t xml:space="preserve">3.2.1 </w:t>
      </w:r>
      <w:r>
        <w:rPr>
          <w:rFonts w:hint="eastAsia"/>
          <w:bCs/>
          <w:kern w:val="0"/>
        </w:rPr>
        <w:t>合同签订生效以及具备实施条件后7个工作日内凭乙方提交的同等金额预付款保函支付合同款项的40%作为预付款；（在签订合同时，乙方明确表示无需预付款或者主动要求降低预付款比例的，可不适用前述规定。）</w:t>
      </w:r>
    </w:p>
    <w:p>
      <w:pPr>
        <w:widowControl/>
        <w:spacing w:line="440" w:lineRule="exact"/>
        <w:ind w:firstLine="420" w:firstLineChars="200"/>
        <w:jc w:val="left"/>
        <w:rPr>
          <w:bCs/>
          <w:kern w:val="0"/>
        </w:rPr>
      </w:pPr>
      <w:r>
        <w:rPr>
          <w:rFonts w:hint="eastAsia"/>
          <w:bCs/>
          <w:kern w:val="0"/>
        </w:rPr>
        <w:t>3.2.2所有货物供货安装完成并经甲方验收合格后，提交竣工资料和结算，经甲方审核后7个工作日内付清合同余额；</w:t>
      </w:r>
    </w:p>
    <w:p>
      <w:pPr>
        <w:widowControl/>
        <w:spacing w:line="440" w:lineRule="exact"/>
        <w:ind w:firstLine="420" w:firstLineChars="200"/>
        <w:jc w:val="left"/>
        <w:rPr>
          <w:bCs/>
          <w:kern w:val="0"/>
        </w:rPr>
      </w:pPr>
      <w:r>
        <w:rPr>
          <w:rFonts w:hint="eastAsia"/>
          <w:bCs/>
          <w:kern w:val="0"/>
        </w:rPr>
        <w:t>3.2.3乙方需在采购人付款前出具</w:t>
      </w:r>
      <w:r>
        <w:rPr>
          <w:bCs/>
          <w:kern w:val="0"/>
        </w:rPr>
        <w:t>增值税普通发票给采购人，且需保证发票的真实性，因虚开增值税普通发票所导致的法律责任，由乙方承担。</w:t>
      </w:r>
    </w:p>
    <w:p>
      <w:pPr>
        <w:keepNext/>
        <w:widowControl/>
        <w:spacing w:before="240" w:after="60"/>
        <w:jc w:val="left"/>
        <w:outlineLvl w:val="3"/>
        <w:rPr>
          <w:rFonts w:ascii="宋体" w:hAnsi="宋体" w:cs="宋体"/>
          <w:b/>
          <w:bCs/>
          <w:kern w:val="0"/>
        </w:rPr>
      </w:pPr>
      <w:bookmarkStart w:id="169" w:name="_Toc503388396"/>
      <w:bookmarkStart w:id="170" w:name="_Toc501439873"/>
      <w:bookmarkStart w:id="171" w:name="_Toc503388187"/>
      <w:r>
        <w:rPr>
          <w:rFonts w:hint="eastAsia" w:ascii="宋体" w:hAnsi="宋体" w:cs="宋体"/>
          <w:b/>
          <w:bCs/>
          <w:kern w:val="0"/>
        </w:rPr>
        <w:t>3.3 采购人、甲方扣款的权利</w:t>
      </w:r>
      <w:bookmarkEnd w:id="169"/>
      <w:bookmarkEnd w:id="170"/>
      <w:bookmarkEnd w:id="171"/>
    </w:p>
    <w:p>
      <w:pPr>
        <w:widowControl/>
        <w:spacing w:line="360" w:lineRule="auto"/>
        <w:ind w:firstLine="420" w:firstLineChars="200"/>
        <w:jc w:val="left"/>
        <w:rPr>
          <w:rFonts w:ascii="宋体" w:hAnsi="宋体" w:cs="宋体"/>
          <w:kern w:val="0"/>
        </w:rPr>
      </w:pPr>
      <w:r>
        <w:rPr>
          <w:rFonts w:hint="eastAsia" w:ascii="宋体" w:hAnsi="宋体" w:cs="宋体"/>
          <w:kern w:val="0"/>
          <w:lang w:bidi="ar"/>
        </w:rPr>
        <w:t>当乙方应向采购人支付合同项下的违约金或赔偿金时，采购人、甲方有权向上述任何一笔应付款中予以直接扣除和（或）兑付履约保证金。</w:t>
      </w:r>
    </w:p>
    <w:p>
      <w:pPr>
        <w:keepNext/>
        <w:widowControl/>
        <w:spacing w:before="240" w:after="60"/>
        <w:jc w:val="left"/>
        <w:outlineLvl w:val="2"/>
        <w:rPr>
          <w:rFonts w:ascii="宋体" w:hAnsi="宋体" w:cs="宋体"/>
          <w:b/>
          <w:bCs/>
          <w:kern w:val="0"/>
        </w:rPr>
      </w:pPr>
      <w:bookmarkStart w:id="172" w:name="_Toc503388188"/>
      <w:bookmarkStart w:id="173" w:name="_Toc501439874"/>
      <w:bookmarkStart w:id="174" w:name="_Toc503388397"/>
      <w:r>
        <w:rPr>
          <w:rFonts w:hint="eastAsia" w:ascii="宋体" w:hAnsi="宋体" w:cs="宋体"/>
          <w:b/>
          <w:bCs/>
          <w:kern w:val="0"/>
        </w:rPr>
        <w:t>4.包装、标记、运输和交付</w:t>
      </w:r>
      <w:bookmarkEnd w:id="172"/>
      <w:bookmarkEnd w:id="173"/>
      <w:bookmarkEnd w:id="174"/>
    </w:p>
    <w:p>
      <w:pPr>
        <w:keepNext/>
        <w:widowControl/>
        <w:spacing w:before="240" w:after="60"/>
        <w:jc w:val="left"/>
        <w:outlineLvl w:val="3"/>
        <w:rPr>
          <w:rFonts w:ascii="宋体" w:hAnsi="宋体" w:cs="宋体"/>
          <w:b/>
          <w:bCs/>
          <w:kern w:val="0"/>
        </w:rPr>
      </w:pPr>
      <w:bookmarkStart w:id="175" w:name="_Toc503388398"/>
      <w:bookmarkStart w:id="176" w:name="_Toc503388189"/>
      <w:bookmarkStart w:id="177" w:name="_Toc501439875"/>
      <w:r>
        <w:rPr>
          <w:rFonts w:hint="eastAsia" w:ascii="宋体" w:hAnsi="宋体" w:cs="宋体"/>
          <w:b/>
          <w:bCs/>
          <w:kern w:val="0"/>
        </w:rPr>
        <w:t>4.1 包装</w:t>
      </w:r>
      <w:bookmarkEnd w:id="175"/>
      <w:bookmarkEnd w:id="176"/>
      <w:bookmarkEnd w:id="177"/>
    </w:p>
    <w:p>
      <w:pPr>
        <w:widowControl/>
        <w:spacing w:line="360" w:lineRule="auto"/>
        <w:ind w:firstLine="420" w:firstLineChars="200"/>
        <w:jc w:val="left"/>
        <w:rPr>
          <w:rFonts w:ascii="宋体" w:hAnsi="宋体" w:cs="宋体"/>
          <w:kern w:val="0"/>
        </w:rPr>
      </w:pPr>
      <w:r>
        <w:rPr>
          <w:rFonts w:hint="eastAsia" w:ascii="宋体" w:hAnsi="宋体" w:cs="宋体"/>
          <w:kern w:val="0"/>
          <w:lang w:bidi="ar"/>
        </w:rPr>
        <w:t>4.1.1 乙方应对合同材料设备进行妥善包装，以满足合同材料设备运至施工场地及在施工场地保管的需要。包装应采取防潮、防晒、防锈、防腐蚀、防震动及防止其它损坏的必要保护措施，从而保护合同材料设备能够经受多次搬运、装卸、长途运输并适宜保管。</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4.1.2 除专用合同另有约定外，采购人无需将包装物退还给乙方。</w:t>
      </w:r>
    </w:p>
    <w:p>
      <w:pPr>
        <w:keepNext/>
        <w:widowControl/>
        <w:spacing w:before="240" w:after="60"/>
        <w:jc w:val="left"/>
        <w:outlineLvl w:val="3"/>
        <w:rPr>
          <w:rFonts w:ascii="宋体" w:hAnsi="宋体" w:cs="宋体"/>
          <w:b/>
          <w:bCs/>
          <w:kern w:val="0"/>
        </w:rPr>
      </w:pPr>
      <w:bookmarkStart w:id="178" w:name="_Toc503388399"/>
      <w:bookmarkStart w:id="179" w:name="_Toc501439876"/>
      <w:bookmarkStart w:id="180" w:name="_Toc503388190"/>
      <w:r>
        <w:rPr>
          <w:rFonts w:hint="eastAsia" w:ascii="宋体" w:hAnsi="宋体" w:cs="宋体"/>
          <w:b/>
          <w:bCs/>
          <w:kern w:val="0"/>
        </w:rPr>
        <w:t>4.2 标记</w:t>
      </w:r>
      <w:bookmarkEnd w:id="178"/>
      <w:bookmarkEnd w:id="179"/>
      <w:bookmarkEnd w:id="180"/>
    </w:p>
    <w:p>
      <w:pPr>
        <w:widowControl/>
        <w:spacing w:line="360" w:lineRule="auto"/>
        <w:ind w:firstLine="420" w:firstLineChars="200"/>
        <w:jc w:val="left"/>
        <w:rPr>
          <w:rFonts w:ascii="宋体" w:hAnsi="宋体" w:cs="宋体"/>
          <w:kern w:val="0"/>
        </w:rPr>
      </w:pPr>
      <w:r>
        <w:rPr>
          <w:rFonts w:hint="eastAsia" w:ascii="宋体" w:hAnsi="宋体" w:cs="宋体"/>
          <w:kern w:val="0"/>
          <w:lang w:bidi="ar"/>
        </w:rPr>
        <w:t>4.2.1 除专用合同条款另有约定外，乙方应按合同约定在材料设备包装上以不可擦除的、明显的方式作出必要的标记。</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4.2.2 根据合同材料设备的特点和运输、保管的不同要求，乙方应对合同材料设备清楚地标注“小心轻放”、“此端朝上，请勿倒置”、“保持干燥”等字样和其他适当标记。如果合同材料设备中含有易燃易爆物品、腐蚀物品、放射性物质等危险品，乙方应标明危险品标志。</w:t>
      </w:r>
    </w:p>
    <w:p>
      <w:pPr>
        <w:keepNext/>
        <w:widowControl/>
        <w:spacing w:before="240" w:after="60"/>
        <w:jc w:val="left"/>
        <w:outlineLvl w:val="3"/>
        <w:rPr>
          <w:rFonts w:ascii="宋体" w:hAnsi="宋体" w:cs="宋体"/>
          <w:b/>
          <w:bCs/>
          <w:kern w:val="0"/>
        </w:rPr>
      </w:pPr>
      <w:bookmarkStart w:id="181" w:name="_Toc503388400"/>
      <w:bookmarkStart w:id="182" w:name="_Toc503388191"/>
      <w:bookmarkStart w:id="183" w:name="_Toc501439877"/>
      <w:r>
        <w:rPr>
          <w:rFonts w:hint="eastAsia" w:ascii="宋体" w:hAnsi="宋体" w:cs="宋体"/>
          <w:b/>
          <w:bCs/>
          <w:kern w:val="0"/>
        </w:rPr>
        <w:t>4.3 运输</w:t>
      </w:r>
      <w:bookmarkEnd w:id="181"/>
      <w:bookmarkEnd w:id="182"/>
      <w:bookmarkEnd w:id="183"/>
    </w:p>
    <w:p>
      <w:pPr>
        <w:widowControl/>
        <w:spacing w:line="360" w:lineRule="auto"/>
        <w:ind w:firstLine="420" w:firstLineChars="200"/>
        <w:jc w:val="left"/>
        <w:rPr>
          <w:rFonts w:ascii="宋体" w:hAnsi="宋体" w:cs="宋体"/>
          <w:kern w:val="0"/>
        </w:rPr>
      </w:pPr>
      <w:r>
        <w:rPr>
          <w:rFonts w:hint="eastAsia" w:ascii="宋体" w:hAnsi="宋体" w:cs="宋体"/>
          <w:kern w:val="0"/>
          <w:lang w:bidi="ar"/>
        </w:rPr>
        <w:t>4.3.1 乙方应自行选择适宜的运输工具及线路安排合同材料设备运输。</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4.3.2 除专用合同条款另有约定外，乙方应在合同材料设备预计启运7日前，将合同材料设备名称、装运材料设备数量、重量、体积（用m</w:t>
      </w:r>
      <w:r>
        <w:rPr>
          <w:rFonts w:hint="eastAsia" w:ascii="宋体" w:hAnsi="宋体" w:cs="宋体"/>
          <w:kern w:val="0"/>
          <w:vertAlign w:val="superscript"/>
          <w:lang w:bidi="ar"/>
        </w:rPr>
        <w:t>3</w:t>
      </w:r>
      <w:r>
        <w:rPr>
          <w:rFonts w:hint="eastAsia" w:ascii="宋体" w:hAnsi="宋体" w:cs="宋体"/>
          <w:kern w:val="0"/>
          <w:lang w:bidi="ar"/>
        </w:rPr>
        <w:t>表示）、合同材料设备单价、总金额、运输方式、预计交付日期和合同材料设备在装卸、保管中的注意事项等预通知甲方，并在合同材料设备启运后24小时之内正式通知甲方。</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4.3.3 乙方在根据第4.3.2项进行通知时，如果合同材料设备中包括单个包装超大和（或）超重的，乙方应将超大和（或）超重的每个包装的重量和尺寸通知甲方；如果合同材料设备中包括易燃易爆物品、腐蚀物品、放射性物质等危险品，则危险品的品名、性质、在装卸、保管方面的特殊要求、注意事项和处理意外情况的方法等，也应一并通知甲方。</w:t>
      </w:r>
    </w:p>
    <w:p>
      <w:pPr>
        <w:keepNext/>
        <w:widowControl/>
        <w:spacing w:before="240" w:after="60"/>
        <w:jc w:val="left"/>
        <w:outlineLvl w:val="3"/>
        <w:rPr>
          <w:rFonts w:ascii="宋体" w:hAnsi="宋体" w:cs="宋体"/>
          <w:b/>
          <w:bCs/>
          <w:kern w:val="0"/>
        </w:rPr>
      </w:pPr>
      <w:bookmarkStart w:id="184" w:name="_Toc503388401"/>
      <w:bookmarkStart w:id="185" w:name="_Toc503388192"/>
      <w:bookmarkStart w:id="186" w:name="_Toc501439878"/>
      <w:r>
        <w:rPr>
          <w:rFonts w:hint="eastAsia" w:ascii="宋体" w:hAnsi="宋体" w:cs="宋体"/>
          <w:b/>
          <w:bCs/>
          <w:kern w:val="0"/>
        </w:rPr>
        <w:t>4.4 交付</w:t>
      </w:r>
      <w:bookmarkEnd w:id="184"/>
      <w:bookmarkEnd w:id="185"/>
      <w:bookmarkEnd w:id="186"/>
    </w:p>
    <w:p>
      <w:pPr>
        <w:widowControl/>
        <w:spacing w:line="360" w:lineRule="auto"/>
        <w:ind w:firstLine="420" w:firstLineChars="200"/>
        <w:jc w:val="left"/>
        <w:rPr>
          <w:rFonts w:ascii="宋体" w:hAnsi="宋体" w:cs="宋体"/>
          <w:kern w:val="0"/>
        </w:rPr>
      </w:pPr>
      <w:r>
        <w:rPr>
          <w:rFonts w:hint="eastAsia" w:ascii="宋体" w:hAnsi="宋体" w:cs="宋体"/>
          <w:kern w:val="0"/>
          <w:lang w:bidi="ar"/>
        </w:rPr>
        <w:t>4.4.1 除专用合同条款另有约定外，乙方应根据合同约定的交付时间和批次在施工场地卸货后将合同材料设备交付给甲方，甲方对乙方交付的合同材料设备的外观及件数进行清点核验后应签发收货清单。甲方签发收货清单不代表对合同材料设备的接受，双方还应按合同约定进行后续的检验和验收。</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4.4.2 合同材料设备的所有权和风险自交付时起由乙方转移至甲方，合同材料设备交付给甲方之前包括运输在内的所有风险均由乙方承担。</w:t>
      </w:r>
    </w:p>
    <w:p>
      <w:pPr>
        <w:widowControl/>
        <w:tabs>
          <w:tab w:val="left" w:pos="946"/>
        </w:tabs>
        <w:spacing w:line="440" w:lineRule="exact"/>
        <w:ind w:firstLine="420" w:firstLineChars="200"/>
        <w:jc w:val="left"/>
        <w:rPr>
          <w:rFonts w:cs="宋体"/>
          <w:bCs/>
          <w:kern w:val="0"/>
          <w:lang w:bidi="ar"/>
        </w:rPr>
      </w:pPr>
      <w:r>
        <w:rPr>
          <w:rFonts w:hint="eastAsia" w:ascii="宋体" w:hAnsi="宋体" w:cs="宋体"/>
          <w:kern w:val="0"/>
          <w:lang w:bidi="ar"/>
        </w:rPr>
        <w:t>4.4.3 除专用合同条款另有约定外，甲方如果发现技术资料存在短缺和（或）损坏，乙方应在收到甲方的通知后7日内免费补齐短缺和（或）损坏的部分。如果甲方发现乙方提供的技术资料有误，乙方应在收到甲方通知后7日内免费替换。如由于甲方原因导致技术资料丢失和（或）损坏，乙方应在收到甲方的通知后7日内补齐丢失（和）或损坏的部分，但甲方应向乙方支付合理的复制、邮寄费用。</w:t>
      </w:r>
    </w:p>
    <w:p>
      <w:pPr>
        <w:widowControl/>
        <w:spacing w:line="360" w:lineRule="auto"/>
        <w:ind w:firstLine="420" w:firstLineChars="200"/>
        <w:jc w:val="left"/>
        <w:rPr>
          <w:rFonts w:ascii="宋体" w:hAnsi="宋体" w:cs="宋体"/>
          <w:kern w:val="0"/>
        </w:rPr>
      </w:pPr>
    </w:p>
    <w:p>
      <w:pPr>
        <w:keepNext/>
        <w:widowControl/>
        <w:spacing w:before="240" w:after="60"/>
        <w:jc w:val="left"/>
        <w:outlineLvl w:val="2"/>
        <w:rPr>
          <w:rFonts w:ascii="宋体" w:hAnsi="宋体" w:cs="宋体"/>
          <w:b/>
          <w:bCs/>
          <w:kern w:val="0"/>
        </w:rPr>
      </w:pPr>
      <w:bookmarkStart w:id="187" w:name="_Toc503388193"/>
      <w:bookmarkStart w:id="188" w:name="_Toc501439879"/>
      <w:bookmarkStart w:id="189" w:name="_Toc503388402"/>
      <w:r>
        <w:rPr>
          <w:rFonts w:hint="eastAsia" w:ascii="宋体" w:hAnsi="宋体" w:cs="宋体"/>
          <w:b/>
          <w:bCs/>
          <w:kern w:val="0"/>
        </w:rPr>
        <w:t>5.检验和验收</w:t>
      </w:r>
      <w:bookmarkEnd w:id="187"/>
      <w:bookmarkEnd w:id="188"/>
      <w:bookmarkEnd w:id="189"/>
    </w:p>
    <w:p>
      <w:pPr>
        <w:widowControl/>
        <w:spacing w:line="360" w:lineRule="auto"/>
        <w:ind w:firstLine="420" w:firstLineChars="200"/>
        <w:jc w:val="left"/>
        <w:rPr>
          <w:rFonts w:ascii="宋体" w:hAnsi="宋体" w:cs="宋体"/>
          <w:kern w:val="0"/>
        </w:rPr>
      </w:pPr>
      <w:r>
        <w:rPr>
          <w:rFonts w:hint="eastAsia" w:ascii="宋体" w:hAnsi="宋体" w:cs="宋体"/>
          <w:kern w:val="0"/>
          <w:lang w:bidi="ar"/>
        </w:rPr>
        <w:t>5.1 合同材料设备交付前，乙方应对其进行全面检验，并在交付合同材料设备时向甲方提交合同材料设备的质量合格证书。</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5.2 合同材料设备交付后，甲方应在专用合同条款约定的期限内安排对合同材料设备的规格、质量等进行检验，检验按照专用合同条款约定的下列一种方式进行：</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（1）由甲方对合同材料设备进行检验；</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（2）由专用合同条款约定的拥有资质的第三方检验机构对合同材料设备进行检验；</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（3）专用合同条款约定的其他方式。</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5.3 甲方应在检验日期3日前将检验的时间和地点通知乙方，乙方应自负费用派遣代表参加检验。若乙方未按甲方通知到场参加检验，则检验可正常进行，乙方应接受对合同材料设备的检验结果。</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5.4 合同材料设备经检验合格，甲乙双方应签署合同材料设备验收证书一式二份，双方各持一份。</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5.5 若合同约定了合同材料设备的最低质量标准，且合同材料设备经检验达到了合同约定的最低质量标准的，视为合同材料设备符合质量标准，甲方应验收合同材料设备，但乙方应按专用合同条款的约定进行减价或向甲方支付补偿金。</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5.6 合同材料设备由第三方检验机构进行检验的，第三方检验机构的检验结果对双方均具有约束力。</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5.7 除专用合同条款另有约定外，甲方在全部合同材料设备交付后3个月内未安排检验和验收的，乙方可签署进度款支付函提交甲方，如甲方在收到后7日内未提出书面异议，则进度款支付函自签署之日起生效。进度款支付函的生效不免除乙方继续配合甲方进行检验和验收的义务，合同材料设备验收后双方应签署合同材料设备验收证书。</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5.8 合同材料设备验收证书的签署不能免除乙方在质量保证期内对合同材料设备应承担的保证责任。</w:t>
      </w:r>
    </w:p>
    <w:p>
      <w:pPr>
        <w:keepNext/>
        <w:widowControl/>
        <w:spacing w:before="240" w:after="60"/>
        <w:jc w:val="left"/>
        <w:outlineLvl w:val="2"/>
        <w:rPr>
          <w:rFonts w:ascii="宋体" w:hAnsi="宋体" w:cs="宋体"/>
          <w:b/>
          <w:bCs/>
          <w:kern w:val="0"/>
        </w:rPr>
      </w:pPr>
      <w:bookmarkStart w:id="190" w:name="_Toc503388403"/>
      <w:bookmarkStart w:id="191" w:name="_Toc503388194"/>
      <w:bookmarkStart w:id="192" w:name="_Toc501439880"/>
      <w:r>
        <w:rPr>
          <w:rFonts w:hint="eastAsia" w:ascii="宋体" w:hAnsi="宋体" w:cs="宋体"/>
          <w:b/>
          <w:bCs/>
          <w:kern w:val="0"/>
        </w:rPr>
        <w:t>6.相关服务</w:t>
      </w:r>
      <w:bookmarkEnd w:id="190"/>
      <w:bookmarkEnd w:id="191"/>
      <w:bookmarkEnd w:id="192"/>
    </w:p>
    <w:p>
      <w:pPr>
        <w:widowControl/>
        <w:spacing w:line="360" w:lineRule="auto"/>
        <w:ind w:firstLine="420" w:firstLineChars="200"/>
        <w:jc w:val="left"/>
        <w:rPr>
          <w:rFonts w:ascii="宋体" w:hAnsi="宋体" w:cs="宋体"/>
          <w:kern w:val="0"/>
        </w:rPr>
      </w:pPr>
      <w:r>
        <w:rPr>
          <w:rFonts w:hint="eastAsia" w:ascii="宋体" w:hAnsi="宋体" w:cs="宋体"/>
          <w:kern w:val="0"/>
          <w:lang w:bidi="ar"/>
        </w:rPr>
        <w:t>6.1 乙方应配备充足的技术人员，并根据甲方要求，通过进行电话联系或派遣技术熟练、称职的技术人员到施工场地为甲方提供服务。如果乙方技术人员不合格，甲方有权要求乙方撤换，因撤换而产生的费用应由乙方承担。</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6.2 甲方应免费为乙方技术人员提供工作条件及便利，包括但不限于必要的办公场所、技术资料及出入许可等。除专用合同条款另有约定外，乙方技术人员的交通、食宿费用由乙方承担。</w:t>
      </w:r>
    </w:p>
    <w:p>
      <w:pPr>
        <w:keepNext/>
        <w:widowControl/>
        <w:spacing w:before="240" w:after="60"/>
        <w:jc w:val="left"/>
        <w:outlineLvl w:val="2"/>
        <w:rPr>
          <w:rFonts w:ascii="宋体" w:hAnsi="宋体" w:cs="宋体"/>
          <w:b/>
          <w:bCs/>
          <w:kern w:val="0"/>
        </w:rPr>
      </w:pPr>
      <w:bookmarkStart w:id="193" w:name="_Toc503388195"/>
      <w:bookmarkStart w:id="194" w:name="_Toc503388404"/>
      <w:bookmarkStart w:id="195" w:name="_Toc501439881"/>
      <w:r>
        <w:rPr>
          <w:rFonts w:hint="eastAsia" w:ascii="宋体" w:hAnsi="宋体" w:cs="宋体"/>
          <w:b/>
          <w:bCs/>
          <w:kern w:val="0"/>
        </w:rPr>
        <w:t>7.质量保证期</w:t>
      </w:r>
      <w:bookmarkEnd w:id="193"/>
      <w:bookmarkEnd w:id="194"/>
      <w:bookmarkEnd w:id="195"/>
    </w:p>
    <w:p>
      <w:pPr>
        <w:widowControl/>
        <w:spacing w:line="360" w:lineRule="auto"/>
        <w:ind w:firstLine="420" w:firstLineChars="200"/>
        <w:jc w:val="left"/>
        <w:rPr>
          <w:rFonts w:ascii="宋体" w:hAnsi="宋体" w:cs="宋体"/>
          <w:kern w:val="0"/>
        </w:rPr>
      </w:pPr>
      <w:r>
        <w:rPr>
          <w:rFonts w:hint="eastAsia" w:ascii="宋体" w:hAnsi="宋体" w:cs="宋体"/>
          <w:kern w:val="0"/>
          <w:lang w:bidi="ar"/>
        </w:rPr>
        <w:t>7.1 除专用合同条款和（或）供货要求等合同文件另有约定外，合同材料设备的质量保证期自合同材料设备验收之日起算，至合同材料设备验收证书或进度款支付函签署之日起24个月止（以先到的为准）。</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7.2 除非因甲方使用不当，合同材料设备在质量保证期内如破损、变质或被发现存在任何质量问题，乙方应负责对合同材料设备进行修补和退换。更换的合同材料设备的质量保证期应重新计算。</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7.3 质量保证期届满且乙方按照合同约定履行完毕质量保证期内义务后，甲方应在 7 日内向乙方出具合同材料设备的质量保证期届满证书。</w:t>
      </w:r>
    </w:p>
    <w:p>
      <w:pPr>
        <w:keepNext/>
        <w:widowControl/>
        <w:spacing w:before="240" w:after="60"/>
        <w:jc w:val="left"/>
        <w:outlineLvl w:val="2"/>
        <w:rPr>
          <w:rFonts w:ascii="宋体" w:hAnsi="宋体" w:cs="宋体"/>
          <w:b/>
          <w:bCs/>
          <w:kern w:val="0"/>
        </w:rPr>
      </w:pPr>
      <w:bookmarkStart w:id="196" w:name="_Toc503388405"/>
      <w:bookmarkStart w:id="197" w:name="_Toc501439882"/>
      <w:bookmarkStart w:id="198" w:name="_Toc503388196"/>
      <w:r>
        <w:rPr>
          <w:rFonts w:hint="eastAsia" w:ascii="宋体" w:hAnsi="宋体" w:cs="宋体"/>
          <w:b/>
          <w:bCs/>
          <w:kern w:val="0"/>
        </w:rPr>
        <w:t>8.履约保证金</w:t>
      </w:r>
      <w:bookmarkEnd w:id="196"/>
      <w:bookmarkEnd w:id="197"/>
      <w:bookmarkEnd w:id="198"/>
    </w:p>
    <w:p>
      <w:pPr>
        <w:widowControl/>
        <w:spacing w:line="360" w:lineRule="auto"/>
        <w:ind w:firstLine="420" w:firstLineChars="200"/>
        <w:jc w:val="left"/>
        <w:rPr>
          <w:rFonts w:ascii="宋体" w:hAnsi="宋体" w:cs="宋体"/>
          <w:kern w:val="0"/>
        </w:rPr>
      </w:pPr>
      <w:r>
        <w:rPr>
          <w:rFonts w:hint="eastAsia" w:ascii="宋体" w:hAnsi="宋体" w:cs="宋体"/>
          <w:kern w:val="0"/>
          <w:lang w:bidi="ar"/>
        </w:rPr>
        <w:t>除专用合同条款另有约定外，履约保证金自合同生效之日起生效，在合同材料设备验收证书或进度款支付函签署之日起28日后失效。如果乙方不履行合同约定的义务或其履行不符合合同的约定，甲方有权扣划相应金额的履约保证金。</w:t>
      </w:r>
    </w:p>
    <w:p>
      <w:pPr>
        <w:keepNext/>
        <w:widowControl/>
        <w:spacing w:before="240" w:after="60"/>
        <w:jc w:val="left"/>
        <w:outlineLvl w:val="2"/>
        <w:rPr>
          <w:rFonts w:ascii="宋体" w:hAnsi="宋体" w:cs="宋体"/>
          <w:b/>
          <w:bCs/>
          <w:kern w:val="0"/>
        </w:rPr>
      </w:pPr>
      <w:bookmarkStart w:id="199" w:name="_Toc501439883"/>
      <w:bookmarkStart w:id="200" w:name="_Toc503388406"/>
      <w:bookmarkStart w:id="201" w:name="_Toc503388197"/>
      <w:r>
        <w:rPr>
          <w:rFonts w:hint="eastAsia" w:ascii="宋体" w:hAnsi="宋体" w:cs="宋体"/>
          <w:b/>
          <w:bCs/>
          <w:kern w:val="0"/>
        </w:rPr>
        <w:t>9.保证</w:t>
      </w:r>
      <w:bookmarkEnd w:id="199"/>
      <w:bookmarkEnd w:id="200"/>
      <w:bookmarkEnd w:id="201"/>
    </w:p>
    <w:p>
      <w:pPr>
        <w:widowControl/>
        <w:spacing w:line="360" w:lineRule="auto"/>
        <w:ind w:firstLine="420" w:firstLineChars="200"/>
        <w:jc w:val="left"/>
        <w:rPr>
          <w:rFonts w:ascii="宋体" w:hAnsi="宋体" w:cs="宋体"/>
          <w:kern w:val="0"/>
        </w:rPr>
      </w:pPr>
      <w:r>
        <w:rPr>
          <w:rFonts w:hint="eastAsia" w:ascii="宋体" w:hAnsi="宋体" w:cs="宋体"/>
          <w:kern w:val="0"/>
          <w:lang w:bidi="ar"/>
        </w:rPr>
        <w:t>9.1乙方保证其具有完全的能力履行本合同项下的全部义务。</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9.2乙方保证其所提供的合同材料设备及对合同的履行符合所有应适用的法律、行政法规、地方性法规、自治条例和单行条例、规章及其他规范性文件的强制性规定。</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9.3乙方保证其对合同材料设备的销售不损害任何第三方的合法权益和社会公众利益。任何第三方不会因乙方原因而基于所有权、抵押权、留置权或其他任何权利或事由对合同材料设备主张权利。</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9.4乙方保证合同材料设备符合合同约定的规格、质量标准，并且全新、完整，能够安全使用除非专用合同条款和（或）供货要求等合同文件另有约定。</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9.5乙方保证，乙方所提供的技术资料完整、清晰、准确，符合合同约定并且能够满足甲方使用合同材料设备的需要。</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9.6乙方保证，在合同材料设备使用寿命期内，如果乙方发现合同材料设备存在足以危及人身、财产安全的缺陷，乙方将及时通知甲方并及时采取修补、更换等措施消除缺陷。</w:t>
      </w:r>
    </w:p>
    <w:p>
      <w:pPr>
        <w:keepNext/>
        <w:widowControl/>
        <w:spacing w:before="240" w:after="60"/>
        <w:jc w:val="left"/>
        <w:outlineLvl w:val="2"/>
        <w:rPr>
          <w:rFonts w:ascii="宋体" w:hAnsi="宋体" w:cs="宋体"/>
          <w:b/>
          <w:bCs/>
          <w:kern w:val="0"/>
        </w:rPr>
      </w:pPr>
      <w:bookmarkStart w:id="202" w:name="_Toc503388198"/>
      <w:bookmarkStart w:id="203" w:name="_Toc503388407"/>
      <w:bookmarkStart w:id="204" w:name="_Toc501439884"/>
      <w:r>
        <w:rPr>
          <w:rFonts w:hint="eastAsia" w:ascii="宋体" w:hAnsi="宋体" w:cs="宋体"/>
          <w:b/>
          <w:bCs/>
          <w:kern w:val="0"/>
        </w:rPr>
        <w:t>10.违约责任</w:t>
      </w:r>
      <w:bookmarkEnd w:id="202"/>
      <w:bookmarkEnd w:id="203"/>
      <w:bookmarkEnd w:id="204"/>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10.1 合同一方不履行合同义务、履行合同义务不符合约定或者违反合同项下所作保证的，应向对方承担继续履行、采取补救措施或者赔偿损失等违约责任。</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10.2 乙方未能按时交付合同材料设备的，应向甲方支付迟延交货违约金。乙方支付迟延交货违约金，不能免除其继续交付合同材料设备的义务。除专用合同条款另有约定外，迟延交付违约金计算方法如下：</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（一）材料招标项目：</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延迟交付违约金=延迟交付材料金额×0.08%×延迟交货天数。</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迟延交付违约金的最高限额为</w:t>
      </w:r>
      <w:r>
        <w:rPr>
          <w:rFonts w:hint="eastAsia" w:cs="宋体"/>
          <w:bCs/>
          <w:kern w:val="0"/>
          <w:lang w:bidi="ar"/>
        </w:rPr>
        <w:t>履约担保金额的</w:t>
      </w:r>
      <w:r>
        <w:rPr>
          <w:bCs/>
          <w:kern w:val="0"/>
          <w:lang w:bidi="ar"/>
        </w:rPr>
        <w:t>30%</w:t>
      </w:r>
      <w:r>
        <w:rPr>
          <w:rFonts w:hint="eastAsia" w:cs="宋体"/>
          <w:bCs/>
          <w:kern w:val="0"/>
          <w:lang w:bidi="ar"/>
        </w:rPr>
        <w:t>。</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（二）设备招标项目：</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（1）从迟交的第一周到第四周，每周迟延交付违约金为迟交合同设备价格的0.5%；</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（2）从迟交的第五周到第八周，每周迟延交付违约金为迟交合同设备价格的1%；</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（3）从迟交第九周起，每周迟延交付违约金为迟交合同设备价格的1.5%。</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在计算迟延交付违约金时，迟交不足一周的按一周计算。迟延交付违约金的总额不得超过合同价格的10%。迟延交付违约金的支付不能免除乙方继续交付相关合同设备的义务，但如迟延交付必然导致合同设备安装、调试、考核、验收工作推迟的，相关工作应相应顺延。</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10.3 甲方未能按合同约定支付合同价款的，应向乙方支付延迟付款违约金。除专用合同条款另有约定外，迟延付款违约金的计算方法如下：</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（一）材料招标项目：</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延迟付款违约金=延迟付款金额×0.08%×延迟付款天数。</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迟延付款违约金的总额不得超过</w:t>
      </w:r>
      <w:r>
        <w:rPr>
          <w:rFonts w:hint="eastAsia" w:cs="宋体"/>
          <w:bCs/>
          <w:kern w:val="0"/>
          <w:lang w:bidi="ar"/>
        </w:rPr>
        <w:t>履约担保金额的</w:t>
      </w:r>
      <w:r>
        <w:rPr>
          <w:bCs/>
          <w:kern w:val="0"/>
          <w:lang w:bidi="ar"/>
        </w:rPr>
        <w:t>30%</w:t>
      </w:r>
      <w:r>
        <w:rPr>
          <w:rFonts w:hint="eastAsia" w:cs="宋体"/>
          <w:bCs/>
          <w:kern w:val="0"/>
          <w:lang w:bidi="ar"/>
        </w:rPr>
        <w:t>。</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（二）设备招标项目：</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（1）从迟付的第一周到第四周，每周迟延付款违约金为迟延付款金额的0.5%；</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（2）从迟付的第五周到第八周，每周迟延付款违约金为迟延付款金额的1%；</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（3）从迟付第九周起，每周迟延付款违约金为迟延付款金额的1.5%。</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在计算迟延付款违约金时，迟付不足一周的按一周计算。迟延付款违约金的总额不得超过合同价格的10%。</w:t>
      </w:r>
    </w:p>
    <w:p>
      <w:pPr>
        <w:keepNext/>
        <w:widowControl/>
        <w:spacing w:before="240" w:after="60"/>
        <w:jc w:val="left"/>
        <w:outlineLvl w:val="2"/>
        <w:rPr>
          <w:rFonts w:ascii="宋体" w:hAnsi="宋体" w:cs="宋体"/>
          <w:b/>
          <w:bCs/>
          <w:kern w:val="0"/>
        </w:rPr>
      </w:pPr>
      <w:bookmarkStart w:id="205" w:name="_Toc503388408"/>
      <w:bookmarkStart w:id="206" w:name="_Toc501439885"/>
      <w:bookmarkStart w:id="207" w:name="_Toc503388199"/>
      <w:r>
        <w:rPr>
          <w:rFonts w:hint="eastAsia" w:ascii="宋体" w:hAnsi="宋体" w:cs="宋体"/>
          <w:b/>
          <w:bCs/>
          <w:kern w:val="0"/>
        </w:rPr>
        <w:t>11.合同的解除</w:t>
      </w:r>
      <w:bookmarkEnd w:id="205"/>
      <w:bookmarkEnd w:id="206"/>
      <w:bookmarkEnd w:id="207"/>
    </w:p>
    <w:p>
      <w:pPr>
        <w:widowControl/>
        <w:spacing w:line="360" w:lineRule="auto"/>
        <w:ind w:firstLine="420" w:firstLineChars="200"/>
        <w:jc w:val="left"/>
        <w:rPr>
          <w:rFonts w:ascii="宋体" w:hAnsi="宋体" w:cs="宋体"/>
          <w:kern w:val="0"/>
        </w:rPr>
      </w:pPr>
      <w:r>
        <w:rPr>
          <w:rFonts w:hint="eastAsia" w:ascii="宋体" w:hAnsi="宋体" w:cs="宋体"/>
          <w:kern w:val="0"/>
          <w:lang w:bidi="ar"/>
        </w:rPr>
        <w:t>除专用合同条款另有约定外，有下述情形之一，当事人可发出书面通知全部或部分地解除合同，合同自通知到达对方时全部或部分地解除：</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（一）材料招标项目：</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（1）合同一方当事人无法继续履行或明确表示不履行或实质上已停止履行合同；</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（2）合同一方当事人需支付的违约金已达合同约定的最高限额；</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（3）合同材料未能达到质量标准，或在合同约定了最低质量标准时，不能达到最低质量标准；</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（4）合同一方当事人出现破产、清算、资不抵债、成为失信被执行人等可能丧失履约能力的情形，且未能提供令对方满意的履约保证金；</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（5）因不可抗力不能实现合同目的。</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（二）设备招标项目：</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（1）乙方迟延交付合同设备超过3个月；</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2）合同设备由于乙方原因三次考核均未能达到技术性能考核指标或在合同约定了或双方在考核中另行达成了最低技术性能考核指标时均未能达到最低技术性能考核指标，且甲乙双方未就合同的后续履行协商达成一致；</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（3）甲方迟延付款超过3个月；</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4）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（5）合同一方当事人出现破产、清算、资不抵债、成为失信被执行人等可能丧失履约能力的情形，且未能提供令对方满意的履约保证金。</w:t>
      </w:r>
    </w:p>
    <w:p>
      <w:pPr>
        <w:keepNext/>
        <w:widowControl/>
        <w:spacing w:before="240" w:after="60"/>
        <w:jc w:val="left"/>
        <w:outlineLvl w:val="2"/>
        <w:rPr>
          <w:rFonts w:ascii="宋体" w:hAnsi="宋体" w:cs="宋体"/>
          <w:b/>
          <w:bCs/>
          <w:kern w:val="0"/>
        </w:rPr>
      </w:pPr>
      <w:bookmarkStart w:id="208" w:name="_Toc503388200"/>
      <w:bookmarkStart w:id="209" w:name="_Toc501439886"/>
      <w:bookmarkStart w:id="210" w:name="_Toc503388409"/>
      <w:r>
        <w:rPr>
          <w:rFonts w:hint="eastAsia" w:ascii="宋体" w:hAnsi="宋体" w:cs="宋体"/>
          <w:b/>
          <w:bCs/>
          <w:kern w:val="0"/>
        </w:rPr>
        <w:t>12.不可抗力</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受不可抗力事件影响的一方当事人对于不可抗力事件导致的任何合同义务的迟延履行或不能履行不承担违约责任。但该方当事人应尽快将不可抗力事件结束或消除的情况通知另一方当事人。</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keepNext/>
        <w:widowControl/>
        <w:spacing w:before="240" w:after="60"/>
        <w:jc w:val="left"/>
        <w:outlineLvl w:val="2"/>
        <w:rPr>
          <w:rFonts w:ascii="宋体" w:hAnsi="宋体" w:cs="宋体"/>
          <w:b/>
          <w:bCs/>
          <w:kern w:val="0"/>
        </w:rPr>
      </w:pPr>
      <w:r>
        <w:rPr>
          <w:rFonts w:hint="eastAsia" w:ascii="宋体" w:hAnsi="宋体" w:cs="宋体"/>
          <w:b/>
          <w:bCs/>
          <w:kern w:val="0"/>
        </w:rPr>
        <w:t>13.争议的解决</w:t>
      </w:r>
      <w:bookmarkEnd w:id="208"/>
      <w:bookmarkEnd w:id="209"/>
      <w:bookmarkEnd w:id="210"/>
    </w:p>
    <w:p>
      <w:pPr>
        <w:widowControl/>
        <w:spacing w:line="360" w:lineRule="auto"/>
        <w:ind w:firstLine="420" w:firstLineChars="200"/>
        <w:jc w:val="left"/>
        <w:rPr>
          <w:rFonts w:ascii="宋体" w:hAnsi="宋体" w:cs="宋体"/>
          <w:kern w:val="0"/>
        </w:rPr>
      </w:pPr>
      <w:r>
        <w:rPr>
          <w:rFonts w:hint="eastAsia" w:ascii="宋体" w:hAnsi="宋体" w:cs="宋体"/>
          <w:kern w:val="0"/>
          <w:lang w:bidi="ar"/>
        </w:rPr>
        <w:t>因本合同引起的或与本合同有关的任何争议,双方可通过友好协商解决。友好协商解决不成的，可在专用合同条款中约定下列一种方式解决：</w:t>
      </w:r>
    </w:p>
    <w:p>
      <w:pPr>
        <w:widowControl/>
        <w:spacing w:line="360" w:lineRule="auto"/>
        <w:ind w:firstLine="420" w:firstLineChars="200"/>
        <w:jc w:val="left"/>
        <w:rPr>
          <w:rFonts w:ascii="宋体" w:hAnsi="宋体" w:cs="宋体"/>
          <w:kern w:val="0"/>
        </w:rPr>
      </w:pPr>
      <w:r>
        <w:rPr>
          <w:rFonts w:hint="eastAsia" w:ascii="宋体" w:hAnsi="宋体" w:cs="宋体"/>
          <w:kern w:val="0"/>
          <w:lang w:bidi="ar"/>
        </w:rPr>
        <w:t>（1）向约定的仲裁委员会申请仲裁；</w:t>
      </w:r>
    </w:p>
    <w:p>
      <w:pPr>
        <w:widowControl/>
        <w:spacing w:line="360" w:lineRule="auto"/>
        <w:ind w:firstLine="420" w:firstLineChars="200"/>
        <w:jc w:val="left"/>
        <w:rPr>
          <w:rFonts w:ascii="宋体" w:hAnsi="宋体" w:cs="宋体"/>
          <w:b/>
          <w:kern w:val="0"/>
          <w:sz w:val="24"/>
          <w:szCs w:val="20"/>
        </w:rPr>
      </w:pPr>
      <w:r>
        <w:rPr>
          <w:rFonts w:hint="eastAsia" w:ascii="宋体" w:hAnsi="宋体" w:cs="宋体"/>
          <w:kern w:val="0"/>
          <w:lang w:bidi="ar"/>
        </w:rPr>
        <w:t>（2）向有管辖权的人民法院提起诉讼。</w:t>
      </w:r>
      <w:r>
        <w:rPr>
          <w:rFonts w:hint="eastAsia" w:ascii="宋体" w:hAnsi="宋体"/>
          <w:kern w:val="0"/>
          <w:sz w:val="24"/>
          <w:szCs w:val="20"/>
          <w:lang w:bidi="ar"/>
        </w:rPr>
        <w:br w:type="page"/>
      </w:r>
      <w:bookmarkStart w:id="211" w:name="_Toc503388410"/>
      <w:bookmarkStart w:id="212" w:name="_Toc501439887"/>
    </w:p>
    <w:p>
      <w:pPr>
        <w:keepNext/>
        <w:widowControl/>
        <w:spacing w:before="120" w:after="60"/>
        <w:jc w:val="center"/>
        <w:outlineLvl w:val="2"/>
        <w:rPr>
          <w:rFonts w:ascii="Cambria" w:hAnsi="Cambria"/>
          <w:b/>
          <w:bCs/>
          <w:kern w:val="0"/>
          <w:sz w:val="26"/>
          <w:szCs w:val="26"/>
        </w:rPr>
      </w:pPr>
      <w:r>
        <w:rPr>
          <w:rFonts w:hint="eastAsia" w:cs="宋体"/>
          <w:b/>
          <w:bCs/>
          <w:kern w:val="0"/>
          <w:sz w:val="26"/>
          <w:szCs w:val="26"/>
        </w:rPr>
        <w:t>第三部分</w:t>
      </w:r>
      <w:r>
        <w:rPr>
          <w:rFonts w:ascii="Cambria" w:hAnsi="Cambria"/>
          <w:b/>
          <w:bCs/>
          <w:kern w:val="0"/>
          <w:sz w:val="26"/>
          <w:szCs w:val="26"/>
        </w:rPr>
        <w:t xml:space="preserve"> </w:t>
      </w:r>
      <w:r>
        <w:rPr>
          <w:rFonts w:hint="eastAsia" w:cs="宋体"/>
          <w:b/>
          <w:bCs/>
          <w:kern w:val="0"/>
          <w:sz w:val="26"/>
          <w:szCs w:val="26"/>
        </w:rPr>
        <w:t>专用合同条款</w:t>
      </w:r>
      <w:bookmarkEnd w:id="211"/>
      <w:bookmarkEnd w:id="212"/>
    </w:p>
    <w:bookmarkEnd w:id="119"/>
    <w:bookmarkEnd w:id="120"/>
    <w:bookmarkEnd w:id="121"/>
    <w:bookmarkEnd w:id="122"/>
    <w:bookmarkEnd w:id="123"/>
    <w:bookmarkEnd w:id="124"/>
    <w:p>
      <w:pPr>
        <w:widowControl/>
        <w:numPr>
          <w:ilvl w:val="0"/>
          <w:numId w:val="6"/>
        </w:numPr>
        <w:tabs>
          <w:tab w:val="left" w:pos="500"/>
        </w:tabs>
        <w:spacing w:line="440" w:lineRule="exact"/>
        <w:contextualSpacing/>
        <w:jc w:val="left"/>
        <w:rPr>
          <w:bCs/>
          <w:kern w:val="0"/>
        </w:rPr>
      </w:pPr>
      <w:r>
        <w:rPr>
          <w:bCs/>
          <w:kern w:val="0"/>
        </w:rPr>
        <w:t>一般约定(</w:t>
      </w:r>
      <w:r>
        <w:rPr>
          <w:rFonts w:hint="eastAsia"/>
          <w:bCs/>
          <w:kern w:val="0"/>
        </w:rPr>
        <w:t>除以下内容外，其余</w:t>
      </w:r>
      <w:r>
        <w:rPr>
          <w:bCs/>
          <w:kern w:val="0"/>
        </w:rPr>
        <w:t>同通用条款</w:t>
      </w:r>
      <w:r>
        <w:rPr>
          <w:rFonts w:hint="eastAsia"/>
          <w:bCs/>
          <w:kern w:val="0"/>
        </w:rPr>
        <w:t>)</w:t>
      </w:r>
    </w:p>
    <w:p>
      <w:pPr>
        <w:keepNext/>
        <w:widowControl/>
        <w:spacing w:before="240" w:after="60"/>
        <w:jc w:val="left"/>
        <w:outlineLvl w:val="3"/>
        <w:rPr>
          <w:rFonts w:ascii="宋体" w:hAnsi="宋体" w:cs="宋体"/>
          <w:bCs/>
          <w:kern w:val="0"/>
        </w:rPr>
      </w:pPr>
      <w:r>
        <w:rPr>
          <w:rFonts w:hint="eastAsia" w:ascii="宋体" w:hAnsi="宋体" w:cs="宋体"/>
          <w:bCs/>
          <w:kern w:val="0"/>
        </w:rPr>
        <w:t>1.3 合同文件的优先顺序</w:t>
      </w:r>
    </w:p>
    <w:p>
      <w:pPr>
        <w:widowControl/>
        <w:spacing w:line="360" w:lineRule="auto"/>
        <w:ind w:firstLine="420" w:firstLineChars="200"/>
        <w:jc w:val="left"/>
        <w:rPr>
          <w:rFonts w:ascii="宋体" w:hAnsi="宋体"/>
          <w:kern w:val="0"/>
        </w:rPr>
      </w:pPr>
      <w:r>
        <w:rPr>
          <w:rFonts w:hint="eastAsia" w:ascii="宋体" w:hAnsi="宋体"/>
          <w:kern w:val="0"/>
        </w:rPr>
        <w:t>组成合同的各项文件应互相解释，互为说明。除专用合同条款另有约定外，解释合同文件的优先顺序如下：</w:t>
      </w:r>
    </w:p>
    <w:p>
      <w:pPr>
        <w:widowControl/>
        <w:spacing w:line="360" w:lineRule="auto"/>
        <w:ind w:firstLine="420" w:firstLineChars="200"/>
        <w:jc w:val="left"/>
        <w:rPr>
          <w:rFonts w:ascii="宋体" w:hAnsi="宋体"/>
          <w:kern w:val="0"/>
        </w:rPr>
      </w:pPr>
      <w:r>
        <w:rPr>
          <w:rFonts w:hint="eastAsia" w:ascii="宋体" w:hAnsi="宋体"/>
          <w:kern w:val="0"/>
        </w:rPr>
        <w:t>（1）合同协议书</w:t>
      </w:r>
    </w:p>
    <w:p>
      <w:pPr>
        <w:widowControl/>
        <w:spacing w:line="360" w:lineRule="auto"/>
        <w:ind w:firstLine="420" w:firstLineChars="200"/>
        <w:jc w:val="left"/>
        <w:rPr>
          <w:rFonts w:ascii="宋体" w:hAnsi="宋体"/>
          <w:kern w:val="0"/>
        </w:rPr>
      </w:pPr>
      <w:r>
        <w:rPr>
          <w:rFonts w:hint="eastAsia" w:ascii="宋体" w:hAnsi="宋体"/>
          <w:kern w:val="0"/>
        </w:rPr>
        <w:t>（2）中标通知书；</w:t>
      </w:r>
    </w:p>
    <w:p>
      <w:pPr>
        <w:widowControl/>
        <w:spacing w:line="360" w:lineRule="auto"/>
        <w:ind w:firstLine="420" w:firstLineChars="200"/>
        <w:jc w:val="left"/>
        <w:rPr>
          <w:rFonts w:ascii="宋体" w:hAnsi="宋体"/>
          <w:kern w:val="0"/>
        </w:rPr>
      </w:pPr>
      <w:r>
        <w:rPr>
          <w:rFonts w:hint="eastAsia" w:ascii="宋体" w:hAnsi="宋体"/>
          <w:kern w:val="0"/>
        </w:rPr>
        <w:t>（3）招标文件；</w:t>
      </w:r>
    </w:p>
    <w:p>
      <w:pPr>
        <w:widowControl/>
        <w:spacing w:line="360" w:lineRule="auto"/>
        <w:ind w:firstLine="420" w:firstLineChars="200"/>
        <w:jc w:val="left"/>
        <w:rPr>
          <w:rFonts w:ascii="宋体" w:hAnsi="宋体"/>
          <w:kern w:val="0"/>
        </w:rPr>
      </w:pPr>
      <w:r>
        <w:rPr>
          <w:rFonts w:hint="eastAsia" w:ascii="宋体" w:hAnsi="宋体"/>
          <w:kern w:val="0"/>
        </w:rPr>
        <w:t>（4）专用合同条款及其附件；</w:t>
      </w:r>
    </w:p>
    <w:p>
      <w:pPr>
        <w:widowControl/>
        <w:spacing w:line="360" w:lineRule="auto"/>
        <w:ind w:firstLine="420" w:firstLineChars="200"/>
        <w:jc w:val="left"/>
        <w:rPr>
          <w:rFonts w:ascii="宋体" w:hAnsi="宋体"/>
          <w:kern w:val="0"/>
        </w:rPr>
      </w:pPr>
      <w:r>
        <w:rPr>
          <w:rFonts w:hint="eastAsia" w:ascii="宋体" w:hAnsi="宋体"/>
          <w:kern w:val="0"/>
        </w:rPr>
        <w:t>（5）投标文件及其附件；</w:t>
      </w:r>
    </w:p>
    <w:p>
      <w:pPr>
        <w:widowControl/>
        <w:spacing w:line="360" w:lineRule="auto"/>
        <w:ind w:firstLine="420" w:firstLineChars="200"/>
        <w:jc w:val="left"/>
        <w:rPr>
          <w:rFonts w:ascii="宋体" w:hAnsi="宋体"/>
          <w:kern w:val="0"/>
        </w:rPr>
      </w:pPr>
      <w:r>
        <w:rPr>
          <w:rFonts w:hint="eastAsia" w:ascii="宋体" w:hAnsi="宋体"/>
          <w:kern w:val="0"/>
        </w:rPr>
        <w:t>（6）通用合同条款；</w:t>
      </w:r>
    </w:p>
    <w:p>
      <w:pPr>
        <w:widowControl/>
        <w:spacing w:line="360" w:lineRule="auto"/>
        <w:ind w:firstLine="420" w:firstLineChars="200"/>
        <w:jc w:val="left"/>
        <w:rPr>
          <w:rFonts w:ascii="宋体" w:hAnsi="宋体"/>
          <w:kern w:val="0"/>
        </w:rPr>
      </w:pPr>
      <w:r>
        <w:rPr>
          <w:rFonts w:hint="eastAsia" w:ascii="宋体" w:hAnsi="宋体"/>
          <w:kern w:val="0"/>
        </w:rPr>
        <w:t>（7）技术标准和要求；</w:t>
      </w:r>
    </w:p>
    <w:p>
      <w:pPr>
        <w:widowControl/>
        <w:spacing w:line="360" w:lineRule="auto"/>
        <w:ind w:firstLine="420" w:firstLineChars="200"/>
        <w:jc w:val="left"/>
        <w:rPr>
          <w:rFonts w:ascii="宋体" w:hAnsi="宋体"/>
          <w:kern w:val="0"/>
        </w:rPr>
      </w:pPr>
      <w:r>
        <w:rPr>
          <w:rFonts w:hint="eastAsia" w:ascii="宋体" w:hAnsi="宋体"/>
          <w:kern w:val="0"/>
        </w:rPr>
        <w:t>（8）图纸；</w:t>
      </w:r>
    </w:p>
    <w:p>
      <w:pPr>
        <w:widowControl/>
        <w:spacing w:line="360" w:lineRule="auto"/>
        <w:ind w:firstLine="420" w:firstLineChars="200"/>
        <w:jc w:val="left"/>
        <w:rPr>
          <w:rFonts w:ascii="宋体" w:hAnsi="宋体"/>
          <w:kern w:val="0"/>
        </w:rPr>
      </w:pPr>
      <w:r>
        <w:rPr>
          <w:rFonts w:hint="eastAsia" w:ascii="宋体" w:hAnsi="宋体"/>
          <w:kern w:val="0"/>
        </w:rPr>
        <w:t>（9）其他合同文件。</w:t>
      </w:r>
    </w:p>
    <w:p>
      <w:pPr>
        <w:widowControl/>
        <w:spacing w:line="360" w:lineRule="auto"/>
        <w:jc w:val="left"/>
        <w:rPr>
          <w:rFonts w:ascii="宋体" w:hAnsi="宋体" w:cs="宋体"/>
          <w:kern w:val="0"/>
          <w:lang w:bidi="ar"/>
        </w:rPr>
      </w:pPr>
      <w:r>
        <w:rPr>
          <w:rFonts w:hint="eastAsia" w:ascii="宋体" w:hAnsi="宋体" w:cs="宋体"/>
          <w:kern w:val="0"/>
          <w:lang w:bidi="ar"/>
        </w:rPr>
        <w:t>2、 合同范围</w:t>
      </w:r>
    </w:p>
    <w:p>
      <w:pPr>
        <w:widowControl/>
        <w:spacing w:line="360" w:lineRule="auto"/>
        <w:ind w:firstLine="420" w:firstLineChars="200"/>
        <w:jc w:val="left"/>
        <w:rPr>
          <w:rFonts w:ascii="宋体" w:hAnsi="宋体" w:cs="宋体"/>
          <w:kern w:val="0"/>
          <w:lang w:bidi="ar"/>
        </w:rPr>
      </w:pPr>
      <w:r>
        <w:rPr>
          <w:rFonts w:hint="eastAsia" w:ascii="宋体" w:hAnsi="宋体" w:cs="宋体"/>
          <w:kern w:val="0"/>
          <w:lang w:bidi="ar"/>
        </w:rPr>
        <w:t>工程承包范围：</w:t>
      </w:r>
      <w:r>
        <w:rPr>
          <w:rFonts w:hint="eastAsia" w:ascii="宋体" w:hAnsi="宋体" w:cs="宋体"/>
          <w:kern w:val="0"/>
          <w:u w:val="single"/>
          <w:lang w:bidi="ar"/>
        </w:rPr>
        <w:t>镇海区庄市规划小学窗帘采购及相关服务项目</w:t>
      </w:r>
      <w:r>
        <w:rPr>
          <w:rFonts w:hint="eastAsia" w:ascii="宋体" w:hAnsi="宋体" w:cs="宋体"/>
          <w:kern w:val="0"/>
          <w:lang w:bidi="ar"/>
        </w:rPr>
        <w:t xml:space="preserve">（详见货物清单） </w:t>
      </w:r>
    </w:p>
    <w:p>
      <w:pPr>
        <w:widowControl/>
        <w:spacing w:line="360" w:lineRule="auto"/>
        <w:ind w:firstLine="420" w:firstLineChars="200"/>
        <w:jc w:val="left"/>
        <w:rPr>
          <w:rFonts w:ascii="宋体" w:hAnsi="宋体" w:cs="宋体"/>
          <w:kern w:val="0"/>
          <w:lang w:bidi="ar"/>
        </w:rPr>
      </w:pPr>
      <w:r>
        <w:rPr>
          <w:rFonts w:hint="eastAsia" w:ascii="宋体" w:hAnsi="宋体" w:cs="宋体"/>
          <w:kern w:val="0"/>
          <w:lang w:bidi="ar"/>
        </w:rPr>
        <w:t>乙方交货及安装须满足甲方工程进度需要。若未能在约定日期开工，由甲方另行书面通知开工日后的第二天，乙方必须按期进场开工，并且必须满足甲方工程进度需要。</w:t>
      </w:r>
    </w:p>
    <w:p>
      <w:pPr>
        <w:widowControl/>
        <w:tabs>
          <w:tab w:val="left" w:pos="400"/>
        </w:tabs>
        <w:spacing w:line="440" w:lineRule="exact"/>
        <w:jc w:val="left"/>
        <w:rPr>
          <w:rFonts w:eastAsia="Times New Roman"/>
          <w:bCs/>
          <w:kern w:val="0"/>
        </w:rPr>
      </w:pPr>
      <w:r>
        <w:rPr>
          <w:bCs/>
          <w:kern w:val="0"/>
        </w:rPr>
        <w:t>3、</w:t>
      </w:r>
      <w:r>
        <w:rPr>
          <w:rFonts w:hint="eastAsia"/>
          <w:bCs/>
          <w:kern w:val="0"/>
        </w:rPr>
        <w:t>合同价款的支付</w:t>
      </w:r>
    </w:p>
    <w:p>
      <w:pPr>
        <w:widowControl/>
        <w:tabs>
          <w:tab w:val="left" w:pos="560"/>
        </w:tabs>
        <w:spacing w:line="440" w:lineRule="exact"/>
        <w:ind w:left="137"/>
        <w:jc w:val="left"/>
        <w:rPr>
          <w:rFonts w:eastAsia="Times New Roman"/>
          <w:bCs/>
          <w:kern w:val="0"/>
        </w:rPr>
      </w:pPr>
      <w:r>
        <w:rPr>
          <w:bCs/>
          <w:kern w:val="0"/>
        </w:rPr>
        <w:t>3.2合同价款的支付</w:t>
      </w:r>
    </w:p>
    <w:p>
      <w:pPr>
        <w:widowControl/>
        <w:spacing w:line="440" w:lineRule="exact"/>
        <w:ind w:firstLine="420" w:firstLineChars="200"/>
        <w:jc w:val="left"/>
        <w:rPr>
          <w:rFonts w:eastAsia="Times New Roman"/>
          <w:bCs/>
          <w:kern w:val="0"/>
        </w:rPr>
      </w:pPr>
      <w:r>
        <w:rPr>
          <w:bCs/>
          <w:kern w:val="0"/>
        </w:rPr>
        <w:t>采购人应通过以下方式和比例向乙方支付合同价款：</w:t>
      </w:r>
    </w:p>
    <w:p>
      <w:pPr>
        <w:widowControl/>
        <w:spacing w:line="440" w:lineRule="exact"/>
        <w:ind w:firstLine="420" w:firstLineChars="200"/>
        <w:jc w:val="left"/>
        <w:rPr>
          <w:bCs/>
          <w:kern w:val="0"/>
        </w:rPr>
      </w:pPr>
      <w:r>
        <w:rPr>
          <w:rFonts w:hint="eastAsia"/>
          <w:bCs/>
          <w:kern w:val="0"/>
        </w:rPr>
        <w:t>3.2.1合同签订生效以及具备实施条件后7个工作日内凭乙方提交的同等金额预付款保函支付合同款项的40%作为预付款；（在签订合同时，乙方明确表示无需预付款或者主动要求降低预付款比例的，可不适用前述规定。）</w:t>
      </w:r>
    </w:p>
    <w:p>
      <w:pPr>
        <w:widowControl/>
        <w:spacing w:line="440" w:lineRule="exact"/>
        <w:ind w:firstLine="420" w:firstLineChars="200"/>
        <w:jc w:val="left"/>
        <w:rPr>
          <w:bCs/>
          <w:kern w:val="0"/>
        </w:rPr>
      </w:pPr>
      <w:r>
        <w:rPr>
          <w:rFonts w:hint="eastAsia"/>
          <w:bCs/>
          <w:kern w:val="0"/>
        </w:rPr>
        <w:t>3.2.2所有货物供货安装完成并经甲方验收合格后，提交竣工资料和结算，经甲方审核后7个工作日内付清合同余额；</w:t>
      </w:r>
    </w:p>
    <w:p>
      <w:pPr>
        <w:widowControl/>
        <w:spacing w:line="440" w:lineRule="exact"/>
        <w:ind w:firstLine="420" w:firstLineChars="200"/>
        <w:jc w:val="left"/>
        <w:rPr>
          <w:rFonts w:eastAsia="Times New Roman"/>
          <w:bCs/>
          <w:kern w:val="0"/>
        </w:rPr>
      </w:pPr>
      <w:r>
        <w:rPr>
          <w:rFonts w:hint="eastAsia"/>
          <w:bCs/>
          <w:kern w:val="0"/>
        </w:rPr>
        <w:t>3.2.3乙方需在采购人付款前出具增值税普通发票给采购人，且需保证发票的真实性，因虚开增值税普通发票所导致的法律责任，由乙方承担。</w:t>
      </w:r>
    </w:p>
    <w:p>
      <w:pPr>
        <w:widowControl/>
        <w:spacing w:line="440" w:lineRule="exact"/>
        <w:jc w:val="left"/>
        <w:rPr>
          <w:rFonts w:eastAsia="Times New Roman"/>
          <w:bCs/>
          <w:kern w:val="0"/>
        </w:rPr>
      </w:pPr>
      <w:r>
        <w:rPr>
          <w:rFonts w:eastAsia="Times New Roman"/>
          <w:bCs/>
          <w:kern w:val="0"/>
        </w:rPr>
        <w:t>3.</w:t>
      </w:r>
      <w:r>
        <w:rPr>
          <w:bCs/>
          <w:kern w:val="0"/>
        </w:rPr>
        <w:t>4合同价款的结算方式</w:t>
      </w:r>
    </w:p>
    <w:p>
      <w:pPr>
        <w:widowControl/>
        <w:tabs>
          <w:tab w:val="left" w:pos="946"/>
        </w:tabs>
        <w:spacing w:line="440" w:lineRule="exact"/>
        <w:ind w:right="100" w:firstLine="420" w:firstLineChars="200"/>
        <w:jc w:val="left"/>
        <w:rPr>
          <w:bCs/>
          <w:kern w:val="0"/>
        </w:rPr>
      </w:pPr>
      <w:r>
        <w:rPr>
          <w:rFonts w:hint="eastAsia"/>
          <w:bCs/>
          <w:kern w:val="0"/>
        </w:rPr>
        <w:t>3.4.1</w:t>
      </w:r>
      <w:r>
        <w:rPr>
          <w:bCs/>
          <w:kern w:val="0"/>
        </w:rPr>
        <w:t>数量及计量方法</w:t>
      </w:r>
      <w:r>
        <w:rPr>
          <w:rFonts w:hint="eastAsia"/>
          <w:bCs/>
          <w:kern w:val="0"/>
        </w:rPr>
        <w:t>：</w:t>
      </w:r>
    </w:p>
    <w:p>
      <w:pPr>
        <w:widowControl/>
        <w:tabs>
          <w:tab w:val="left" w:pos="946"/>
        </w:tabs>
        <w:spacing w:line="440" w:lineRule="exact"/>
        <w:ind w:right="100" w:firstLine="420" w:firstLineChars="200"/>
        <w:jc w:val="left"/>
        <w:rPr>
          <w:bCs/>
          <w:kern w:val="0"/>
        </w:rPr>
      </w:pPr>
      <w:r>
        <w:rPr>
          <w:rFonts w:hint="eastAsia"/>
          <w:bCs/>
          <w:kern w:val="0"/>
        </w:rPr>
        <w:t>3.4.1.1</w:t>
      </w:r>
      <w:r>
        <w:rPr>
          <w:bCs/>
          <w:kern w:val="0"/>
        </w:rPr>
        <w:t>甲方接受材料的数量计量以现场交货验收合格的数量为准。</w:t>
      </w:r>
    </w:p>
    <w:p>
      <w:pPr>
        <w:widowControl/>
        <w:tabs>
          <w:tab w:val="left" w:pos="946"/>
        </w:tabs>
        <w:spacing w:line="440" w:lineRule="exact"/>
        <w:ind w:right="100" w:firstLine="420" w:firstLineChars="200"/>
        <w:jc w:val="left"/>
        <w:rPr>
          <w:bCs/>
          <w:kern w:val="0"/>
        </w:rPr>
      </w:pPr>
      <w:r>
        <w:rPr>
          <w:bCs/>
          <w:kern w:val="0"/>
        </w:rPr>
        <w:t>现场数量计量时，甲方、乙方至少应有一人参与，现场计量由乙方准备计量记录，计量完成后，各方签字作实。</w:t>
      </w:r>
    </w:p>
    <w:p>
      <w:pPr>
        <w:widowControl/>
        <w:tabs>
          <w:tab w:val="left" w:pos="946"/>
        </w:tabs>
        <w:spacing w:line="440" w:lineRule="exact"/>
        <w:ind w:right="100" w:firstLine="420" w:firstLineChars="200"/>
        <w:jc w:val="left"/>
        <w:rPr>
          <w:bCs/>
          <w:kern w:val="0"/>
        </w:rPr>
      </w:pPr>
      <w:r>
        <w:rPr>
          <w:bCs/>
          <w:kern w:val="0"/>
        </w:rPr>
        <w:t>乙方应严格按照订货单上的品种、数量、时间、地点供货，不得随意打乱顺序及时间供货，发现未按订货单的要求内容供货的，乙方应尽快配合补足数量，如拖延补料，视同材料交货期违约，如因此造成工程工期延误、浪费、引起被索赔等损失，甲方有权向乙方提出索赔。</w:t>
      </w:r>
    </w:p>
    <w:p>
      <w:pPr>
        <w:widowControl/>
        <w:tabs>
          <w:tab w:val="left" w:pos="946"/>
        </w:tabs>
        <w:spacing w:line="440" w:lineRule="exact"/>
        <w:ind w:right="100" w:firstLine="420" w:firstLineChars="200"/>
        <w:jc w:val="left"/>
        <w:rPr>
          <w:bCs/>
          <w:kern w:val="0"/>
        </w:rPr>
      </w:pPr>
      <w:r>
        <w:rPr>
          <w:bCs/>
          <w:kern w:val="0"/>
        </w:rPr>
        <w:t>乙方应接受甲方增加供货数量的要求，具体方式为：甲方提前一个生产周期发出正式书面通知，乙方接到书面文件后即可执行。有成品存货的，乙方应尽快交货。</w:t>
      </w:r>
    </w:p>
    <w:p>
      <w:pPr>
        <w:widowControl/>
        <w:tabs>
          <w:tab w:val="left" w:pos="946"/>
        </w:tabs>
        <w:spacing w:line="440" w:lineRule="exact"/>
        <w:ind w:right="100" w:firstLine="420" w:firstLineChars="200"/>
        <w:jc w:val="left"/>
        <w:rPr>
          <w:bCs/>
          <w:kern w:val="0"/>
        </w:rPr>
      </w:pPr>
      <w:r>
        <w:rPr>
          <w:rFonts w:hint="eastAsia"/>
          <w:bCs/>
          <w:kern w:val="0"/>
        </w:rPr>
        <w:t>3.4.1.2计量方法：</w:t>
      </w:r>
    </w:p>
    <w:p>
      <w:pPr>
        <w:tabs>
          <w:tab w:val="left" w:pos="946"/>
        </w:tabs>
        <w:spacing w:line="440" w:lineRule="exact"/>
        <w:ind w:right="100" w:firstLine="420" w:firstLineChars="200"/>
        <w:rPr>
          <w:bCs/>
        </w:rPr>
      </w:pPr>
      <w:r>
        <w:rPr>
          <w:rFonts w:hint="eastAsia"/>
          <w:bCs/>
        </w:rPr>
        <w:t>（1）布帘（布帘+纱帘、布帘+遮光帘）计量方法（</w:t>
      </w:r>
      <w:r>
        <w:rPr>
          <w:bCs/>
        </w:rPr>
        <w:t>按平方米计</w:t>
      </w:r>
      <w:r>
        <w:rPr>
          <w:rFonts w:hint="eastAsia"/>
          <w:bCs/>
        </w:rPr>
        <w:t>算</w:t>
      </w:r>
      <w:r>
        <w:rPr>
          <w:bCs/>
        </w:rPr>
        <w:t>）</w:t>
      </w:r>
    </w:p>
    <w:p>
      <w:pPr>
        <w:tabs>
          <w:tab w:val="left" w:pos="946"/>
        </w:tabs>
        <w:spacing w:line="440" w:lineRule="exact"/>
        <w:ind w:right="100" w:firstLine="420" w:firstLineChars="200"/>
        <w:rPr>
          <w:bCs/>
        </w:rPr>
      </w:pPr>
      <w:r>
        <w:rPr>
          <w:rFonts w:hint="eastAsia"/>
          <w:bCs/>
        </w:rPr>
        <w:t>结算面积=</w:t>
      </w:r>
      <w:r>
        <w:rPr>
          <w:bCs/>
        </w:rPr>
        <w:t>两端墙体之间的宽度</w:t>
      </w:r>
      <w:r>
        <w:rPr>
          <w:rFonts w:hint="eastAsia"/>
          <w:bCs/>
        </w:rPr>
        <w:t>（或窗帘盒长度）</w:t>
      </w:r>
      <w:r>
        <w:rPr>
          <w:bCs/>
        </w:rPr>
        <w:t>*窗帘盒顶部到地板的高度</w:t>
      </w:r>
      <w:r>
        <w:rPr>
          <w:rFonts w:hint="eastAsia"/>
          <w:bCs/>
        </w:rPr>
        <w:t>，如现场实际未按整个墙面（或窗帘盒长度制作）或窗帘制作高度未到地面（误差超过5cm），按实调整。</w:t>
      </w:r>
      <w:r>
        <w:rPr>
          <w:bCs/>
        </w:rPr>
        <w:t>布帘</w:t>
      </w:r>
      <w:r>
        <w:rPr>
          <w:rFonts w:hint="eastAsia"/>
          <w:bCs/>
        </w:rPr>
        <w:t>、</w:t>
      </w:r>
      <w:r>
        <w:rPr>
          <w:bCs/>
        </w:rPr>
        <w:t>纱帘</w:t>
      </w:r>
      <w:r>
        <w:rPr>
          <w:rFonts w:hint="eastAsia"/>
          <w:bCs/>
        </w:rPr>
        <w:t>、遮光帘</w:t>
      </w:r>
      <w:r>
        <w:rPr>
          <w:bCs/>
        </w:rPr>
        <w:t>的褶皱、左右折边、下折边、对缝等费用已包含在综合单价内（</w:t>
      </w:r>
      <w:r>
        <w:rPr>
          <w:rFonts w:hint="eastAsia"/>
          <w:bCs/>
        </w:rPr>
        <w:t>工艺要求：加工比例1:2、韩式折、尼龙调节钩。上折边8cm，下折边10—15cm，侧边4cm；褶高2.5—3.5cm，褶距12—15cm，用布按1:2比例打褶）</w:t>
      </w:r>
      <w:r>
        <w:rPr>
          <w:bCs/>
        </w:rPr>
        <w:t>。</w:t>
      </w:r>
    </w:p>
    <w:p>
      <w:pPr>
        <w:tabs>
          <w:tab w:val="left" w:pos="946"/>
        </w:tabs>
        <w:spacing w:line="440" w:lineRule="exact"/>
        <w:ind w:right="100" w:firstLine="420" w:firstLineChars="200"/>
        <w:rPr>
          <w:bCs/>
        </w:rPr>
      </w:pPr>
      <w:r>
        <w:rPr>
          <w:rFonts w:hint="eastAsia"/>
          <w:bCs/>
        </w:rPr>
        <w:t>（2）卷帘计量方法（按平方米计算）</w:t>
      </w:r>
    </w:p>
    <w:p>
      <w:pPr>
        <w:tabs>
          <w:tab w:val="left" w:pos="946"/>
        </w:tabs>
        <w:spacing w:line="440" w:lineRule="exact"/>
        <w:ind w:right="100" w:firstLine="420" w:firstLineChars="200"/>
        <w:rPr>
          <w:bCs/>
        </w:rPr>
      </w:pPr>
      <w:r>
        <w:rPr>
          <w:rFonts w:hint="eastAsia"/>
          <w:bCs/>
        </w:rPr>
        <w:t>结算面积=两端安装脚外侧之间的距离（宽度）*罩壳上端至下梁下端之间的距离（高度）。卷帘展开触底后，确保卷筒处仍留有一圈的面料，价格已包含在综合单价中。</w:t>
      </w:r>
    </w:p>
    <w:p>
      <w:pPr>
        <w:tabs>
          <w:tab w:val="left" w:pos="946"/>
        </w:tabs>
        <w:spacing w:line="440" w:lineRule="exact"/>
        <w:ind w:right="100" w:firstLine="420" w:firstLineChars="200"/>
        <w:rPr>
          <w:bCs/>
        </w:rPr>
      </w:pPr>
      <w:r>
        <w:rPr>
          <w:bCs/>
        </w:rPr>
        <w:t>（3）电动卷帘系统按套计量，每幅卷帘为一套、最终数量按实结算，每个房间配遥控器一个。</w:t>
      </w:r>
    </w:p>
    <w:p>
      <w:pPr>
        <w:tabs>
          <w:tab w:val="left" w:pos="946"/>
        </w:tabs>
        <w:spacing w:line="440" w:lineRule="exact"/>
        <w:ind w:right="100" w:firstLine="420" w:firstLineChars="200"/>
        <w:rPr>
          <w:bCs/>
        </w:rPr>
      </w:pPr>
      <w:r>
        <w:rPr>
          <w:bCs/>
        </w:rPr>
        <w:t>（4）电动布帘系统按套计量，布帘每套含电机1台、轨道一根（合同按单个窗户宽度5米以内布帘一套电动布帘系统，单个窗户宽度5-12米布帘2套电动布帘系统考虑，结算以现场实际安装数量按实结算），每个房间配遥控器一个，遥控器和弯弧费已含在每套系统内不另行计费。</w:t>
      </w:r>
    </w:p>
    <w:p>
      <w:pPr>
        <w:tabs>
          <w:tab w:val="left" w:pos="946"/>
        </w:tabs>
        <w:spacing w:line="440" w:lineRule="exact"/>
        <w:ind w:right="100" w:firstLine="420" w:firstLineChars="200"/>
        <w:rPr>
          <w:bCs/>
        </w:rPr>
      </w:pPr>
      <w:r>
        <w:rPr>
          <w:rFonts w:hint="eastAsia"/>
          <w:bCs/>
        </w:rPr>
        <w:t>（5）</w:t>
      </w:r>
      <w:r>
        <w:rPr>
          <w:rFonts w:hint="eastAsia"/>
          <w:bCs/>
          <w:color w:val="0000FF"/>
          <w:lang w:val="en-US" w:eastAsia="zh-CN"/>
        </w:rPr>
        <w:t>手动</w:t>
      </w:r>
      <w:r>
        <w:rPr>
          <w:rFonts w:hint="eastAsia"/>
          <w:bCs/>
        </w:rPr>
        <w:t>布帘、卷帘、门帘单价含面料、配件、轨道或杆子等所有费用。</w:t>
      </w:r>
    </w:p>
    <w:p>
      <w:pPr>
        <w:tabs>
          <w:tab w:val="left" w:pos="946"/>
        </w:tabs>
        <w:spacing w:line="440" w:lineRule="exact"/>
        <w:ind w:right="100" w:firstLine="420" w:firstLineChars="200"/>
        <w:rPr>
          <w:bCs/>
          <w:kern w:val="0"/>
        </w:rPr>
      </w:pPr>
      <w:r>
        <w:rPr>
          <w:bCs/>
          <w:kern w:val="0"/>
        </w:rPr>
        <w:t>工程变更和签证引起的新的材料单价的确定：合同中有相同</w:t>
      </w:r>
      <w:r>
        <w:rPr>
          <w:rFonts w:hint="eastAsia"/>
          <w:bCs/>
          <w:kern w:val="0"/>
        </w:rPr>
        <w:t>材料</w:t>
      </w:r>
      <w:r>
        <w:rPr>
          <w:bCs/>
          <w:kern w:val="0"/>
        </w:rPr>
        <w:t>单价的，执行合同原有的价格；合同中没有的</w:t>
      </w:r>
      <w:r>
        <w:rPr>
          <w:rFonts w:hint="eastAsia"/>
          <w:bCs/>
          <w:kern w:val="0"/>
        </w:rPr>
        <w:t>材料</w:t>
      </w:r>
      <w:r>
        <w:rPr>
          <w:bCs/>
          <w:kern w:val="0"/>
        </w:rPr>
        <w:t>单价，可以参照合同中类似项目的单价，经发包人和委托的造价咨询单位审核后执行。</w:t>
      </w:r>
      <w:r>
        <w:rPr>
          <w:rFonts w:hint="eastAsia"/>
          <w:bCs/>
          <w:kern w:val="0"/>
        </w:rPr>
        <w:t>材料的型号、材质，若有实质性的内容调整，按双方协商重新确定单价。</w:t>
      </w:r>
    </w:p>
    <w:p>
      <w:pPr>
        <w:widowControl/>
        <w:tabs>
          <w:tab w:val="left" w:pos="946"/>
        </w:tabs>
        <w:spacing w:line="440" w:lineRule="exact"/>
        <w:ind w:right="100" w:firstLine="420" w:firstLineChars="200"/>
        <w:jc w:val="left"/>
        <w:rPr>
          <w:bCs/>
          <w:kern w:val="0"/>
        </w:rPr>
      </w:pPr>
      <w:r>
        <w:rPr>
          <w:rFonts w:hint="eastAsia"/>
          <w:bCs/>
          <w:kern w:val="0"/>
        </w:rPr>
        <w:t>3.4.2</w:t>
      </w:r>
      <w:r>
        <w:rPr>
          <w:rFonts w:hint="eastAsia" w:ascii="宋体" w:hAnsi="宋体"/>
          <w:kern w:val="0"/>
        </w:rPr>
        <w:t>所有窗帘</w:t>
      </w:r>
      <w:r>
        <w:rPr>
          <w:rFonts w:hint="eastAsia"/>
          <w:bCs/>
          <w:kern w:val="0"/>
        </w:rPr>
        <w:t>的颜色、图案、纹理、幅高（宽）等要求以采购人和设计单位确定为准，</w:t>
      </w:r>
      <w:r>
        <w:rPr>
          <w:rFonts w:hint="eastAsia" w:ascii="宋体" w:hAnsi="宋体"/>
          <w:kern w:val="0"/>
        </w:rPr>
        <w:t>相关费用包含在投标总价中，</w:t>
      </w:r>
      <w:r>
        <w:rPr>
          <w:rFonts w:hint="eastAsia"/>
          <w:bCs/>
          <w:kern w:val="0"/>
        </w:rPr>
        <w:t>投标人综合考虑，价格不作调整。</w:t>
      </w:r>
    </w:p>
    <w:p>
      <w:pPr>
        <w:widowControl/>
        <w:spacing w:line="440" w:lineRule="exact"/>
        <w:jc w:val="left"/>
        <w:rPr>
          <w:bCs/>
          <w:kern w:val="0"/>
        </w:rPr>
      </w:pPr>
      <w:r>
        <w:rPr>
          <w:rFonts w:eastAsia="Times New Roman"/>
          <w:bCs/>
          <w:kern w:val="0"/>
        </w:rPr>
        <w:t xml:space="preserve">4. </w:t>
      </w:r>
      <w:r>
        <w:rPr>
          <w:bCs/>
          <w:kern w:val="0"/>
        </w:rPr>
        <w:t>包装、标记、运输和交付</w:t>
      </w:r>
      <w:bookmarkStart w:id="213" w:name="page57"/>
      <w:bookmarkEnd w:id="213"/>
    </w:p>
    <w:p>
      <w:pPr>
        <w:widowControl/>
        <w:spacing w:line="440" w:lineRule="exact"/>
        <w:ind w:firstLine="420" w:firstLineChars="200"/>
        <w:jc w:val="left"/>
        <w:rPr>
          <w:bCs/>
          <w:kern w:val="0"/>
        </w:rPr>
      </w:pPr>
      <w:r>
        <w:rPr>
          <w:rFonts w:hint="eastAsia"/>
          <w:bCs/>
          <w:kern w:val="0"/>
        </w:rPr>
        <w:t>4</w:t>
      </w:r>
      <w:r>
        <w:rPr>
          <w:bCs/>
          <w:kern w:val="0"/>
        </w:rPr>
        <w:t>.4.4 交货地点：项目所在地。</w:t>
      </w:r>
    </w:p>
    <w:p>
      <w:pPr>
        <w:widowControl/>
        <w:spacing w:line="440" w:lineRule="exact"/>
        <w:ind w:firstLine="420" w:firstLineChars="200"/>
        <w:jc w:val="left"/>
        <w:rPr>
          <w:bCs/>
          <w:kern w:val="0"/>
        </w:rPr>
      </w:pPr>
      <w:r>
        <w:rPr>
          <w:rFonts w:hint="eastAsia"/>
          <w:bCs/>
          <w:kern w:val="0"/>
        </w:rPr>
        <w:t>4.4.5交货期：</w:t>
      </w:r>
      <w:r>
        <w:rPr>
          <w:rFonts w:hint="eastAsia" w:ascii="宋体" w:hAnsi="宋体" w:cs="宋体"/>
          <w:kern w:val="0"/>
        </w:rPr>
        <w:t>合同签订后30天内完成制作，接甲方通知后30天内完成安装调试等工作。</w:t>
      </w:r>
    </w:p>
    <w:p>
      <w:pPr>
        <w:widowControl/>
        <w:spacing w:line="440" w:lineRule="exact"/>
        <w:ind w:firstLine="420" w:firstLineChars="200"/>
        <w:jc w:val="left"/>
        <w:rPr>
          <w:bCs/>
          <w:kern w:val="0"/>
        </w:rPr>
      </w:pPr>
      <w:r>
        <w:rPr>
          <w:rFonts w:hint="eastAsia"/>
          <w:bCs/>
          <w:kern w:val="0"/>
        </w:rPr>
        <w:t>4</w:t>
      </w:r>
      <w:r>
        <w:rPr>
          <w:bCs/>
          <w:kern w:val="0"/>
        </w:rPr>
        <w:t>.4.</w:t>
      </w:r>
      <w:r>
        <w:rPr>
          <w:rFonts w:hint="eastAsia"/>
          <w:bCs/>
          <w:kern w:val="0"/>
        </w:rPr>
        <w:t>6</w:t>
      </w:r>
      <w:r>
        <w:rPr>
          <w:bCs/>
          <w:kern w:val="0"/>
        </w:rPr>
        <w:t>交货方式：由乙方负责运送</w:t>
      </w:r>
      <w:r>
        <w:rPr>
          <w:rFonts w:hint="eastAsia"/>
          <w:bCs/>
          <w:kern w:val="0"/>
        </w:rPr>
        <w:t>货物</w:t>
      </w:r>
      <w:r>
        <w:rPr>
          <w:bCs/>
          <w:kern w:val="0"/>
        </w:rPr>
        <w:t>至现场卸货，并负责保管、安装。</w:t>
      </w:r>
    </w:p>
    <w:p>
      <w:pPr>
        <w:widowControl/>
        <w:spacing w:line="440" w:lineRule="exact"/>
        <w:ind w:firstLine="420" w:firstLineChars="200"/>
        <w:jc w:val="left"/>
        <w:rPr>
          <w:bCs/>
          <w:kern w:val="0"/>
        </w:rPr>
      </w:pPr>
      <w:r>
        <w:rPr>
          <w:rFonts w:hint="eastAsia"/>
          <w:bCs/>
          <w:kern w:val="0"/>
        </w:rPr>
        <w:t>4</w:t>
      </w:r>
      <w:r>
        <w:rPr>
          <w:bCs/>
          <w:kern w:val="0"/>
        </w:rPr>
        <w:t>.4.</w:t>
      </w:r>
      <w:r>
        <w:rPr>
          <w:rFonts w:hint="eastAsia"/>
          <w:bCs/>
          <w:kern w:val="0"/>
        </w:rPr>
        <w:t>7</w:t>
      </w:r>
      <w:r>
        <w:rPr>
          <w:bCs/>
          <w:kern w:val="0"/>
        </w:rPr>
        <w:t>运输及费用：乙方负责办理运输和保险，将材料运抵甲方工地现场，并负责到场卸货。</w:t>
      </w:r>
      <w:r>
        <w:rPr>
          <w:rFonts w:hint="eastAsia"/>
          <w:bCs/>
          <w:kern w:val="0"/>
        </w:rPr>
        <w:t>货物</w:t>
      </w:r>
      <w:r>
        <w:rPr>
          <w:bCs/>
          <w:kern w:val="0"/>
        </w:rPr>
        <w:t>运输费、保险费及装卸费已包含在</w:t>
      </w:r>
      <w:r>
        <w:rPr>
          <w:rFonts w:hint="eastAsia"/>
          <w:bCs/>
          <w:kern w:val="0"/>
        </w:rPr>
        <w:t>货物</w:t>
      </w:r>
      <w:r>
        <w:rPr>
          <w:bCs/>
          <w:kern w:val="0"/>
        </w:rPr>
        <w:t>总价中，</w:t>
      </w:r>
      <w:r>
        <w:rPr>
          <w:rFonts w:hint="eastAsia"/>
          <w:bCs/>
          <w:kern w:val="0"/>
        </w:rPr>
        <w:t>货物</w:t>
      </w:r>
      <w:r>
        <w:rPr>
          <w:bCs/>
          <w:kern w:val="0"/>
        </w:rPr>
        <w:t>运输及到场卸货</w:t>
      </w:r>
      <w:r>
        <w:rPr>
          <w:rFonts w:hint="eastAsia"/>
          <w:bCs/>
          <w:kern w:val="0"/>
        </w:rPr>
        <w:t>、成品保护</w:t>
      </w:r>
      <w:r>
        <w:rPr>
          <w:bCs/>
          <w:kern w:val="0"/>
        </w:rPr>
        <w:t>均由乙方自行负责，</w:t>
      </w:r>
      <w:r>
        <w:rPr>
          <w:rFonts w:hint="eastAsia"/>
          <w:bCs/>
          <w:kern w:val="0"/>
        </w:rPr>
        <w:t>货物</w:t>
      </w:r>
      <w:r>
        <w:rPr>
          <w:bCs/>
          <w:kern w:val="0"/>
        </w:rPr>
        <w:t>到场后，继续由乙方负责保管直至乙方材料安装完成</w:t>
      </w:r>
      <w:r>
        <w:rPr>
          <w:rFonts w:hint="eastAsia"/>
          <w:bCs/>
          <w:kern w:val="0"/>
        </w:rPr>
        <w:t>，</w:t>
      </w:r>
      <w:r>
        <w:rPr>
          <w:bCs/>
          <w:kern w:val="0"/>
        </w:rPr>
        <w:t>通过甲方组织的验收合格并办理交付使用手续后止。在此期间乙方自行负担相应费用，并承担一切责任。</w:t>
      </w:r>
    </w:p>
    <w:p>
      <w:pPr>
        <w:widowControl/>
        <w:tabs>
          <w:tab w:val="left" w:pos="400"/>
        </w:tabs>
        <w:spacing w:line="440" w:lineRule="exact"/>
        <w:jc w:val="left"/>
        <w:rPr>
          <w:rFonts w:eastAsia="Times New Roman"/>
          <w:bCs/>
          <w:kern w:val="0"/>
        </w:rPr>
      </w:pPr>
      <w:r>
        <w:rPr>
          <w:rFonts w:hint="eastAsia"/>
          <w:bCs/>
          <w:kern w:val="0"/>
        </w:rPr>
        <w:t>5</w:t>
      </w:r>
      <w:r>
        <w:rPr>
          <w:bCs/>
          <w:kern w:val="0"/>
        </w:rPr>
        <w:t>、</w:t>
      </w:r>
      <w:r>
        <w:rPr>
          <w:rFonts w:hint="eastAsia"/>
          <w:bCs/>
          <w:kern w:val="0"/>
        </w:rPr>
        <w:t>检验和验收</w:t>
      </w:r>
    </w:p>
    <w:p>
      <w:pPr>
        <w:widowControl/>
        <w:tabs>
          <w:tab w:val="left" w:pos="620"/>
        </w:tabs>
        <w:spacing w:line="440" w:lineRule="exact"/>
        <w:jc w:val="left"/>
        <w:rPr>
          <w:rFonts w:eastAsia="Times New Roman"/>
          <w:kern w:val="0"/>
        </w:rPr>
      </w:pPr>
      <w:r>
        <w:rPr>
          <w:rFonts w:hint="eastAsia"/>
          <w:kern w:val="0"/>
        </w:rPr>
        <w:t>5.2</w:t>
      </w:r>
      <w:r>
        <w:rPr>
          <w:kern w:val="0"/>
        </w:rPr>
        <w:t>安装、调试</w:t>
      </w:r>
    </w:p>
    <w:p>
      <w:pPr>
        <w:widowControl/>
        <w:spacing w:line="440" w:lineRule="exact"/>
        <w:ind w:firstLine="420" w:firstLineChars="200"/>
        <w:jc w:val="left"/>
        <w:rPr>
          <w:bCs/>
          <w:kern w:val="0"/>
        </w:rPr>
      </w:pPr>
      <w:r>
        <w:rPr>
          <w:rFonts w:hint="eastAsia"/>
          <w:bCs/>
          <w:kern w:val="0"/>
        </w:rPr>
        <w:t>5.2.1进场时货物随机抽样送检，</w:t>
      </w:r>
      <w:r>
        <w:rPr>
          <w:kern w:val="0"/>
        </w:rPr>
        <w:t>以确定合同</w:t>
      </w:r>
      <w:r>
        <w:rPr>
          <w:rFonts w:hint="eastAsia"/>
          <w:kern w:val="0"/>
        </w:rPr>
        <w:t>货物</w:t>
      </w:r>
      <w:r>
        <w:rPr>
          <w:kern w:val="0"/>
        </w:rPr>
        <w:t>是否达到合同约定的技术性能考核指标。</w:t>
      </w:r>
      <w:r>
        <w:rPr>
          <w:bCs/>
          <w:kern w:val="0"/>
        </w:rPr>
        <w:t>开箱检验完成后，双方应对合同</w:t>
      </w:r>
      <w:r>
        <w:rPr>
          <w:rFonts w:hint="eastAsia"/>
          <w:bCs/>
          <w:kern w:val="0"/>
        </w:rPr>
        <w:t>货物</w:t>
      </w:r>
      <w:r>
        <w:rPr>
          <w:bCs/>
          <w:kern w:val="0"/>
        </w:rPr>
        <w:t>进行安装、调试，以使其具备考核的状态。安装、调试应按照专用合同条款约定的以下方式进行：</w:t>
      </w:r>
    </w:p>
    <w:p>
      <w:pPr>
        <w:widowControl/>
        <w:spacing w:line="440" w:lineRule="exact"/>
        <w:ind w:right="540" w:firstLine="420" w:firstLineChars="200"/>
        <w:jc w:val="left"/>
        <w:rPr>
          <w:kern w:val="0"/>
        </w:rPr>
      </w:pPr>
      <w:r>
        <w:rPr>
          <w:rFonts w:hint="eastAsia"/>
          <w:kern w:val="0"/>
        </w:rPr>
        <w:t>（1）</w:t>
      </w:r>
      <w:r>
        <w:rPr>
          <w:kern w:val="0"/>
        </w:rPr>
        <w:t>乙方按照合同约定完成合同</w:t>
      </w:r>
      <w:r>
        <w:rPr>
          <w:rFonts w:hint="eastAsia"/>
          <w:kern w:val="0"/>
        </w:rPr>
        <w:t>货物</w:t>
      </w:r>
      <w:r>
        <w:rPr>
          <w:kern w:val="0"/>
        </w:rPr>
        <w:t>的安装、调试工作；</w:t>
      </w:r>
    </w:p>
    <w:p>
      <w:pPr>
        <w:widowControl/>
        <w:tabs>
          <w:tab w:val="left" w:pos="946"/>
        </w:tabs>
        <w:spacing w:line="440" w:lineRule="exact"/>
        <w:ind w:firstLine="420" w:firstLineChars="200"/>
        <w:jc w:val="left"/>
        <w:rPr>
          <w:rFonts w:eastAsia="Times New Roman"/>
          <w:kern w:val="0"/>
        </w:rPr>
      </w:pPr>
      <w:r>
        <w:rPr>
          <w:rFonts w:hint="eastAsia"/>
          <w:kern w:val="0"/>
        </w:rPr>
        <w:t>5.2.2</w:t>
      </w:r>
      <w:r>
        <w:rPr>
          <w:kern w:val="0"/>
        </w:rPr>
        <w:t>除专用合同条款另有约定外，安装、调试中合同</w:t>
      </w:r>
      <w:r>
        <w:rPr>
          <w:rFonts w:hint="eastAsia"/>
          <w:kern w:val="0"/>
        </w:rPr>
        <w:t>货物</w:t>
      </w:r>
      <w:r>
        <w:rPr>
          <w:kern w:val="0"/>
        </w:rPr>
        <w:t>运行需要的用电、其他动力和原材料（如需要）等均由</w:t>
      </w:r>
      <w:r>
        <w:rPr>
          <w:rFonts w:hint="eastAsia"/>
          <w:kern w:val="0"/>
        </w:rPr>
        <w:t>乙</w:t>
      </w:r>
      <w:r>
        <w:rPr>
          <w:kern w:val="0"/>
        </w:rPr>
        <w:t>方承担。</w:t>
      </w:r>
    </w:p>
    <w:p>
      <w:pPr>
        <w:widowControl/>
        <w:tabs>
          <w:tab w:val="left" w:pos="620"/>
        </w:tabs>
        <w:spacing w:line="440" w:lineRule="exact"/>
        <w:jc w:val="left"/>
        <w:rPr>
          <w:rFonts w:eastAsia="Times New Roman"/>
          <w:bCs/>
          <w:kern w:val="0"/>
        </w:rPr>
      </w:pPr>
      <w:r>
        <w:rPr>
          <w:kern w:val="0"/>
        </w:rPr>
        <w:t>双方应对合同</w:t>
      </w:r>
      <w:r>
        <w:rPr>
          <w:rFonts w:hint="eastAsia"/>
          <w:kern w:val="0"/>
        </w:rPr>
        <w:t>货物</w:t>
      </w:r>
      <w:r>
        <w:rPr>
          <w:kern w:val="0"/>
        </w:rPr>
        <w:t>的安装、调试情况共同及时进行记录。</w:t>
      </w:r>
    </w:p>
    <w:p>
      <w:pPr>
        <w:widowControl/>
        <w:tabs>
          <w:tab w:val="left" w:pos="620"/>
        </w:tabs>
        <w:spacing w:line="440" w:lineRule="exact"/>
        <w:jc w:val="left"/>
        <w:rPr>
          <w:rFonts w:eastAsia="Times New Roman"/>
          <w:kern w:val="0"/>
        </w:rPr>
      </w:pPr>
      <w:r>
        <w:rPr>
          <w:rFonts w:hint="eastAsia"/>
          <w:bCs/>
          <w:kern w:val="0"/>
        </w:rPr>
        <w:t>5</w:t>
      </w:r>
      <w:r>
        <w:rPr>
          <w:bCs/>
          <w:kern w:val="0"/>
        </w:rPr>
        <w:t>.3</w:t>
      </w:r>
      <w:bookmarkStart w:id="214" w:name="page59"/>
      <w:bookmarkEnd w:id="214"/>
      <w:r>
        <w:rPr>
          <w:kern w:val="0"/>
        </w:rPr>
        <w:t>考核</w:t>
      </w:r>
    </w:p>
    <w:p>
      <w:pPr>
        <w:widowControl/>
        <w:tabs>
          <w:tab w:val="left" w:pos="946"/>
        </w:tabs>
        <w:spacing w:line="440" w:lineRule="exact"/>
        <w:ind w:firstLine="420" w:firstLineChars="200"/>
        <w:jc w:val="left"/>
        <w:rPr>
          <w:kern w:val="0"/>
        </w:rPr>
      </w:pPr>
      <w:r>
        <w:rPr>
          <w:rFonts w:hint="eastAsia"/>
          <w:kern w:val="0"/>
        </w:rPr>
        <w:t>5.3.1</w:t>
      </w:r>
      <w:r>
        <w:rPr>
          <w:kern w:val="0"/>
        </w:rPr>
        <w:t>安装、调试完成后，双方应对合同</w:t>
      </w:r>
      <w:r>
        <w:rPr>
          <w:rFonts w:hint="eastAsia"/>
          <w:kern w:val="0"/>
        </w:rPr>
        <w:t>货物</w:t>
      </w:r>
      <w:r>
        <w:rPr>
          <w:kern w:val="0"/>
        </w:rPr>
        <w:t>进行考核，以确定合同</w:t>
      </w:r>
      <w:r>
        <w:rPr>
          <w:rFonts w:hint="eastAsia"/>
          <w:kern w:val="0"/>
        </w:rPr>
        <w:t>货物</w:t>
      </w:r>
      <w:r>
        <w:rPr>
          <w:kern w:val="0"/>
        </w:rPr>
        <w:t>是否达到合同约定的技术性能考核指标。</w:t>
      </w:r>
    </w:p>
    <w:p>
      <w:pPr>
        <w:widowControl/>
        <w:tabs>
          <w:tab w:val="left" w:pos="946"/>
        </w:tabs>
        <w:spacing w:line="440" w:lineRule="exact"/>
        <w:ind w:firstLine="420" w:firstLineChars="200"/>
        <w:jc w:val="left"/>
        <w:rPr>
          <w:rFonts w:eastAsia="Times New Roman"/>
          <w:kern w:val="0"/>
        </w:rPr>
      </w:pPr>
      <w:r>
        <w:rPr>
          <w:rFonts w:hint="eastAsia"/>
          <w:kern w:val="0"/>
        </w:rPr>
        <w:t>5.3.2</w:t>
      </w:r>
      <w:r>
        <w:rPr>
          <w:kern w:val="0"/>
        </w:rPr>
        <w:t>如由于乙方原因合同</w:t>
      </w:r>
      <w:r>
        <w:rPr>
          <w:rFonts w:hint="eastAsia"/>
          <w:kern w:val="0"/>
        </w:rPr>
        <w:t>货物</w:t>
      </w:r>
      <w:r>
        <w:rPr>
          <w:kern w:val="0"/>
        </w:rPr>
        <w:t>在考核中未能达到合同约定的技术性能考核指标，则乙方应在双方同意的期限内采取措施消除合同</w:t>
      </w:r>
      <w:r>
        <w:rPr>
          <w:rFonts w:hint="eastAsia"/>
          <w:kern w:val="0"/>
        </w:rPr>
        <w:t>货物</w:t>
      </w:r>
      <w:r>
        <w:rPr>
          <w:kern w:val="0"/>
        </w:rPr>
        <w:t>中存在的缺陷，并在缺陷消除以后，尽快进行再次考核。</w:t>
      </w:r>
    </w:p>
    <w:p>
      <w:pPr>
        <w:widowControl/>
        <w:tabs>
          <w:tab w:val="left" w:pos="946"/>
        </w:tabs>
        <w:spacing w:line="440" w:lineRule="exact"/>
        <w:ind w:firstLine="420" w:firstLineChars="200"/>
        <w:jc w:val="left"/>
        <w:rPr>
          <w:rFonts w:eastAsia="Times New Roman"/>
          <w:kern w:val="0"/>
        </w:rPr>
      </w:pPr>
      <w:r>
        <w:rPr>
          <w:rFonts w:hint="eastAsia"/>
          <w:kern w:val="0"/>
        </w:rPr>
        <w:t>5.3.3</w:t>
      </w:r>
      <w:r>
        <w:rPr>
          <w:kern w:val="0"/>
        </w:rPr>
        <w:t>由于乙方原因未能达到技术性能考核指标时，为乙方进行考核的机会不超过三次。如果由于乙方原因，三次考核均未能达到合同约定的技术性能考核指标，则甲乙双方应就合同的后续履行进行协商，协商不成的，甲方有权解除合同。但如合同中约定了或双方在考核中另行达成了合同</w:t>
      </w:r>
      <w:r>
        <w:rPr>
          <w:rFonts w:hint="eastAsia"/>
          <w:kern w:val="0"/>
        </w:rPr>
        <w:t>货物</w:t>
      </w:r>
      <w:r>
        <w:rPr>
          <w:kern w:val="0"/>
        </w:rPr>
        <w:t>的最低技术性能考核指标，且合同</w:t>
      </w:r>
      <w:r>
        <w:rPr>
          <w:rFonts w:hint="eastAsia"/>
          <w:kern w:val="0"/>
        </w:rPr>
        <w:t>货物</w:t>
      </w:r>
      <w:r>
        <w:rPr>
          <w:kern w:val="0"/>
        </w:rPr>
        <w:t>达到了最低技术性能考核指标的，视为合同</w:t>
      </w:r>
      <w:r>
        <w:rPr>
          <w:rFonts w:hint="eastAsia"/>
          <w:kern w:val="0"/>
        </w:rPr>
        <w:t>货物</w:t>
      </w:r>
      <w:r>
        <w:rPr>
          <w:kern w:val="0"/>
        </w:rPr>
        <w:t>已达到技术性能考核指标，甲方无权解除合同，且应接受合同</w:t>
      </w:r>
      <w:r>
        <w:rPr>
          <w:rFonts w:hint="eastAsia"/>
          <w:kern w:val="0"/>
        </w:rPr>
        <w:t>货物</w:t>
      </w:r>
      <w:r>
        <w:rPr>
          <w:kern w:val="0"/>
        </w:rPr>
        <w:t>，但乙方应按专用合同条款的约定进行减价或向甲方支付补偿金。</w:t>
      </w:r>
    </w:p>
    <w:p>
      <w:pPr>
        <w:widowControl/>
        <w:tabs>
          <w:tab w:val="left" w:pos="946"/>
        </w:tabs>
        <w:spacing w:line="440" w:lineRule="exact"/>
        <w:ind w:firstLine="420" w:firstLineChars="200"/>
        <w:jc w:val="left"/>
        <w:rPr>
          <w:kern w:val="0"/>
        </w:rPr>
      </w:pPr>
      <w:r>
        <w:rPr>
          <w:rFonts w:hint="eastAsia"/>
          <w:kern w:val="0"/>
        </w:rPr>
        <w:t>5.3.4</w:t>
      </w:r>
      <w:r>
        <w:rPr>
          <w:kern w:val="0"/>
        </w:rPr>
        <w:t>如由于甲方原因合同</w:t>
      </w:r>
      <w:r>
        <w:rPr>
          <w:rFonts w:hint="eastAsia"/>
          <w:kern w:val="0"/>
        </w:rPr>
        <w:t>货物</w:t>
      </w:r>
      <w:r>
        <w:rPr>
          <w:kern w:val="0"/>
        </w:rPr>
        <w:t>在考核中未能达到合同约定的技术性能考核指标，则乙方应协助甲方安排再次考核。由于甲方原因未能达到技术性能考核指标时，为甲方进行考核的机会不超过三次。</w:t>
      </w:r>
    </w:p>
    <w:p>
      <w:pPr>
        <w:widowControl/>
        <w:tabs>
          <w:tab w:val="left" w:pos="946"/>
        </w:tabs>
        <w:spacing w:line="440" w:lineRule="exact"/>
        <w:ind w:firstLine="420" w:firstLineChars="200"/>
        <w:jc w:val="left"/>
        <w:rPr>
          <w:kern w:val="0"/>
        </w:rPr>
      </w:pPr>
      <w:r>
        <w:rPr>
          <w:rFonts w:hint="eastAsia"/>
          <w:kern w:val="0"/>
        </w:rPr>
        <w:t>考核期间，双方应及时共同记录合同材料的用水、用电、其他动力和原材料（如有）的使用及材料考核情况。对于未达到技术性能考核指标的，应如实记录材料表现、可能原因及处理情况等。</w:t>
      </w:r>
    </w:p>
    <w:p>
      <w:pPr>
        <w:widowControl/>
        <w:tabs>
          <w:tab w:val="left" w:pos="400"/>
        </w:tabs>
        <w:spacing w:line="440" w:lineRule="exact"/>
        <w:jc w:val="left"/>
        <w:rPr>
          <w:bCs/>
          <w:kern w:val="0"/>
        </w:rPr>
      </w:pPr>
      <w:r>
        <w:rPr>
          <w:rFonts w:hint="eastAsia"/>
          <w:bCs/>
          <w:kern w:val="0"/>
        </w:rPr>
        <w:t>6</w:t>
      </w:r>
      <w:r>
        <w:rPr>
          <w:bCs/>
          <w:kern w:val="0"/>
        </w:rPr>
        <w:t>、</w:t>
      </w:r>
      <w:r>
        <w:rPr>
          <w:rFonts w:hint="eastAsia"/>
          <w:bCs/>
          <w:kern w:val="0"/>
        </w:rPr>
        <w:t>相关</w:t>
      </w:r>
      <w:r>
        <w:rPr>
          <w:bCs/>
          <w:kern w:val="0"/>
        </w:rPr>
        <w:t>服务（同通用条款）</w:t>
      </w:r>
    </w:p>
    <w:p>
      <w:pPr>
        <w:widowControl/>
        <w:tabs>
          <w:tab w:val="left" w:pos="400"/>
        </w:tabs>
        <w:spacing w:line="440" w:lineRule="exact"/>
        <w:jc w:val="left"/>
        <w:rPr>
          <w:bCs/>
          <w:kern w:val="0"/>
        </w:rPr>
      </w:pPr>
      <w:r>
        <w:rPr>
          <w:rFonts w:hint="eastAsia"/>
          <w:bCs/>
          <w:kern w:val="0"/>
        </w:rPr>
        <w:t>7、</w:t>
      </w:r>
      <w:r>
        <w:rPr>
          <w:bCs/>
          <w:kern w:val="0"/>
        </w:rPr>
        <w:t>质量保证期</w:t>
      </w:r>
    </w:p>
    <w:p>
      <w:pPr>
        <w:widowControl/>
        <w:tabs>
          <w:tab w:val="left" w:pos="792"/>
        </w:tabs>
        <w:spacing w:line="440" w:lineRule="exact"/>
        <w:ind w:right="220" w:firstLine="367" w:firstLineChars="175"/>
        <w:jc w:val="left"/>
        <w:rPr>
          <w:bCs/>
          <w:kern w:val="0"/>
        </w:rPr>
      </w:pPr>
      <w:r>
        <w:rPr>
          <w:bCs/>
          <w:kern w:val="0"/>
        </w:rPr>
        <w:t>7.1质量保证期为：</w:t>
      </w:r>
      <w:r>
        <w:rPr>
          <w:rFonts w:hint="eastAsia"/>
          <w:bCs/>
          <w:kern w:val="0"/>
          <w:u w:val="single"/>
        </w:rPr>
        <w:t xml:space="preserve">24 </w:t>
      </w:r>
      <w:r>
        <w:rPr>
          <w:rFonts w:hint="eastAsia"/>
          <w:bCs/>
          <w:kern w:val="0"/>
        </w:rPr>
        <w:t>个月。</w:t>
      </w:r>
    </w:p>
    <w:p>
      <w:pPr>
        <w:widowControl/>
        <w:tabs>
          <w:tab w:val="left" w:pos="792"/>
        </w:tabs>
        <w:spacing w:line="440" w:lineRule="exact"/>
        <w:ind w:right="220" w:firstLine="367" w:firstLineChars="175"/>
        <w:jc w:val="left"/>
        <w:rPr>
          <w:bCs/>
          <w:kern w:val="0"/>
        </w:rPr>
      </w:pPr>
      <w:r>
        <w:rPr>
          <w:bCs/>
          <w:kern w:val="0"/>
        </w:rPr>
        <w:t>7.2质保期内被免费更换的零部件质量保证：自更换之日起计</w:t>
      </w:r>
      <w:r>
        <w:rPr>
          <w:rFonts w:hint="eastAsia"/>
          <w:bCs/>
          <w:kern w:val="0"/>
          <w:u w:val="single"/>
        </w:rPr>
        <w:t>24</w:t>
      </w:r>
      <w:r>
        <w:rPr>
          <w:bCs/>
          <w:kern w:val="0"/>
        </w:rPr>
        <w:t>个月。</w:t>
      </w:r>
    </w:p>
    <w:p>
      <w:pPr>
        <w:widowControl/>
        <w:tabs>
          <w:tab w:val="left" w:pos="792"/>
        </w:tabs>
        <w:spacing w:line="440" w:lineRule="exact"/>
        <w:ind w:right="220" w:firstLine="367" w:firstLineChars="175"/>
        <w:jc w:val="left"/>
        <w:rPr>
          <w:bCs/>
          <w:kern w:val="0"/>
        </w:rPr>
      </w:pPr>
      <w:r>
        <w:rPr>
          <w:bCs/>
          <w:kern w:val="0"/>
        </w:rPr>
        <w:t>7.3</w:t>
      </w:r>
      <w:r>
        <w:rPr>
          <w:rFonts w:hint="eastAsia"/>
          <w:bCs/>
          <w:kern w:val="0"/>
        </w:rPr>
        <w:t>货物</w:t>
      </w:r>
      <w:r>
        <w:rPr>
          <w:bCs/>
          <w:kern w:val="0"/>
        </w:rPr>
        <w:t>质量标准：乙方保证所提供的货物是最新出产的、全新的、未被使用过的，其产品质量、技术标准应按最新的国家或专业（部）标准执行。乙方应保证所提供的产品在正确安装、正常运转和保养条件下，可满足甲方使用需求并在其使用寿命期内应具有满意的性能。在产品质保期内，乙方提供的产品在甲方使用过程中出现质量问题，乙方无偿调换合格产品和承担因此引发的一切责任，如乙方提供配套件产品影响甲方整机质量，由此而造成的一切经济损失均由乙方负担。在质保期内，如发现产品的数量、质量和规格与合同不符，或证实产品是有缺陷的，包括潜在的缺陷或使用不符合要求的零部件和材料等，由此而造成的一切经济损失均由乙方负担。</w:t>
      </w:r>
    </w:p>
    <w:p>
      <w:pPr>
        <w:widowControl/>
        <w:spacing w:line="440" w:lineRule="exact"/>
        <w:ind w:firstLine="420" w:firstLineChars="200"/>
        <w:jc w:val="left"/>
        <w:rPr>
          <w:bCs/>
          <w:kern w:val="0"/>
        </w:rPr>
      </w:pPr>
      <w:r>
        <w:rPr>
          <w:bCs/>
          <w:kern w:val="0"/>
        </w:rPr>
        <w:t>7.4如因产品质量（国家规定的质检部门出具质量不合格鉴定书）而影响工期进度和使用，乙方应负责赔偿甲方因此所产生的损失。产品质量、安装达到设计及相关规定要求，系统工程质量验收一次性合格。</w:t>
      </w:r>
    </w:p>
    <w:p>
      <w:pPr>
        <w:widowControl/>
        <w:spacing w:line="440" w:lineRule="exact"/>
        <w:jc w:val="left"/>
        <w:rPr>
          <w:bCs/>
          <w:kern w:val="0"/>
        </w:rPr>
      </w:pPr>
      <w:r>
        <w:rPr>
          <w:rFonts w:hint="eastAsia"/>
          <w:bCs/>
          <w:kern w:val="0"/>
        </w:rPr>
        <w:t>7.5质保期服务</w:t>
      </w:r>
    </w:p>
    <w:p>
      <w:pPr>
        <w:widowControl/>
        <w:spacing w:line="440" w:lineRule="exact"/>
        <w:ind w:firstLine="420" w:firstLineChars="200"/>
        <w:jc w:val="left"/>
        <w:rPr>
          <w:bCs/>
          <w:kern w:val="0"/>
        </w:rPr>
      </w:pPr>
      <w:r>
        <w:rPr>
          <w:rFonts w:hint="eastAsia"/>
          <w:bCs/>
          <w:kern w:val="0"/>
        </w:rPr>
        <w:t>7.5.1</w:t>
      </w:r>
      <w:r>
        <w:rPr>
          <w:bCs/>
          <w:kern w:val="0"/>
        </w:rPr>
        <w:t>乙方应</w:t>
      </w:r>
      <w:r>
        <w:rPr>
          <w:rFonts w:hint="eastAsia"/>
          <w:bCs/>
          <w:kern w:val="0"/>
        </w:rPr>
        <w:t>在</w:t>
      </w:r>
      <w:r>
        <w:rPr>
          <w:bCs/>
          <w:kern w:val="0"/>
        </w:rPr>
        <w:t>质保期配备充足的技术人员、工具和备件并保证提供的联系方式畅通。</w:t>
      </w:r>
    </w:p>
    <w:p>
      <w:pPr>
        <w:widowControl/>
        <w:spacing w:line="440" w:lineRule="exact"/>
        <w:ind w:firstLine="420" w:firstLineChars="200"/>
        <w:jc w:val="left"/>
        <w:rPr>
          <w:bCs/>
          <w:kern w:val="0"/>
        </w:rPr>
      </w:pPr>
      <w:r>
        <w:rPr>
          <w:rFonts w:hint="eastAsia"/>
          <w:bCs/>
          <w:kern w:val="0"/>
        </w:rPr>
        <w:t>7.5.2</w:t>
      </w:r>
      <w:r>
        <w:rPr>
          <w:bCs/>
          <w:kern w:val="0"/>
        </w:rPr>
        <w:t>如乙方技术人员需到合同</w:t>
      </w:r>
      <w:r>
        <w:rPr>
          <w:rFonts w:hint="eastAsia"/>
          <w:bCs/>
          <w:kern w:val="0"/>
        </w:rPr>
        <w:t>货物</w:t>
      </w:r>
      <w:r>
        <w:rPr>
          <w:bCs/>
          <w:kern w:val="0"/>
        </w:rPr>
        <w:t>现场进行质保期服务，则甲方应免费为乙方技术人员提供工作条件及便利，包括但不限于必要的办公场所、技术资料及出入许可等。除专用合同条款另有约定外，乙方技术人员的交通、食宿费用由乙方承担。乙方技术人员应遵守甲方施工现场的各项规章制度和安全操作规程，并服从甲方的现场管理。</w:t>
      </w:r>
    </w:p>
    <w:p>
      <w:pPr>
        <w:widowControl/>
        <w:spacing w:line="440" w:lineRule="exact"/>
        <w:ind w:firstLine="420" w:firstLineChars="200"/>
        <w:jc w:val="left"/>
        <w:rPr>
          <w:bCs/>
          <w:kern w:val="0"/>
        </w:rPr>
      </w:pPr>
      <w:r>
        <w:rPr>
          <w:rFonts w:hint="eastAsia"/>
          <w:bCs/>
          <w:kern w:val="0"/>
        </w:rPr>
        <w:t>7.5.3</w:t>
      </w:r>
      <w:r>
        <w:rPr>
          <w:bCs/>
          <w:kern w:val="0"/>
        </w:rPr>
        <w:t>如果任何技术人员不合格，甲方有权要求乙方撤换，因撤换而产生的费用应由乙方承担。在不影响质保期服务并且征得甲方同意的条件下，乙方也可自负费用更换其技术人员。</w:t>
      </w:r>
    </w:p>
    <w:p>
      <w:pPr>
        <w:widowControl/>
        <w:spacing w:line="440" w:lineRule="exact"/>
        <w:ind w:firstLine="420" w:firstLineChars="200"/>
        <w:jc w:val="left"/>
        <w:rPr>
          <w:bCs/>
          <w:kern w:val="0"/>
        </w:rPr>
      </w:pPr>
      <w:r>
        <w:rPr>
          <w:rFonts w:hint="eastAsia"/>
          <w:bCs/>
          <w:kern w:val="0"/>
        </w:rPr>
        <w:t>7.5.4</w:t>
      </w:r>
      <w:r>
        <w:rPr>
          <w:bCs/>
          <w:kern w:val="0"/>
        </w:rPr>
        <w:t>除专用合同条款另有约定外，乙方应就在施工现场进行质保期服务的情况进行记录，记载合同</w:t>
      </w:r>
      <w:r>
        <w:rPr>
          <w:rFonts w:hint="eastAsia"/>
          <w:bCs/>
          <w:kern w:val="0"/>
        </w:rPr>
        <w:t>货物</w:t>
      </w:r>
      <w:r>
        <w:rPr>
          <w:bCs/>
          <w:kern w:val="0"/>
        </w:rPr>
        <w:t>故障发生的时间、原因及解决情况等，由甲方签字确认，并在质量保证期结束后提交给甲方。</w:t>
      </w:r>
    </w:p>
    <w:p>
      <w:pPr>
        <w:widowControl/>
        <w:tabs>
          <w:tab w:val="left" w:pos="560"/>
        </w:tabs>
        <w:spacing w:line="440" w:lineRule="exact"/>
        <w:jc w:val="left"/>
        <w:rPr>
          <w:bCs/>
          <w:kern w:val="0"/>
        </w:rPr>
      </w:pPr>
      <w:r>
        <w:rPr>
          <w:bCs/>
          <w:kern w:val="0"/>
        </w:rPr>
        <w:t>8.履约保证金</w:t>
      </w:r>
    </w:p>
    <w:p>
      <w:pPr>
        <w:widowControl/>
        <w:tabs>
          <w:tab w:val="left" w:pos="790"/>
        </w:tabs>
        <w:spacing w:line="440" w:lineRule="exact"/>
        <w:ind w:firstLine="420" w:firstLineChars="200"/>
        <w:jc w:val="left"/>
        <w:rPr>
          <w:bCs/>
          <w:kern w:val="0"/>
        </w:rPr>
      </w:pPr>
      <w:bookmarkStart w:id="215" w:name="page63"/>
      <w:bookmarkEnd w:id="215"/>
      <w:bookmarkStart w:id="216" w:name="_Hlk113528794"/>
      <w:r>
        <w:rPr>
          <w:bCs/>
          <w:kern w:val="0"/>
        </w:rPr>
        <w:t>8.1履约保证金：合同签订</w:t>
      </w:r>
      <w:r>
        <w:rPr>
          <w:rFonts w:hint="eastAsia"/>
          <w:bCs/>
          <w:kern w:val="0"/>
        </w:rPr>
        <w:t>后</w:t>
      </w:r>
      <w:r>
        <w:rPr>
          <w:bCs/>
          <w:kern w:val="0"/>
        </w:rPr>
        <w:t>，乙方提供合同</w:t>
      </w:r>
      <w:r>
        <w:rPr>
          <w:rFonts w:hint="eastAsia"/>
          <w:bCs/>
          <w:kern w:val="0"/>
        </w:rPr>
        <w:t>总价</w:t>
      </w:r>
      <w:r>
        <w:rPr>
          <w:rFonts w:hint="eastAsia"/>
          <w:bCs/>
          <w:kern w:val="0"/>
          <w:u w:val="single"/>
        </w:rPr>
        <w:t>1</w:t>
      </w:r>
      <w:r>
        <w:rPr>
          <w:bCs/>
          <w:kern w:val="0"/>
          <w:u w:val="single"/>
        </w:rPr>
        <w:t>%</w:t>
      </w:r>
      <w:r>
        <w:rPr>
          <w:bCs/>
          <w:kern w:val="0"/>
        </w:rPr>
        <w:t>的履约保证金。履约保证金</w:t>
      </w:r>
      <w:r>
        <w:rPr>
          <w:rFonts w:hint="eastAsia"/>
          <w:bCs/>
          <w:kern w:val="0"/>
        </w:rPr>
        <w:t>至</w:t>
      </w:r>
      <w:r>
        <w:rPr>
          <w:rFonts w:hint="eastAsia" w:ascii="宋体" w:hAnsi="宋体" w:cs="宋体"/>
        </w:rPr>
        <w:t>货物安装调试并交付使用且验收合格后根据实际履约情况扣除相应违约金后剩余部分退还。</w:t>
      </w:r>
    </w:p>
    <w:p>
      <w:pPr>
        <w:widowControl/>
        <w:autoSpaceDE w:val="0"/>
        <w:autoSpaceDN w:val="0"/>
        <w:adjustRightInd w:val="0"/>
        <w:spacing w:line="440" w:lineRule="exact"/>
        <w:ind w:firstLine="420" w:firstLineChars="200"/>
        <w:jc w:val="left"/>
        <w:textAlignment w:val="baseline"/>
        <w:rPr>
          <w:bCs/>
          <w:kern w:val="0"/>
        </w:rPr>
      </w:pPr>
      <w:r>
        <w:rPr>
          <w:bCs/>
          <w:kern w:val="0"/>
        </w:rPr>
        <w:t>8.2如乙方未能履行合同规定的任何义务，采购人有权从履约</w:t>
      </w:r>
      <w:r>
        <w:rPr>
          <w:rFonts w:hint="eastAsia"/>
          <w:bCs/>
          <w:kern w:val="0"/>
        </w:rPr>
        <w:t>担保</w:t>
      </w:r>
      <w:r>
        <w:rPr>
          <w:bCs/>
          <w:kern w:val="0"/>
        </w:rPr>
        <w:t>中得到补偿。</w:t>
      </w:r>
    </w:p>
    <w:bookmarkEnd w:id="216"/>
    <w:p>
      <w:pPr>
        <w:widowControl/>
        <w:tabs>
          <w:tab w:val="left" w:pos="560"/>
        </w:tabs>
        <w:spacing w:line="440" w:lineRule="exact"/>
        <w:jc w:val="left"/>
        <w:rPr>
          <w:bCs/>
          <w:kern w:val="0"/>
        </w:rPr>
      </w:pPr>
      <w:r>
        <w:rPr>
          <w:bCs/>
          <w:kern w:val="0"/>
        </w:rPr>
        <w:t>1</w:t>
      </w:r>
      <w:r>
        <w:rPr>
          <w:rFonts w:hint="eastAsia"/>
          <w:bCs/>
          <w:kern w:val="0"/>
        </w:rPr>
        <w:t>0</w:t>
      </w:r>
      <w:r>
        <w:rPr>
          <w:bCs/>
          <w:kern w:val="0"/>
        </w:rPr>
        <w:t>.违约责任</w:t>
      </w:r>
    </w:p>
    <w:p>
      <w:pPr>
        <w:widowControl/>
        <w:spacing w:line="440" w:lineRule="exact"/>
        <w:ind w:firstLine="420" w:firstLineChars="200"/>
        <w:jc w:val="left"/>
        <w:rPr>
          <w:bCs/>
          <w:kern w:val="0"/>
        </w:rPr>
      </w:pPr>
      <w:r>
        <w:rPr>
          <w:rFonts w:hint="eastAsia"/>
          <w:bCs/>
          <w:kern w:val="0"/>
        </w:rPr>
        <w:t>9</w:t>
      </w:r>
      <w:r>
        <w:rPr>
          <w:bCs/>
          <w:kern w:val="0"/>
        </w:rPr>
        <w:t>.1乙方货物质量或安装质量未达到合同约定的标准，或未能通过综合验收，采购人、甲方有权要求乙方限期更换，整改费用乙方自理。若乙方拒绝整改或经乙方2次整改仍不能符合合同约定，视为违约。采购人、甲方有权要求乙方退货且要求乙方支付违约金</w:t>
      </w:r>
      <w:r>
        <w:rPr>
          <w:rFonts w:hint="eastAsia"/>
          <w:bCs/>
          <w:kern w:val="0"/>
        </w:rPr>
        <w:t>，</w:t>
      </w:r>
      <w:r>
        <w:rPr>
          <w:bCs/>
          <w:kern w:val="0"/>
        </w:rPr>
        <w:t>违约金限额为</w:t>
      </w:r>
      <w:r>
        <w:rPr>
          <w:rFonts w:hint="eastAsia"/>
          <w:bCs/>
          <w:kern w:val="0"/>
        </w:rPr>
        <w:t>履约担保金额的50%</w:t>
      </w:r>
      <w:r>
        <w:rPr>
          <w:bCs/>
          <w:kern w:val="0"/>
        </w:rPr>
        <w:t>。如因此造成甲方对第三人承担赔偿责任，乙方应承担此赔偿责任。</w:t>
      </w:r>
    </w:p>
    <w:p>
      <w:pPr>
        <w:widowControl/>
        <w:spacing w:line="440" w:lineRule="exact"/>
        <w:ind w:firstLine="420" w:firstLineChars="200"/>
        <w:jc w:val="left"/>
        <w:rPr>
          <w:bCs/>
          <w:kern w:val="0"/>
        </w:rPr>
      </w:pPr>
      <w:r>
        <w:rPr>
          <w:rFonts w:hint="eastAsia"/>
          <w:bCs/>
          <w:kern w:val="0"/>
        </w:rPr>
        <w:t>9</w:t>
      </w:r>
      <w:r>
        <w:rPr>
          <w:bCs/>
          <w:kern w:val="0"/>
        </w:rPr>
        <w:t>.2乙方未达到安全文明施工要求，以及影响到总包单位标化工地评定的，违约金限额为</w:t>
      </w:r>
      <w:r>
        <w:rPr>
          <w:rFonts w:hint="eastAsia"/>
          <w:bCs/>
          <w:kern w:val="0"/>
        </w:rPr>
        <w:t>履约担保金额的20%</w:t>
      </w:r>
      <w:r>
        <w:rPr>
          <w:bCs/>
          <w:kern w:val="0"/>
        </w:rPr>
        <w:t>。</w:t>
      </w:r>
    </w:p>
    <w:p>
      <w:pPr>
        <w:widowControl/>
        <w:spacing w:line="440" w:lineRule="exact"/>
        <w:ind w:firstLine="420" w:firstLineChars="200"/>
        <w:jc w:val="left"/>
        <w:rPr>
          <w:bCs/>
          <w:kern w:val="0"/>
        </w:rPr>
      </w:pPr>
      <w:r>
        <w:rPr>
          <w:rFonts w:hint="eastAsia"/>
          <w:bCs/>
          <w:kern w:val="0"/>
        </w:rPr>
        <w:t>9</w:t>
      </w:r>
      <w:r>
        <w:rPr>
          <w:bCs/>
          <w:kern w:val="0"/>
        </w:rPr>
        <w:t>.3由于甲方原因导致乙方不能及时安装，甲方对延误的工期予以相应的顺延，但不承担任何补偿或赔偿费用。</w:t>
      </w:r>
    </w:p>
    <w:p>
      <w:pPr>
        <w:widowControl/>
        <w:spacing w:line="440" w:lineRule="exact"/>
        <w:ind w:firstLine="420" w:firstLineChars="200"/>
        <w:jc w:val="left"/>
        <w:rPr>
          <w:bCs/>
          <w:kern w:val="0"/>
        </w:rPr>
      </w:pPr>
      <w:r>
        <w:rPr>
          <w:rFonts w:hint="eastAsia"/>
          <w:bCs/>
          <w:kern w:val="0"/>
        </w:rPr>
        <w:t>9</w:t>
      </w:r>
      <w:r>
        <w:rPr>
          <w:bCs/>
          <w:kern w:val="0"/>
        </w:rPr>
        <w:t>.4在未得到对方许可的情况下，采购人、甲方或乙方均不得擅自终止本合同，如双方中的任何一方造成前述事实，则违约方将向另一方支付中途毁约违约金，金额为合同总价的20%。</w:t>
      </w:r>
    </w:p>
    <w:p>
      <w:pPr>
        <w:widowControl/>
        <w:spacing w:line="440" w:lineRule="exact"/>
        <w:ind w:firstLine="420" w:firstLineChars="200"/>
        <w:jc w:val="left"/>
        <w:rPr>
          <w:bCs/>
          <w:kern w:val="0"/>
        </w:rPr>
      </w:pPr>
      <w:r>
        <w:rPr>
          <w:rFonts w:hint="eastAsia"/>
          <w:bCs/>
          <w:kern w:val="0"/>
        </w:rPr>
        <w:t>9</w:t>
      </w:r>
      <w:r>
        <w:rPr>
          <w:bCs/>
          <w:kern w:val="0"/>
        </w:rPr>
        <w:t>.5如乙方不能按照本合同约定按时对货物进行安装，影响交付使用，应按不能交付部分以每日千分之三标准支付逾期安装违约金。</w:t>
      </w:r>
    </w:p>
    <w:p>
      <w:pPr>
        <w:widowControl/>
        <w:spacing w:line="440" w:lineRule="exact"/>
        <w:ind w:firstLine="420" w:firstLineChars="200"/>
        <w:jc w:val="left"/>
        <w:rPr>
          <w:bCs/>
          <w:kern w:val="0"/>
        </w:rPr>
      </w:pPr>
      <w:r>
        <w:rPr>
          <w:rFonts w:hint="eastAsia"/>
          <w:bCs/>
          <w:kern w:val="0"/>
        </w:rPr>
        <w:t>9</w:t>
      </w:r>
      <w:r>
        <w:rPr>
          <w:bCs/>
          <w:kern w:val="0"/>
        </w:rPr>
        <w:t>.6</w:t>
      </w:r>
      <w:r>
        <w:rPr>
          <w:rFonts w:hint="eastAsia"/>
          <w:bCs/>
          <w:kern w:val="0"/>
        </w:rPr>
        <w:t>乙方在收到甲方供货指令后在约定时间内交货（含分批交货）。若由于非不可抗力原因未按约定的日期交货：①累计延误天数10天内（含）的违约金为150元/天；②累计延误天数10天以上时，10天以上的罚金为300元/天；违约金限额为履约担保金额的30%</w:t>
      </w:r>
      <w:r>
        <w:rPr>
          <w:rFonts w:hint="eastAsia" w:cs="宋体"/>
          <w:bCs/>
          <w:kern w:val="0"/>
          <w:lang w:bidi="ar"/>
        </w:rPr>
        <w:t>，</w:t>
      </w:r>
      <w:r>
        <w:rPr>
          <w:rFonts w:hint="eastAsia" w:ascii="宋体" w:hAnsi="宋体"/>
          <w:spacing w:val="-2"/>
          <w:kern w:val="0"/>
        </w:rPr>
        <w:t>如因工期延误造成甲方的损失超过履约担保金额的3</w:t>
      </w:r>
      <w:r>
        <w:rPr>
          <w:rFonts w:ascii="宋体" w:hAnsi="宋体"/>
          <w:spacing w:val="-2"/>
          <w:kern w:val="0"/>
        </w:rPr>
        <w:t>0</w:t>
      </w:r>
      <w:r>
        <w:rPr>
          <w:rFonts w:hint="eastAsia" w:ascii="宋体" w:hAnsi="宋体"/>
          <w:spacing w:val="-2"/>
          <w:kern w:val="0"/>
        </w:rPr>
        <w:t>%时，按实际损失承担赔偿责任。</w:t>
      </w:r>
    </w:p>
    <w:p>
      <w:pPr>
        <w:widowControl/>
        <w:spacing w:line="440" w:lineRule="exact"/>
        <w:jc w:val="left"/>
        <w:rPr>
          <w:bCs/>
          <w:kern w:val="0"/>
        </w:rPr>
      </w:pPr>
      <w:bookmarkStart w:id="217" w:name="page64"/>
      <w:bookmarkEnd w:id="217"/>
      <w:r>
        <w:rPr>
          <w:bCs/>
          <w:kern w:val="0"/>
        </w:rPr>
        <w:t>1</w:t>
      </w:r>
      <w:r>
        <w:rPr>
          <w:rFonts w:hint="eastAsia"/>
          <w:bCs/>
          <w:kern w:val="0"/>
        </w:rPr>
        <w:t>0</w:t>
      </w:r>
      <w:r>
        <w:rPr>
          <w:rFonts w:eastAsia="Times New Roman"/>
          <w:bCs/>
          <w:kern w:val="0"/>
        </w:rPr>
        <w:t xml:space="preserve">. </w:t>
      </w:r>
      <w:r>
        <w:rPr>
          <w:bCs/>
          <w:kern w:val="0"/>
        </w:rPr>
        <w:t>合同的解除（同通用条款）</w:t>
      </w:r>
    </w:p>
    <w:p>
      <w:pPr>
        <w:widowControl/>
        <w:tabs>
          <w:tab w:val="left" w:pos="560"/>
        </w:tabs>
        <w:spacing w:line="440" w:lineRule="exact"/>
        <w:jc w:val="left"/>
        <w:rPr>
          <w:rFonts w:eastAsia="Times New Roman"/>
          <w:bCs/>
          <w:kern w:val="0"/>
        </w:rPr>
      </w:pPr>
      <w:bookmarkStart w:id="218" w:name="page65"/>
      <w:bookmarkEnd w:id="218"/>
      <w:r>
        <w:rPr>
          <w:bCs/>
          <w:kern w:val="0"/>
        </w:rPr>
        <w:t>1</w:t>
      </w:r>
      <w:r>
        <w:rPr>
          <w:rFonts w:hint="eastAsia"/>
          <w:bCs/>
          <w:kern w:val="0"/>
        </w:rPr>
        <w:t>1</w:t>
      </w:r>
      <w:r>
        <w:rPr>
          <w:bCs/>
          <w:kern w:val="0"/>
        </w:rPr>
        <w:t>.不可抗力（同通用条款）</w:t>
      </w:r>
    </w:p>
    <w:p>
      <w:pPr>
        <w:widowControl/>
        <w:tabs>
          <w:tab w:val="left" w:pos="560"/>
        </w:tabs>
        <w:spacing w:line="440" w:lineRule="exact"/>
        <w:jc w:val="left"/>
        <w:rPr>
          <w:bCs/>
          <w:kern w:val="0"/>
        </w:rPr>
      </w:pPr>
      <w:r>
        <w:rPr>
          <w:bCs/>
          <w:kern w:val="0"/>
        </w:rPr>
        <w:t>1</w:t>
      </w:r>
      <w:r>
        <w:rPr>
          <w:rFonts w:hint="eastAsia"/>
          <w:bCs/>
          <w:kern w:val="0"/>
        </w:rPr>
        <w:t>2</w:t>
      </w:r>
      <w:r>
        <w:rPr>
          <w:bCs/>
          <w:kern w:val="0"/>
        </w:rPr>
        <w:t>.争议的解决</w:t>
      </w:r>
    </w:p>
    <w:p>
      <w:pPr>
        <w:widowControl/>
        <w:spacing w:line="440" w:lineRule="exact"/>
        <w:ind w:firstLine="420" w:firstLineChars="200"/>
        <w:jc w:val="left"/>
        <w:rPr>
          <w:bCs/>
          <w:kern w:val="0"/>
        </w:rPr>
      </w:pPr>
      <w:r>
        <w:rPr>
          <w:bCs/>
          <w:kern w:val="0"/>
        </w:rPr>
        <w:t>1</w:t>
      </w:r>
      <w:r>
        <w:rPr>
          <w:rFonts w:hint="eastAsia"/>
          <w:bCs/>
          <w:kern w:val="0"/>
        </w:rPr>
        <w:t>2</w:t>
      </w:r>
      <w:r>
        <w:rPr>
          <w:bCs/>
          <w:kern w:val="0"/>
        </w:rPr>
        <w:t>.1 甲乙双方应通过友好协商，解决在执行本合同中所发生的一切争端，如果协商仍得不到解决，任何一方均可向工程所在地法院提起诉讼。</w:t>
      </w:r>
    </w:p>
    <w:p>
      <w:pPr>
        <w:widowControl/>
        <w:spacing w:line="440" w:lineRule="exact"/>
        <w:ind w:firstLine="420" w:firstLineChars="200"/>
        <w:jc w:val="left"/>
        <w:rPr>
          <w:bCs/>
          <w:kern w:val="0"/>
        </w:rPr>
      </w:pPr>
      <w:r>
        <w:rPr>
          <w:bCs/>
          <w:kern w:val="0"/>
        </w:rPr>
        <w:t>1</w:t>
      </w:r>
      <w:r>
        <w:rPr>
          <w:rFonts w:hint="eastAsia"/>
          <w:bCs/>
          <w:kern w:val="0"/>
        </w:rPr>
        <w:t>2</w:t>
      </w:r>
      <w:r>
        <w:rPr>
          <w:bCs/>
          <w:kern w:val="0"/>
        </w:rPr>
        <w:t>.2 诉讼费由败诉方负担。</w:t>
      </w:r>
    </w:p>
    <w:p>
      <w:pPr>
        <w:widowControl/>
        <w:spacing w:line="440" w:lineRule="exact"/>
        <w:ind w:firstLine="420" w:firstLineChars="200"/>
        <w:jc w:val="left"/>
        <w:rPr>
          <w:bCs/>
          <w:kern w:val="0"/>
        </w:rPr>
      </w:pPr>
      <w:r>
        <w:rPr>
          <w:bCs/>
          <w:kern w:val="0"/>
        </w:rPr>
        <w:t>1</w:t>
      </w:r>
      <w:r>
        <w:rPr>
          <w:rFonts w:hint="eastAsia"/>
          <w:bCs/>
          <w:kern w:val="0"/>
        </w:rPr>
        <w:t>2</w:t>
      </w:r>
      <w:r>
        <w:rPr>
          <w:bCs/>
          <w:kern w:val="0"/>
        </w:rPr>
        <w:t>.3在诉讼期间，除正在进行诉讼的部分外，本合同其它部分应继续执行。</w:t>
      </w:r>
    </w:p>
    <w:p>
      <w:pPr>
        <w:widowControl/>
        <w:tabs>
          <w:tab w:val="left" w:pos="560"/>
        </w:tabs>
        <w:spacing w:line="440" w:lineRule="exact"/>
        <w:jc w:val="left"/>
        <w:rPr>
          <w:bCs/>
          <w:kern w:val="0"/>
        </w:rPr>
      </w:pPr>
      <w:r>
        <w:rPr>
          <w:bCs/>
          <w:kern w:val="0"/>
        </w:rPr>
        <w:t>1</w:t>
      </w:r>
      <w:r>
        <w:rPr>
          <w:rFonts w:hint="eastAsia"/>
          <w:bCs/>
          <w:kern w:val="0"/>
        </w:rPr>
        <w:t>3</w:t>
      </w:r>
      <w:r>
        <w:rPr>
          <w:bCs/>
          <w:kern w:val="0"/>
        </w:rPr>
        <w:t>.其他事项</w:t>
      </w:r>
    </w:p>
    <w:p>
      <w:pPr>
        <w:widowControl/>
        <w:spacing w:line="360" w:lineRule="auto"/>
        <w:ind w:firstLine="420" w:firstLineChars="200"/>
        <w:jc w:val="left"/>
        <w:rPr>
          <w:kern w:val="0"/>
        </w:rPr>
      </w:pPr>
      <w:r>
        <w:rPr>
          <w:kern w:val="0"/>
        </w:rPr>
        <w:t>1</w:t>
      </w:r>
      <w:r>
        <w:rPr>
          <w:rFonts w:hint="eastAsia"/>
          <w:kern w:val="0"/>
        </w:rPr>
        <w:t>3</w:t>
      </w:r>
      <w:r>
        <w:rPr>
          <w:kern w:val="0"/>
        </w:rPr>
        <w:t>.1培训：乙方负责对甲方的操作、维修人员进行培训，培训时间、地点另行商定；</w:t>
      </w:r>
    </w:p>
    <w:p>
      <w:pPr>
        <w:widowControl/>
        <w:spacing w:line="480" w:lineRule="auto"/>
        <w:ind w:firstLine="315" w:firstLineChars="150"/>
        <w:jc w:val="left"/>
        <w:rPr>
          <w:kern w:val="0"/>
        </w:rPr>
      </w:pPr>
      <w:r>
        <w:rPr>
          <w:kern w:val="0"/>
        </w:rPr>
        <w:t>（1）产品知识培训</w:t>
      </w:r>
    </w:p>
    <w:p>
      <w:pPr>
        <w:widowControl/>
        <w:tabs>
          <w:tab w:val="left" w:pos="0"/>
          <w:tab w:val="left" w:pos="840"/>
        </w:tabs>
        <w:snapToGrid w:val="0"/>
        <w:spacing w:line="360" w:lineRule="auto"/>
        <w:ind w:firstLine="420" w:firstLineChars="200"/>
        <w:jc w:val="left"/>
        <w:rPr>
          <w:kern w:val="0"/>
        </w:rPr>
      </w:pPr>
      <w:r>
        <w:rPr>
          <w:kern w:val="0"/>
        </w:rPr>
        <w:t>乙方安排使用方</w:t>
      </w:r>
      <w:r>
        <w:rPr>
          <w:rFonts w:hint="eastAsia"/>
          <w:kern w:val="0"/>
        </w:rPr>
        <w:t>1-2</w:t>
      </w:r>
      <w:r>
        <w:rPr>
          <w:kern w:val="0"/>
        </w:rPr>
        <w:t>名维护人员于</w:t>
      </w:r>
      <w:r>
        <w:rPr>
          <w:rFonts w:hint="eastAsia"/>
          <w:kern w:val="0"/>
        </w:rPr>
        <w:t>货物安装</w:t>
      </w:r>
      <w:r>
        <w:rPr>
          <w:kern w:val="0"/>
        </w:rPr>
        <w:t>完毕前5天接受乙方技术人员的现场指导培训，</w:t>
      </w:r>
    </w:p>
    <w:p>
      <w:pPr>
        <w:widowControl/>
        <w:tabs>
          <w:tab w:val="left" w:pos="0"/>
          <w:tab w:val="left" w:pos="840"/>
        </w:tabs>
        <w:snapToGrid w:val="0"/>
        <w:spacing w:line="360" w:lineRule="auto"/>
        <w:ind w:firstLine="315" w:firstLineChars="150"/>
        <w:jc w:val="left"/>
        <w:rPr>
          <w:kern w:val="0"/>
        </w:rPr>
      </w:pPr>
      <w:r>
        <w:rPr>
          <w:kern w:val="0"/>
        </w:rPr>
        <w:t>（2）操作培训</w:t>
      </w:r>
    </w:p>
    <w:p>
      <w:pPr>
        <w:widowControl/>
        <w:tabs>
          <w:tab w:val="left" w:pos="0"/>
          <w:tab w:val="left" w:pos="840"/>
        </w:tabs>
        <w:snapToGrid w:val="0"/>
        <w:spacing w:line="360" w:lineRule="auto"/>
        <w:ind w:firstLine="420" w:firstLineChars="200"/>
        <w:jc w:val="left"/>
        <w:rPr>
          <w:kern w:val="0"/>
        </w:rPr>
      </w:pPr>
      <w:r>
        <w:rPr>
          <w:kern w:val="0"/>
        </w:rPr>
        <w:t>安排使用方</w:t>
      </w:r>
      <w:r>
        <w:rPr>
          <w:rFonts w:hint="eastAsia"/>
          <w:kern w:val="0"/>
        </w:rPr>
        <w:t>1-2</w:t>
      </w:r>
      <w:r>
        <w:rPr>
          <w:kern w:val="0"/>
        </w:rPr>
        <w:t>名维护人员于</w:t>
      </w:r>
      <w:r>
        <w:rPr>
          <w:rFonts w:hint="eastAsia"/>
          <w:kern w:val="0"/>
        </w:rPr>
        <w:t>货物安装完成</w:t>
      </w:r>
      <w:r>
        <w:rPr>
          <w:kern w:val="0"/>
        </w:rPr>
        <w:t>后1周内接受由乙方技术人员的现场指导培训。实现培训后的人员能够熟练并正确操作</w:t>
      </w:r>
      <w:r>
        <w:rPr>
          <w:rFonts w:hint="eastAsia"/>
          <w:kern w:val="0"/>
        </w:rPr>
        <w:t>，</w:t>
      </w:r>
      <w:r>
        <w:rPr>
          <w:kern w:val="0"/>
        </w:rPr>
        <w:t>懂得相关工作原理和排除一般故障。</w:t>
      </w:r>
    </w:p>
    <w:p>
      <w:pPr>
        <w:widowControl/>
        <w:spacing w:line="360" w:lineRule="auto"/>
        <w:ind w:firstLine="420" w:firstLineChars="200"/>
        <w:jc w:val="left"/>
        <w:rPr>
          <w:rFonts w:ascii="宋体" w:hAnsi="宋体" w:cs="宋体"/>
          <w:kern w:val="0"/>
          <w:highlight w:val="yellow"/>
        </w:rPr>
      </w:pPr>
      <w:r>
        <w:rPr>
          <w:kern w:val="0"/>
        </w:rPr>
        <w:t>1</w:t>
      </w:r>
      <w:r>
        <w:rPr>
          <w:rFonts w:hint="eastAsia"/>
          <w:kern w:val="0"/>
        </w:rPr>
        <w:t>3</w:t>
      </w:r>
      <w:r>
        <w:rPr>
          <w:kern w:val="0"/>
        </w:rPr>
        <w:t>.2</w:t>
      </w:r>
      <w:r>
        <w:rPr>
          <w:rFonts w:hint="eastAsia"/>
          <w:kern w:val="0"/>
        </w:rPr>
        <w:t>投标人应设立服务机构或工程项目服务跟踪专员，以保证及时便捷的售后服务或在需要时安排技术服务。</w:t>
      </w:r>
      <w:r>
        <w:rPr>
          <w:rFonts w:hint="eastAsia" w:ascii="宋体" w:hAnsi="宋体" w:cs="宋体"/>
          <w:kern w:val="0"/>
        </w:rPr>
        <w:t>4小时内响应，8小时内到达现场，12小时内解决问题，若故障在检修24小时后仍无法排除，应在7日内免费提供不低于故障产品规格型号档次的备用产品供甲方使用，直至故障修复。</w:t>
      </w:r>
    </w:p>
    <w:p>
      <w:pPr>
        <w:widowControl/>
        <w:spacing w:line="360" w:lineRule="auto"/>
        <w:ind w:firstLine="420" w:firstLineChars="200"/>
        <w:jc w:val="left"/>
        <w:rPr>
          <w:kern w:val="0"/>
        </w:rPr>
      </w:pPr>
      <w:r>
        <w:rPr>
          <w:kern w:val="0"/>
        </w:rPr>
        <w:t>1</w:t>
      </w:r>
      <w:r>
        <w:rPr>
          <w:rFonts w:hint="eastAsia"/>
          <w:kern w:val="0"/>
        </w:rPr>
        <w:t>3</w:t>
      </w:r>
      <w:r>
        <w:rPr>
          <w:kern w:val="0"/>
        </w:rPr>
        <w:t>.3免费维保：</w:t>
      </w:r>
      <w:r>
        <w:rPr>
          <w:rFonts w:hint="eastAsia" w:ascii="宋体"/>
          <w:u w:val="single"/>
        </w:rPr>
        <w:t>自货物全部通过验收合格之日</w:t>
      </w:r>
      <w:r>
        <w:rPr>
          <w:rFonts w:hint="eastAsia"/>
          <w:kern w:val="0"/>
          <w:u w:val="single"/>
        </w:rPr>
        <w:t>起</w:t>
      </w:r>
      <w:r>
        <w:rPr>
          <w:kern w:val="0"/>
          <w:u w:val="single"/>
        </w:rPr>
        <w:t>算，</w:t>
      </w:r>
      <w:r>
        <w:rPr>
          <w:kern w:val="0"/>
        </w:rPr>
        <w:t>乙方负责</w:t>
      </w:r>
      <w:r>
        <w:rPr>
          <w:rFonts w:hint="eastAsia"/>
          <w:kern w:val="0"/>
          <w:u w:val="single"/>
        </w:rPr>
        <w:t xml:space="preserve">  2  </w:t>
      </w:r>
      <w:r>
        <w:rPr>
          <w:kern w:val="0"/>
        </w:rPr>
        <w:t>年的免费维保</w:t>
      </w:r>
      <w:r>
        <w:rPr>
          <w:rFonts w:hint="eastAsia"/>
          <w:kern w:val="0"/>
        </w:rPr>
        <w:t>。</w:t>
      </w:r>
    </w:p>
    <w:p>
      <w:pPr>
        <w:widowControl/>
        <w:spacing w:line="360" w:lineRule="auto"/>
        <w:ind w:firstLine="420" w:firstLineChars="200"/>
        <w:jc w:val="left"/>
        <w:rPr>
          <w:kern w:val="0"/>
        </w:rPr>
      </w:pPr>
      <w:r>
        <w:rPr>
          <w:kern w:val="0"/>
        </w:rPr>
        <w:t>1</w:t>
      </w:r>
      <w:r>
        <w:rPr>
          <w:rFonts w:hint="eastAsia"/>
          <w:kern w:val="0"/>
        </w:rPr>
        <w:t>3</w:t>
      </w:r>
      <w:r>
        <w:rPr>
          <w:kern w:val="0"/>
        </w:rPr>
        <w:t>.4乙方在缺陷责任期内保证按甲方的要求免费修理或更换因材料不合格或制造不合格而有缺陷的任何</w:t>
      </w:r>
      <w:r>
        <w:rPr>
          <w:rFonts w:hint="eastAsia"/>
          <w:kern w:val="0"/>
        </w:rPr>
        <w:t>货物</w:t>
      </w:r>
      <w:r>
        <w:rPr>
          <w:kern w:val="0"/>
        </w:rPr>
        <w:t>的附件，并赔偿甲方由于这些缺陷导致的额外费用或损失。在修理之后,乙方将原因、补救措施、完成修理及恢复正常的时间和日期等报告给甲方。</w:t>
      </w:r>
    </w:p>
    <w:p>
      <w:pPr>
        <w:widowControl/>
        <w:spacing w:line="360" w:lineRule="auto"/>
        <w:ind w:firstLine="420" w:firstLineChars="200"/>
        <w:jc w:val="left"/>
        <w:rPr>
          <w:kern w:val="0"/>
        </w:rPr>
      </w:pPr>
      <w:r>
        <w:rPr>
          <w:kern w:val="0"/>
        </w:rPr>
        <w:t>1</w:t>
      </w:r>
      <w:r>
        <w:rPr>
          <w:rFonts w:hint="eastAsia"/>
          <w:kern w:val="0"/>
        </w:rPr>
        <w:t>3</w:t>
      </w:r>
      <w:r>
        <w:rPr>
          <w:kern w:val="0"/>
        </w:rPr>
        <w:t>.5质保期内的工作应包括对所有常规检查、调整和润滑。</w:t>
      </w:r>
    </w:p>
    <w:p>
      <w:pPr>
        <w:widowControl/>
        <w:spacing w:line="360" w:lineRule="auto"/>
        <w:ind w:firstLine="420" w:firstLineChars="200"/>
        <w:jc w:val="left"/>
        <w:rPr>
          <w:kern w:val="0"/>
        </w:rPr>
      </w:pPr>
      <w:r>
        <w:rPr>
          <w:kern w:val="0"/>
        </w:rPr>
        <w:t>1</w:t>
      </w:r>
      <w:r>
        <w:rPr>
          <w:rFonts w:hint="eastAsia"/>
          <w:kern w:val="0"/>
        </w:rPr>
        <w:t>3</w:t>
      </w:r>
      <w:r>
        <w:rPr>
          <w:kern w:val="0"/>
        </w:rPr>
        <w:t>.6质保期满时，乙方工程师和甲方代表对</w:t>
      </w:r>
      <w:r>
        <w:rPr>
          <w:rFonts w:hint="eastAsia"/>
          <w:kern w:val="0"/>
        </w:rPr>
        <w:t>货物</w:t>
      </w:r>
      <w:r>
        <w:rPr>
          <w:kern w:val="0"/>
        </w:rPr>
        <w:t>进行另一次测试，任何故障由乙方自费解决并取得甲方的认可。</w:t>
      </w:r>
    </w:p>
    <w:p>
      <w:pPr>
        <w:widowControl/>
        <w:spacing w:line="360" w:lineRule="auto"/>
        <w:ind w:firstLine="420" w:firstLineChars="200"/>
        <w:jc w:val="left"/>
        <w:rPr>
          <w:kern w:val="0"/>
        </w:rPr>
      </w:pPr>
      <w:r>
        <w:rPr>
          <w:kern w:val="0"/>
        </w:rPr>
        <w:t>1</w:t>
      </w:r>
      <w:r>
        <w:rPr>
          <w:rFonts w:hint="eastAsia"/>
          <w:kern w:val="0"/>
        </w:rPr>
        <w:t>3</w:t>
      </w:r>
      <w:r>
        <w:rPr>
          <w:kern w:val="0"/>
        </w:rPr>
        <w:t>.7有偿维保：</w:t>
      </w:r>
      <w:r>
        <w:rPr>
          <w:rFonts w:hint="eastAsia"/>
          <w:kern w:val="0"/>
          <w:u w:val="single"/>
        </w:rPr>
        <w:t xml:space="preserve"> 2  </w:t>
      </w:r>
      <w:r>
        <w:rPr>
          <w:kern w:val="0"/>
        </w:rPr>
        <w:t>年免费维保期满后，乙方提供有偿维保服务。如果甲方要求乙方进行有偿维保，乙方以成本价提供维保服务，维保协议另签。日常维保具体内容与维修响应时间与质保期内相同。</w:t>
      </w:r>
    </w:p>
    <w:p>
      <w:pPr>
        <w:widowControl/>
        <w:spacing w:line="360" w:lineRule="auto"/>
        <w:ind w:firstLine="420" w:firstLineChars="200"/>
        <w:jc w:val="left"/>
        <w:rPr>
          <w:kern w:val="0"/>
        </w:rPr>
      </w:pPr>
      <w:r>
        <w:rPr>
          <w:kern w:val="0"/>
        </w:rPr>
        <w:t>1</w:t>
      </w:r>
      <w:r>
        <w:rPr>
          <w:rFonts w:hint="eastAsia"/>
          <w:kern w:val="0"/>
        </w:rPr>
        <w:t>3</w:t>
      </w:r>
      <w:r>
        <w:rPr>
          <w:kern w:val="0"/>
        </w:rPr>
        <w:t>.8备品备件：本工程</w:t>
      </w:r>
      <w:r>
        <w:rPr>
          <w:rFonts w:hint="eastAsia"/>
          <w:kern w:val="0"/>
        </w:rPr>
        <w:t>货物</w:t>
      </w:r>
      <w:r>
        <w:rPr>
          <w:kern w:val="0"/>
        </w:rPr>
        <w:t>有关备品备件在免费维保期满后5年内按不高于规定单价提供给甲方并保证在本产品停产后5年内，向甲方提供所需的备件。</w:t>
      </w:r>
    </w:p>
    <w:p>
      <w:pPr>
        <w:widowControl/>
        <w:spacing w:line="360" w:lineRule="auto"/>
        <w:ind w:firstLine="420" w:firstLineChars="200"/>
        <w:jc w:val="left"/>
        <w:rPr>
          <w:kern w:val="0"/>
        </w:rPr>
      </w:pPr>
      <w:r>
        <w:rPr>
          <w:kern w:val="0"/>
        </w:rPr>
        <w:t>1</w:t>
      </w:r>
      <w:r>
        <w:rPr>
          <w:rFonts w:hint="eastAsia"/>
          <w:kern w:val="0"/>
        </w:rPr>
        <w:t>3</w:t>
      </w:r>
      <w:r>
        <w:rPr>
          <w:kern w:val="0"/>
        </w:rPr>
        <w:t>.9乙方设立节假日值班制度，保证每天有人值班接待，同时设立专用售后服务热线电话接待用户，做到快速反映、快速处理，解决用户反映的质量问题。</w:t>
      </w:r>
    </w:p>
    <w:p>
      <w:pPr>
        <w:widowControl/>
        <w:spacing w:line="360" w:lineRule="auto"/>
        <w:ind w:firstLine="420" w:firstLineChars="200"/>
        <w:jc w:val="left"/>
        <w:rPr>
          <w:kern w:val="0"/>
        </w:rPr>
      </w:pPr>
      <w:r>
        <w:rPr>
          <w:kern w:val="0"/>
        </w:rPr>
        <w:t>1</w:t>
      </w:r>
      <w:r>
        <w:rPr>
          <w:rFonts w:hint="eastAsia"/>
          <w:kern w:val="0"/>
        </w:rPr>
        <w:t>3</w:t>
      </w:r>
      <w:r>
        <w:rPr>
          <w:kern w:val="0"/>
        </w:rPr>
        <w:t>.1</w:t>
      </w:r>
      <w:r>
        <w:rPr>
          <w:rFonts w:hint="eastAsia"/>
          <w:kern w:val="0"/>
        </w:rPr>
        <w:t>0</w:t>
      </w:r>
      <w:r>
        <w:rPr>
          <w:kern w:val="0"/>
        </w:rPr>
        <w:t>维修点必须由制造厂商的维保点（或委托维保点）承担。</w:t>
      </w:r>
    </w:p>
    <w:p>
      <w:pPr>
        <w:widowControl/>
        <w:spacing w:line="360" w:lineRule="auto"/>
        <w:ind w:firstLine="420" w:firstLineChars="200"/>
        <w:jc w:val="left"/>
        <w:rPr>
          <w:kern w:val="0"/>
        </w:rPr>
      </w:pPr>
      <w:r>
        <w:rPr>
          <w:kern w:val="0"/>
        </w:rPr>
        <w:t>1</w:t>
      </w:r>
      <w:r>
        <w:rPr>
          <w:rFonts w:hint="eastAsia"/>
          <w:kern w:val="0"/>
        </w:rPr>
        <w:t>3</w:t>
      </w:r>
      <w:r>
        <w:rPr>
          <w:kern w:val="0"/>
        </w:rPr>
        <w:t>.1</w:t>
      </w:r>
      <w:r>
        <w:rPr>
          <w:rFonts w:hint="eastAsia"/>
          <w:kern w:val="0"/>
        </w:rPr>
        <w:t>1</w:t>
      </w:r>
      <w:r>
        <w:rPr>
          <w:kern w:val="0"/>
        </w:rPr>
        <w:t>乙方应严格按照合同及附件约定提供售后服务，同时，在提供本条的保修及服务的工作中，甲方将委托</w:t>
      </w:r>
      <w:r>
        <w:rPr>
          <w:rFonts w:hint="eastAsia"/>
          <w:kern w:val="0"/>
        </w:rPr>
        <w:t>使用方</w:t>
      </w:r>
      <w:r>
        <w:rPr>
          <w:kern w:val="0"/>
        </w:rPr>
        <w:t>，实施工程保修管理。自工程竣工之日起，至保修期满止，</w:t>
      </w:r>
      <w:r>
        <w:rPr>
          <w:rFonts w:hint="eastAsia"/>
          <w:kern w:val="0"/>
        </w:rPr>
        <w:t>使用方</w:t>
      </w:r>
      <w:r>
        <w:rPr>
          <w:kern w:val="0"/>
        </w:rPr>
        <w:t>代表甲方行使本合同中约定的甲方的权利和义务，具体如下：</w:t>
      </w:r>
    </w:p>
    <w:p>
      <w:pPr>
        <w:widowControl/>
        <w:spacing w:line="360" w:lineRule="auto"/>
        <w:ind w:firstLine="420" w:firstLineChars="200"/>
        <w:jc w:val="left"/>
        <w:rPr>
          <w:kern w:val="0"/>
        </w:rPr>
      </w:pPr>
      <w:r>
        <w:rPr>
          <w:kern w:val="0"/>
        </w:rPr>
        <w:t>（1）代表甲方通知乙方对工程进行维修、维护；</w:t>
      </w:r>
    </w:p>
    <w:p>
      <w:pPr>
        <w:widowControl/>
        <w:spacing w:line="360" w:lineRule="auto"/>
        <w:ind w:firstLine="420" w:firstLineChars="200"/>
        <w:jc w:val="left"/>
        <w:rPr>
          <w:kern w:val="0"/>
        </w:rPr>
      </w:pPr>
      <w:r>
        <w:rPr>
          <w:kern w:val="0"/>
        </w:rPr>
        <w:t>（2）代表甲方检查、跟踪、配合乙方的工程保修工作；</w:t>
      </w:r>
    </w:p>
    <w:p>
      <w:pPr>
        <w:widowControl/>
        <w:spacing w:line="360" w:lineRule="auto"/>
        <w:ind w:firstLine="420" w:firstLineChars="200"/>
        <w:jc w:val="left"/>
        <w:rPr>
          <w:bCs/>
          <w:kern w:val="0"/>
        </w:rPr>
      </w:pPr>
      <w:r>
        <w:rPr>
          <w:kern w:val="0"/>
        </w:rPr>
        <w:t>（3）代表甲方签发工程保修施工验收单；</w:t>
      </w:r>
    </w:p>
    <w:p>
      <w:pPr>
        <w:widowControl/>
        <w:spacing w:line="440" w:lineRule="exact"/>
        <w:ind w:left="561"/>
        <w:jc w:val="left"/>
        <w:rPr>
          <w:bCs/>
          <w:kern w:val="0"/>
        </w:rPr>
      </w:pPr>
      <w:r>
        <w:rPr>
          <w:bCs/>
          <w:kern w:val="0"/>
        </w:rPr>
        <w:t>下列附件属于本合同：</w:t>
      </w:r>
    </w:p>
    <w:p>
      <w:pPr>
        <w:widowControl/>
        <w:spacing w:line="440" w:lineRule="exact"/>
        <w:ind w:left="561"/>
        <w:jc w:val="left"/>
        <w:rPr>
          <w:b/>
          <w:bCs/>
          <w:kern w:val="0"/>
        </w:rPr>
      </w:pPr>
      <w:r>
        <w:rPr>
          <w:bCs/>
          <w:kern w:val="0"/>
        </w:rPr>
        <w:t>附件1：</w:t>
      </w:r>
      <w:r>
        <w:rPr>
          <w:rFonts w:hint="eastAsia"/>
          <w:bCs/>
          <w:kern w:val="0"/>
        </w:rPr>
        <w:t>合同货物的技术规格表</w:t>
      </w:r>
    </w:p>
    <w:p>
      <w:pPr>
        <w:widowControl/>
        <w:spacing w:line="440" w:lineRule="exact"/>
        <w:ind w:left="561"/>
        <w:jc w:val="left"/>
        <w:rPr>
          <w:bCs/>
          <w:kern w:val="0"/>
        </w:rPr>
      </w:pPr>
      <w:r>
        <w:rPr>
          <w:rFonts w:hint="eastAsia"/>
          <w:bCs/>
          <w:kern w:val="0"/>
        </w:rPr>
        <w:t>附件2：货物型号、数量及价格表</w:t>
      </w:r>
    </w:p>
    <w:p>
      <w:pPr>
        <w:widowControl/>
        <w:spacing w:line="440" w:lineRule="exact"/>
        <w:ind w:left="561"/>
        <w:jc w:val="left"/>
        <w:rPr>
          <w:bCs/>
          <w:kern w:val="0"/>
        </w:rPr>
      </w:pPr>
      <w:r>
        <w:rPr>
          <w:bCs/>
          <w:kern w:val="0"/>
        </w:rPr>
        <w:t>附件</w:t>
      </w:r>
      <w:r>
        <w:rPr>
          <w:rFonts w:hint="eastAsia"/>
          <w:bCs/>
          <w:kern w:val="0"/>
        </w:rPr>
        <w:t>3</w:t>
      </w:r>
      <w:r>
        <w:rPr>
          <w:bCs/>
          <w:kern w:val="0"/>
        </w:rPr>
        <w:t>：</w:t>
      </w:r>
      <w:r>
        <w:rPr>
          <w:rFonts w:hint="eastAsia"/>
          <w:bCs/>
          <w:kern w:val="0"/>
        </w:rPr>
        <w:t>保修期外备品备件价目表</w:t>
      </w:r>
    </w:p>
    <w:p>
      <w:pPr>
        <w:widowControl/>
        <w:spacing w:line="440" w:lineRule="exact"/>
        <w:ind w:left="561"/>
        <w:jc w:val="left"/>
        <w:rPr>
          <w:bCs/>
          <w:kern w:val="0"/>
        </w:rPr>
      </w:pPr>
      <w:r>
        <w:rPr>
          <w:bCs/>
          <w:kern w:val="0"/>
        </w:rPr>
        <w:t>附件</w:t>
      </w:r>
      <w:r>
        <w:rPr>
          <w:rFonts w:hint="eastAsia"/>
          <w:bCs/>
          <w:kern w:val="0"/>
        </w:rPr>
        <w:t>4</w:t>
      </w:r>
      <w:r>
        <w:rPr>
          <w:bCs/>
          <w:kern w:val="0"/>
        </w:rPr>
        <w:t>：廉政合同</w:t>
      </w:r>
    </w:p>
    <w:p>
      <w:pPr>
        <w:widowControl/>
        <w:spacing w:line="440" w:lineRule="exact"/>
        <w:ind w:left="561"/>
        <w:jc w:val="left"/>
        <w:rPr>
          <w:bCs/>
          <w:kern w:val="0"/>
        </w:rPr>
      </w:pPr>
      <w:r>
        <w:rPr>
          <w:rFonts w:hint="eastAsia"/>
          <w:bCs/>
          <w:kern w:val="0"/>
        </w:rPr>
        <w:t>附件5：建设工程安全生产协议</w:t>
      </w:r>
    </w:p>
    <w:p>
      <w:pPr>
        <w:widowControl/>
        <w:spacing w:line="440" w:lineRule="exact"/>
        <w:ind w:left="561"/>
        <w:jc w:val="left"/>
        <w:rPr>
          <w:bCs/>
          <w:kern w:val="0"/>
        </w:rPr>
      </w:pPr>
      <w:r>
        <w:rPr>
          <w:bCs/>
          <w:kern w:val="0"/>
        </w:rPr>
        <w:t>附件是本合同不可分割的组成部分</w:t>
      </w:r>
    </w:p>
    <w:p>
      <w:pPr>
        <w:widowControl/>
        <w:jc w:val="left"/>
        <w:rPr>
          <w:rFonts w:ascii="宋体" w:hAnsi="宋体"/>
          <w:b/>
          <w:bCs/>
          <w:kern w:val="0"/>
          <w:sz w:val="24"/>
        </w:rPr>
      </w:pPr>
      <w:r>
        <w:rPr>
          <w:rFonts w:ascii="宋体" w:hAnsi="宋体"/>
          <w:b/>
          <w:bCs/>
          <w:kern w:val="0"/>
          <w:sz w:val="24"/>
        </w:rPr>
        <w:br w:type="page"/>
      </w:r>
    </w:p>
    <w:p>
      <w:pPr>
        <w:widowControl/>
        <w:spacing w:line="360" w:lineRule="auto"/>
        <w:jc w:val="left"/>
        <w:rPr>
          <w:rFonts w:ascii="宋体" w:hAnsi="宋体"/>
          <w:b/>
          <w:bCs/>
          <w:kern w:val="0"/>
          <w:sz w:val="24"/>
        </w:rPr>
        <w:sectPr>
          <w:headerReference r:id="rId12" w:type="default"/>
          <w:pgSz w:w="11907" w:h="16840"/>
          <w:pgMar w:top="1304" w:right="1588" w:bottom="1304" w:left="1588" w:header="720" w:footer="720" w:gutter="0"/>
          <w:cols w:space="720" w:num="1"/>
          <w:docGrid w:linePitch="286" w:charSpace="0"/>
        </w:sectPr>
      </w:pPr>
      <w:bookmarkStart w:id="219" w:name="_Toc418512116"/>
    </w:p>
    <w:p>
      <w:pPr>
        <w:widowControl/>
        <w:spacing w:line="360" w:lineRule="auto"/>
        <w:jc w:val="left"/>
        <w:rPr>
          <w:rFonts w:ascii="宋体" w:hAnsi="宋体"/>
          <w:b/>
          <w:bCs/>
          <w:kern w:val="0"/>
          <w:sz w:val="24"/>
        </w:rPr>
      </w:pPr>
      <w:r>
        <w:rPr>
          <w:rFonts w:hint="eastAsia" w:ascii="宋体" w:hAnsi="宋体"/>
          <w:b/>
          <w:bCs/>
          <w:kern w:val="0"/>
          <w:sz w:val="24"/>
        </w:rPr>
        <w:t>附件1</w:t>
      </w:r>
    </w:p>
    <w:p>
      <w:pPr>
        <w:widowControl/>
        <w:spacing w:line="360" w:lineRule="auto"/>
        <w:jc w:val="center"/>
        <w:rPr>
          <w:rFonts w:ascii="宋体" w:hAnsi="宋体"/>
          <w:b/>
          <w:bCs/>
          <w:kern w:val="0"/>
        </w:rPr>
      </w:pPr>
      <w:r>
        <w:rPr>
          <w:rFonts w:hint="eastAsia" w:ascii="宋体" w:hAnsi="宋体"/>
          <w:b/>
          <w:bCs/>
          <w:kern w:val="0"/>
        </w:rPr>
        <w:t>合同货物的技术规格表</w:t>
      </w:r>
    </w:p>
    <w:p>
      <w:pPr>
        <w:widowControl/>
        <w:spacing w:line="360" w:lineRule="auto"/>
        <w:jc w:val="left"/>
        <w:rPr>
          <w:rFonts w:ascii="宋体" w:hAnsi="宋体"/>
          <w:b/>
          <w:bCs/>
          <w:kern w:val="0"/>
          <w:sz w:val="24"/>
        </w:rPr>
      </w:pPr>
    </w:p>
    <w:p>
      <w:pPr>
        <w:widowControl/>
        <w:spacing w:line="360" w:lineRule="auto"/>
        <w:jc w:val="left"/>
        <w:rPr>
          <w:rFonts w:ascii="宋体" w:hAnsi="宋体"/>
          <w:b/>
          <w:bCs/>
          <w:kern w:val="0"/>
          <w:sz w:val="24"/>
        </w:rPr>
      </w:pPr>
      <w:r>
        <w:rPr>
          <w:rFonts w:hint="eastAsia" w:ascii="宋体" w:hAnsi="宋体"/>
          <w:b/>
          <w:bCs/>
          <w:kern w:val="0"/>
          <w:sz w:val="24"/>
        </w:rPr>
        <w:t>附件2</w:t>
      </w:r>
    </w:p>
    <w:p>
      <w:pPr>
        <w:widowControl/>
        <w:spacing w:line="360" w:lineRule="auto"/>
        <w:jc w:val="center"/>
        <w:rPr>
          <w:rFonts w:ascii="宋体" w:hAnsi="宋体"/>
          <w:b/>
          <w:bCs/>
          <w:kern w:val="0"/>
        </w:rPr>
      </w:pPr>
      <w:r>
        <w:rPr>
          <w:rFonts w:hint="eastAsia" w:ascii="宋体" w:hAnsi="宋体"/>
          <w:b/>
          <w:bCs/>
          <w:kern w:val="0"/>
        </w:rPr>
        <w:t>货物型号、数量及价格表</w:t>
      </w:r>
    </w:p>
    <w:tbl>
      <w:tblPr>
        <w:tblStyle w:val="3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701"/>
        <w:gridCol w:w="709"/>
        <w:gridCol w:w="851"/>
        <w:gridCol w:w="1417"/>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wordWrap w:val="0"/>
              <w:spacing w:line="380" w:lineRule="exact"/>
              <w:jc w:val="center"/>
              <w:rPr>
                <w:rFonts w:ascii="宋体" w:hAnsi="宋体"/>
                <w:b/>
              </w:rPr>
            </w:pPr>
            <w:r>
              <w:rPr>
                <w:rFonts w:hint="eastAsia" w:ascii="宋体" w:hAnsi="宋体"/>
                <w:b/>
              </w:rPr>
              <w:t>序号</w:t>
            </w:r>
          </w:p>
        </w:tc>
        <w:tc>
          <w:tcPr>
            <w:tcW w:w="1701" w:type="dxa"/>
            <w:vAlign w:val="center"/>
          </w:tcPr>
          <w:p>
            <w:pPr>
              <w:wordWrap w:val="0"/>
              <w:spacing w:line="380" w:lineRule="exact"/>
              <w:jc w:val="center"/>
              <w:rPr>
                <w:rFonts w:ascii="宋体" w:hAnsi="宋体"/>
                <w:b/>
              </w:rPr>
            </w:pPr>
            <w:r>
              <w:rPr>
                <w:rFonts w:hint="eastAsia" w:ascii="宋体" w:hAnsi="宋体"/>
                <w:b/>
              </w:rPr>
              <w:t>产品名称</w:t>
            </w:r>
          </w:p>
        </w:tc>
        <w:tc>
          <w:tcPr>
            <w:tcW w:w="1701" w:type="dxa"/>
            <w:vAlign w:val="center"/>
          </w:tcPr>
          <w:p>
            <w:pPr>
              <w:wordWrap w:val="0"/>
              <w:spacing w:line="380" w:lineRule="exact"/>
              <w:jc w:val="center"/>
              <w:rPr>
                <w:rFonts w:ascii="宋体" w:hAnsi="宋体" w:cs="宋体"/>
                <w:bCs/>
                <w:spacing w:val="-6"/>
                <w:kern w:val="0"/>
                <w:lang w:val="zh-CN"/>
              </w:rPr>
            </w:pPr>
            <w:r>
              <w:rPr>
                <w:rFonts w:hint="eastAsia" w:ascii="宋体" w:hAnsi="宋体"/>
                <w:b/>
              </w:rPr>
              <w:t>规格、型号</w:t>
            </w:r>
          </w:p>
        </w:tc>
        <w:tc>
          <w:tcPr>
            <w:tcW w:w="709" w:type="dxa"/>
            <w:vAlign w:val="center"/>
          </w:tcPr>
          <w:p>
            <w:pPr>
              <w:wordWrap w:val="0"/>
              <w:spacing w:line="380" w:lineRule="exact"/>
              <w:jc w:val="center"/>
              <w:rPr>
                <w:rFonts w:ascii="宋体" w:hAnsi="宋体"/>
                <w:b/>
              </w:rPr>
            </w:pPr>
            <w:r>
              <w:rPr>
                <w:rFonts w:hint="eastAsia" w:ascii="宋体" w:hAnsi="宋体"/>
                <w:b/>
              </w:rPr>
              <w:t>数量</w:t>
            </w:r>
          </w:p>
        </w:tc>
        <w:tc>
          <w:tcPr>
            <w:tcW w:w="851" w:type="dxa"/>
            <w:vAlign w:val="center"/>
          </w:tcPr>
          <w:p>
            <w:pPr>
              <w:wordWrap w:val="0"/>
              <w:spacing w:line="380" w:lineRule="exact"/>
              <w:jc w:val="center"/>
              <w:rPr>
                <w:rFonts w:ascii="宋体" w:hAnsi="宋体"/>
                <w:b/>
              </w:rPr>
            </w:pPr>
            <w:r>
              <w:rPr>
                <w:rFonts w:hint="eastAsia" w:ascii="宋体" w:hAnsi="宋体"/>
                <w:b/>
              </w:rPr>
              <w:t>单位</w:t>
            </w:r>
          </w:p>
        </w:tc>
        <w:tc>
          <w:tcPr>
            <w:tcW w:w="1417" w:type="dxa"/>
            <w:vAlign w:val="center"/>
          </w:tcPr>
          <w:p>
            <w:pPr>
              <w:wordWrap w:val="0"/>
              <w:spacing w:line="380" w:lineRule="exact"/>
              <w:jc w:val="center"/>
              <w:rPr>
                <w:rFonts w:ascii="宋体" w:hAnsi="宋体"/>
                <w:b/>
              </w:rPr>
            </w:pPr>
            <w:r>
              <w:rPr>
                <w:rFonts w:hint="eastAsia" w:ascii="宋体" w:hAnsi="宋体"/>
                <w:b/>
              </w:rPr>
              <w:t>产地品牌</w:t>
            </w:r>
          </w:p>
        </w:tc>
        <w:tc>
          <w:tcPr>
            <w:tcW w:w="1417" w:type="dxa"/>
            <w:vAlign w:val="center"/>
          </w:tcPr>
          <w:p>
            <w:pPr>
              <w:wordWrap w:val="0"/>
              <w:spacing w:line="380" w:lineRule="exact"/>
              <w:jc w:val="center"/>
              <w:rPr>
                <w:rFonts w:ascii="宋体" w:hAnsi="宋体"/>
                <w:b/>
              </w:rPr>
            </w:pPr>
            <w:r>
              <w:rPr>
                <w:rFonts w:hint="eastAsia" w:ascii="宋体" w:hAnsi="宋体"/>
                <w:b/>
              </w:rPr>
              <w:t>综合单价</w:t>
            </w:r>
          </w:p>
        </w:tc>
        <w:tc>
          <w:tcPr>
            <w:tcW w:w="992" w:type="dxa"/>
            <w:vAlign w:val="center"/>
          </w:tcPr>
          <w:p>
            <w:pPr>
              <w:wordWrap w:val="0"/>
              <w:spacing w:line="380" w:lineRule="exact"/>
              <w:jc w:val="center"/>
              <w:rPr>
                <w:rFonts w:ascii="宋体" w:hAnsi="宋体"/>
                <w:b/>
              </w:rPr>
            </w:pPr>
            <w:r>
              <w:rPr>
                <w:rFonts w:hint="eastAsia" w:ascii="宋体" w:hAnsi="宋体"/>
                <w:b/>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widowControl/>
              <w:wordWrap w:val="0"/>
              <w:spacing w:line="380" w:lineRule="exact"/>
              <w:jc w:val="center"/>
              <w:textAlignment w:val="center"/>
              <w:rPr>
                <w:rFonts w:ascii="宋体" w:hAnsi="宋体" w:cs="宋体"/>
                <w:bCs/>
                <w:spacing w:val="-6"/>
                <w:kern w:val="0"/>
                <w:lang w:val="zh-CN"/>
              </w:rPr>
            </w:pPr>
            <w:r>
              <w:rPr>
                <w:rFonts w:hint="eastAsia" w:ascii="宋体" w:hAnsi="宋体" w:cs="宋体"/>
                <w:bCs/>
                <w:spacing w:val="-6"/>
                <w:kern w:val="0"/>
                <w:lang w:val="zh-CN"/>
              </w:rPr>
              <w:t>1</w:t>
            </w:r>
          </w:p>
        </w:tc>
        <w:tc>
          <w:tcPr>
            <w:tcW w:w="1701" w:type="dxa"/>
            <w:vAlign w:val="center"/>
          </w:tcPr>
          <w:p>
            <w:pPr>
              <w:widowControl/>
              <w:spacing w:line="380" w:lineRule="exact"/>
              <w:jc w:val="center"/>
              <w:textAlignment w:val="center"/>
              <w:rPr>
                <w:rFonts w:ascii="宋体" w:hAnsi="宋体"/>
                <w:b/>
              </w:rPr>
            </w:pPr>
          </w:p>
        </w:tc>
        <w:tc>
          <w:tcPr>
            <w:tcW w:w="1701" w:type="dxa"/>
            <w:vAlign w:val="center"/>
          </w:tcPr>
          <w:p>
            <w:pPr>
              <w:wordWrap w:val="0"/>
              <w:spacing w:line="380" w:lineRule="exact"/>
              <w:jc w:val="center"/>
              <w:rPr>
                <w:rFonts w:ascii="宋体" w:hAnsi="宋体"/>
                <w:b/>
              </w:rPr>
            </w:pPr>
          </w:p>
        </w:tc>
        <w:tc>
          <w:tcPr>
            <w:tcW w:w="709" w:type="dxa"/>
            <w:vAlign w:val="center"/>
          </w:tcPr>
          <w:p>
            <w:pPr>
              <w:wordWrap w:val="0"/>
              <w:spacing w:line="380" w:lineRule="exact"/>
              <w:jc w:val="center"/>
              <w:rPr>
                <w:rFonts w:ascii="宋体" w:hAnsi="宋体"/>
                <w:b/>
              </w:rPr>
            </w:pPr>
          </w:p>
        </w:tc>
        <w:tc>
          <w:tcPr>
            <w:tcW w:w="851" w:type="dxa"/>
            <w:vAlign w:val="center"/>
          </w:tcPr>
          <w:p>
            <w:pPr>
              <w:wordWrap w:val="0"/>
              <w:spacing w:line="380" w:lineRule="exact"/>
              <w:jc w:val="center"/>
              <w:rPr>
                <w:rFonts w:ascii="宋体" w:hAnsi="宋体"/>
                <w:b/>
              </w:rPr>
            </w:pPr>
          </w:p>
        </w:tc>
        <w:tc>
          <w:tcPr>
            <w:tcW w:w="1417" w:type="dxa"/>
            <w:vAlign w:val="center"/>
          </w:tcPr>
          <w:p>
            <w:pPr>
              <w:wordWrap w:val="0"/>
              <w:spacing w:line="380" w:lineRule="exact"/>
              <w:jc w:val="center"/>
              <w:rPr>
                <w:rFonts w:ascii="宋体" w:hAnsi="宋体"/>
                <w:b/>
              </w:rPr>
            </w:pPr>
          </w:p>
        </w:tc>
        <w:tc>
          <w:tcPr>
            <w:tcW w:w="1417" w:type="dxa"/>
            <w:vAlign w:val="center"/>
          </w:tcPr>
          <w:p>
            <w:pPr>
              <w:wordWrap w:val="0"/>
              <w:spacing w:line="380" w:lineRule="exact"/>
              <w:jc w:val="center"/>
              <w:rPr>
                <w:rFonts w:ascii="宋体" w:hAnsi="宋体"/>
                <w:b/>
              </w:rPr>
            </w:pPr>
          </w:p>
        </w:tc>
        <w:tc>
          <w:tcPr>
            <w:tcW w:w="992" w:type="dxa"/>
            <w:vAlign w:val="center"/>
          </w:tcPr>
          <w:p>
            <w:pPr>
              <w:wordWrap w:val="0"/>
              <w:spacing w:line="3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pPr>
              <w:widowControl/>
              <w:wordWrap w:val="0"/>
              <w:spacing w:line="380" w:lineRule="exact"/>
              <w:jc w:val="center"/>
              <w:textAlignment w:val="center"/>
              <w:rPr>
                <w:rFonts w:ascii="宋体" w:hAnsi="宋体" w:cs="宋体"/>
                <w:bCs/>
                <w:spacing w:val="-6"/>
                <w:kern w:val="0"/>
                <w:lang w:val="zh-CN"/>
              </w:rPr>
            </w:pPr>
            <w:r>
              <w:rPr>
                <w:rFonts w:hint="eastAsia" w:ascii="宋体" w:hAnsi="宋体" w:cs="宋体"/>
                <w:bCs/>
                <w:spacing w:val="-6"/>
                <w:kern w:val="0"/>
                <w:lang w:val="zh-CN"/>
              </w:rPr>
              <w:t>2</w:t>
            </w:r>
          </w:p>
        </w:tc>
        <w:tc>
          <w:tcPr>
            <w:tcW w:w="1701" w:type="dxa"/>
            <w:vAlign w:val="center"/>
          </w:tcPr>
          <w:p>
            <w:pPr>
              <w:widowControl/>
              <w:spacing w:line="380" w:lineRule="exact"/>
              <w:jc w:val="center"/>
              <w:textAlignment w:val="center"/>
              <w:rPr>
                <w:rFonts w:ascii="宋体" w:hAnsi="宋体" w:cs="宋体"/>
                <w:bCs/>
                <w:spacing w:val="-6"/>
                <w:kern w:val="0"/>
                <w:lang w:val="zh-CN"/>
              </w:rPr>
            </w:pPr>
          </w:p>
        </w:tc>
        <w:tc>
          <w:tcPr>
            <w:tcW w:w="1701"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wordWrap w:val="0"/>
              <w:spacing w:line="380" w:lineRule="exact"/>
              <w:jc w:val="center"/>
              <w:textAlignment w:val="center"/>
              <w:rPr>
                <w:rFonts w:ascii="宋体" w:hAnsi="宋体" w:cs="宋体"/>
                <w:bCs/>
                <w:spacing w:val="-6"/>
                <w:kern w:val="0"/>
                <w:lang w:val="zh-CN"/>
              </w:rPr>
            </w:pPr>
          </w:p>
        </w:tc>
        <w:tc>
          <w:tcPr>
            <w:tcW w:w="851"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pPr>
              <w:widowControl/>
              <w:wordWrap w:val="0"/>
              <w:spacing w:line="380" w:lineRule="exact"/>
              <w:jc w:val="center"/>
              <w:textAlignment w:val="center"/>
              <w:rPr>
                <w:rFonts w:ascii="宋体" w:hAnsi="宋体" w:cs="宋体"/>
                <w:bCs/>
                <w:spacing w:val="-6"/>
                <w:kern w:val="0"/>
                <w:lang w:val="zh-CN"/>
              </w:rPr>
            </w:pPr>
            <w:r>
              <w:rPr>
                <w:rFonts w:hint="eastAsia" w:ascii="宋体" w:hAnsi="宋体" w:cs="宋体"/>
                <w:bCs/>
                <w:spacing w:val="-6"/>
                <w:kern w:val="0"/>
                <w:lang w:val="zh-CN"/>
              </w:rPr>
              <w:t>3</w:t>
            </w:r>
          </w:p>
        </w:tc>
        <w:tc>
          <w:tcPr>
            <w:tcW w:w="1701" w:type="dxa"/>
            <w:vAlign w:val="center"/>
          </w:tcPr>
          <w:p>
            <w:pPr>
              <w:widowControl/>
              <w:spacing w:line="380" w:lineRule="exact"/>
              <w:jc w:val="center"/>
              <w:textAlignment w:val="center"/>
              <w:rPr>
                <w:rFonts w:ascii="宋体" w:hAnsi="宋体" w:cs="宋体"/>
                <w:bCs/>
                <w:spacing w:val="-6"/>
                <w:kern w:val="0"/>
                <w:lang w:val="zh-CN"/>
              </w:rPr>
            </w:pPr>
          </w:p>
        </w:tc>
        <w:tc>
          <w:tcPr>
            <w:tcW w:w="1701"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wordWrap w:val="0"/>
              <w:spacing w:line="380" w:lineRule="exact"/>
              <w:jc w:val="center"/>
              <w:textAlignment w:val="center"/>
              <w:rPr>
                <w:rFonts w:ascii="宋体" w:hAnsi="宋体" w:cs="宋体"/>
                <w:bCs/>
                <w:spacing w:val="-6"/>
                <w:kern w:val="0"/>
                <w:lang w:val="zh-CN"/>
              </w:rPr>
            </w:pPr>
          </w:p>
        </w:tc>
        <w:tc>
          <w:tcPr>
            <w:tcW w:w="851"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80" w:lineRule="exact"/>
              <w:jc w:val="center"/>
              <w:textAlignment w:val="center"/>
              <w:rPr>
                <w:rFonts w:ascii="宋体" w:hAnsi="宋体" w:cs="宋体"/>
                <w:bCs/>
                <w:spacing w:val="-6"/>
                <w:kern w:val="0"/>
                <w:lang w:val="zh-CN"/>
              </w:rPr>
            </w:pPr>
            <w:r>
              <w:rPr>
                <w:rFonts w:hint="eastAsia" w:ascii="宋体" w:hAnsi="宋体" w:cs="宋体"/>
                <w:bCs/>
                <w:spacing w:val="-6"/>
                <w:kern w:val="0"/>
              </w:rPr>
              <w:t>4</w:t>
            </w:r>
          </w:p>
        </w:tc>
        <w:tc>
          <w:tcPr>
            <w:tcW w:w="1701" w:type="dxa"/>
            <w:vAlign w:val="center"/>
          </w:tcPr>
          <w:p>
            <w:pPr>
              <w:widowControl/>
              <w:spacing w:line="380" w:lineRule="exact"/>
              <w:jc w:val="center"/>
              <w:textAlignment w:val="center"/>
              <w:rPr>
                <w:rFonts w:ascii="宋体" w:hAnsi="宋体" w:cs="宋体"/>
                <w:bCs/>
                <w:spacing w:val="-6"/>
                <w:kern w:val="0"/>
                <w:lang w:val="zh-CN"/>
              </w:rPr>
            </w:pPr>
          </w:p>
        </w:tc>
        <w:tc>
          <w:tcPr>
            <w:tcW w:w="1701"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wordWrap w:val="0"/>
              <w:spacing w:line="380" w:lineRule="exact"/>
              <w:jc w:val="center"/>
              <w:textAlignment w:val="center"/>
              <w:rPr>
                <w:rFonts w:ascii="宋体" w:hAnsi="宋体" w:cs="宋体"/>
                <w:bCs/>
                <w:spacing w:val="-6"/>
                <w:kern w:val="0"/>
                <w:lang w:val="zh-CN"/>
              </w:rPr>
            </w:pPr>
          </w:p>
        </w:tc>
        <w:tc>
          <w:tcPr>
            <w:tcW w:w="851"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80" w:lineRule="exact"/>
              <w:jc w:val="center"/>
              <w:textAlignment w:val="center"/>
              <w:rPr>
                <w:rFonts w:ascii="宋体" w:hAnsi="宋体" w:cs="宋体"/>
                <w:bCs/>
                <w:spacing w:val="-6"/>
                <w:kern w:val="0"/>
              </w:rPr>
            </w:pPr>
            <w:r>
              <w:rPr>
                <w:rFonts w:hint="eastAsia" w:ascii="宋体" w:hAnsi="宋体" w:cs="宋体"/>
                <w:bCs/>
                <w:spacing w:val="-6"/>
                <w:kern w:val="0"/>
              </w:rPr>
              <w:t>5</w:t>
            </w:r>
          </w:p>
        </w:tc>
        <w:tc>
          <w:tcPr>
            <w:tcW w:w="1701" w:type="dxa"/>
            <w:vAlign w:val="center"/>
          </w:tcPr>
          <w:p>
            <w:pPr>
              <w:widowControl/>
              <w:spacing w:line="380" w:lineRule="exact"/>
              <w:jc w:val="center"/>
              <w:textAlignment w:val="center"/>
              <w:rPr>
                <w:rFonts w:ascii="宋体" w:hAnsi="宋体" w:cs="宋体"/>
                <w:bCs/>
                <w:spacing w:val="-6"/>
                <w:kern w:val="0"/>
                <w:lang w:val="zh-CN"/>
              </w:rPr>
            </w:pPr>
          </w:p>
        </w:tc>
        <w:tc>
          <w:tcPr>
            <w:tcW w:w="1701"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wordWrap w:val="0"/>
              <w:spacing w:line="380" w:lineRule="exact"/>
              <w:jc w:val="center"/>
              <w:textAlignment w:val="center"/>
              <w:rPr>
                <w:rFonts w:ascii="宋体" w:hAnsi="宋体" w:cs="宋体"/>
                <w:bCs/>
                <w:spacing w:val="-6"/>
                <w:kern w:val="0"/>
                <w:lang w:val="zh-CN"/>
              </w:rPr>
            </w:pPr>
          </w:p>
        </w:tc>
        <w:tc>
          <w:tcPr>
            <w:tcW w:w="851"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80" w:lineRule="exact"/>
              <w:jc w:val="center"/>
              <w:textAlignment w:val="center"/>
              <w:rPr>
                <w:rFonts w:ascii="宋体" w:hAnsi="宋体" w:cs="宋体"/>
                <w:bCs/>
                <w:spacing w:val="-6"/>
                <w:kern w:val="0"/>
              </w:rPr>
            </w:pPr>
            <w:r>
              <w:rPr>
                <w:rFonts w:hint="eastAsia" w:ascii="宋体" w:hAnsi="宋体" w:cs="宋体"/>
                <w:bCs/>
                <w:spacing w:val="-6"/>
                <w:kern w:val="0"/>
              </w:rPr>
              <w:t>……</w:t>
            </w:r>
          </w:p>
        </w:tc>
        <w:tc>
          <w:tcPr>
            <w:tcW w:w="1701" w:type="dxa"/>
            <w:vAlign w:val="center"/>
          </w:tcPr>
          <w:p>
            <w:pPr>
              <w:widowControl/>
              <w:spacing w:line="380" w:lineRule="exact"/>
              <w:jc w:val="center"/>
              <w:textAlignment w:val="center"/>
              <w:rPr>
                <w:rFonts w:ascii="宋体" w:hAnsi="宋体" w:cs="宋体"/>
                <w:bCs/>
                <w:spacing w:val="-6"/>
                <w:kern w:val="0"/>
                <w:lang w:val="zh-CN"/>
              </w:rPr>
            </w:pPr>
          </w:p>
        </w:tc>
        <w:tc>
          <w:tcPr>
            <w:tcW w:w="1701"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wordWrap w:val="0"/>
              <w:spacing w:line="380" w:lineRule="exact"/>
              <w:jc w:val="center"/>
              <w:textAlignment w:val="center"/>
              <w:rPr>
                <w:rFonts w:ascii="宋体" w:hAnsi="宋体" w:cs="宋体"/>
                <w:bCs/>
                <w:spacing w:val="-6"/>
                <w:kern w:val="0"/>
                <w:lang w:val="zh-CN"/>
              </w:rPr>
            </w:pPr>
          </w:p>
        </w:tc>
        <w:tc>
          <w:tcPr>
            <w:tcW w:w="851"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39" w:type="dxa"/>
            <w:gridSpan w:val="8"/>
            <w:vAlign w:val="center"/>
          </w:tcPr>
          <w:p>
            <w:pPr>
              <w:widowControl/>
              <w:wordWrap w:val="0"/>
              <w:spacing w:line="380" w:lineRule="exact"/>
              <w:jc w:val="left"/>
              <w:textAlignment w:val="center"/>
              <w:rPr>
                <w:rFonts w:ascii="宋体" w:hAnsi="宋体" w:cs="宋体"/>
                <w:bCs/>
                <w:spacing w:val="-6"/>
                <w:kern w:val="0"/>
                <w:lang w:val="zh-CN"/>
              </w:rPr>
            </w:pPr>
            <w:r>
              <w:rPr>
                <w:rFonts w:hint="eastAsia" w:ascii="宋体" w:hAnsi="宋体"/>
              </w:rPr>
              <w:t>合计（大写 人民币          元</w:t>
            </w:r>
            <w:r>
              <w:rPr>
                <w:rFonts w:ascii="宋体" w:hAnsi="宋体"/>
              </w:rPr>
              <w:t>，</w:t>
            </w:r>
            <w:r>
              <w:rPr>
                <w:rFonts w:hint="eastAsia" w:ascii="宋体" w:hAnsi="宋体"/>
              </w:rPr>
              <w:t>小写：人民币        元）：</w:t>
            </w:r>
          </w:p>
        </w:tc>
      </w:tr>
    </w:tbl>
    <w:p>
      <w:pPr>
        <w:widowControl/>
        <w:spacing w:line="360" w:lineRule="auto"/>
        <w:jc w:val="center"/>
        <w:rPr>
          <w:rFonts w:ascii="宋体" w:hAnsi="宋体"/>
          <w:b/>
          <w:bCs/>
          <w:kern w:val="0"/>
        </w:rPr>
      </w:pPr>
    </w:p>
    <w:p>
      <w:pPr>
        <w:widowControl/>
        <w:spacing w:line="360" w:lineRule="auto"/>
        <w:jc w:val="center"/>
        <w:rPr>
          <w:rFonts w:ascii="宋体" w:hAnsi="宋体"/>
          <w:b/>
          <w:bCs/>
          <w:kern w:val="0"/>
        </w:rPr>
      </w:pPr>
    </w:p>
    <w:p>
      <w:pPr>
        <w:widowControl/>
        <w:spacing w:line="360" w:lineRule="auto"/>
        <w:jc w:val="left"/>
        <w:rPr>
          <w:rFonts w:ascii="宋体" w:hAnsi="宋体"/>
          <w:b/>
          <w:bCs/>
          <w:kern w:val="0"/>
          <w:sz w:val="24"/>
        </w:rPr>
      </w:pPr>
    </w:p>
    <w:p>
      <w:pPr>
        <w:widowControl/>
        <w:spacing w:line="360" w:lineRule="auto"/>
        <w:jc w:val="center"/>
        <w:rPr>
          <w:rFonts w:ascii="宋体" w:hAnsi="宋体"/>
          <w:b/>
          <w:bCs/>
          <w:kern w:val="0"/>
        </w:rPr>
      </w:pPr>
    </w:p>
    <w:p>
      <w:pPr>
        <w:widowControl/>
        <w:spacing w:line="360" w:lineRule="auto"/>
        <w:jc w:val="center"/>
        <w:rPr>
          <w:rFonts w:ascii="宋体" w:hAnsi="宋体"/>
          <w:b/>
          <w:bCs/>
          <w:kern w:val="0"/>
        </w:rPr>
      </w:pPr>
    </w:p>
    <w:p>
      <w:pPr>
        <w:widowControl/>
        <w:autoSpaceDE w:val="0"/>
        <w:autoSpaceDN w:val="0"/>
        <w:adjustRightInd w:val="0"/>
        <w:jc w:val="left"/>
        <w:rPr>
          <w:rFonts w:ascii="宋体" w:hAnsi="宋体"/>
          <w:b/>
          <w:bCs/>
          <w:kern w:val="0"/>
          <w:sz w:val="24"/>
        </w:rPr>
      </w:pPr>
    </w:p>
    <w:p>
      <w:pPr>
        <w:widowControl/>
        <w:jc w:val="left"/>
        <w:rPr>
          <w:kern w:val="0"/>
          <w:sz w:val="24"/>
        </w:rPr>
      </w:pPr>
    </w:p>
    <w:p>
      <w:pPr>
        <w:widowControl/>
        <w:ind w:left="720"/>
        <w:contextualSpacing/>
        <w:jc w:val="left"/>
        <w:rPr>
          <w:kern w:val="0"/>
          <w:sz w:val="24"/>
        </w:rPr>
      </w:pPr>
    </w:p>
    <w:p>
      <w:pPr>
        <w:pageBreakBefore/>
        <w:widowControl/>
        <w:spacing w:line="360" w:lineRule="auto"/>
        <w:jc w:val="left"/>
        <w:rPr>
          <w:rFonts w:ascii="宋体" w:hAnsi="宋体"/>
          <w:b/>
          <w:bCs/>
          <w:kern w:val="0"/>
          <w:sz w:val="24"/>
        </w:rPr>
      </w:pPr>
      <w:bookmarkStart w:id="220" w:name="_Toc469311768"/>
      <w:r>
        <w:rPr>
          <w:rFonts w:hint="eastAsia" w:ascii="宋体" w:hAnsi="宋体"/>
          <w:b/>
          <w:bCs/>
          <w:kern w:val="0"/>
          <w:sz w:val="24"/>
        </w:rPr>
        <w:t>附件3</w:t>
      </w:r>
    </w:p>
    <w:bookmarkEnd w:id="220"/>
    <w:p>
      <w:pPr>
        <w:widowControl/>
        <w:adjustRightInd w:val="0"/>
        <w:snapToGrid w:val="0"/>
        <w:spacing w:line="360" w:lineRule="auto"/>
        <w:jc w:val="center"/>
        <w:rPr>
          <w:rFonts w:ascii="宋体" w:hAnsi="宋体"/>
          <w:b/>
          <w:kern w:val="0"/>
          <w:sz w:val="24"/>
        </w:rPr>
      </w:pPr>
      <w:r>
        <w:rPr>
          <w:rFonts w:hint="eastAsia" w:ascii="宋体" w:hAnsi="宋体"/>
          <w:b/>
          <w:kern w:val="0"/>
          <w:sz w:val="24"/>
        </w:rPr>
        <w:t>保修期外备品备件价目表</w:t>
      </w:r>
    </w:p>
    <w:tbl>
      <w:tblPr>
        <w:tblStyle w:val="36"/>
        <w:tblW w:w="92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0"/>
        <w:gridCol w:w="1604"/>
        <w:gridCol w:w="1699"/>
        <w:gridCol w:w="1321"/>
        <w:gridCol w:w="943"/>
        <w:gridCol w:w="1510"/>
        <w:gridCol w:w="15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608" w:hRule="atLeast"/>
          <w:jc w:val="center"/>
        </w:trPr>
        <w:tc>
          <w:tcPr>
            <w:tcW w:w="690" w:type="dxa"/>
            <w:tcBorders>
              <w:bottom w:val="nil"/>
              <w:right w:val="nil"/>
            </w:tcBorders>
            <w:vAlign w:val="center"/>
          </w:tcPr>
          <w:p>
            <w:pPr>
              <w:widowControl/>
              <w:spacing w:before="240" w:line="360" w:lineRule="auto"/>
              <w:jc w:val="center"/>
              <w:rPr>
                <w:rFonts w:ascii="宋体" w:hAnsi="宋体"/>
                <w:kern w:val="0"/>
                <w:sz w:val="24"/>
              </w:rPr>
            </w:pPr>
            <w:r>
              <w:rPr>
                <w:rFonts w:hint="eastAsia" w:ascii="宋体" w:hAnsi="宋体"/>
                <w:kern w:val="0"/>
                <w:sz w:val="24"/>
              </w:rPr>
              <w:t>序号</w:t>
            </w:r>
          </w:p>
        </w:tc>
        <w:tc>
          <w:tcPr>
            <w:tcW w:w="1604" w:type="dxa"/>
            <w:tcBorders>
              <w:bottom w:val="nil"/>
              <w:right w:val="nil"/>
            </w:tcBorders>
            <w:vAlign w:val="center"/>
          </w:tcPr>
          <w:p>
            <w:pPr>
              <w:widowControl/>
              <w:spacing w:before="240" w:line="360" w:lineRule="auto"/>
              <w:jc w:val="center"/>
              <w:rPr>
                <w:rFonts w:ascii="宋体" w:hAnsi="宋体"/>
                <w:kern w:val="0"/>
                <w:sz w:val="24"/>
              </w:rPr>
            </w:pPr>
            <w:r>
              <w:rPr>
                <w:rFonts w:hint="eastAsia" w:ascii="宋体" w:hAnsi="宋体"/>
                <w:kern w:val="0"/>
                <w:sz w:val="24"/>
              </w:rPr>
              <w:t>名称</w:t>
            </w:r>
          </w:p>
        </w:tc>
        <w:tc>
          <w:tcPr>
            <w:tcW w:w="1699" w:type="dxa"/>
            <w:tcBorders>
              <w:bottom w:val="nil"/>
            </w:tcBorders>
            <w:vAlign w:val="center"/>
          </w:tcPr>
          <w:p>
            <w:pPr>
              <w:widowControl/>
              <w:spacing w:before="240" w:line="360" w:lineRule="auto"/>
              <w:jc w:val="center"/>
              <w:rPr>
                <w:rFonts w:ascii="宋体" w:hAnsi="宋体"/>
                <w:kern w:val="0"/>
                <w:sz w:val="24"/>
              </w:rPr>
            </w:pPr>
            <w:r>
              <w:rPr>
                <w:rFonts w:hint="eastAsia" w:ascii="宋体" w:hAnsi="宋体"/>
                <w:kern w:val="0"/>
                <w:sz w:val="24"/>
              </w:rPr>
              <w:t>型号</w:t>
            </w:r>
            <w:r>
              <w:rPr>
                <w:rFonts w:ascii="宋体" w:hAnsi="宋体"/>
                <w:kern w:val="0"/>
                <w:sz w:val="24"/>
              </w:rPr>
              <w:t>/</w:t>
            </w:r>
            <w:r>
              <w:rPr>
                <w:rFonts w:hint="eastAsia" w:ascii="宋体" w:hAnsi="宋体"/>
                <w:kern w:val="0"/>
                <w:sz w:val="24"/>
              </w:rPr>
              <w:t>规格</w:t>
            </w:r>
          </w:p>
        </w:tc>
        <w:tc>
          <w:tcPr>
            <w:tcW w:w="1321" w:type="dxa"/>
            <w:tcBorders>
              <w:bottom w:val="nil"/>
              <w:right w:val="nil"/>
            </w:tcBorders>
            <w:vAlign w:val="center"/>
          </w:tcPr>
          <w:p>
            <w:pPr>
              <w:widowControl/>
              <w:spacing w:before="240" w:line="360" w:lineRule="auto"/>
              <w:jc w:val="center"/>
              <w:rPr>
                <w:rFonts w:ascii="宋体" w:hAnsi="宋体"/>
                <w:b/>
                <w:kern w:val="0"/>
                <w:sz w:val="24"/>
              </w:rPr>
            </w:pPr>
            <w:r>
              <w:rPr>
                <w:rFonts w:hint="eastAsia" w:ascii="宋体" w:hAnsi="宋体"/>
                <w:b/>
                <w:kern w:val="0"/>
                <w:sz w:val="24"/>
              </w:rPr>
              <w:t>产地</w:t>
            </w:r>
            <w:r>
              <w:rPr>
                <w:rFonts w:ascii="宋体" w:hAnsi="宋体"/>
                <w:b/>
                <w:kern w:val="0"/>
                <w:sz w:val="24"/>
              </w:rPr>
              <w:t>/</w:t>
            </w:r>
            <w:r>
              <w:rPr>
                <w:rFonts w:hint="eastAsia" w:ascii="宋体" w:hAnsi="宋体"/>
                <w:b/>
                <w:kern w:val="0"/>
                <w:sz w:val="24"/>
              </w:rPr>
              <w:t>品牌</w:t>
            </w:r>
          </w:p>
        </w:tc>
        <w:tc>
          <w:tcPr>
            <w:tcW w:w="943" w:type="dxa"/>
            <w:tcBorders>
              <w:bottom w:val="nil"/>
            </w:tcBorders>
            <w:vAlign w:val="center"/>
          </w:tcPr>
          <w:p>
            <w:pPr>
              <w:widowControl/>
              <w:spacing w:before="240" w:line="360" w:lineRule="auto"/>
              <w:jc w:val="center"/>
              <w:rPr>
                <w:rFonts w:ascii="宋体" w:hAnsi="宋体"/>
                <w:kern w:val="0"/>
                <w:sz w:val="24"/>
              </w:rPr>
            </w:pPr>
            <w:r>
              <w:rPr>
                <w:rFonts w:hint="eastAsia" w:ascii="宋体" w:hAnsi="宋体"/>
                <w:kern w:val="0"/>
                <w:sz w:val="24"/>
              </w:rPr>
              <w:t>数量</w:t>
            </w:r>
          </w:p>
        </w:tc>
        <w:tc>
          <w:tcPr>
            <w:tcW w:w="1510" w:type="dxa"/>
            <w:tcBorders>
              <w:left w:val="nil"/>
            </w:tcBorders>
            <w:vAlign w:val="center"/>
          </w:tcPr>
          <w:p>
            <w:pPr>
              <w:widowControl/>
              <w:spacing w:before="240" w:line="360" w:lineRule="auto"/>
              <w:jc w:val="center"/>
              <w:rPr>
                <w:rFonts w:ascii="宋体" w:hAnsi="宋体"/>
                <w:kern w:val="0"/>
                <w:sz w:val="24"/>
              </w:rPr>
            </w:pPr>
            <w:r>
              <w:rPr>
                <w:rFonts w:hint="eastAsia" w:ascii="宋体" w:hAnsi="宋体"/>
                <w:kern w:val="0"/>
                <w:sz w:val="24"/>
              </w:rPr>
              <w:t>一般更换率</w:t>
            </w:r>
          </w:p>
        </w:tc>
        <w:tc>
          <w:tcPr>
            <w:tcW w:w="1510" w:type="dxa"/>
            <w:vAlign w:val="center"/>
          </w:tcPr>
          <w:p>
            <w:pPr>
              <w:widowControl/>
              <w:spacing w:before="240"/>
              <w:jc w:val="center"/>
              <w:rPr>
                <w:rFonts w:ascii="宋体" w:hAnsi="宋体"/>
                <w:kern w:val="0"/>
                <w:sz w:val="24"/>
              </w:rPr>
            </w:pPr>
            <w:r>
              <w:rPr>
                <w:rFonts w:hint="eastAsia" w:ascii="宋体" w:hAnsi="宋体"/>
                <w:kern w:val="0"/>
                <w:sz w:val="24"/>
              </w:rPr>
              <w:t>单价</w:t>
            </w:r>
          </w:p>
          <w:p>
            <w:pPr>
              <w:widowControl/>
              <w:spacing w:before="240"/>
              <w:jc w:val="center"/>
              <w:rPr>
                <w:rFonts w:ascii="宋体" w:hAnsi="宋体"/>
                <w:kern w:val="0"/>
                <w:sz w:val="24"/>
              </w:rPr>
            </w:pPr>
            <w:r>
              <w:rPr>
                <w:rFonts w:hint="eastAsia" w:ascii="宋体" w:hAnsi="宋体"/>
                <w:kern w:val="0"/>
                <w:sz w:val="24"/>
              </w:rPr>
              <w:t>（到工地价）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804" w:hRule="atLeast"/>
          <w:jc w:val="center"/>
        </w:trPr>
        <w:tc>
          <w:tcPr>
            <w:tcW w:w="690" w:type="dxa"/>
            <w:tcBorders>
              <w:right w:val="nil"/>
            </w:tcBorders>
            <w:vAlign w:val="center"/>
          </w:tcPr>
          <w:p>
            <w:pPr>
              <w:widowControl/>
              <w:spacing w:before="240" w:line="360" w:lineRule="auto"/>
              <w:jc w:val="center"/>
              <w:rPr>
                <w:rFonts w:ascii="宋体" w:hAnsi="宋体"/>
                <w:kern w:val="0"/>
                <w:sz w:val="24"/>
              </w:rPr>
            </w:pPr>
          </w:p>
        </w:tc>
        <w:tc>
          <w:tcPr>
            <w:tcW w:w="1604" w:type="dxa"/>
            <w:tcBorders>
              <w:right w:val="nil"/>
            </w:tcBorders>
            <w:vAlign w:val="center"/>
          </w:tcPr>
          <w:p>
            <w:pPr>
              <w:widowControl/>
              <w:spacing w:before="240" w:line="360" w:lineRule="auto"/>
              <w:jc w:val="center"/>
              <w:rPr>
                <w:rFonts w:ascii="宋体" w:hAnsi="宋体"/>
                <w:kern w:val="0"/>
                <w:sz w:val="24"/>
              </w:rPr>
            </w:pPr>
          </w:p>
        </w:tc>
        <w:tc>
          <w:tcPr>
            <w:tcW w:w="1699" w:type="dxa"/>
            <w:vAlign w:val="center"/>
          </w:tcPr>
          <w:p>
            <w:pPr>
              <w:widowControl/>
              <w:spacing w:before="240" w:line="360" w:lineRule="auto"/>
              <w:jc w:val="center"/>
              <w:rPr>
                <w:rFonts w:ascii="宋体" w:hAnsi="宋体"/>
                <w:kern w:val="0"/>
                <w:sz w:val="24"/>
              </w:rPr>
            </w:pPr>
          </w:p>
        </w:tc>
        <w:tc>
          <w:tcPr>
            <w:tcW w:w="1321" w:type="dxa"/>
            <w:tcBorders>
              <w:right w:val="nil"/>
            </w:tcBorders>
            <w:vAlign w:val="center"/>
          </w:tcPr>
          <w:p>
            <w:pPr>
              <w:widowControl/>
              <w:spacing w:before="240" w:line="360" w:lineRule="auto"/>
              <w:jc w:val="center"/>
              <w:rPr>
                <w:rFonts w:ascii="宋体" w:hAnsi="宋体"/>
                <w:b/>
                <w:kern w:val="0"/>
                <w:sz w:val="24"/>
              </w:rPr>
            </w:pPr>
          </w:p>
        </w:tc>
        <w:tc>
          <w:tcPr>
            <w:tcW w:w="943" w:type="dxa"/>
            <w:vAlign w:val="center"/>
          </w:tcPr>
          <w:p>
            <w:pPr>
              <w:widowControl/>
              <w:spacing w:before="240" w:line="360" w:lineRule="auto"/>
              <w:jc w:val="center"/>
              <w:rPr>
                <w:rFonts w:ascii="宋体" w:hAnsi="宋体"/>
                <w:kern w:val="0"/>
                <w:sz w:val="24"/>
              </w:rPr>
            </w:pPr>
          </w:p>
        </w:tc>
        <w:tc>
          <w:tcPr>
            <w:tcW w:w="1510" w:type="dxa"/>
            <w:tcBorders>
              <w:left w:val="nil"/>
            </w:tcBorders>
            <w:vAlign w:val="center"/>
          </w:tcPr>
          <w:p>
            <w:pPr>
              <w:widowControl/>
              <w:spacing w:before="240" w:line="360" w:lineRule="auto"/>
              <w:jc w:val="center"/>
              <w:rPr>
                <w:rFonts w:ascii="宋体" w:hAnsi="宋体"/>
                <w:kern w:val="0"/>
                <w:sz w:val="24"/>
              </w:rPr>
            </w:pPr>
          </w:p>
        </w:tc>
        <w:tc>
          <w:tcPr>
            <w:tcW w:w="1510" w:type="dxa"/>
            <w:vAlign w:val="center"/>
          </w:tcPr>
          <w:p>
            <w:pPr>
              <w:widowControl/>
              <w:spacing w:before="240" w:line="360" w:lineRule="auto"/>
              <w:jc w:val="center"/>
              <w:rPr>
                <w:rFonts w:ascii="宋体" w:hAnsi="宋体"/>
                <w:kern w:val="0"/>
                <w:sz w:val="24"/>
              </w:rPr>
            </w:pPr>
          </w:p>
        </w:tc>
      </w:tr>
    </w:tbl>
    <w:p>
      <w:pPr>
        <w:widowControl/>
        <w:spacing w:line="440" w:lineRule="exact"/>
        <w:ind w:firstLine="360" w:firstLineChars="150"/>
        <w:jc w:val="left"/>
        <w:rPr>
          <w:rFonts w:ascii="宋体" w:hAnsi="宋体"/>
          <w:kern w:val="0"/>
          <w:sz w:val="24"/>
        </w:rPr>
      </w:pPr>
      <w:r>
        <w:rPr>
          <w:rFonts w:hint="eastAsia" w:ascii="宋体" w:hAnsi="宋体"/>
          <w:kern w:val="0"/>
          <w:sz w:val="24"/>
        </w:rPr>
        <w:t>注：备品备件的价格在质保期满后五年内不作变更。</w:t>
      </w:r>
    </w:p>
    <w:p>
      <w:pPr>
        <w:widowControl/>
        <w:spacing w:line="440" w:lineRule="exact"/>
        <w:jc w:val="left"/>
        <w:rPr>
          <w:rFonts w:ascii="宋体" w:hAnsi="宋体"/>
          <w:kern w:val="0"/>
          <w:sz w:val="24"/>
        </w:rPr>
        <w:sectPr>
          <w:headerReference r:id="rId13" w:type="default"/>
          <w:pgSz w:w="11907" w:h="16840"/>
          <w:pgMar w:top="1418" w:right="1701" w:bottom="1418" w:left="1701" w:header="720" w:footer="720" w:gutter="0"/>
          <w:cols w:space="720" w:num="1"/>
          <w:docGrid w:type="lines" w:linePitch="286" w:charSpace="0"/>
        </w:sectPr>
      </w:pPr>
      <w:r>
        <w:rPr>
          <w:rFonts w:ascii="宋体" w:hAnsi="宋体"/>
          <w:kern w:val="0"/>
          <w:sz w:val="24"/>
        </w:rPr>
        <w:br w:type="page"/>
      </w:r>
    </w:p>
    <w:p>
      <w:pPr>
        <w:widowControl/>
        <w:spacing w:line="440" w:lineRule="exact"/>
        <w:jc w:val="left"/>
        <w:rPr>
          <w:rFonts w:ascii="宋体" w:hAnsi="宋体"/>
          <w:b/>
          <w:bCs/>
          <w:kern w:val="0"/>
          <w:sz w:val="24"/>
        </w:rPr>
      </w:pPr>
      <w:r>
        <w:rPr>
          <w:rFonts w:hint="eastAsia" w:ascii="宋体" w:hAnsi="宋体"/>
          <w:b/>
          <w:bCs/>
          <w:kern w:val="0"/>
          <w:sz w:val="24"/>
        </w:rPr>
        <w:t>附件4</w:t>
      </w:r>
    </w:p>
    <w:bookmarkEnd w:id="219"/>
    <w:p>
      <w:pPr>
        <w:widowControl/>
        <w:spacing w:before="142" w:beforeLines="50" w:after="142" w:afterLines="50" w:line="440" w:lineRule="exact"/>
        <w:jc w:val="center"/>
        <w:rPr>
          <w:rFonts w:hAnsi="宋体"/>
          <w:kern w:val="0"/>
          <w:sz w:val="24"/>
          <w:lang w:val="en-AU"/>
        </w:rPr>
      </w:pPr>
      <w:r>
        <w:rPr>
          <w:rFonts w:hint="eastAsia" w:hAnsi="宋体"/>
          <w:kern w:val="0"/>
          <w:sz w:val="24"/>
          <w:lang w:val="en-AU"/>
        </w:rPr>
        <w:t>建设工程项目廉政合同</w:t>
      </w:r>
    </w:p>
    <w:p>
      <w:pPr>
        <w:widowControl/>
        <w:spacing w:line="400" w:lineRule="exact"/>
        <w:ind w:firstLine="420" w:firstLineChars="200"/>
        <w:jc w:val="left"/>
        <w:rPr>
          <w:rFonts w:ascii="宋体" w:hAnsi="宋体"/>
          <w:bCs/>
          <w:kern w:val="0"/>
          <w:u w:val="single"/>
        </w:rPr>
      </w:pPr>
      <w:r>
        <w:rPr>
          <w:rFonts w:hint="eastAsia" w:ascii="宋体" w:hAnsi="宋体"/>
          <w:bCs/>
          <w:kern w:val="0"/>
        </w:rPr>
        <w:t>采购人</w:t>
      </w:r>
      <w:r>
        <w:rPr>
          <w:rFonts w:ascii="宋体" w:hAnsi="宋体"/>
          <w:bCs/>
          <w:kern w:val="0"/>
        </w:rPr>
        <w:t>：</w:t>
      </w:r>
      <w:r>
        <w:rPr>
          <w:rFonts w:hint="eastAsia" w:ascii="宋体" w:hAnsi="宋体"/>
          <w:bCs/>
          <w:kern w:val="0"/>
        </w:rPr>
        <w:t xml:space="preserve"> </w:t>
      </w:r>
      <w:r>
        <w:rPr>
          <w:rFonts w:hint="eastAsia" w:ascii="宋体" w:hAnsi="宋体"/>
          <w:bCs/>
          <w:kern w:val="0"/>
          <w:u w:val="single"/>
        </w:rPr>
        <w:t xml:space="preserve"> 宁波市镇海区教育局 </w:t>
      </w:r>
    </w:p>
    <w:p>
      <w:pPr>
        <w:widowControl/>
        <w:spacing w:line="400" w:lineRule="exact"/>
        <w:ind w:firstLine="420" w:firstLineChars="200"/>
        <w:jc w:val="left"/>
        <w:rPr>
          <w:rFonts w:ascii="宋体" w:hAnsi="宋体"/>
          <w:bCs/>
          <w:kern w:val="0"/>
          <w:u w:val="single"/>
        </w:rPr>
      </w:pPr>
      <w:r>
        <w:rPr>
          <w:rFonts w:hint="eastAsia" w:ascii="宋体" w:hAnsi="宋体"/>
          <w:bCs/>
          <w:kern w:val="0"/>
        </w:rPr>
        <w:t>代建单位：</w:t>
      </w:r>
      <w:r>
        <w:rPr>
          <w:rFonts w:hint="eastAsia" w:ascii="宋体" w:hAnsi="宋体"/>
          <w:bCs/>
          <w:kern w:val="0"/>
          <w:u w:val="single"/>
        </w:rPr>
        <w:t xml:space="preserve">宁波甬江实验室开发建设有限公司（以下简称为甲方） </w:t>
      </w:r>
    </w:p>
    <w:p>
      <w:pPr>
        <w:widowControl/>
        <w:spacing w:line="400" w:lineRule="exact"/>
        <w:ind w:firstLine="420" w:firstLineChars="200"/>
        <w:jc w:val="left"/>
        <w:rPr>
          <w:rFonts w:ascii="宋体" w:hAnsi="宋体"/>
          <w:bCs/>
          <w:kern w:val="0"/>
          <w:u w:val="single"/>
        </w:rPr>
      </w:pPr>
      <w:r>
        <w:rPr>
          <w:rFonts w:hint="eastAsia" w:ascii="宋体" w:hAnsi="宋体"/>
          <w:bCs/>
          <w:kern w:val="0"/>
        </w:rPr>
        <w:t xml:space="preserve">供货单位： </w:t>
      </w:r>
      <w:r>
        <w:rPr>
          <w:rFonts w:hint="eastAsia" w:ascii="宋体" w:hAnsi="宋体"/>
          <w:bCs/>
          <w:kern w:val="0"/>
          <w:u w:val="single"/>
        </w:rPr>
        <w:t xml:space="preserve">                        （以下简称为乙方） </w:t>
      </w:r>
    </w:p>
    <w:p>
      <w:pPr>
        <w:widowControl/>
        <w:spacing w:line="400" w:lineRule="exact"/>
        <w:ind w:firstLine="420" w:firstLineChars="200"/>
        <w:jc w:val="left"/>
        <w:rPr>
          <w:rFonts w:hAnsi="宋体"/>
          <w:kern w:val="0"/>
        </w:rPr>
      </w:pPr>
    </w:p>
    <w:p>
      <w:pPr>
        <w:widowControl/>
        <w:spacing w:line="400" w:lineRule="exact"/>
        <w:ind w:firstLine="420" w:firstLineChars="200"/>
        <w:jc w:val="left"/>
        <w:rPr>
          <w:rFonts w:hAnsi="宋体"/>
          <w:kern w:val="0"/>
          <w:lang w:val="en-AU"/>
        </w:rPr>
      </w:pPr>
      <w:r>
        <w:rPr>
          <w:rFonts w:hint="eastAsia" w:hAnsi="宋体"/>
          <w:kern w:val="0"/>
          <w:lang w:val="en-AU"/>
        </w:rPr>
        <w:t>为加强工程项目建设中的廉政建设，规范工程建设承包、发包双方的各项活动，防止发生各种谋取不正当利益的违法专违纪行为，保护国家、集体和当事人的合法权益，根据国家有关工程建设的法律法规和廉政建设规定，特订立本廉政合同。</w:t>
      </w:r>
    </w:p>
    <w:p>
      <w:pPr>
        <w:widowControl/>
        <w:spacing w:line="400" w:lineRule="exact"/>
        <w:ind w:firstLine="420" w:firstLineChars="200"/>
        <w:jc w:val="left"/>
        <w:rPr>
          <w:rFonts w:hAnsi="宋体"/>
          <w:kern w:val="0"/>
          <w:lang w:val="en-AU"/>
        </w:rPr>
      </w:pPr>
      <w:r>
        <w:rPr>
          <w:rFonts w:hint="eastAsia" w:hAnsi="宋体"/>
          <w:kern w:val="0"/>
          <w:lang w:val="en-AU"/>
        </w:rPr>
        <w:t>第一条  三方的权利和义务</w:t>
      </w:r>
    </w:p>
    <w:p>
      <w:pPr>
        <w:widowControl/>
        <w:spacing w:line="400" w:lineRule="exact"/>
        <w:ind w:firstLine="420" w:firstLineChars="200"/>
        <w:jc w:val="left"/>
        <w:rPr>
          <w:rFonts w:hAnsi="宋体"/>
          <w:kern w:val="0"/>
          <w:lang w:val="en-AU"/>
        </w:rPr>
      </w:pPr>
      <w:r>
        <w:rPr>
          <w:rFonts w:hint="eastAsia" w:hAnsi="宋体"/>
          <w:kern w:val="0"/>
          <w:lang w:val="en-AU"/>
        </w:rPr>
        <w:t>（一）严格遵守国家关于市场准入、勘测设计、施工监理、招标投标、工程施工、设备</w:t>
      </w:r>
      <w:r>
        <w:rPr>
          <w:rFonts w:hint="eastAsia" w:hAnsi="宋体"/>
          <w:kern w:val="0"/>
        </w:rPr>
        <w:t>材料</w:t>
      </w:r>
      <w:r>
        <w:rPr>
          <w:rFonts w:hint="eastAsia" w:hAnsi="宋体"/>
          <w:kern w:val="0"/>
          <w:lang w:val="en-AU"/>
        </w:rPr>
        <w:t>安装和市场经营活动等有关法律法规和相关政策，以及廉政建设和各项规定。</w:t>
      </w:r>
    </w:p>
    <w:p>
      <w:pPr>
        <w:widowControl/>
        <w:spacing w:line="400" w:lineRule="exact"/>
        <w:ind w:firstLine="420" w:firstLineChars="200"/>
        <w:jc w:val="left"/>
        <w:rPr>
          <w:rFonts w:hAnsi="宋体"/>
          <w:kern w:val="0"/>
          <w:lang w:val="en-AU"/>
        </w:rPr>
      </w:pPr>
      <w:r>
        <w:rPr>
          <w:rFonts w:hint="eastAsia" w:hAnsi="宋体"/>
          <w:kern w:val="0"/>
          <w:lang w:val="en-AU"/>
        </w:rPr>
        <w:t xml:space="preserve">（二）严格执行本项目发包人承包人双方签订的 </w:t>
      </w:r>
      <w:r>
        <w:rPr>
          <w:rFonts w:hint="eastAsia" w:hAnsi="宋体"/>
          <w:kern w:val="0"/>
          <w:u w:val="single"/>
          <w:lang w:val="en-AU"/>
        </w:rPr>
        <w:t>镇海区庄市规划小学窗帘采购及相关服务项目</w:t>
      </w:r>
      <w:r>
        <w:rPr>
          <w:rFonts w:hint="eastAsia" w:hAnsi="宋体"/>
          <w:kern w:val="0"/>
          <w:lang w:val="en-AU"/>
        </w:rPr>
        <w:t>合同文件，自觉按合同办事。</w:t>
      </w:r>
    </w:p>
    <w:p>
      <w:pPr>
        <w:widowControl/>
        <w:spacing w:line="400" w:lineRule="exact"/>
        <w:ind w:firstLine="420" w:firstLineChars="200"/>
        <w:jc w:val="left"/>
        <w:rPr>
          <w:rFonts w:hAnsi="宋体"/>
          <w:kern w:val="0"/>
          <w:lang w:val="en-AU"/>
        </w:rPr>
      </w:pPr>
      <w:r>
        <w:rPr>
          <w:rFonts w:hint="eastAsia" w:hAnsi="宋体"/>
          <w:kern w:val="0"/>
          <w:lang w:val="en-AU"/>
        </w:rPr>
        <w:t>（三）业务活动必须坚持公开、公平、公正、诚信、透明的原则（除法律法规认定的商业秘密和合同文件另有规定者除外，双方人员不得为获取不正当的利益，就工程费用、材料供应、工程量变动、工程验收、工程质量等问题进行私下商谈或达成默契，不得损害国家利益，违反工程建设管理规章制度。</w:t>
      </w:r>
    </w:p>
    <w:p>
      <w:pPr>
        <w:widowControl/>
        <w:spacing w:line="400" w:lineRule="exact"/>
        <w:ind w:firstLine="420" w:firstLineChars="200"/>
        <w:jc w:val="left"/>
        <w:rPr>
          <w:rFonts w:hAnsi="宋体"/>
          <w:kern w:val="0"/>
          <w:lang w:val="en-AU"/>
        </w:rPr>
      </w:pPr>
      <w:r>
        <w:rPr>
          <w:rFonts w:hint="eastAsia" w:hAnsi="宋体"/>
          <w:kern w:val="0"/>
          <w:lang w:val="en-AU"/>
        </w:rPr>
        <w:t>（四）建立健全廉政制度，开展廉政教育，设立廉政告示牌，公布举报电话，监督并认真查处违法违纪行为。发现对方在业务活动中有违反本合同行为的，有及时提醒对方纠正的权利和义务。情节严重的，有向其上级有关部门举报、建议给予处理并要求告知处理结果的权利。</w:t>
      </w:r>
    </w:p>
    <w:p>
      <w:pPr>
        <w:widowControl/>
        <w:spacing w:line="400" w:lineRule="exact"/>
        <w:ind w:firstLine="420" w:firstLineChars="200"/>
        <w:jc w:val="left"/>
        <w:rPr>
          <w:rFonts w:hAnsi="宋体"/>
          <w:kern w:val="0"/>
          <w:lang w:val="en-AU"/>
        </w:rPr>
      </w:pPr>
      <w:r>
        <w:rPr>
          <w:rFonts w:hint="eastAsia" w:hAnsi="宋体"/>
          <w:kern w:val="0"/>
          <w:lang w:val="en-AU"/>
        </w:rPr>
        <w:t>第二条  采购人、甲方的责任</w:t>
      </w:r>
    </w:p>
    <w:p>
      <w:pPr>
        <w:widowControl/>
        <w:spacing w:line="400" w:lineRule="exact"/>
        <w:ind w:firstLine="420" w:firstLineChars="200"/>
        <w:jc w:val="left"/>
        <w:rPr>
          <w:rFonts w:hAnsi="宋体"/>
          <w:kern w:val="0"/>
          <w:lang w:val="en-AU"/>
        </w:rPr>
      </w:pPr>
      <w:r>
        <w:rPr>
          <w:rFonts w:hint="eastAsia" w:hAnsi="宋体"/>
          <w:kern w:val="0"/>
          <w:lang w:val="en-AU"/>
        </w:rPr>
        <w:t>采购人、甲方的领导和从事该工程项目的工作人员，在工程项目的事前、事中、事后应遵守以下规定：</w:t>
      </w:r>
    </w:p>
    <w:p>
      <w:pPr>
        <w:widowControl/>
        <w:spacing w:line="400" w:lineRule="exact"/>
        <w:ind w:firstLine="420" w:firstLineChars="200"/>
        <w:jc w:val="left"/>
        <w:rPr>
          <w:rFonts w:hAnsi="宋体"/>
          <w:kern w:val="0"/>
          <w:lang w:val="en-AU"/>
        </w:rPr>
      </w:pPr>
      <w:r>
        <w:rPr>
          <w:rFonts w:hint="eastAsia" w:hAnsi="宋体"/>
          <w:kern w:val="0"/>
          <w:lang w:val="en-AU"/>
        </w:rPr>
        <w:t>（一）不准向乙方索要或接受回扣、礼金、有价证券、贵重物品和好处费、感谢费等；不准在乙方报销任何应由采购人或个人支付的费用。</w:t>
      </w:r>
    </w:p>
    <w:p>
      <w:pPr>
        <w:widowControl/>
        <w:spacing w:line="400" w:lineRule="exact"/>
        <w:ind w:firstLine="420" w:firstLineChars="200"/>
        <w:jc w:val="left"/>
        <w:rPr>
          <w:rFonts w:hAnsi="宋体"/>
          <w:kern w:val="0"/>
          <w:lang w:val="en-AU"/>
        </w:rPr>
      </w:pPr>
      <w:r>
        <w:rPr>
          <w:rFonts w:hint="eastAsia" w:hAnsi="宋体"/>
          <w:kern w:val="0"/>
          <w:lang w:val="en-AU"/>
        </w:rPr>
        <w:t>（二）不准参加乙方安排的超标准的宴请及健身、娱乐等活动；不得接受乙方提供的通讯工具、交通工具、高档办公用品等。</w:t>
      </w:r>
    </w:p>
    <w:p>
      <w:pPr>
        <w:widowControl/>
        <w:spacing w:line="400" w:lineRule="exact"/>
        <w:ind w:firstLine="420" w:firstLineChars="200"/>
        <w:jc w:val="left"/>
        <w:rPr>
          <w:rFonts w:hAnsi="宋体"/>
          <w:kern w:val="0"/>
          <w:lang w:val="en-AU"/>
        </w:rPr>
      </w:pPr>
      <w:r>
        <w:rPr>
          <w:rFonts w:hint="eastAsia" w:hAnsi="宋体"/>
          <w:kern w:val="0"/>
          <w:lang w:val="en-AU"/>
        </w:rPr>
        <w:t>（三）不准要求、暗示和接受乙方为个人装修住房、婚丧嫁娶、配偶子女的工作安排以及出国（境）、旅游等提供方便。</w:t>
      </w:r>
    </w:p>
    <w:p>
      <w:pPr>
        <w:widowControl/>
        <w:spacing w:line="400" w:lineRule="exact"/>
        <w:ind w:firstLine="420" w:firstLineChars="200"/>
        <w:jc w:val="left"/>
        <w:rPr>
          <w:rFonts w:hAnsi="宋体"/>
          <w:kern w:val="0"/>
          <w:lang w:val="en-AU"/>
        </w:rPr>
      </w:pPr>
      <w:r>
        <w:rPr>
          <w:rFonts w:hint="eastAsia" w:hAnsi="宋体"/>
          <w:kern w:val="0"/>
          <w:lang w:val="en-AU"/>
        </w:rPr>
        <w:t>（四）配偶、子女不得从事与乙方承包本工程有关的设备材料供应、工程分包、劳务等经济活动。</w:t>
      </w:r>
    </w:p>
    <w:p>
      <w:pPr>
        <w:widowControl/>
        <w:spacing w:line="400" w:lineRule="exact"/>
        <w:ind w:firstLine="420" w:firstLineChars="200"/>
        <w:jc w:val="left"/>
        <w:rPr>
          <w:rFonts w:hAnsi="宋体"/>
          <w:kern w:val="0"/>
          <w:lang w:val="en-AU"/>
        </w:rPr>
      </w:pPr>
      <w:r>
        <w:rPr>
          <w:rFonts w:hint="eastAsia" w:hAnsi="宋体"/>
          <w:kern w:val="0"/>
          <w:lang w:val="en-AU"/>
        </w:rPr>
        <w:t>（五）不得以任何理由向乙方推荐分包单位或要求乙方购买项目合同规定以外的材料、设备和服务等。</w:t>
      </w:r>
    </w:p>
    <w:p>
      <w:pPr>
        <w:widowControl/>
        <w:spacing w:line="400" w:lineRule="exact"/>
        <w:ind w:firstLine="420" w:firstLineChars="200"/>
        <w:jc w:val="left"/>
        <w:rPr>
          <w:rFonts w:hAnsi="宋体"/>
          <w:kern w:val="0"/>
          <w:lang w:val="en-AU"/>
        </w:rPr>
      </w:pPr>
      <w:r>
        <w:rPr>
          <w:rFonts w:hint="eastAsia" w:hAnsi="宋体"/>
          <w:kern w:val="0"/>
          <w:lang w:val="en-AU"/>
        </w:rPr>
        <w:t>第三条  乙方的责任</w:t>
      </w:r>
    </w:p>
    <w:p>
      <w:pPr>
        <w:widowControl/>
        <w:spacing w:line="400" w:lineRule="exact"/>
        <w:ind w:firstLine="420" w:firstLineChars="200"/>
        <w:jc w:val="left"/>
        <w:rPr>
          <w:rFonts w:hAnsi="宋体"/>
          <w:kern w:val="0"/>
          <w:lang w:val="en-AU"/>
        </w:rPr>
      </w:pPr>
      <w:r>
        <w:rPr>
          <w:rFonts w:hint="eastAsia" w:hAnsi="宋体"/>
          <w:kern w:val="0"/>
          <w:lang w:val="en-AU"/>
        </w:rPr>
        <w:t>乙方应与甲方保持正常的业务交往，按照有关法律法规和程序开展业务工作，严格执行工程建设的有关方针、政策，尤其是有关强制标准和规范，并遵守以下规定：</w:t>
      </w:r>
    </w:p>
    <w:p>
      <w:pPr>
        <w:widowControl/>
        <w:spacing w:line="400" w:lineRule="exact"/>
        <w:ind w:firstLine="420" w:firstLineChars="200"/>
        <w:jc w:val="left"/>
        <w:rPr>
          <w:rFonts w:hAnsi="宋体"/>
          <w:kern w:val="0"/>
          <w:lang w:val="en-AU"/>
        </w:rPr>
      </w:pPr>
      <w:r>
        <w:rPr>
          <w:rFonts w:hint="eastAsia" w:hAnsi="宋体"/>
          <w:kern w:val="0"/>
          <w:lang w:val="en-AU"/>
        </w:rPr>
        <w:t>（一）不准以任何理由向采购人、甲方及其工作人员行贿或赠送礼金、有价证券、贵重物品。</w:t>
      </w:r>
    </w:p>
    <w:p>
      <w:pPr>
        <w:widowControl/>
        <w:spacing w:line="400" w:lineRule="exact"/>
        <w:ind w:firstLine="420" w:firstLineChars="200"/>
        <w:jc w:val="left"/>
        <w:rPr>
          <w:rFonts w:hAnsi="宋体"/>
          <w:kern w:val="0"/>
          <w:lang w:val="en-AU"/>
        </w:rPr>
      </w:pPr>
      <w:r>
        <w:rPr>
          <w:rFonts w:hint="eastAsia" w:hAnsi="宋体"/>
          <w:kern w:val="0"/>
          <w:lang w:val="en-AU"/>
        </w:rPr>
        <w:t>（二）不准以任何名义为采购人、甲方及其工作人员报销应由对方或个人支付的费用。</w:t>
      </w:r>
    </w:p>
    <w:p>
      <w:pPr>
        <w:widowControl/>
        <w:spacing w:line="400" w:lineRule="exact"/>
        <w:ind w:firstLine="420" w:firstLineChars="200"/>
        <w:jc w:val="left"/>
        <w:rPr>
          <w:rFonts w:hAnsi="宋体"/>
          <w:kern w:val="0"/>
          <w:lang w:val="en-AU"/>
        </w:rPr>
      </w:pPr>
      <w:r>
        <w:rPr>
          <w:rFonts w:hint="eastAsia" w:hAnsi="宋体"/>
          <w:kern w:val="0"/>
          <w:lang w:val="en-AU"/>
        </w:rPr>
        <w:t>（三）不准以任何理由安排采购人、甲方工作人员参加超标准宴请及健身、娱乐和旅游等活动。</w:t>
      </w:r>
    </w:p>
    <w:p>
      <w:pPr>
        <w:widowControl/>
        <w:spacing w:line="400" w:lineRule="exact"/>
        <w:ind w:firstLine="420" w:firstLineChars="200"/>
        <w:jc w:val="left"/>
        <w:rPr>
          <w:rFonts w:hAnsi="宋体"/>
          <w:kern w:val="0"/>
          <w:lang w:val="en-AU"/>
        </w:rPr>
      </w:pPr>
      <w:r>
        <w:rPr>
          <w:rFonts w:hint="eastAsia" w:hAnsi="宋体"/>
          <w:kern w:val="0"/>
          <w:lang w:val="en-AU"/>
        </w:rPr>
        <w:t>（四）不准为采购人、甲方单位和工作人员购置或提供通讯工具、交通工具、高档办公用品和装修住房等。</w:t>
      </w:r>
    </w:p>
    <w:p>
      <w:pPr>
        <w:widowControl/>
        <w:spacing w:line="400" w:lineRule="exact"/>
        <w:ind w:firstLine="420" w:firstLineChars="200"/>
        <w:jc w:val="left"/>
        <w:rPr>
          <w:rFonts w:hAnsi="宋体"/>
          <w:kern w:val="0"/>
          <w:lang w:val="en-AU"/>
        </w:rPr>
      </w:pPr>
      <w:r>
        <w:rPr>
          <w:rFonts w:hint="eastAsia" w:hAnsi="宋体"/>
          <w:kern w:val="0"/>
          <w:lang w:val="en-AU"/>
        </w:rPr>
        <w:t>第四条  违约责任</w:t>
      </w:r>
    </w:p>
    <w:p>
      <w:pPr>
        <w:widowControl/>
        <w:spacing w:line="400" w:lineRule="exact"/>
        <w:ind w:firstLine="420" w:firstLineChars="200"/>
        <w:jc w:val="left"/>
        <w:rPr>
          <w:rFonts w:hAnsi="宋体"/>
          <w:kern w:val="0"/>
          <w:lang w:val="en-AU"/>
        </w:rPr>
      </w:pPr>
      <w:r>
        <w:rPr>
          <w:rFonts w:hint="eastAsia" w:hAnsi="宋体"/>
          <w:kern w:val="0"/>
          <w:lang w:val="en-AU"/>
        </w:rPr>
        <w:t>（一）甲方工作人员有违反本合同第一、二条责任行为的，按照管理权限，依据有关法律法规和规定给予党纪、政纪处分或组织处理；涉嫌犯罪的，移交司法机关追究刑事责任；给乙方单位造成经济损失的，应予以赔偿。</w:t>
      </w:r>
    </w:p>
    <w:p>
      <w:pPr>
        <w:widowControl/>
        <w:spacing w:line="400" w:lineRule="exact"/>
        <w:ind w:firstLine="420" w:firstLineChars="200"/>
        <w:jc w:val="left"/>
        <w:rPr>
          <w:rFonts w:hAnsi="宋体"/>
          <w:kern w:val="0"/>
          <w:lang w:val="en-AU"/>
        </w:rPr>
      </w:pPr>
      <w:r>
        <w:rPr>
          <w:rFonts w:hint="eastAsia" w:hAnsi="宋体"/>
          <w:kern w:val="0"/>
          <w:lang w:val="en-AU"/>
        </w:rPr>
        <w:t>（二）乙方工作人员有违反本合同第一、三条责任行为的，按照管理权限，依据有关法律法规和规定给予党纪、政纪处分或组织处理；涉嫌犯罪的，移交司法机关追究刑事责任；给甲方单位造成经济损失的，应予以赔偿。情节严重的，甲方可以建议项目主管部门或市重点工程领导小组办公室给予乙方一至三年内不得承包市级以上重点工程的处罚。</w:t>
      </w:r>
    </w:p>
    <w:p>
      <w:pPr>
        <w:widowControl/>
        <w:spacing w:line="400" w:lineRule="exact"/>
        <w:ind w:firstLine="420" w:firstLineChars="200"/>
        <w:jc w:val="left"/>
        <w:rPr>
          <w:rFonts w:hAnsi="宋体"/>
          <w:kern w:val="0"/>
          <w:lang w:val="en-AU"/>
        </w:rPr>
      </w:pPr>
      <w:r>
        <w:rPr>
          <w:rFonts w:hint="eastAsia" w:hAnsi="宋体"/>
          <w:kern w:val="0"/>
          <w:lang w:val="en-AU"/>
        </w:rPr>
        <w:t>（三）乙方如将部分辅助项目分包的，乙方有责任向分包单位交待本合同的具体内容，严格执行本合同之规定，分包单位如有违反上述责任行为的，乙方将承担连带责任。</w:t>
      </w:r>
    </w:p>
    <w:p>
      <w:pPr>
        <w:widowControl/>
        <w:spacing w:line="400" w:lineRule="exact"/>
        <w:ind w:firstLine="420" w:firstLineChars="200"/>
        <w:jc w:val="left"/>
        <w:rPr>
          <w:rFonts w:hAnsi="宋体"/>
          <w:kern w:val="0"/>
          <w:lang w:val="en-AU"/>
        </w:rPr>
      </w:pPr>
      <w:r>
        <w:rPr>
          <w:rFonts w:hint="eastAsia" w:hAnsi="宋体"/>
          <w:kern w:val="0"/>
          <w:lang w:val="en-AU"/>
        </w:rPr>
        <w:t>第五条  双方约定：本合同日常监管由三方的监察部门或主管单位负责实施，并对本合同履行情况进行检查。</w:t>
      </w:r>
    </w:p>
    <w:p>
      <w:pPr>
        <w:widowControl/>
        <w:spacing w:line="400" w:lineRule="exact"/>
        <w:ind w:firstLine="420" w:firstLineChars="200"/>
        <w:jc w:val="left"/>
        <w:rPr>
          <w:rFonts w:hAnsi="宋体"/>
          <w:kern w:val="0"/>
          <w:lang w:val="en-AU"/>
        </w:rPr>
      </w:pPr>
      <w:r>
        <w:rPr>
          <w:rFonts w:hint="eastAsia" w:hAnsi="宋体"/>
          <w:kern w:val="0"/>
          <w:lang w:val="en-AU"/>
        </w:rPr>
        <w:t>第六条  本合同作为</w:t>
      </w:r>
      <w:r>
        <w:rPr>
          <w:rFonts w:hint="eastAsia" w:hAnsi="宋体"/>
          <w:kern w:val="0"/>
          <w:u w:val="single"/>
          <w:lang w:val="en-AU"/>
        </w:rPr>
        <w:t>镇海区庄市规划小学窗帘采购及相关服务项目</w:t>
      </w:r>
      <w:r>
        <w:rPr>
          <w:rFonts w:hint="eastAsia" w:hAnsi="宋体"/>
          <w:kern w:val="0"/>
          <w:lang w:val="en-AU"/>
        </w:rPr>
        <w:t>合同的附件，与主合同具有同等法律效力。三方签署后立即生效。</w:t>
      </w:r>
    </w:p>
    <w:p>
      <w:pPr>
        <w:widowControl/>
        <w:spacing w:line="400" w:lineRule="exact"/>
        <w:ind w:firstLine="420" w:firstLineChars="200"/>
        <w:jc w:val="left"/>
        <w:rPr>
          <w:rFonts w:hAnsi="宋体"/>
          <w:kern w:val="0"/>
          <w:lang w:val="en-AU"/>
        </w:rPr>
      </w:pPr>
      <w:r>
        <w:rPr>
          <w:rFonts w:hint="eastAsia" w:hAnsi="宋体"/>
          <w:kern w:val="0"/>
          <w:lang w:val="en-AU"/>
        </w:rPr>
        <w:t>第七条  本合同的有效期为三方签署之日起至该工程项目竣工验收合格止。</w:t>
      </w:r>
    </w:p>
    <w:p>
      <w:pPr>
        <w:widowControl/>
        <w:spacing w:line="400" w:lineRule="exact"/>
        <w:jc w:val="left"/>
        <w:rPr>
          <w:rFonts w:hAnsi="宋体"/>
          <w:kern w:val="0"/>
          <w:lang w:val="en-AU"/>
        </w:rPr>
      </w:pPr>
    </w:p>
    <w:p>
      <w:pPr>
        <w:widowControl/>
        <w:tabs>
          <w:tab w:val="left" w:pos="4140"/>
        </w:tabs>
        <w:spacing w:line="400" w:lineRule="exact"/>
        <w:ind w:firstLine="420" w:firstLineChars="200"/>
        <w:jc w:val="left"/>
        <w:rPr>
          <w:rFonts w:ascii="宋体" w:hAnsi="宋体"/>
          <w:kern w:val="0"/>
        </w:rPr>
      </w:pPr>
      <w:r>
        <w:rPr>
          <w:rFonts w:hint="eastAsia" w:ascii="宋体" w:hAnsi="宋体"/>
          <w:kern w:val="0"/>
        </w:rPr>
        <w:t>采购人</w:t>
      </w:r>
      <w:r>
        <w:rPr>
          <w:rFonts w:ascii="宋体" w:hAnsi="宋体"/>
          <w:kern w:val="0"/>
        </w:rPr>
        <w:t>（</w:t>
      </w:r>
      <w:r>
        <w:rPr>
          <w:rFonts w:hint="eastAsia" w:ascii="宋体" w:hAnsi="宋体"/>
          <w:kern w:val="0"/>
        </w:rPr>
        <w:t>盖</w:t>
      </w:r>
      <w:r>
        <w:rPr>
          <w:rFonts w:ascii="宋体" w:hAnsi="宋体"/>
          <w:kern w:val="0"/>
        </w:rPr>
        <w:t>章）：　　</w:t>
      </w:r>
      <w:r>
        <w:rPr>
          <w:rFonts w:hint="eastAsia" w:ascii="宋体" w:hAnsi="宋体"/>
          <w:kern w:val="0"/>
        </w:rPr>
        <w:t xml:space="preserve">                         </w:t>
      </w:r>
    </w:p>
    <w:p>
      <w:pPr>
        <w:widowControl/>
        <w:spacing w:line="400" w:lineRule="exact"/>
        <w:ind w:firstLine="420" w:firstLineChars="200"/>
        <w:jc w:val="left"/>
        <w:rPr>
          <w:rFonts w:ascii="宋体" w:hAnsi="宋体"/>
          <w:kern w:val="0"/>
        </w:rPr>
      </w:pPr>
      <w:r>
        <w:rPr>
          <w:rFonts w:ascii="宋体" w:hAnsi="宋体"/>
          <w:kern w:val="0"/>
        </w:rPr>
        <w:t>法定代表人</w:t>
      </w:r>
      <w:r>
        <w:rPr>
          <w:rFonts w:hint="eastAsia" w:ascii="宋体" w:hAnsi="宋体"/>
          <w:kern w:val="0"/>
        </w:rPr>
        <w:t>或委托代理人(签字或盖</w:t>
      </w:r>
      <w:r>
        <w:rPr>
          <w:rFonts w:ascii="宋体" w:hAnsi="宋体"/>
          <w:kern w:val="0"/>
        </w:rPr>
        <w:t>章</w:t>
      </w:r>
      <w:r>
        <w:rPr>
          <w:rFonts w:hint="eastAsia" w:ascii="宋体" w:hAnsi="宋体"/>
          <w:kern w:val="0"/>
        </w:rPr>
        <w:t>)：</w:t>
      </w:r>
      <w:r>
        <w:rPr>
          <w:rFonts w:ascii="宋体" w:hAnsi="宋体"/>
          <w:kern w:val="0"/>
        </w:rPr>
        <w:t>　</w:t>
      </w:r>
      <w:r>
        <w:rPr>
          <w:rFonts w:hint="eastAsia" w:ascii="宋体" w:hAnsi="宋体"/>
          <w:kern w:val="0"/>
        </w:rPr>
        <w:t xml:space="preserve">       </w:t>
      </w:r>
    </w:p>
    <w:p>
      <w:pPr>
        <w:widowControl/>
        <w:spacing w:line="400" w:lineRule="exact"/>
        <w:jc w:val="left"/>
        <w:rPr>
          <w:rFonts w:ascii="宋体" w:hAnsi="宋体"/>
          <w:kern w:val="0"/>
        </w:rPr>
      </w:pPr>
      <w:r>
        <w:rPr>
          <w:rFonts w:hint="eastAsia" w:ascii="宋体" w:hAnsi="宋体"/>
          <w:kern w:val="0"/>
        </w:rPr>
        <w:t xml:space="preserve">                                                      </w:t>
      </w:r>
    </w:p>
    <w:p>
      <w:pPr>
        <w:widowControl/>
        <w:tabs>
          <w:tab w:val="left" w:pos="4140"/>
        </w:tabs>
        <w:spacing w:line="400" w:lineRule="exact"/>
        <w:ind w:firstLine="420" w:firstLineChars="200"/>
        <w:jc w:val="left"/>
        <w:rPr>
          <w:rFonts w:ascii="宋体" w:hAnsi="宋体"/>
          <w:kern w:val="0"/>
        </w:rPr>
      </w:pPr>
      <w:r>
        <w:rPr>
          <w:rFonts w:hint="eastAsia" w:ascii="宋体" w:hAnsi="宋体"/>
          <w:kern w:val="0"/>
        </w:rPr>
        <w:t>代建单位</w:t>
      </w:r>
      <w:r>
        <w:rPr>
          <w:rFonts w:ascii="宋体" w:hAnsi="宋体"/>
          <w:kern w:val="0"/>
        </w:rPr>
        <w:t>（</w:t>
      </w:r>
      <w:r>
        <w:rPr>
          <w:rFonts w:hint="eastAsia" w:ascii="宋体" w:hAnsi="宋体"/>
          <w:kern w:val="0"/>
        </w:rPr>
        <w:t>盖</w:t>
      </w:r>
      <w:r>
        <w:rPr>
          <w:rFonts w:ascii="宋体" w:hAnsi="宋体"/>
          <w:kern w:val="0"/>
        </w:rPr>
        <w:t>章）：　　</w:t>
      </w:r>
      <w:r>
        <w:rPr>
          <w:rFonts w:hint="eastAsia" w:ascii="宋体" w:hAnsi="宋体"/>
          <w:kern w:val="0"/>
        </w:rPr>
        <w:t xml:space="preserve">                       </w:t>
      </w:r>
    </w:p>
    <w:p>
      <w:pPr>
        <w:widowControl/>
        <w:spacing w:line="400" w:lineRule="exact"/>
        <w:ind w:firstLine="420" w:firstLineChars="200"/>
        <w:jc w:val="left"/>
        <w:rPr>
          <w:rFonts w:ascii="宋体" w:hAnsi="宋体"/>
          <w:kern w:val="0"/>
        </w:rPr>
      </w:pPr>
      <w:r>
        <w:rPr>
          <w:rFonts w:ascii="宋体" w:hAnsi="宋体"/>
          <w:kern w:val="0"/>
        </w:rPr>
        <w:t>法定代表人</w:t>
      </w:r>
      <w:r>
        <w:rPr>
          <w:rFonts w:hint="eastAsia" w:ascii="宋体" w:hAnsi="宋体"/>
          <w:kern w:val="0"/>
        </w:rPr>
        <w:t>或委托代理人(签字或盖</w:t>
      </w:r>
      <w:r>
        <w:rPr>
          <w:rFonts w:ascii="宋体" w:hAnsi="宋体"/>
          <w:kern w:val="0"/>
        </w:rPr>
        <w:t>章</w:t>
      </w:r>
      <w:r>
        <w:rPr>
          <w:rFonts w:hint="eastAsia" w:ascii="宋体" w:hAnsi="宋体"/>
          <w:kern w:val="0"/>
        </w:rPr>
        <w:t>)：</w:t>
      </w:r>
      <w:r>
        <w:rPr>
          <w:rFonts w:ascii="宋体" w:hAnsi="宋体"/>
          <w:kern w:val="0"/>
        </w:rPr>
        <w:t>　</w:t>
      </w:r>
      <w:r>
        <w:rPr>
          <w:rFonts w:hint="eastAsia" w:ascii="宋体" w:hAnsi="宋体"/>
          <w:kern w:val="0"/>
        </w:rPr>
        <w:t xml:space="preserve">  </w:t>
      </w:r>
    </w:p>
    <w:p>
      <w:pPr>
        <w:widowControl/>
        <w:spacing w:line="400" w:lineRule="exact"/>
        <w:jc w:val="left"/>
        <w:rPr>
          <w:kern w:val="0"/>
        </w:rPr>
      </w:pPr>
    </w:p>
    <w:p>
      <w:pPr>
        <w:widowControl/>
        <w:tabs>
          <w:tab w:val="left" w:pos="4140"/>
        </w:tabs>
        <w:spacing w:line="400" w:lineRule="exact"/>
        <w:ind w:firstLine="420" w:firstLineChars="200"/>
        <w:jc w:val="left"/>
        <w:rPr>
          <w:rFonts w:ascii="宋体" w:hAnsi="宋体"/>
          <w:kern w:val="0"/>
        </w:rPr>
      </w:pPr>
      <w:r>
        <w:rPr>
          <w:rFonts w:hint="eastAsia" w:ascii="宋体" w:hAnsi="宋体"/>
          <w:kern w:val="0"/>
        </w:rPr>
        <w:t>供货单位</w:t>
      </w:r>
      <w:r>
        <w:rPr>
          <w:rFonts w:ascii="宋体" w:hAnsi="宋体"/>
          <w:kern w:val="0"/>
        </w:rPr>
        <w:t>（</w:t>
      </w:r>
      <w:r>
        <w:rPr>
          <w:rFonts w:hint="eastAsia" w:ascii="宋体" w:hAnsi="宋体"/>
          <w:kern w:val="0"/>
        </w:rPr>
        <w:t>盖</w:t>
      </w:r>
      <w:r>
        <w:rPr>
          <w:rFonts w:ascii="宋体" w:hAnsi="宋体"/>
          <w:kern w:val="0"/>
        </w:rPr>
        <w:t>章）：　　</w:t>
      </w:r>
      <w:r>
        <w:rPr>
          <w:rFonts w:hint="eastAsia" w:ascii="宋体" w:hAnsi="宋体"/>
          <w:kern w:val="0"/>
        </w:rPr>
        <w:t xml:space="preserve">                       </w:t>
      </w:r>
    </w:p>
    <w:p>
      <w:pPr>
        <w:widowControl/>
        <w:spacing w:before="100" w:beforeAutospacing="1" w:line="400" w:lineRule="exact"/>
        <w:ind w:firstLine="420" w:firstLineChars="200"/>
        <w:jc w:val="left"/>
        <w:rPr>
          <w:rFonts w:ascii="宋体" w:hAnsi="宋体"/>
          <w:b/>
          <w:bCs/>
          <w:kern w:val="0"/>
          <w:sz w:val="24"/>
        </w:rPr>
      </w:pPr>
      <w:r>
        <w:rPr>
          <w:rFonts w:ascii="宋体" w:hAnsi="宋体"/>
          <w:kern w:val="0"/>
        </w:rPr>
        <w:t>法定代表人</w:t>
      </w:r>
      <w:r>
        <w:rPr>
          <w:rFonts w:hint="eastAsia" w:ascii="宋体" w:hAnsi="宋体"/>
          <w:kern w:val="0"/>
        </w:rPr>
        <w:t>或委托代理人(签字或盖</w:t>
      </w:r>
      <w:r>
        <w:rPr>
          <w:rFonts w:ascii="宋体" w:hAnsi="宋体"/>
          <w:kern w:val="0"/>
        </w:rPr>
        <w:t>章</w:t>
      </w:r>
      <w:r>
        <w:rPr>
          <w:rFonts w:hint="eastAsia" w:ascii="宋体" w:hAnsi="宋体"/>
          <w:kern w:val="0"/>
        </w:rPr>
        <w:t>)：</w:t>
      </w:r>
      <w:r>
        <w:rPr>
          <w:rFonts w:ascii="宋体" w:hAnsi="宋体"/>
          <w:kern w:val="0"/>
        </w:rPr>
        <w:t>　</w:t>
      </w:r>
      <w:r>
        <w:rPr>
          <w:rFonts w:hint="eastAsia" w:hAnsi="宋体"/>
          <w:kern w:val="0"/>
          <w:lang w:val="en-AU"/>
        </w:rPr>
        <w:br w:type="page"/>
      </w:r>
      <w:r>
        <w:rPr>
          <w:rFonts w:hint="eastAsia" w:ascii="宋体" w:hAnsi="宋体"/>
          <w:b/>
          <w:bCs/>
          <w:kern w:val="0"/>
          <w:sz w:val="24"/>
        </w:rPr>
        <w:t xml:space="preserve">附件5                </w:t>
      </w:r>
    </w:p>
    <w:p>
      <w:pPr>
        <w:widowControl/>
        <w:spacing w:line="480" w:lineRule="atLeast"/>
        <w:ind w:firstLine="240" w:firstLineChars="100"/>
        <w:jc w:val="center"/>
        <w:rPr>
          <w:rFonts w:hAnsi="宋体"/>
          <w:kern w:val="0"/>
          <w:sz w:val="24"/>
          <w:lang w:val="en-AU"/>
        </w:rPr>
      </w:pPr>
      <w:r>
        <w:rPr>
          <w:rFonts w:hint="eastAsia" w:hAnsi="宋体"/>
          <w:kern w:val="0"/>
          <w:sz w:val="24"/>
          <w:lang w:val="en-AU"/>
        </w:rPr>
        <w:t>建设工程安全生产协议</w:t>
      </w:r>
    </w:p>
    <w:p>
      <w:pPr>
        <w:widowControl/>
        <w:spacing w:line="420" w:lineRule="exact"/>
        <w:ind w:firstLine="420" w:firstLineChars="200"/>
        <w:jc w:val="left"/>
        <w:rPr>
          <w:rFonts w:ascii="宋体" w:hAnsi="宋体"/>
          <w:bCs/>
          <w:kern w:val="0"/>
          <w:u w:val="single"/>
        </w:rPr>
      </w:pPr>
      <w:r>
        <w:rPr>
          <w:rFonts w:hint="eastAsia" w:ascii="宋体" w:hAnsi="宋体"/>
          <w:bCs/>
          <w:kern w:val="0"/>
        </w:rPr>
        <w:t>采购人</w:t>
      </w:r>
      <w:r>
        <w:rPr>
          <w:rFonts w:ascii="宋体" w:hAnsi="宋体"/>
          <w:bCs/>
          <w:kern w:val="0"/>
        </w:rPr>
        <w:t>：</w:t>
      </w:r>
      <w:r>
        <w:rPr>
          <w:rFonts w:hint="eastAsia" w:ascii="宋体" w:hAnsi="宋体"/>
          <w:bCs/>
          <w:kern w:val="0"/>
        </w:rPr>
        <w:t xml:space="preserve"> </w:t>
      </w:r>
      <w:r>
        <w:rPr>
          <w:rFonts w:hint="eastAsia" w:ascii="宋体" w:hAnsi="宋体"/>
          <w:bCs/>
          <w:kern w:val="0"/>
          <w:u w:val="single"/>
        </w:rPr>
        <w:t xml:space="preserve"> 宁波市镇海区教育局 </w:t>
      </w:r>
    </w:p>
    <w:p>
      <w:pPr>
        <w:widowControl/>
        <w:spacing w:line="420" w:lineRule="exact"/>
        <w:ind w:firstLine="420" w:firstLineChars="200"/>
        <w:jc w:val="left"/>
        <w:rPr>
          <w:rFonts w:ascii="宋体" w:hAnsi="宋体"/>
          <w:bCs/>
          <w:kern w:val="0"/>
          <w:u w:val="single"/>
        </w:rPr>
      </w:pPr>
      <w:r>
        <w:rPr>
          <w:rFonts w:hint="eastAsia" w:ascii="宋体" w:hAnsi="宋体"/>
          <w:bCs/>
          <w:kern w:val="0"/>
        </w:rPr>
        <w:t>代建单位：</w:t>
      </w:r>
      <w:r>
        <w:rPr>
          <w:rFonts w:hint="eastAsia" w:ascii="宋体" w:hAnsi="宋体"/>
          <w:bCs/>
          <w:kern w:val="0"/>
          <w:u w:val="single"/>
        </w:rPr>
        <w:t xml:space="preserve">宁波甬江实验室开发建设有限公司（以下简称为甲方） </w:t>
      </w:r>
    </w:p>
    <w:p>
      <w:pPr>
        <w:widowControl/>
        <w:spacing w:line="420" w:lineRule="exact"/>
        <w:ind w:firstLine="420" w:firstLineChars="200"/>
        <w:jc w:val="left"/>
        <w:rPr>
          <w:rFonts w:ascii="宋体" w:hAnsi="宋体"/>
          <w:bCs/>
          <w:kern w:val="0"/>
          <w:u w:val="single"/>
        </w:rPr>
      </w:pPr>
      <w:r>
        <w:rPr>
          <w:rFonts w:hint="eastAsia" w:ascii="宋体" w:hAnsi="宋体"/>
          <w:bCs/>
          <w:kern w:val="0"/>
        </w:rPr>
        <w:t xml:space="preserve">供货单位： </w:t>
      </w:r>
      <w:r>
        <w:rPr>
          <w:rFonts w:hint="eastAsia" w:ascii="宋体" w:hAnsi="宋体"/>
          <w:bCs/>
          <w:kern w:val="0"/>
          <w:u w:val="single"/>
        </w:rPr>
        <w:t xml:space="preserve">                         （以下简称为乙方） </w:t>
      </w:r>
      <w:r>
        <w:rPr>
          <w:rFonts w:hint="eastAsia" w:hAnsi="宋体"/>
          <w:kern w:val="0"/>
          <w:lang w:val="en-AU"/>
        </w:rPr>
        <w:t xml:space="preserve">                    </w:t>
      </w:r>
    </w:p>
    <w:p>
      <w:pPr>
        <w:widowControl/>
        <w:spacing w:line="400" w:lineRule="exact"/>
        <w:jc w:val="left"/>
        <w:rPr>
          <w:rFonts w:hAnsi="宋体"/>
          <w:kern w:val="0"/>
          <w:lang w:val="en-AU"/>
        </w:rPr>
      </w:pPr>
      <w:r>
        <w:rPr>
          <w:rFonts w:hint="eastAsia" w:hAnsi="宋体"/>
          <w:kern w:val="0"/>
          <w:lang w:val="en-AU"/>
        </w:rPr>
        <w:t>　　为贯彻“安全第一，预防为主”的方针，根据《中华人民共和国安全生产法》和国家有关法规，明确双方的安全生产责任，确保施工安全，双方在签订建设工程材料采购合同的同时，签订本协议。</w:t>
      </w:r>
    </w:p>
    <w:p>
      <w:pPr>
        <w:widowControl/>
        <w:numPr>
          <w:ilvl w:val="0"/>
          <w:numId w:val="7"/>
        </w:numPr>
        <w:spacing w:line="400" w:lineRule="exact"/>
        <w:jc w:val="left"/>
        <w:rPr>
          <w:rFonts w:hAnsi="宋体"/>
          <w:kern w:val="0"/>
          <w:lang w:val="en-AU"/>
        </w:rPr>
      </w:pPr>
      <w:r>
        <w:rPr>
          <w:rFonts w:hint="eastAsia" w:hAnsi="宋体"/>
          <w:kern w:val="0"/>
          <w:lang w:val="en-AU"/>
        </w:rPr>
        <w:t>承包工程项目</w:t>
      </w:r>
    </w:p>
    <w:p>
      <w:pPr>
        <w:widowControl/>
        <w:spacing w:line="400" w:lineRule="exact"/>
        <w:ind w:firstLine="420" w:firstLineChars="200"/>
        <w:jc w:val="left"/>
        <w:rPr>
          <w:rFonts w:hAnsi="宋体"/>
          <w:kern w:val="0"/>
          <w:lang w:val="en-AU"/>
        </w:rPr>
      </w:pPr>
      <w:r>
        <w:rPr>
          <w:rFonts w:hint="eastAsia" w:hAnsi="宋体"/>
          <w:kern w:val="0"/>
          <w:lang w:val="en-AU"/>
        </w:rPr>
        <w:t>1、工程名称：镇海区庄市规划小学窗帘采购及相关服务项目</w:t>
      </w:r>
    </w:p>
    <w:p>
      <w:pPr>
        <w:widowControl/>
        <w:spacing w:line="400" w:lineRule="exact"/>
        <w:ind w:firstLine="420" w:firstLineChars="200"/>
        <w:jc w:val="left"/>
        <w:rPr>
          <w:rFonts w:hAnsi="宋体"/>
          <w:kern w:val="0"/>
          <w:lang w:val="en-AU"/>
        </w:rPr>
      </w:pPr>
      <w:r>
        <w:rPr>
          <w:rFonts w:hint="eastAsia" w:hAnsi="宋体"/>
          <w:kern w:val="0"/>
          <w:lang w:val="en-AU"/>
        </w:rPr>
        <w:t>2、工程地点：</w:t>
      </w:r>
      <w:r>
        <w:rPr>
          <w:rFonts w:hint="eastAsia" w:ascii="宋体" w:hAnsi="宋体"/>
          <w:kern w:val="0"/>
        </w:rPr>
        <w:t>位于</w:t>
      </w:r>
      <w:r>
        <w:rPr>
          <w:rFonts w:ascii="宋体" w:hAnsi="宋体"/>
          <w:kern w:val="0"/>
        </w:rPr>
        <w:t>镇海区庄市街道，东至规划兴海南路，北至规划清泉路，南至规划路，西侧为规划居住用地。</w:t>
      </w:r>
    </w:p>
    <w:p>
      <w:pPr>
        <w:widowControl/>
        <w:spacing w:line="400" w:lineRule="exact"/>
        <w:ind w:firstLine="420" w:firstLineChars="200"/>
        <w:jc w:val="left"/>
        <w:rPr>
          <w:rFonts w:hAnsi="宋体"/>
          <w:kern w:val="0"/>
          <w:lang w:val="en-AU"/>
        </w:rPr>
      </w:pPr>
      <w:r>
        <w:rPr>
          <w:rFonts w:hint="eastAsia" w:hAnsi="宋体"/>
          <w:kern w:val="0"/>
          <w:lang w:val="en-AU"/>
        </w:rPr>
        <w:t>3、承包范围：</w:t>
      </w:r>
      <w:r>
        <w:rPr>
          <w:rFonts w:hint="eastAsia" w:hAnsi="宋体" w:cs="宋体"/>
          <w:kern w:val="0"/>
          <w:u w:val="single"/>
        </w:rPr>
        <w:t>窗帘采购及相关服务。</w:t>
      </w:r>
    </w:p>
    <w:p>
      <w:pPr>
        <w:widowControl/>
        <w:spacing w:line="400" w:lineRule="exact"/>
        <w:ind w:firstLine="480"/>
        <w:jc w:val="left"/>
        <w:rPr>
          <w:rFonts w:hAnsi="宋体"/>
          <w:kern w:val="0"/>
          <w:lang w:val="en-AU"/>
        </w:rPr>
      </w:pPr>
      <w:r>
        <w:rPr>
          <w:rFonts w:hint="eastAsia" w:hAnsi="宋体"/>
          <w:kern w:val="0"/>
          <w:lang w:val="en-AU"/>
        </w:rPr>
        <w:t>二、协议期限</w:t>
      </w:r>
    </w:p>
    <w:p>
      <w:pPr>
        <w:widowControl/>
        <w:spacing w:line="400" w:lineRule="exact"/>
        <w:ind w:firstLine="480"/>
        <w:jc w:val="left"/>
        <w:rPr>
          <w:rFonts w:hAnsi="宋体"/>
          <w:kern w:val="0"/>
          <w:lang w:val="en-AU"/>
        </w:rPr>
      </w:pPr>
      <w:r>
        <w:rPr>
          <w:rFonts w:hint="eastAsia" w:hAnsi="宋体"/>
          <w:kern w:val="0"/>
          <w:lang w:val="en-AU"/>
        </w:rPr>
        <w:t>自合同生效之日起，至本工程竣工验收达到合格标准为止。</w:t>
      </w:r>
    </w:p>
    <w:p>
      <w:pPr>
        <w:widowControl/>
        <w:spacing w:line="400" w:lineRule="exact"/>
        <w:ind w:firstLine="480"/>
        <w:jc w:val="left"/>
        <w:rPr>
          <w:rFonts w:hAnsi="宋体"/>
          <w:kern w:val="0"/>
          <w:lang w:val="en-AU"/>
        </w:rPr>
      </w:pPr>
      <w:r>
        <w:rPr>
          <w:rFonts w:hint="eastAsia" w:hAnsi="宋体"/>
          <w:kern w:val="0"/>
          <w:lang w:val="en-AU"/>
        </w:rPr>
        <w:t>三、协议内容</w:t>
      </w:r>
    </w:p>
    <w:p>
      <w:pPr>
        <w:widowControl/>
        <w:spacing w:line="400" w:lineRule="exact"/>
        <w:ind w:firstLine="480"/>
        <w:jc w:val="left"/>
        <w:rPr>
          <w:rFonts w:hAnsi="宋体"/>
          <w:kern w:val="0"/>
          <w:lang w:val="en-AU"/>
        </w:rPr>
      </w:pPr>
      <w:r>
        <w:rPr>
          <w:rFonts w:hint="eastAsia" w:hAnsi="宋体"/>
          <w:kern w:val="0"/>
          <w:lang w:val="en-AU"/>
        </w:rPr>
        <w:t>1、三方必须认真贯彻国家法律、法规和地方部门规章、上级劳动保护及安全生产主管部门颁发的有关安全生产、消防工作的方针、政策，并应严格执行有关劳动保护法规、条例、规定。</w:t>
      </w:r>
      <w:r>
        <w:rPr>
          <w:rFonts w:hint="eastAsia" w:hAnsi="宋体"/>
          <w:kern w:val="0"/>
          <w:lang w:val="en-AU"/>
        </w:rPr>
        <w:br w:type="textWrapping"/>
      </w:r>
      <w:r>
        <w:rPr>
          <w:rFonts w:hint="eastAsia" w:hAnsi="宋体"/>
          <w:kern w:val="0"/>
          <w:lang w:val="en-AU"/>
        </w:rPr>
        <w:t>　　2、三方都应严格遵守各自责任、权利和义务。</w:t>
      </w:r>
    </w:p>
    <w:p>
      <w:pPr>
        <w:widowControl/>
        <w:spacing w:line="400" w:lineRule="exact"/>
        <w:ind w:firstLine="420" w:firstLineChars="200"/>
        <w:jc w:val="left"/>
        <w:rPr>
          <w:rFonts w:hAnsi="宋体"/>
          <w:kern w:val="0"/>
          <w:lang w:val="en-AU"/>
        </w:rPr>
      </w:pPr>
      <w:r>
        <w:rPr>
          <w:rFonts w:hint="eastAsia" w:hAnsi="宋体"/>
          <w:kern w:val="0"/>
          <w:lang w:val="en-AU"/>
        </w:rPr>
        <w:t>3、采购人、甲方的责任、权利和义务</w:t>
      </w:r>
      <w:r>
        <w:rPr>
          <w:rFonts w:hint="eastAsia" w:hAnsi="宋体"/>
          <w:kern w:val="0"/>
          <w:lang w:val="en-AU"/>
        </w:rPr>
        <w:br w:type="textWrapping"/>
      </w:r>
      <w:r>
        <w:rPr>
          <w:rFonts w:hint="eastAsia" w:hAnsi="宋体"/>
          <w:kern w:val="0"/>
          <w:lang w:val="en-AU"/>
        </w:rPr>
        <w:t>　　（1）加强对安全生产工作的支持、监督，督促施工单位依法履行安全生产的管理职责。</w:t>
      </w:r>
      <w:r>
        <w:rPr>
          <w:rFonts w:hint="eastAsia" w:hAnsi="宋体"/>
          <w:kern w:val="0"/>
          <w:lang w:val="en-AU"/>
        </w:rPr>
        <w:br w:type="textWrapping"/>
      </w:r>
      <w:r>
        <w:rPr>
          <w:rFonts w:hint="eastAsia" w:hAnsi="宋体"/>
          <w:kern w:val="0"/>
          <w:lang w:val="en-AU"/>
        </w:rPr>
        <w:t>　　（2）随时对乙方安全文明生产情况进行监督检查。</w:t>
      </w:r>
      <w:r>
        <w:rPr>
          <w:rFonts w:hint="eastAsia" w:hAnsi="宋体"/>
          <w:kern w:val="0"/>
          <w:lang w:val="en-AU"/>
        </w:rPr>
        <w:br w:type="textWrapping"/>
      </w:r>
      <w:r>
        <w:rPr>
          <w:rFonts w:hint="eastAsia" w:hAnsi="宋体"/>
          <w:kern w:val="0"/>
          <w:lang w:val="en-AU"/>
        </w:rPr>
        <w:t>　　（3）督促乙方对生产中存在的安全隐患进行整改。</w:t>
      </w:r>
    </w:p>
    <w:p>
      <w:pPr>
        <w:widowControl/>
        <w:spacing w:line="400" w:lineRule="exact"/>
        <w:ind w:firstLine="420" w:firstLineChars="200"/>
        <w:jc w:val="left"/>
        <w:rPr>
          <w:rFonts w:hAnsi="宋体"/>
          <w:kern w:val="0"/>
          <w:lang w:val="en-AU"/>
        </w:rPr>
      </w:pPr>
      <w:r>
        <w:rPr>
          <w:rFonts w:hint="eastAsia" w:hAnsi="宋体"/>
          <w:kern w:val="0"/>
          <w:lang w:val="en-AU"/>
        </w:rPr>
        <w:t>（4）甲方发现安全隐患，有权责令承包人停工整改，直至排除隐患。</w:t>
      </w:r>
      <w:r>
        <w:rPr>
          <w:rFonts w:hint="eastAsia" w:hAnsi="宋体"/>
          <w:kern w:val="0"/>
          <w:lang w:val="en-AU"/>
        </w:rPr>
        <w:br w:type="textWrapping"/>
      </w:r>
      <w:r>
        <w:rPr>
          <w:rFonts w:hint="eastAsia" w:hAnsi="宋体"/>
          <w:kern w:val="0"/>
          <w:lang w:val="en-AU"/>
        </w:rPr>
        <w:t>　　4、乙方的责任、权利和义务</w:t>
      </w:r>
      <w:r>
        <w:rPr>
          <w:rFonts w:hint="eastAsia" w:hAnsi="宋体"/>
          <w:kern w:val="0"/>
          <w:lang w:val="en-AU"/>
        </w:rPr>
        <w:br w:type="textWrapping"/>
      </w:r>
      <w:r>
        <w:rPr>
          <w:rFonts w:hint="eastAsia" w:hAnsi="宋体"/>
          <w:kern w:val="0"/>
          <w:lang w:val="en-AU"/>
        </w:rPr>
        <w:t>　　（1）乙方应当具备《安全生产法》和有关法律、行政法规和国家标准规定的安全生产条件，不具备安全条件的不得进行施工作业。</w:t>
      </w:r>
      <w:r>
        <w:rPr>
          <w:rFonts w:hint="eastAsia" w:hAnsi="宋体"/>
          <w:kern w:val="0"/>
          <w:lang w:val="en-AU"/>
        </w:rPr>
        <w:br w:type="textWrapping"/>
      </w:r>
      <w:r>
        <w:rPr>
          <w:rFonts w:hint="eastAsia" w:hAnsi="宋体"/>
          <w:kern w:val="0"/>
          <w:lang w:val="en-AU"/>
        </w:rPr>
        <w:t>　　（2）严格执行宁波市有关建筑工程安全生产、文明施工的相关规定和建设部JGJ59—2011标准，并接受甲方和建设行政管理部门的检查监督、考核。</w:t>
      </w:r>
      <w:r>
        <w:rPr>
          <w:rFonts w:hint="eastAsia" w:hAnsi="宋体"/>
          <w:kern w:val="0"/>
          <w:lang w:val="en-AU"/>
        </w:rPr>
        <w:br w:type="textWrapping"/>
      </w:r>
      <w:r>
        <w:rPr>
          <w:rFonts w:hint="eastAsia" w:hAnsi="宋体"/>
          <w:kern w:val="0"/>
          <w:lang w:val="en-AU"/>
        </w:rPr>
        <w:t>　　（3）乙方主要负责人的职责：</w:t>
      </w:r>
      <w:r>
        <w:rPr>
          <w:rFonts w:hint="eastAsia" w:hAnsi="宋体"/>
          <w:kern w:val="0"/>
          <w:lang w:val="en-AU"/>
        </w:rPr>
        <w:br w:type="textWrapping"/>
      </w:r>
      <w:r>
        <w:rPr>
          <w:rFonts w:hint="eastAsia" w:hAnsi="宋体"/>
          <w:kern w:val="0"/>
          <w:lang w:val="en-AU"/>
        </w:rPr>
        <w:t>　　①、建立、健全本单位安全生产责任制，对现场安全生产负总责，制定安全生产规章制度和操作规程，落实专职安全人员，确保本单位安全文明生产费用发挥有效作用。</w:t>
      </w:r>
      <w:r>
        <w:rPr>
          <w:rFonts w:hint="eastAsia" w:hAnsi="宋体"/>
          <w:kern w:val="0"/>
          <w:lang w:val="en-AU"/>
        </w:rPr>
        <w:br w:type="textWrapping"/>
      </w:r>
      <w:r>
        <w:rPr>
          <w:rFonts w:hint="eastAsia" w:hAnsi="宋体"/>
          <w:kern w:val="0"/>
          <w:lang w:val="en-AU"/>
        </w:rPr>
        <w:t>　　②、督促、检查本单位的安全生产工作，及时消除安全事故隐患。</w:t>
      </w:r>
      <w:r>
        <w:rPr>
          <w:rFonts w:hint="eastAsia" w:hAnsi="宋体"/>
          <w:kern w:val="0"/>
          <w:lang w:val="en-AU"/>
        </w:rPr>
        <w:br w:type="textWrapping"/>
      </w:r>
      <w:r>
        <w:rPr>
          <w:rFonts w:hint="eastAsia" w:hAnsi="宋体"/>
          <w:kern w:val="0"/>
          <w:lang w:val="en-AU"/>
        </w:rPr>
        <w:t>　　③、及时如实向项目经理部和有关职能部门报告安全事故。</w:t>
      </w:r>
    </w:p>
    <w:p>
      <w:pPr>
        <w:widowControl/>
        <w:spacing w:line="400" w:lineRule="exact"/>
        <w:ind w:firstLine="480"/>
        <w:jc w:val="left"/>
        <w:rPr>
          <w:rFonts w:hAnsi="宋体"/>
          <w:kern w:val="0"/>
          <w:lang w:val="en-AU"/>
        </w:rPr>
      </w:pPr>
      <w:r>
        <w:rPr>
          <w:rFonts w:hint="eastAsia" w:hAnsi="宋体"/>
          <w:kern w:val="0"/>
          <w:lang w:val="en-AU"/>
        </w:rPr>
        <w:t>（4）保证对具备安全生产条件所必需资金的投入，并对由于安全生产所必须的资金投入不足导致的后果承担责任。</w:t>
      </w:r>
    </w:p>
    <w:p>
      <w:pPr>
        <w:widowControl/>
        <w:spacing w:line="400" w:lineRule="exact"/>
        <w:ind w:firstLine="480"/>
        <w:jc w:val="left"/>
        <w:rPr>
          <w:rFonts w:hAnsi="宋体"/>
          <w:kern w:val="0"/>
          <w:lang w:val="en-AU"/>
        </w:rPr>
      </w:pPr>
      <w:r>
        <w:rPr>
          <w:rFonts w:hint="eastAsia" w:hAnsi="宋体"/>
          <w:kern w:val="0"/>
          <w:lang w:val="en-AU"/>
        </w:rPr>
        <w:t>（5）按照国家和地方规定（从业人员300人以下）承包人应配备专职或兼职的安全管理人员，或者委托具有国家规定的相关专业技术资格的工程技术人员提供安全生产管理服务，但保证安全生产的责任仍由承包人负责。</w:t>
      </w:r>
      <w:r>
        <w:rPr>
          <w:rFonts w:hint="eastAsia" w:hAnsi="宋体"/>
          <w:kern w:val="0"/>
          <w:lang w:val="en-AU"/>
        </w:rPr>
        <w:br w:type="textWrapping"/>
      </w:r>
      <w:r>
        <w:rPr>
          <w:rFonts w:hint="eastAsia" w:hAnsi="宋体"/>
          <w:kern w:val="0"/>
          <w:lang w:val="en-AU"/>
        </w:rPr>
        <w:t>　　（6）乙方主要负责人和安全生产管理人员必须具备与本单位所从事的工作相适应的安全生产知识和管理能力，并由职能部门考核合格后方可任职。</w:t>
      </w:r>
      <w:r>
        <w:rPr>
          <w:rFonts w:hint="eastAsia" w:hAnsi="宋体"/>
          <w:kern w:val="0"/>
          <w:lang w:val="en-AU"/>
        </w:rPr>
        <w:br w:type="textWrapping"/>
      </w:r>
      <w:r>
        <w:rPr>
          <w:rFonts w:hint="eastAsia" w:hAnsi="宋体"/>
          <w:kern w:val="0"/>
          <w:lang w:val="en-AU"/>
        </w:rPr>
        <w:t>　　（7）根据《安全生产法》的规定，乙方应对从业人员进行安全教育和</w:t>
      </w:r>
      <w:r>
        <w:fldChar w:fldCharType="begin"/>
      </w:r>
      <w:r>
        <w:instrText xml:space="preserve"> HYPERLINK "http://www.aqpx.cn/" \t "_blank" </w:instrText>
      </w:r>
      <w:r>
        <w:fldChar w:fldCharType="separate"/>
      </w:r>
      <w:r>
        <w:rPr>
          <w:rFonts w:hint="eastAsia" w:hAnsi="宋体"/>
          <w:kern w:val="0"/>
          <w:lang w:val="en-AU"/>
        </w:rPr>
        <w:t>培训</w:t>
      </w:r>
      <w:r>
        <w:rPr>
          <w:rFonts w:hint="eastAsia" w:hAnsi="宋体"/>
          <w:kern w:val="0"/>
          <w:lang w:val="en-AU"/>
        </w:rPr>
        <w:fldChar w:fldCharType="end"/>
      </w:r>
      <w:r>
        <w:rPr>
          <w:rFonts w:hint="eastAsia" w:hAnsi="宋体"/>
          <w:kern w:val="0"/>
          <w:lang w:val="en-AU"/>
        </w:rPr>
        <w:t>，保证从业人员具备安全生产知识，熟悉安全生产规章制度和安全操作规程，掌握本岗位的安全操作技能，未经安全生产教育</w:t>
      </w:r>
      <w:r>
        <w:fldChar w:fldCharType="begin"/>
      </w:r>
      <w:r>
        <w:instrText xml:space="preserve"> HYPERLINK "http://www.aqpx.cn/" \t "_blank" </w:instrText>
      </w:r>
      <w:r>
        <w:fldChar w:fldCharType="separate"/>
      </w:r>
      <w:r>
        <w:rPr>
          <w:rFonts w:hint="eastAsia" w:hAnsi="宋体"/>
          <w:kern w:val="0"/>
          <w:lang w:val="en-AU"/>
        </w:rPr>
        <w:t>培训</w:t>
      </w:r>
      <w:r>
        <w:rPr>
          <w:rFonts w:hint="eastAsia" w:hAnsi="宋体"/>
          <w:kern w:val="0"/>
          <w:lang w:val="en-AU"/>
        </w:rPr>
        <w:fldChar w:fldCharType="end"/>
      </w:r>
      <w:r>
        <w:rPr>
          <w:rFonts w:hint="eastAsia" w:hAnsi="宋体"/>
          <w:kern w:val="0"/>
          <w:lang w:val="en-AU"/>
        </w:rPr>
        <w:t>合格的人员不得上岗作业。</w:t>
      </w:r>
      <w:r>
        <w:rPr>
          <w:rFonts w:hint="eastAsia" w:hAnsi="宋体"/>
          <w:kern w:val="0"/>
          <w:lang w:val="en-AU"/>
        </w:rPr>
        <w:br w:type="textWrapping"/>
      </w:r>
      <w:r>
        <w:rPr>
          <w:rFonts w:hint="eastAsia" w:hAnsi="宋体"/>
          <w:kern w:val="0"/>
          <w:lang w:val="en-AU"/>
        </w:rPr>
        <w:t>　　（8）对有较大危险因素的作业场所和有关设施、设备要设置明显的安全警示标志。</w:t>
      </w:r>
      <w:r>
        <w:rPr>
          <w:rFonts w:hint="eastAsia" w:hAnsi="宋体"/>
          <w:kern w:val="0"/>
          <w:lang w:val="en-AU"/>
        </w:rPr>
        <w:br w:type="textWrapping"/>
      </w:r>
      <w:r>
        <w:rPr>
          <w:rFonts w:hint="eastAsia" w:hAnsi="宋体"/>
          <w:kern w:val="0"/>
          <w:lang w:val="en-AU"/>
        </w:rPr>
        <w:t>　　（9）对整个工程中检查出的违法、违规、违章行为，按宁波市有关规定和施工合同专用条款执行，安全生产、文明施工措施不落实造成事故的，按有关规定追究责任。</w:t>
      </w:r>
    </w:p>
    <w:p>
      <w:pPr>
        <w:widowControl/>
        <w:spacing w:line="400" w:lineRule="exact"/>
        <w:jc w:val="left"/>
        <w:rPr>
          <w:rFonts w:hAnsi="宋体"/>
          <w:kern w:val="0"/>
          <w:lang w:val="en-AU"/>
        </w:rPr>
      </w:pPr>
      <w:r>
        <w:rPr>
          <w:rFonts w:hint="eastAsia" w:hAnsi="宋体"/>
          <w:kern w:val="0"/>
          <w:lang w:val="en-AU"/>
        </w:rPr>
        <w:t xml:space="preserve">    （10）外地施工人员必须办理相关证件，禁止非乙方人员在工地留宿，施工现场禁止聚众打牌、饮酒闹事、传阅淫秽物品。</w:t>
      </w:r>
      <w:r>
        <w:rPr>
          <w:rFonts w:hint="eastAsia" w:hAnsi="宋体"/>
          <w:kern w:val="0"/>
          <w:lang w:val="en-AU"/>
        </w:rPr>
        <w:br w:type="textWrapping"/>
      </w:r>
      <w:r>
        <w:rPr>
          <w:rFonts w:hint="eastAsia" w:hAnsi="宋体"/>
          <w:kern w:val="0"/>
          <w:lang w:val="en-AU"/>
        </w:rPr>
        <w:t xml:space="preserve">    （11）现场施工人员须统一着装、佩带胸卡，严禁闲杂人员进入施工现场；进入施工现场必须佩戴安全帽，高空作业必须系好安全带，严禁工人酒后上岗，严禁攀爬脚手架，高处作业严禁向下抛掷物品。</w:t>
      </w:r>
      <w:r>
        <w:rPr>
          <w:rFonts w:hint="eastAsia" w:hAnsi="宋体"/>
          <w:kern w:val="0"/>
          <w:lang w:val="en-AU"/>
        </w:rPr>
        <w:br w:type="textWrapping"/>
      </w:r>
      <w:r>
        <w:rPr>
          <w:rFonts w:hint="eastAsia" w:hAnsi="宋体"/>
          <w:kern w:val="0"/>
          <w:lang w:val="en-AU"/>
        </w:rPr>
        <w:t xml:space="preserve">    四、违约责任</w:t>
      </w:r>
      <w:r>
        <w:rPr>
          <w:rFonts w:hint="eastAsia" w:hAnsi="宋体"/>
          <w:kern w:val="0"/>
          <w:lang w:val="en-AU"/>
        </w:rPr>
        <w:br w:type="textWrapping"/>
      </w:r>
      <w:r>
        <w:rPr>
          <w:rFonts w:hint="eastAsia" w:hAnsi="宋体"/>
          <w:kern w:val="0"/>
          <w:lang w:val="en-AU"/>
        </w:rPr>
        <w:t>　　1、采购人、甲方未按本协议履行，将按有关行政法律法规处理。</w:t>
      </w:r>
      <w:r>
        <w:rPr>
          <w:rFonts w:hint="eastAsia" w:hAnsi="宋体"/>
          <w:kern w:val="0"/>
          <w:lang w:val="en-AU"/>
        </w:rPr>
        <w:br w:type="textWrapping"/>
      </w:r>
      <w:r>
        <w:rPr>
          <w:rFonts w:hint="eastAsia" w:hAnsi="宋体"/>
          <w:kern w:val="0"/>
          <w:lang w:val="en-AU"/>
        </w:rPr>
        <w:t>　　2、工程竣工验收，经建设行政主管部门按单位工程安全生产文明施工状况综合评定。评定不合格者，按施工合同专用条款执行。</w:t>
      </w:r>
      <w:r>
        <w:rPr>
          <w:rFonts w:hint="eastAsia" w:hAnsi="宋体"/>
          <w:kern w:val="0"/>
          <w:lang w:val="en-AU"/>
        </w:rPr>
        <w:br w:type="textWrapping"/>
      </w:r>
      <w:r>
        <w:rPr>
          <w:rFonts w:hint="eastAsia" w:hAnsi="宋体"/>
          <w:kern w:val="0"/>
          <w:lang w:val="en-AU"/>
        </w:rPr>
        <w:t>　　3、乙方未按本协议履行职责，按宁波市有关规定和施工合同专用条款执行。</w:t>
      </w:r>
    </w:p>
    <w:p>
      <w:pPr>
        <w:widowControl/>
        <w:spacing w:line="400" w:lineRule="exact"/>
        <w:ind w:firstLine="480"/>
        <w:jc w:val="left"/>
        <w:rPr>
          <w:rFonts w:hAnsi="宋体"/>
          <w:kern w:val="0"/>
          <w:lang w:val="en-AU"/>
        </w:rPr>
      </w:pPr>
      <w:r>
        <w:rPr>
          <w:rFonts w:hint="eastAsia" w:hAnsi="宋体"/>
          <w:kern w:val="0"/>
          <w:lang w:val="en-AU"/>
        </w:rPr>
        <w:t>五、未尽事宜，双方协商解决。　　　　　　　　　　　　　　　　　　　　　</w:t>
      </w:r>
    </w:p>
    <w:p>
      <w:pPr>
        <w:widowControl/>
        <w:spacing w:line="400" w:lineRule="exact"/>
        <w:jc w:val="left"/>
        <w:rPr>
          <w:rFonts w:hAnsi="宋体"/>
          <w:kern w:val="0"/>
          <w:lang w:val="en-AU"/>
        </w:rPr>
      </w:pPr>
    </w:p>
    <w:p>
      <w:pPr>
        <w:widowControl/>
        <w:tabs>
          <w:tab w:val="left" w:pos="4140"/>
        </w:tabs>
        <w:spacing w:line="360" w:lineRule="auto"/>
        <w:ind w:firstLine="420" w:firstLineChars="200"/>
        <w:jc w:val="left"/>
        <w:rPr>
          <w:rFonts w:ascii="宋体" w:hAnsi="宋体"/>
          <w:kern w:val="0"/>
        </w:rPr>
      </w:pPr>
      <w:r>
        <w:rPr>
          <w:rFonts w:hint="eastAsia" w:ascii="宋体" w:hAnsi="宋体"/>
          <w:kern w:val="0"/>
        </w:rPr>
        <w:t>采购人</w:t>
      </w:r>
      <w:r>
        <w:rPr>
          <w:rFonts w:ascii="宋体" w:hAnsi="宋体"/>
          <w:kern w:val="0"/>
        </w:rPr>
        <w:t>（</w:t>
      </w:r>
      <w:r>
        <w:rPr>
          <w:rFonts w:hint="eastAsia" w:ascii="宋体" w:hAnsi="宋体"/>
          <w:kern w:val="0"/>
        </w:rPr>
        <w:t>盖</w:t>
      </w:r>
      <w:r>
        <w:rPr>
          <w:rFonts w:ascii="宋体" w:hAnsi="宋体"/>
          <w:kern w:val="0"/>
        </w:rPr>
        <w:t>章）：　　</w:t>
      </w:r>
      <w:r>
        <w:rPr>
          <w:rFonts w:hint="eastAsia" w:ascii="宋体" w:hAnsi="宋体"/>
          <w:kern w:val="0"/>
        </w:rPr>
        <w:t xml:space="preserve">                      代建单位</w:t>
      </w:r>
      <w:r>
        <w:rPr>
          <w:rFonts w:ascii="宋体" w:hAnsi="宋体"/>
          <w:kern w:val="0"/>
        </w:rPr>
        <w:t>（</w:t>
      </w:r>
      <w:r>
        <w:rPr>
          <w:rFonts w:hint="eastAsia" w:ascii="宋体" w:hAnsi="宋体"/>
          <w:kern w:val="0"/>
        </w:rPr>
        <w:t>盖</w:t>
      </w:r>
      <w:r>
        <w:rPr>
          <w:rFonts w:ascii="宋体" w:hAnsi="宋体"/>
          <w:kern w:val="0"/>
        </w:rPr>
        <w:t>章）：</w:t>
      </w:r>
    </w:p>
    <w:p>
      <w:pPr>
        <w:widowControl/>
        <w:spacing w:line="360" w:lineRule="auto"/>
        <w:ind w:firstLine="420" w:firstLineChars="200"/>
        <w:jc w:val="left"/>
        <w:rPr>
          <w:rFonts w:ascii="宋体" w:hAnsi="宋体"/>
          <w:kern w:val="0"/>
        </w:rPr>
      </w:pPr>
      <w:r>
        <w:rPr>
          <w:rFonts w:ascii="宋体" w:hAnsi="宋体"/>
          <w:kern w:val="0"/>
        </w:rPr>
        <w:t>法定代表人</w:t>
      </w:r>
      <w:r>
        <w:rPr>
          <w:rFonts w:hint="eastAsia" w:ascii="宋体" w:hAnsi="宋体"/>
          <w:kern w:val="0"/>
        </w:rPr>
        <w:t>或委托代理人(签字或盖</w:t>
      </w:r>
      <w:r>
        <w:rPr>
          <w:rFonts w:ascii="宋体" w:hAnsi="宋体"/>
          <w:kern w:val="0"/>
        </w:rPr>
        <w:t>章</w:t>
      </w:r>
      <w:r>
        <w:rPr>
          <w:rFonts w:hint="eastAsia" w:ascii="宋体" w:hAnsi="宋体"/>
          <w:kern w:val="0"/>
        </w:rPr>
        <w:t>)：</w:t>
      </w:r>
      <w:r>
        <w:rPr>
          <w:rFonts w:ascii="宋体" w:hAnsi="宋体"/>
          <w:kern w:val="0"/>
        </w:rPr>
        <w:t>　</w:t>
      </w:r>
      <w:r>
        <w:rPr>
          <w:rFonts w:hint="eastAsia" w:ascii="宋体" w:hAnsi="宋体"/>
          <w:kern w:val="0"/>
        </w:rPr>
        <w:t xml:space="preserve">     </w:t>
      </w:r>
      <w:r>
        <w:rPr>
          <w:rFonts w:ascii="宋体" w:hAnsi="宋体"/>
          <w:kern w:val="0"/>
        </w:rPr>
        <w:t>法定代表人</w:t>
      </w:r>
      <w:r>
        <w:rPr>
          <w:rFonts w:hint="eastAsia" w:ascii="宋体" w:hAnsi="宋体"/>
          <w:kern w:val="0"/>
        </w:rPr>
        <w:t>或委托代理人(签字或盖</w:t>
      </w:r>
      <w:r>
        <w:rPr>
          <w:rFonts w:ascii="宋体" w:hAnsi="宋体"/>
          <w:kern w:val="0"/>
        </w:rPr>
        <w:t>章</w:t>
      </w:r>
      <w:r>
        <w:rPr>
          <w:rFonts w:hint="eastAsia" w:ascii="宋体" w:hAnsi="宋体"/>
          <w:kern w:val="0"/>
        </w:rPr>
        <w:t>)：</w:t>
      </w:r>
      <w:r>
        <w:rPr>
          <w:rFonts w:ascii="宋体" w:hAnsi="宋体"/>
          <w:kern w:val="0"/>
        </w:rPr>
        <w:t>　</w:t>
      </w:r>
    </w:p>
    <w:p>
      <w:pPr>
        <w:widowControl/>
        <w:spacing w:line="360" w:lineRule="auto"/>
        <w:jc w:val="left"/>
        <w:rPr>
          <w:rFonts w:ascii="宋体" w:hAnsi="宋体"/>
          <w:kern w:val="0"/>
        </w:rPr>
      </w:pPr>
      <w:r>
        <w:rPr>
          <w:rFonts w:hint="eastAsia" w:ascii="宋体" w:hAnsi="宋体"/>
          <w:kern w:val="0"/>
        </w:rPr>
        <w:t xml:space="preserve">                                                         </w:t>
      </w:r>
    </w:p>
    <w:p>
      <w:pPr>
        <w:widowControl/>
        <w:tabs>
          <w:tab w:val="left" w:pos="4140"/>
        </w:tabs>
        <w:spacing w:line="360" w:lineRule="auto"/>
        <w:ind w:firstLine="420" w:firstLineChars="200"/>
        <w:jc w:val="left"/>
        <w:rPr>
          <w:rFonts w:ascii="宋体" w:hAnsi="宋体"/>
          <w:kern w:val="0"/>
        </w:rPr>
      </w:pPr>
      <w:r>
        <w:rPr>
          <w:rFonts w:hint="eastAsia" w:ascii="宋体" w:hAnsi="宋体"/>
          <w:kern w:val="0"/>
        </w:rPr>
        <w:t>供货单位</w:t>
      </w:r>
      <w:r>
        <w:rPr>
          <w:rFonts w:ascii="宋体" w:hAnsi="宋体"/>
          <w:kern w:val="0"/>
        </w:rPr>
        <w:t>（</w:t>
      </w:r>
      <w:r>
        <w:rPr>
          <w:rFonts w:hint="eastAsia" w:ascii="宋体" w:hAnsi="宋体"/>
          <w:kern w:val="0"/>
        </w:rPr>
        <w:t>盖</w:t>
      </w:r>
      <w:r>
        <w:rPr>
          <w:rFonts w:ascii="宋体" w:hAnsi="宋体"/>
          <w:kern w:val="0"/>
        </w:rPr>
        <w:t>章）：　　</w:t>
      </w:r>
      <w:r>
        <w:rPr>
          <w:rFonts w:hint="eastAsia" w:ascii="宋体" w:hAnsi="宋体"/>
          <w:kern w:val="0"/>
        </w:rPr>
        <w:t xml:space="preserve">                       </w:t>
      </w:r>
    </w:p>
    <w:p>
      <w:pPr>
        <w:adjustRightInd w:val="0"/>
        <w:spacing w:line="360" w:lineRule="auto"/>
        <w:ind w:firstLine="420" w:firstLineChars="200"/>
        <w:textAlignment w:val="baseline"/>
        <w:rPr>
          <w:rFonts w:ascii="宋体"/>
        </w:rPr>
      </w:pPr>
      <w:r>
        <w:rPr>
          <w:rFonts w:ascii="宋体" w:hAnsi="宋体"/>
          <w:kern w:val="0"/>
        </w:rPr>
        <w:t>法定代表人</w:t>
      </w:r>
      <w:r>
        <w:rPr>
          <w:rFonts w:hint="eastAsia" w:ascii="宋体" w:hAnsi="宋体"/>
          <w:kern w:val="0"/>
        </w:rPr>
        <w:t>或委托代理人(签字或盖</w:t>
      </w:r>
      <w:r>
        <w:rPr>
          <w:rFonts w:ascii="宋体" w:hAnsi="宋体"/>
          <w:kern w:val="0"/>
        </w:rPr>
        <w:t>章</w:t>
      </w:r>
      <w:r>
        <w:rPr>
          <w:rFonts w:hint="eastAsia" w:ascii="宋体" w:hAnsi="宋体"/>
          <w:kern w:val="0"/>
        </w:rPr>
        <w:t>)：</w:t>
      </w:r>
    </w:p>
    <w:p>
      <w:pPr>
        <w:pStyle w:val="18"/>
        <w:spacing w:line="360" w:lineRule="auto"/>
        <w:ind w:firstLine="422" w:firstLineChars="200"/>
        <w:rPr>
          <w:rFonts w:ascii="宋体"/>
          <w:b/>
          <w:bCs/>
          <w:sz w:val="21"/>
          <w:szCs w:val="21"/>
        </w:rPr>
      </w:pPr>
    </w:p>
    <w:p>
      <w:pPr>
        <w:pStyle w:val="18"/>
        <w:spacing w:line="360" w:lineRule="auto"/>
        <w:ind w:firstLine="420" w:firstLineChars="200"/>
        <w:rPr>
          <w:rFonts w:ascii="宋体"/>
          <w:sz w:val="21"/>
          <w:szCs w:val="21"/>
        </w:rPr>
        <w:sectPr>
          <w:headerReference r:id="rId14" w:type="default"/>
          <w:pgSz w:w="11907" w:h="16840"/>
          <w:pgMar w:top="1418" w:right="1701" w:bottom="1418" w:left="1701" w:header="720" w:footer="720" w:gutter="0"/>
          <w:cols w:space="720" w:num="1"/>
          <w:docGrid w:type="lines" w:linePitch="285" w:charSpace="0"/>
        </w:sectPr>
      </w:pPr>
    </w:p>
    <w:p>
      <w:pPr>
        <w:widowControl/>
        <w:jc w:val="left"/>
        <w:rPr>
          <w:rFonts w:ascii="宋体"/>
        </w:rPr>
      </w:pPr>
      <w:r>
        <w:rPr>
          <w:rFonts w:ascii="宋体"/>
        </w:rPr>
        <w:br w:type="page"/>
      </w:r>
    </w:p>
    <w:bookmarkEnd w:id="115"/>
    <w:p>
      <w:pPr>
        <w:pStyle w:val="2"/>
        <w:spacing w:beforeLines="0" w:afterLines="0" w:line="360" w:lineRule="auto"/>
        <w:rPr>
          <w:rFonts w:ascii="宋体"/>
          <w:sz w:val="32"/>
          <w:szCs w:val="32"/>
        </w:rPr>
      </w:pPr>
      <w:bookmarkStart w:id="221" w:name="_Toc141797685"/>
      <w:r>
        <w:rPr>
          <w:rFonts w:hint="eastAsia" w:ascii="宋体" w:hAnsi="宋体" w:cs="宋体"/>
          <w:sz w:val="32"/>
          <w:szCs w:val="32"/>
        </w:rPr>
        <w:t>第六部分 评标办法</w:t>
      </w:r>
      <w:bookmarkEnd w:id="221"/>
    </w:p>
    <w:p/>
    <w:p>
      <w:pPr>
        <w:tabs>
          <w:tab w:val="left" w:pos="0"/>
          <w:tab w:val="left" w:pos="723"/>
        </w:tabs>
        <w:spacing w:line="360" w:lineRule="exact"/>
        <w:rPr>
          <w:rFonts w:ascii="宋体"/>
          <w:b/>
          <w:bCs/>
        </w:rPr>
      </w:pPr>
      <w:r>
        <w:rPr>
          <w:rFonts w:hint="eastAsia" w:ascii="宋体" w:hAnsi="宋体" w:cs="宋体"/>
          <w:b/>
          <w:bCs/>
        </w:rPr>
        <w:t>一、总则：</w:t>
      </w:r>
    </w:p>
    <w:p>
      <w:pPr>
        <w:tabs>
          <w:tab w:val="left" w:pos="0"/>
          <w:tab w:val="left" w:pos="723"/>
        </w:tabs>
        <w:spacing w:line="360" w:lineRule="exact"/>
        <w:rPr>
          <w:rFonts w:ascii="宋体"/>
          <w:b/>
          <w:bCs/>
        </w:rPr>
      </w:pPr>
    </w:p>
    <w:p>
      <w:pPr>
        <w:spacing w:line="360" w:lineRule="auto"/>
        <w:ind w:firstLine="420" w:firstLineChars="200"/>
        <w:rPr>
          <w:rFonts w:asciiTheme="majorEastAsia" w:hAnsiTheme="majorEastAsia" w:eastAsiaTheme="majorEastAsia"/>
        </w:rPr>
      </w:pPr>
      <w:r>
        <w:rPr>
          <w:rFonts w:cs="宋体" w:asciiTheme="majorEastAsia" w:hAnsiTheme="majorEastAsia" w:eastAsiaTheme="majorEastAsia"/>
        </w:rPr>
        <w:t>1</w:t>
      </w:r>
      <w:r>
        <w:rPr>
          <w:rFonts w:hint="eastAsia" w:cs="宋体" w:asciiTheme="majorEastAsia" w:hAnsiTheme="majorEastAsia" w:eastAsiaTheme="majorEastAsia"/>
        </w:rPr>
        <w:t>、本办法严格遵照《中华人民共和国政府采购法》《中华人民共和国政府采购法实施条例》、《政府采购货物和服务招标投标管理办法》（</w:t>
      </w:r>
      <w:r>
        <w:rPr>
          <w:rFonts w:cs="宋体" w:asciiTheme="majorEastAsia" w:hAnsiTheme="majorEastAsia" w:eastAsiaTheme="majorEastAsia"/>
        </w:rPr>
        <w:t>87</w:t>
      </w:r>
      <w:r>
        <w:rPr>
          <w:rFonts w:hint="eastAsia" w:cs="宋体" w:asciiTheme="majorEastAsia" w:hAnsiTheme="majorEastAsia" w:eastAsiaTheme="majorEastAsia"/>
        </w:rPr>
        <w:t>号令），结合项目所在地有关政府采购的规定和项目的实际情况制定。本评标标准是对“投标人须知”相关条款的具体表述或补充，如有矛盾，应以本办法为准。</w:t>
      </w:r>
    </w:p>
    <w:p>
      <w:pPr>
        <w:spacing w:line="360" w:lineRule="auto"/>
        <w:ind w:firstLine="420" w:firstLineChars="200"/>
        <w:rPr>
          <w:rFonts w:asciiTheme="majorEastAsia" w:hAnsiTheme="majorEastAsia" w:eastAsiaTheme="majorEastAsia"/>
        </w:rPr>
      </w:pPr>
      <w:r>
        <w:rPr>
          <w:rFonts w:cs="宋体" w:asciiTheme="majorEastAsia" w:hAnsiTheme="majorEastAsia" w:eastAsiaTheme="majorEastAsia"/>
        </w:rPr>
        <w:t>2</w:t>
      </w:r>
      <w:r>
        <w:rPr>
          <w:rFonts w:hint="eastAsia" w:cs="宋体" w:asciiTheme="majorEastAsia" w:hAnsiTheme="majorEastAsia" w:eastAsiaTheme="majorEastAsia"/>
        </w:rPr>
        <w:t>、本项目评标采用综合评分法。</w:t>
      </w:r>
    </w:p>
    <w:p>
      <w:pPr>
        <w:spacing w:line="360" w:lineRule="auto"/>
        <w:ind w:firstLine="420" w:firstLineChars="200"/>
        <w:rPr>
          <w:rFonts w:cs="宋体" w:asciiTheme="majorEastAsia" w:hAnsiTheme="majorEastAsia" w:eastAsiaTheme="majorEastAsia"/>
        </w:rPr>
      </w:pPr>
      <w:r>
        <w:rPr>
          <w:rFonts w:hint="eastAsia" w:ascii="宋体" w:hAnsi="宋体" w:cs="宋体"/>
        </w:rPr>
        <w:t>3、本次采购为专门面向中小企业，所有货物应全部由符合政策要求的中、小、微企业制造。</w:t>
      </w:r>
    </w:p>
    <w:p>
      <w:pPr>
        <w:widowControl/>
        <w:tabs>
          <w:tab w:val="left" w:pos="0"/>
          <w:tab w:val="left" w:pos="723"/>
        </w:tabs>
        <w:spacing w:line="360" w:lineRule="auto"/>
        <w:jc w:val="left"/>
        <w:rPr>
          <w:rFonts w:ascii="宋体" w:hAnsi="宋体" w:cs="宋体"/>
          <w:b/>
          <w:bCs/>
        </w:rPr>
      </w:pPr>
      <w:r>
        <w:rPr>
          <w:rFonts w:hint="eastAsia" w:ascii="宋体" w:hAnsi="宋体" w:cs="宋体"/>
          <w:b/>
          <w:bCs/>
        </w:rPr>
        <w:t>二、评标组织</w:t>
      </w:r>
    </w:p>
    <w:p>
      <w:pPr>
        <w:spacing w:line="360" w:lineRule="auto"/>
        <w:ind w:firstLine="420" w:firstLineChars="200"/>
        <w:rPr>
          <w:rFonts w:ascii="宋体"/>
        </w:rPr>
      </w:pPr>
      <w:r>
        <w:rPr>
          <w:rFonts w:hint="eastAsia" w:ascii="宋体" w:hAnsi="宋体" w:cs="宋体"/>
        </w:rPr>
        <w:t>评标委员会：采购人和采购代理机构根据采购项目的内容和特点，按国家相关规定组建评标委员会。评标委员会由采购人代表、技术、经济方面专家等人员组成。</w:t>
      </w:r>
    </w:p>
    <w:p>
      <w:pPr>
        <w:widowControl/>
        <w:tabs>
          <w:tab w:val="left" w:pos="0"/>
          <w:tab w:val="left" w:pos="723"/>
        </w:tabs>
        <w:spacing w:line="360" w:lineRule="auto"/>
        <w:jc w:val="left"/>
        <w:rPr>
          <w:rFonts w:ascii="宋体"/>
          <w:b/>
          <w:bCs/>
        </w:rPr>
      </w:pPr>
      <w:r>
        <w:rPr>
          <w:rFonts w:hint="eastAsia" w:ascii="宋体" w:hAnsi="宋体" w:cs="宋体"/>
          <w:b/>
          <w:bCs/>
        </w:rPr>
        <w:t>三、评标程序</w:t>
      </w:r>
    </w:p>
    <w:p>
      <w:pPr>
        <w:spacing w:line="360" w:lineRule="auto"/>
        <w:rPr>
          <w:rFonts w:ascii="宋体" w:hAnsi="宋体"/>
        </w:rPr>
      </w:pPr>
      <w:r>
        <w:rPr>
          <w:rFonts w:hint="eastAsia" w:ascii="宋体" w:hAnsi="宋体"/>
        </w:rPr>
        <w:t>1．资格审查：由采购人或代理机构对投标人的资格进行审查。在资格审查时，如发现有不满足下列情形之一的，将被视为无效投标文件。</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523" w:type="dxa"/>
            <w:vAlign w:val="center"/>
          </w:tcPr>
          <w:p>
            <w:pPr>
              <w:spacing w:line="336" w:lineRule="auto"/>
              <w:jc w:val="center"/>
              <w:rPr>
                <w:rFonts w:ascii="宋体" w:hAnsi="宋体" w:cs="宋体"/>
                <w:b/>
              </w:rPr>
            </w:pPr>
            <w:r>
              <w:rPr>
                <w:rFonts w:hint="eastAsia" w:ascii="宋体" w:hAnsi="宋体" w:cs="宋体"/>
                <w:b/>
              </w:rPr>
              <w:t>审查类别</w:t>
            </w:r>
          </w:p>
        </w:tc>
        <w:tc>
          <w:tcPr>
            <w:tcW w:w="7192" w:type="dxa"/>
            <w:vAlign w:val="center"/>
          </w:tcPr>
          <w:p>
            <w:pPr>
              <w:spacing w:line="336" w:lineRule="auto"/>
              <w:jc w:val="center"/>
              <w:rPr>
                <w:rFonts w:ascii="宋体" w:hAnsi="宋体" w:cs="宋体"/>
                <w:b/>
              </w:rPr>
            </w:pPr>
            <w:r>
              <w:rPr>
                <w:rFonts w:hint="eastAsia" w:ascii="宋体" w:hAnsi="宋体" w:cs="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restart"/>
            <w:vAlign w:val="center"/>
          </w:tcPr>
          <w:p>
            <w:pPr>
              <w:spacing w:line="336" w:lineRule="auto"/>
              <w:jc w:val="center"/>
              <w:rPr>
                <w:rFonts w:ascii="宋体" w:hAnsi="宋体" w:cs="宋体"/>
              </w:rPr>
            </w:pPr>
            <w:r>
              <w:rPr>
                <w:rFonts w:hint="eastAsia" w:ascii="宋体" w:hAnsi="宋体" w:cs="宋体"/>
              </w:rPr>
              <w:t>资格条件审查</w:t>
            </w:r>
          </w:p>
        </w:tc>
        <w:tc>
          <w:tcPr>
            <w:tcW w:w="7192" w:type="dxa"/>
          </w:tcPr>
          <w:p>
            <w:pPr>
              <w:widowControl/>
              <w:numPr>
                <w:ilvl w:val="0"/>
                <w:numId w:val="8"/>
              </w:numPr>
              <w:spacing w:line="336" w:lineRule="auto"/>
              <w:jc w:val="left"/>
              <w:rPr>
                <w:rFonts w:ascii="宋体" w:hAnsi="宋体" w:cs="宋体"/>
              </w:rPr>
            </w:pPr>
            <w:r>
              <w:rPr>
                <w:rFonts w:hint="eastAsia" w:ascii="宋体" w:hAnsi="宋体" w:cs="宋体"/>
              </w:rPr>
              <w:t>满足《中华人民共和国政府采购法》第二十二条规定；未被“信用中国”（www.creditchina.gov.cn)、中国政府采购网（www.ccgp.gov.cn）列入失信被执行人、</w:t>
            </w:r>
            <w:r>
              <w:rPr>
                <w:rFonts w:hint="eastAsia" w:ascii="宋体" w:hAnsi="宋体" w:cs="宋体"/>
                <w:lang w:eastAsia="zh-CN"/>
              </w:rPr>
              <w:t>重大税收违法失信主体</w:t>
            </w:r>
            <w:r>
              <w:rPr>
                <w:rFonts w:hint="eastAsia" w:ascii="宋体" w:hAnsi="宋体" w:cs="宋体"/>
              </w:rPr>
              <w:t>、政府采购严重违法失信行为记录名单，提供</w:t>
            </w:r>
            <w:r>
              <w:rPr>
                <w:rFonts w:hint="eastAsia" w:asciiTheme="minorEastAsia" w:hAnsiTheme="minorEastAsia" w:eastAsiaTheme="minorEastAsia"/>
              </w:rPr>
              <w:t>参加政府采购活动应当具备的一般条件的承诺函。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vAlign w:val="center"/>
          </w:tcPr>
          <w:p>
            <w:pPr>
              <w:spacing w:line="336" w:lineRule="auto"/>
              <w:jc w:val="center"/>
              <w:rPr>
                <w:rFonts w:ascii="宋体" w:hAnsi="宋体" w:cs="宋体"/>
              </w:rPr>
            </w:pPr>
          </w:p>
        </w:tc>
        <w:tc>
          <w:tcPr>
            <w:tcW w:w="7192" w:type="dxa"/>
          </w:tcPr>
          <w:p>
            <w:pPr>
              <w:widowControl/>
              <w:numPr>
                <w:ilvl w:val="0"/>
                <w:numId w:val="8"/>
              </w:numPr>
              <w:spacing w:line="336" w:lineRule="auto"/>
              <w:jc w:val="left"/>
              <w:rPr>
                <w:rFonts w:ascii="宋体" w:hAnsi="宋体" w:cs="宋体"/>
              </w:rPr>
            </w:pPr>
            <w:r>
              <w:rPr>
                <w:rFonts w:hint="eastAsia" w:ascii="宋体" w:hAnsi="宋体" w:cs="宋体"/>
              </w:rPr>
              <w:t>营业执照副本（或事业法人登记证副本或其他登记证明材料）复印件加盖投标人公章（投标人如果有名称变更的，应提供由行政主管部门出具的变更证明文件复印件加盖投标人公章）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3" w:type="dxa"/>
            <w:vMerge w:val="continue"/>
          </w:tcPr>
          <w:p>
            <w:pPr>
              <w:spacing w:line="336" w:lineRule="auto"/>
              <w:rPr>
                <w:rFonts w:ascii="宋体" w:hAnsi="宋体" w:cs="宋体"/>
              </w:rPr>
            </w:pPr>
          </w:p>
        </w:tc>
        <w:tc>
          <w:tcPr>
            <w:tcW w:w="7192" w:type="dxa"/>
          </w:tcPr>
          <w:p>
            <w:pPr>
              <w:widowControl/>
              <w:numPr>
                <w:ilvl w:val="0"/>
                <w:numId w:val="8"/>
              </w:numPr>
              <w:spacing w:line="336" w:lineRule="auto"/>
              <w:jc w:val="left"/>
              <w:rPr>
                <w:rFonts w:ascii="宋体" w:hAnsi="宋体" w:cs="宋体"/>
              </w:rPr>
            </w:pPr>
            <w:r>
              <w:rPr>
                <w:rFonts w:hint="eastAsia" w:ascii="宋体" w:hAnsi="宋体" w:cs="宋体"/>
              </w:rPr>
              <w:t>落实政府采购政策需满足的资格要求：本项目专门面向中小企业，所有货物应全部由符合政策要求的中、小、微企业制造。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1523" w:type="dxa"/>
            <w:vMerge w:val="continue"/>
          </w:tcPr>
          <w:p>
            <w:pPr>
              <w:spacing w:line="336" w:lineRule="auto"/>
              <w:rPr>
                <w:rFonts w:ascii="宋体" w:hAnsi="宋体" w:cs="宋体"/>
              </w:rPr>
            </w:pPr>
          </w:p>
        </w:tc>
        <w:tc>
          <w:tcPr>
            <w:tcW w:w="7192" w:type="dxa"/>
          </w:tcPr>
          <w:p>
            <w:pPr>
              <w:spacing w:line="336" w:lineRule="auto"/>
              <w:rPr>
                <w:rFonts w:ascii="宋体" w:hAnsi="宋体" w:cs="宋体"/>
              </w:rPr>
            </w:pPr>
            <w:r>
              <w:rPr>
                <w:rFonts w:hint="eastAsia" w:ascii="宋体" w:hAnsi="宋体" w:cs="宋体"/>
              </w:rPr>
              <w:t>（四）特定资格条件：</w:t>
            </w:r>
            <w:r>
              <w:rPr>
                <w:rFonts w:hint="eastAsia" w:ascii="宋体" w:hAnsi="宋体" w:cs="宋体"/>
                <w:iCs/>
              </w:rPr>
              <w:t>无</w:t>
            </w:r>
          </w:p>
        </w:tc>
      </w:tr>
    </w:tbl>
    <w:p>
      <w:pPr>
        <w:spacing w:line="360" w:lineRule="auto"/>
        <w:rPr>
          <w:rFonts w:ascii="宋体" w:hAnsi="宋体"/>
        </w:rPr>
      </w:pPr>
    </w:p>
    <w:p>
      <w:pPr>
        <w:numPr>
          <w:ilvl w:val="0"/>
          <w:numId w:val="9"/>
        </w:numPr>
        <w:spacing w:line="360" w:lineRule="auto"/>
        <w:rPr>
          <w:rFonts w:ascii="宋体" w:hAnsi="宋体" w:cs="宋体"/>
          <w:kern w:val="0"/>
        </w:rPr>
      </w:pPr>
      <w:r>
        <w:rPr>
          <w:rFonts w:hint="eastAsia" w:ascii="宋体" w:hAnsi="宋体"/>
        </w:rPr>
        <w:t>符合性检查：</w:t>
      </w:r>
      <w:r>
        <w:rPr>
          <w:rFonts w:hint="eastAsia" w:ascii="宋体" w:hAnsi="宋体" w:cs="宋体"/>
          <w:kern w:val="0"/>
        </w:rPr>
        <w:t>评标委员会应当对符合资格审查的投标人的投标文件进行符合性审查，以确定其是否满足招标文件的实质性要求。在符合性审查时，如发现有不满足下列情形之一的，将被视为无效投标文件。</w:t>
      </w:r>
    </w:p>
    <w:p>
      <w:pPr>
        <w:pStyle w:val="25"/>
      </w:pPr>
    </w:p>
    <w:p>
      <w:pPr>
        <w:pStyle w:val="25"/>
      </w:pP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1526" w:type="dxa"/>
            <w:vAlign w:val="center"/>
          </w:tcPr>
          <w:p>
            <w:pPr>
              <w:spacing w:line="336" w:lineRule="auto"/>
              <w:jc w:val="center"/>
              <w:rPr>
                <w:rFonts w:ascii="宋体" w:hAnsi="宋体" w:cs="宋体"/>
                <w:b/>
              </w:rPr>
            </w:pPr>
            <w:r>
              <w:rPr>
                <w:rFonts w:hint="eastAsia" w:ascii="宋体" w:hAnsi="宋体" w:cs="宋体"/>
                <w:b/>
              </w:rPr>
              <w:t>审查类别</w:t>
            </w:r>
          </w:p>
        </w:tc>
        <w:tc>
          <w:tcPr>
            <w:tcW w:w="7174" w:type="dxa"/>
            <w:vAlign w:val="center"/>
          </w:tcPr>
          <w:p>
            <w:pPr>
              <w:spacing w:line="336" w:lineRule="auto"/>
              <w:jc w:val="center"/>
              <w:rPr>
                <w:rFonts w:ascii="宋体" w:hAnsi="宋体" w:cs="宋体"/>
                <w:b/>
              </w:rPr>
            </w:pPr>
            <w:r>
              <w:rPr>
                <w:rFonts w:hint="eastAsia" w:ascii="宋体" w:hAnsi="宋体" w:cs="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336" w:lineRule="auto"/>
              <w:jc w:val="center"/>
              <w:rPr>
                <w:rFonts w:ascii="宋体" w:hAnsi="宋体" w:cs="宋体"/>
              </w:rPr>
            </w:pPr>
            <w:r>
              <w:rPr>
                <w:rFonts w:hint="eastAsia" w:ascii="宋体" w:hAnsi="宋体" w:cs="宋体"/>
              </w:rPr>
              <w:t>符合性审查</w:t>
            </w:r>
          </w:p>
          <w:p>
            <w:pPr>
              <w:spacing w:line="336" w:lineRule="auto"/>
              <w:jc w:val="center"/>
              <w:rPr>
                <w:rFonts w:ascii="宋体" w:hAnsi="宋体" w:cs="宋体"/>
              </w:rPr>
            </w:pPr>
            <w:r>
              <w:rPr>
                <w:rFonts w:hint="eastAsia" w:ascii="宋体" w:hAnsi="宋体" w:cs="宋体"/>
              </w:rPr>
              <w:t>（商务技术文件）</w:t>
            </w:r>
          </w:p>
        </w:tc>
        <w:tc>
          <w:tcPr>
            <w:tcW w:w="7174" w:type="dxa"/>
            <w:vAlign w:val="center"/>
          </w:tcPr>
          <w:p>
            <w:pPr>
              <w:tabs>
                <w:tab w:val="left" w:pos="612"/>
              </w:tabs>
              <w:spacing w:line="336" w:lineRule="auto"/>
              <w:rPr>
                <w:rFonts w:ascii="宋体" w:hAnsi="宋体" w:cs="宋体"/>
              </w:rPr>
            </w:pPr>
            <w:r>
              <w:rPr>
                <w:rFonts w:hint="eastAsia" w:ascii="宋体" w:hAnsi="宋体" w:cs="宋体"/>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rPr>
            </w:pPr>
          </w:p>
        </w:tc>
        <w:tc>
          <w:tcPr>
            <w:tcW w:w="7174" w:type="dxa"/>
            <w:vAlign w:val="center"/>
          </w:tcPr>
          <w:p>
            <w:pPr>
              <w:tabs>
                <w:tab w:val="left" w:pos="612"/>
              </w:tabs>
              <w:spacing w:line="336" w:lineRule="auto"/>
              <w:rPr>
                <w:rFonts w:ascii="宋体" w:hAnsi="宋体" w:cs="宋体"/>
              </w:rPr>
            </w:pPr>
            <w:r>
              <w:rPr>
                <w:rFonts w:hint="eastAsia" w:ascii="宋体" w:hAnsi="宋体" w:cs="宋体"/>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rPr>
            </w:pPr>
          </w:p>
        </w:tc>
        <w:tc>
          <w:tcPr>
            <w:tcW w:w="7174" w:type="dxa"/>
            <w:vAlign w:val="center"/>
          </w:tcPr>
          <w:p>
            <w:pPr>
              <w:tabs>
                <w:tab w:val="left" w:pos="612"/>
              </w:tabs>
              <w:spacing w:line="336" w:lineRule="auto"/>
              <w:rPr>
                <w:rFonts w:ascii="宋体" w:hAnsi="宋体" w:cs="宋体"/>
              </w:rPr>
            </w:pPr>
            <w:r>
              <w:rPr>
                <w:rFonts w:hint="eastAsia" w:ascii="宋体" w:hAnsi="宋体" w:cs="宋体"/>
              </w:rPr>
              <w:t>（三）投标文件项目齐全；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rPr>
            </w:pPr>
          </w:p>
        </w:tc>
        <w:tc>
          <w:tcPr>
            <w:tcW w:w="7174" w:type="dxa"/>
            <w:vAlign w:val="center"/>
          </w:tcPr>
          <w:p>
            <w:pPr>
              <w:tabs>
                <w:tab w:val="left" w:pos="612"/>
              </w:tabs>
              <w:spacing w:line="336" w:lineRule="auto"/>
              <w:rPr>
                <w:rFonts w:ascii="宋体" w:hAnsi="宋体" w:cs="宋体"/>
                <w:kern w:val="0"/>
              </w:rPr>
            </w:pPr>
            <w:r>
              <w:rPr>
                <w:rFonts w:hint="eastAsia" w:ascii="宋体" w:hAnsi="宋体" w:cs="宋体"/>
              </w:rPr>
              <w:t>（四）投标文件标明的响应或偏离与事实相符且无虚假投标的；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rPr>
            </w:pPr>
          </w:p>
        </w:tc>
        <w:tc>
          <w:tcPr>
            <w:tcW w:w="7174" w:type="dxa"/>
            <w:vAlign w:val="center"/>
          </w:tcPr>
          <w:p>
            <w:pPr>
              <w:tabs>
                <w:tab w:val="left" w:pos="612"/>
              </w:tabs>
              <w:spacing w:line="336" w:lineRule="auto"/>
              <w:rPr>
                <w:rFonts w:ascii="宋体" w:hAnsi="宋体" w:cs="宋体"/>
              </w:rPr>
            </w:pPr>
            <w:r>
              <w:rPr>
                <w:rFonts w:hint="eastAsia" w:ascii="宋体" w:hAnsi="宋体" w:cs="宋体"/>
              </w:rPr>
              <w:t>（五）投标文件的实质性内容使用中文表述且意思表述明确，前后无矛盾且使用计量单位符合招标文件要求的；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rPr>
            </w:pPr>
          </w:p>
        </w:tc>
        <w:tc>
          <w:tcPr>
            <w:tcW w:w="7174" w:type="dxa"/>
            <w:vAlign w:val="center"/>
          </w:tcPr>
          <w:p>
            <w:pPr>
              <w:tabs>
                <w:tab w:val="left" w:pos="612"/>
              </w:tabs>
              <w:spacing w:line="336" w:lineRule="auto"/>
              <w:rPr>
                <w:rFonts w:ascii="宋体" w:hAnsi="宋体" w:cs="宋体"/>
              </w:rPr>
            </w:pPr>
            <w:r>
              <w:rPr>
                <w:rFonts w:hint="eastAsia" w:ascii="宋体" w:hAnsi="宋体" w:cs="宋体"/>
              </w:rPr>
              <w:t>（六）带“★”的条款满足招标文件要求、已实质性响应招标文件要求且投标文件无采购人不能接受的附加条件的；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rPr>
            </w:pPr>
          </w:p>
        </w:tc>
        <w:tc>
          <w:tcPr>
            <w:tcW w:w="7174" w:type="dxa"/>
            <w:vAlign w:val="center"/>
          </w:tcPr>
          <w:p>
            <w:pPr>
              <w:tabs>
                <w:tab w:val="left" w:pos="612"/>
              </w:tabs>
              <w:spacing w:line="336" w:lineRule="auto"/>
              <w:rPr>
                <w:rFonts w:ascii="宋体" w:hAnsi="宋体" w:cs="宋体"/>
              </w:rPr>
            </w:pPr>
            <w:r>
              <w:rPr>
                <w:rFonts w:hint="eastAsia" w:ascii="宋体" w:hAnsi="宋体" w:cs="宋体"/>
              </w:rPr>
              <w:t>（七）投标技术方案明确，不存在一个或一个以上备选（替代）投标方案的；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vAlign w:val="center"/>
          </w:tcPr>
          <w:p>
            <w:pPr>
              <w:spacing w:line="336" w:lineRule="auto"/>
              <w:jc w:val="center"/>
              <w:rPr>
                <w:rFonts w:ascii="宋体" w:hAnsi="宋体" w:cs="宋体"/>
              </w:rPr>
            </w:pPr>
          </w:p>
        </w:tc>
        <w:tc>
          <w:tcPr>
            <w:tcW w:w="7174" w:type="dxa"/>
            <w:vAlign w:val="center"/>
          </w:tcPr>
          <w:p>
            <w:pPr>
              <w:tabs>
                <w:tab w:val="left" w:pos="612"/>
              </w:tabs>
              <w:spacing w:line="336" w:lineRule="auto"/>
              <w:rPr>
                <w:rFonts w:ascii="宋体" w:hAnsi="宋体" w:cs="宋体"/>
              </w:rPr>
            </w:pPr>
            <w:r>
              <w:rPr>
                <w:rFonts w:hint="eastAsia" w:ascii="宋体" w:hAnsi="宋体" w:cs="宋体"/>
              </w:rPr>
              <w:t>（八）不存在法律、法规和招标文件规定的其他无效情形；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rPr>
            </w:pPr>
          </w:p>
        </w:tc>
        <w:tc>
          <w:tcPr>
            <w:tcW w:w="7174" w:type="dxa"/>
            <w:vAlign w:val="center"/>
          </w:tcPr>
          <w:p>
            <w:pPr>
              <w:tabs>
                <w:tab w:val="left" w:pos="612"/>
              </w:tabs>
              <w:spacing w:line="336" w:lineRule="auto"/>
              <w:rPr>
                <w:rFonts w:ascii="宋体" w:hAnsi="宋体" w:cs="宋体"/>
              </w:rPr>
            </w:pPr>
            <w:r>
              <w:rPr>
                <w:rFonts w:hint="eastAsia" w:ascii="宋体" w:hAnsi="宋体" w:cs="宋体"/>
              </w:rPr>
              <w:t>（九）不存在投标文件的有效期不满足招标文件要求情形；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spacing w:line="336" w:lineRule="auto"/>
              <w:jc w:val="center"/>
              <w:rPr>
                <w:rFonts w:ascii="宋体" w:hAnsi="宋体" w:cs="宋体"/>
              </w:rPr>
            </w:pPr>
            <w:r>
              <w:rPr>
                <w:rFonts w:hint="eastAsia" w:ascii="宋体" w:hAnsi="宋体" w:cs="宋体"/>
              </w:rPr>
              <w:t>符合性审查</w:t>
            </w:r>
          </w:p>
          <w:p>
            <w:pPr>
              <w:spacing w:line="336" w:lineRule="auto"/>
              <w:rPr>
                <w:rFonts w:ascii="宋体" w:hAnsi="宋体" w:cs="宋体"/>
              </w:rPr>
            </w:pPr>
            <w:r>
              <w:rPr>
                <w:rFonts w:hint="eastAsia" w:ascii="宋体" w:hAnsi="宋体" w:cs="宋体"/>
              </w:rPr>
              <w:t>（报价文件）</w:t>
            </w:r>
          </w:p>
        </w:tc>
        <w:tc>
          <w:tcPr>
            <w:tcW w:w="7174" w:type="dxa"/>
            <w:vAlign w:val="center"/>
          </w:tcPr>
          <w:p>
            <w:pPr>
              <w:spacing w:line="336" w:lineRule="auto"/>
              <w:rPr>
                <w:rFonts w:ascii="宋体" w:hAnsi="宋体" w:cs="宋体"/>
              </w:rPr>
            </w:pPr>
            <w:r>
              <w:rPr>
                <w:rFonts w:hint="eastAsia" w:ascii="宋体" w:hAnsi="宋体" w:cs="宋体"/>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spacing w:line="336" w:lineRule="auto"/>
              <w:jc w:val="center"/>
              <w:rPr>
                <w:rFonts w:ascii="宋体" w:hAnsi="宋体" w:cs="宋体"/>
              </w:rPr>
            </w:pPr>
          </w:p>
        </w:tc>
        <w:tc>
          <w:tcPr>
            <w:tcW w:w="7174" w:type="dxa"/>
            <w:vAlign w:val="center"/>
          </w:tcPr>
          <w:p>
            <w:pPr>
              <w:tabs>
                <w:tab w:val="left" w:pos="612"/>
              </w:tabs>
              <w:spacing w:line="336" w:lineRule="auto"/>
              <w:rPr>
                <w:rFonts w:ascii="宋体" w:hAnsi="宋体" w:cs="宋体"/>
              </w:rPr>
            </w:pPr>
            <w:r>
              <w:rPr>
                <w:rFonts w:hint="eastAsia" w:ascii="宋体" w:hAnsi="宋体" w:cs="宋体"/>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rPr>
            </w:pPr>
          </w:p>
        </w:tc>
        <w:tc>
          <w:tcPr>
            <w:tcW w:w="7174" w:type="dxa"/>
            <w:vAlign w:val="center"/>
          </w:tcPr>
          <w:p>
            <w:pPr>
              <w:spacing w:line="336" w:lineRule="auto"/>
              <w:rPr>
                <w:rFonts w:ascii="宋体" w:hAnsi="宋体" w:cs="宋体"/>
              </w:rPr>
            </w:pPr>
            <w:r>
              <w:rPr>
                <w:rFonts w:hint="eastAsia" w:ascii="宋体" w:hAnsi="宋体" w:cs="宋体"/>
              </w:rPr>
              <w:t>（三）投标函已提交并符合招标文件要求；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rPr>
            </w:pPr>
          </w:p>
        </w:tc>
        <w:tc>
          <w:tcPr>
            <w:tcW w:w="7174" w:type="dxa"/>
            <w:vAlign w:val="center"/>
          </w:tcPr>
          <w:p>
            <w:pPr>
              <w:spacing w:line="336" w:lineRule="auto"/>
              <w:rPr>
                <w:rFonts w:ascii="宋体" w:hAnsi="宋体" w:cs="宋体"/>
              </w:rPr>
            </w:pPr>
            <w:r>
              <w:rPr>
                <w:rFonts w:hint="eastAsia" w:ascii="宋体" w:hAnsi="宋体" w:cs="宋体"/>
              </w:rPr>
              <w:t>（四）采用人民币报价或者按照招标文件标明的币种报价的；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rPr>
            </w:pPr>
          </w:p>
        </w:tc>
        <w:tc>
          <w:tcPr>
            <w:tcW w:w="7174" w:type="dxa"/>
            <w:vAlign w:val="center"/>
          </w:tcPr>
          <w:p>
            <w:pPr>
              <w:spacing w:line="336" w:lineRule="auto"/>
              <w:rPr>
                <w:rFonts w:ascii="宋体" w:hAnsi="宋体" w:cs="宋体"/>
              </w:rPr>
            </w:pPr>
            <w:r>
              <w:rPr>
                <w:rFonts w:hint="eastAsia" w:ascii="宋体" w:hAnsi="宋体" w:cs="宋体"/>
              </w:rPr>
              <w:t>（五）不存在报价超出最高限价，或者超出采购预算金额，采购人不能支付的情形。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rPr>
            </w:pPr>
          </w:p>
        </w:tc>
        <w:tc>
          <w:tcPr>
            <w:tcW w:w="7174" w:type="dxa"/>
            <w:vAlign w:val="center"/>
          </w:tcPr>
          <w:p>
            <w:pPr>
              <w:spacing w:line="336" w:lineRule="auto"/>
              <w:rPr>
                <w:rFonts w:ascii="宋体" w:hAnsi="宋体" w:cs="宋体"/>
              </w:rPr>
            </w:pPr>
            <w:r>
              <w:rPr>
                <w:rFonts w:hint="eastAsia" w:ascii="宋体" w:hAnsi="宋体" w:cs="宋体"/>
              </w:rPr>
              <w:t>（六）不存在投标报价具有选择性的情形；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rPr>
            </w:pPr>
          </w:p>
        </w:tc>
        <w:tc>
          <w:tcPr>
            <w:tcW w:w="7174" w:type="dxa"/>
            <w:vAlign w:val="center"/>
          </w:tcPr>
          <w:p>
            <w:pPr>
              <w:spacing w:line="336" w:lineRule="auto"/>
              <w:rPr>
                <w:rFonts w:ascii="宋体" w:hAnsi="宋体" w:cs="宋体"/>
              </w:rPr>
            </w:pPr>
            <w:r>
              <w:rPr>
                <w:rFonts w:hint="eastAsia" w:ascii="宋体" w:hAnsi="宋体" w:cs="宋体"/>
              </w:rPr>
              <w:t>（七）投标报价中未出现重大缺项、漏项；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rPr>
            </w:pPr>
          </w:p>
        </w:tc>
        <w:tc>
          <w:tcPr>
            <w:tcW w:w="7174" w:type="dxa"/>
            <w:vAlign w:val="center"/>
          </w:tcPr>
          <w:p>
            <w:pPr>
              <w:spacing w:line="336" w:lineRule="auto"/>
              <w:rPr>
                <w:rFonts w:ascii="宋体" w:hAnsi="宋体" w:cs="宋体"/>
              </w:rPr>
            </w:pPr>
            <w:r>
              <w:rPr>
                <w:rFonts w:hint="eastAsia" w:ascii="宋体" w:hAnsi="宋体" w:cs="宋体"/>
              </w:rPr>
              <w:t>（八）不存在评标委员会认为投标人的报价明显低于其他通过符合性审查投标人的报价，有可能影响产品质量或者不能诚信履约的且不能在评标现场合理时间内提供相关证明材料说明其报价的合理性的情形；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rPr>
            </w:pPr>
          </w:p>
        </w:tc>
        <w:tc>
          <w:tcPr>
            <w:tcW w:w="7174" w:type="dxa"/>
            <w:vAlign w:val="center"/>
          </w:tcPr>
          <w:p>
            <w:pPr>
              <w:spacing w:line="336" w:lineRule="auto"/>
              <w:rPr>
                <w:rFonts w:ascii="宋体" w:hAnsi="宋体" w:cs="宋体"/>
              </w:rPr>
            </w:pPr>
            <w:r>
              <w:rPr>
                <w:rFonts w:hint="eastAsia" w:ascii="宋体" w:hAnsi="宋体" w:cs="宋体"/>
              </w:rPr>
              <w:t>（九）投标文件（报价文件）内容与投标文件（商务技术文件）内容不存在重大差异的；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spacing w:line="336" w:lineRule="auto"/>
              <w:ind w:firstLine="210" w:firstLineChars="100"/>
              <w:rPr>
                <w:rFonts w:ascii="宋体" w:hAnsi="宋体" w:cs="宋体"/>
              </w:rPr>
            </w:pPr>
          </w:p>
        </w:tc>
        <w:tc>
          <w:tcPr>
            <w:tcW w:w="7174" w:type="dxa"/>
            <w:vAlign w:val="center"/>
          </w:tcPr>
          <w:p>
            <w:pPr>
              <w:spacing w:line="336" w:lineRule="auto"/>
              <w:rPr>
                <w:rFonts w:ascii="宋体" w:hAnsi="宋体" w:cs="宋体"/>
              </w:rPr>
            </w:pPr>
            <w:r>
              <w:rPr>
                <w:rFonts w:hint="eastAsia" w:ascii="宋体" w:hAnsi="宋体" w:cs="宋体"/>
              </w:rPr>
              <w:t>（十）不存在法律、法规和招标文件规定的其他无效情形；</w:t>
            </w:r>
          </w:p>
        </w:tc>
      </w:tr>
    </w:tbl>
    <w:p>
      <w:pPr>
        <w:spacing w:line="360" w:lineRule="auto"/>
        <w:rPr>
          <w:rFonts w:ascii="宋体" w:hAnsi="宋体"/>
        </w:rPr>
      </w:pPr>
      <w:r>
        <w:rPr>
          <w:rFonts w:hint="eastAsia" w:ascii="宋体" w:hAnsi="宋体"/>
        </w:rPr>
        <w:t>3．比较与评价：评标委员会对资格审查、符合性审查合格的投标文件，依照本办法“七、评分标准”对投标文件作进一步评审、比较，判定其偏差性质和程度。评标委员会成员经过阅标、审标和询标，对各投标人进行打分。</w:t>
      </w:r>
    </w:p>
    <w:p>
      <w:pPr>
        <w:spacing w:line="360" w:lineRule="auto"/>
        <w:rPr>
          <w:rFonts w:ascii="宋体" w:hAnsi="宋体"/>
        </w:rPr>
      </w:pPr>
      <w:r>
        <w:rPr>
          <w:rFonts w:hint="eastAsia" w:ascii="宋体" w:hAnsi="宋体"/>
        </w:rPr>
        <w:t>4．最终得分及排序：</w:t>
      </w:r>
      <w:r>
        <w:rPr>
          <w:rFonts w:hint="eastAsia" w:ascii="宋体" w:hAnsi="宋体" w:cs="宋体"/>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kern w:val="0"/>
        </w:rPr>
        <w:t>评标结果按评审后得分由高到低顺序排列。得分相同的，按投标报价由低到高顺序排列。得分且投标报价相同的并列。</w:t>
      </w:r>
    </w:p>
    <w:p>
      <w:pPr>
        <w:spacing w:line="360" w:lineRule="auto"/>
        <w:rPr>
          <w:rFonts w:ascii="宋体" w:hAnsi="宋体"/>
        </w:rPr>
      </w:pPr>
      <w:r>
        <w:rPr>
          <w:rFonts w:hint="eastAsia" w:ascii="宋体" w:hAnsi="宋体"/>
        </w:rPr>
        <w:t>5．推荐中标候选人原则：</w:t>
      </w:r>
      <w:r>
        <w:rPr>
          <w:rFonts w:hint="eastAsia" w:ascii="宋体" w:hAnsi="宋体" w:cs="宋体"/>
          <w:kern w:val="0"/>
        </w:rPr>
        <w:t>投标文件满足招标文件全部实质性要求，且按照评审因素的量化指标评审得分最高的投标人为排名第一的中标候选人。</w:t>
      </w:r>
    </w:p>
    <w:p>
      <w:pPr>
        <w:spacing w:line="360" w:lineRule="auto"/>
        <w:rPr>
          <w:rFonts w:ascii="宋体" w:hAnsi="宋体"/>
        </w:rPr>
      </w:pPr>
      <w:r>
        <w:rPr>
          <w:rFonts w:hint="eastAsia" w:ascii="宋体" w:hAnsi="宋体"/>
        </w:rPr>
        <w:t>6．确定中标人：采购代理机构应当自评标结束之日起2个工作日内将评标报告送交采购人。采购人应当自收到评标报告之日起5个工作日内在评标报告确定的中标候选人名单中按顺序确定中标人。中标人因不可抗力或者自身原因不能履行政府采购合同的，采购人可以按照评标报告推荐的下一中标候选人为中标人或重新招标。</w:t>
      </w:r>
    </w:p>
    <w:p>
      <w:pPr>
        <w:spacing w:line="360" w:lineRule="exact"/>
        <w:rPr>
          <w:rFonts w:ascii="宋体" w:hAnsi="宋体" w:cs="宋体"/>
        </w:rPr>
      </w:pPr>
    </w:p>
    <w:p>
      <w:pPr>
        <w:widowControl/>
        <w:tabs>
          <w:tab w:val="left" w:pos="0"/>
          <w:tab w:val="left" w:pos="723"/>
        </w:tabs>
        <w:spacing w:line="360" w:lineRule="auto"/>
        <w:jc w:val="left"/>
        <w:rPr>
          <w:rFonts w:ascii="宋体" w:hAnsi="宋体"/>
          <w:b/>
        </w:rPr>
      </w:pPr>
      <w:r>
        <w:rPr>
          <w:rFonts w:hint="eastAsia" w:ascii="宋体" w:hAnsi="宋体"/>
          <w:b/>
        </w:rPr>
        <w:t>四、澄清问题的形式</w:t>
      </w:r>
    </w:p>
    <w:p>
      <w:pPr>
        <w:spacing w:line="360" w:lineRule="auto"/>
        <w:ind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0" w:firstLineChars="200"/>
        <w:rPr>
          <w:rFonts w:ascii="宋体" w:hAnsi="宋体"/>
        </w:rPr>
      </w:pPr>
    </w:p>
    <w:p>
      <w:pPr>
        <w:widowControl/>
        <w:tabs>
          <w:tab w:val="left" w:pos="0"/>
          <w:tab w:val="left" w:pos="723"/>
        </w:tabs>
        <w:spacing w:line="360" w:lineRule="auto"/>
        <w:jc w:val="left"/>
        <w:rPr>
          <w:rFonts w:ascii="宋体" w:hAnsi="宋体"/>
          <w:b/>
        </w:rPr>
      </w:pPr>
      <w:r>
        <w:rPr>
          <w:rFonts w:ascii="宋体" w:hAnsi="宋体"/>
          <w:b/>
        </w:rPr>
        <w:t>五</w:t>
      </w:r>
      <w:r>
        <w:rPr>
          <w:rFonts w:hint="eastAsia" w:ascii="宋体" w:hAnsi="宋体"/>
          <w:b/>
        </w:rPr>
        <w:t>、</w:t>
      </w:r>
      <w:r>
        <w:rPr>
          <w:rFonts w:ascii="宋体" w:hAnsi="宋体"/>
          <w:b/>
        </w:rPr>
        <w:t>错误修正</w:t>
      </w:r>
    </w:p>
    <w:p>
      <w:pPr>
        <w:spacing w:line="360" w:lineRule="auto"/>
        <w:ind w:firstLine="420" w:firstLineChars="200"/>
        <w:rPr>
          <w:rFonts w:ascii="宋体" w:hAnsi="宋体"/>
        </w:rPr>
      </w:pPr>
      <w:r>
        <w:rPr>
          <w:rFonts w:hint="eastAsia" w:ascii="宋体" w:hAnsi="宋体"/>
        </w:rPr>
        <w:t>投标文件报价出现前后不一致的，按照下列规定修正：</w:t>
      </w:r>
    </w:p>
    <w:p>
      <w:pPr>
        <w:spacing w:line="360" w:lineRule="auto"/>
        <w:ind w:firstLine="420" w:firstLineChars="200"/>
        <w:rPr>
          <w:rFonts w:ascii="宋体" w:hAnsi="宋体"/>
        </w:rPr>
      </w:pPr>
      <w:r>
        <w:rPr>
          <w:rFonts w:hint="eastAsia" w:ascii="宋体" w:hAnsi="宋体"/>
        </w:rPr>
        <w:t>1.投标文件中开标一览表内容与投标文件中相应内容不一致的，以开标一览表为准；</w:t>
      </w:r>
    </w:p>
    <w:p>
      <w:pPr>
        <w:spacing w:line="360" w:lineRule="auto"/>
        <w:ind w:firstLine="420" w:firstLineChars="200"/>
        <w:rPr>
          <w:rFonts w:ascii="宋体" w:hAnsi="宋体"/>
        </w:rPr>
      </w:pPr>
      <w:r>
        <w:rPr>
          <w:rFonts w:hint="eastAsia" w:ascii="宋体" w:hAnsi="宋体"/>
        </w:rPr>
        <w:t>2.大写金额和小写金额不一致的，以大写金额为准；</w:t>
      </w:r>
    </w:p>
    <w:p>
      <w:pPr>
        <w:spacing w:line="360" w:lineRule="auto"/>
        <w:ind w:firstLine="420" w:firstLineChars="200"/>
        <w:rPr>
          <w:rFonts w:ascii="宋体" w:hAnsi="宋体"/>
        </w:rPr>
      </w:pPr>
      <w:r>
        <w:rPr>
          <w:rFonts w:hint="eastAsia" w:ascii="宋体" w:hAnsi="宋体"/>
        </w:rPr>
        <w:t>3.单价金额小数点或者百分比有明显错位的，以开标一览表的总价为准，并修改单价；</w:t>
      </w:r>
    </w:p>
    <w:p>
      <w:pPr>
        <w:spacing w:line="360" w:lineRule="auto"/>
        <w:ind w:firstLine="420" w:firstLineChars="200"/>
        <w:rPr>
          <w:rFonts w:ascii="宋体" w:hAnsi="宋体"/>
        </w:rPr>
      </w:pPr>
      <w:r>
        <w:rPr>
          <w:rFonts w:hint="eastAsia" w:ascii="宋体" w:hAnsi="宋体"/>
        </w:rPr>
        <w:t>4.总价金额与按单价汇总金额不一致的，以单价金额计算结果为准。</w:t>
      </w:r>
    </w:p>
    <w:p>
      <w:pPr>
        <w:spacing w:line="360" w:lineRule="auto"/>
        <w:ind w:firstLine="420" w:firstLineChars="200"/>
        <w:rPr>
          <w:rFonts w:ascii="宋体" w:hAnsi="宋体"/>
        </w:rPr>
      </w:pPr>
      <w:r>
        <w:rPr>
          <w:rFonts w:hint="eastAsia" w:ascii="宋体" w:hAnsi="宋体"/>
        </w:rPr>
        <w:t>同时出现两种以上不一致的，按照前款规定的顺序修正。修正后的报价按照投标文件澄清第二款的规定经投标人确认后产生约束力，投标人不确认的，其投标无效。</w:t>
      </w:r>
    </w:p>
    <w:p>
      <w:pPr>
        <w:adjustRightInd w:val="0"/>
        <w:snapToGrid w:val="0"/>
        <w:spacing w:line="430" w:lineRule="exact"/>
        <w:rPr>
          <w:rFonts w:ascii="宋体" w:hAnsi="宋体"/>
          <w:b/>
          <w:sz w:val="28"/>
          <w:szCs w:val="28"/>
        </w:rPr>
        <w:sectPr>
          <w:headerReference r:id="rId15" w:type="default"/>
          <w:type w:val="continuous"/>
          <w:pgSz w:w="11907" w:h="16840"/>
          <w:pgMar w:top="1304" w:right="1588" w:bottom="1304" w:left="1588" w:header="720" w:footer="720" w:gutter="0"/>
          <w:cols w:space="720" w:num="1"/>
          <w:docGrid w:linePitch="285" w:charSpace="0"/>
        </w:sectPr>
      </w:pPr>
    </w:p>
    <w:p>
      <w:pPr>
        <w:numPr>
          <w:ilvl w:val="0"/>
          <w:numId w:val="10"/>
        </w:numPr>
        <w:spacing w:line="360" w:lineRule="auto"/>
        <w:rPr>
          <w:rFonts w:ascii="宋体" w:hAnsi="宋体" w:cs="宋体"/>
          <w:b/>
          <w:bCs/>
          <w:sz w:val="24"/>
          <w:szCs w:val="24"/>
        </w:rPr>
      </w:pPr>
      <w:bookmarkStart w:id="222" w:name="_Toc298230960"/>
      <w:r>
        <w:rPr>
          <w:rFonts w:hint="eastAsia" w:ascii="宋体" w:hAnsi="宋体" w:cs="宋体"/>
          <w:b/>
          <w:bCs/>
          <w:sz w:val="24"/>
          <w:szCs w:val="24"/>
        </w:rPr>
        <w:t>评分标准（兼评委打分表）</w:t>
      </w:r>
    </w:p>
    <w:tbl>
      <w:tblPr>
        <w:tblStyle w:val="36"/>
        <w:tblW w:w="1033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6"/>
        <w:gridCol w:w="1287"/>
        <w:gridCol w:w="6499"/>
        <w:gridCol w:w="153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7" w:hRule="atLeast"/>
          <w:tblHeader/>
          <w:jc w:val="center"/>
        </w:trPr>
        <w:tc>
          <w:tcPr>
            <w:tcW w:w="8802" w:type="dxa"/>
            <w:gridSpan w:val="3"/>
            <w:tcBorders>
              <w:tl2br w:val="single" w:color="auto" w:sz="6" w:space="0"/>
            </w:tcBorders>
          </w:tcPr>
          <w:p>
            <w:pPr>
              <w:spacing w:line="380" w:lineRule="exact"/>
              <w:jc w:val="right"/>
              <w:rPr>
                <w:rFonts w:ascii="宋体" w:hAnsi="宋体" w:cs="宋体"/>
                <w:b/>
                <w:bCs/>
              </w:rPr>
            </w:pPr>
            <w:bookmarkStart w:id="223" w:name="_Hlk110280675"/>
            <w:r>
              <w:rPr>
                <w:rFonts w:hint="eastAsia" w:ascii="宋体" w:hAnsi="宋体" w:cs="宋体"/>
                <w:b/>
                <w:bCs/>
              </w:rPr>
              <w:t>投标单位</w:t>
            </w:r>
          </w:p>
          <w:p>
            <w:pPr>
              <w:spacing w:line="380" w:lineRule="exact"/>
              <w:rPr>
                <w:rFonts w:ascii="宋体" w:hAnsi="宋体" w:cs="宋体"/>
                <w:b/>
                <w:bCs/>
              </w:rPr>
            </w:pPr>
            <w:r>
              <w:rPr>
                <w:rFonts w:hint="eastAsia" w:ascii="宋体" w:hAnsi="宋体" w:cs="宋体"/>
                <w:b/>
                <w:bCs/>
              </w:rPr>
              <w:t>评分项及分值</w:t>
            </w:r>
          </w:p>
        </w:tc>
        <w:tc>
          <w:tcPr>
            <w:tcW w:w="1534" w:type="dxa"/>
            <w:vAlign w:val="center"/>
          </w:tcPr>
          <w:p>
            <w:pPr>
              <w:spacing w:line="380" w:lineRule="exact"/>
              <w:jc w:val="center"/>
              <w:rPr>
                <w:rFonts w:ascii="宋体" w:hAnsi="宋体" w:cs="宋体"/>
                <w:b/>
                <w:bCs/>
              </w:rPr>
            </w:pPr>
            <w:r>
              <w:rPr>
                <w:rFonts w:hint="eastAsia" w:ascii="宋体" w:hAnsi="宋体" w:cs="宋体"/>
                <w:b/>
                <w:bCs/>
              </w:rPr>
              <w:t>分值</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42" w:hRule="atLeast"/>
          <w:jc w:val="center"/>
        </w:trPr>
        <w:tc>
          <w:tcPr>
            <w:tcW w:w="1016" w:type="dxa"/>
            <w:vMerge w:val="restart"/>
            <w:vAlign w:val="center"/>
          </w:tcPr>
          <w:p>
            <w:pPr>
              <w:spacing w:line="380" w:lineRule="exact"/>
              <w:jc w:val="center"/>
              <w:rPr>
                <w:rFonts w:ascii="宋体" w:hAnsi="宋体" w:cs="宋体"/>
              </w:rPr>
            </w:pPr>
            <w:r>
              <w:rPr>
                <w:rFonts w:hint="eastAsia" w:ascii="宋体" w:hAnsi="宋体" w:cs="宋体"/>
              </w:rPr>
              <w:t>商务</w:t>
            </w:r>
          </w:p>
          <w:p>
            <w:pPr>
              <w:spacing w:line="380" w:lineRule="exact"/>
              <w:jc w:val="center"/>
              <w:rPr>
                <w:rFonts w:ascii="宋体" w:hAnsi="宋体" w:cs="宋体"/>
              </w:rPr>
            </w:pPr>
            <w:r>
              <w:rPr>
                <w:rFonts w:hint="eastAsia" w:ascii="宋体" w:hAnsi="宋体" w:cs="宋体"/>
              </w:rPr>
              <w:t>技术</w:t>
            </w:r>
          </w:p>
          <w:p>
            <w:pPr>
              <w:spacing w:line="380" w:lineRule="exact"/>
              <w:jc w:val="center"/>
              <w:rPr>
                <w:rFonts w:ascii="宋体" w:hAnsi="宋体" w:cs="宋体"/>
              </w:rPr>
            </w:pPr>
            <w:r>
              <w:rPr>
                <w:rFonts w:hint="eastAsia" w:ascii="宋体" w:hAnsi="宋体" w:cs="宋体"/>
              </w:rPr>
              <w:t>评议</w:t>
            </w:r>
          </w:p>
          <w:p>
            <w:pPr>
              <w:spacing w:line="380" w:lineRule="exact"/>
              <w:jc w:val="center"/>
              <w:rPr>
                <w:rFonts w:ascii="宋体" w:hAnsi="宋体" w:cs="宋体"/>
              </w:rPr>
            </w:pPr>
            <w:r>
              <w:rPr>
                <w:rFonts w:hint="eastAsia" w:ascii="宋体" w:hAnsi="宋体" w:cs="宋体"/>
              </w:rPr>
              <w:t>70分</w:t>
            </w:r>
          </w:p>
        </w:tc>
        <w:tc>
          <w:tcPr>
            <w:tcW w:w="7786" w:type="dxa"/>
            <w:gridSpan w:val="2"/>
            <w:vAlign w:val="center"/>
          </w:tcPr>
          <w:p>
            <w:pPr>
              <w:spacing w:line="380" w:lineRule="exact"/>
              <w:rPr>
                <w:rFonts w:ascii="宋体" w:hAnsi="宋体" w:cs="宋体"/>
              </w:rPr>
            </w:pPr>
            <w:r>
              <w:rPr>
                <w:rFonts w:hint="eastAsia" w:ascii="宋体" w:hAnsi="宋体" w:cs="宋体"/>
                <w:b/>
                <w:bCs/>
              </w:rPr>
              <w:t>1、技术需求响应情况（21分）：</w:t>
            </w:r>
            <w:r>
              <w:rPr>
                <w:rFonts w:hint="eastAsia" w:ascii="宋体" w:hAnsi="宋体" w:cs="宋体"/>
              </w:rPr>
              <w:t>技术需求响应全部满足招标文件窗帘产品技术要求的得21分。每一项标注“▲”条款负偏离的扣2分；未标注的技术条款每一项负偏离的扣1分；扣完为止。标注“▲”的内容需要提供检测报告佐证，否则该项不符合要求。</w:t>
            </w:r>
          </w:p>
          <w:p>
            <w:pPr>
              <w:spacing w:line="380" w:lineRule="exact"/>
              <w:rPr>
                <w:rFonts w:ascii="宋体" w:hAnsi="宋体" w:cs="宋体"/>
              </w:rPr>
            </w:pPr>
            <w:r>
              <w:rPr>
                <w:rFonts w:hint="eastAsia" w:ascii="宋体" w:hAnsi="宋体" w:cs="宋体"/>
                <w:bCs/>
                <w:kern w:val="0"/>
              </w:rPr>
              <w:t>注：</w:t>
            </w:r>
            <w:r>
              <w:rPr>
                <w:rFonts w:hint="eastAsia" w:ascii="宋体" w:hAnsi="宋体" w:cs="宋体"/>
              </w:rPr>
              <w:t>按照最小序号计算项，</w:t>
            </w:r>
            <w:r>
              <w:rPr>
                <w:rFonts w:hint="eastAsia" w:ascii="宋体" w:hAnsi="宋体" w:cs="宋体"/>
                <w:bCs/>
                <w:kern w:val="0"/>
              </w:rPr>
              <w:t>当有投标人此项分值扣减至0分时，该投标人投标将被拒绝，其投标文件作无效标处理，不再进行评审。</w:t>
            </w:r>
          </w:p>
        </w:tc>
        <w:tc>
          <w:tcPr>
            <w:tcW w:w="1534" w:type="dxa"/>
            <w:vAlign w:val="center"/>
          </w:tcPr>
          <w:p>
            <w:pPr>
              <w:spacing w:line="380" w:lineRule="exact"/>
              <w:jc w:val="center"/>
              <w:rPr>
                <w:rFonts w:ascii="宋体" w:hAnsi="宋体" w:cs="宋体"/>
              </w:rPr>
            </w:pPr>
            <w:r>
              <w:rPr>
                <w:rFonts w:hint="eastAsia" w:ascii="宋体" w:hAnsi="宋体" w:cs="宋体"/>
              </w:rPr>
              <w:t>21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42" w:hRule="atLeast"/>
          <w:jc w:val="center"/>
        </w:trPr>
        <w:tc>
          <w:tcPr>
            <w:tcW w:w="1016" w:type="dxa"/>
            <w:vMerge w:val="continue"/>
            <w:vAlign w:val="center"/>
          </w:tcPr>
          <w:p>
            <w:pPr>
              <w:spacing w:line="380" w:lineRule="exact"/>
              <w:jc w:val="center"/>
              <w:rPr>
                <w:rFonts w:ascii="宋体" w:hAnsi="宋体" w:cs="宋体"/>
              </w:rPr>
            </w:pPr>
          </w:p>
        </w:tc>
        <w:tc>
          <w:tcPr>
            <w:tcW w:w="7786" w:type="dxa"/>
            <w:gridSpan w:val="2"/>
            <w:vAlign w:val="center"/>
          </w:tcPr>
          <w:p>
            <w:pPr>
              <w:spacing w:line="380" w:lineRule="exact"/>
              <w:rPr>
                <w:rFonts w:ascii="宋体" w:hAnsi="宋体" w:cs="宋体"/>
                <w:b/>
                <w:kern w:val="0"/>
              </w:rPr>
            </w:pPr>
            <w:r>
              <w:rPr>
                <w:rFonts w:hint="eastAsia" w:ascii="宋体" w:hAnsi="宋体" w:cs="宋体"/>
                <w:b/>
                <w:kern w:val="0"/>
              </w:rPr>
              <w:t>2、供货方案（5分）：根据投标人提供的针对本项目的供货方案进行评议，包括采购方案实施步骤、时间进度安排、交货方式、供货流程及供货保障方案等。</w:t>
            </w:r>
          </w:p>
          <w:p>
            <w:pPr>
              <w:spacing w:line="380" w:lineRule="exact"/>
              <w:rPr>
                <w:rFonts w:ascii="宋体" w:hAnsi="宋体" w:cs="宋体"/>
              </w:rPr>
            </w:pPr>
            <w:r>
              <w:rPr>
                <w:rFonts w:hint="eastAsia" w:ascii="宋体" w:hAnsi="宋体" w:cs="宋体"/>
              </w:rPr>
              <w:t>①供货方案描述详细完善，时间节点安排清晰，交货方式有保障，能安全及时的交货得5分；</w:t>
            </w:r>
          </w:p>
          <w:p>
            <w:pPr>
              <w:spacing w:line="380" w:lineRule="exact"/>
              <w:rPr>
                <w:rFonts w:ascii="宋体" w:hAnsi="宋体" w:cs="宋体"/>
              </w:rPr>
            </w:pPr>
            <w:r>
              <w:rPr>
                <w:rFonts w:hint="eastAsia" w:ascii="宋体" w:hAnsi="宋体" w:cs="宋体"/>
              </w:rPr>
              <w:t>②供货方案描述基本完整，有基本的时间节点安排，有基础的交货保障性得3分；</w:t>
            </w:r>
          </w:p>
          <w:p>
            <w:pPr>
              <w:spacing w:line="380" w:lineRule="exact"/>
              <w:rPr>
                <w:rFonts w:ascii="宋体" w:hAnsi="宋体" w:cs="宋体"/>
              </w:rPr>
            </w:pPr>
            <w:r>
              <w:rPr>
                <w:rFonts w:hint="eastAsia" w:ascii="宋体" w:hAnsi="宋体" w:cs="宋体"/>
              </w:rPr>
              <w:t>③供货方案内容简单、缺乏针对性、时间安排含糊不清、交货保障性不确定的得1分；</w:t>
            </w:r>
          </w:p>
          <w:p>
            <w:pPr>
              <w:spacing w:line="380" w:lineRule="exact"/>
              <w:rPr>
                <w:rFonts w:ascii="宋体" w:hAnsi="宋体" w:cs="宋体"/>
                <w:bCs/>
                <w:kern w:val="0"/>
              </w:rPr>
            </w:pPr>
            <w:r>
              <w:rPr>
                <w:rFonts w:hint="eastAsia" w:ascii="宋体" w:hAnsi="宋体" w:cs="宋体"/>
              </w:rPr>
              <w:t>④未提供的不得分。</w:t>
            </w:r>
          </w:p>
        </w:tc>
        <w:tc>
          <w:tcPr>
            <w:tcW w:w="1534" w:type="dxa"/>
            <w:vAlign w:val="center"/>
          </w:tcPr>
          <w:p>
            <w:pPr>
              <w:spacing w:line="380" w:lineRule="exact"/>
              <w:jc w:val="center"/>
              <w:rPr>
                <w:rFonts w:ascii="宋体" w:hAnsi="宋体" w:cs="宋体"/>
              </w:rPr>
            </w:pPr>
            <w:r>
              <w:rPr>
                <w:rFonts w:hint="eastAsia" w:ascii="宋体" w:hAnsi="宋体" w:cs="宋体"/>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42" w:hRule="atLeast"/>
          <w:jc w:val="center"/>
        </w:trPr>
        <w:tc>
          <w:tcPr>
            <w:tcW w:w="1016" w:type="dxa"/>
            <w:vMerge w:val="continue"/>
            <w:vAlign w:val="center"/>
          </w:tcPr>
          <w:p>
            <w:pPr>
              <w:spacing w:line="380" w:lineRule="exact"/>
              <w:jc w:val="center"/>
              <w:rPr>
                <w:rFonts w:ascii="宋体" w:hAnsi="宋体" w:cs="宋体"/>
              </w:rPr>
            </w:pPr>
          </w:p>
        </w:tc>
        <w:tc>
          <w:tcPr>
            <w:tcW w:w="7786" w:type="dxa"/>
            <w:gridSpan w:val="2"/>
            <w:vAlign w:val="center"/>
          </w:tcPr>
          <w:p>
            <w:pPr>
              <w:spacing w:line="380" w:lineRule="exact"/>
              <w:rPr>
                <w:rFonts w:ascii="宋体" w:hAnsi="宋体" w:cs="宋体"/>
                <w:b/>
                <w:bCs/>
              </w:rPr>
            </w:pPr>
            <w:r>
              <w:rPr>
                <w:rFonts w:hint="eastAsia" w:ascii="宋体" w:hAnsi="宋体" w:cs="宋体"/>
                <w:b/>
                <w:bCs/>
              </w:rPr>
              <w:t>3、生产实施方案及质量管理管控方案（5分）：根据投标人提供的项目相关的原辅材采购、加工制作、外购产品等各个环节的具体落实，按计划完成本项目采购所有产品的实施过程及产品生产过程中的质量控制完善程度。</w:t>
            </w:r>
          </w:p>
          <w:p>
            <w:pPr>
              <w:spacing w:line="380" w:lineRule="exact"/>
              <w:rPr>
                <w:rFonts w:ascii="宋体" w:hAnsi="宋体" w:cs="宋体"/>
              </w:rPr>
            </w:pPr>
            <w:r>
              <w:rPr>
                <w:rFonts w:hint="eastAsia" w:ascii="宋体" w:hAnsi="宋体" w:cs="宋体"/>
              </w:rPr>
              <w:t>①各环节流程明确，安排合理，质量保证措施切实可行，能够可靠保障项目实施质量的得5分；</w:t>
            </w:r>
          </w:p>
          <w:p>
            <w:pPr>
              <w:spacing w:line="380" w:lineRule="exact"/>
              <w:rPr>
                <w:rFonts w:ascii="宋体" w:hAnsi="宋体" w:cs="宋体"/>
              </w:rPr>
            </w:pPr>
            <w:r>
              <w:rPr>
                <w:rFonts w:hint="eastAsia" w:ascii="宋体" w:hAnsi="宋体" w:cs="宋体"/>
              </w:rPr>
              <w:t>②各个环节流程明确，安排合理，质量控制方案合理可行，能够保障项目实施质量的得3分；</w:t>
            </w:r>
          </w:p>
          <w:p>
            <w:pPr>
              <w:spacing w:line="380" w:lineRule="exact"/>
              <w:rPr>
                <w:rFonts w:ascii="宋体" w:hAnsi="宋体" w:cs="宋体"/>
              </w:rPr>
            </w:pPr>
            <w:r>
              <w:rPr>
                <w:rFonts w:hint="eastAsia" w:ascii="宋体" w:hAnsi="宋体" w:cs="宋体"/>
              </w:rPr>
              <w:t>③各环节流程安排不够合理或质量保证有缺陷，措施不到位的得1分；</w:t>
            </w:r>
          </w:p>
          <w:p>
            <w:pPr>
              <w:spacing w:line="380" w:lineRule="exact"/>
              <w:rPr>
                <w:rFonts w:ascii="宋体" w:hAnsi="宋体" w:cs="宋体"/>
                <w:bCs/>
                <w:kern w:val="0"/>
              </w:rPr>
            </w:pPr>
            <w:r>
              <w:rPr>
                <w:rFonts w:hint="eastAsia" w:ascii="宋体" w:hAnsi="宋体" w:cs="宋体"/>
              </w:rPr>
              <w:t>④未提供的不得分。</w:t>
            </w:r>
          </w:p>
        </w:tc>
        <w:tc>
          <w:tcPr>
            <w:tcW w:w="1534" w:type="dxa"/>
            <w:vAlign w:val="center"/>
          </w:tcPr>
          <w:p>
            <w:pPr>
              <w:spacing w:line="380" w:lineRule="exact"/>
              <w:jc w:val="center"/>
              <w:rPr>
                <w:rFonts w:ascii="宋体" w:hAnsi="宋体" w:cs="宋体"/>
              </w:rPr>
            </w:pPr>
            <w:r>
              <w:rPr>
                <w:rFonts w:hint="eastAsia" w:ascii="宋体" w:hAnsi="宋体" w:cs="宋体"/>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016" w:type="dxa"/>
            <w:vMerge w:val="continue"/>
            <w:vAlign w:val="center"/>
          </w:tcPr>
          <w:p>
            <w:pPr>
              <w:spacing w:line="380" w:lineRule="exact"/>
              <w:jc w:val="center"/>
              <w:rPr>
                <w:rFonts w:ascii="宋体" w:hAnsi="宋体" w:cs="宋体"/>
              </w:rPr>
            </w:pPr>
          </w:p>
        </w:tc>
        <w:tc>
          <w:tcPr>
            <w:tcW w:w="7786" w:type="dxa"/>
            <w:gridSpan w:val="2"/>
            <w:vAlign w:val="center"/>
          </w:tcPr>
          <w:p>
            <w:pPr>
              <w:spacing w:line="380" w:lineRule="exact"/>
              <w:rPr>
                <w:rFonts w:ascii="宋体" w:hAnsi="宋体" w:cs="宋体"/>
                <w:b/>
                <w:bCs/>
              </w:rPr>
            </w:pPr>
            <w:r>
              <w:rPr>
                <w:rFonts w:hint="eastAsia" w:ascii="宋体" w:hAnsi="宋体" w:cs="宋体"/>
                <w:b/>
                <w:bCs/>
              </w:rPr>
              <w:t>4、安装调试方案（5分）：根据投标人提供的安装调试方案，包含对场地环境的了解、人员的安排、时间进度的规划，调试进度安排，调试的步骤、措施，问题的解决方案进行评议：</w:t>
            </w:r>
          </w:p>
          <w:p>
            <w:pPr>
              <w:spacing w:line="380" w:lineRule="exact"/>
              <w:rPr>
                <w:rFonts w:ascii="宋体" w:hAnsi="宋体" w:cs="宋体"/>
              </w:rPr>
            </w:pPr>
            <w:r>
              <w:rPr>
                <w:rFonts w:hint="eastAsia" w:ascii="宋体" w:hAnsi="宋体" w:cs="宋体"/>
              </w:rPr>
              <w:t>①安装调试方案完善、清晰，内容详尽合理，表述准确，能确保产品正常可靠交付验收的得5分；</w:t>
            </w:r>
          </w:p>
          <w:p>
            <w:pPr>
              <w:spacing w:line="380" w:lineRule="exact"/>
              <w:rPr>
                <w:rFonts w:ascii="宋体" w:hAnsi="宋体" w:cs="宋体"/>
              </w:rPr>
            </w:pPr>
            <w:r>
              <w:rPr>
                <w:rFonts w:hint="eastAsia" w:ascii="宋体" w:hAnsi="宋体" w:cs="宋体"/>
              </w:rPr>
              <w:t>②安装调试方案比较完善，方案合理可行，虽存在一定缺陷，但基本能够满足产品交付验收的得3分；</w:t>
            </w:r>
          </w:p>
          <w:p>
            <w:pPr>
              <w:spacing w:line="380" w:lineRule="exact"/>
              <w:rPr>
                <w:rFonts w:ascii="宋体" w:hAnsi="宋体" w:cs="宋体"/>
              </w:rPr>
            </w:pPr>
            <w:r>
              <w:rPr>
                <w:rFonts w:hint="eastAsia" w:ascii="宋体" w:hAnsi="宋体" w:cs="宋体"/>
              </w:rPr>
              <w:t>③安装调试方案存在较多的欠缺，内容简略欠合理，影响产品交付验收的得1分；</w:t>
            </w:r>
          </w:p>
          <w:p>
            <w:pPr>
              <w:spacing w:line="380" w:lineRule="exact"/>
              <w:rPr>
                <w:rFonts w:ascii="宋体" w:hAnsi="宋体" w:cs="宋体"/>
              </w:rPr>
            </w:pPr>
            <w:r>
              <w:rPr>
                <w:rFonts w:hint="eastAsia" w:ascii="宋体" w:hAnsi="宋体" w:cs="宋体"/>
              </w:rPr>
              <w:t>④未提供的不得分。</w:t>
            </w:r>
          </w:p>
        </w:tc>
        <w:tc>
          <w:tcPr>
            <w:tcW w:w="1534" w:type="dxa"/>
            <w:vAlign w:val="center"/>
          </w:tcPr>
          <w:p>
            <w:pPr>
              <w:spacing w:line="380" w:lineRule="exact"/>
              <w:jc w:val="center"/>
              <w:rPr>
                <w:rFonts w:ascii="宋体" w:hAnsi="宋体" w:cs="宋体"/>
              </w:rPr>
            </w:pPr>
            <w:r>
              <w:rPr>
                <w:rFonts w:hint="eastAsia" w:ascii="宋体" w:hAnsi="宋体" w:cs="宋体"/>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42" w:hRule="atLeast"/>
          <w:jc w:val="center"/>
        </w:trPr>
        <w:tc>
          <w:tcPr>
            <w:tcW w:w="1016" w:type="dxa"/>
            <w:vMerge w:val="continue"/>
            <w:vAlign w:val="center"/>
          </w:tcPr>
          <w:p>
            <w:pPr>
              <w:spacing w:line="380" w:lineRule="exact"/>
              <w:jc w:val="center"/>
              <w:rPr>
                <w:rFonts w:ascii="宋体" w:hAnsi="宋体" w:cs="宋体"/>
              </w:rPr>
            </w:pPr>
          </w:p>
        </w:tc>
        <w:tc>
          <w:tcPr>
            <w:tcW w:w="7786" w:type="dxa"/>
            <w:gridSpan w:val="2"/>
            <w:vAlign w:val="center"/>
          </w:tcPr>
          <w:p>
            <w:pPr>
              <w:spacing w:line="380" w:lineRule="exact"/>
              <w:rPr>
                <w:rFonts w:ascii="宋体" w:hAnsi="宋体" w:cs="宋体"/>
                <w:b/>
                <w:bCs/>
              </w:rPr>
            </w:pPr>
            <w:r>
              <w:rPr>
                <w:rFonts w:hint="eastAsia" w:ascii="宋体" w:hAnsi="宋体" w:cs="宋体"/>
                <w:b/>
                <w:bCs/>
              </w:rPr>
              <w:t>5、售后服务（5分）：根据投标人提供的售后服务方案，包括售后服务保证措施、维修响应时间、备品备件、售后服务承诺进行品议：</w:t>
            </w:r>
          </w:p>
          <w:p>
            <w:pPr>
              <w:spacing w:line="380" w:lineRule="exact"/>
              <w:rPr>
                <w:rFonts w:ascii="宋体" w:hAnsi="宋体" w:cs="宋体"/>
              </w:rPr>
            </w:pPr>
            <w:r>
              <w:rPr>
                <w:rFonts w:hint="eastAsia" w:ascii="宋体" w:hAnsi="宋体" w:cs="宋体"/>
              </w:rPr>
              <w:t>①售后服务方案包含上述内容，售后服务技术支持内容全面、保障措施有力、维保措施合理、针对性和可操作性强的得5分；</w:t>
            </w:r>
          </w:p>
          <w:p>
            <w:pPr>
              <w:spacing w:line="380" w:lineRule="exact"/>
              <w:rPr>
                <w:rFonts w:ascii="宋体" w:hAnsi="宋体" w:cs="宋体"/>
              </w:rPr>
            </w:pPr>
            <w:r>
              <w:rPr>
                <w:rFonts w:hint="eastAsia" w:ascii="宋体" w:hAnsi="宋体" w:cs="宋体"/>
              </w:rPr>
              <w:t>②售后服务方案包含上述内容，售后服务技术支持内容比较全面、保障措施合理可行、针对性和可操作性较强的得3分；</w:t>
            </w:r>
          </w:p>
          <w:p>
            <w:pPr>
              <w:spacing w:line="380" w:lineRule="exact"/>
              <w:rPr>
                <w:rFonts w:ascii="宋体" w:hAnsi="宋体" w:cs="宋体"/>
              </w:rPr>
            </w:pPr>
            <w:r>
              <w:rPr>
                <w:rFonts w:hint="eastAsia" w:ascii="宋体" w:hAnsi="宋体" w:cs="宋体"/>
              </w:rPr>
              <w:t>③售后服务方案内容存在缺项或无法提供良好的售后技术支持保障服务的得1分；</w:t>
            </w:r>
          </w:p>
          <w:p>
            <w:pPr>
              <w:spacing w:line="380" w:lineRule="exact"/>
              <w:rPr>
                <w:rFonts w:ascii="宋体" w:hAnsi="宋体" w:cs="宋体"/>
              </w:rPr>
            </w:pPr>
            <w:r>
              <w:rPr>
                <w:rFonts w:hint="eastAsia" w:ascii="宋体" w:hAnsi="宋体" w:cs="宋体"/>
              </w:rPr>
              <w:t>④未提供的不得分。</w:t>
            </w:r>
          </w:p>
        </w:tc>
        <w:tc>
          <w:tcPr>
            <w:tcW w:w="1534" w:type="dxa"/>
            <w:vAlign w:val="center"/>
          </w:tcPr>
          <w:p>
            <w:pPr>
              <w:spacing w:line="380" w:lineRule="exact"/>
              <w:jc w:val="center"/>
              <w:rPr>
                <w:rFonts w:ascii="宋体" w:hAnsi="宋体" w:cs="宋体"/>
              </w:rPr>
            </w:pPr>
            <w:r>
              <w:rPr>
                <w:rFonts w:hint="eastAsia" w:ascii="宋体" w:hAnsi="宋体" w:cs="宋体"/>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016" w:type="dxa"/>
            <w:vMerge w:val="continue"/>
            <w:vAlign w:val="center"/>
          </w:tcPr>
          <w:p>
            <w:pPr>
              <w:spacing w:line="380" w:lineRule="exact"/>
              <w:jc w:val="center"/>
              <w:rPr>
                <w:rFonts w:ascii="宋体" w:hAnsi="宋体" w:cs="宋体"/>
              </w:rPr>
            </w:pPr>
          </w:p>
        </w:tc>
        <w:tc>
          <w:tcPr>
            <w:tcW w:w="7786" w:type="dxa"/>
            <w:gridSpan w:val="2"/>
            <w:vAlign w:val="center"/>
          </w:tcPr>
          <w:p>
            <w:pPr>
              <w:spacing w:line="380" w:lineRule="exact"/>
              <w:rPr>
                <w:rFonts w:ascii="宋体" w:hAnsi="宋体" w:cs="宋体"/>
                <w:b/>
                <w:bCs/>
              </w:rPr>
            </w:pPr>
            <w:r>
              <w:rPr>
                <w:rFonts w:hint="eastAsia" w:ascii="宋体" w:hAnsi="宋体" w:cs="宋体"/>
                <w:b/>
                <w:bCs/>
              </w:rPr>
              <w:t>6、应急方案（5分）：</w:t>
            </w:r>
            <w:r>
              <w:rPr>
                <w:rFonts w:hint="eastAsia" w:ascii="宋体" w:hAnsi="宋体" w:cs="宋体"/>
                <w:b/>
                <w:bCs/>
                <w:snapToGrid w:val="0"/>
              </w:rPr>
              <w:t>根据项目实施过程中可能发生的需要进行应急保障的各类</w:t>
            </w:r>
            <w:r>
              <w:rPr>
                <w:rFonts w:hint="eastAsia" w:ascii="宋体" w:hAnsi="宋体" w:cs="宋体"/>
                <w:b/>
                <w:bCs/>
              </w:rPr>
              <w:t>事项作出的应急预案，针对投标人在响应文件内提供的实发事件应急流程和处理方法等相关内容，体现投标人对各类应急保障事项的预判是否充分，考虑是否周全，提出的解决措施是否适当、可行进行评议。</w:t>
            </w:r>
          </w:p>
          <w:p>
            <w:pPr>
              <w:spacing w:line="380" w:lineRule="exact"/>
              <w:rPr>
                <w:rFonts w:ascii="宋体" w:hAnsi="宋体" w:cs="宋体"/>
              </w:rPr>
            </w:pPr>
            <w:r>
              <w:rPr>
                <w:rFonts w:hint="eastAsia" w:ascii="宋体" w:hAnsi="宋体" w:cs="宋体"/>
              </w:rPr>
              <w:fldChar w:fldCharType="begin"/>
            </w:r>
            <w:r>
              <w:rPr>
                <w:rFonts w:hint="eastAsia" w:ascii="宋体" w:hAnsi="宋体" w:cs="宋体"/>
              </w:rPr>
              <w:instrText xml:space="preserve"> = 1 \* GB3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t>对可能发生的应急保障事项研判充分，提出的应急预案内容详细，措施得力，切实可行的得5分；</w:t>
            </w:r>
          </w:p>
          <w:p>
            <w:pPr>
              <w:spacing w:line="380" w:lineRule="exact"/>
              <w:rPr>
                <w:rFonts w:ascii="宋体" w:hAnsi="宋体" w:cs="宋体"/>
              </w:rPr>
            </w:pPr>
            <w:r>
              <w:rPr>
                <w:rFonts w:hint="eastAsia" w:ascii="宋体" w:hAnsi="宋体" w:cs="宋体"/>
              </w:rPr>
              <w:fldChar w:fldCharType="begin"/>
            </w:r>
            <w:r>
              <w:rPr>
                <w:rFonts w:hint="eastAsia" w:ascii="宋体" w:hAnsi="宋体" w:cs="宋体"/>
              </w:rPr>
              <w:instrText xml:space="preserve"> = 2 \* GB3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对可能发生的应急保障事项具有比较充分的认识，提出的应急预案内容详细，措施适当，合理可行的得3分；</w:t>
            </w:r>
          </w:p>
          <w:p>
            <w:pPr>
              <w:spacing w:line="380" w:lineRule="exact"/>
              <w:rPr>
                <w:rFonts w:ascii="宋体" w:hAnsi="宋体" w:cs="宋体"/>
              </w:rPr>
            </w:pPr>
            <w:r>
              <w:rPr>
                <w:rFonts w:hint="eastAsia" w:ascii="宋体" w:hAnsi="宋体" w:cs="宋体"/>
              </w:rPr>
              <w:fldChar w:fldCharType="begin"/>
            </w:r>
            <w:r>
              <w:rPr>
                <w:rFonts w:hint="eastAsia" w:ascii="宋体" w:hAnsi="宋体" w:cs="宋体"/>
              </w:rPr>
              <w:instrText xml:space="preserve"> = 3 \* GB3 </w:instrText>
            </w:r>
            <w:r>
              <w:rPr>
                <w:rFonts w:hint="eastAsia" w:ascii="宋体" w:hAnsi="宋体" w:cs="宋体"/>
              </w:rPr>
              <w:fldChar w:fldCharType="separate"/>
            </w:r>
            <w:r>
              <w:rPr>
                <w:rFonts w:hint="eastAsia" w:ascii="宋体" w:hAnsi="宋体" w:cs="宋体"/>
              </w:rPr>
              <w:t>③</w:t>
            </w:r>
            <w:r>
              <w:rPr>
                <w:rFonts w:hint="eastAsia" w:ascii="宋体" w:hAnsi="宋体" w:cs="宋体"/>
              </w:rPr>
              <w:fldChar w:fldCharType="end"/>
            </w:r>
            <w:r>
              <w:rPr>
                <w:rFonts w:hint="eastAsia" w:ascii="宋体" w:hAnsi="宋体" w:cs="宋体"/>
              </w:rPr>
              <w:t>对可能发生的应急保障事项缺乏认识，存在明显不了解项目的情形或提出的解决措施无法提供良好的应急保障服务的得1分；</w:t>
            </w:r>
          </w:p>
          <w:p>
            <w:pPr>
              <w:pStyle w:val="147"/>
              <w:spacing w:before="33" w:line="380" w:lineRule="exact"/>
              <w:rPr>
                <w:rFonts w:ascii="宋体" w:hAnsi="宋体" w:cs="宋体"/>
                <w:b/>
                <w:bCs/>
                <w:kern w:val="2"/>
                <w:sz w:val="21"/>
              </w:rPr>
            </w:pPr>
            <w:r>
              <w:rPr>
                <w:rFonts w:hint="eastAsia" w:ascii="宋体" w:hAnsi="宋体" w:cs="宋体"/>
                <w:sz w:val="21"/>
              </w:rPr>
              <w:t>④未提供的不得分。</w:t>
            </w:r>
          </w:p>
        </w:tc>
        <w:tc>
          <w:tcPr>
            <w:tcW w:w="1534" w:type="dxa"/>
            <w:vAlign w:val="center"/>
          </w:tcPr>
          <w:p>
            <w:pPr>
              <w:spacing w:line="380" w:lineRule="exact"/>
              <w:jc w:val="center"/>
              <w:rPr>
                <w:rFonts w:ascii="宋体" w:hAnsi="宋体" w:cs="宋体"/>
                <w:bCs/>
              </w:rPr>
            </w:pPr>
            <w:r>
              <w:rPr>
                <w:rFonts w:hint="eastAsia" w:ascii="宋体" w:hAnsi="宋体" w:cs="宋体"/>
                <w:bCs/>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016" w:type="dxa"/>
            <w:vMerge w:val="continue"/>
            <w:vAlign w:val="center"/>
          </w:tcPr>
          <w:p>
            <w:pPr>
              <w:spacing w:line="380" w:lineRule="exact"/>
              <w:jc w:val="center"/>
              <w:rPr>
                <w:rFonts w:ascii="宋体" w:hAnsi="宋体" w:cs="宋体"/>
              </w:rPr>
            </w:pPr>
          </w:p>
        </w:tc>
        <w:tc>
          <w:tcPr>
            <w:tcW w:w="7786" w:type="dxa"/>
            <w:gridSpan w:val="2"/>
            <w:vAlign w:val="center"/>
          </w:tcPr>
          <w:p>
            <w:pPr>
              <w:spacing w:line="380" w:lineRule="exact"/>
              <w:rPr>
                <w:rFonts w:ascii="宋体" w:hAnsi="宋体" w:cs="宋体"/>
                <w:b/>
                <w:bCs/>
              </w:rPr>
            </w:pPr>
            <w:r>
              <w:rPr>
                <w:rFonts w:hint="eastAsia" w:ascii="宋体" w:hAnsi="宋体" w:cs="宋体"/>
                <w:b/>
                <w:bCs/>
              </w:rPr>
              <w:t>7、拟派安装调试人员、售后维护人员情况（5分）：投标人针对本项目的拟派团队人员（包含安装调试人员、售后维护人员）数量、经验和其它与项目有关情况进行评议：</w:t>
            </w:r>
          </w:p>
          <w:p>
            <w:pPr>
              <w:spacing w:line="380" w:lineRule="exact"/>
              <w:rPr>
                <w:rFonts w:ascii="宋体" w:hAnsi="宋体" w:cs="宋体"/>
              </w:rPr>
            </w:pPr>
            <w:r>
              <w:rPr>
                <w:rFonts w:hint="eastAsia" w:ascii="宋体" w:hAnsi="宋体" w:cs="宋体"/>
              </w:rPr>
              <w:t>①人员配备合理、齐全，从事本专业经验丰富、具有相关专业从业资格（资质）证书，充分保障项目实施需要得5分；</w:t>
            </w:r>
          </w:p>
          <w:p>
            <w:pPr>
              <w:spacing w:line="380" w:lineRule="exact"/>
              <w:rPr>
                <w:rFonts w:ascii="宋体" w:hAnsi="宋体" w:cs="宋体"/>
              </w:rPr>
            </w:pPr>
            <w:r>
              <w:rPr>
                <w:rFonts w:hint="eastAsia" w:ascii="宋体" w:hAnsi="宋体" w:cs="宋体"/>
              </w:rPr>
              <w:t>②人员配备较全、从业资格（资质）、经验略欠缺，但基本满足项目实施需要的得3分；</w:t>
            </w:r>
          </w:p>
          <w:p>
            <w:pPr>
              <w:spacing w:line="380" w:lineRule="exact"/>
              <w:rPr>
                <w:rFonts w:ascii="宋体" w:hAnsi="宋体" w:cs="宋体"/>
              </w:rPr>
            </w:pPr>
            <w:r>
              <w:rPr>
                <w:rFonts w:hint="eastAsia" w:ascii="宋体" w:hAnsi="宋体" w:cs="宋体"/>
              </w:rPr>
              <w:t>③人员配备相对不足，相关从业能力欠缺的得1分；</w:t>
            </w:r>
          </w:p>
          <w:p>
            <w:pPr>
              <w:pStyle w:val="147"/>
              <w:spacing w:before="33" w:line="380" w:lineRule="exact"/>
              <w:rPr>
                <w:rFonts w:ascii="宋体" w:hAnsi="宋体" w:cs="宋体"/>
                <w:b/>
                <w:bCs/>
                <w:kern w:val="2"/>
                <w:sz w:val="21"/>
              </w:rPr>
            </w:pPr>
            <w:r>
              <w:rPr>
                <w:rFonts w:hint="eastAsia" w:ascii="宋体" w:hAnsi="宋体" w:cs="宋体"/>
                <w:sz w:val="21"/>
              </w:rPr>
              <w:t>④未提供的不得分。</w:t>
            </w:r>
          </w:p>
        </w:tc>
        <w:tc>
          <w:tcPr>
            <w:tcW w:w="1534" w:type="dxa"/>
            <w:vAlign w:val="center"/>
          </w:tcPr>
          <w:p>
            <w:pPr>
              <w:spacing w:line="380" w:lineRule="exact"/>
              <w:jc w:val="center"/>
              <w:rPr>
                <w:rFonts w:ascii="宋体" w:hAnsi="宋体" w:cs="宋体"/>
                <w:bCs/>
              </w:rPr>
            </w:pPr>
            <w:r>
              <w:rPr>
                <w:rFonts w:hint="eastAsia" w:ascii="宋体" w:hAnsi="宋体" w:cs="宋体"/>
                <w:bCs/>
              </w:rPr>
              <w:t>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016" w:type="dxa"/>
            <w:vMerge w:val="continue"/>
            <w:vAlign w:val="center"/>
          </w:tcPr>
          <w:p>
            <w:pPr>
              <w:spacing w:line="380" w:lineRule="exact"/>
              <w:rPr>
                <w:rFonts w:ascii="宋体" w:hAnsi="宋体" w:cs="宋体"/>
              </w:rPr>
            </w:pPr>
          </w:p>
        </w:tc>
        <w:tc>
          <w:tcPr>
            <w:tcW w:w="1287" w:type="dxa"/>
            <w:vMerge w:val="restart"/>
            <w:vAlign w:val="center"/>
          </w:tcPr>
          <w:p>
            <w:pPr>
              <w:pStyle w:val="16"/>
              <w:spacing w:line="380" w:lineRule="exact"/>
              <w:jc w:val="center"/>
              <w:rPr>
                <w:rFonts w:ascii="宋体" w:hAnsi="宋体" w:cs="宋体"/>
                <w:bCs/>
                <w:sz w:val="21"/>
                <w:szCs w:val="21"/>
              </w:rPr>
            </w:pPr>
            <w:r>
              <w:rPr>
                <w:rFonts w:hint="eastAsia" w:ascii="宋体" w:hAnsi="宋体" w:cs="宋体"/>
                <w:bCs/>
                <w:sz w:val="21"/>
                <w:szCs w:val="21"/>
              </w:rPr>
              <w:t>8、样品分</w:t>
            </w:r>
          </w:p>
          <w:p>
            <w:pPr>
              <w:pStyle w:val="16"/>
              <w:spacing w:line="380" w:lineRule="exact"/>
              <w:jc w:val="center"/>
              <w:rPr>
                <w:rFonts w:ascii="宋体" w:hAnsi="宋体" w:cs="宋体"/>
                <w:bCs/>
                <w:sz w:val="21"/>
                <w:szCs w:val="21"/>
              </w:rPr>
            </w:pPr>
            <w:r>
              <w:rPr>
                <w:rFonts w:hint="eastAsia" w:ascii="宋体" w:hAnsi="宋体" w:cs="宋体"/>
                <w:bCs/>
                <w:sz w:val="21"/>
                <w:szCs w:val="21"/>
              </w:rPr>
              <w:t>（15分）</w:t>
            </w:r>
          </w:p>
          <w:p>
            <w:pPr>
              <w:pStyle w:val="16"/>
              <w:spacing w:line="380" w:lineRule="exact"/>
              <w:jc w:val="center"/>
              <w:rPr>
                <w:rFonts w:ascii="宋体" w:hAnsi="宋体" w:cs="宋体"/>
                <w:sz w:val="21"/>
                <w:szCs w:val="21"/>
              </w:rPr>
            </w:pPr>
            <w:r>
              <w:rPr>
                <w:rFonts w:hint="eastAsia" w:ascii="宋体" w:hAnsi="宋体" w:cs="宋体"/>
                <w:bCs/>
                <w:sz w:val="21"/>
                <w:szCs w:val="21"/>
              </w:rPr>
              <w:t>样品未提供的，样品分将予以0分处理；样品提交不全的，对应评审项不得分。</w:t>
            </w:r>
          </w:p>
        </w:tc>
        <w:tc>
          <w:tcPr>
            <w:tcW w:w="6499" w:type="dxa"/>
            <w:vAlign w:val="center"/>
          </w:tcPr>
          <w:p>
            <w:pPr>
              <w:pStyle w:val="16"/>
              <w:numPr>
                <w:ilvl w:val="0"/>
                <w:numId w:val="11"/>
              </w:numPr>
              <w:spacing w:line="380" w:lineRule="exact"/>
              <w:rPr>
                <w:rFonts w:ascii="宋体" w:hAnsi="宋体" w:cs="宋体"/>
                <w:bCs/>
                <w:sz w:val="21"/>
                <w:szCs w:val="21"/>
              </w:rPr>
            </w:pPr>
            <w:r>
              <w:rPr>
                <w:rFonts w:hint="eastAsia" w:ascii="宋体" w:hAnsi="宋体" w:cs="宋体"/>
                <w:bCs/>
                <w:sz w:val="21"/>
                <w:szCs w:val="21"/>
              </w:rPr>
              <w:t>手动自清洁全遮光卷帘（4分）：</w:t>
            </w:r>
          </w:p>
          <w:p>
            <w:pPr>
              <w:pStyle w:val="16"/>
              <w:spacing w:line="380" w:lineRule="exact"/>
              <w:rPr>
                <w:rFonts w:ascii="宋体" w:hAnsi="宋体" w:cs="宋体"/>
                <w:b w:val="0"/>
                <w:sz w:val="21"/>
                <w:szCs w:val="21"/>
              </w:rPr>
            </w:pPr>
            <w:r>
              <w:rPr>
                <w:rFonts w:hint="eastAsia" w:ascii="宋体" w:hAnsi="宋体" w:cs="宋体"/>
              </w:rPr>
              <w:fldChar w:fldCharType="begin"/>
            </w:r>
            <w:r>
              <w:rPr>
                <w:rFonts w:hint="eastAsia" w:ascii="宋体" w:hAnsi="宋体" w:cs="宋体"/>
              </w:rPr>
              <w:instrText xml:space="preserve"> = 1 \* GB3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b w:val="0"/>
                <w:sz w:val="21"/>
                <w:szCs w:val="21"/>
              </w:rPr>
              <w:t>外形美观、设计时尚、手感舒适、整体结构牢固稳定、制作工艺精湛、罩壳为全封闭、下梁封头为金属材质的得4分；</w:t>
            </w:r>
          </w:p>
          <w:p>
            <w:pPr>
              <w:pStyle w:val="16"/>
              <w:spacing w:line="380" w:lineRule="exact"/>
              <w:rPr>
                <w:rFonts w:ascii="宋体" w:hAnsi="宋体" w:cs="宋体"/>
                <w:b w:val="0"/>
                <w:sz w:val="21"/>
                <w:szCs w:val="21"/>
              </w:rPr>
            </w:pPr>
            <w:r>
              <w:rPr>
                <w:rFonts w:hint="eastAsia" w:ascii="宋体" w:hAnsi="宋体" w:cs="宋体"/>
              </w:rPr>
              <w:t>②</w:t>
            </w:r>
            <w:r>
              <w:rPr>
                <w:rFonts w:hint="eastAsia" w:ascii="宋体" w:hAnsi="宋体" w:cs="宋体"/>
                <w:b w:val="0"/>
                <w:sz w:val="21"/>
                <w:szCs w:val="21"/>
              </w:rPr>
              <w:t>外形一般、设计美观一般、手感一般、结构稳定一般、制作工艺一般、罩壳非全封闭、下梁封头非金属材质的得2分；</w:t>
            </w:r>
          </w:p>
          <w:p>
            <w:pPr>
              <w:pStyle w:val="16"/>
              <w:spacing w:line="380" w:lineRule="exact"/>
              <w:rPr>
                <w:rFonts w:ascii="宋体" w:hAnsi="宋体" w:cs="宋体"/>
                <w:sz w:val="21"/>
                <w:szCs w:val="21"/>
              </w:rPr>
            </w:pPr>
            <w:r>
              <w:rPr>
                <w:rFonts w:hint="eastAsia" w:ascii="宋体" w:hAnsi="宋体" w:cs="宋体"/>
              </w:rPr>
              <w:t>③</w:t>
            </w:r>
            <w:r>
              <w:rPr>
                <w:rFonts w:hint="eastAsia" w:ascii="宋体" w:hAnsi="宋体" w:cs="宋体"/>
                <w:b w:val="0"/>
                <w:sz w:val="21"/>
                <w:szCs w:val="21"/>
              </w:rPr>
              <w:t>外形较差、设计美观较差、手感较差、结构稳定较差、制作工艺较差、无罩壳的得1分。</w:t>
            </w:r>
          </w:p>
        </w:tc>
        <w:tc>
          <w:tcPr>
            <w:tcW w:w="1534" w:type="dxa"/>
            <w:vAlign w:val="center"/>
          </w:tcPr>
          <w:p>
            <w:pPr>
              <w:spacing w:line="380" w:lineRule="exact"/>
              <w:jc w:val="center"/>
              <w:rPr>
                <w:rFonts w:ascii="宋体" w:hAnsi="宋体" w:cs="宋体"/>
              </w:rPr>
            </w:pPr>
            <w:r>
              <w:rPr>
                <w:rFonts w:hint="eastAsia" w:ascii="宋体" w:hAnsi="宋体" w:cs="宋体"/>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016" w:type="dxa"/>
            <w:vMerge w:val="continue"/>
            <w:vAlign w:val="center"/>
          </w:tcPr>
          <w:p>
            <w:pPr>
              <w:spacing w:line="380" w:lineRule="exact"/>
              <w:rPr>
                <w:rFonts w:ascii="宋体" w:hAnsi="宋体" w:cs="宋体"/>
              </w:rPr>
            </w:pPr>
          </w:p>
        </w:tc>
        <w:tc>
          <w:tcPr>
            <w:tcW w:w="1287" w:type="dxa"/>
            <w:vMerge w:val="continue"/>
            <w:vAlign w:val="center"/>
          </w:tcPr>
          <w:p>
            <w:pPr>
              <w:pStyle w:val="16"/>
              <w:spacing w:line="380" w:lineRule="exact"/>
              <w:rPr>
                <w:rFonts w:ascii="宋体" w:hAnsi="宋体" w:cs="宋体"/>
                <w:sz w:val="21"/>
                <w:szCs w:val="21"/>
              </w:rPr>
            </w:pPr>
          </w:p>
        </w:tc>
        <w:tc>
          <w:tcPr>
            <w:tcW w:w="6499" w:type="dxa"/>
            <w:vAlign w:val="center"/>
          </w:tcPr>
          <w:p>
            <w:pPr>
              <w:numPr>
                <w:ilvl w:val="0"/>
                <w:numId w:val="11"/>
              </w:numPr>
              <w:spacing w:line="380" w:lineRule="exact"/>
              <w:rPr>
                <w:rFonts w:ascii="宋体" w:hAnsi="宋体" w:cs="宋体"/>
                <w:b/>
              </w:rPr>
            </w:pPr>
            <w:r>
              <w:rPr>
                <w:rFonts w:hint="eastAsia" w:ascii="宋体" w:hAnsi="宋体" w:cs="宋体"/>
                <w:b/>
              </w:rPr>
              <w:t>手动自清洁阳光卷帘（4分）：</w:t>
            </w:r>
          </w:p>
          <w:p>
            <w:pPr>
              <w:spacing w:line="380" w:lineRule="exact"/>
              <w:rPr>
                <w:rFonts w:ascii="宋体" w:hAnsi="宋体" w:cs="宋体"/>
              </w:rPr>
            </w:pPr>
            <w:r>
              <w:rPr>
                <w:rFonts w:hint="eastAsia" w:ascii="宋体" w:hAnsi="宋体" w:cs="宋体"/>
              </w:rPr>
              <w:fldChar w:fldCharType="begin"/>
            </w:r>
            <w:r>
              <w:rPr>
                <w:rFonts w:hint="eastAsia" w:ascii="宋体" w:hAnsi="宋体" w:cs="宋体"/>
              </w:rPr>
              <w:instrText xml:space="preserve"> = 1 \* GB3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t>外形美观、设计时尚、手感舒适、整体结构牢固稳定、制作工艺精湛、罩壳为全封闭、下梁封头为金属材质的得4分；</w:t>
            </w:r>
          </w:p>
          <w:p>
            <w:pPr>
              <w:spacing w:line="380" w:lineRule="exact"/>
              <w:rPr>
                <w:rFonts w:ascii="宋体" w:hAnsi="宋体" w:cs="宋体"/>
              </w:rPr>
            </w:pPr>
            <w:r>
              <w:rPr>
                <w:rFonts w:hint="eastAsia" w:ascii="宋体" w:hAnsi="宋体" w:cs="宋体"/>
              </w:rPr>
              <w:t>②外形一般、设计美观一般、手感一般、结构稳定一般、制作工艺一般、罩壳非全封闭、下梁封头非金属材质的得2分；</w:t>
            </w:r>
          </w:p>
          <w:p>
            <w:pPr>
              <w:spacing w:line="380" w:lineRule="exact"/>
              <w:rPr>
                <w:rFonts w:ascii="宋体" w:hAnsi="宋体" w:cs="宋体"/>
              </w:rPr>
            </w:pPr>
            <w:r>
              <w:rPr>
                <w:rFonts w:hint="eastAsia" w:ascii="宋体" w:hAnsi="宋体" w:cs="宋体"/>
              </w:rPr>
              <w:t>③外形较差、设计美观较差、手感较差、结构稳定较差、制作工艺较差、无罩壳的得1分。</w:t>
            </w:r>
          </w:p>
        </w:tc>
        <w:tc>
          <w:tcPr>
            <w:tcW w:w="1534" w:type="dxa"/>
            <w:vAlign w:val="center"/>
          </w:tcPr>
          <w:p>
            <w:pPr>
              <w:spacing w:line="380" w:lineRule="exact"/>
              <w:jc w:val="center"/>
              <w:rPr>
                <w:rFonts w:ascii="宋体" w:hAnsi="宋体" w:cs="宋体"/>
              </w:rPr>
            </w:pPr>
            <w:r>
              <w:rPr>
                <w:rFonts w:hint="eastAsia" w:ascii="宋体" w:hAnsi="宋体" w:cs="宋体"/>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016" w:type="dxa"/>
            <w:vMerge w:val="continue"/>
            <w:vAlign w:val="center"/>
          </w:tcPr>
          <w:p>
            <w:pPr>
              <w:spacing w:line="380" w:lineRule="exact"/>
              <w:rPr>
                <w:rFonts w:ascii="宋体" w:hAnsi="宋体" w:cs="宋体"/>
              </w:rPr>
            </w:pPr>
          </w:p>
        </w:tc>
        <w:tc>
          <w:tcPr>
            <w:tcW w:w="1287" w:type="dxa"/>
            <w:vMerge w:val="continue"/>
            <w:vAlign w:val="center"/>
          </w:tcPr>
          <w:p>
            <w:pPr>
              <w:pStyle w:val="16"/>
              <w:spacing w:line="380" w:lineRule="exact"/>
              <w:rPr>
                <w:rFonts w:ascii="宋体" w:hAnsi="宋体" w:cs="宋体"/>
                <w:sz w:val="21"/>
                <w:szCs w:val="21"/>
              </w:rPr>
            </w:pPr>
          </w:p>
        </w:tc>
        <w:tc>
          <w:tcPr>
            <w:tcW w:w="6499" w:type="dxa"/>
            <w:vAlign w:val="center"/>
          </w:tcPr>
          <w:p>
            <w:pPr>
              <w:numPr>
                <w:ilvl w:val="0"/>
                <w:numId w:val="11"/>
              </w:numPr>
              <w:spacing w:line="380" w:lineRule="exact"/>
              <w:rPr>
                <w:rFonts w:ascii="宋体" w:hAnsi="宋体" w:cs="宋体"/>
                <w:b/>
                <w:bCs/>
                <w:kern w:val="0"/>
              </w:rPr>
            </w:pPr>
            <w:r>
              <w:rPr>
                <w:rFonts w:hint="eastAsia" w:ascii="宋体" w:hAnsi="宋体" w:cs="宋体"/>
                <w:b/>
                <w:bCs/>
                <w:kern w:val="0"/>
              </w:rPr>
              <w:t>电动阳光卷帘成品（4分）：</w:t>
            </w:r>
          </w:p>
          <w:p>
            <w:pPr>
              <w:spacing w:line="380" w:lineRule="exact"/>
              <w:rPr>
                <w:rFonts w:ascii="宋体" w:hAnsi="宋体" w:cs="宋体"/>
                <w:kern w:val="0"/>
              </w:rPr>
            </w:pPr>
            <w:r>
              <w:rPr>
                <w:rFonts w:hint="eastAsia" w:ascii="宋体" w:hAnsi="宋体" w:cs="宋体"/>
                <w:kern w:val="0"/>
              </w:rPr>
              <w:t>①配置智能模块，可通过遥控器和智能面板进行“拉组功能”和卷帘上、停、下运行，并可实现智能面板和遥控器控制卷帘在25%，50%，75%停位平齐、</w:t>
            </w:r>
            <w:r>
              <w:rPr>
                <w:rFonts w:hint="eastAsia" w:ascii="宋体" w:hAnsi="宋体" w:cs="宋体"/>
              </w:rPr>
              <w:t>整体结构牢固稳定、制作工艺精湛、</w:t>
            </w:r>
            <w:r>
              <w:rPr>
                <w:rFonts w:hint="eastAsia" w:ascii="宋体" w:hAnsi="宋体" w:cs="宋体"/>
                <w:kern w:val="0"/>
              </w:rPr>
              <w:t>电机声音轻、操控灵敏的得4分；</w:t>
            </w:r>
          </w:p>
          <w:p>
            <w:pPr>
              <w:spacing w:line="380" w:lineRule="exact"/>
              <w:rPr>
                <w:rFonts w:ascii="宋体" w:hAnsi="宋体" w:cs="宋体"/>
                <w:kern w:val="0"/>
              </w:rPr>
            </w:pPr>
            <w:r>
              <w:rPr>
                <w:rFonts w:hint="eastAsia" w:ascii="宋体" w:hAnsi="宋体" w:cs="宋体"/>
                <w:kern w:val="0"/>
              </w:rPr>
              <w:t>②电机声音大、无智能模块，使用普通控制面板或遥控器可以实现分组和百分比停位功能、</w:t>
            </w:r>
            <w:r>
              <w:rPr>
                <w:rFonts w:hint="eastAsia" w:hAnsi="宋体" w:cs="宋体"/>
              </w:rPr>
              <w:t>结构稳定一般、</w:t>
            </w:r>
            <w:r>
              <w:rPr>
                <w:rFonts w:hint="eastAsia" w:ascii="宋体" w:hAnsi="宋体" w:cs="宋体"/>
              </w:rPr>
              <w:t>制作工艺一般、电机声音大操控一般</w:t>
            </w:r>
            <w:r>
              <w:rPr>
                <w:rFonts w:hint="eastAsia" w:ascii="宋体" w:hAnsi="宋体" w:cs="宋体"/>
                <w:kern w:val="0"/>
              </w:rPr>
              <w:t>的得2分；</w:t>
            </w:r>
          </w:p>
          <w:p>
            <w:pPr>
              <w:spacing w:line="380" w:lineRule="exact"/>
              <w:rPr>
                <w:rFonts w:ascii="宋体" w:hAnsi="宋体" w:cs="宋体"/>
              </w:rPr>
            </w:pPr>
            <w:r>
              <w:rPr>
                <w:rFonts w:hint="eastAsia" w:ascii="宋体" w:hAnsi="宋体" w:cs="宋体"/>
                <w:kern w:val="0"/>
              </w:rPr>
              <w:t>③通过面板或者遥控器只能控制卷帘的上下停功能、</w:t>
            </w:r>
            <w:r>
              <w:rPr>
                <w:rFonts w:hint="eastAsia" w:hAnsi="宋体" w:cs="宋体"/>
              </w:rPr>
              <w:t>结构稳定较差、</w:t>
            </w:r>
            <w:r>
              <w:rPr>
                <w:rFonts w:hint="eastAsia" w:ascii="宋体" w:hAnsi="宋体" w:cs="宋体"/>
              </w:rPr>
              <w:t>制作工艺较差</w:t>
            </w:r>
            <w:r>
              <w:rPr>
                <w:rFonts w:hint="eastAsia" w:ascii="宋体" w:hAnsi="宋体" w:cs="宋体"/>
                <w:kern w:val="0"/>
              </w:rPr>
              <w:t>的得1分；</w:t>
            </w:r>
          </w:p>
        </w:tc>
        <w:tc>
          <w:tcPr>
            <w:tcW w:w="1534" w:type="dxa"/>
            <w:vAlign w:val="center"/>
          </w:tcPr>
          <w:p>
            <w:pPr>
              <w:spacing w:line="380" w:lineRule="exact"/>
              <w:jc w:val="center"/>
              <w:rPr>
                <w:rFonts w:ascii="宋体" w:hAnsi="宋体" w:cs="宋体"/>
              </w:rPr>
            </w:pPr>
            <w:r>
              <w:rPr>
                <w:rFonts w:hint="eastAsia" w:ascii="宋体" w:hAnsi="宋体" w:cs="宋体"/>
              </w:rPr>
              <w:t>4</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016" w:type="dxa"/>
            <w:vMerge w:val="continue"/>
            <w:vAlign w:val="center"/>
          </w:tcPr>
          <w:p>
            <w:pPr>
              <w:spacing w:line="380" w:lineRule="exact"/>
              <w:rPr>
                <w:rFonts w:ascii="宋体" w:hAnsi="宋体" w:cs="宋体"/>
              </w:rPr>
            </w:pPr>
          </w:p>
        </w:tc>
        <w:tc>
          <w:tcPr>
            <w:tcW w:w="1287" w:type="dxa"/>
            <w:vMerge w:val="continue"/>
            <w:vAlign w:val="center"/>
          </w:tcPr>
          <w:p>
            <w:pPr>
              <w:pStyle w:val="16"/>
              <w:spacing w:line="380" w:lineRule="exact"/>
              <w:rPr>
                <w:rFonts w:ascii="宋体" w:hAnsi="宋体" w:cs="宋体"/>
                <w:sz w:val="21"/>
                <w:szCs w:val="21"/>
              </w:rPr>
            </w:pPr>
          </w:p>
        </w:tc>
        <w:tc>
          <w:tcPr>
            <w:tcW w:w="6499" w:type="dxa"/>
            <w:vAlign w:val="center"/>
          </w:tcPr>
          <w:p>
            <w:pPr>
              <w:pStyle w:val="16"/>
              <w:numPr>
                <w:ilvl w:val="0"/>
                <w:numId w:val="11"/>
              </w:numPr>
              <w:spacing w:line="380" w:lineRule="exact"/>
              <w:rPr>
                <w:rFonts w:ascii="宋体" w:hAnsi="宋体" w:cs="宋体"/>
                <w:bCs/>
                <w:sz w:val="21"/>
                <w:szCs w:val="21"/>
              </w:rPr>
            </w:pPr>
            <w:r>
              <w:rPr>
                <w:rFonts w:hint="eastAsia" w:ascii="宋体" w:hAnsi="宋体" w:cs="宋体"/>
                <w:bCs/>
                <w:sz w:val="21"/>
                <w:szCs w:val="21"/>
              </w:rPr>
              <w:t>电动布帘（3分）：</w:t>
            </w:r>
          </w:p>
          <w:p>
            <w:pPr>
              <w:pStyle w:val="16"/>
              <w:spacing w:line="380" w:lineRule="exact"/>
              <w:rPr>
                <w:rFonts w:ascii="宋体" w:hAnsi="宋体" w:cs="宋体"/>
                <w:b w:val="0"/>
                <w:sz w:val="21"/>
                <w:szCs w:val="21"/>
              </w:rPr>
            </w:pPr>
            <w:r>
              <w:rPr>
                <w:rFonts w:hint="eastAsia" w:ascii="宋体" w:hAnsi="宋体" w:cs="宋体"/>
              </w:rPr>
              <w:t>①</w:t>
            </w:r>
            <w:r>
              <w:rPr>
                <w:rFonts w:hint="eastAsia" w:ascii="宋体" w:hAnsi="宋体" w:cs="宋体"/>
                <w:b w:val="0"/>
                <w:sz w:val="21"/>
                <w:szCs w:val="21"/>
              </w:rPr>
              <w:t>外形美观、设计时尚、手感舒适、整体结构牢固稳定、制作工艺精湛、电机声音轻操控灵敏的得3分；</w:t>
            </w:r>
          </w:p>
          <w:p>
            <w:pPr>
              <w:pStyle w:val="16"/>
              <w:spacing w:line="380" w:lineRule="exact"/>
              <w:rPr>
                <w:rFonts w:ascii="宋体" w:hAnsi="宋体" w:cs="宋体"/>
                <w:b w:val="0"/>
                <w:sz w:val="21"/>
                <w:szCs w:val="21"/>
              </w:rPr>
            </w:pPr>
            <w:r>
              <w:rPr>
                <w:rFonts w:hint="eastAsia" w:ascii="宋体" w:hAnsi="宋体" w:cs="宋体"/>
              </w:rPr>
              <w:t>②</w:t>
            </w:r>
            <w:r>
              <w:rPr>
                <w:rFonts w:hint="eastAsia" w:ascii="宋体" w:hAnsi="宋体" w:cs="宋体"/>
                <w:b w:val="0"/>
                <w:sz w:val="21"/>
                <w:szCs w:val="21"/>
              </w:rPr>
              <w:t>外形一般、</w:t>
            </w:r>
            <w:r>
              <w:rPr>
                <w:rFonts w:hint="eastAsia" w:hAnsi="宋体" w:cs="宋体"/>
                <w:b w:val="0"/>
                <w:sz w:val="21"/>
                <w:szCs w:val="21"/>
              </w:rPr>
              <w:t>设计美观一般、</w:t>
            </w:r>
            <w:r>
              <w:rPr>
                <w:rFonts w:hint="eastAsia" w:ascii="宋体" w:hAnsi="宋体" w:cs="宋体"/>
                <w:b w:val="0"/>
                <w:sz w:val="21"/>
                <w:szCs w:val="21"/>
              </w:rPr>
              <w:t>手感一般、</w:t>
            </w:r>
            <w:r>
              <w:rPr>
                <w:rFonts w:hint="eastAsia" w:hAnsi="宋体" w:cs="宋体"/>
                <w:b w:val="0"/>
                <w:sz w:val="21"/>
                <w:szCs w:val="21"/>
              </w:rPr>
              <w:t>结构稳定一般、</w:t>
            </w:r>
            <w:r>
              <w:rPr>
                <w:rFonts w:hint="eastAsia" w:ascii="宋体" w:hAnsi="宋体" w:cs="宋体"/>
                <w:b w:val="0"/>
                <w:sz w:val="21"/>
                <w:szCs w:val="21"/>
              </w:rPr>
              <w:t>制作工艺一般、电机声音大操控一般的得2分；</w:t>
            </w:r>
          </w:p>
          <w:p>
            <w:pPr>
              <w:pStyle w:val="16"/>
              <w:spacing w:line="380" w:lineRule="exact"/>
              <w:rPr>
                <w:rFonts w:ascii="宋体" w:hAnsi="宋体" w:cs="宋体"/>
                <w:sz w:val="21"/>
                <w:szCs w:val="21"/>
              </w:rPr>
            </w:pPr>
            <w:r>
              <w:rPr>
                <w:rFonts w:hint="eastAsia" w:ascii="宋体" w:hAnsi="宋体" w:cs="宋体"/>
              </w:rPr>
              <w:t>③</w:t>
            </w:r>
            <w:r>
              <w:rPr>
                <w:rFonts w:hint="eastAsia" w:ascii="宋体" w:hAnsi="宋体" w:cs="宋体"/>
                <w:b w:val="0"/>
                <w:sz w:val="21"/>
                <w:szCs w:val="21"/>
              </w:rPr>
              <w:t>外形较差、</w:t>
            </w:r>
            <w:r>
              <w:rPr>
                <w:rFonts w:hint="eastAsia" w:hAnsi="宋体" w:cs="宋体"/>
                <w:b w:val="0"/>
                <w:sz w:val="21"/>
                <w:szCs w:val="21"/>
              </w:rPr>
              <w:t>设计美观较差、</w:t>
            </w:r>
            <w:r>
              <w:rPr>
                <w:rFonts w:hint="eastAsia" w:ascii="宋体" w:hAnsi="宋体" w:cs="宋体"/>
                <w:b w:val="0"/>
                <w:sz w:val="21"/>
                <w:szCs w:val="21"/>
              </w:rPr>
              <w:t>手感较差、</w:t>
            </w:r>
            <w:r>
              <w:rPr>
                <w:rFonts w:hint="eastAsia" w:hAnsi="宋体" w:cs="宋体"/>
                <w:b w:val="0"/>
                <w:sz w:val="21"/>
                <w:szCs w:val="21"/>
              </w:rPr>
              <w:t>结构稳定较差、</w:t>
            </w:r>
            <w:r>
              <w:rPr>
                <w:rFonts w:hint="eastAsia" w:ascii="宋体" w:hAnsi="宋体" w:cs="宋体"/>
                <w:b w:val="0"/>
                <w:sz w:val="21"/>
                <w:szCs w:val="21"/>
              </w:rPr>
              <w:t>制作工艺较差的得1分。</w:t>
            </w:r>
          </w:p>
        </w:tc>
        <w:tc>
          <w:tcPr>
            <w:tcW w:w="1534" w:type="dxa"/>
            <w:vAlign w:val="center"/>
          </w:tcPr>
          <w:p>
            <w:pPr>
              <w:spacing w:line="380" w:lineRule="exact"/>
              <w:jc w:val="center"/>
              <w:rPr>
                <w:rFonts w:ascii="宋体" w:hAnsi="宋体" w:cs="宋体"/>
              </w:rPr>
            </w:pPr>
            <w:r>
              <w:rPr>
                <w:rFonts w:hint="eastAsia" w:ascii="宋体" w:hAnsi="宋体" w:cs="宋体"/>
              </w:rPr>
              <w:t>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jc w:val="center"/>
        </w:trPr>
        <w:tc>
          <w:tcPr>
            <w:tcW w:w="1016" w:type="dxa"/>
            <w:vMerge w:val="continue"/>
            <w:vAlign w:val="center"/>
          </w:tcPr>
          <w:p>
            <w:pPr>
              <w:spacing w:line="380" w:lineRule="exact"/>
              <w:rPr>
                <w:rFonts w:ascii="宋体" w:hAnsi="宋体" w:cs="宋体"/>
              </w:rPr>
            </w:pPr>
          </w:p>
        </w:tc>
        <w:tc>
          <w:tcPr>
            <w:tcW w:w="7786" w:type="dxa"/>
            <w:gridSpan w:val="2"/>
            <w:vAlign w:val="center"/>
          </w:tcPr>
          <w:p>
            <w:pPr>
              <w:spacing w:line="380" w:lineRule="exact"/>
              <w:rPr>
                <w:rFonts w:ascii="宋体" w:hAnsi="宋体" w:cs="宋体"/>
              </w:rPr>
            </w:pPr>
            <w:r>
              <w:rPr>
                <w:rFonts w:hint="eastAsia" w:ascii="宋体" w:hAnsi="宋体" w:cs="宋体"/>
                <w:b/>
                <w:bCs/>
              </w:rPr>
              <w:t>9、业绩（3分）：</w:t>
            </w:r>
            <w:r>
              <w:rPr>
                <w:rFonts w:hint="eastAsia" w:ascii="宋体" w:hAnsi="宋体" w:cs="宋体"/>
              </w:rPr>
              <w:t>自2021年1月1日（以合同签订日期为准）至今，投标人具有同类窗帘业绩的，每个合同业绩得1分，满分3分。</w:t>
            </w:r>
          </w:p>
          <w:p>
            <w:pPr>
              <w:spacing w:line="380" w:lineRule="exact"/>
              <w:rPr>
                <w:rFonts w:ascii="宋体" w:hAnsi="宋体" w:cs="宋体"/>
              </w:rPr>
            </w:pPr>
            <w:r>
              <w:rPr>
                <w:rFonts w:hint="eastAsia" w:ascii="宋体" w:hAnsi="宋体" w:cs="宋体"/>
                <w:kern w:val="0"/>
              </w:rPr>
              <w:t>在投标文件中提供合同复印件，否则不得分。</w:t>
            </w:r>
          </w:p>
        </w:tc>
        <w:tc>
          <w:tcPr>
            <w:tcW w:w="1534" w:type="dxa"/>
            <w:vAlign w:val="center"/>
          </w:tcPr>
          <w:p>
            <w:pPr>
              <w:spacing w:line="380" w:lineRule="exact"/>
              <w:jc w:val="center"/>
              <w:rPr>
                <w:rFonts w:ascii="宋体" w:hAnsi="宋体" w:cs="宋体"/>
              </w:rPr>
            </w:pPr>
            <w:r>
              <w:rPr>
                <w:rFonts w:hint="eastAsia" w:ascii="宋体" w:hAnsi="宋体" w:cs="宋体"/>
              </w:rPr>
              <w:t>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2" w:hRule="atLeast"/>
          <w:jc w:val="center"/>
        </w:trPr>
        <w:tc>
          <w:tcPr>
            <w:tcW w:w="1016" w:type="dxa"/>
            <w:vMerge w:val="continue"/>
            <w:vAlign w:val="center"/>
          </w:tcPr>
          <w:p>
            <w:pPr>
              <w:spacing w:before="72" w:beforeLines="30" w:line="380" w:lineRule="exact"/>
              <w:rPr>
                <w:rFonts w:ascii="宋体" w:hAnsi="宋体" w:cs="宋体"/>
              </w:rPr>
            </w:pPr>
          </w:p>
        </w:tc>
        <w:tc>
          <w:tcPr>
            <w:tcW w:w="7786" w:type="dxa"/>
            <w:gridSpan w:val="2"/>
            <w:vAlign w:val="center"/>
          </w:tcPr>
          <w:p>
            <w:pPr>
              <w:tabs>
                <w:tab w:val="left" w:pos="4469"/>
              </w:tabs>
              <w:spacing w:line="380" w:lineRule="exact"/>
              <w:rPr>
                <w:rFonts w:ascii="宋体" w:hAnsi="宋体" w:cs="宋体"/>
                <w:b/>
                <w:bCs/>
              </w:rPr>
            </w:pPr>
            <w:r>
              <w:rPr>
                <w:rFonts w:hint="eastAsia" w:ascii="宋体" w:hAnsi="宋体" w:cs="宋体"/>
                <w:b/>
                <w:bCs/>
              </w:rPr>
              <w:t>10、节能环保政策（1分）：</w:t>
            </w:r>
          </w:p>
          <w:p>
            <w:pPr>
              <w:tabs>
                <w:tab w:val="left" w:pos="4469"/>
              </w:tabs>
              <w:spacing w:line="380" w:lineRule="exact"/>
              <w:rPr>
                <w:rFonts w:ascii="宋体" w:hAnsi="宋体" w:cs="宋体"/>
              </w:rPr>
            </w:pP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t>投标产品属于《节能产品政府采购品目清单》范围的且具有国家确定的认证机构出具的、处于有效期之内的节能产品认证证书的得0.5分；</w:t>
            </w:r>
          </w:p>
          <w:p>
            <w:pPr>
              <w:tabs>
                <w:tab w:val="left" w:pos="4469"/>
              </w:tabs>
              <w:spacing w:line="380" w:lineRule="exact"/>
              <w:rPr>
                <w:rFonts w:ascii="宋体" w:hAnsi="宋体" w:cs="宋体"/>
              </w:rPr>
            </w:pP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投标产品属于《环境标志产品政府采购品目清单》范围的且具有国家确定的认证机构出具的、处于有效期之内的环境标志产品认证证书的得0.5分。</w:t>
            </w:r>
          </w:p>
          <w:p>
            <w:pPr>
              <w:spacing w:before="72" w:beforeLines="30" w:line="380" w:lineRule="exact"/>
              <w:rPr>
                <w:rFonts w:ascii="宋体" w:hAnsi="宋体" w:cs="宋体"/>
                <w:kern w:val="0"/>
              </w:rPr>
            </w:pPr>
            <w:r>
              <w:rPr>
                <w:rFonts w:hint="eastAsia" w:ascii="宋体" w:hAnsi="宋体" w:cs="宋体"/>
              </w:rPr>
              <w:t>注：投标文件中必须同时提供以下资料：（1）提供政府采购品目清单相关内容页（并对相关内容作圈记），采购品目清单详见《关于印发环境标志产品政府采购品目清单的通知》（财库〔2019〕18号）和《关于印发节能产品政府采购品目清单的通知》（财库〔2019〕19号）。（2）《市场监管总局关于发布参与实施政府采购节能产品、环境标志产品认证机构名录的公告》中的认证机构出具的、处于有效期之内的节能产品/环境标志产品认证证书复印件并加盖公章。</w:t>
            </w:r>
          </w:p>
        </w:tc>
        <w:tc>
          <w:tcPr>
            <w:tcW w:w="1534" w:type="dxa"/>
            <w:vAlign w:val="center"/>
          </w:tcPr>
          <w:p>
            <w:pPr>
              <w:spacing w:line="380" w:lineRule="exact"/>
              <w:jc w:val="center"/>
              <w:rPr>
                <w:rFonts w:ascii="宋体" w:hAnsi="宋体" w:cs="宋体"/>
              </w:rPr>
            </w:pPr>
            <w:r>
              <w:rPr>
                <w:rFonts w:hint="eastAsia" w:ascii="宋体" w:hAnsi="宋体" w:cs="宋体"/>
              </w:rPr>
              <w:t>1</w:t>
            </w:r>
          </w:p>
        </w:tc>
      </w:tr>
      <w:bookmarkEnd w:id="2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016" w:type="dxa"/>
            <w:vAlign w:val="center"/>
          </w:tcPr>
          <w:p>
            <w:pPr>
              <w:spacing w:line="380" w:lineRule="exact"/>
              <w:jc w:val="center"/>
              <w:rPr>
                <w:rFonts w:ascii="宋体" w:hAnsi="宋体" w:cs="宋体"/>
              </w:rPr>
            </w:pPr>
            <w:r>
              <w:rPr>
                <w:rFonts w:hint="eastAsia" w:ascii="宋体" w:hAnsi="宋体" w:cs="宋体"/>
              </w:rPr>
              <w:t>价格分（30分）</w:t>
            </w:r>
          </w:p>
        </w:tc>
        <w:tc>
          <w:tcPr>
            <w:tcW w:w="7786" w:type="dxa"/>
            <w:gridSpan w:val="2"/>
            <w:vAlign w:val="center"/>
          </w:tcPr>
          <w:p>
            <w:pPr>
              <w:spacing w:line="380" w:lineRule="exact"/>
              <w:rPr>
                <w:rFonts w:ascii="宋体" w:hAnsi="宋体" w:cs="宋体"/>
                <w:bCs/>
                <w:kern w:val="0"/>
              </w:rPr>
            </w:pPr>
            <w:r>
              <w:rPr>
                <w:rFonts w:hint="eastAsia" w:ascii="宋体" w:hAnsi="宋体" w:cs="宋体"/>
                <w:bCs/>
                <w:kern w:val="0"/>
              </w:rPr>
              <w:t>评标基准价指的是满足招标文件要求且最低的参与评审的价格。</w:t>
            </w:r>
          </w:p>
          <w:p>
            <w:pPr>
              <w:spacing w:line="380" w:lineRule="exact"/>
              <w:rPr>
                <w:rFonts w:ascii="宋体" w:hAnsi="宋体" w:cs="宋体"/>
                <w:bCs/>
                <w:kern w:val="0"/>
              </w:rPr>
            </w:pPr>
            <w:r>
              <w:rPr>
                <w:rFonts w:hint="eastAsia" w:ascii="宋体" w:hAnsi="宋体" w:cs="宋体"/>
                <w:bCs/>
                <w:kern w:val="0"/>
              </w:rPr>
              <w:t>参与评审的价格=投标报价。</w:t>
            </w:r>
          </w:p>
          <w:p>
            <w:pPr>
              <w:spacing w:line="380" w:lineRule="exact"/>
              <w:rPr>
                <w:rFonts w:ascii="宋体" w:hAnsi="宋体" w:cs="宋体"/>
                <w:bCs/>
                <w:kern w:val="0"/>
              </w:rPr>
            </w:pPr>
            <w:r>
              <w:rPr>
                <w:rFonts w:hint="eastAsia" w:ascii="宋体" w:hAnsi="宋体" w:cs="宋体"/>
                <w:bCs/>
                <w:kern w:val="0"/>
              </w:rPr>
              <w:t>参与评审的价格为评标基准价的其价格得分得满分30分。</w:t>
            </w:r>
          </w:p>
          <w:p>
            <w:pPr>
              <w:spacing w:line="380" w:lineRule="exact"/>
              <w:rPr>
                <w:rFonts w:ascii="宋体" w:hAnsi="宋体" w:cs="宋体"/>
                <w:bCs/>
                <w:kern w:val="0"/>
              </w:rPr>
            </w:pPr>
            <w:r>
              <w:rPr>
                <w:rFonts w:hint="eastAsia" w:ascii="宋体" w:hAnsi="宋体" w:cs="宋体"/>
                <w:bCs/>
                <w:kern w:val="0"/>
              </w:rPr>
              <w:t>其他投标人价格得分按照下列公式计算：</w:t>
            </w:r>
          </w:p>
          <w:p>
            <w:pPr>
              <w:spacing w:line="380" w:lineRule="exact"/>
              <w:rPr>
                <w:rFonts w:ascii="宋体" w:hAnsi="宋体" w:cs="宋体"/>
                <w:bCs/>
                <w:kern w:val="0"/>
              </w:rPr>
            </w:pPr>
            <w:r>
              <w:rPr>
                <w:rFonts w:hint="eastAsia" w:ascii="宋体" w:hAnsi="宋体" w:cs="宋体"/>
                <w:bCs/>
                <w:kern w:val="0"/>
              </w:rPr>
              <w:t>价格得分=（评标基准价/参与评审的价格）×30%×100。</w:t>
            </w:r>
          </w:p>
          <w:p>
            <w:pPr>
              <w:spacing w:line="380" w:lineRule="exact"/>
              <w:rPr>
                <w:rFonts w:ascii="宋体" w:hAnsi="宋体" w:cs="宋体"/>
                <w:bCs/>
                <w:kern w:val="0"/>
              </w:rPr>
            </w:pPr>
            <w:r>
              <w:rPr>
                <w:rFonts w:hint="eastAsia" w:ascii="宋体" w:hAnsi="宋体" w:cs="宋体"/>
                <w:bCs/>
                <w:kern w:val="0"/>
              </w:rPr>
              <w:t>（计算结果保留二位小数）</w:t>
            </w:r>
          </w:p>
        </w:tc>
        <w:tc>
          <w:tcPr>
            <w:tcW w:w="1534" w:type="dxa"/>
            <w:vAlign w:val="center"/>
          </w:tcPr>
          <w:p>
            <w:pPr>
              <w:spacing w:line="380" w:lineRule="exact"/>
              <w:jc w:val="center"/>
              <w:rPr>
                <w:rFonts w:ascii="宋体" w:hAnsi="宋体" w:cs="宋体"/>
              </w:rPr>
            </w:pPr>
            <w:r>
              <w:rPr>
                <w:rFonts w:hint="eastAsia" w:ascii="宋体" w:hAnsi="宋体" w:cs="宋体"/>
              </w:rPr>
              <w:t>30</w:t>
            </w:r>
          </w:p>
        </w:tc>
      </w:tr>
    </w:tbl>
    <w:p>
      <w:pPr>
        <w:spacing w:line="360" w:lineRule="auto"/>
        <w:rPr>
          <w:rFonts w:ascii="宋体" w:hAnsi="宋体" w:cs="宋体"/>
          <w:b/>
          <w:bCs/>
          <w:sz w:val="24"/>
          <w:szCs w:val="24"/>
        </w:rPr>
      </w:pPr>
    </w:p>
    <w:p>
      <w:pPr>
        <w:pStyle w:val="2"/>
        <w:spacing w:beforeLines="0" w:afterLines="0" w:line="360" w:lineRule="auto"/>
        <w:rPr>
          <w:rFonts w:ascii="宋体"/>
          <w:sz w:val="32"/>
          <w:szCs w:val="32"/>
        </w:rPr>
        <w:sectPr>
          <w:pgSz w:w="11907" w:h="16840"/>
          <w:pgMar w:top="1304" w:right="1588" w:bottom="1304" w:left="1588" w:header="720" w:footer="720" w:gutter="0"/>
          <w:cols w:space="720" w:num="1"/>
          <w:docGrid w:linePitch="285" w:charSpace="0"/>
        </w:sectPr>
      </w:pPr>
    </w:p>
    <w:bookmarkEnd w:id="222"/>
    <w:p>
      <w:pPr>
        <w:pStyle w:val="35"/>
        <w:ind w:firstLine="640"/>
        <w:rPr>
          <w:rFonts w:ascii="宋体" w:hAnsi="宋体" w:cs="宋体"/>
          <w:sz w:val="32"/>
          <w:szCs w:val="32"/>
        </w:rPr>
      </w:pPr>
      <w:bookmarkStart w:id="224" w:name="_Toc316649303"/>
    </w:p>
    <w:p>
      <w:pPr>
        <w:pStyle w:val="2"/>
        <w:spacing w:beforeLines="0" w:afterLines="0" w:line="360" w:lineRule="auto"/>
        <w:rPr>
          <w:rFonts w:ascii="宋体"/>
          <w:sz w:val="32"/>
          <w:szCs w:val="32"/>
        </w:rPr>
      </w:pPr>
      <w:bookmarkStart w:id="225" w:name="_Toc141797686"/>
      <w:r>
        <w:rPr>
          <w:rFonts w:hint="eastAsia" w:ascii="宋体" w:hAnsi="宋体" w:cs="宋体"/>
          <w:sz w:val="32"/>
          <w:szCs w:val="32"/>
        </w:rPr>
        <w:t>第七部分 附件（投标文件格式）</w:t>
      </w:r>
      <w:bookmarkEnd w:id="224"/>
      <w:bookmarkEnd w:id="225"/>
    </w:p>
    <w:p>
      <w:pPr>
        <w:jc w:val="center"/>
        <w:rPr>
          <w:rFonts w:ascii="宋体"/>
          <w:b/>
          <w:bCs/>
          <w:sz w:val="36"/>
          <w:szCs w:val="36"/>
          <w:u w:val="single"/>
        </w:rPr>
      </w:pPr>
    </w:p>
    <w:p>
      <w:pPr>
        <w:widowControl/>
        <w:spacing w:line="360" w:lineRule="auto"/>
        <w:jc w:val="left"/>
        <w:rPr>
          <w:rFonts w:ascii="宋体"/>
          <w:kern w:val="0"/>
          <w:sz w:val="24"/>
          <w:szCs w:val="24"/>
        </w:rPr>
      </w:pPr>
      <w:r>
        <w:rPr>
          <w:rFonts w:ascii="宋体" w:hAnsi="宋体" w:cs="宋体"/>
          <w:b/>
          <w:bCs/>
          <w:kern w:val="0"/>
        </w:rPr>
        <w:t>1</w:t>
      </w:r>
      <w:r>
        <w:rPr>
          <w:rFonts w:hint="eastAsia" w:ascii="宋体" w:hAnsi="宋体" w:cs="宋体"/>
          <w:b/>
          <w:bCs/>
          <w:kern w:val="0"/>
        </w:rPr>
        <w:t>、投标文件的外包装封面</w:t>
      </w:r>
    </w:p>
    <w:p>
      <w:pPr>
        <w:widowControl/>
        <w:spacing w:before="240" w:beforeLines="100" w:line="360" w:lineRule="auto"/>
        <w:jc w:val="center"/>
        <w:rPr>
          <w:rFonts w:ascii="宋体"/>
          <w:kern w:val="0"/>
          <w:sz w:val="24"/>
          <w:szCs w:val="24"/>
        </w:rPr>
      </w:pPr>
      <w:r>
        <w:rPr>
          <w:rFonts w:hint="eastAsia" w:ascii="宋体" w:hAnsi="宋体" w:cs="宋体"/>
          <w:b/>
          <w:bCs/>
          <w:kern w:val="0"/>
        </w:rPr>
        <w:t>电子备份投标文件</w:t>
      </w:r>
    </w:p>
    <w:p>
      <w:pPr>
        <w:widowControl/>
        <w:spacing w:line="360" w:lineRule="auto"/>
        <w:jc w:val="left"/>
        <w:rPr>
          <w:rFonts w:ascii="宋体"/>
          <w:kern w:val="0"/>
        </w:rPr>
      </w:pPr>
    </w:p>
    <w:p>
      <w:pPr>
        <w:widowControl/>
        <w:spacing w:line="360" w:lineRule="auto"/>
        <w:jc w:val="left"/>
        <w:rPr>
          <w:rFonts w:ascii="宋体"/>
          <w:kern w:val="0"/>
          <w:sz w:val="24"/>
          <w:szCs w:val="24"/>
        </w:rPr>
      </w:pPr>
      <w:r>
        <w:rPr>
          <w:rFonts w:hint="eastAsia" w:ascii="宋体" w:hAnsi="宋体" w:cs="宋体"/>
          <w:kern w:val="0"/>
        </w:rPr>
        <w:t>项目编号：</w:t>
      </w:r>
    </w:p>
    <w:p>
      <w:pPr>
        <w:widowControl/>
        <w:spacing w:line="360" w:lineRule="auto"/>
        <w:jc w:val="left"/>
        <w:rPr>
          <w:rFonts w:ascii="宋体"/>
          <w:kern w:val="0"/>
          <w:sz w:val="24"/>
          <w:szCs w:val="24"/>
        </w:rPr>
      </w:pPr>
      <w:r>
        <w:rPr>
          <w:rFonts w:hint="eastAsia" w:ascii="宋体" w:hAnsi="宋体" w:cs="宋体"/>
          <w:kern w:val="0"/>
        </w:rPr>
        <w:t>项目名称：</w:t>
      </w:r>
    </w:p>
    <w:p>
      <w:pPr>
        <w:widowControl/>
        <w:spacing w:line="360" w:lineRule="auto"/>
        <w:jc w:val="left"/>
        <w:rPr>
          <w:rFonts w:ascii="宋体"/>
          <w:kern w:val="0"/>
          <w:sz w:val="24"/>
          <w:szCs w:val="24"/>
        </w:rPr>
      </w:pPr>
      <w:r>
        <w:rPr>
          <w:rFonts w:hint="eastAsia" w:ascii="宋体" w:hAnsi="宋体" w:cs="宋体"/>
          <w:kern w:val="0"/>
        </w:rPr>
        <w:t>投标人名称（加盖公章）：</w:t>
      </w:r>
    </w:p>
    <w:p>
      <w:pPr>
        <w:widowControl/>
        <w:spacing w:line="360" w:lineRule="auto"/>
        <w:jc w:val="left"/>
        <w:rPr>
          <w:rFonts w:ascii="宋体" w:hAnsi="宋体" w:cs="宋体"/>
          <w:kern w:val="0"/>
        </w:rPr>
      </w:pPr>
      <w:r>
        <w:rPr>
          <w:rFonts w:hint="eastAsia" w:ascii="宋体" w:hAnsi="宋体" w:cs="宋体"/>
          <w:kern w:val="0"/>
        </w:rPr>
        <w:t>投标人地址：</w:t>
      </w:r>
    </w:p>
    <w:p>
      <w:pPr>
        <w:widowControl/>
        <w:spacing w:line="360" w:lineRule="auto"/>
        <w:jc w:val="left"/>
        <w:rPr>
          <w:rFonts w:ascii="宋体"/>
          <w:kern w:val="0"/>
          <w:sz w:val="24"/>
          <w:szCs w:val="24"/>
        </w:rPr>
      </w:pPr>
    </w:p>
    <w:p>
      <w:pPr>
        <w:widowControl/>
        <w:spacing w:line="360" w:lineRule="auto"/>
        <w:ind w:firstLine="630" w:firstLineChars="300"/>
        <w:jc w:val="left"/>
        <w:rPr>
          <w:rFonts w:ascii="宋体" w:hAnsi="宋体" w:cs="宋体"/>
          <w:kern w:val="0"/>
        </w:rPr>
      </w:pPr>
      <w:r>
        <w:rPr>
          <w:rFonts w:hint="eastAsia" w:ascii="宋体" w:hAnsi="宋体" w:cs="宋体"/>
          <w:kern w:val="0"/>
        </w:rPr>
        <w:t>年  月  日</w:t>
      </w:r>
    </w:p>
    <w:p>
      <w:pPr>
        <w:widowControl/>
        <w:spacing w:line="360" w:lineRule="auto"/>
        <w:jc w:val="left"/>
        <w:rPr>
          <w:rFonts w:ascii="宋体" w:hAnsi="宋体" w:cs="宋体"/>
          <w:kern w:val="0"/>
        </w:rPr>
      </w:pPr>
    </w:p>
    <w:p>
      <w:pPr>
        <w:widowControl/>
        <w:spacing w:line="360" w:lineRule="auto"/>
        <w:jc w:val="left"/>
        <w:rPr>
          <w:rFonts w:ascii="宋体"/>
          <w:kern w:val="0"/>
          <w:sz w:val="24"/>
          <w:szCs w:val="24"/>
        </w:rPr>
      </w:pPr>
    </w:p>
    <w:p>
      <w:pPr>
        <w:widowControl/>
        <w:spacing w:line="360" w:lineRule="auto"/>
        <w:jc w:val="left"/>
        <w:rPr>
          <w:rFonts w:ascii="宋体"/>
          <w:kern w:val="0"/>
          <w:sz w:val="24"/>
          <w:szCs w:val="24"/>
        </w:rPr>
      </w:pPr>
      <w:r>
        <w:rPr>
          <w:rFonts w:ascii="宋体" w:hAnsi="宋体" w:cs="宋体"/>
          <w:b/>
          <w:bCs/>
          <w:kern w:val="0"/>
        </w:rPr>
        <w:t>2</w:t>
      </w:r>
      <w:r>
        <w:rPr>
          <w:rFonts w:hint="eastAsia" w:ascii="宋体" w:hAnsi="宋体" w:cs="宋体"/>
          <w:b/>
          <w:bCs/>
          <w:kern w:val="0"/>
        </w:rPr>
        <w:t>、投标文件封面格式</w:t>
      </w:r>
    </w:p>
    <w:p>
      <w:pPr>
        <w:widowControl/>
        <w:spacing w:before="240" w:beforeLines="100" w:line="360" w:lineRule="auto"/>
        <w:jc w:val="center"/>
        <w:rPr>
          <w:rFonts w:ascii="宋体"/>
          <w:kern w:val="0"/>
          <w:sz w:val="24"/>
          <w:szCs w:val="24"/>
        </w:rPr>
      </w:pPr>
      <w:r>
        <w:rPr>
          <w:rFonts w:hint="eastAsia" w:ascii="宋体" w:hAnsi="宋体" w:cs="宋体"/>
          <w:b/>
          <w:bCs/>
          <w:kern w:val="0"/>
        </w:rPr>
        <w:t>资格文件</w:t>
      </w:r>
      <w:r>
        <w:rPr>
          <w:rFonts w:ascii="宋体" w:hAnsi="宋体" w:cs="宋体"/>
          <w:b/>
          <w:bCs/>
          <w:kern w:val="0"/>
        </w:rPr>
        <w:t>/</w:t>
      </w:r>
      <w:r>
        <w:rPr>
          <w:rFonts w:hint="eastAsia" w:ascii="宋体" w:hAnsi="宋体" w:cs="宋体"/>
          <w:b/>
          <w:bCs/>
          <w:kern w:val="0"/>
        </w:rPr>
        <w:t>商务技术文件</w:t>
      </w:r>
      <w:r>
        <w:rPr>
          <w:rFonts w:ascii="宋体" w:hAnsi="宋体" w:cs="宋体"/>
          <w:b/>
          <w:bCs/>
          <w:kern w:val="0"/>
        </w:rPr>
        <w:t>/</w:t>
      </w:r>
      <w:r>
        <w:rPr>
          <w:rFonts w:hint="eastAsia" w:ascii="宋体" w:hAnsi="宋体" w:cs="宋体"/>
          <w:b/>
          <w:bCs/>
          <w:kern w:val="0"/>
        </w:rPr>
        <w:t>报价文件</w:t>
      </w:r>
    </w:p>
    <w:p>
      <w:pPr>
        <w:widowControl/>
        <w:spacing w:line="360" w:lineRule="auto"/>
        <w:jc w:val="left"/>
        <w:rPr>
          <w:rFonts w:ascii="宋体"/>
          <w:kern w:val="0"/>
        </w:rPr>
      </w:pPr>
    </w:p>
    <w:p>
      <w:pPr>
        <w:widowControl/>
        <w:spacing w:line="360" w:lineRule="auto"/>
        <w:jc w:val="left"/>
        <w:rPr>
          <w:rFonts w:ascii="宋体"/>
          <w:kern w:val="0"/>
          <w:sz w:val="24"/>
          <w:szCs w:val="24"/>
        </w:rPr>
      </w:pPr>
      <w:r>
        <w:rPr>
          <w:rFonts w:hint="eastAsia" w:ascii="宋体" w:hAnsi="宋体" w:cs="宋体"/>
          <w:kern w:val="0"/>
        </w:rPr>
        <w:t>项目编号：</w:t>
      </w:r>
    </w:p>
    <w:p>
      <w:pPr>
        <w:widowControl/>
        <w:spacing w:line="360" w:lineRule="auto"/>
        <w:jc w:val="left"/>
        <w:rPr>
          <w:rFonts w:ascii="宋体"/>
          <w:kern w:val="0"/>
          <w:sz w:val="24"/>
          <w:szCs w:val="24"/>
        </w:rPr>
      </w:pPr>
      <w:r>
        <w:rPr>
          <w:rFonts w:hint="eastAsia" w:ascii="宋体" w:hAnsi="宋体" w:cs="宋体"/>
          <w:kern w:val="0"/>
        </w:rPr>
        <w:t>项目名称：</w:t>
      </w:r>
    </w:p>
    <w:p>
      <w:pPr>
        <w:widowControl/>
        <w:spacing w:line="360" w:lineRule="auto"/>
        <w:jc w:val="left"/>
        <w:rPr>
          <w:rFonts w:ascii="宋体"/>
          <w:kern w:val="0"/>
          <w:sz w:val="24"/>
          <w:szCs w:val="24"/>
        </w:rPr>
      </w:pPr>
      <w:r>
        <w:rPr>
          <w:rFonts w:hint="eastAsia" w:ascii="宋体" w:hAnsi="宋体" w:cs="宋体"/>
          <w:kern w:val="0"/>
        </w:rPr>
        <w:t>投标人名称（加盖公章）：</w:t>
      </w:r>
    </w:p>
    <w:p>
      <w:pPr>
        <w:widowControl/>
        <w:spacing w:line="360" w:lineRule="auto"/>
        <w:jc w:val="left"/>
        <w:rPr>
          <w:rFonts w:ascii="宋体"/>
          <w:kern w:val="0"/>
          <w:sz w:val="24"/>
          <w:szCs w:val="24"/>
        </w:rPr>
      </w:pPr>
      <w:r>
        <w:rPr>
          <w:rFonts w:hint="eastAsia" w:ascii="宋体" w:hAnsi="宋体" w:cs="宋体"/>
          <w:kern w:val="0"/>
        </w:rPr>
        <w:t>投标人地址：</w:t>
      </w:r>
    </w:p>
    <w:p>
      <w:pPr>
        <w:widowControl/>
        <w:spacing w:line="360" w:lineRule="auto"/>
        <w:jc w:val="left"/>
        <w:rPr>
          <w:rFonts w:ascii="宋体" w:hAnsi="宋体" w:cs="宋体"/>
          <w:kern w:val="0"/>
        </w:rPr>
      </w:pPr>
    </w:p>
    <w:p>
      <w:pPr>
        <w:spacing w:line="400" w:lineRule="exact"/>
        <w:ind w:firstLine="420" w:firstLineChars="200"/>
        <w:rPr>
          <w:rFonts w:ascii="宋体"/>
          <w:b/>
          <w:bCs/>
          <w:sz w:val="24"/>
          <w:szCs w:val="24"/>
        </w:rPr>
      </w:pPr>
      <w:r>
        <w:rPr>
          <w:rFonts w:hint="eastAsia" w:ascii="宋体" w:hAnsi="宋体" w:cs="宋体"/>
          <w:kern w:val="0"/>
        </w:rPr>
        <w:t>年  月  日</w:t>
      </w:r>
      <w:r>
        <w:rPr>
          <w:rFonts w:ascii="宋体"/>
          <w:sz w:val="24"/>
          <w:szCs w:val="24"/>
        </w:rPr>
        <w:br w:type="page"/>
      </w:r>
    </w:p>
    <w:p>
      <w:pPr>
        <w:widowControl/>
        <w:spacing w:line="360" w:lineRule="auto"/>
        <w:jc w:val="left"/>
        <w:rPr>
          <w:rFonts w:ascii="宋体"/>
          <w:kern w:val="0"/>
          <w:sz w:val="24"/>
          <w:szCs w:val="24"/>
        </w:rPr>
      </w:pPr>
      <w:r>
        <w:rPr>
          <w:rFonts w:hint="eastAsia" w:ascii="宋体" w:hAnsi="宋体" w:cs="宋体"/>
          <w:b/>
          <w:bCs/>
          <w:kern w:val="0"/>
        </w:rPr>
        <w:t>资格文件组成：</w:t>
      </w:r>
    </w:p>
    <w:p>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（1）符合参加政府采购活动应当具备的一般条件的承诺函；</w:t>
      </w:r>
    </w:p>
    <w:p>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（2）有效的企业法人营业执照（或事业法人登记证）、其他组织（个体工商户的营业执照或者民办非企业单位登记证书复印件。投标人如果有名称变更的，应提供由行政主管部门出具的变更证明文件；</w:t>
      </w:r>
    </w:p>
    <w:p>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（3）落实政府采购政策需满足的资格要求：</w:t>
      </w:r>
      <w:r>
        <w:rPr>
          <w:rFonts w:hint="eastAsia" w:ascii="宋体" w:hAnsi="宋体" w:cs="宋体"/>
        </w:rPr>
        <w:t>中小企业声明函</w:t>
      </w:r>
      <w:r>
        <w:rPr>
          <w:rFonts w:hint="eastAsia" w:asciiTheme="minorEastAsia" w:hAnsiTheme="minorEastAsia" w:eastAsiaTheme="minorEastAsia"/>
        </w:rPr>
        <w:t>；</w:t>
      </w:r>
    </w:p>
    <w:p>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（4）投标人的特定条件的证明文件（如有）。</w:t>
      </w:r>
    </w:p>
    <w:p>
      <w:pPr>
        <w:pStyle w:val="4"/>
        <w:spacing w:line="380" w:lineRule="exact"/>
        <w:ind w:left="0" w:firstLine="0"/>
        <w:rPr>
          <w:rFonts w:cs="仿宋_GB2312" w:asciiTheme="minorEastAsia" w:hAnsiTheme="minorEastAsia" w:eastAsiaTheme="minorEastAsia"/>
        </w:rPr>
      </w:pPr>
      <w:r>
        <w:rPr>
          <w:rFonts w:ascii="宋体"/>
          <w:sz w:val="24"/>
          <w:szCs w:val="24"/>
        </w:rPr>
        <w:br w:type="page"/>
      </w:r>
      <w:bookmarkStart w:id="226" w:name="_Toc141797131"/>
      <w:bookmarkStart w:id="227" w:name="_Toc141797687"/>
      <w:r>
        <w:rPr>
          <w:rFonts w:hint="eastAsia" w:asciiTheme="minorEastAsia" w:hAnsiTheme="minorEastAsia" w:eastAsiaTheme="minorEastAsia"/>
          <w:sz w:val="28"/>
          <w:szCs w:val="28"/>
        </w:rPr>
        <w:t>（一）</w:t>
      </w:r>
      <w:r>
        <w:rPr>
          <w:rFonts w:cs="仿宋_GB2312" w:asciiTheme="minorEastAsia" w:hAnsiTheme="minorEastAsia" w:eastAsiaTheme="minorEastAsia"/>
          <w:sz w:val="28"/>
          <w:szCs w:val="28"/>
        </w:rPr>
        <w:t xml:space="preserve"> 符合参加政府采购活动应当具备的一般条件的承诺函</w:t>
      </w:r>
      <w:bookmarkEnd w:id="226"/>
      <w:bookmarkEnd w:id="227"/>
    </w:p>
    <w:p>
      <w:pPr>
        <w:snapToGrid w:val="0"/>
        <w:spacing w:line="360" w:lineRule="auto"/>
        <w:rPr>
          <w:rFonts w:asciiTheme="minorEastAsia" w:hAnsiTheme="minorEastAsia" w:eastAsiaTheme="minorEastAsia"/>
          <w:sz w:val="24"/>
        </w:rPr>
      </w:pPr>
    </w:p>
    <w:p>
      <w:pPr>
        <w:snapToGrid w:val="0"/>
        <w:spacing w:line="360" w:lineRule="auto"/>
        <w:rPr>
          <w:rFonts w:cs="仿宋_GB2312" w:asciiTheme="minorEastAsia" w:hAnsiTheme="minorEastAsia" w:eastAsiaTheme="minorEastAsia"/>
        </w:rPr>
      </w:pPr>
      <w:r>
        <w:rPr>
          <w:rFonts w:hint="eastAsia" w:asciiTheme="minorEastAsia" w:hAnsiTheme="minorEastAsia" w:eastAsiaTheme="minorEastAsia"/>
          <w:i/>
          <w:iCs/>
          <w:u w:val="single"/>
        </w:rPr>
        <w:t xml:space="preserve"> （采购人、采购代理机构） </w:t>
      </w:r>
      <w:r>
        <w:rPr>
          <w:rFonts w:hint="eastAsia" w:cs="仿宋_GB2312" w:asciiTheme="minorEastAsia" w:hAnsiTheme="minorEastAsia" w:eastAsiaTheme="minorEastAsia"/>
        </w:rPr>
        <w:t>：</w:t>
      </w:r>
    </w:p>
    <w:p>
      <w:pPr>
        <w:snapToGrid w:val="0"/>
        <w:spacing w:line="360" w:lineRule="auto"/>
        <w:ind w:firstLine="420" w:firstLineChars="200"/>
        <w:rPr>
          <w:rFonts w:cs="仿宋_GB2312" w:asciiTheme="minorEastAsia" w:hAnsiTheme="minorEastAsia" w:eastAsiaTheme="minorEastAsia"/>
        </w:rPr>
      </w:pPr>
      <w:r>
        <w:rPr>
          <w:rFonts w:hint="eastAsia" w:cs="仿宋_GB2312" w:asciiTheme="minorEastAsia" w:hAnsiTheme="minorEastAsia" w:eastAsiaTheme="minorEastAsia"/>
        </w:rPr>
        <w:t>我方参与</w:t>
      </w:r>
      <w:r>
        <w:rPr>
          <w:rFonts w:hint="eastAsia" w:asciiTheme="minorEastAsia" w:hAnsiTheme="minorEastAsia" w:eastAsiaTheme="minorEastAsia"/>
        </w:rPr>
        <w:t>项目</w:t>
      </w:r>
      <w:r>
        <w:rPr>
          <w:rFonts w:hint="eastAsia" w:cs="仿宋_GB2312" w:asciiTheme="minorEastAsia" w:hAnsiTheme="minorEastAsia" w:eastAsiaTheme="minorEastAsia"/>
        </w:rPr>
        <w:t>【招标编号：】政府采购活动，郑重承诺：</w:t>
      </w:r>
    </w:p>
    <w:p>
      <w:pPr>
        <w:snapToGrid w:val="0"/>
        <w:spacing w:line="360" w:lineRule="auto"/>
        <w:ind w:firstLine="315" w:firstLineChars="150"/>
        <w:rPr>
          <w:rFonts w:cs="仿宋_GB2312" w:asciiTheme="minorEastAsia" w:hAnsiTheme="minorEastAsia" w:eastAsiaTheme="minorEastAsia"/>
        </w:rPr>
      </w:pPr>
      <w:r>
        <w:rPr>
          <w:rFonts w:hint="eastAsia" w:cs="仿宋_GB2312" w:asciiTheme="minorEastAsia" w:hAnsiTheme="minorEastAsia" w:eastAsiaTheme="minorEastAsia"/>
        </w:rPr>
        <w:t>（一）具备《中华人民共和国政府采购法》第二十二条第一款规定的条件：</w:t>
      </w:r>
    </w:p>
    <w:p>
      <w:pPr>
        <w:snapToGrid w:val="0"/>
        <w:spacing w:line="360" w:lineRule="auto"/>
        <w:ind w:firstLine="420" w:firstLineChars="200"/>
        <w:rPr>
          <w:rFonts w:cs="仿宋_GB2312" w:asciiTheme="minorEastAsia" w:hAnsiTheme="minorEastAsia" w:eastAsiaTheme="minorEastAsia"/>
        </w:rPr>
      </w:pPr>
      <w:r>
        <w:rPr>
          <w:rFonts w:hint="eastAsia" w:cs="仿宋_GB2312" w:asciiTheme="minorEastAsia" w:hAnsiTheme="minorEastAsia" w:eastAsiaTheme="minorEastAsia"/>
        </w:rPr>
        <w:t>1、</w:t>
      </w:r>
      <w:r>
        <w:rPr>
          <w:rFonts w:cs="仿宋_GB2312" w:asciiTheme="minorEastAsia" w:hAnsiTheme="minorEastAsia" w:eastAsiaTheme="minorEastAsia"/>
        </w:rPr>
        <w:t>具有独立承担民事责任的能力；</w:t>
      </w:r>
    </w:p>
    <w:p>
      <w:pPr>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 xml:space="preserve">具有良好的商业信誉和健全的财务会计制度； </w:t>
      </w:r>
    </w:p>
    <w:p>
      <w:pPr>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具有履行合同所必需的设备和专业技术能力；</w:t>
      </w:r>
    </w:p>
    <w:p>
      <w:pPr>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有依法缴纳税收和社会保障资金的良好记录；</w:t>
      </w:r>
    </w:p>
    <w:p>
      <w:pPr>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参加政府采购活动前三年内，在经营活动中没有重大违法记录；</w:t>
      </w:r>
    </w:p>
    <w:p>
      <w:pPr>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具有法律、行政法规规定的其他条件。</w:t>
      </w:r>
    </w:p>
    <w:p>
      <w:pPr>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（二）未被信用中国（</w:t>
      </w:r>
      <w:r>
        <w:rPr>
          <w:rFonts w:asciiTheme="minorEastAsia" w:hAnsiTheme="minorEastAsia" w:eastAsiaTheme="minorEastAsia"/>
        </w:rPr>
        <w:t>www.creditchina.gov.cn)、中国政府采购网（www.ccgp.gov.cn）列入失信被执行人、</w:t>
      </w:r>
      <w:r>
        <w:rPr>
          <w:rFonts w:hint="eastAsia" w:asciiTheme="minorEastAsia" w:hAnsiTheme="minorEastAsia" w:eastAsiaTheme="minorEastAsia"/>
          <w:lang w:eastAsia="zh-CN"/>
        </w:rPr>
        <w:t>重大税收违法失信主体</w:t>
      </w:r>
      <w:r>
        <w:rPr>
          <w:rFonts w:asciiTheme="minorEastAsia" w:hAnsiTheme="minorEastAsia" w:eastAsiaTheme="minorEastAsia"/>
        </w:rPr>
        <w:t>、政府采购严重违法失信行为记录名单。</w:t>
      </w:r>
    </w:p>
    <w:p>
      <w:pPr>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（三）不存在以下情况：</w:t>
      </w:r>
    </w:p>
    <w:p>
      <w:pPr>
        <w:snapToGrid w:val="0"/>
        <w:spacing w:line="360" w:lineRule="auto"/>
        <w:ind w:firstLine="420" w:firstLineChars="200"/>
        <w:rPr>
          <w:rFonts w:cs="仿宋_GB2312" w:asciiTheme="minorEastAsia" w:hAnsiTheme="minorEastAsia" w:eastAsiaTheme="minorEastAsia"/>
        </w:rPr>
      </w:pPr>
      <w:r>
        <w:rPr>
          <w:rFonts w:hint="eastAsia" w:cs="仿宋_GB2312" w:asciiTheme="minorEastAsia" w:hAnsiTheme="minorEastAsia" w:eastAsiaTheme="minorEastAsia"/>
        </w:rPr>
        <w:t>1、</w:t>
      </w:r>
      <w:r>
        <w:rPr>
          <w:rFonts w:cs="仿宋_GB2312" w:asciiTheme="minorEastAsia" w:hAnsiTheme="minorEastAsia" w:eastAsiaTheme="minorEastAsia"/>
        </w:rPr>
        <w:t>单位负责人为同一人或者存在直接控股、管理关系的不同供应商参加同一合同项下的政府采购活动的；</w:t>
      </w:r>
    </w:p>
    <w:p>
      <w:pPr>
        <w:snapToGrid w:val="0"/>
        <w:spacing w:line="360" w:lineRule="auto"/>
        <w:ind w:firstLine="420" w:firstLineChars="200"/>
        <w:rPr>
          <w:rFonts w:cs="仿宋_GB2312" w:asciiTheme="minorEastAsia" w:hAnsiTheme="minorEastAsia" w:eastAsiaTheme="minorEastAsia"/>
        </w:rPr>
      </w:pPr>
      <w:r>
        <w:rPr>
          <w:rFonts w:hint="eastAsia" w:cs="仿宋_GB2312" w:asciiTheme="minorEastAsia" w:hAnsiTheme="minorEastAsia" w:eastAsiaTheme="minorEastAsia"/>
        </w:rPr>
        <w:t>2、</w:t>
      </w:r>
      <w:r>
        <w:rPr>
          <w:rFonts w:cs="仿宋_GB2312" w:asciiTheme="minorEastAsia" w:hAnsiTheme="minorEastAsia" w:eastAsiaTheme="minorEastAsia"/>
        </w:rPr>
        <w:t>为采购项目提供整体设计、规范编制或者项目管理、监理、检测等服务后再参加该采购项目的其他采购活动的</w:t>
      </w:r>
      <w:r>
        <w:rPr>
          <w:rFonts w:hint="eastAsia" w:cs="仿宋_GB2312" w:asciiTheme="minorEastAsia" w:hAnsiTheme="minorEastAsia" w:eastAsiaTheme="minorEastAsia"/>
        </w:rPr>
        <w:t>；</w:t>
      </w:r>
    </w:p>
    <w:p>
      <w:pPr>
        <w:snapToGrid w:val="0"/>
        <w:spacing w:line="360" w:lineRule="auto"/>
        <w:ind w:firstLine="420" w:firstLineChars="200"/>
        <w:rPr>
          <w:rFonts w:cs="仿宋_GB2312" w:asciiTheme="minorEastAsia" w:hAnsiTheme="minorEastAsia" w:eastAsiaTheme="minorEastAsia"/>
        </w:rPr>
      </w:pPr>
      <w:r>
        <w:rPr>
          <w:rFonts w:hint="eastAsia" w:cs="仿宋_GB2312" w:asciiTheme="minorEastAsia" w:hAnsiTheme="minorEastAsia" w:eastAsiaTheme="minorEastAsia"/>
        </w:rPr>
        <w:t>3、为公益一类事业单位、使用事业编制且由财政拨款保障的群团组织。</w:t>
      </w:r>
    </w:p>
    <w:p>
      <w:pPr>
        <w:pStyle w:val="16"/>
      </w:pPr>
    </w:p>
    <w:p>
      <w:pPr>
        <w:pStyle w:val="3"/>
        <w:jc w:val="both"/>
        <w:rPr>
          <w:rFonts w:cs="仿宋_GB2312" w:asciiTheme="minorEastAsia" w:hAnsiTheme="minorEastAsia" w:eastAsiaTheme="minorEastAsia"/>
          <w:sz w:val="21"/>
          <w:szCs w:val="21"/>
        </w:rPr>
      </w:pPr>
    </w:p>
    <w:p>
      <w:pPr>
        <w:rPr>
          <w:rFonts w:cs="仿宋_GB2312" w:asciiTheme="minorEastAsia" w:hAnsiTheme="minorEastAsia" w:eastAsiaTheme="minorEastAsia"/>
        </w:rPr>
      </w:pPr>
    </w:p>
    <w:p>
      <w:pPr>
        <w:adjustRightInd w:val="0"/>
        <w:snapToGrid w:val="0"/>
        <w:spacing w:line="360" w:lineRule="auto"/>
        <w:ind w:left="425"/>
        <w:rPr>
          <w:rFonts w:asciiTheme="minorEastAsia" w:hAnsiTheme="minorEastAsia" w:eastAsiaTheme="minorEastAsia"/>
          <w:spacing w:val="4"/>
        </w:rPr>
      </w:pPr>
    </w:p>
    <w:p>
      <w:pPr>
        <w:spacing w:line="480" w:lineRule="auto"/>
        <w:ind w:right="420" w:firstLine="5040" w:firstLineChars="2400"/>
        <w:rPr>
          <w:rFonts w:asciiTheme="minorEastAsia" w:hAnsiTheme="minorEastAsia" w:eastAsiaTheme="minorEastAsia"/>
        </w:rPr>
      </w:pPr>
      <w:r>
        <w:rPr>
          <w:rFonts w:hint="eastAsia" w:asciiTheme="minorEastAsia" w:hAnsiTheme="minorEastAsia" w:eastAsiaTheme="minorEastAsia"/>
        </w:rPr>
        <w:t xml:space="preserve">投标人（公章）：                               </w:t>
      </w:r>
    </w:p>
    <w:p>
      <w:pPr>
        <w:spacing w:line="480" w:lineRule="auto"/>
        <w:ind w:right="420" w:firstLine="3990" w:firstLineChars="1900"/>
        <w:rPr>
          <w:rFonts w:asciiTheme="minorEastAsia" w:hAnsiTheme="minorEastAsia" w:eastAsiaTheme="minorEastAsia"/>
        </w:rPr>
      </w:pPr>
      <w:r>
        <w:rPr>
          <w:rFonts w:hint="eastAsia" w:asciiTheme="minorEastAsia" w:hAnsiTheme="minorEastAsia" w:eastAsiaTheme="minorEastAsia"/>
        </w:rPr>
        <w:t>投标人代表（签字或印章</w:t>
      </w:r>
      <w:bookmarkStart w:id="263" w:name="_GoBack"/>
      <w:bookmarkEnd w:id="263"/>
      <w:r>
        <w:rPr>
          <w:rFonts w:hint="eastAsia" w:asciiTheme="minorEastAsia" w:hAnsiTheme="minorEastAsia" w:eastAsiaTheme="minorEastAsia"/>
        </w:rPr>
        <w:t xml:space="preserve">）：     </w:t>
      </w:r>
    </w:p>
    <w:p>
      <w:pPr>
        <w:spacing w:line="480" w:lineRule="auto"/>
        <w:ind w:right="420" w:firstLine="3045" w:firstLineChars="1450"/>
        <w:rPr>
          <w:rFonts w:asciiTheme="minorEastAsia" w:hAnsiTheme="minorEastAsia" w:eastAsiaTheme="minorEastAsia"/>
        </w:rPr>
      </w:pPr>
      <w:r>
        <w:rPr>
          <w:rFonts w:hint="eastAsia" w:asciiTheme="minorEastAsia" w:hAnsiTheme="minorEastAsia" w:eastAsiaTheme="minorEastAsia"/>
        </w:rPr>
        <w:t xml:space="preserve">                   年    月    日</w:t>
      </w:r>
    </w:p>
    <w:p>
      <w:pPr>
        <w:pStyle w:val="18"/>
        <w:ind w:firstLine="0"/>
        <w:rPr>
          <w:rFonts w:asciiTheme="minorEastAsia" w:hAnsiTheme="minorEastAsia" w:eastAsiaTheme="minorEastAsia"/>
        </w:rPr>
      </w:pPr>
      <w:r>
        <w:rPr>
          <w:rFonts w:hint="eastAsia" w:ascii="宋体" w:hAnsi="宋体" w:cs="宋体"/>
          <w:b/>
          <w:szCs w:val="21"/>
        </w:rPr>
        <w:t>（若为联合体投标，联合体各方须单独提供并盖章）</w:t>
      </w:r>
    </w:p>
    <w:p>
      <w:pPr>
        <w:pStyle w:val="18"/>
        <w:ind w:firstLine="0"/>
        <w:jc w:val="center"/>
        <w:rPr>
          <w:rFonts w:asciiTheme="minorEastAsia" w:hAnsiTheme="minorEastAsia" w:eastAsiaTheme="minorEastAsia"/>
        </w:rPr>
      </w:pPr>
    </w:p>
    <w:p>
      <w:pPr>
        <w:pStyle w:val="18"/>
        <w:ind w:firstLine="0"/>
        <w:jc w:val="center"/>
        <w:rPr>
          <w:rFonts w:asciiTheme="minorEastAsia" w:hAnsiTheme="minorEastAsia" w:eastAsiaTheme="minorEastAsia"/>
        </w:rPr>
      </w:pPr>
    </w:p>
    <w:p>
      <w:pPr>
        <w:pStyle w:val="18"/>
        <w:ind w:firstLine="0"/>
        <w:jc w:val="center"/>
        <w:rPr>
          <w:rFonts w:asciiTheme="minorEastAsia" w:hAnsiTheme="minorEastAsia" w:eastAsiaTheme="minorEastAsia"/>
        </w:rPr>
      </w:pPr>
    </w:p>
    <w:p>
      <w:pPr>
        <w:pStyle w:val="4"/>
        <w:spacing w:line="380" w:lineRule="exact"/>
        <w:ind w:left="0" w:firstLine="0"/>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br w:type="page"/>
      </w:r>
    </w:p>
    <w:p>
      <w:pPr>
        <w:pStyle w:val="4"/>
        <w:spacing w:line="380" w:lineRule="exact"/>
        <w:ind w:left="0" w:firstLine="0"/>
        <w:rPr>
          <w:rFonts w:asciiTheme="minorEastAsia" w:hAnsiTheme="minorEastAsia" w:eastAsiaTheme="minorEastAsia"/>
          <w:sz w:val="28"/>
          <w:szCs w:val="28"/>
        </w:rPr>
      </w:pPr>
    </w:p>
    <w:p>
      <w:pPr>
        <w:pStyle w:val="4"/>
        <w:spacing w:line="380" w:lineRule="exact"/>
        <w:ind w:left="0" w:firstLine="0"/>
        <w:rPr>
          <w:rFonts w:asciiTheme="minorEastAsia" w:hAnsiTheme="minorEastAsia" w:eastAsiaTheme="minorEastAsia"/>
          <w:sz w:val="28"/>
          <w:szCs w:val="28"/>
        </w:rPr>
      </w:pPr>
      <w:bookmarkStart w:id="228" w:name="_Toc141797132"/>
      <w:bookmarkStart w:id="229" w:name="_Toc141797688"/>
      <w:r>
        <w:rPr>
          <w:rFonts w:hint="eastAsia" w:asciiTheme="minorEastAsia" w:hAnsiTheme="minorEastAsia" w:eastAsiaTheme="minorEastAsia"/>
          <w:sz w:val="28"/>
          <w:szCs w:val="28"/>
        </w:rPr>
        <w:t>（二）有效的企业法人营业执照（或事业法人登记证）、其他组织（个体工商户的营业执照或者民办非企业单位登记证书复印件。投标人如果有名称变更的，应提供由行政主管部门出具的变更证明文件</w:t>
      </w:r>
      <w:bookmarkEnd w:id="228"/>
      <w:bookmarkEnd w:id="229"/>
    </w:p>
    <w:p>
      <w:pPr>
        <w:pStyle w:val="18"/>
        <w:ind w:firstLine="0"/>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（复印件并加盖公章）</w:t>
      </w:r>
    </w:p>
    <w:p>
      <w:pPr>
        <w:pStyle w:val="18"/>
        <w:ind w:firstLine="0"/>
        <w:jc w:val="center"/>
        <w:rPr>
          <w:rFonts w:asciiTheme="minorEastAsia" w:hAnsiTheme="minorEastAsia" w:eastAsiaTheme="minorEastAsia"/>
        </w:rPr>
      </w:pPr>
    </w:p>
    <w:p>
      <w:pPr>
        <w:pStyle w:val="18"/>
        <w:ind w:firstLine="0"/>
        <w:jc w:val="center"/>
        <w:rPr>
          <w:rFonts w:asciiTheme="minorEastAsia" w:hAnsiTheme="minorEastAsia" w:eastAsiaTheme="minorEastAsia"/>
        </w:rPr>
      </w:pPr>
    </w:p>
    <w:p>
      <w:pPr>
        <w:pStyle w:val="18"/>
        <w:ind w:firstLine="0"/>
        <w:jc w:val="center"/>
        <w:rPr>
          <w:rFonts w:asciiTheme="minorEastAsia" w:hAnsiTheme="minorEastAsia" w:eastAsiaTheme="minorEastAsia"/>
        </w:rPr>
      </w:pPr>
    </w:p>
    <w:p>
      <w:pPr>
        <w:pStyle w:val="18"/>
        <w:ind w:firstLine="0"/>
        <w:jc w:val="center"/>
        <w:rPr>
          <w:rFonts w:asciiTheme="minorEastAsia" w:hAnsiTheme="minorEastAsia" w:eastAsiaTheme="minorEastAsia"/>
        </w:rPr>
      </w:pPr>
    </w:p>
    <w:p>
      <w:pPr>
        <w:rPr>
          <w:rFonts w:asciiTheme="minorEastAsia" w:hAnsiTheme="minorEastAsia" w:eastAsiaTheme="minorEastAsia"/>
        </w:rPr>
      </w:pPr>
      <w:r>
        <w:rPr>
          <w:rFonts w:hint="eastAsia" w:ascii="宋体" w:hAnsi="宋体" w:cs="宋体"/>
          <w:b/>
        </w:rPr>
        <w:t>（若为联合体投标，联合体各方须单独提供并盖章）</w:t>
      </w:r>
      <w:r>
        <w:rPr>
          <w:rFonts w:asciiTheme="minorEastAsia" w:hAnsiTheme="minorEastAsia" w:eastAsiaTheme="minorEastAsia"/>
        </w:rPr>
        <w:br w:type="page"/>
      </w:r>
    </w:p>
    <w:p>
      <w:pPr>
        <w:autoSpaceDE w:val="0"/>
        <w:autoSpaceDN w:val="0"/>
        <w:jc w:val="center"/>
        <w:rPr>
          <w:rFonts w:ascii="宋体" w:hAnsi="宋体" w:cs="宋体"/>
          <w:b/>
          <w:kern w:val="0"/>
          <w:sz w:val="28"/>
          <w:szCs w:val="28"/>
        </w:rPr>
      </w:pPr>
    </w:p>
    <w:p>
      <w:pPr>
        <w:autoSpaceDE w:val="0"/>
        <w:autoSpaceDN w:val="0"/>
        <w:jc w:val="center"/>
        <w:rPr>
          <w:rFonts w:ascii="宋体" w:hAnsi="宋体" w:cs="宋体"/>
          <w:b/>
          <w:kern w:val="0"/>
          <w:sz w:val="28"/>
          <w:szCs w:val="28"/>
        </w:rPr>
      </w:pPr>
      <w:r>
        <w:rPr>
          <w:rFonts w:hint="eastAsia" w:ascii="宋体" w:hAnsi="宋体" w:cs="宋体"/>
          <w:b/>
          <w:kern w:val="0"/>
          <w:sz w:val="28"/>
          <w:szCs w:val="28"/>
        </w:rPr>
        <w:t>（三）落实政府采购政策需满足的资格要求</w:t>
      </w:r>
    </w:p>
    <w:p>
      <w:pPr>
        <w:spacing w:line="360" w:lineRule="auto"/>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（根据招标公告</w:t>
      </w:r>
      <w:r>
        <w:rPr>
          <w:rFonts w:hint="eastAsia" w:asciiTheme="minorEastAsia" w:hAnsiTheme="minorEastAsia" w:eastAsiaTheme="minorEastAsia"/>
          <w:b/>
          <w:bCs/>
          <w:sz w:val="24"/>
        </w:rPr>
        <w:t>落实政府采购政策需满足的资格要求选择提供相应的材料；未要求的，无需提供</w:t>
      </w:r>
      <w:r>
        <w:rPr>
          <w:rFonts w:hint="eastAsia" w:cs="仿宋_GB2312" w:asciiTheme="minorEastAsia" w:hAnsiTheme="minorEastAsia" w:eastAsiaTheme="minorEastAsia"/>
          <w:b/>
          <w:bCs/>
          <w:sz w:val="24"/>
        </w:rPr>
        <w:t>）</w:t>
      </w:r>
    </w:p>
    <w:p>
      <w:pPr>
        <w:spacing w:line="360" w:lineRule="auto"/>
        <w:rPr>
          <w:rFonts w:cs="仿宋_GB2312" w:asciiTheme="minorEastAsia" w:hAnsiTheme="minorEastAsia" w:eastAsiaTheme="minorEastAsia"/>
        </w:rPr>
      </w:pPr>
    </w:p>
    <w:p>
      <w:pPr>
        <w:spacing w:line="360" w:lineRule="auto"/>
        <w:rPr>
          <w:rFonts w:cs="仿宋_GB2312" w:asciiTheme="minorEastAsia" w:hAnsiTheme="minorEastAsia" w:eastAsiaTheme="minorEastAsia"/>
        </w:rPr>
      </w:pP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A.专门面向中小企业，</w:t>
      </w:r>
      <w:r>
        <w:rPr>
          <w:rFonts w:hint="eastAsia" w:ascii="宋体" w:hAnsi="宋体" w:cs="宋体"/>
        </w:rPr>
        <w:t>提供的货物全部由符合政策要求的中小企业制造</w:t>
      </w:r>
      <w:r>
        <w:rPr>
          <w:rFonts w:hint="eastAsia" w:cs="仿宋_GB2312" w:asciiTheme="minorEastAsia" w:hAnsiTheme="minorEastAsia" w:eastAsiaTheme="minorEastAsia"/>
        </w:rPr>
        <w:t>，提供相应的中小企业声明函（附件1）</w:t>
      </w:r>
    </w:p>
    <w:p>
      <w:pPr>
        <w:spacing w:line="360" w:lineRule="auto"/>
        <w:rPr>
          <w:rFonts w:cs="仿宋_GB2312" w:asciiTheme="minorEastAsia" w:hAnsiTheme="minorEastAsia" w:eastAsiaTheme="minorEastAsia"/>
        </w:rPr>
      </w:pPr>
    </w:p>
    <w:p>
      <w:pPr>
        <w:spacing w:line="360" w:lineRule="auto"/>
        <w:rPr>
          <w:rFonts w:cs="仿宋_GB2312" w:asciiTheme="minorEastAsia" w:hAnsiTheme="minorEastAsia" w:eastAsiaTheme="minorEastAsia"/>
        </w:rPr>
      </w:pPr>
    </w:p>
    <w:p>
      <w:pPr>
        <w:rPr>
          <w:rFonts w:cs="仿宋_GB2312" w:asciiTheme="minorEastAsia" w:hAnsiTheme="minorEastAsia" w:eastAsiaTheme="minorEastAsia"/>
        </w:rPr>
      </w:pPr>
      <w:r>
        <w:rPr>
          <w:rFonts w:hint="eastAsia" w:cs="仿宋_GB2312" w:asciiTheme="minorEastAsia" w:hAnsiTheme="minorEastAsia" w:eastAsiaTheme="minorEastAsia"/>
        </w:rPr>
        <w:br w:type="page"/>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B.要求以联合体形式参加的，提供联合协议和中小企业声明函（附件1），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pStyle w:val="18"/>
        <w:ind w:firstLine="0"/>
        <w:jc w:val="center"/>
        <w:rPr>
          <w:rFonts w:asciiTheme="minorEastAsia" w:hAnsiTheme="minorEastAsia" w:eastAsiaTheme="minorEastAsia"/>
        </w:rPr>
      </w:pPr>
    </w:p>
    <w:p>
      <w:pPr>
        <w:autoSpaceDE w:val="0"/>
        <w:autoSpaceDN w:val="0"/>
        <w:jc w:val="center"/>
        <w:rPr>
          <w:rFonts w:ascii="宋体" w:hAnsi="宋体" w:cs="宋体"/>
          <w:b/>
          <w:kern w:val="0"/>
          <w:sz w:val="28"/>
          <w:szCs w:val="28"/>
          <w:lang w:val="zh-CN"/>
        </w:rPr>
      </w:pPr>
      <w:r>
        <w:rPr>
          <w:rFonts w:hint="eastAsia" w:ascii="宋体" w:hAnsi="宋体" w:cs="宋体"/>
          <w:b/>
          <w:kern w:val="0"/>
          <w:sz w:val="28"/>
          <w:szCs w:val="28"/>
          <w:lang w:val="zh-CN"/>
        </w:rPr>
        <w:t>联合协议</w:t>
      </w:r>
    </w:p>
    <w:p>
      <w:pPr>
        <w:widowControl/>
        <w:spacing w:line="480" w:lineRule="exact"/>
        <w:ind w:firstLine="422" w:firstLineChars="200"/>
        <w:jc w:val="left"/>
        <w:rPr>
          <w:rFonts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pPr>
        <w:snapToGrid w:val="0"/>
        <w:spacing w:line="480" w:lineRule="exact"/>
        <w:ind w:firstLine="576"/>
        <w:rPr>
          <w:rFonts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项目【招标编号：        】</w:t>
      </w:r>
      <w:r>
        <w:rPr>
          <w:rFonts w:hint="eastAsia" w:ascii="宋体" w:hAnsi="宋体" w:cs="宋体"/>
          <w:kern w:val="0"/>
          <w:lang w:val="zh-CN"/>
        </w:rPr>
        <w:t xml:space="preserve">投标。 </w:t>
      </w:r>
    </w:p>
    <w:p>
      <w:pPr>
        <w:snapToGrid w:val="0"/>
        <w:spacing w:line="480" w:lineRule="exact"/>
        <w:ind w:firstLine="576"/>
        <w:rPr>
          <w:rFonts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pPr>
        <w:snapToGrid w:val="0"/>
        <w:spacing w:line="480" w:lineRule="exact"/>
        <w:ind w:firstLine="576"/>
        <w:rPr>
          <w:rFonts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授权代表根据招标文件规定及投标内容而对采购人、采购机构所作的任何合法承诺，包括书面澄清及相应等均对联合投标各方产生约束力。</w:t>
      </w:r>
    </w:p>
    <w:p>
      <w:pPr>
        <w:snapToGrid w:val="0"/>
        <w:spacing w:line="480" w:lineRule="exact"/>
        <w:ind w:firstLine="576"/>
        <w:rPr>
          <w:rFonts w:ascii="宋体" w:hAnsi="宋体" w:cs="宋体"/>
          <w:kern w:val="0"/>
          <w:lang w:val="zh-CN"/>
        </w:rPr>
      </w:pPr>
      <w:r>
        <w:rPr>
          <w:rFonts w:hint="eastAsia" w:ascii="宋体" w:hAnsi="宋体" w:cs="宋体"/>
          <w:kern w:val="0"/>
          <w:lang w:val="zh-CN"/>
        </w:rPr>
        <w:t>三、本次联合投标中，分工如下：</w:t>
      </w:r>
    </w:p>
    <w:p>
      <w:pPr>
        <w:snapToGrid w:val="0"/>
        <w:spacing w:line="480" w:lineRule="exact"/>
        <w:ind w:firstLine="576"/>
        <w:rPr>
          <w:rFonts w:ascii="宋体" w:hAnsi="宋体" w:cs="宋体"/>
          <w:kern w:val="0"/>
          <w:lang w:val="zh-CN"/>
        </w:rPr>
      </w:pPr>
      <w:bookmarkStart w:id="230"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pPr>
        <w:snapToGrid w:val="0"/>
        <w:spacing w:line="480" w:lineRule="exact"/>
        <w:ind w:firstLine="576"/>
        <w:rPr>
          <w:rFonts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pPr>
        <w:snapToGrid w:val="0"/>
        <w:spacing w:line="480" w:lineRule="exact"/>
        <w:ind w:firstLine="576"/>
        <w:rPr>
          <w:rFonts w:ascii="宋体" w:hAnsi="宋体" w:cs="宋体"/>
          <w:kern w:val="0"/>
          <w:lang w:val="zh-CN"/>
        </w:rPr>
      </w:pPr>
      <w:r>
        <w:rPr>
          <w:rFonts w:hint="eastAsia" w:ascii="宋体" w:hAnsi="宋体" w:cs="宋体"/>
          <w:kern w:val="0"/>
          <w:lang w:val="zh-CN"/>
        </w:rPr>
        <w:t>……</w:t>
      </w:r>
    </w:p>
    <w:bookmarkEnd w:id="230"/>
    <w:p>
      <w:pPr>
        <w:snapToGrid w:val="0"/>
        <w:spacing w:line="480" w:lineRule="exact"/>
        <w:ind w:firstLine="576"/>
        <w:rPr>
          <w:rFonts w:ascii="宋体" w:hAnsi="宋体" w:cs="宋体"/>
          <w:kern w:val="0"/>
          <w:lang w:val="zh-CN"/>
        </w:rPr>
      </w:pPr>
      <w:r>
        <w:rPr>
          <w:rFonts w:hint="eastAsia" w:ascii="宋体" w:hAnsi="宋体" w:cs="宋体"/>
          <w:kern w:val="0"/>
          <w:lang w:val="zh-CN"/>
        </w:rPr>
        <w:t>四、联合体成员中小企业合同份额（如果有）。</w:t>
      </w:r>
    </w:p>
    <w:p>
      <w:pPr>
        <w:snapToGrid w:val="0"/>
        <w:spacing w:line="480" w:lineRule="exact"/>
        <w:ind w:firstLine="576"/>
        <w:rPr>
          <w:rFonts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提供的全部服务由小微企业承接，其合同份额占到合同总金额%以上；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（未预留份额专门面向中小企业采购的的采购项目，以及预留份额中的非预留部分采购包，接受联合体投标的，联合协议约定小微企业的合同份额占到合同总金额30%以上的，对联合体报价给予4%的扣除。</w:t>
      </w:r>
      <w:r>
        <w:rPr>
          <w:rFonts w:hint="eastAsia" w:ascii="宋体" w:hAnsi="宋体" w:cs="宋体"/>
          <w:b/>
          <w:kern w:val="0"/>
        </w:rPr>
        <w:t>投标人</w:t>
      </w:r>
      <w:r>
        <w:rPr>
          <w:rFonts w:hint="eastAsia" w:ascii="宋体" w:hAnsi="宋体" w:cs="宋体"/>
          <w:b/>
        </w:rPr>
        <w:t>拟享受以上价格扣除政策的，填写有关内容。</w:t>
      </w:r>
      <w:r>
        <w:rPr>
          <w:rFonts w:hint="eastAsia" w:ascii="宋体" w:hAnsi="宋体" w:cs="宋体"/>
          <w:b/>
          <w:kern w:val="0"/>
          <w:lang w:val="zh-CN"/>
        </w:rPr>
        <w:t>）</w:t>
      </w:r>
    </w:p>
    <w:p>
      <w:pPr>
        <w:snapToGrid w:val="0"/>
        <w:spacing w:line="480" w:lineRule="exact"/>
        <w:ind w:firstLine="576"/>
        <w:rPr>
          <w:rFonts w:ascii="宋体" w:hAnsi="宋体" w:cs="宋体"/>
          <w:kern w:val="0"/>
          <w:lang w:val="zh-CN"/>
        </w:rPr>
      </w:pPr>
      <w:r>
        <w:rPr>
          <w:rFonts w:hint="eastAsia" w:ascii="宋体" w:hAnsi="宋体" w:cs="宋体"/>
        </w:rPr>
        <w:t>2、中小企业合同金额达到%，小微企业合同金额达到%</w:t>
      </w:r>
      <w:r>
        <w:rPr>
          <w:rFonts w:hint="eastAsia" w:ascii="宋体" w:hAnsi="宋体" w:cs="宋体"/>
          <w:kern w:val="0"/>
          <w:lang w:val="zh-CN"/>
        </w:rPr>
        <w:t>。</w:t>
      </w:r>
      <w:r>
        <w:rPr>
          <w:rFonts w:hint="eastAsia" w:ascii="宋体" w:hAnsi="宋体" w:cs="宋体"/>
          <w:b/>
          <w:bCs/>
          <w:kern w:val="0"/>
          <w:lang w:val="zh-CN"/>
        </w:rPr>
        <w:t>（</w:t>
      </w:r>
      <w:r>
        <w:rPr>
          <w:rFonts w:hint="eastAsia" w:ascii="宋体" w:hAnsi="宋体" w:cs="宋体"/>
          <w:b/>
          <w:bCs/>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lang w:val="zh-CN"/>
        </w:rPr>
        <w:t>）</w:t>
      </w:r>
    </w:p>
    <w:p>
      <w:pPr>
        <w:snapToGrid w:val="0"/>
        <w:spacing w:line="480" w:lineRule="exact"/>
        <w:ind w:firstLine="576"/>
        <w:rPr>
          <w:rFonts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pPr>
        <w:snapToGrid w:val="0"/>
        <w:spacing w:line="480" w:lineRule="exact"/>
        <w:ind w:firstLine="576"/>
        <w:rPr>
          <w:rFonts w:ascii="宋体" w:hAnsi="宋体" w:cs="宋体"/>
          <w:kern w:val="0"/>
          <w:lang w:val="zh-CN"/>
        </w:rPr>
      </w:pPr>
      <w:r>
        <w:rPr>
          <w:rFonts w:hint="eastAsia" w:ascii="宋体" w:hAnsi="宋体" w:cs="宋体"/>
          <w:kern w:val="0"/>
          <w:lang w:val="zh-CN"/>
        </w:rPr>
        <w:t>六、有关本次联合投标的其他事宜：</w:t>
      </w:r>
    </w:p>
    <w:p>
      <w:pPr>
        <w:snapToGrid w:val="0"/>
        <w:spacing w:line="480" w:lineRule="exact"/>
        <w:ind w:firstLine="576"/>
        <w:rPr>
          <w:rFonts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pPr>
        <w:snapToGrid w:val="0"/>
        <w:spacing w:line="480" w:lineRule="exact"/>
        <w:ind w:firstLine="576"/>
        <w:rPr>
          <w:rFonts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pPr>
        <w:snapToGrid w:val="0"/>
        <w:spacing w:line="480" w:lineRule="exact"/>
        <w:ind w:firstLine="576"/>
        <w:rPr>
          <w:rFonts w:ascii="宋体" w:hAnsi="宋体" w:cs="宋体"/>
          <w:kern w:val="0"/>
          <w:lang w:val="zh-CN"/>
        </w:rPr>
      </w:pPr>
      <w:r>
        <w:rPr>
          <w:rFonts w:hint="eastAsia" w:ascii="宋体" w:hAnsi="宋体" w:cs="宋体"/>
          <w:kern w:val="0"/>
          <w:lang w:val="zh-CN"/>
        </w:rPr>
        <w:t>3、本协议提交采购人、采购机构后，联合体各方不得以任何形式对上述内容进行修改或撤销。</w:t>
      </w:r>
    </w:p>
    <w:p>
      <w:pPr>
        <w:snapToGrid w:val="0"/>
        <w:spacing w:line="480" w:lineRule="exact"/>
        <w:ind w:firstLine="5040" w:firstLineChars="2400"/>
        <w:rPr>
          <w:rFonts w:ascii="宋体" w:hAnsi="宋体" w:cs="宋体"/>
          <w:kern w:val="0"/>
          <w:lang w:val="zh-CN"/>
        </w:rPr>
      </w:pPr>
      <w:r>
        <w:rPr>
          <w:rFonts w:hint="eastAsia" w:ascii="宋体" w:hAnsi="宋体" w:cs="宋体"/>
          <w:kern w:val="0"/>
          <w:lang w:val="zh-CN"/>
        </w:rPr>
        <w:t>联合体成员名称(公章)：</w:t>
      </w:r>
    </w:p>
    <w:p>
      <w:pPr>
        <w:pStyle w:val="3"/>
        <w:spacing w:line="480" w:lineRule="exact"/>
        <w:rPr>
          <w:rFonts w:ascii="宋体" w:hAnsi="宋体" w:cs="宋体"/>
          <w:b w:val="0"/>
          <w:bCs w:val="0"/>
          <w:kern w:val="0"/>
          <w:sz w:val="21"/>
          <w:szCs w:val="21"/>
          <w:lang w:val="zh-CN"/>
        </w:rPr>
      </w:pPr>
      <w:bookmarkStart w:id="231" w:name="_Toc136017655"/>
      <w:bookmarkStart w:id="232" w:name="_Toc136345116"/>
      <w:r>
        <w:rPr>
          <w:rFonts w:hint="eastAsia" w:ascii="宋体" w:hAnsi="宋体" w:cs="宋体"/>
          <w:b w:val="0"/>
          <w:bCs w:val="0"/>
          <w:kern w:val="0"/>
          <w:sz w:val="21"/>
          <w:szCs w:val="21"/>
          <w:lang w:val="zh-CN"/>
        </w:rPr>
        <w:t>联合体成员名称(公章)：</w:t>
      </w:r>
      <w:bookmarkEnd w:id="231"/>
      <w:bookmarkEnd w:id="232"/>
    </w:p>
    <w:p>
      <w:pPr>
        <w:spacing w:line="480" w:lineRule="exact"/>
        <w:rPr>
          <w:lang w:val="zh-CN"/>
        </w:rPr>
      </w:pPr>
    </w:p>
    <w:p>
      <w:pPr>
        <w:snapToGrid w:val="0"/>
        <w:spacing w:line="480" w:lineRule="exact"/>
        <w:rPr>
          <w:rFonts w:ascii="宋体" w:hAnsi="宋体" w:cs="宋体"/>
          <w:kern w:val="0"/>
          <w:lang w:val="zh-CN"/>
        </w:rPr>
      </w:pPr>
      <w:r>
        <w:rPr>
          <w:rFonts w:hint="eastAsia" w:ascii="宋体" w:hAnsi="宋体" w:cs="宋体"/>
          <w:kern w:val="0"/>
          <w:lang w:val="zh-CN"/>
        </w:rPr>
        <w:t xml:space="preserve">                                               日期：  年  月   日</w:t>
      </w:r>
    </w:p>
    <w:p>
      <w:pPr>
        <w:pStyle w:val="4"/>
        <w:spacing w:line="380" w:lineRule="exact"/>
        <w:jc w:val="both"/>
        <w:rPr>
          <w:rFonts w:ascii="宋体" w:hAnsi="宋体" w:cs="宋体"/>
          <w:b w:val="0"/>
          <w:bCs w:val="0"/>
          <w:sz w:val="21"/>
          <w:szCs w:val="21"/>
          <w:lang w:val="zh-CN"/>
        </w:rPr>
      </w:pPr>
      <w:bookmarkStart w:id="233" w:name="_Toc136017656"/>
      <w:bookmarkStart w:id="234" w:name="_Toc136345117"/>
      <w:r>
        <w:rPr>
          <w:rFonts w:hint="eastAsia" w:ascii="宋体" w:hAnsi="宋体" w:cs="宋体"/>
          <w:b w:val="0"/>
          <w:bCs w:val="0"/>
          <w:sz w:val="21"/>
          <w:szCs w:val="21"/>
          <w:lang w:val="zh-CN"/>
        </w:rPr>
        <w:t>注：按本格式和要求提供。</w:t>
      </w:r>
      <w:bookmarkEnd w:id="233"/>
      <w:bookmarkEnd w:id="234"/>
    </w:p>
    <w:p>
      <w:pPr>
        <w:rPr>
          <w:rFonts w:ascii="宋体" w:hAnsi="宋体" w:cs="宋体"/>
          <w:kern w:val="0"/>
          <w:lang w:val="zh-CN"/>
        </w:rPr>
      </w:pPr>
    </w:p>
    <w:p>
      <w:pPr>
        <w:spacing w:line="360" w:lineRule="auto"/>
        <w:rPr>
          <w:rFonts w:cs="仿宋_GB2312" w:asciiTheme="minorEastAsia" w:hAnsiTheme="minorEastAsia" w:eastAsiaTheme="minorEastAsia"/>
        </w:rPr>
      </w:pPr>
    </w:p>
    <w:p>
      <w:pPr>
        <w:spacing w:line="360" w:lineRule="auto"/>
        <w:rPr>
          <w:rFonts w:cs="仿宋_GB2312" w:asciiTheme="minorEastAsia" w:hAnsiTheme="minorEastAsia" w:eastAsiaTheme="minorEastAsia"/>
        </w:rPr>
      </w:pPr>
    </w:p>
    <w:p>
      <w:pPr>
        <w:rPr>
          <w:rFonts w:cs="仿宋_GB2312" w:asciiTheme="minorEastAsia" w:hAnsiTheme="minorEastAsia" w:eastAsiaTheme="minorEastAsia"/>
        </w:rPr>
      </w:pPr>
      <w:r>
        <w:rPr>
          <w:rFonts w:hint="eastAsia" w:cs="仿宋_GB2312" w:asciiTheme="minorEastAsia" w:hAnsiTheme="minorEastAsia" w:eastAsiaTheme="minorEastAsia"/>
        </w:rPr>
        <w:br w:type="page"/>
      </w:r>
    </w:p>
    <w:p>
      <w:pPr>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C.要求合同分包的，提供分包意向协议和中小企业声明函（附件1），分包意向协议中中小企业合同金额应当达到招标公告载明的比例；如果投标人本身提供所有标的均由中小企业制造或承接的，视同符合了资格条件，无需再向中小企业分包，无需提供分包意向协议。</w:t>
      </w:r>
    </w:p>
    <w:p>
      <w:pPr>
        <w:widowControl/>
        <w:spacing w:line="480" w:lineRule="exact"/>
        <w:jc w:val="center"/>
        <w:rPr>
          <w:rFonts w:ascii="宋体" w:hAnsi="宋体" w:cs="宋体"/>
          <w:b/>
          <w:sz w:val="24"/>
          <w:szCs w:val="24"/>
        </w:rPr>
      </w:pPr>
      <w:r>
        <w:rPr>
          <w:rFonts w:hint="eastAsia" w:ascii="宋体" w:hAnsi="宋体" w:cs="宋体"/>
          <w:b/>
          <w:sz w:val="24"/>
          <w:szCs w:val="24"/>
        </w:rPr>
        <w:t>分包意向协议</w:t>
      </w:r>
    </w:p>
    <w:p>
      <w:pPr>
        <w:widowControl/>
        <w:spacing w:line="480" w:lineRule="exact"/>
        <w:ind w:firstLine="422" w:firstLineChars="200"/>
        <w:jc w:val="left"/>
        <w:rPr>
          <w:rFonts w:ascii="宋体" w:hAnsi="宋体" w:cs="宋体"/>
          <w:b/>
        </w:rPr>
      </w:pPr>
      <w:r>
        <w:rPr>
          <w:rFonts w:hint="eastAsia" w:ascii="宋体" w:hAnsi="宋体" w:cs="宋体"/>
          <w:b/>
        </w:rPr>
        <w:t>（中标后以分包方式履行合同的，提供分包意向协议；采购人不同意分包或者投标人中标后不以分包方式履行合同的，则不需要提供。）</w:t>
      </w:r>
    </w:p>
    <w:p>
      <w:pPr>
        <w:widowControl/>
        <w:spacing w:line="480" w:lineRule="exact"/>
        <w:ind w:firstLine="420" w:firstLineChars="200"/>
        <w:jc w:val="left"/>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项目【招标编号：       】</w:t>
      </w:r>
      <w:r>
        <w:rPr>
          <w:rFonts w:hint="eastAsia" w:ascii="宋体" w:hAnsi="宋体" w:cs="宋体"/>
          <w:kern w:val="0"/>
          <w:lang w:val="zh-CN"/>
        </w:rPr>
        <w:t>的中标人，将依法采取分包方式履行合同。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pPr>
        <w:widowControl/>
        <w:numPr>
          <w:ilvl w:val="0"/>
          <w:numId w:val="12"/>
        </w:numPr>
        <w:spacing w:line="480" w:lineRule="exact"/>
        <w:ind w:firstLine="420" w:firstLineChars="200"/>
        <w:jc w:val="left"/>
        <w:rPr>
          <w:rFonts w:ascii="宋体" w:hAnsi="宋体" w:cs="宋体"/>
          <w:kern w:val="0"/>
          <w:lang w:val="zh-CN"/>
        </w:rPr>
      </w:pPr>
      <w:r>
        <w:rPr>
          <w:rFonts w:hint="eastAsia" w:ascii="宋体" w:hAnsi="宋体" w:cs="宋体"/>
          <w:kern w:val="0"/>
          <w:lang w:val="zh-CN"/>
        </w:rPr>
        <w:t>分包标的及数量</w:t>
      </w:r>
    </w:p>
    <w:p>
      <w:pPr>
        <w:widowControl/>
        <w:spacing w:line="480" w:lineRule="exact"/>
        <w:ind w:firstLine="420" w:firstLineChars="200"/>
        <w:jc w:val="left"/>
        <w:rPr>
          <w:rFonts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（分包供应商2名称），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pPr>
        <w:widowControl/>
        <w:spacing w:line="480" w:lineRule="exact"/>
        <w:ind w:firstLine="420" w:firstLineChars="200"/>
        <w:jc w:val="left"/>
        <w:rPr>
          <w:rFonts w:ascii="宋体" w:hAnsi="宋体" w:cs="宋体"/>
          <w:kern w:val="0"/>
        </w:rPr>
      </w:pPr>
      <w:r>
        <w:rPr>
          <w:rFonts w:hint="eastAsia" w:ascii="宋体" w:hAnsi="宋体" w:cs="宋体"/>
          <w:kern w:val="0"/>
        </w:rPr>
        <w:t>……</w:t>
      </w:r>
    </w:p>
    <w:p>
      <w:pPr>
        <w:widowControl/>
        <w:numPr>
          <w:ilvl w:val="0"/>
          <w:numId w:val="12"/>
        </w:numPr>
        <w:spacing w:line="480" w:lineRule="exact"/>
        <w:ind w:firstLine="420" w:firstLineChars="200"/>
        <w:jc w:val="left"/>
        <w:rPr>
          <w:rFonts w:ascii="宋体" w:hAnsi="宋体" w:cs="宋体"/>
          <w:kern w:val="0"/>
          <w:lang w:val="zh-CN"/>
        </w:rPr>
      </w:pPr>
      <w:r>
        <w:rPr>
          <w:rFonts w:hint="eastAsia" w:ascii="宋体" w:hAnsi="宋体" w:cs="宋体"/>
          <w:kern w:val="0"/>
          <w:lang w:val="zh-CN"/>
        </w:rPr>
        <w:t>分包供应商中小企业合同份额（如果有）</w:t>
      </w:r>
    </w:p>
    <w:p>
      <w:pPr>
        <w:widowControl/>
        <w:numPr>
          <w:ilvl w:val="0"/>
          <w:numId w:val="13"/>
        </w:numPr>
        <w:spacing w:line="480" w:lineRule="exact"/>
        <w:ind w:firstLine="420" w:firstLineChars="200"/>
        <w:jc w:val="left"/>
        <w:rPr>
          <w:rFonts w:ascii="宋体" w:hAnsi="宋体" w:cs="宋体"/>
          <w:b/>
          <w:bCs/>
          <w:kern w:val="0"/>
          <w:lang w:val="zh-CN"/>
        </w:rPr>
      </w:pP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……）提供的服务全部由小微企业承接，</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rPr>
        <w:t>4</w:t>
      </w:r>
      <w:r>
        <w:rPr>
          <w:rFonts w:hint="eastAsia" w:ascii="宋体" w:hAnsi="宋体" w:cs="宋体"/>
          <w:b/>
          <w:kern w:val="0"/>
          <w:lang w:val="zh-CN"/>
        </w:rPr>
        <w:t>%的扣除。供应商</w:t>
      </w:r>
      <w:r>
        <w:rPr>
          <w:rFonts w:hint="eastAsia" w:ascii="宋体" w:hAnsi="宋体" w:cs="宋体"/>
          <w:b/>
        </w:rPr>
        <w:t>拟享受以上价格扣除政策的，填写有关内容。</w:t>
      </w:r>
      <w:r>
        <w:rPr>
          <w:rFonts w:hint="eastAsia" w:ascii="宋体" w:hAnsi="宋体" w:cs="宋体"/>
          <w:b/>
          <w:kern w:val="0"/>
          <w:lang w:val="zh-CN"/>
        </w:rPr>
        <w:t>）</w:t>
      </w:r>
    </w:p>
    <w:p>
      <w:pPr>
        <w:widowControl/>
        <w:numPr>
          <w:ilvl w:val="0"/>
          <w:numId w:val="13"/>
        </w:numPr>
        <w:spacing w:line="480" w:lineRule="exact"/>
        <w:ind w:firstLine="420" w:firstLineChars="200"/>
        <w:jc w:val="left"/>
        <w:rPr>
          <w:rFonts w:ascii="宋体" w:hAnsi="宋体" w:cs="宋体"/>
          <w:kern w:val="0"/>
          <w:lang w:val="zh-CN"/>
        </w:rPr>
      </w:pPr>
      <w:r>
        <w:rPr>
          <w:rFonts w:hint="eastAsia" w:ascii="宋体" w:hAnsi="宋体" w:cs="宋体"/>
        </w:rPr>
        <w:t>中小企业合同金额达到%，小微企业合同金额达到%</w:t>
      </w:r>
      <w:r>
        <w:rPr>
          <w:rFonts w:hint="eastAsia" w:ascii="宋体" w:hAnsi="宋体" w:cs="宋体"/>
          <w:kern w:val="0"/>
          <w:lang w:val="zh-CN"/>
        </w:rPr>
        <w:t>。</w:t>
      </w:r>
      <w:r>
        <w:rPr>
          <w:rFonts w:hint="eastAsia" w:ascii="宋体" w:hAnsi="宋体" w:cs="宋体"/>
          <w:b/>
          <w:bCs/>
          <w:kern w:val="0"/>
          <w:lang w:val="zh-CN"/>
        </w:rPr>
        <w:t>（</w:t>
      </w:r>
      <w:r>
        <w:rPr>
          <w:rFonts w:hint="eastAsia" w:ascii="宋体" w:hAnsi="宋体" w:cs="宋体"/>
          <w:b/>
          <w:bCs/>
        </w:rPr>
        <w:t>要求合同分包形式参加的项目或采购包，供应商按招标文件第一部分招标公告申请人的资格要求中规定的</w:t>
      </w:r>
      <w:r>
        <w:rPr>
          <w:rFonts w:hint="eastAsia" w:ascii="宋体" w:hAnsi="宋体" w:cs="宋体"/>
          <w:b/>
          <w:kern w:val="0"/>
          <w:lang w:val="zh-CN"/>
        </w:rPr>
        <w:t>分包意向协议</w:t>
      </w:r>
      <w:r>
        <w:rPr>
          <w:rFonts w:hint="eastAsia" w:ascii="宋体" w:hAnsi="宋体" w:cs="宋体"/>
          <w:b/>
          <w:bCs/>
        </w:rPr>
        <w:t>中中小企业、小微企业合同金额应当达到的比例要求填写。</w:t>
      </w:r>
      <w:r>
        <w:rPr>
          <w:rFonts w:hint="eastAsia" w:ascii="宋体" w:hAnsi="宋体" w:cs="宋体"/>
          <w:b/>
          <w:bCs/>
          <w:kern w:val="0"/>
          <w:lang w:val="zh-CN"/>
        </w:rPr>
        <w:t>）</w:t>
      </w:r>
    </w:p>
    <w:p>
      <w:pPr>
        <w:widowControl/>
        <w:spacing w:line="480" w:lineRule="exact"/>
        <w:ind w:firstLine="420" w:firstLineChars="200"/>
        <w:jc w:val="left"/>
        <w:rPr>
          <w:rFonts w:ascii="宋体" w:hAnsi="宋体" w:cs="宋体"/>
          <w:kern w:val="0"/>
          <w:lang w:val="zh-CN"/>
        </w:rPr>
      </w:pPr>
      <w:r>
        <w:rPr>
          <w:rFonts w:hint="eastAsia" w:ascii="宋体" w:hAnsi="宋体" w:cs="宋体"/>
          <w:kern w:val="0"/>
          <w:lang w:val="zh-CN"/>
        </w:rPr>
        <w:t>三、分包工作履行期限、地点、方式</w:t>
      </w:r>
    </w:p>
    <w:p>
      <w:pPr>
        <w:widowControl/>
        <w:spacing w:line="480" w:lineRule="exact"/>
        <w:ind w:firstLine="420" w:firstLineChars="200"/>
        <w:jc w:val="left"/>
        <w:rPr>
          <w:rFonts w:ascii="宋体" w:hAnsi="宋体" w:cs="宋体"/>
          <w:kern w:val="0"/>
          <w:lang w:val="zh-CN"/>
        </w:rPr>
      </w:pPr>
      <w:r>
        <w:rPr>
          <w:rFonts w:hint="eastAsia" w:ascii="宋体" w:hAnsi="宋体" w:cs="宋体"/>
          <w:kern w:val="0"/>
          <w:lang w:val="zh-CN"/>
        </w:rPr>
        <w:t>四、质量</w:t>
      </w:r>
    </w:p>
    <w:p>
      <w:pPr>
        <w:widowControl/>
        <w:spacing w:line="480" w:lineRule="exact"/>
        <w:ind w:firstLine="420" w:firstLineChars="200"/>
        <w:jc w:val="left"/>
        <w:rPr>
          <w:rFonts w:ascii="宋体" w:hAnsi="宋体" w:cs="宋体"/>
          <w:kern w:val="0"/>
          <w:lang w:val="zh-CN"/>
        </w:rPr>
      </w:pPr>
      <w:r>
        <w:rPr>
          <w:rFonts w:hint="eastAsia" w:ascii="宋体" w:hAnsi="宋体" w:cs="宋体"/>
          <w:kern w:val="0"/>
          <w:lang w:val="zh-CN"/>
        </w:rPr>
        <w:t>五、价款或者报酬</w:t>
      </w:r>
    </w:p>
    <w:p>
      <w:pPr>
        <w:widowControl/>
        <w:spacing w:line="480" w:lineRule="exact"/>
        <w:ind w:firstLine="420" w:firstLineChars="200"/>
        <w:jc w:val="left"/>
        <w:rPr>
          <w:rFonts w:ascii="宋体" w:hAnsi="宋体" w:cs="宋体"/>
          <w:kern w:val="0"/>
          <w:lang w:val="zh-CN"/>
        </w:rPr>
      </w:pPr>
      <w:r>
        <w:rPr>
          <w:rFonts w:hint="eastAsia" w:ascii="宋体" w:hAnsi="宋体" w:cs="宋体"/>
          <w:kern w:val="0"/>
          <w:lang w:val="zh-CN"/>
        </w:rPr>
        <w:t>六、违约责任</w:t>
      </w:r>
    </w:p>
    <w:p>
      <w:pPr>
        <w:widowControl/>
        <w:spacing w:line="480" w:lineRule="exact"/>
        <w:ind w:firstLine="420" w:firstLineChars="200"/>
        <w:jc w:val="left"/>
        <w:rPr>
          <w:rFonts w:ascii="宋体" w:hAnsi="宋体" w:cs="宋体"/>
          <w:kern w:val="0"/>
          <w:lang w:val="zh-CN"/>
        </w:rPr>
      </w:pPr>
      <w:r>
        <w:rPr>
          <w:rFonts w:hint="eastAsia" w:ascii="宋体" w:hAnsi="宋体" w:cs="宋体"/>
          <w:kern w:val="0"/>
          <w:lang w:val="zh-CN"/>
        </w:rPr>
        <w:t>七、争议解决的办法</w:t>
      </w:r>
    </w:p>
    <w:p>
      <w:pPr>
        <w:widowControl/>
        <w:spacing w:line="480" w:lineRule="exact"/>
        <w:ind w:firstLine="420" w:firstLineChars="200"/>
        <w:jc w:val="left"/>
        <w:rPr>
          <w:rFonts w:ascii="宋体" w:hAnsi="宋体" w:cs="宋体"/>
          <w:lang w:val="zh-CN"/>
        </w:rPr>
      </w:pPr>
      <w:r>
        <w:rPr>
          <w:rFonts w:hint="eastAsia" w:ascii="宋体" w:hAnsi="宋体" w:cs="宋体"/>
          <w:kern w:val="0"/>
          <w:lang w:val="zh-CN"/>
        </w:rPr>
        <w:t>八、其他</w:t>
      </w:r>
    </w:p>
    <w:p>
      <w:pPr>
        <w:snapToGrid w:val="0"/>
        <w:spacing w:line="360" w:lineRule="auto"/>
        <w:ind w:firstLine="5250" w:firstLineChars="2500"/>
        <w:jc w:val="left"/>
        <w:rPr>
          <w:rFonts w:ascii="宋体" w:hAnsi="宋体" w:cs="宋体"/>
          <w:kern w:val="0"/>
          <w:lang w:val="zh-CN"/>
        </w:rPr>
      </w:pPr>
      <w:r>
        <w:rPr>
          <w:rFonts w:hint="eastAsia" w:ascii="宋体" w:hAnsi="宋体" w:cs="宋体"/>
          <w:kern w:val="0"/>
          <w:lang w:val="zh-CN"/>
        </w:rPr>
        <w:t>投标人名称(</w:t>
      </w:r>
      <w:r>
        <w:rPr>
          <w:rFonts w:hint="eastAsia" w:ascii="宋体" w:hAnsi="宋体" w:cs="宋体"/>
          <w:kern w:val="0"/>
        </w:rPr>
        <w:t>公章</w:t>
      </w:r>
      <w:r>
        <w:rPr>
          <w:rFonts w:hint="eastAsia" w:ascii="宋体" w:hAnsi="宋体" w:cs="宋体"/>
          <w:kern w:val="0"/>
          <w:lang w:val="zh-CN"/>
        </w:rPr>
        <w:t>)：</w:t>
      </w:r>
    </w:p>
    <w:p>
      <w:pPr>
        <w:snapToGrid w:val="0"/>
        <w:spacing w:line="360" w:lineRule="auto"/>
        <w:ind w:firstLine="5250" w:firstLineChars="2500"/>
        <w:rPr>
          <w:rFonts w:ascii="宋体" w:hAnsi="宋体" w:cs="宋体"/>
          <w:kern w:val="0"/>
          <w:lang w:val="zh-CN"/>
        </w:rPr>
      </w:pPr>
      <w:r>
        <w:rPr>
          <w:rFonts w:hint="eastAsia" w:ascii="宋体" w:hAnsi="宋体" w:cs="宋体"/>
          <w:kern w:val="0"/>
          <w:lang w:val="zh-CN"/>
        </w:rPr>
        <w:t>分包供应商名称：</w:t>
      </w:r>
    </w:p>
    <w:p>
      <w:pPr>
        <w:snapToGrid w:val="0"/>
        <w:spacing w:line="360" w:lineRule="auto"/>
        <w:ind w:firstLine="5250" w:firstLineChars="2500"/>
        <w:rPr>
          <w:rFonts w:ascii="宋体" w:hAnsi="宋体" w:cs="宋体"/>
          <w:kern w:val="0"/>
          <w:lang w:val="zh-CN"/>
        </w:rPr>
      </w:pPr>
      <w:r>
        <w:rPr>
          <w:rFonts w:hint="eastAsia" w:ascii="宋体" w:hAnsi="宋体" w:cs="宋体"/>
          <w:kern w:val="0"/>
          <w:lang w:val="zh-CN"/>
        </w:rPr>
        <w:t>……</w:t>
      </w:r>
    </w:p>
    <w:p>
      <w:pPr>
        <w:spacing w:line="360" w:lineRule="auto"/>
        <w:rPr>
          <w:rFonts w:cs="仿宋_GB2312" w:asciiTheme="minorEastAsia" w:hAnsiTheme="minorEastAsia" w:eastAsiaTheme="minorEastAsia"/>
        </w:rPr>
      </w:pPr>
      <w:r>
        <w:rPr>
          <w:rFonts w:hint="eastAsia" w:ascii="宋体" w:hAnsi="宋体" w:cs="宋体"/>
          <w:kern w:val="0"/>
          <w:lang w:val="zh-CN"/>
        </w:rPr>
        <w:t>日期：  年  月   日</w:t>
      </w:r>
    </w:p>
    <w:p>
      <w:pPr>
        <w:pStyle w:val="4"/>
        <w:spacing w:line="380" w:lineRule="exact"/>
        <w:rPr>
          <w:rFonts w:asciiTheme="minorEastAsia" w:hAnsiTheme="minorEastAsia" w:eastAsiaTheme="minorEastAsia"/>
          <w:sz w:val="28"/>
          <w:szCs w:val="28"/>
        </w:rPr>
      </w:pPr>
      <w:bookmarkStart w:id="235" w:name="_Toc141797133"/>
      <w:bookmarkStart w:id="236" w:name="_Toc141797689"/>
      <w:r>
        <w:rPr>
          <w:rFonts w:hint="eastAsia" w:asciiTheme="minorEastAsia" w:hAnsiTheme="minorEastAsia" w:eastAsiaTheme="minorEastAsia"/>
          <w:sz w:val="28"/>
          <w:szCs w:val="28"/>
        </w:rPr>
        <w:t>（四）投标人的特定条件的证明文件</w:t>
      </w:r>
      <w:bookmarkEnd w:id="235"/>
      <w:bookmarkEnd w:id="236"/>
    </w:p>
    <w:p>
      <w:pPr>
        <w:pStyle w:val="4"/>
        <w:spacing w:line="380" w:lineRule="exact"/>
        <w:rPr>
          <w:rFonts w:cs="仿宋_GB2312" w:asciiTheme="minorEastAsia" w:hAnsiTheme="minorEastAsia" w:eastAsiaTheme="minorEastAsia"/>
          <w:b w:val="0"/>
          <w:bCs w:val="0"/>
          <w:kern w:val="2"/>
          <w:sz w:val="24"/>
          <w:szCs w:val="20"/>
        </w:rPr>
      </w:pPr>
      <w:bookmarkStart w:id="237" w:name="_Toc141797690"/>
      <w:bookmarkStart w:id="238" w:name="_Toc141797134"/>
      <w:r>
        <w:rPr>
          <w:rFonts w:hint="eastAsia" w:cs="仿宋_GB2312" w:asciiTheme="minorEastAsia" w:hAnsiTheme="minorEastAsia" w:eastAsiaTheme="minorEastAsia"/>
          <w:b w:val="0"/>
          <w:bCs w:val="0"/>
          <w:kern w:val="2"/>
          <w:sz w:val="24"/>
          <w:szCs w:val="20"/>
        </w:rPr>
        <w:t>（根据招标公告本项目的特定资格要求提供相应的材料；未要求的，无需提供）</w:t>
      </w:r>
      <w:bookmarkEnd w:id="237"/>
      <w:bookmarkEnd w:id="238"/>
    </w:p>
    <w:p>
      <w:pPr>
        <w:widowControl/>
        <w:jc w:val="left"/>
        <w:rPr>
          <w:rFonts w:ascii="宋体"/>
          <w:b/>
          <w:bCs/>
          <w:sz w:val="24"/>
          <w:szCs w:val="24"/>
        </w:rPr>
      </w:pPr>
    </w:p>
    <w:p>
      <w:pPr>
        <w:widowControl/>
        <w:jc w:val="left"/>
        <w:rPr>
          <w:rFonts w:ascii="宋体"/>
          <w:b/>
          <w:bCs/>
          <w:sz w:val="24"/>
          <w:szCs w:val="24"/>
        </w:rPr>
      </w:pPr>
      <w:r>
        <w:rPr>
          <w:rFonts w:ascii="宋体"/>
          <w:sz w:val="24"/>
          <w:szCs w:val="24"/>
        </w:rPr>
        <w:br w:type="page"/>
      </w:r>
      <w:r>
        <w:rPr>
          <w:rFonts w:ascii="宋体"/>
          <w:sz w:val="24"/>
          <w:szCs w:val="24"/>
        </w:rPr>
        <w:br w:type="textWrapping"/>
      </w:r>
      <w:r>
        <w:rPr>
          <w:rFonts w:hint="eastAsia" w:ascii="宋体" w:hAnsi="宋体" w:cs="宋体"/>
          <w:b/>
          <w:bCs/>
          <w:kern w:val="0"/>
        </w:rPr>
        <w:t>商务技术文件组成：</w:t>
      </w:r>
    </w:p>
    <w:p>
      <w:pPr>
        <w:widowControl/>
        <w:spacing w:line="360" w:lineRule="auto"/>
        <w:ind w:firstLine="420" w:firstLineChars="200"/>
        <w:jc w:val="left"/>
      </w:pPr>
      <w:r>
        <w:rPr>
          <w:rFonts w:hint="eastAsia"/>
        </w:rPr>
        <w:t>（1）单位负责人的身份证明或单位负责人授权书（投标人的代表若不为单位负责人的，必须提交单位负责人授权书），并提供单位负责人和授权代表的身份证正反两面复印件；</w:t>
      </w:r>
    </w:p>
    <w:p>
      <w:pPr>
        <w:widowControl/>
        <w:spacing w:line="360" w:lineRule="auto"/>
        <w:ind w:firstLine="420" w:firstLineChars="200"/>
        <w:jc w:val="left"/>
      </w:pPr>
      <w:r>
        <w:rPr>
          <w:rFonts w:hint="eastAsia"/>
        </w:rPr>
        <w:t>（2）投标人基本情况表；</w:t>
      </w:r>
    </w:p>
    <w:p>
      <w:pPr>
        <w:widowControl/>
        <w:spacing w:line="360" w:lineRule="auto"/>
        <w:ind w:firstLine="420" w:firstLineChars="200"/>
        <w:jc w:val="left"/>
      </w:pPr>
      <w:r>
        <w:rPr>
          <w:rFonts w:hint="eastAsia"/>
        </w:rPr>
        <w:t>（3）技术条款偏离表；</w:t>
      </w:r>
    </w:p>
    <w:p>
      <w:pPr>
        <w:widowControl/>
        <w:spacing w:line="360" w:lineRule="auto"/>
        <w:ind w:firstLine="420" w:firstLineChars="200"/>
        <w:jc w:val="left"/>
      </w:pPr>
      <w:r>
        <w:rPr>
          <w:rFonts w:hint="eastAsia"/>
        </w:rPr>
        <w:t>（4）商务条款偏离表；</w:t>
      </w:r>
    </w:p>
    <w:p>
      <w:pPr>
        <w:widowControl/>
        <w:spacing w:line="360" w:lineRule="auto"/>
        <w:ind w:firstLine="420" w:firstLineChars="200"/>
        <w:jc w:val="left"/>
        <w:rPr>
          <w:rFonts w:cs="宋体" w:asciiTheme="minorEastAsia" w:hAnsiTheme="minorEastAsia" w:eastAsiaTheme="minorEastAsia"/>
          <w:kern w:val="0"/>
        </w:rPr>
      </w:pPr>
      <w:r>
        <w:rPr>
          <w:rFonts w:hint="eastAsia"/>
        </w:rPr>
        <w:t>（5）第六部分“评标办法”中“评分标准”要求提供的资料（如有需提供）。</w:t>
      </w:r>
    </w:p>
    <w:p>
      <w:pPr>
        <w:widowControl/>
        <w:spacing w:line="360" w:lineRule="auto"/>
        <w:ind w:firstLine="420" w:firstLineChars="200"/>
        <w:jc w:val="left"/>
        <w:rPr>
          <w:rFonts w:ascii="宋体" w:hAnsi="宋体" w:cs="宋体"/>
          <w:kern w:val="0"/>
        </w:rPr>
      </w:pPr>
    </w:p>
    <w:p>
      <w:pPr>
        <w:widowControl/>
        <w:spacing w:line="360" w:lineRule="auto"/>
        <w:ind w:firstLine="420" w:firstLineChars="200"/>
        <w:jc w:val="left"/>
        <w:rPr>
          <w:rFonts w:ascii="宋体"/>
        </w:rPr>
      </w:pPr>
    </w:p>
    <w:p>
      <w:pPr>
        <w:widowControl/>
        <w:spacing w:line="360" w:lineRule="auto"/>
        <w:ind w:firstLine="420" w:firstLineChars="200"/>
        <w:jc w:val="left"/>
        <w:rPr>
          <w:rFonts w:ascii="宋体"/>
          <w:kern w:val="0"/>
        </w:rPr>
      </w:pPr>
    </w:p>
    <w:p>
      <w:pPr>
        <w:widowControl/>
        <w:spacing w:line="360" w:lineRule="auto"/>
        <w:ind w:firstLine="480" w:firstLineChars="200"/>
        <w:jc w:val="left"/>
        <w:rPr>
          <w:rFonts w:ascii="宋体"/>
          <w:kern w:val="0"/>
          <w:sz w:val="24"/>
          <w:szCs w:val="24"/>
        </w:rPr>
      </w:pPr>
    </w:p>
    <w:p>
      <w:pPr>
        <w:pStyle w:val="3"/>
        <w:spacing w:line="380" w:lineRule="exact"/>
        <w:rPr>
          <w:rFonts w:asciiTheme="minorEastAsia" w:hAnsiTheme="minorEastAsia" w:eastAsiaTheme="minorEastAsia"/>
          <w:bCs w:val="0"/>
          <w:sz w:val="28"/>
          <w:szCs w:val="28"/>
        </w:rPr>
      </w:pPr>
      <w:r>
        <w:rPr>
          <w:rFonts w:ascii="宋体"/>
          <w:sz w:val="24"/>
          <w:szCs w:val="24"/>
        </w:rPr>
        <w:br w:type="page"/>
      </w:r>
      <w:bookmarkStart w:id="239" w:name="_Toc141797135"/>
      <w:bookmarkStart w:id="240" w:name="_Toc141797691"/>
      <w:r>
        <w:rPr>
          <w:rFonts w:hint="eastAsia" w:asciiTheme="minorEastAsia" w:hAnsiTheme="minorEastAsia" w:eastAsiaTheme="minorEastAsia"/>
          <w:bCs w:val="0"/>
          <w:sz w:val="28"/>
          <w:szCs w:val="28"/>
        </w:rPr>
        <w:t>（一）单位负责人授权书</w:t>
      </w:r>
      <w:bookmarkEnd w:id="239"/>
      <w:bookmarkEnd w:id="240"/>
    </w:p>
    <w:p>
      <w:pPr>
        <w:pStyle w:val="18"/>
        <w:ind w:firstLine="0"/>
        <w:jc w:val="center"/>
        <w:rPr>
          <w:rFonts w:asciiTheme="minorEastAsia" w:hAnsiTheme="minorEastAsia" w:eastAsiaTheme="minorEastAsia"/>
        </w:rPr>
      </w:pPr>
      <w:r>
        <w:rPr>
          <w:rFonts w:hint="eastAsia" w:cs="宋体" w:asciiTheme="minorEastAsia" w:hAnsiTheme="minorEastAsia" w:eastAsiaTheme="minorEastAsia"/>
          <w:bCs/>
          <w:sz w:val="24"/>
        </w:rPr>
        <w:t>（单位负责人来投标的，此表不用）</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致 （</w:t>
      </w:r>
      <w:r>
        <w:rPr>
          <w:rFonts w:hint="eastAsia" w:asciiTheme="minorEastAsia" w:hAnsiTheme="minorEastAsia" w:eastAsiaTheme="minorEastAsia"/>
          <w:i/>
          <w:sz w:val="21"/>
          <w:szCs w:val="21"/>
          <w:u w:val="single"/>
        </w:rPr>
        <w:t>采购代理机构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pPr>
        <w:pStyle w:val="18"/>
        <w:ind w:firstLine="0"/>
        <w:rPr>
          <w:rFonts w:asciiTheme="minorEastAsia" w:hAnsiTheme="minorEastAsia" w:eastAsiaTheme="minorEastAsia"/>
          <w:sz w:val="21"/>
          <w:szCs w:val="21"/>
        </w:rPr>
      </w:pPr>
    </w:p>
    <w:p>
      <w:pPr>
        <w:snapToGrid w:val="0"/>
        <w:spacing w:line="360" w:lineRule="auto"/>
        <w:ind w:firstLine="420" w:firstLineChars="200"/>
        <w:rPr>
          <w:rFonts w:cs="仿宋_GB2312" w:asciiTheme="minorEastAsia" w:hAnsiTheme="minorEastAsia" w:eastAsiaTheme="minorEastAsia"/>
          <w:kern w:val="0"/>
        </w:rPr>
      </w:pPr>
      <w:r>
        <w:rPr>
          <w:rFonts w:hint="eastAsia" w:cs="仿宋_GB2312" w:asciiTheme="minorEastAsia" w:hAnsiTheme="minorEastAsia" w:eastAsiaTheme="minorEastAsia"/>
          <w:kern w:val="0"/>
        </w:rPr>
        <w:t>现</w:t>
      </w:r>
      <w:r>
        <w:rPr>
          <w:rFonts w:hint="eastAsia" w:cs="仿宋_GB2312" w:asciiTheme="minorEastAsia" w:hAnsiTheme="minorEastAsia" w:eastAsiaTheme="minorEastAsia"/>
          <w:kern w:val="0"/>
          <w:lang w:val="zh-CN"/>
        </w:rPr>
        <w:t>委托</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lang w:val="zh-CN"/>
        </w:rPr>
        <w:t>（姓名）为我方代理人（身份证号码：</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lang w:val="zh-CN"/>
        </w:rPr>
        <w:t>，手机：</w:t>
      </w:r>
      <w:r>
        <w:rPr>
          <w:rFonts w:hint="eastAsia" w:cs="仿宋_GB2312" w:asciiTheme="minorEastAsia" w:hAnsiTheme="minorEastAsia" w:eastAsiaTheme="minorEastAsia"/>
          <w:kern w:val="0"/>
        </w:rPr>
        <w:t xml:space="preserve">    </w:t>
      </w:r>
      <w:r>
        <w:rPr>
          <w:rFonts w:hint="eastAsia" w:cs="仿宋_GB2312" w:asciiTheme="minorEastAsia" w:hAnsiTheme="minorEastAsia" w:eastAsiaTheme="minorEastAsia"/>
          <w:kern w:val="0"/>
          <w:lang w:val="zh-CN"/>
        </w:rPr>
        <w:t>），以我方名义处理</w:t>
      </w:r>
      <w:r>
        <w:rPr>
          <w:rFonts w:hint="eastAsia" w:cs="仿宋_GB2312" w:asciiTheme="minorEastAsia" w:hAnsiTheme="minorEastAsia" w:eastAsiaTheme="minorEastAsia"/>
          <w:kern w:val="0"/>
          <w:u w:val="single"/>
        </w:rPr>
        <w:t xml:space="preserve">              </w:t>
      </w:r>
      <w:r>
        <w:rPr>
          <w:rFonts w:hint="eastAsia" w:asciiTheme="minorEastAsia" w:hAnsiTheme="minorEastAsia" w:eastAsiaTheme="minorEastAsia"/>
        </w:rPr>
        <w:t>项目</w:t>
      </w:r>
      <w:r>
        <w:rPr>
          <w:rFonts w:hint="eastAsia" w:cs="仿宋_GB2312" w:asciiTheme="minorEastAsia" w:hAnsiTheme="minorEastAsia" w:eastAsiaTheme="minorEastAsia"/>
        </w:rPr>
        <w:t>【招标编号：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lang w:val="zh-CN"/>
        </w:rPr>
        <w:t>政府采购投标的一切事项，其法律后果由我方承担。</w:t>
      </w:r>
    </w:p>
    <w:p>
      <w:pPr>
        <w:snapToGrid w:val="0"/>
        <w:spacing w:line="360" w:lineRule="auto"/>
        <w:rPr>
          <w:rFonts w:cs="仿宋_GB2312" w:asciiTheme="minorEastAsia" w:hAnsiTheme="minorEastAsia" w:eastAsiaTheme="minorEastAsia"/>
          <w:kern w:val="0"/>
        </w:rPr>
      </w:pPr>
      <w:r>
        <w:rPr>
          <w:rFonts w:hint="eastAsia" w:cs="仿宋_GB2312" w:asciiTheme="minorEastAsia" w:hAnsiTheme="minorEastAsia" w:eastAsiaTheme="minorEastAsia"/>
          <w:kern w:val="0"/>
          <w:lang w:val="zh-CN"/>
        </w:rPr>
        <w:t>委托期限</w:t>
      </w:r>
      <w:r>
        <w:rPr>
          <w:rFonts w:hint="eastAsia" w:cs="仿宋_GB2312" w:asciiTheme="minorEastAsia" w:hAnsiTheme="minorEastAsia" w:eastAsiaTheme="minorEastAsia"/>
          <w:kern w:val="0"/>
        </w:rPr>
        <w:t>：</w:t>
      </w:r>
      <w:r>
        <w:rPr>
          <w:rFonts w:hint="eastAsia" w:cs="仿宋_GB2312" w:asciiTheme="minorEastAsia" w:hAnsiTheme="minorEastAsia" w:eastAsiaTheme="minorEastAsia"/>
          <w:kern w:val="0"/>
          <w:lang w:val="zh-CN"/>
        </w:rPr>
        <w:t>自</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lang w:val="zh-CN"/>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lang w:val="zh-CN"/>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lang w:val="zh-CN"/>
        </w:rPr>
        <w:t>日起至</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lang w:val="zh-CN"/>
        </w:rPr>
        <w:t>年</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lang w:val="zh-CN"/>
        </w:rPr>
        <w:t>月</w:t>
      </w:r>
      <w:r>
        <w:rPr>
          <w:rFonts w:hint="eastAsia" w:cs="仿宋_GB2312" w:asciiTheme="minorEastAsia" w:hAnsiTheme="minorEastAsia" w:eastAsiaTheme="minorEastAsia"/>
          <w:kern w:val="0"/>
          <w:u w:val="single"/>
        </w:rPr>
        <w:t xml:space="preserve">    </w:t>
      </w:r>
      <w:r>
        <w:rPr>
          <w:rFonts w:hint="eastAsia" w:cs="仿宋_GB2312" w:asciiTheme="minorEastAsia" w:hAnsiTheme="minorEastAsia" w:eastAsiaTheme="minorEastAsia"/>
          <w:kern w:val="0"/>
          <w:lang w:val="zh-CN"/>
        </w:rPr>
        <w:t>日止。</w:t>
      </w:r>
    </w:p>
    <w:p>
      <w:pPr>
        <w:pStyle w:val="18"/>
        <w:ind w:firstLine="420"/>
      </w:pPr>
      <w:r>
        <w:rPr>
          <w:rFonts w:hint="eastAsia" w:cs="仿宋_GB2312" w:asciiTheme="minorEastAsia" w:hAnsiTheme="minorEastAsia" w:eastAsiaTheme="minorEastAsia"/>
          <w:sz w:val="21"/>
          <w:szCs w:val="21"/>
          <w:lang w:val="zh-CN"/>
        </w:rPr>
        <w:t>特此告知。</w:t>
      </w:r>
    </w:p>
    <w:p>
      <w:pPr>
        <w:pStyle w:val="35"/>
        <w:ind w:left="0" w:firstLine="0" w:firstLineChars="0"/>
      </w:pPr>
    </w:p>
    <w:p>
      <w:pPr>
        <w:spacing w:line="440" w:lineRule="exact"/>
        <w:rPr>
          <w:rFonts w:ascii="宋体" w:hAnsi="宋体" w:cs="宋体"/>
        </w:rPr>
      </w:pPr>
      <w:r>
        <w:rPr>
          <w:rFonts w:hint="eastAsia" w:ascii="宋体" w:hAnsi="宋体" w:cs="宋体"/>
        </w:rPr>
        <w:t>附：</w:t>
      </w:r>
    </w:p>
    <w:p>
      <w:pPr>
        <w:pStyle w:val="16"/>
        <w:rPr>
          <w:u w:val="single"/>
        </w:rPr>
      </w:pPr>
      <w:r>
        <w:rPr>
          <w:rFonts w:hint="eastAsia"/>
        </w:rPr>
        <w:t>授权代表姓名：   性别：   ：   。</w:t>
      </w:r>
    </w:p>
    <w:p>
      <w:pPr>
        <w:spacing w:line="440" w:lineRule="exact"/>
        <w:rPr>
          <w:rFonts w:ascii="宋体" w:hAnsi="宋体" w:cs="宋体"/>
          <w:u w:val="single"/>
        </w:rPr>
      </w:pPr>
      <w:r>
        <w:rPr>
          <w:rFonts w:hint="eastAsia" w:ascii="宋体" w:hAnsi="宋体" w:cs="宋体"/>
        </w:rPr>
        <w:t xml:space="preserve">部门：      职务：    联系电话： </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投标人</w:t>
      </w:r>
      <w:r>
        <w:rPr>
          <w:rFonts w:hint="eastAsia" w:asciiTheme="minorEastAsia" w:hAnsiTheme="minorEastAsia" w:eastAsiaTheme="minorEastAsia"/>
          <w:i/>
          <w:iCs/>
          <w:sz w:val="21"/>
          <w:szCs w:val="21"/>
        </w:rPr>
        <w:t>（联合体成员）</w:t>
      </w:r>
      <w:r>
        <w:rPr>
          <w:rFonts w:hint="eastAsia" w:asciiTheme="minorEastAsia" w:hAnsiTheme="minorEastAsia" w:eastAsiaTheme="minorEastAsia"/>
          <w:sz w:val="21"/>
          <w:szCs w:val="21"/>
        </w:rPr>
        <w:t>单位全称（公章）：</w:t>
      </w:r>
    </w:p>
    <w:p>
      <w:pPr>
        <w:pStyle w:val="18"/>
        <w:ind w:firstLine="4410" w:firstLineChars="2100"/>
        <w:rPr>
          <w:rFonts w:asciiTheme="minorEastAsia" w:hAnsiTheme="minorEastAsia" w:eastAsiaTheme="minorEastAsia"/>
          <w:sz w:val="21"/>
          <w:szCs w:val="21"/>
        </w:rPr>
      </w:pPr>
      <w:r>
        <w:rPr>
          <w:rFonts w:hint="eastAsia" w:asciiTheme="minorEastAsia" w:hAnsiTheme="minorEastAsia" w:eastAsiaTheme="minorEastAsia"/>
          <w:sz w:val="21"/>
          <w:szCs w:val="21"/>
        </w:rPr>
        <w:t>单位负责人（签字或印章）：</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i/>
          <w:iCs/>
          <w:sz w:val="21"/>
          <w:szCs w:val="21"/>
        </w:rPr>
      </w:pPr>
      <w:r>
        <w:rPr>
          <w:rFonts w:hint="eastAsia" w:asciiTheme="minorEastAsia" w:hAnsiTheme="minorEastAsia" w:eastAsiaTheme="minorEastAsia"/>
          <w:i/>
          <w:iCs/>
          <w:sz w:val="21"/>
          <w:szCs w:val="21"/>
        </w:rPr>
        <w:t xml:space="preserve">                                          投标人（联合体成员）单位全称（公章）：</w:t>
      </w:r>
    </w:p>
    <w:p>
      <w:pPr>
        <w:pStyle w:val="18"/>
        <w:ind w:firstLine="4410" w:firstLineChars="2100"/>
        <w:rPr>
          <w:rFonts w:asciiTheme="minorEastAsia" w:hAnsiTheme="minorEastAsia" w:eastAsiaTheme="minorEastAsia"/>
          <w:i/>
          <w:iCs/>
          <w:sz w:val="21"/>
          <w:szCs w:val="21"/>
        </w:rPr>
      </w:pPr>
      <w:r>
        <w:rPr>
          <w:rFonts w:hint="eastAsia" w:asciiTheme="minorEastAsia" w:hAnsiTheme="minorEastAsia" w:eastAsiaTheme="minorEastAsia"/>
          <w:i/>
          <w:iCs/>
          <w:sz w:val="21"/>
          <w:szCs w:val="21"/>
        </w:rPr>
        <w:t>单位负责人（签字或印章）：</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日  期：</w:t>
      </w:r>
    </w:p>
    <w:p>
      <w:pPr>
        <w:ind w:firstLine="417" w:firstLineChars="198"/>
        <w:rPr>
          <w:rFonts w:asciiTheme="minorEastAsia" w:hAnsiTheme="minorEastAsia" w:eastAsiaTheme="minorEastAsia"/>
          <w:b/>
        </w:rPr>
      </w:pPr>
    </w:p>
    <w:p>
      <w:pPr>
        <w:rPr>
          <w:rFonts w:asciiTheme="minorEastAsia" w:hAnsiTheme="minorEastAsia" w:eastAsiaTheme="minorEastAsia"/>
          <w:b/>
        </w:rPr>
      </w:pPr>
    </w:p>
    <w:p>
      <w:pPr>
        <w:rPr>
          <w:rFonts w:asciiTheme="minorEastAsia" w:hAnsiTheme="minorEastAsia" w:eastAsiaTheme="minorEastAsia"/>
          <w:b/>
        </w:rPr>
      </w:pPr>
      <w:r>
        <w:rPr>
          <w:rFonts w:hint="eastAsia" w:asciiTheme="minorEastAsia" w:hAnsiTheme="minorEastAsia" w:eastAsiaTheme="minorEastAsia"/>
          <w:b/>
        </w:rPr>
        <w:t>附：被授权人身份证复印件</w:t>
      </w:r>
    </w:p>
    <w:p>
      <w:pPr>
        <w:widowControl/>
        <w:jc w:val="left"/>
        <w:rPr>
          <w:rFonts w:asciiTheme="minorEastAsia" w:hAnsiTheme="minorEastAsia" w:eastAsiaTheme="minorEastAsia"/>
          <w:b/>
        </w:rPr>
      </w:pPr>
    </w:p>
    <w:p>
      <w:pPr>
        <w:widowControl/>
        <w:jc w:val="left"/>
        <w:rPr>
          <w:rFonts w:asciiTheme="minorEastAsia" w:hAnsiTheme="minorEastAsia" w:eastAsiaTheme="minorEastAsia"/>
          <w:b/>
        </w:rPr>
      </w:pPr>
    </w:p>
    <w:p>
      <w:pPr>
        <w:widowControl/>
        <w:jc w:val="left"/>
        <w:rPr>
          <w:rFonts w:asciiTheme="minorEastAsia" w:hAnsiTheme="minorEastAsia" w:eastAsiaTheme="minorEastAsia"/>
          <w:b/>
        </w:rPr>
      </w:pPr>
      <w:r>
        <w:rPr>
          <w:rFonts w:hint="eastAsia" w:ascii="宋体" w:hAnsi="宋体" w:cs="宋体"/>
          <w:b/>
        </w:rPr>
        <w:t>（若为联合体投标，联合体须同时盖章提供）</w:t>
      </w:r>
      <w:r>
        <w:rPr>
          <w:rFonts w:asciiTheme="minorEastAsia" w:hAnsiTheme="minorEastAsia" w:eastAsiaTheme="minorEastAsia"/>
          <w:b/>
        </w:rPr>
        <w:br w:type="page"/>
      </w:r>
    </w:p>
    <w:p>
      <w:pPr>
        <w:pStyle w:val="3"/>
        <w:spacing w:line="380" w:lineRule="exact"/>
        <w:rPr>
          <w:rFonts w:asciiTheme="minorEastAsia" w:hAnsiTheme="minorEastAsia" w:eastAsiaTheme="minorEastAsia"/>
          <w:bCs w:val="0"/>
          <w:sz w:val="24"/>
          <w:szCs w:val="24"/>
        </w:rPr>
      </w:pPr>
    </w:p>
    <w:p>
      <w:pPr>
        <w:pStyle w:val="3"/>
        <w:spacing w:line="380" w:lineRule="exact"/>
        <w:rPr>
          <w:rFonts w:asciiTheme="minorEastAsia" w:hAnsiTheme="minorEastAsia" w:eastAsiaTheme="minorEastAsia"/>
          <w:bCs w:val="0"/>
          <w:sz w:val="24"/>
          <w:szCs w:val="24"/>
        </w:rPr>
      </w:pPr>
      <w:bookmarkStart w:id="241" w:name="_Toc141797136"/>
      <w:bookmarkStart w:id="242" w:name="_Toc141797692"/>
      <w:r>
        <w:rPr>
          <w:rFonts w:hint="eastAsia" w:asciiTheme="minorEastAsia" w:hAnsiTheme="minorEastAsia" w:eastAsiaTheme="minorEastAsia"/>
          <w:bCs w:val="0"/>
          <w:sz w:val="24"/>
          <w:szCs w:val="24"/>
        </w:rPr>
        <w:t>单位负责人身份证明</w:t>
      </w:r>
      <w:bookmarkEnd w:id="241"/>
      <w:bookmarkEnd w:id="242"/>
    </w:p>
    <w:p>
      <w:pPr>
        <w:pStyle w:val="18"/>
        <w:ind w:firstLine="0"/>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（单位负责人不来投标的，此表不用）</w:t>
      </w:r>
    </w:p>
    <w:p>
      <w:pPr>
        <w:spacing w:line="480" w:lineRule="auto"/>
        <w:ind w:firstLine="420" w:firstLineChars="200"/>
        <w:rPr>
          <w:rFonts w:cs="宋体" w:asciiTheme="minorEastAsia" w:hAnsiTheme="minorEastAsia" w:eastAsiaTheme="minorEastAsia"/>
        </w:rPr>
      </w:pPr>
    </w:p>
    <w:p>
      <w:pPr>
        <w:spacing w:line="48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投标人名称：</w:t>
      </w:r>
    </w:p>
    <w:p>
      <w:pPr>
        <w:spacing w:line="48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单位性质：</w:t>
      </w:r>
    </w:p>
    <w:p>
      <w:pPr>
        <w:spacing w:line="48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地址：</w:t>
      </w:r>
    </w:p>
    <w:p>
      <w:pPr>
        <w:spacing w:line="48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成立时间：   年月  ＿日</w:t>
      </w:r>
    </w:p>
    <w:p>
      <w:pPr>
        <w:spacing w:line="48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经营期限：</w:t>
      </w:r>
    </w:p>
    <w:p>
      <w:pPr>
        <w:spacing w:line="48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姓名：    性别：    年龄：</w:t>
      </w:r>
      <w:r>
        <w:rPr>
          <w:rFonts w:hint="eastAsia" w:cs="宋体" w:asciiTheme="minorEastAsia" w:hAnsiTheme="minorEastAsia" w:eastAsiaTheme="minorEastAsia"/>
          <w:u w:val="single"/>
        </w:rPr>
        <w:t xml:space="preserve">    周岁  </w:t>
      </w:r>
      <w:r>
        <w:rPr>
          <w:rFonts w:hint="eastAsia" w:cs="宋体" w:asciiTheme="minorEastAsia" w:hAnsiTheme="minorEastAsia" w:eastAsiaTheme="minorEastAsia"/>
        </w:rPr>
        <w:t>职务：_</w:t>
      </w:r>
    </w:p>
    <w:p>
      <w:pPr>
        <w:spacing w:line="480" w:lineRule="auto"/>
        <w:ind w:firstLine="420" w:firstLineChars="200"/>
        <w:rPr>
          <w:rFonts w:cs="宋体" w:asciiTheme="minorEastAsia" w:hAnsiTheme="minorEastAsia" w:eastAsiaTheme="minorEastAsia"/>
          <w:u w:val="single"/>
        </w:rPr>
      </w:pPr>
      <w:r>
        <w:rPr>
          <w:rFonts w:hint="eastAsia" w:cs="宋体" w:asciiTheme="minorEastAsia" w:hAnsiTheme="minorEastAsia" w:eastAsiaTheme="minorEastAsia"/>
        </w:rPr>
        <w:t>身份证号码：</w:t>
      </w:r>
    </w:p>
    <w:p>
      <w:pPr>
        <w:spacing w:line="480" w:lineRule="auto"/>
        <w:ind w:firstLine="420" w:firstLineChars="200"/>
        <w:rPr>
          <w:rFonts w:cs="宋体" w:asciiTheme="minorEastAsia" w:hAnsiTheme="minorEastAsia" w:eastAsiaTheme="minorEastAsia"/>
        </w:rPr>
      </w:pPr>
      <w:r>
        <w:rPr>
          <w:rFonts w:hint="eastAsia" w:cs="宋体" w:asciiTheme="minorEastAsia" w:hAnsiTheme="minorEastAsia" w:eastAsiaTheme="minorEastAsia"/>
        </w:rPr>
        <w:t>系</w:t>
      </w:r>
      <w:r>
        <w:rPr>
          <w:rFonts w:hint="eastAsia" w:cs="宋体" w:asciiTheme="minorEastAsia" w:hAnsiTheme="minorEastAsia" w:eastAsiaTheme="minorEastAsia"/>
          <w:u w:val="single"/>
        </w:rPr>
        <w:t>（投标人名称）</w:t>
      </w:r>
      <w:r>
        <w:rPr>
          <w:rFonts w:hint="eastAsia" w:cs="宋体" w:asciiTheme="minorEastAsia" w:hAnsiTheme="minorEastAsia" w:eastAsiaTheme="minorEastAsia"/>
        </w:rPr>
        <w:t>的法定代表人（或单位负责人）。</w:t>
      </w:r>
    </w:p>
    <w:p>
      <w:pPr>
        <w:spacing w:line="480" w:lineRule="auto"/>
        <w:ind w:firstLine="840" w:firstLineChars="400"/>
        <w:rPr>
          <w:rFonts w:cs="宋体" w:asciiTheme="minorEastAsia" w:hAnsiTheme="minorEastAsia" w:eastAsiaTheme="minorEastAsia"/>
        </w:rPr>
      </w:pPr>
      <w:r>
        <w:rPr>
          <w:rFonts w:hint="eastAsia" w:cs="宋体" w:asciiTheme="minorEastAsia" w:hAnsiTheme="minorEastAsia" w:eastAsiaTheme="minorEastAsia"/>
        </w:rPr>
        <w:t>特此证明。</w:t>
      </w: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wordWrap w:val="0"/>
        <w:spacing w:line="360" w:lineRule="auto"/>
        <w:jc w:val="right"/>
        <w:rPr>
          <w:rFonts w:cs="宋体" w:asciiTheme="minorEastAsia" w:hAnsiTheme="minorEastAsia" w:eastAsiaTheme="minorEastAsia"/>
        </w:rPr>
      </w:pPr>
      <w:r>
        <w:rPr>
          <w:rFonts w:hint="eastAsia" w:cs="宋体" w:asciiTheme="minorEastAsia" w:hAnsiTheme="minorEastAsia" w:eastAsiaTheme="minorEastAsia"/>
        </w:rPr>
        <w:t>投标人：（盖单位公章）</w:t>
      </w:r>
    </w:p>
    <w:p>
      <w:pPr>
        <w:spacing w:line="360" w:lineRule="auto"/>
        <w:ind w:firstLine="4515" w:firstLineChars="2150"/>
        <w:rPr>
          <w:rFonts w:cs="宋体" w:asciiTheme="minorEastAsia" w:hAnsiTheme="minorEastAsia" w:eastAsiaTheme="minorEastAsia"/>
          <w:u w:val="single"/>
        </w:rPr>
      </w:pPr>
    </w:p>
    <w:p>
      <w:pPr>
        <w:spacing w:line="360" w:lineRule="auto"/>
        <w:ind w:firstLine="6825" w:firstLineChars="3250"/>
        <w:rPr>
          <w:rFonts w:cs="宋体" w:asciiTheme="minorEastAsia" w:hAnsiTheme="minorEastAsia" w:eastAsiaTheme="minorEastAsia"/>
        </w:rPr>
      </w:pPr>
      <w:r>
        <w:rPr>
          <w:rFonts w:hint="eastAsia" w:cs="宋体" w:asciiTheme="minorEastAsia" w:hAnsiTheme="minorEastAsia" w:eastAsiaTheme="minorEastAsia"/>
        </w:rPr>
        <w:t>年  月   日</w:t>
      </w: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b/>
        </w:rPr>
      </w:pPr>
    </w:p>
    <w:p>
      <w:pPr>
        <w:spacing w:line="360" w:lineRule="auto"/>
        <w:rPr>
          <w:rFonts w:cs="宋体" w:asciiTheme="minorEastAsia" w:hAnsiTheme="minorEastAsia" w:eastAsiaTheme="minorEastAsia"/>
          <w:b/>
        </w:rPr>
      </w:pPr>
    </w:p>
    <w:p>
      <w:pPr>
        <w:spacing w:line="360" w:lineRule="auto"/>
        <w:rPr>
          <w:rFonts w:cs="宋体" w:asciiTheme="minorEastAsia" w:hAnsiTheme="minorEastAsia" w:eastAsiaTheme="minorEastAsia"/>
          <w:b/>
        </w:rPr>
      </w:pPr>
      <w:r>
        <w:rPr>
          <w:rFonts w:hint="eastAsia" w:cs="宋体" w:asciiTheme="minorEastAsia" w:hAnsiTheme="minorEastAsia" w:eastAsiaTheme="minorEastAsia"/>
          <w:b/>
        </w:rPr>
        <w:t>附法定代表人身份证复印件（正反面）：</w:t>
      </w:r>
    </w:p>
    <w:p>
      <w:pPr>
        <w:rPr>
          <w:rFonts w:cs="宋体" w:asciiTheme="minorEastAsia" w:hAnsiTheme="minorEastAsia" w:eastAsiaTheme="minorEastAsia"/>
        </w:rPr>
      </w:pPr>
    </w:p>
    <w:p>
      <w:pPr>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ind w:firstLine="205" w:firstLineChars="98"/>
        <w:rPr>
          <w:rFonts w:asciiTheme="minorEastAsia" w:hAnsiTheme="minorEastAsia" w:eastAsiaTheme="minorEastAsia"/>
        </w:rPr>
      </w:pPr>
    </w:p>
    <w:p>
      <w:pPr>
        <w:rPr>
          <w:rFonts w:asciiTheme="minorEastAsia" w:hAnsiTheme="minorEastAsia" w:eastAsiaTheme="minorEastAsia"/>
        </w:rPr>
        <w:sectPr>
          <w:headerReference r:id="rId16" w:type="default"/>
          <w:pgSz w:w="11907" w:h="16840"/>
          <w:pgMar w:top="1304" w:right="1588" w:bottom="1418" w:left="1588" w:header="720" w:footer="720" w:gutter="0"/>
          <w:cols w:space="720" w:num="1"/>
          <w:docGrid w:linePitch="285" w:charSpace="0"/>
        </w:sectPr>
      </w:pPr>
    </w:p>
    <w:p>
      <w:pPr>
        <w:rPr>
          <w:rFonts w:asciiTheme="minorEastAsia" w:hAnsiTheme="minorEastAsia" w:eastAsiaTheme="minorEastAsia"/>
        </w:rPr>
      </w:pPr>
    </w:p>
    <w:p>
      <w:pPr>
        <w:pStyle w:val="3"/>
        <w:spacing w:line="380" w:lineRule="exact"/>
        <w:rPr>
          <w:rFonts w:asciiTheme="minorEastAsia" w:hAnsiTheme="minorEastAsia" w:eastAsiaTheme="minorEastAsia"/>
          <w:bCs w:val="0"/>
          <w:sz w:val="28"/>
          <w:szCs w:val="28"/>
        </w:rPr>
      </w:pPr>
      <w:bookmarkStart w:id="243" w:name="_Toc141797693"/>
      <w:bookmarkStart w:id="244" w:name="_Toc141797137"/>
      <w:r>
        <w:rPr>
          <w:rFonts w:hint="eastAsia" w:asciiTheme="minorEastAsia" w:hAnsiTheme="minorEastAsia" w:eastAsiaTheme="minorEastAsia"/>
          <w:bCs w:val="0"/>
          <w:sz w:val="28"/>
          <w:szCs w:val="28"/>
        </w:rPr>
        <w:t>（二）投标人基本情况表</w:t>
      </w:r>
      <w:bookmarkEnd w:id="243"/>
      <w:bookmarkEnd w:id="244"/>
    </w:p>
    <w:tbl>
      <w:tblPr>
        <w:tblStyle w:val="3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投标人名称</w:t>
            </w:r>
          </w:p>
        </w:tc>
        <w:tc>
          <w:tcPr>
            <w:tcW w:w="7149" w:type="dxa"/>
            <w:gridSpan w:val="8"/>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注册地址</w:t>
            </w:r>
          </w:p>
        </w:tc>
        <w:tc>
          <w:tcPr>
            <w:tcW w:w="3347" w:type="dxa"/>
            <w:gridSpan w:val="3"/>
            <w:vAlign w:val="center"/>
          </w:tcPr>
          <w:p>
            <w:pPr>
              <w:pStyle w:val="127"/>
              <w:jc w:val="center"/>
              <w:rPr>
                <w:rFonts w:asciiTheme="minorEastAsia" w:hAnsiTheme="minorEastAsia" w:eastAsiaTheme="minorEastAsia"/>
                <w:sz w:val="24"/>
                <w:szCs w:val="24"/>
                <w:lang w:val="en-US"/>
              </w:rPr>
            </w:pPr>
          </w:p>
        </w:tc>
        <w:tc>
          <w:tcPr>
            <w:tcW w:w="1268" w:type="dxa"/>
            <w:gridSpan w:val="2"/>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邮政编码</w:t>
            </w:r>
          </w:p>
        </w:tc>
        <w:tc>
          <w:tcPr>
            <w:tcW w:w="2534" w:type="dxa"/>
            <w:gridSpan w:val="3"/>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联系方式</w:t>
            </w:r>
          </w:p>
        </w:tc>
        <w:tc>
          <w:tcPr>
            <w:tcW w:w="85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联系人</w:t>
            </w:r>
          </w:p>
        </w:tc>
        <w:tc>
          <w:tcPr>
            <w:tcW w:w="2496" w:type="dxa"/>
            <w:gridSpan w:val="2"/>
            <w:vAlign w:val="center"/>
          </w:tcPr>
          <w:p>
            <w:pPr>
              <w:pStyle w:val="127"/>
              <w:jc w:val="center"/>
              <w:rPr>
                <w:rFonts w:asciiTheme="minorEastAsia" w:hAnsiTheme="minorEastAsia" w:eastAsiaTheme="minorEastAsia"/>
                <w:sz w:val="24"/>
                <w:szCs w:val="24"/>
                <w:lang w:val="en-US"/>
              </w:rPr>
            </w:pPr>
          </w:p>
        </w:tc>
        <w:tc>
          <w:tcPr>
            <w:tcW w:w="1268" w:type="dxa"/>
            <w:gridSpan w:val="2"/>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2534" w:type="dxa"/>
            <w:gridSpan w:val="3"/>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pPr>
              <w:pStyle w:val="127"/>
              <w:jc w:val="center"/>
              <w:rPr>
                <w:rFonts w:asciiTheme="minorEastAsia" w:hAnsiTheme="minorEastAsia" w:eastAsiaTheme="minorEastAsia"/>
                <w:sz w:val="24"/>
                <w:szCs w:val="24"/>
                <w:lang w:val="en-US"/>
              </w:rPr>
            </w:pPr>
          </w:p>
        </w:tc>
        <w:tc>
          <w:tcPr>
            <w:tcW w:w="85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传真</w:t>
            </w:r>
          </w:p>
        </w:tc>
        <w:tc>
          <w:tcPr>
            <w:tcW w:w="2496" w:type="dxa"/>
            <w:gridSpan w:val="2"/>
            <w:vAlign w:val="center"/>
          </w:tcPr>
          <w:p>
            <w:pPr>
              <w:pStyle w:val="127"/>
              <w:jc w:val="center"/>
              <w:rPr>
                <w:rFonts w:asciiTheme="minorEastAsia" w:hAnsiTheme="minorEastAsia" w:eastAsiaTheme="minorEastAsia"/>
                <w:sz w:val="24"/>
                <w:szCs w:val="24"/>
                <w:lang w:val="en-US"/>
              </w:rPr>
            </w:pPr>
          </w:p>
        </w:tc>
        <w:tc>
          <w:tcPr>
            <w:tcW w:w="1268" w:type="dxa"/>
            <w:gridSpan w:val="2"/>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电子邮址</w:t>
            </w:r>
          </w:p>
        </w:tc>
        <w:tc>
          <w:tcPr>
            <w:tcW w:w="2534" w:type="dxa"/>
            <w:gridSpan w:val="3"/>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法定代表人</w:t>
            </w:r>
          </w:p>
        </w:tc>
        <w:tc>
          <w:tcPr>
            <w:tcW w:w="85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姓名</w:t>
            </w:r>
          </w:p>
        </w:tc>
        <w:tc>
          <w:tcPr>
            <w:tcW w:w="1276" w:type="dxa"/>
            <w:vAlign w:val="center"/>
          </w:tcPr>
          <w:p>
            <w:pPr>
              <w:pStyle w:val="127"/>
              <w:jc w:val="center"/>
              <w:rPr>
                <w:rFonts w:asciiTheme="minorEastAsia" w:hAnsiTheme="minorEastAsia" w:eastAsiaTheme="minorEastAsia"/>
                <w:sz w:val="24"/>
                <w:szCs w:val="24"/>
                <w:lang w:val="en-US"/>
              </w:rPr>
            </w:pPr>
          </w:p>
        </w:tc>
        <w:tc>
          <w:tcPr>
            <w:tcW w:w="1220"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技术职称</w:t>
            </w:r>
          </w:p>
        </w:tc>
        <w:tc>
          <w:tcPr>
            <w:tcW w:w="1268" w:type="dxa"/>
            <w:gridSpan w:val="2"/>
            <w:vAlign w:val="center"/>
          </w:tcPr>
          <w:p>
            <w:pPr>
              <w:pStyle w:val="127"/>
              <w:jc w:val="center"/>
              <w:rPr>
                <w:rFonts w:asciiTheme="minorEastAsia" w:hAnsiTheme="minorEastAsia" w:eastAsiaTheme="minorEastAsia"/>
                <w:sz w:val="24"/>
                <w:szCs w:val="24"/>
                <w:lang w:val="en-US"/>
              </w:rPr>
            </w:pPr>
          </w:p>
        </w:tc>
        <w:tc>
          <w:tcPr>
            <w:tcW w:w="794"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1740" w:type="dxa"/>
            <w:gridSpan w:val="2"/>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技术负责人</w:t>
            </w:r>
          </w:p>
        </w:tc>
        <w:tc>
          <w:tcPr>
            <w:tcW w:w="85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姓名</w:t>
            </w:r>
          </w:p>
        </w:tc>
        <w:tc>
          <w:tcPr>
            <w:tcW w:w="1276" w:type="dxa"/>
            <w:vAlign w:val="center"/>
          </w:tcPr>
          <w:p>
            <w:pPr>
              <w:pStyle w:val="127"/>
              <w:jc w:val="center"/>
              <w:rPr>
                <w:rFonts w:asciiTheme="minorEastAsia" w:hAnsiTheme="minorEastAsia" w:eastAsiaTheme="minorEastAsia"/>
                <w:sz w:val="24"/>
                <w:szCs w:val="24"/>
                <w:lang w:val="en-US"/>
              </w:rPr>
            </w:pPr>
          </w:p>
        </w:tc>
        <w:tc>
          <w:tcPr>
            <w:tcW w:w="1220"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技术职称</w:t>
            </w:r>
          </w:p>
        </w:tc>
        <w:tc>
          <w:tcPr>
            <w:tcW w:w="1268" w:type="dxa"/>
            <w:gridSpan w:val="2"/>
            <w:vAlign w:val="center"/>
          </w:tcPr>
          <w:p>
            <w:pPr>
              <w:pStyle w:val="127"/>
              <w:jc w:val="center"/>
              <w:rPr>
                <w:rFonts w:asciiTheme="minorEastAsia" w:hAnsiTheme="minorEastAsia" w:eastAsiaTheme="minorEastAsia"/>
                <w:sz w:val="24"/>
                <w:szCs w:val="24"/>
                <w:lang w:val="en-US"/>
              </w:rPr>
            </w:pPr>
          </w:p>
        </w:tc>
        <w:tc>
          <w:tcPr>
            <w:tcW w:w="794"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1740" w:type="dxa"/>
            <w:gridSpan w:val="2"/>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成立时间</w:t>
            </w:r>
          </w:p>
        </w:tc>
        <w:tc>
          <w:tcPr>
            <w:tcW w:w="3347" w:type="dxa"/>
            <w:gridSpan w:val="3"/>
            <w:vAlign w:val="center"/>
          </w:tcPr>
          <w:p>
            <w:pPr>
              <w:pStyle w:val="127"/>
              <w:jc w:val="center"/>
              <w:rPr>
                <w:rFonts w:asciiTheme="minorEastAsia" w:hAnsiTheme="minorEastAsia" w:eastAsiaTheme="minorEastAsia"/>
                <w:sz w:val="24"/>
                <w:szCs w:val="24"/>
                <w:lang w:val="en-US"/>
              </w:rPr>
            </w:pPr>
          </w:p>
        </w:tc>
        <w:tc>
          <w:tcPr>
            <w:tcW w:w="3802" w:type="dxa"/>
            <w:gridSpan w:val="5"/>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pPr>
              <w:pStyle w:val="127"/>
              <w:jc w:val="center"/>
              <w:rPr>
                <w:rFonts w:asciiTheme="minorEastAsia" w:hAnsiTheme="minorEastAsia" w:eastAsiaTheme="minorEastAsia"/>
                <w:sz w:val="24"/>
                <w:szCs w:val="24"/>
                <w:lang w:val="en-US"/>
              </w:rPr>
            </w:pPr>
            <w:r>
              <w:rPr>
                <w:rFonts w:asciiTheme="minorEastAsia" w:hAnsiTheme="minorEastAsia" w:eastAsiaTheme="minorEastAsia"/>
                <w:sz w:val="24"/>
                <w:szCs w:val="24"/>
                <w:lang w:val="en-US"/>
              </w:rPr>
              <w:t>资质</w:t>
            </w:r>
            <w:r>
              <w:rPr>
                <w:rFonts w:hint="eastAsia" w:asciiTheme="minorEastAsia" w:hAnsiTheme="minorEastAsia" w:eastAsiaTheme="minorEastAsia"/>
                <w:sz w:val="24"/>
                <w:szCs w:val="24"/>
                <w:lang w:val="en-US"/>
              </w:rPr>
              <w:t>资格与业务范围</w:t>
            </w:r>
          </w:p>
        </w:tc>
        <w:tc>
          <w:tcPr>
            <w:tcW w:w="3347" w:type="dxa"/>
            <w:gridSpan w:val="3"/>
            <w:vMerge w:val="restart"/>
            <w:vAlign w:val="center"/>
          </w:tcPr>
          <w:p>
            <w:pPr>
              <w:pStyle w:val="127"/>
              <w:jc w:val="center"/>
              <w:rPr>
                <w:rFonts w:asciiTheme="minorEastAsia" w:hAnsiTheme="minorEastAsia" w:eastAsiaTheme="minorEastAsia"/>
                <w:sz w:val="24"/>
                <w:szCs w:val="24"/>
                <w:lang w:val="en-US"/>
              </w:rPr>
            </w:pPr>
          </w:p>
        </w:tc>
        <w:tc>
          <w:tcPr>
            <w:tcW w:w="892" w:type="dxa"/>
            <w:vMerge w:val="restart"/>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其中</w:t>
            </w:r>
          </w:p>
        </w:tc>
        <w:tc>
          <w:tcPr>
            <w:tcW w:w="1715" w:type="dxa"/>
            <w:gridSpan w:val="3"/>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高级职称</w:t>
            </w:r>
          </w:p>
        </w:tc>
        <w:tc>
          <w:tcPr>
            <w:tcW w:w="1195" w:type="dxa"/>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pPr>
              <w:pStyle w:val="127"/>
              <w:jc w:val="center"/>
              <w:rPr>
                <w:rFonts w:asciiTheme="minorEastAsia" w:hAnsiTheme="minorEastAsia" w:eastAsiaTheme="minorEastAsia"/>
                <w:sz w:val="24"/>
                <w:szCs w:val="24"/>
                <w:lang w:val="en-US"/>
              </w:rPr>
            </w:pPr>
          </w:p>
        </w:tc>
        <w:tc>
          <w:tcPr>
            <w:tcW w:w="3347" w:type="dxa"/>
            <w:gridSpan w:val="3"/>
            <w:vMerge w:val="continue"/>
            <w:vAlign w:val="center"/>
          </w:tcPr>
          <w:p>
            <w:pPr>
              <w:pStyle w:val="127"/>
              <w:jc w:val="center"/>
              <w:rPr>
                <w:rFonts w:asciiTheme="minorEastAsia" w:hAnsiTheme="minorEastAsia" w:eastAsiaTheme="minorEastAsia"/>
                <w:sz w:val="24"/>
                <w:szCs w:val="24"/>
                <w:lang w:val="en-US"/>
              </w:rPr>
            </w:pPr>
          </w:p>
        </w:tc>
        <w:tc>
          <w:tcPr>
            <w:tcW w:w="892" w:type="dxa"/>
            <w:vMerge w:val="continue"/>
            <w:vAlign w:val="center"/>
          </w:tcPr>
          <w:p>
            <w:pPr>
              <w:pStyle w:val="127"/>
              <w:jc w:val="center"/>
              <w:rPr>
                <w:rFonts w:asciiTheme="minorEastAsia" w:hAnsiTheme="minorEastAsia" w:eastAsiaTheme="minorEastAsia"/>
                <w:sz w:val="24"/>
                <w:szCs w:val="24"/>
                <w:lang w:val="en-US"/>
              </w:rPr>
            </w:pPr>
          </w:p>
        </w:tc>
        <w:tc>
          <w:tcPr>
            <w:tcW w:w="1715" w:type="dxa"/>
            <w:gridSpan w:val="3"/>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中级职称</w:t>
            </w:r>
          </w:p>
        </w:tc>
        <w:tc>
          <w:tcPr>
            <w:tcW w:w="1195" w:type="dxa"/>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营业执照号</w:t>
            </w:r>
          </w:p>
        </w:tc>
        <w:tc>
          <w:tcPr>
            <w:tcW w:w="3347" w:type="dxa"/>
            <w:gridSpan w:val="3"/>
            <w:vAlign w:val="center"/>
          </w:tcPr>
          <w:p>
            <w:pPr>
              <w:pStyle w:val="127"/>
              <w:jc w:val="center"/>
              <w:rPr>
                <w:rFonts w:asciiTheme="minorEastAsia" w:hAnsiTheme="minorEastAsia" w:eastAsiaTheme="minorEastAsia"/>
                <w:sz w:val="24"/>
                <w:szCs w:val="24"/>
                <w:lang w:val="en-US"/>
              </w:rPr>
            </w:pPr>
          </w:p>
        </w:tc>
        <w:tc>
          <w:tcPr>
            <w:tcW w:w="892" w:type="dxa"/>
            <w:vMerge w:val="continue"/>
            <w:vAlign w:val="center"/>
          </w:tcPr>
          <w:p>
            <w:pPr>
              <w:pStyle w:val="127"/>
              <w:jc w:val="center"/>
              <w:rPr>
                <w:rFonts w:asciiTheme="minorEastAsia" w:hAnsiTheme="minorEastAsia" w:eastAsiaTheme="minorEastAsia"/>
                <w:sz w:val="24"/>
                <w:szCs w:val="24"/>
                <w:lang w:val="en-US"/>
              </w:rPr>
            </w:pPr>
          </w:p>
        </w:tc>
        <w:tc>
          <w:tcPr>
            <w:tcW w:w="1715" w:type="dxa"/>
            <w:gridSpan w:val="3"/>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各类注册人员</w:t>
            </w:r>
          </w:p>
        </w:tc>
        <w:tc>
          <w:tcPr>
            <w:tcW w:w="1195" w:type="dxa"/>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注册资金</w:t>
            </w:r>
          </w:p>
        </w:tc>
        <w:tc>
          <w:tcPr>
            <w:tcW w:w="7149" w:type="dxa"/>
            <w:gridSpan w:val="8"/>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基本账户开户银行</w:t>
            </w:r>
          </w:p>
        </w:tc>
        <w:tc>
          <w:tcPr>
            <w:tcW w:w="7149" w:type="dxa"/>
            <w:gridSpan w:val="8"/>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基本账户账号</w:t>
            </w:r>
          </w:p>
        </w:tc>
        <w:tc>
          <w:tcPr>
            <w:tcW w:w="7149" w:type="dxa"/>
            <w:gridSpan w:val="8"/>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经营范围</w:t>
            </w:r>
          </w:p>
        </w:tc>
        <w:tc>
          <w:tcPr>
            <w:tcW w:w="7149" w:type="dxa"/>
            <w:gridSpan w:val="8"/>
            <w:vAlign w:val="center"/>
          </w:tcPr>
          <w:p>
            <w:pPr>
              <w:pStyle w:val="127"/>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pPr>
              <w:pStyle w:val="127"/>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备注</w:t>
            </w:r>
          </w:p>
        </w:tc>
        <w:tc>
          <w:tcPr>
            <w:tcW w:w="7149" w:type="dxa"/>
            <w:gridSpan w:val="8"/>
            <w:vAlign w:val="center"/>
          </w:tcPr>
          <w:p>
            <w:pPr>
              <w:pStyle w:val="127"/>
              <w:jc w:val="center"/>
              <w:rPr>
                <w:rFonts w:asciiTheme="minorEastAsia" w:hAnsiTheme="minorEastAsia" w:eastAsiaTheme="minorEastAsia"/>
                <w:sz w:val="24"/>
                <w:szCs w:val="24"/>
                <w:lang w:val="en-US"/>
              </w:rPr>
            </w:pPr>
          </w:p>
        </w:tc>
      </w:tr>
    </w:tbl>
    <w:p>
      <w:pPr>
        <w:spacing w:line="380" w:lineRule="exact"/>
        <w:rPr>
          <w:rFonts w:asciiTheme="minorEastAsia" w:hAnsiTheme="minorEastAsia" w:eastAsiaTheme="minorEastAsia"/>
          <w:sz w:val="22"/>
          <w:szCs w:val="22"/>
        </w:rPr>
      </w:pP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pPr>
        <w:rPr>
          <w:rFonts w:asciiTheme="minorEastAsia" w:hAnsiTheme="minorEastAsia" w:eastAsiaTheme="minorEastAsia"/>
        </w:rPr>
      </w:pPr>
    </w:p>
    <w:p>
      <w:pPr>
        <w:rPr>
          <w:rFonts w:asciiTheme="minorEastAsia" w:hAnsiTheme="minorEastAsia" w:eastAsiaTheme="minorEastAsia"/>
        </w:rPr>
      </w:pPr>
    </w:p>
    <w:p>
      <w:pPr>
        <w:rPr>
          <w:rFonts w:ascii="宋体" w:hAnsi="宋体" w:cs="宋体"/>
          <w:b/>
        </w:rPr>
      </w:pPr>
      <w:r>
        <w:rPr>
          <w:rFonts w:hint="eastAsia" w:ascii="宋体" w:hAnsi="宋体" w:cs="宋体"/>
          <w:b/>
        </w:rPr>
        <w:t>（若为联合体投标，联合体各方须单独提供并盖章）</w:t>
      </w:r>
    </w:p>
    <w:p>
      <w:pPr>
        <w:rPr>
          <w:rFonts w:ascii="宋体" w:hAnsi="宋体" w:cs="宋体"/>
          <w:b/>
        </w:rPr>
      </w:pPr>
      <w:r>
        <w:rPr>
          <w:rFonts w:asciiTheme="minorEastAsia" w:hAnsiTheme="minorEastAsia" w:eastAsiaTheme="minorEastAsia"/>
        </w:rPr>
        <w:br w:type="page"/>
      </w:r>
    </w:p>
    <w:p>
      <w:pPr>
        <w:pStyle w:val="3"/>
        <w:spacing w:line="380" w:lineRule="exact"/>
        <w:rPr>
          <w:rFonts w:asciiTheme="minorEastAsia" w:hAnsiTheme="minorEastAsia" w:eastAsiaTheme="minorEastAsia"/>
          <w:bCs w:val="0"/>
          <w:sz w:val="28"/>
          <w:szCs w:val="28"/>
        </w:rPr>
      </w:pPr>
      <w:bookmarkStart w:id="245" w:name="_Toc141797140"/>
      <w:bookmarkStart w:id="246" w:name="_Toc141797696"/>
      <w:r>
        <w:rPr>
          <w:rFonts w:hint="eastAsia" w:asciiTheme="minorEastAsia" w:hAnsiTheme="minorEastAsia" w:eastAsiaTheme="minorEastAsia"/>
          <w:bCs w:val="0"/>
          <w:sz w:val="28"/>
          <w:szCs w:val="28"/>
        </w:rPr>
        <w:t>（三）技术条款偏离表</w:t>
      </w:r>
      <w:bookmarkEnd w:id="245"/>
      <w:bookmarkEnd w:id="246"/>
    </w:p>
    <w:p>
      <w:pPr>
        <w:spacing w:line="380" w:lineRule="exact"/>
        <w:rPr>
          <w:rFonts w:asciiTheme="minorEastAsia" w:hAnsiTheme="minorEastAsia" w:eastAsiaTheme="minorEastAsia"/>
          <w:sz w:val="28"/>
          <w:szCs w:val="28"/>
        </w:rPr>
      </w:pPr>
    </w:p>
    <w:tbl>
      <w:tblPr>
        <w:tblStyle w:val="3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3360" w:type="dxa"/>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招标文件技术要求</w:t>
            </w:r>
          </w:p>
        </w:tc>
        <w:tc>
          <w:tcPr>
            <w:tcW w:w="2908" w:type="dxa"/>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投标文件对应规格</w:t>
            </w:r>
          </w:p>
        </w:tc>
        <w:tc>
          <w:tcPr>
            <w:tcW w:w="1578" w:type="dxa"/>
            <w:vAlign w:val="center"/>
          </w:tcPr>
          <w:p>
            <w:pPr>
              <w:spacing w:line="380" w:lineRule="exact"/>
              <w:jc w:val="center"/>
              <w:rPr>
                <w:rFonts w:asciiTheme="minorEastAsia" w:hAnsiTheme="minorEastAsia" w:eastAsiaTheme="minorEastAsia"/>
              </w:rPr>
            </w:pPr>
            <w:r>
              <w:rPr>
                <w:rFonts w:hint="eastAsia" w:asciiTheme="minorEastAsia" w:hAnsiTheme="minorEastAsia" w:eastAsiaTheme="min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rPr>
            </w:pPr>
          </w:p>
        </w:tc>
        <w:tc>
          <w:tcPr>
            <w:tcW w:w="3360" w:type="dxa"/>
            <w:vAlign w:val="center"/>
          </w:tcPr>
          <w:p>
            <w:pPr>
              <w:spacing w:line="380" w:lineRule="exact"/>
              <w:jc w:val="center"/>
              <w:rPr>
                <w:rFonts w:asciiTheme="minorEastAsia" w:hAnsiTheme="minorEastAsia" w:eastAsiaTheme="minorEastAsia"/>
              </w:rPr>
            </w:pPr>
          </w:p>
        </w:tc>
        <w:tc>
          <w:tcPr>
            <w:tcW w:w="2908" w:type="dxa"/>
            <w:vAlign w:val="center"/>
          </w:tcPr>
          <w:p>
            <w:pPr>
              <w:spacing w:line="380" w:lineRule="exact"/>
              <w:jc w:val="center"/>
              <w:rPr>
                <w:rFonts w:asciiTheme="minorEastAsia" w:hAnsiTheme="minorEastAsia" w:eastAsiaTheme="minorEastAsia"/>
              </w:rPr>
            </w:pPr>
          </w:p>
        </w:tc>
        <w:tc>
          <w:tcPr>
            <w:tcW w:w="1578" w:type="dxa"/>
            <w:vAlign w:val="center"/>
          </w:tcPr>
          <w:p>
            <w:pPr>
              <w:spacing w:line="38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rPr>
            </w:pPr>
          </w:p>
        </w:tc>
        <w:tc>
          <w:tcPr>
            <w:tcW w:w="3360" w:type="dxa"/>
            <w:vAlign w:val="center"/>
          </w:tcPr>
          <w:p>
            <w:pPr>
              <w:spacing w:line="380" w:lineRule="exact"/>
              <w:jc w:val="center"/>
              <w:rPr>
                <w:rFonts w:asciiTheme="minorEastAsia" w:hAnsiTheme="minorEastAsia" w:eastAsiaTheme="minorEastAsia"/>
              </w:rPr>
            </w:pPr>
          </w:p>
        </w:tc>
        <w:tc>
          <w:tcPr>
            <w:tcW w:w="2908" w:type="dxa"/>
            <w:vAlign w:val="center"/>
          </w:tcPr>
          <w:p>
            <w:pPr>
              <w:spacing w:line="380" w:lineRule="exact"/>
              <w:jc w:val="center"/>
              <w:rPr>
                <w:rFonts w:asciiTheme="minorEastAsia" w:hAnsiTheme="minorEastAsia" w:eastAsiaTheme="minorEastAsia"/>
              </w:rPr>
            </w:pPr>
          </w:p>
        </w:tc>
        <w:tc>
          <w:tcPr>
            <w:tcW w:w="1578" w:type="dxa"/>
            <w:vAlign w:val="center"/>
          </w:tcPr>
          <w:p>
            <w:pPr>
              <w:spacing w:line="38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rPr>
            </w:pPr>
          </w:p>
        </w:tc>
        <w:tc>
          <w:tcPr>
            <w:tcW w:w="3360" w:type="dxa"/>
            <w:vAlign w:val="center"/>
          </w:tcPr>
          <w:p>
            <w:pPr>
              <w:spacing w:line="380" w:lineRule="exact"/>
              <w:jc w:val="center"/>
              <w:rPr>
                <w:rFonts w:asciiTheme="minorEastAsia" w:hAnsiTheme="minorEastAsia" w:eastAsiaTheme="minorEastAsia"/>
              </w:rPr>
            </w:pPr>
          </w:p>
        </w:tc>
        <w:tc>
          <w:tcPr>
            <w:tcW w:w="2908" w:type="dxa"/>
            <w:vAlign w:val="center"/>
          </w:tcPr>
          <w:p>
            <w:pPr>
              <w:spacing w:line="380" w:lineRule="exact"/>
              <w:jc w:val="center"/>
              <w:rPr>
                <w:rFonts w:asciiTheme="minorEastAsia" w:hAnsiTheme="minorEastAsia" w:eastAsiaTheme="minorEastAsia"/>
              </w:rPr>
            </w:pPr>
          </w:p>
        </w:tc>
        <w:tc>
          <w:tcPr>
            <w:tcW w:w="1578" w:type="dxa"/>
            <w:vAlign w:val="center"/>
          </w:tcPr>
          <w:p>
            <w:pPr>
              <w:spacing w:line="380" w:lineRule="exact"/>
              <w:jc w:val="center"/>
              <w:rPr>
                <w:rFonts w:asciiTheme="minorEastAsia" w:hAnsiTheme="minorEastAsia" w:eastAsiaTheme="minorEastAsia"/>
              </w:rPr>
            </w:pPr>
          </w:p>
        </w:tc>
      </w:tr>
    </w:tbl>
    <w:p>
      <w:pPr>
        <w:spacing w:line="360" w:lineRule="auto"/>
        <w:rPr>
          <w:rFonts w:asciiTheme="minorEastAsia" w:hAnsiTheme="minorEastAsia" w:eastAsiaTheme="minorEastAsia"/>
        </w:rPr>
      </w:pPr>
      <w:r>
        <w:rPr>
          <w:rFonts w:hint="eastAsia" w:asciiTheme="minorEastAsia" w:hAnsiTheme="minorEastAsia" w:eastAsiaTheme="minorEastAsia"/>
        </w:rPr>
        <w:t>备注：1、本表应列明投标人对技术规格的偏离条款（正偏离或负偏离）；</w:t>
      </w:r>
    </w:p>
    <w:p>
      <w:pPr>
        <w:spacing w:line="360" w:lineRule="auto"/>
        <w:rPr>
          <w:rFonts w:asciiTheme="minorEastAsia" w:hAnsiTheme="minorEastAsia" w:eastAsiaTheme="minorEastAsia"/>
        </w:rPr>
      </w:pPr>
      <w:r>
        <w:rPr>
          <w:rFonts w:hint="eastAsia" w:asciiTheme="minorEastAsia" w:hAnsiTheme="minorEastAsia" w:eastAsiaTheme="minorEastAsia"/>
        </w:rPr>
        <w:t>2、无偏离应在本表“说明”处醒目地注明“无条款偏离”的字样。</w:t>
      </w:r>
    </w:p>
    <w:p>
      <w:pPr>
        <w:spacing w:line="360" w:lineRule="auto"/>
        <w:rPr>
          <w:rFonts w:asciiTheme="minorEastAsia" w:hAnsiTheme="minorEastAsia" w:eastAsiaTheme="minorEastAsia"/>
        </w:rPr>
      </w:pPr>
      <w:r>
        <w:rPr>
          <w:rFonts w:hint="eastAsia" w:asciiTheme="minorEastAsia" w:hAnsiTheme="minorEastAsia" w:eastAsiaTheme="minorEastAsia"/>
        </w:rPr>
        <w:t>3、本表格供参考，投标人可根据项目实际情况自拟（增减）表格。</w:t>
      </w:r>
    </w:p>
    <w:p>
      <w:pPr>
        <w:spacing w:line="360" w:lineRule="auto"/>
        <w:rPr>
          <w:rFonts w:asciiTheme="minorEastAsia" w:hAnsiTheme="minorEastAsia" w:eastAsiaTheme="minorEastAsia"/>
        </w:rPr>
      </w:pPr>
    </w:p>
    <w:p>
      <w:pPr>
        <w:spacing w:line="380" w:lineRule="exact"/>
        <w:rPr>
          <w:rFonts w:asciiTheme="minorEastAsia" w:hAnsiTheme="minorEastAsia" w:eastAsiaTheme="minorEastAsia"/>
        </w:rPr>
      </w:pPr>
      <w:r>
        <w:rPr>
          <w:rFonts w:hint="eastAsia" w:asciiTheme="minorEastAsia" w:hAnsiTheme="minorEastAsia" w:eastAsiaTheme="minorEastAsia"/>
        </w:rPr>
        <w:t>投标人（公章）：</w:t>
      </w:r>
    </w:p>
    <w:p>
      <w:pPr>
        <w:spacing w:line="380" w:lineRule="exact"/>
        <w:rPr>
          <w:rFonts w:asciiTheme="minorEastAsia" w:hAnsiTheme="minorEastAsia" w:eastAsiaTheme="minorEastAsia"/>
          <w:u w:val="single"/>
        </w:rPr>
      </w:pPr>
      <w:r>
        <w:rPr>
          <w:rFonts w:hint="eastAsia" w:asciiTheme="minorEastAsia" w:hAnsiTheme="minorEastAsia" w:eastAsiaTheme="minorEastAsia"/>
        </w:rPr>
        <w:t>投标人代表（签字或印章）：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rPr>
        <w:t>日期：</w:t>
      </w:r>
    </w:p>
    <w:p>
      <w:pPr>
        <w:spacing w:line="380" w:lineRule="exact"/>
        <w:rPr>
          <w:rFonts w:asciiTheme="minorEastAsia" w:hAnsiTheme="minorEastAsia" w:eastAsiaTheme="minorEastAsia"/>
          <w:sz w:val="24"/>
        </w:rPr>
      </w:pPr>
    </w:p>
    <w:p>
      <w:pPr>
        <w:pStyle w:val="3"/>
        <w:spacing w:line="380" w:lineRule="exact"/>
        <w:rPr>
          <w:rFonts w:asciiTheme="minorEastAsia" w:hAnsiTheme="minorEastAsia" w:eastAsiaTheme="minorEastAsia"/>
          <w:bCs w:val="0"/>
          <w:sz w:val="28"/>
          <w:szCs w:val="28"/>
        </w:rPr>
      </w:pPr>
      <w:bookmarkStart w:id="247" w:name="_Toc141797697"/>
      <w:bookmarkStart w:id="248" w:name="_Toc141797141"/>
      <w:r>
        <w:rPr>
          <w:rFonts w:hint="eastAsia" w:asciiTheme="minorEastAsia" w:hAnsiTheme="minorEastAsia" w:eastAsiaTheme="minorEastAsia"/>
          <w:bCs w:val="0"/>
          <w:sz w:val="28"/>
          <w:szCs w:val="28"/>
        </w:rPr>
        <w:t>（四）商务条款偏离表</w:t>
      </w:r>
      <w:bookmarkEnd w:id="247"/>
      <w:bookmarkEnd w:id="248"/>
    </w:p>
    <w:p>
      <w:pPr>
        <w:spacing w:line="380" w:lineRule="exact"/>
        <w:rPr>
          <w:rFonts w:asciiTheme="minorEastAsia" w:hAnsiTheme="minorEastAsia" w:eastAsiaTheme="minorEastAsia"/>
          <w:sz w:val="24"/>
        </w:rPr>
      </w:pPr>
    </w:p>
    <w:tbl>
      <w:tblPr>
        <w:tblStyle w:val="36"/>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序号</w:t>
            </w:r>
          </w:p>
        </w:tc>
        <w:tc>
          <w:tcPr>
            <w:tcW w:w="341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招标文件的商务条款</w:t>
            </w:r>
          </w:p>
        </w:tc>
        <w:tc>
          <w:tcPr>
            <w:tcW w:w="2891"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投标文件的商务条款</w:t>
            </w:r>
          </w:p>
        </w:tc>
        <w:tc>
          <w:tcPr>
            <w:tcW w:w="161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p>
        </w:tc>
        <w:tc>
          <w:tcPr>
            <w:tcW w:w="3418" w:type="dxa"/>
            <w:vAlign w:val="center"/>
          </w:tcPr>
          <w:p>
            <w:pPr>
              <w:spacing w:line="380" w:lineRule="exact"/>
              <w:jc w:val="center"/>
              <w:rPr>
                <w:rFonts w:asciiTheme="minorEastAsia" w:hAnsiTheme="minorEastAsia" w:eastAsiaTheme="minorEastAsia"/>
                <w:sz w:val="22"/>
                <w:szCs w:val="22"/>
              </w:rPr>
            </w:pPr>
          </w:p>
        </w:tc>
        <w:tc>
          <w:tcPr>
            <w:tcW w:w="2891" w:type="dxa"/>
            <w:vAlign w:val="center"/>
          </w:tcPr>
          <w:p>
            <w:pPr>
              <w:spacing w:line="380" w:lineRule="exact"/>
              <w:jc w:val="center"/>
              <w:rPr>
                <w:rFonts w:asciiTheme="minorEastAsia" w:hAnsiTheme="minorEastAsia" w:eastAsiaTheme="minorEastAsia"/>
                <w:sz w:val="22"/>
                <w:szCs w:val="22"/>
              </w:rPr>
            </w:pPr>
          </w:p>
        </w:tc>
        <w:tc>
          <w:tcPr>
            <w:tcW w:w="161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p>
        </w:tc>
        <w:tc>
          <w:tcPr>
            <w:tcW w:w="3418" w:type="dxa"/>
            <w:vAlign w:val="center"/>
          </w:tcPr>
          <w:p>
            <w:pPr>
              <w:spacing w:line="380" w:lineRule="exact"/>
              <w:jc w:val="center"/>
              <w:rPr>
                <w:rFonts w:asciiTheme="minorEastAsia" w:hAnsiTheme="minorEastAsia" w:eastAsiaTheme="minorEastAsia"/>
                <w:sz w:val="22"/>
                <w:szCs w:val="22"/>
              </w:rPr>
            </w:pPr>
          </w:p>
        </w:tc>
        <w:tc>
          <w:tcPr>
            <w:tcW w:w="2891" w:type="dxa"/>
            <w:vAlign w:val="center"/>
          </w:tcPr>
          <w:p>
            <w:pPr>
              <w:spacing w:line="380" w:lineRule="exact"/>
              <w:jc w:val="center"/>
              <w:rPr>
                <w:rFonts w:asciiTheme="minorEastAsia" w:hAnsiTheme="minorEastAsia" w:eastAsiaTheme="minorEastAsia"/>
                <w:sz w:val="22"/>
                <w:szCs w:val="22"/>
              </w:rPr>
            </w:pPr>
          </w:p>
        </w:tc>
        <w:tc>
          <w:tcPr>
            <w:tcW w:w="161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p>
        </w:tc>
        <w:tc>
          <w:tcPr>
            <w:tcW w:w="3418" w:type="dxa"/>
            <w:vAlign w:val="center"/>
          </w:tcPr>
          <w:p>
            <w:pPr>
              <w:spacing w:line="380" w:lineRule="exact"/>
              <w:jc w:val="center"/>
              <w:rPr>
                <w:rFonts w:asciiTheme="minorEastAsia" w:hAnsiTheme="minorEastAsia" w:eastAsiaTheme="minorEastAsia"/>
                <w:sz w:val="22"/>
                <w:szCs w:val="22"/>
              </w:rPr>
            </w:pPr>
          </w:p>
        </w:tc>
        <w:tc>
          <w:tcPr>
            <w:tcW w:w="2891" w:type="dxa"/>
            <w:vAlign w:val="center"/>
          </w:tcPr>
          <w:p>
            <w:pPr>
              <w:spacing w:line="380" w:lineRule="exact"/>
              <w:jc w:val="center"/>
              <w:rPr>
                <w:rFonts w:asciiTheme="minorEastAsia" w:hAnsiTheme="minorEastAsia" w:eastAsiaTheme="minorEastAsia"/>
                <w:sz w:val="22"/>
                <w:szCs w:val="22"/>
              </w:rPr>
            </w:pPr>
          </w:p>
        </w:tc>
        <w:tc>
          <w:tcPr>
            <w:tcW w:w="1618" w:type="dxa"/>
            <w:vAlign w:val="center"/>
          </w:tcPr>
          <w:p>
            <w:pPr>
              <w:spacing w:line="380" w:lineRule="exact"/>
              <w:jc w:val="center"/>
              <w:rPr>
                <w:rFonts w:asciiTheme="minorEastAsia" w:hAnsiTheme="minorEastAsia" w:eastAsiaTheme="minorEastAsia"/>
                <w:sz w:val="22"/>
                <w:szCs w:val="22"/>
              </w:rPr>
            </w:pPr>
          </w:p>
        </w:tc>
      </w:tr>
    </w:tbl>
    <w:p>
      <w:pPr>
        <w:spacing w:line="360" w:lineRule="auto"/>
        <w:rPr>
          <w:rFonts w:asciiTheme="minorEastAsia" w:hAnsiTheme="minorEastAsia" w:eastAsiaTheme="minorEastAsia"/>
        </w:rPr>
      </w:pPr>
      <w:r>
        <w:rPr>
          <w:rFonts w:hint="eastAsia" w:asciiTheme="minorEastAsia" w:hAnsiTheme="minorEastAsia" w:eastAsiaTheme="minorEastAsia"/>
        </w:rPr>
        <w:t>备注：1、列明招标文件的商务条款与投标文件对应响应，并说明偏离状况（正偏离或负偏离）；2、无偏离应在本表“说明”处醒目地注明“无条款偏离”的字样。</w:t>
      </w:r>
    </w:p>
    <w:p>
      <w:pPr>
        <w:spacing w:line="360" w:lineRule="auto"/>
        <w:rPr>
          <w:rFonts w:asciiTheme="minorEastAsia" w:hAnsiTheme="minorEastAsia" w:eastAsiaTheme="minorEastAsia"/>
        </w:rPr>
      </w:pPr>
      <w:r>
        <w:rPr>
          <w:rFonts w:hint="eastAsia" w:asciiTheme="minorEastAsia" w:hAnsiTheme="minorEastAsia" w:eastAsiaTheme="minorEastAsia"/>
        </w:rPr>
        <w:t>3、本表格供参考，投标人可根据项目实际情况自拟（增减）表格。</w:t>
      </w:r>
    </w:p>
    <w:p>
      <w:pPr>
        <w:spacing w:line="380" w:lineRule="exact"/>
        <w:rPr>
          <w:rFonts w:asciiTheme="minorEastAsia" w:hAnsiTheme="minorEastAsia" w:eastAsiaTheme="minorEastAsia"/>
        </w:rPr>
      </w:pPr>
    </w:p>
    <w:p>
      <w:pPr>
        <w:spacing w:line="380" w:lineRule="exact"/>
        <w:rPr>
          <w:rFonts w:asciiTheme="minorEastAsia" w:hAnsiTheme="minorEastAsia" w:eastAsiaTheme="minorEastAsia"/>
        </w:rPr>
      </w:pPr>
      <w:r>
        <w:rPr>
          <w:rFonts w:hint="eastAsia" w:asciiTheme="minorEastAsia" w:hAnsiTheme="minorEastAsia" w:eastAsiaTheme="minorEastAsia"/>
        </w:rPr>
        <w:t>投标人（公章）：</w:t>
      </w:r>
    </w:p>
    <w:p>
      <w:pPr>
        <w:spacing w:line="380" w:lineRule="exact"/>
        <w:rPr>
          <w:rFonts w:asciiTheme="minorEastAsia" w:hAnsiTheme="minorEastAsia" w:eastAsiaTheme="minorEastAsia"/>
          <w:u w:val="single"/>
        </w:rPr>
      </w:pPr>
      <w:r>
        <w:rPr>
          <w:rFonts w:hint="eastAsia" w:asciiTheme="minorEastAsia" w:hAnsiTheme="minorEastAsia" w:eastAsiaTheme="minorEastAsia"/>
        </w:rPr>
        <w:t>投标人代表（签字或印章）：</w:t>
      </w:r>
    </w:p>
    <w:p>
      <w:pPr>
        <w:spacing w:line="380" w:lineRule="exact"/>
        <w:rPr>
          <w:rFonts w:asciiTheme="minorEastAsia" w:hAnsiTheme="minorEastAsia" w:eastAsiaTheme="minorEastAsia"/>
          <w:u w:val="single"/>
        </w:rPr>
      </w:pPr>
      <w:r>
        <w:rPr>
          <w:rFonts w:hint="eastAsia" w:asciiTheme="minorEastAsia" w:hAnsiTheme="minorEastAsia" w:eastAsiaTheme="minorEastAsia"/>
        </w:rPr>
        <w:t>日期：</w:t>
      </w:r>
    </w:p>
    <w:p>
      <w:pPr>
        <w:pStyle w:val="3"/>
        <w:spacing w:line="380" w:lineRule="exact"/>
        <w:rPr>
          <w:rFonts w:ascii="宋体" w:hAnsi="宋体" w:cs="宋体"/>
          <w:sz w:val="28"/>
          <w:szCs w:val="28"/>
        </w:rPr>
      </w:pPr>
    </w:p>
    <w:p>
      <w:pPr>
        <w:pStyle w:val="3"/>
        <w:spacing w:line="380" w:lineRule="exact"/>
        <w:rPr>
          <w:rFonts w:asciiTheme="minorEastAsia" w:hAnsiTheme="minorEastAsia" w:eastAsiaTheme="minorEastAsia"/>
          <w:sz w:val="24"/>
          <w:szCs w:val="24"/>
        </w:rPr>
      </w:pPr>
      <w:bookmarkStart w:id="249" w:name="_Toc141797142"/>
      <w:bookmarkStart w:id="250" w:name="_Toc141797698"/>
      <w:r>
        <w:rPr>
          <w:rFonts w:hint="eastAsia" w:ascii="宋体" w:hAnsi="宋体" w:cs="宋体"/>
          <w:sz w:val="28"/>
          <w:szCs w:val="28"/>
        </w:rPr>
        <w:t>（五）</w:t>
      </w:r>
      <w:bookmarkEnd w:id="249"/>
      <w:bookmarkEnd w:id="250"/>
      <w:r>
        <w:rPr>
          <w:rFonts w:hint="eastAsia" w:asciiTheme="minorEastAsia" w:hAnsiTheme="minorEastAsia" w:eastAsiaTheme="minorEastAsia"/>
          <w:sz w:val="24"/>
          <w:szCs w:val="24"/>
        </w:rPr>
        <w:t>第六部分“评标办法”中“评分标准”要求提供的资料（如有需提供）</w:t>
      </w:r>
    </w:p>
    <w:p>
      <w:pPr>
        <w:jc w:val="center"/>
        <w:rPr>
          <w:rFonts w:asciiTheme="minorEastAsia" w:hAnsiTheme="minorEastAsia" w:eastAsiaTheme="minorEastAsia"/>
          <w:b/>
          <w:sz w:val="24"/>
          <w:szCs w:val="24"/>
        </w:rPr>
      </w:pPr>
    </w:p>
    <w:p/>
    <w:p>
      <w:pPr>
        <w:pStyle w:val="16"/>
        <w:jc w:val="center"/>
      </w:pPr>
      <w:r>
        <w:rPr>
          <w:rFonts w:hint="eastAsia"/>
        </w:rPr>
        <w:t>（格式自拟）</w:t>
      </w:r>
    </w:p>
    <w:p/>
    <w:p>
      <w:pPr>
        <w:spacing w:before="120" w:beforeLines="50" w:after="120" w:afterLines="50" w:line="360" w:lineRule="auto"/>
        <w:jc w:val="left"/>
        <w:rPr>
          <w:rFonts w:hAnsi="宋体"/>
          <w:b/>
          <w:bCs/>
          <w:kern w:val="0"/>
        </w:rPr>
      </w:pPr>
      <w:r>
        <w:rPr>
          <w:rFonts w:hint="eastAsia" w:hAnsi="宋体"/>
          <w:b/>
          <w:bCs/>
          <w:kern w:val="0"/>
        </w:rPr>
        <w:t>包括但不限于：</w:t>
      </w:r>
    </w:p>
    <w:p>
      <w:pPr>
        <w:spacing w:before="120" w:beforeLines="50" w:after="120" w:afterLines="50" w:line="360" w:lineRule="auto"/>
        <w:jc w:val="left"/>
        <w:rPr>
          <w:rFonts w:hAnsi="宋体"/>
          <w:b/>
          <w:bCs/>
          <w:kern w:val="0"/>
        </w:rPr>
      </w:pPr>
      <w:r>
        <w:rPr>
          <w:rFonts w:hAnsi="宋体"/>
          <w:b/>
          <w:bCs/>
          <w:kern w:val="0"/>
        </w:rPr>
        <w:t>1</w:t>
      </w:r>
      <w:r>
        <w:rPr>
          <w:rFonts w:hint="eastAsia" w:hAnsi="宋体"/>
          <w:b/>
          <w:bCs/>
          <w:kern w:val="0"/>
        </w:rPr>
        <w:t>、供货方案</w:t>
      </w:r>
    </w:p>
    <w:p>
      <w:pPr>
        <w:spacing w:before="120" w:beforeLines="50" w:after="120" w:afterLines="50" w:line="360" w:lineRule="auto"/>
        <w:jc w:val="left"/>
        <w:rPr>
          <w:rFonts w:hAnsi="宋体"/>
          <w:b/>
          <w:bCs/>
          <w:kern w:val="0"/>
        </w:rPr>
      </w:pPr>
      <w:r>
        <w:rPr>
          <w:rFonts w:hAnsi="宋体"/>
          <w:b/>
          <w:bCs/>
          <w:kern w:val="0"/>
        </w:rPr>
        <w:t>2</w:t>
      </w:r>
      <w:r>
        <w:rPr>
          <w:rFonts w:hint="eastAsia" w:hAnsi="宋体"/>
          <w:b/>
          <w:bCs/>
          <w:kern w:val="0"/>
        </w:rPr>
        <w:t>、生产实施方案及质量管理管控方案</w:t>
      </w:r>
    </w:p>
    <w:p>
      <w:pPr>
        <w:spacing w:before="120" w:beforeLines="50" w:after="120" w:afterLines="50" w:line="360" w:lineRule="auto"/>
        <w:jc w:val="left"/>
        <w:rPr>
          <w:rFonts w:hAnsi="宋体"/>
          <w:b/>
          <w:bCs/>
          <w:kern w:val="0"/>
        </w:rPr>
      </w:pPr>
      <w:r>
        <w:rPr>
          <w:rFonts w:hAnsi="宋体"/>
          <w:b/>
          <w:bCs/>
          <w:kern w:val="0"/>
        </w:rPr>
        <w:t>3</w:t>
      </w:r>
      <w:r>
        <w:rPr>
          <w:rFonts w:hint="eastAsia" w:hAnsi="宋体"/>
          <w:b/>
          <w:bCs/>
          <w:kern w:val="0"/>
        </w:rPr>
        <w:t>、安装调试方案</w:t>
      </w:r>
    </w:p>
    <w:p>
      <w:pPr>
        <w:spacing w:before="120" w:beforeLines="50" w:after="120" w:afterLines="50" w:line="360" w:lineRule="auto"/>
        <w:jc w:val="left"/>
        <w:rPr>
          <w:rFonts w:hAnsi="宋体"/>
          <w:b/>
          <w:bCs/>
          <w:kern w:val="0"/>
        </w:rPr>
      </w:pPr>
      <w:r>
        <w:rPr>
          <w:rFonts w:hAnsi="宋体"/>
          <w:b/>
          <w:bCs/>
          <w:kern w:val="0"/>
        </w:rPr>
        <w:t>4</w:t>
      </w:r>
      <w:r>
        <w:rPr>
          <w:rFonts w:hint="eastAsia" w:hAnsi="宋体"/>
          <w:b/>
          <w:bCs/>
          <w:kern w:val="0"/>
        </w:rPr>
        <w:t>、售后服务</w:t>
      </w:r>
    </w:p>
    <w:p>
      <w:pPr>
        <w:spacing w:before="120" w:beforeLines="50" w:after="120" w:afterLines="50" w:line="360" w:lineRule="auto"/>
        <w:jc w:val="left"/>
        <w:rPr>
          <w:rFonts w:hAnsi="宋体"/>
          <w:b/>
          <w:bCs/>
          <w:kern w:val="0"/>
        </w:rPr>
      </w:pPr>
      <w:r>
        <w:rPr>
          <w:rFonts w:hAnsi="宋体"/>
          <w:b/>
          <w:bCs/>
          <w:kern w:val="0"/>
        </w:rPr>
        <w:t>5</w:t>
      </w:r>
      <w:r>
        <w:rPr>
          <w:rFonts w:hint="eastAsia" w:hAnsi="宋体"/>
          <w:b/>
          <w:bCs/>
          <w:kern w:val="0"/>
        </w:rPr>
        <w:t>、应急方案</w:t>
      </w:r>
    </w:p>
    <w:p>
      <w:pPr>
        <w:spacing w:before="120" w:beforeLines="50" w:after="120" w:afterLines="50" w:line="360" w:lineRule="auto"/>
        <w:jc w:val="left"/>
        <w:rPr>
          <w:rFonts w:hAnsi="宋体"/>
          <w:b/>
          <w:bCs/>
          <w:kern w:val="0"/>
        </w:rPr>
      </w:pPr>
      <w:r>
        <w:rPr>
          <w:rFonts w:hAnsi="宋体"/>
          <w:b/>
          <w:bCs/>
          <w:kern w:val="0"/>
        </w:rPr>
        <w:t>6</w:t>
      </w:r>
      <w:r>
        <w:rPr>
          <w:rFonts w:hint="eastAsia" w:hAnsi="宋体"/>
          <w:b/>
          <w:bCs/>
          <w:kern w:val="0"/>
        </w:rPr>
        <w:t>、拟派安装调试人员、售后维护人员情况</w:t>
      </w:r>
    </w:p>
    <w:p>
      <w:pPr>
        <w:spacing w:before="120" w:beforeLines="50" w:after="120" w:afterLines="50" w:line="360" w:lineRule="auto"/>
        <w:jc w:val="left"/>
        <w:rPr>
          <w:rFonts w:hAnsi="宋体"/>
          <w:b/>
          <w:bCs/>
          <w:kern w:val="0"/>
        </w:rPr>
      </w:pPr>
      <w:r>
        <w:rPr>
          <w:rFonts w:ascii="宋体" w:hAnsi="宋体" w:cs="宋体"/>
          <w:b/>
          <w:bCs/>
        </w:rPr>
        <w:t>7、</w:t>
      </w:r>
      <w:r>
        <w:rPr>
          <w:rFonts w:hint="eastAsia" w:ascii="宋体" w:hAnsi="宋体" w:cs="宋体"/>
          <w:b/>
          <w:bCs/>
        </w:rPr>
        <w:t>业绩情况</w:t>
      </w: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pPr>
    </w:p>
    <w:p>
      <w:pPr>
        <w:spacing w:before="120" w:beforeLines="50" w:after="120" w:afterLines="50" w:line="360" w:lineRule="auto"/>
        <w:jc w:val="center"/>
        <w:rPr>
          <w:rFonts w:hAnsi="宋体"/>
          <w:b/>
          <w:bCs/>
          <w:kern w:val="0"/>
        </w:rPr>
        <w:sectPr>
          <w:headerReference r:id="rId17" w:type="default"/>
          <w:pgSz w:w="11907" w:h="16840"/>
          <w:pgMar w:top="1304" w:right="1588" w:bottom="1304" w:left="1588" w:header="720" w:footer="720" w:gutter="0"/>
          <w:cols w:space="720" w:num="1"/>
          <w:docGrid w:linePitch="285" w:charSpace="0"/>
        </w:sectPr>
      </w:pPr>
    </w:p>
    <w:p>
      <w:pPr>
        <w:spacing w:before="120" w:beforeLines="50" w:after="120" w:afterLines="50" w:line="360" w:lineRule="auto"/>
        <w:jc w:val="center"/>
        <w:rPr>
          <w:rFonts w:hAnsi="宋体"/>
          <w:b/>
          <w:bCs/>
          <w:kern w:val="0"/>
        </w:rPr>
      </w:pPr>
    </w:p>
    <w:p>
      <w:pPr>
        <w:widowControl/>
        <w:spacing w:line="360" w:lineRule="auto"/>
        <w:jc w:val="left"/>
        <w:rPr>
          <w:rFonts w:ascii="宋体"/>
          <w:kern w:val="0"/>
          <w:sz w:val="24"/>
          <w:szCs w:val="24"/>
        </w:rPr>
      </w:pPr>
      <w:r>
        <w:rPr>
          <w:rFonts w:hint="eastAsia" w:ascii="宋体" w:hAnsi="宋体" w:cs="宋体"/>
          <w:b/>
          <w:bCs/>
          <w:kern w:val="0"/>
        </w:rPr>
        <w:t>报价文件组成：</w:t>
      </w:r>
    </w:p>
    <w:p>
      <w:pPr>
        <w:tabs>
          <w:tab w:val="left" w:pos="1418"/>
        </w:tabs>
        <w:spacing w:line="360" w:lineRule="auto"/>
        <w:ind w:firstLine="420" w:firstLineChars="200"/>
        <w:contextualSpacing/>
        <w:rPr>
          <w:rFonts w:asciiTheme="minorEastAsia" w:hAnsiTheme="minorEastAsia" w:eastAsiaTheme="minorEastAsia"/>
        </w:rPr>
      </w:pPr>
      <w:r>
        <w:rPr>
          <w:rFonts w:hint="eastAsia" w:cs="宋体" w:asciiTheme="minorEastAsia" w:hAnsiTheme="minorEastAsia" w:eastAsiaTheme="minorEastAsia"/>
          <w:kern w:val="0"/>
        </w:rPr>
        <w:t>（1）</w:t>
      </w:r>
      <w:r>
        <w:rPr>
          <w:rFonts w:hint="eastAsia" w:asciiTheme="minorEastAsia" w:hAnsiTheme="minorEastAsia" w:eastAsiaTheme="minorEastAsia"/>
        </w:rPr>
        <w:t>投标函；</w:t>
      </w:r>
    </w:p>
    <w:p>
      <w:pPr>
        <w:tabs>
          <w:tab w:val="left" w:pos="1418"/>
        </w:tabs>
        <w:spacing w:line="360" w:lineRule="auto"/>
        <w:ind w:firstLine="420" w:firstLineChars="200"/>
        <w:contextualSpacing/>
        <w:rPr>
          <w:rFonts w:asciiTheme="minorEastAsia" w:hAnsiTheme="minorEastAsia" w:eastAsiaTheme="minorEastAsia"/>
        </w:rPr>
      </w:pPr>
      <w:r>
        <w:rPr>
          <w:rFonts w:hint="eastAsia" w:cs="宋体" w:asciiTheme="minorEastAsia" w:hAnsiTheme="minorEastAsia" w:eastAsiaTheme="minorEastAsia"/>
          <w:kern w:val="0"/>
        </w:rPr>
        <w:t>（2）</w:t>
      </w:r>
      <w:r>
        <w:rPr>
          <w:rFonts w:hint="eastAsia" w:asciiTheme="minorEastAsia" w:hAnsiTheme="minorEastAsia" w:eastAsiaTheme="minorEastAsia"/>
        </w:rPr>
        <w:t>开标一览表；</w:t>
      </w:r>
    </w:p>
    <w:p>
      <w:pPr>
        <w:tabs>
          <w:tab w:val="left" w:pos="1418"/>
        </w:tabs>
        <w:spacing w:line="360" w:lineRule="auto"/>
        <w:ind w:firstLine="420" w:firstLineChars="200"/>
        <w:contextualSpacing/>
        <w:rPr>
          <w:rFonts w:asciiTheme="minorEastAsia" w:hAnsiTheme="minorEastAsia" w:eastAsiaTheme="minorEastAsia"/>
        </w:rPr>
      </w:pPr>
      <w:r>
        <w:rPr>
          <w:rFonts w:hint="eastAsia" w:cs="宋体" w:asciiTheme="minorEastAsia" w:hAnsiTheme="minorEastAsia" w:eastAsiaTheme="minorEastAsia"/>
          <w:kern w:val="0"/>
        </w:rPr>
        <w:t>（3）</w:t>
      </w:r>
      <w:r>
        <w:rPr>
          <w:rFonts w:hint="eastAsia" w:asciiTheme="minorEastAsia" w:hAnsiTheme="minorEastAsia" w:eastAsiaTheme="minorEastAsia"/>
        </w:rPr>
        <w:t>投标分项报价表；</w:t>
      </w:r>
    </w:p>
    <w:p>
      <w:pPr>
        <w:tabs>
          <w:tab w:val="left" w:pos="1418"/>
        </w:tabs>
        <w:spacing w:line="360" w:lineRule="auto"/>
        <w:ind w:firstLine="420" w:firstLineChars="200"/>
        <w:contextualSpacing/>
        <w:rPr>
          <w:rFonts w:cs="宋体" w:asciiTheme="minorEastAsia" w:hAnsiTheme="minorEastAsia" w:eastAsiaTheme="minorEastAsia"/>
          <w:kern w:val="0"/>
        </w:rPr>
      </w:pPr>
    </w:p>
    <w:p>
      <w:pPr>
        <w:tabs>
          <w:tab w:val="left" w:pos="1418"/>
        </w:tabs>
        <w:spacing w:line="360" w:lineRule="auto"/>
        <w:ind w:firstLine="420" w:firstLineChars="200"/>
        <w:contextualSpacing/>
        <w:rPr>
          <w:rFonts w:asciiTheme="minorEastAsia" w:hAnsiTheme="minorEastAsia" w:eastAsiaTheme="minorEastAsia"/>
        </w:rPr>
      </w:pPr>
    </w:p>
    <w:p>
      <w:pPr>
        <w:pStyle w:val="3"/>
        <w:spacing w:line="380" w:lineRule="exact"/>
        <w:rPr>
          <w:rFonts w:asciiTheme="minorEastAsia" w:hAnsiTheme="minorEastAsia" w:eastAsiaTheme="minorEastAsia"/>
          <w:bCs w:val="0"/>
          <w:sz w:val="24"/>
          <w:szCs w:val="24"/>
        </w:rPr>
      </w:pPr>
    </w:p>
    <w:p>
      <w:pPr>
        <w:widowControl/>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pPr>
        <w:pStyle w:val="3"/>
        <w:spacing w:line="380" w:lineRule="exact"/>
        <w:rPr>
          <w:rFonts w:asciiTheme="minorEastAsia" w:hAnsiTheme="minorEastAsia" w:eastAsiaTheme="minorEastAsia"/>
          <w:b w:val="0"/>
          <w:sz w:val="28"/>
          <w:szCs w:val="28"/>
        </w:rPr>
      </w:pPr>
      <w:bookmarkStart w:id="251" w:name="_Toc141797144"/>
      <w:bookmarkStart w:id="252" w:name="_Toc141797700"/>
      <w:r>
        <w:rPr>
          <w:rFonts w:hint="eastAsia" w:asciiTheme="minorEastAsia" w:hAnsiTheme="minorEastAsia" w:eastAsiaTheme="minorEastAsia"/>
          <w:bCs w:val="0"/>
          <w:sz w:val="28"/>
          <w:szCs w:val="28"/>
        </w:rPr>
        <w:t>（一） 投 标 函</w:t>
      </w:r>
      <w:bookmarkEnd w:id="251"/>
      <w:bookmarkEnd w:id="252"/>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 xml:space="preserve">   致</w:t>
      </w:r>
      <w:r>
        <w:rPr>
          <w:rFonts w:hint="eastAsia" w:asciiTheme="minorEastAsia" w:hAnsiTheme="minorEastAsia" w:eastAsiaTheme="minorEastAsia"/>
          <w:i/>
          <w:sz w:val="21"/>
          <w:szCs w:val="21"/>
          <w:u w:val="single"/>
        </w:rPr>
        <w:t xml:space="preserve">（采购人） </w:t>
      </w:r>
      <w:r>
        <w:rPr>
          <w:rFonts w:hint="eastAsia" w:asciiTheme="minorEastAsia" w:hAnsiTheme="minorEastAsia" w:eastAsiaTheme="minorEastAsia"/>
          <w:sz w:val="21"/>
          <w:szCs w:val="21"/>
        </w:rPr>
        <w:t>：</w:t>
      </w:r>
    </w:p>
    <w:p>
      <w:pPr>
        <w:pStyle w:val="18"/>
        <w:ind w:firstLine="0"/>
        <w:rPr>
          <w:rFonts w:asciiTheme="minorEastAsia" w:hAnsiTheme="minorEastAsia" w:eastAsiaTheme="minorEastAsia"/>
          <w:sz w:val="21"/>
          <w:szCs w:val="21"/>
          <w:u w:val="single"/>
        </w:rPr>
      </w:pPr>
      <w:r>
        <w:rPr>
          <w:rFonts w:hint="eastAsia" w:asciiTheme="minorEastAsia" w:hAnsiTheme="minorEastAsia" w:eastAsiaTheme="minorEastAsia"/>
          <w:i/>
          <w:sz w:val="21"/>
          <w:szCs w:val="21"/>
          <w:u w:val="single"/>
        </w:rPr>
        <w:t xml:space="preserve"> （投标人全称）</w:t>
      </w:r>
      <w:r>
        <w:rPr>
          <w:rFonts w:hint="eastAsia" w:asciiTheme="minorEastAsia" w:hAnsiTheme="minorEastAsia" w:eastAsiaTheme="minorEastAsia"/>
          <w:sz w:val="21"/>
          <w:szCs w:val="21"/>
        </w:rPr>
        <w:t xml:space="preserve"> 参加贵方组织的 </w:t>
      </w:r>
      <w:r>
        <w:rPr>
          <w:rFonts w:hint="eastAsia" w:asciiTheme="minorEastAsia" w:hAnsiTheme="minorEastAsia" w:eastAsiaTheme="minorEastAsia"/>
          <w:i/>
          <w:sz w:val="21"/>
          <w:szCs w:val="21"/>
          <w:u w:val="single"/>
        </w:rPr>
        <w:t>（招标编号、招标项目名称）</w:t>
      </w:r>
      <w:r>
        <w:rPr>
          <w:rFonts w:hint="eastAsia" w:asciiTheme="minorEastAsia" w:hAnsiTheme="minorEastAsia" w:eastAsiaTheme="minorEastAsia"/>
          <w:sz w:val="21"/>
          <w:szCs w:val="21"/>
        </w:rPr>
        <w:t>招投标活动，代表本公司处理招投标活动中的一切事宜，现对</w:t>
      </w:r>
      <w:r>
        <w:rPr>
          <w:rFonts w:hint="eastAsia" w:asciiTheme="minorEastAsia" w:hAnsiTheme="minorEastAsia" w:eastAsiaTheme="minorEastAsia"/>
          <w:i/>
          <w:sz w:val="21"/>
          <w:szCs w:val="21"/>
          <w:u w:val="single"/>
        </w:rPr>
        <w:t>（项目名称）</w:t>
      </w:r>
      <w:r>
        <w:rPr>
          <w:rFonts w:hint="eastAsia" w:asciiTheme="minorEastAsia" w:hAnsiTheme="minorEastAsia" w:eastAsiaTheme="minorEastAsia"/>
          <w:sz w:val="21"/>
          <w:szCs w:val="21"/>
        </w:rPr>
        <w:t>进行投标，在此：</w:t>
      </w:r>
    </w:p>
    <w:p>
      <w:pPr>
        <w:pStyle w:val="18"/>
        <w:numPr>
          <w:ilvl w:val="0"/>
          <w:numId w:val="14"/>
        </w:numPr>
        <w:tabs>
          <w:tab w:val="left" w:pos="525"/>
        </w:tabs>
        <w:rPr>
          <w:rFonts w:asciiTheme="minorEastAsia" w:hAnsiTheme="minorEastAsia" w:eastAsiaTheme="minorEastAsia"/>
          <w:sz w:val="21"/>
          <w:szCs w:val="21"/>
        </w:rPr>
      </w:pPr>
      <w:r>
        <w:rPr>
          <w:rFonts w:hint="eastAsia" w:asciiTheme="minorEastAsia" w:hAnsiTheme="minorEastAsia" w:eastAsiaTheme="minorEastAsia"/>
          <w:sz w:val="21"/>
          <w:szCs w:val="21"/>
        </w:rPr>
        <w:t>提供招标文件中“投标人须知”规定的全部投标文件。</w:t>
      </w:r>
    </w:p>
    <w:p>
      <w:pPr>
        <w:pStyle w:val="18"/>
        <w:tabs>
          <w:tab w:val="left" w:pos="525"/>
        </w:tabs>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2、据此函，签字代表宣布并承诺如下：</w:t>
      </w:r>
    </w:p>
    <w:p>
      <w:pPr>
        <w:pStyle w:val="18"/>
        <w:numPr>
          <w:ilvl w:val="0"/>
          <w:numId w:val="15"/>
        </w:numPr>
        <w:rPr>
          <w:rFonts w:asciiTheme="minorEastAsia" w:hAnsiTheme="minorEastAsia" w:eastAsiaTheme="minorEastAsia"/>
          <w:sz w:val="21"/>
          <w:szCs w:val="21"/>
        </w:rPr>
      </w:pPr>
      <w:r>
        <w:rPr>
          <w:rFonts w:hint="eastAsia" w:asciiTheme="minorEastAsia" w:hAnsiTheme="minorEastAsia" w:eastAsiaTheme="minorEastAsia"/>
          <w:sz w:val="21"/>
          <w:szCs w:val="21"/>
        </w:rPr>
        <w:t>投标总价为（大写）：人民币</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元。</w:t>
      </w:r>
    </w:p>
    <w:p>
      <w:pPr>
        <w:pStyle w:val="18"/>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本报价已经包含了所供货物及服务应纳的税金及招标文件规定的报价方式应包含的其它费用。本报价在投标有效期内固定不变，并在合同有效期内不受利率波动的影响。</w:t>
      </w:r>
    </w:p>
    <w:p>
      <w:pPr>
        <w:pStyle w:val="18"/>
        <w:numPr>
          <w:ilvl w:val="0"/>
          <w:numId w:val="15"/>
        </w:numPr>
        <w:rPr>
          <w:rFonts w:asciiTheme="minorEastAsia" w:hAnsiTheme="minorEastAsia" w:eastAsiaTheme="minorEastAsia"/>
          <w:sz w:val="21"/>
          <w:szCs w:val="21"/>
        </w:rPr>
      </w:pPr>
      <w:r>
        <w:rPr>
          <w:rFonts w:hint="eastAsia" w:asciiTheme="minorEastAsia" w:hAnsiTheme="minorEastAsia" w:eastAsiaTheme="minorEastAsia"/>
          <w:sz w:val="21"/>
          <w:szCs w:val="21"/>
        </w:rPr>
        <w:t>本投标自开标之日起90天内有效。</w:t>
      </w:r>
    </w:p>
    <w:p>
      <w:pPr>
        <w:pStyle w:val="18"/>
        <w:numPr>
          <w:ilvl w:val="0"/>
          <w:numId w:val="15"/>
        </w:numPr>
        <w:rPr>
          <w:rFonts w:asciiTheme="minorEastAsia" w:hAnsiTheme="minorEastAsia" w:eastAsiaTheme="minorEastAsia"/>
          <w:sz w:val="21"/>
          <w:szCs w:val="21"/>
        </w:rPr>
      </w:pPr>
      <w:r>
        <w:rPr>
          <w:rFonts w:hint="eastAsia" w:asciiTheme="minorEastAsia" w:hAnsiTheme="minorEastAsia" w:eastAsiaTheme="minorEastAsia"/>
          <w:sz w:val="21"/>
          <w:szCs w:val="21"/>
        </w:rPr>
        <w:t>我们已详细审查全部招标文件及有关的澄清/修改文件(若有的话)，我们完全理解并同意放弃对这方面提出任何异议的权利，保证遵守招标文件有关条款规定。</w:t>
      </w:r>
    </w:p>
    <w:p>
      <w:pPr>
        <w:pStyle w:val="18"/>
        <w:numPr>
          <w:ilvl w:val="0"/>
          <w:numId w:val="15"/>
        </w:numPr>
        <w:rPr>
          <w:rFonts w:asciiTheme="minorEastAsia" w:hAnsiTheme="minorEastAsia" w:eastAsiaTheme="minorEastAsia"/>
          <w:sz w:val="21"/>
          <w:szCs w:val="21"/>
        </w:rPr>
      </w:pPr>
      <w:r>
        <w:rPr>
          <w:rFonts w:hint="eastAsia" w:asciiTheme="minorEastAsia" w:hAnsiTheme="minorEastAsia" w:eastAsiaTheme="minorEastAsia"/>
          <w:sz w:val="21"/>
          <w:szCs w:val="21"/>
        </w:rPr>
        <w:t>保证遵守招标文件有关条款规定。</w:t>
      </w:r>
    </w:p>
    <w:p>
      <w:pPr>
        <w:pStyle w:val="18"/>
        <w:numPr>
          <w:ilvl w:val="0"/>
          <w:numId w:val="15"/>
        </w:numPr>
        <w:rPr>
          <w:rFonts w:asciiTheme="minorEastAsia" w:hAnsiTheme="minorEastAsia" w:eastAsiaTheme="minorEastAsia"/>
          <w:sz w:val="21"/>
          <w:szCs w:val="21"/>
        </w:rPr>
      </w:pPr>
      <w:r>
        <w:rPr>
          <w:rFonts w:hint="eastAsia" w:asciiTheme="minorEastAsia" w:hAnsiTheme="minorEastAsia" w:eastAsiaTheme="minorEastAsia"/>
          <w:sz w:val="21"/>
          <w:szCs w:val="21"/>
        </w:rPr>
        <w:t>保证在中标后忠实地执行与采购人所签署的合同，并承担合同规定的责任义务。保证在中标后按照招标文件的规定支付中标服务费。</w:t>
      </w:r>
    </w:p>
    <w:p>
      <w:pPr>
        <w:pStyle w:val="18"/>
        <w:numPr>
          <w:ilvl w:val="0"/>
          <w:numId w:val="15"/>
        </w:numPr>
        <w:rPr>
          <w:rFonts w:asciiTheme="minorEastAsia" w:hAnsiTheme="minorEastAsia" w:eastAsiaTheme="minorEastAsia"/>
          <w:sz w:val="21"/>
          <w:szCs w:val="21"/>
        </w:rPr>
      </w:pPr>
      <w:r>
        <w:rPr>
          <w:rFonts w:hint="eastAsia" w:asciiTheme="minorEastAsia" w:hAnsiTheme="minorEastAsia" w:eastAsiaTheme="minorEastAsia"/>
          <w:sz w:val="21"/>
          <w:szCs w:val="21"/>
        </w:rPr>
        <w:t>承诺应贵方要求提供任何与该项目投标有关的数据、情况和技术资料。</w:t>
      </w:r>
    </w:p>
    <w:p>
      <w:pPr>
        <w:pStyle w:val="18"/>
        <w:numPr>
          <w:ilvl w:val="0"/>
          <w:numId w:val="15"/>
        </w:numPr>
        <w:rPr>
          <w:rFonts w:asciiTheme="minorEastAsia" w:hAnsiTheme="minorEastAsia" w:eastAsiaTheme="minorEastAsia"/>
          <w:sz w:val="21"/>
          <w:szCs w:val="21"/>
        </w:rPr>
      </w:pPr>
      <w:r>
        <w:rPr>
          <w:rFonts w:hint="eastAsia" w:asciiTheme="minorEastAsia" w:hAnsiTheme="minorEastAsia" w:eastAsiaTheme="minorEastAsia"/>
          <w:sz w:val="21"/>
          <w:szCs w:val="21"/>
        </w:rPr>
        <w:t>我们承诺，与为采购人采购本项目进行设计、编制规范和其他文件所委托的咨询公司或其附属机构无任何直接或间接的关联。</w:t>
      </w:r>
    </w:p>
    <w:p>
      <w:pPr>
        <w:pStyle w:val="18"/>
        <w:numPr>
          <w:ilvl w:val="0"/>
          <w:numId w:val="15"/>
        </w:numPr>
        <w:rPr>
          <w:rFonts w:asciiTheme="minorEastAsia" w:hAnsiTheme="minorEastAsia" w:eastAsiaTheme="minorEastAsia"/>
          <w:sz w:val="21"/>
          <w:szCs w:val="21"/>
        </w:rPr>
      </w:pPr>
      <w:r>
        <w:rPr>
          <w:rFonts w:hint="eastAsia" w:asciiTheme="minorEastAsia" w:hAnsiTheme="minorEastAsia" w:eastAsiaTheme="minorEastAsia"/>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4、与本投标有关的一切往来通讯请寄：</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地址：</w:t>
      </w:r>
    </w:p>
    <w:p>
      <w:pPr>
        <w:pStyle w:val="18"/>
        <w:ind w:firstLine="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邮编：            电话：             传真：</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投标人（公章）：                  投标人代表（签字或印章）：</w:t>
      </w:r>
    </w:p>
    <w:p>
      <w:pPr>
        <w:pStyle w:val="18"/>
        <w:tabs>
          <w:tab w:val="left" w:pos="4841"/>
        </w:tabs>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日      期：     年   月   日</w:t>
      </w:r>
    </w:p>
    <w:p>
      <w:pPr>
        <w:pStyle w:val="18"/>
        <w:tabs>
          <w:tab w:val="left" w:pos="4841"/>
        </w:tabs>
        <w:ind w:firstLine="0"/>
        <w:rPr>
          <w:rFonts w:asciiTheme="minorEastAsia" w:hAnsiTheme="minorEastAsia" w:eastAsiaTheme="minorEastAsia"/>
          <w:sz w:val="21"/>
          <w:szCs w:val="21"/>
        </w:rPr>
      </w:pPr>
    </w:p>
    <w:p>
      <w:pPr>
        <w:pStyle w:val="3"/>
        <w:spacing w:line="380" w:lineRule="exact"/>
        <w:rPr>
          <w:rFonts w:asciiTheme="minorEastAsia" w:hAnsiTheme="minorEastAsia" w:eastAsiaTheme="minorEastAsia"/>
          <w:bCs w:val="0"/>
          <w:sz w:val="28"/>
          <w:szCs w:val="28"/>
        </w:rPr>
      </w:pPr>
      <w:r>
        <w:rPr>
          <w:rFonts w:asciiTheme="minorEastAsia" w:hAnsiTheme="minorEastAsia" w:eastAsiaTheme="minorEastAsia"/>
          <w:bCs w:val="0"/>
          <w:sz w:val="24"/>
          <w:szCs w:val="24"/>
        </w:rPr>
        <w:br w:type="page"/>
      </w:r>
      <w:bookmarkStart w:id="253" w:name="_Toc141797145"/>
      <w:bookmarkStart w:id="254" w:name="_Toc141797701"/>
      <w:r>
        <w:rPr>
          <w:rFonts w:hint="eastAsia" w:asciiTheme="minorEastAsia" w:hAnsiTheme="minorEastAsia" w:eastAsiaTheme="minorEastAsia"/>
          <w:bCs w:val="0"/>
          <w:sz w:val="28"/>
          <w:szCs w:val="28"/>
        </w:rPr>
        <w:t>（二）开标一览表</w:t>
      </w:r>
      <w:bookmarkEnd w:id="253"/>
      <w:bookmarkEnd w:id="254"/>
    </w:p>
    <w:p>
      <w:pPr>
        <w:spacing w:line="400" w:lineRule="exact"/>
        <w:ind w:left="525"/>
        <w:rPr>
          <w:rFonts w:asciiTheme="minorEastAsia" w:hAnsiTheme="minorEastAsia" w:eastAsiaTheme="minorEastAsia"/>
        </w:rPr>
      </w:pPr>
    </w:p>
    <w:p>
      <w:pPr>
        <w:spacing w:line="380" w:lineRule="exact"/>
        <w:jc w:val="left"/>
        <w:rPr>
          <w:rFonts w:asciiTheme="minorEastAsia" w:hAnsiTheme="minorEastAsia" w:eastAsiaTheme="minorEastAsia"/>
        </w:rPr>
      </w:pPr>
      <w:r>
        <w:rPr>
          <w:rFonts w:hint="eastAsia" w:asciiTheme="minorEastAsia" w:hAnsiTheme="minorEastAsia" w:eastAsiaTheme="minorEastAsia"/>
        </w:rPr>
        <w:t>项目名称：</w:t>
      </w:r>
    </w:p>
    <w:p>
      <w:pPr>
        <w:spacing w:line="380" w:lineRule="exact"/>
        <w:jc w:val="left"/>
        <w:rPr>
          <w:rFonts w:asciiTheme="minorEastAsia" w:hAnsiTheme="minorEastAsia" w:eastAsiaTheme="minorEastAsia"/>
        </w:rPr>
      </w:pPr>
      <w:r>
        <w:rPr>
          <w:rFonts w:hint="eastAsia" w:asciiTheme="minorEastAsia" w:hAnsiTheme="minorEastAsia" w:eastAsiaTheme="minorEastAsia"/>
        </w:rPr>
        <w:t>招标编号：</w:t>
      </w:r>
    </w:p>
    <w:tbl>
      <w:tblPr>
        <w:tblStyle w:val="36"/>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26"/>
        <w:gridCol w:w="2725"/>
        <w:gridCol w:w="1039"/>
        <w:gridCol w:w="2014"/>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i/>
                <w:sz w:val="24"/>
              </w:rPr>
            </w:pPr>
            <w:r>
              <w:rPr>
                <w:rFonts w:hint="eastAsia" w:cs="宋体" w:asciiTheme="minorEastAsia" w:hAnsiTheme="minorEastAsia" w:eastAsiaTheme="minorEastAsia"/>
                <w:sz w:val="24"/>
              </w:rPr>
              <w:t>标项</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cs="宋体" w:asciiTheme="minorEastAsia" w:hAnsiTheme="minorEastAsia" w:eastAsiaTheme="minorEastAsia"/>
                <w:sz w:val="24"/>
              </w:rPr>
              <w:t>项目内容</w:t>
            </w:r>
          </w:p>
        </w:tc>
        <w:tc>
          <w:tcPr>
            <w:tcW w:w="272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投标总价</w:t>
            </w:r>
            <w:r>
              <w:rPr>
                <w:rFonts w:cs="宋体" w:asciiTheme="minorEastAsia" w:hAnsiTheme="minorEastAsia" w:eastAsiaTheme="minorEastAsia"/>
                <w:sz w:val="24"/>
              </w:rPr>
              <w:t>（单位：元）</w:t>
            </w:r>
          </w:p>
        </w:tc>
        <w:tc>
          <w:tcPr>
            <w:tcW w:w="1039" w:type="dxa"/>
            <w:tcBorders>
              <w:top w:val="single" w:color="000000" w:sz="4" w:space="0"/>
              <w:left w:val="single" w:color="000000" w:sz="4" w:space="0"/>
              <w:bottom w:val="single" w:color="000000" w:sz="4" w:space="0"/>
              <w:right w:val="single" w:color="auto" w:sz="4" w:space="0"/>
            </w:tcBorders>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税率（%）</w:t>
            </w:r>
          </w:p>
        </w:tc>
        <w:tc>
          <w:tcPr>
            <w:tcW w:w="2014" w:type="dxa"/>
            <w:tcBorders>
              <w:top w:val="single" w:color="000000" w:sz="4" w:space="0"/>
              <w:left w:val="single" w:color="auto" w:sz="4" w:space="0"/>
              <w:bottom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26"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jc w:val="center"/>
              <w:rPr>
                <w:rFonts w:cs="宋体" w:asciiTheme="minorEastAsia" w:hAnsiTheme="minorEastAsia" w:eastAsiaTheme="minorEastAsia"/>
                <w:sz w:val="24"/>
              </w:rPr>
            </w:pPr>
          </w:p>
        </w:tc>
        <w:tc>
          <w:tcPr>
            <w:tcW w:w="2725"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rPr>
                <w:rFonts w:asciiTheme="minorEastAsia" w:hAnsiTheme="minorEastAsia" w:eastAsiaTheme="minorEastAsia"/>
              </w:rPr>
            </w:pPr>
            <w:r>
              <w:rPr>
                <w:rFonts w:hint="eastAsia" w:asciiTheme="minorEastAsia" w:hAnsiTheme="minorEastAsia" w:eastAsiaTheme="minorEastAsia"/>
              </w:rPr>
              <w:t>大</w:t>
            </w:r>
            <w:r>
              <w:rPr>
                <w:rFonts w:asciiTheme="minorEastAsia" w:hAnsiTheme="minorEastAsia" w:eastAsiaTheme="minorEastAsia"/>
              </w:rPr>
              <w:t>写</w:t>
            </w:r>
            <w:r>
              <w:rPr>
                <w:rFonts w:hint="eastAsia" w:asciiTheme="minorEastAsia" w:hAnsiTheme="minorEastAsia" w:eastAsiaTheme="minorEastAsia"/>
              </w:rPr>
              <w:t>：</w:t>
            </w:r>
          </w:p>
          <w:p>
            <w:pPr>
              <w:snapToGrid w:val="0"/>
              <w:spacing w:line="26" w:lineRule="atLeast"/>
              <w:ind w:firstLine="210" w:firstLineChars="100"/>
              <w:rPr>
                <w:rFonts w:asciiTheme="minorEastAsia" w:hAnsiTheme="minorEastAsia" w:eastAsiaTheme="minorEastAsia"/>
              </w:rPr>
            </w:pPr>
          </w:p>
          <w:p>
            <w:pPr>
              <w:snapToGrid w:val="0"/>
              <w:spacing w:line="26" w:lineRule="atLeast"/>
              <w:rPr>
                <w:rFonts w:asciiTheme="minorEastAsia" w:hAnsiTheme="minorEastAsia" w:eastAsiaTheme="minorEastAsia"/>
              </w:rPr>
            </w:pPr>
            <w:r>
              <w:rPr>
                <w:rFonts w:hint="eastAsia" w:asciiTheme="minorEastAsia" w:hAnsiTheme="minorEastAsia" w:eastAsiaTheme="minorEastAsia"/>
              </w:rPr>
              <w:t>小写：¥</w:t>
            </w:r>
          </w:p>
        </w:tc>
        <w:tc>
          <w:tcPr>
            <w:tcW w:w="1039" w:type="dxa"/>
            <w:tcBorders>
              <w:top w:val="single" w:color="000000" w:sz="4" w:space="0"/>
              <w:left w:val="single" w:color="000000" w:sz="4" w:space="0"/>
              <w:right w:val="single" w:color="auto" w:sz="4" w:space="0"/>
            </w:tcBorders>
            <w:vAlign w:val="center"/>
          </w:tcPr>
          <w:p>
            <w:pPr>
              <w:snapToGrid w:val="0"/>
              <w:spacing w:line="26" w:lineRule="atLeast"/>
              <w:jc w:val="center"/>
              <w:rPr>
                <w:rFonts w:asciiTheme="minorEastAsia" w:hAnsiTheme="minorEastAsia" w:eastAsiaTheme="minorEastAsia"/>
              </w:rPr>
            </w:pPr>
          </w:p>
        </w:tc>
        <w:tc>
          <w:tcPr>
            <w:tcW w:w="2014" w:type="dxa"/>
            <w:tcBorders>
              <w:top w:val="single" w:color="000000" w:sz="4" w:space="0"/>
              <w:left w:val="single" w:color="auto" w:sz="4" w:space="0"/>
              <w:right w:val="single" w:color="000000" w:sz="4" w:space="0"/>
            </w:tcBorders>
            <w:vAlign w:val="center"/>
          </w:tcPr>
          <w:p>
            <w:pPr>
              <w:snapToGrid w:val="0"/>
              <w:spacing w:line="26" w:lineRule="atLeast"/>
              <w:jc w:val="center"/>
              <w:rPr>
                <w:rFonts w:asciiTheme="minorEastAsia" w:hAnsiTheme="minorEastAsia" w:eastAsiaTheme="minorEastAsia"/>
              </w:rPr>
            </w:pPr>
          </w:p>
        </w:tc>
        <w:tc>
          <w:tcPr>
            <w:tcW w:w="1275"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sz w:val="24"/>
              </w:rPr>
            </w:pPr>
          </w:p>
        </w:tc>
      </w:tr>
    </w:tbl>
    <w:p>
      <w:pPr>
        <w:spacing w:line="380" w:lineRule="exact"/>
        <w:rPr>
          <w:rFonts w:asciiTheme="minorEastAsia" w:hAnsiTheme="minorEastAsia" w:eastAsiaTheme="minorEastAsia"/>
          <w:u w:val="single"/>
        </w:rPr>
      </w:pPr>
    </w:p>
    <w:p>
      <w:pPr>
        <w:spacing w:line="380" w:lineRule="exact"/>
        <w:rPr>
          <w:rFonts w:asciiTheme="minorEastAsia" w:hAnsiTheme="minorEastAsia" w:eastAsiaTheme="minorEastAsia"/>
        </w:rPr>
      </w:pPr>
    </w:p>
    <w:p>
      <w:pPr>
        <w:spacing w:line="380" w:lineRule="exact"/>
        <w:rPr>
          <w:rFonts w:asciiTheme="minorEastAsia" w:hAnsiTheme="minorEastAsia" w:eastAsiaTheme="minorEastAsia"/>
        </w:rPr>
      </w:pPr>
      <w:r>
        <w:rPr>
          <w:rFonts w:hint="eastAsia" w:asciiTheme="minorEastAsia" w:hAnsiTheme="minorEastAsia" w:eastAsiaTheme="minorEastAsia"/>
        </w:rPr>
        <w:t>投  标  人（公章）：</w:t>
      </w:r>
    </w:p>
    <w:p>
      <w:pPr>
        <w:spacing w:line="380" w:lineRule="exact"/>
        <w:rPr>
          <w:rFonts w:asciiTheme="minorEastAsia" w:hAnsiTheme="minorEastAsia" w:eastAsiaTheme="minorEastAsia"/>
        </w:rPr>
      </w:pPr>
    </w:p>
    <w:p>
      <w:pPr>
        <w:spacing w:line="380" w:lineRule="exact"/>
        <w:rPr>
          <w:rFonts w:asciiTheme="minorEastAsia" w:hAnsiTheme="minorEastAsia" w:eastAsiaTheme="minorEastAsia"/>
        </w:rPr>
      </w:pPr>
      <w:r>
        <w:rPr>
          <w:rFonts w:hint="eastAsia" w:asciiTheme="minorEastAsia" w:hAnsiTheme="minorEastAsia" w:eastAsiaTheme="minorEastAsia"/>
        </w:rPr>
        <w:t>投标人代表（签字或印章）：</w:t>
      </w:r>
    </w:p>
    <w:p>
      <w:pPr>
        <w:spacing w:line="380" w:lineRule="exact"/>
        <w:rPr>
          <w:rFonts w:asciiTheme="minorEastAsia" w:hAnsiTheme="minorEastAsia" w:eastAsiaTheme="minorEastAsia"/>
        </w:rPr>
      </w:pPr>
    </w:p>
    <w:p>
      <w:pPr>
        <w:sectPr>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rPr>
        <w:t>日期：年   月   日</w:t>
      </w:r>
    </w:p>
    <w:p>
      <w:pPr>
        <w:jc w:val="center"/>
        <w:rPr>
          <w:b/>
          <w:sz w:val="28"/>
          <w:szCs w:val="28"/>
        </w:rPr>
      </w:pPr>
      <w:r>
        <w:rPr>
          <w:rFonts w:hint="eastAsia"/>
          <w:b/>
          <w:sz w:val="28"/>
          <w:szCs w:val="28"/>
        </w:rPr>
        <w:t>（三）投标分项报价表</w:t>
      </w:r>
    </w:p>
    <w:p>
      <w:pPr>
        <w:spacing w:line="380" w:lineRule="exact"/>
        <w:rPr>
          <w:rFonts w:ascii="宋体" w:hAnsi="宋体"/>
        </w:rPr>
      </w:pPr>
    </w:p>
    <w:p>
      <w:pPr>
        <w:spacing w:line="380" w:lineRule="exact"/>
        <w:rPr>
          <w:rFonts w:asciiTheme="minorEastAsia" w:hAnsiTheme="minorEastAsia" w:eastAsiaTheme="minorEastAsia"/>
          <w:u w:val="single"/>
        </w:rPr>
      </w:pPr>
      <w:r>
        <w:rPr>
          <w:rFonts w:hint="eastAsia" w:ascii="宋体" w:hAnsi="宋体"/>
        </w:rPr>
        <w:t xml:space="preserve">项目名称：                                 </w:t>
      </w:r>
      <w:r>
        <w:rPr>
          <w:rFonts w:hint="eastAsia" w:asciiTheme="minorEastAsia" w:hAnsiTheme="minorEastAsia" w:eastAsiaTheme="minorEastAsia"/>
        </w:rPr>
        <w:t>招标编号：</w:t>
      </w:r>
    </w:p>
    <w:tbl>
      <w:tblPr>
        <w:tblStyle w:val="3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42"/>
        <w:gridCol w:w="1360"/>
        <w:gridCol w:w="709"/>
        <w:gridCol w:w="1081"/>
        <w:gridCol w:w="1187"/>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wordWrap w:val="0"/>
              <w:spacing w:line="380" w:lineRule="exact"/>
              <w:jc w:val="center"/>
              <w:rPr>
                <w:rFonts w:ascii="宋体" w:hAnsi="宋体"/>
                <w:b/>
              </w:rPr>
            </w:pPr>
            <w:r>
              <w:rPr>
                <w:rFonts w:hint="eastAsia" w:ascii="宋体" w:hAnsi="宋体"/>
                <w:b/>
              </w:rPr>
              <w:t>序号</w:t>
            </w:r>
          </w:p>
        </w:tc>
        <w:tc>
          <w:tcPr>
            <w:tcW w:w="2042" w:type="dxa"/>
            <w:vAlign w:val="center"/>
          </w:tcPr>
          <w:p>
            <w:pPr>
              <w:wordWrap w:val="0"/>
              <w:spacing w:line="380" w:lineRule="exact"/>
              <w:jc w:val="center"/>
              <w:rPr>
                <w:rFonts w:ascii="宋体" w:hAnsi="宋体"/>
                <w:b/>
              </w:rPr>
            </w:pPr>
            <w:r>
              <w:rPr>
                <w:rFonts w:hint="eastAsia" w:ascii="宋体" w:hAnsi="宋体"/>
                <w:b/>
              </w:rPr>
              <w:t>产品名称</w:t>
            </w:r>
          </w:p>
        </w:tc>
        <w:tc>
          <w:tcPr>
            <w:tcW w:w="1360" w:type="dxa"/>
            <w:vAlign w:val="center"/>
          </w:tcPr>
          <w:p>
            <w:pPr>
              <w:wordWrap w:val="0"/>
              <w:spacing w:line="380" w:lineRule="exact"/>
              <w:jc w:val="center"/>
              <w:rPr>
                <w:rFonts w:ascii="宋体" w:hAnsi="宋体" w:cs="宋体"/>
                <w:bCs/>
                <w:spacing w:val="-6"/>
                <w:kern w:val="0"/>
                <w:lang w:val="zh-CN"/>
              </w:rPr>
            </w:pPr>
            <w:r>
              <w:rPr>
                <w:rFonts w:hint="eastAsia" w:ascii="宋体" w:hAnsi="宋体"/>
                <w:b/>
              </w:rPr>
              <w:t>规格、型号</w:t>
            </w:r>
          </w:p>
        </w:tc>
        <w:tc>
          <w:tcPr>
            <w:tcW w:w="709" w:type="dxa"/>
            <w:vAlign w:val="center"/>
          </w:tcPr>
          <w:p>
            <w:pPr>
              <w:wordWrap w:val="0"/>
              <w:spacing w:line="380" w:lineRule="exact"/>
              <w:jc w:val="center"/>
              <w:rPr>
                <w:rFonts w:ascii="宋体" w:hAnsi="宋体"/>
                <w:b/>
              </w:rPr>
            </w:pPr>
            <w:r>
              <w:rPr>
                <w:rFonts w:hint="eastAsia" w:ascii="宋体" w:hAnsi="宋体"/>
                <w:b/>
              </w:rPr>
              <w:t>数量</w:t>
            </w:r>
          </w:p>
        </w:tc>
        <w:tc>
          <w:tcPr>
            <w:tcW w:w="1081" w:type="dxa"/>
            <w:vAlign w:val="center"/>
          </w:tcPr>
          <w:p>
            <w:pPr>
              <w:wordWrap w:val="0"/>
              <w:spacing w:line="380" w:lineRule="exact"/>
              <w:jc w:val="center"/>
              <w:rPr>
                <w:rFonts w:ascii="宋体" w:hAnsi="宋体"/>
                <w:b/>
              </w:rPr>
            </w:pPr>
            <w:r>
              <w:rPr>
                <w:rFonts w:hint="eastAsia" w:ascii="宋体" w:hAnsi="宋体"/>
                <w:b/>
              </w:rPr>
              <w:t>单位</w:t>
            </w:r>
          </w:p>
        </w:tc>
        <w:tc>
          <w:tcPr>
            <w:tcW w:w="1187" w:type="dxa"/>
            <w:vAlign w:val="center"/>
          </w:tcPr>
          <w:p>
            <w:pPr>
              <w:wordWrap w:val="0"/>
              <w:spacing w:line="380" w:lineRule="exact"/>
              <w:jc w:val="center"/>
              <w:rPr>
                <w:rFonts w:ascii="宋体" w:hAnsi="宋体"/>
                <w:b/>
              </w:rPr>
            </w:pPr>
            <w:r>
              <w:rPr>
                <w:rFonts w:hint="eastAsia" w:ascii="宋体" w:hAnsi="宋体"/>
                <w:b/>
              </w:rPr>
              <w:t>产地品牌</w:t>
            </w:r>
          </w:p>
        </w:tc>
        <w:tc>
          <w:tcPr>
            <w:tcW w:w="1417" w:type="dxa"/>
            <w:vAlign w:val="center"/>
          </w:tcPr>
          <w:p>
            <w:pPr>
              <w:wordWrap w:val="0"/>
              <w:spacing w:line="380" w:lineRule="exact"/>
              <w:jc w:val="center"/>
              <w:rPr>
                <w:rFonts w:ascii="宋体" w:hAnsi="宋体"/>
                <w:b/>
              </w:rPr>
            </w:pPr>
            <w:r>
              <w:rPr>
                <w:rFonts w:hint="eastAsia" w:ascii="宋体" w:hAnsi="宋体"/>
                <w:b/>
              </w:rPr>
              <w:t>综合单价</w:t>
            </w:r>
          </w:p>
        </w:tc>
        <w:tc>
          <w:tcPr>
            <w:tcW w:w="992" w:type="dxa"/>
            <w:vAlign w:val="center"/>
          </w:tcPr>
          <w:p>
            <w:pPr>
              <w:wordWrap w:val="0"/>
              <w:spacing w:line="380" w:lineRule="exact"/>
              <w:jc w:val="center"/>
              <w:rPr>
                <w:rFonts w:ascii="宋体" w:hAnsi="宋体"/>
                <w:b/>
              </w:rPr>
            </w:pPr>
            <w:r>
              <w:rPr>
                <w:rFonts w:hint="eastAsia" w:ascii="宋体" w:hAnsi="宋体"/>
                <w:b/>
              </w:rPr>
              <w:t>含税合价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pPr>
              <w:widowControl/>
              <w:wordWrap w:val="0"/>
              <w:spacing w:line="380" w:lineRule="exact"/>
              <w:jc w:val="center"/>
              <w:textAlignment w:val="center"/>
              <w:rPr>
                <w:rFonts w:ascii="宋体" w:hAnsi="宋体" w:cs="宋体"/>
                <w:bCs/>
                <w:spacing w:val="-6"/>
                <w:kern w:val="0"/>
                <w:lang w:val="zh-CN"/>
              </w:rPr>
            </w:pPr>
            <w:r>
              <w:rPr>
                <w:rFonts w:hint="eastAsia" w:ascii="宋体" w:hAnsi="宋体" w:cs="宋体"/>
                <w:bCs/>
                <w:spacing w:val="-6"/>
                <w:kern w:val="0"/>
                <w:lang w:val="zh-CN"/>
              </w:rPr>
              <w:t>1</w:t>
            </w:r>
          </w:p>
        </w:tc>
        <w:tc>
          <w:tcPr>
            <w:tcW w:w="2042" w:type="dxa"/>
            <w:vAlign w:val="center"/>
          </w:tcPr>
          <w:p>
            <w:pPr>
              <w:widowControl/>
              <w:spacing w:line="240" w:lineRule="atLeast"/>
              <w:jc w:val="center"/>
              <w:rPr>
                <w:rFonts w:ascii="宋体" w:hAnsi="宋体"/>
                <w:b/>
              </w:rPr>
            </w:pPr>
            <w:r>
              <w:rPr>
                <w:rFonts w:hint="eastAsia" w:ascii="宋体" w:hAnsi="宋体" w:cs="宋体"/>
                <w:kern w:val="0"/>
              </w:rPr>
              <w:t>手动自清洁卷帘系统1</w:t>
            </w:r>
          </w:p>
        </w:tc>
        <w:tc>
          <w:tcPr>
            <w:tcW w:w="1360" w:type="dxa"/>
            <w:vAlign w:val="center"/>
          </w:tcPr>
          <w:p>
            <w:pPr>
              <w:wordWrap w:val="0"/>
              <w:spacing w:line="380" w:lineRule="exact"/>
              <w:jc w:val="center"/>
              <w:rPr>
                <w:rFonts w:ascii="宋体" w:hAnsi="宋体"/>
                <w:b/>
              </w:rPr>
            </w:pPr>
          </w:p>
        </w:tc>
        <w:tc>
          <w:tcPr>
            <w:tcW w:w="709" w:type="dxa"/>
            <w:vAlign w:val="center"/>
          </w:tcPr>
          <w:p>
            <w:pPr>
              <w:widowControl/>
              <w:spacing w:line="240" w:lineRule="atLeast"/>
              <w:jc w:val="center"/>
              <w:rPr>
                <w:rFonts w:ascii="宋体" w:hAnsi="宋体"/>
                <w:b/>
              </w:rPr>
            </w:pPr>
            <w:r>
              <w:rPr>
                <w:rFonts w:hint="eastAsia" w:ascii="宋体" w:hAnsi="宋体" w:cs="宋体"/>
                <w:kern w:val="0"/>
              </w:rPr>
              <w:t>㎡</w:t>
            </w:r>
          </w:p>
        </w:tc>
        <w:tc>
          <w:tcPr>
            <w:tcW w:w="1081" w:type="dxa"/>
            <w:vAlign w:val="center"/>
          </w:tcPr>
          <w:p>
            <w:pPr>
              <w:widowControl/>
              <w:spacing w:line="240" w:lineRule="atLeast"/>
              <w:jc w:val="center"/>
              <w:rPr>
                <w:rFonts w:ascii="宋体" w:hAnsi="宋体"/>
                <w:b/>
              </w:rPr>
            </w:pPr>
            <w:r>
              <w:rPr>
                <w:rFonts w:hint="eastAsia" w:ascii="宋体" w:hAnsi="宋体" w:cs="宋体"/>
                <w:kern w:val="0"/>
              </w:rPr>
              <w:t>3471.60</w:t>
            </w:r>
          </w:p>
        </w:tc>
        <w:tc>
          <w:tcPr>
            <w:tcW w:w="1187" w:type="dxa"/>
            <w:vAlign w:val="center"/>
          </w:tcPr>
          <w:p>
            <w:pPr>
              <w:wordWrap w:val="0"/>
              <w:spacing w:line="380" w:lineRule="exact"/>
              <w:jc w:val="center"/>
              <w:rPr>
                <w:rFonts w:ascii="宋体" w:hAnsi="宋体"/>
                <w:b/>
              </w:rPr>
            </w:pPr>
          </w:p>
        </w:tc>
        <w:tc>
          <w:tcPr>
            <w:tcW w:w="1417" w:type="dxa"/>
            <w:vAlign w:val="center"/>
          </w:tcPr>
          <w:p>
            <w:pPr>
              <w:wordWrap w:val="0"/>
              <w:spacing w:line="380" w:lineRule="exact"/>
              <w:jc w:val="center"/>
              <w:rPr>
                <w:rFonts w:ascii="宋体" w:hAnsi="宋体"/>
                <w:b/>
              </w:rPr>
            </w:pPr>
          </w:p>
        </w:tc>
        <w:tc>
          <w:tcPr>
            <w:tcW w:w="992" w:type="dxa"/>
            <w:vAlign w:val="center"/>
          </w:tcPr>
          <w:p>
            <w:pPr>
              <w:wordWrap w:val="0"/>
              <w:spacing w:line="380" w:lineRule="exac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pPr>
              <w:widowControl/>
              <w:wordWrap w:val="0"/>
              <w:spacing w:line="380" w:lineRule="exact"/>
              <w:jc w:val="center"/>
              <w:textAlignment w:val="center"/>
              <w:rPr>
                <w:rFonts w:ascii="宋体" w:hAnsi="宋体" w:cs="宋体"/>
                <w:bCs/>
                <w:spacing w:val="-6"/>
                <w:kern w:val="0"/>
                <w:lang w:val="zh-CN"/>
              </w:rPr>
            </w:pPr>
            <w:r>
              <w:rPr>
                <w:rFonts w:hint="eastAsia" w:ascii="宋体" w:hAnsi="宋体" w:cs="宋体"/>
                <w:bCs/>
                <w:spacing w:val="-6"/>
                <w:kern w:val="0"/>
                <w:lang w:val="zh-CN"/>
              </w:rPr>
              <w:t>2</w:t>
            </w:r>
          </w:p>
        </w:tc>
        <w:tc>
          <w:tcPr>
            <w:tcW w:w="2042"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手动自清洁卷帘系统2</w:t>
            </w:r>
          </w:p>
        </w:tc>
        <w:tc>
          <w:tcPr>
            <w:tcW w:w="1360"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w:t>
            </w:r>
          </w:p>
        </w:tc>
        <w:tc>
          <w:tcPr>
            <w:tcW w:w="1081"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628.00</w:t>
            </w:r>
          </w:p>
        </w:tc>
        <w:tc>
          <w:tcPr>
            <w:tcW w:w="118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pPr>
              <w:widowControl/>
              <w:wordWrap w:val="0"/>
              <w:spacing w:line="380" w:lineRule="exact"/>
              <w:jc w:val="center"/>
              <w:textAlignment w:val="center"/>
              <w:rPr>
                <w:rFonts w:ascii="宋体" w:hAnsi="宋体" w:cs="宋体"/>
                <w:bCs/>
                <w:spacing w:val="-6"/>
                <w:kern w:val="0"/>
                <w:lang w:val="zh-CN"/>
              </w:rPr>
            </w:pPr>
            <w:r>
              <w:rPr>
                <w:rFonts w:hint="eastAsia" w:ascii="宋体" w:hAnsi="宋体" w:cs="宋体"/>
                <w:bCs/>
                <w:spacing w:val="-6"/>
                <w:kern w:val="0"/>
                <w:lang w:val="zh-CN"/>
              </w:rPr>
              <w:t>3</w:t>
            </w:r>
          </w:p>
        </w:tc>
        <w:tc>
          <w:tcPr>
            <w:tcW w:w="2042"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电动卷帘系统1</w:t>
            </w:r>
          </w:p>
        </w:tc>
        <w:tc>
          <w:tcPr>
            <w:tcW w:w="1360"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w:t>
            </w:r>
          </w:p>
        </w:tc>
        <w:tc>
          <w:tcPr>
            <w:tcW w:w="1081"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50</w:t>
            </w:r>
          </w:p>
        </w:tc>
        <w:tc>
          <w:tcPr>
            <w:tcW w:w="118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80" w:lineRule="exact"/>
              <w:jc w:val="center"/>
              <w:textAlignment w:val="center"/>
              <w:rPr>
                <w:rFonts w:ascii="宋体" w:hAnsi="宋体" w:cs="宋体"/>
                <w:bCs/>
                <w:spacing w:val="-6"/>
                <w:kern w:val="0"/>
                <w:lang w:val="zh-CN"/>
              </w:rPr>
            </w:pPr>
            <w:r>
              <w:rPr>
                <w:rFonts w:hint="eastAsia" w:ascii="宋体" w:hAnsi="宋体" w:cs="宋体"/>
                <w:bCs/>
                <w:spacing w:val="-6"/>
                <w:kern w:val="0"/>
              </w:rPr>
              <w:t>4</w:t>
            </w:r>
          </w:p>
        </w:tc>
        <w:tc>
          <w:tcPr>
            <w:tcW w:w="2042"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电动卷帘系统2</w:t>
            </w:r>
          </w:p>
        </w:tc>
        <w:tc>
          <w:tcPr>
            <w:tcW w:w="1360"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w:t>
            </w:r>
          </w:p>
        </w:tc>
        <w:tc>
          <w:tcPr>
            <w:tcW w:w="1081"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50.00</w:t>
            </w:r>
          </w:p>
        </w:tc>
        <w:tc>
          <w:tcPr>
            <w:tcW w:w="118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80" w:lineRule="exact"/>
              <w:jc w:val="center"/>
              <w:textAlignment w:val="center"/>
              <w:rPr>
                <w:rFonts w:ascii="宋体" w:hAnsi="宋体" w:cs="宋体"/>
                <w:bCs/>
                <w:spacing w:val="-6"/>
                <w:kern w:val="0"/>
              </w:rPr>
            </w:pPr>
            <w:r>
              <w:rPr>
                <w:rFonts w:hint="eastAsia" w:ascii="宋体" w:hAnsi="宋体" w:cs="宋体"/>
                <w:bCs/>
                <w:spacing w:val="-6"/>
                <w:kern w:val="0"/>
              </w:rPr>
              <w:t>5</w:t>
            </w:r>
          </w:p>
        </w:tc>
        <w:tc>
          <w:tcPr>
            <w:tcW w:w="2042"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手动布帘系统</w:t>
            </w:r>
          </w:p>
        </w:tc>
        <w:tc>
          <w:tcPr>
            <w:tcW w:w="1360"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w:t>
            </w:r>
          </w:p>
        </w:tc>
        <w:tc>
          <w:tcPr>
            <w:tcW w:w="1081"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832.51</w:t>
            </w:r>
          </w:p>
        </w:tc>
        <w:tc>
          <w:tcPr>
            <w:tcW w:w="118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80" w:lineRule="exact"/>
              <w:jc w:val="center"/>
              <w:textAlignment w:val="center"/>
              <w:rPr>
                <w:rFonts w:hint="eastAsia" w:ascii="宋体" w:hAnsi="宋体" w:eastAsia="宋体" w:cs="宋体"/>
                <w:bCs/>
                <w:spacing w:val="-6"/>
                <w:kern w:val="0"/>
                <w:lang w:val="en-US" w:eastAsia="zh-CN"/>
              </w:rPr>
            </w:pPr>
            <w:r>
              <w:rPr>
                <w:rFonts w:hint="eastAsia" w:ascii="宋体" w:hAnsi="宋体" w:cs="宋体"/>
                <w:bCs/>
                <w:spacing w:val="-6"/>
                <w:kern w:val="0"/>
                <w:lang w:val="en-US" w:eastAsia="zh-CN"/>
              </w:rPr>
              <w:t>6</w:t>
            </w:r>
          </w:p>
        </w:tc>
        <w:tc>
          <w:tcPr>
            <w:tcW w:w="2042"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电动布帘+遮光帘系统</w:t>
            </w:r>
          </w:p>
        </w:tc>
        <w:tc>
          <w:tcPr>
            <w:tcW w:w="1360"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w:t>
            </w:r>
          </w:p>
        </w:tc>
        <w:tc>
          <w:tcPr>
            <w:tcW w:w="1081"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290.00</w:t>
            </w:r>
          </w:p>
        </w:tc>
        <w:tc>
          <w:tcPr>
            <w:tcW w:w="118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80" w:lineRule="exact"/>
              <w:jc w:val="center"/>
              <w:textAlignment w:val="center"/>
              <w:rPr>
                <w:rFonts w:hint="eastAsia" w:ascii="宋体" w:hAnsi="宋体" w:eastAsia="宋体" w:cs="宋体"/>
                <w:bCs/>
                <w:spacing w:val="-6"/>
                <w:kern w:val="0"/>
                <w:lang w:val="en-US" w:eastAsia="zh-CN"/>
              </w:rPr>
            </w:pPr>
            <w:r>
              <w:rPr>
                <w:rFonts w:hint="eastAsia" w:ascii="宋体" w:hAnsi="宋体" w:cs="宋体"/>
                <w:bCs/>
                <w:spacing w:val="-6"/>
                <w:kern w:val="0"/>
                <w:lang w:val="en-US" w:eastAsia="zh-CN"/>
              </w:rPr>
              <w:t>7</w:t>
            </w:r>
          </w:p>
        </w:tc>
        <w:tc>
          <w:tcPr>
            <w:tcW w:w="2042"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手动布帘+纱帘系统</w:t>
            </w:r>
          </w:p>
        </w:tc>
        <w:tc>
          <w:tcPr>
            <w:tcW w:w="1360"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w:t>
            </w:r>
          </w:p>
        </w:tc>
        <w:tc>
          <w:tcPr>
            <w:tcW w:w="1081"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23.00</w:t>
            </w:r>
          </w:p>
        </w:tc>
        <w:tc>
          <w:tcPr>
            <w:tcW w:w="118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80" w:lineRule="exact"/>
              <w:jc w:val="center"/>
              <w:textAlignment w:val="center"/>
              <w:rPr>
                <w:rFonts w:hint="eastAsia" w:ascii="宋体" w:hAnsi="宋体" w:eastAsia="宋体" w:cs="宋体"/>
                <w:bCs/>
                <w:spacing w:val="-6"/>
                <w:kern w:val="0"/>
                <w:lang w:val="en-US" w:eastAsia="zh-CN"/>
              </w:rPr>
            </w:pPr>
            <w:r>
              <w:rPr>
                <w:rFonts w:hint="eastAsia" w:ascii="宋体" w:hAnsi="宋体" w:cs="宋体"/>
                <w:bCs/>
                <w:spacing w:val="-6"/>
                <w:kern w:val="0"/>
                <w:lang w:val="en-US" w:eastAsia="zh-CN"/>
              </w:rPr>
              <w:t>8</w:t>
            </w:r>
          </w:p>
        </w:tc>
        <w:tc>
          <w:tcPr>
            <w:tcW w:w="2042"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电动卷帘系统</w:t>
            </w:r>
          </w:p>
        </w:tc>
        <w:tc>
          <w:tcPr>
            <w:tcW w:w="1360"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套</w:t>
            </w:r>
          </w:p>
        </w:tc>
        <w:tc>
          <w:tcPr>
            <w:tcW w:w="1081"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50</w:t>
            </w:r>
          </w:p>
        </w:tc>
        <w:tc>
          <w:tcPr>
            <w:tcW w:w="118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80" w:lineRule="exact"/>
              <w:jc w:val="center"/>
              <w:textAlignment w:val="center"/>
              <w:rPr>
                <w:rFonts w:hint="eastAsia" w:ascii="宋体" w:hAnsi="宋体" w:eastAsia="宋体" w:cs="宋体"/>
                <w:bCs/>
                <w:spacing w:val="-6"/>
                <w:kern w:val="0"/>
                <w:lang w:val="en-US" w:eastAsia="zh-CN"/>
              </w:rPr>
            </w:pPr>
            <w:r>
              <w:rPr>
                <w:rFonts w:hint="eastAsia" w:ascii="宋体" w:hAnsi="宋体" w:cs="宋体"/>
                <w:bCs/>
                <w:spacing w:val="-6"/>
                <w:kern w:val="0"/>
                <w:lang w:val="en-US" w:eastAsia="zh-CN"/>
              </w:rPr>
              <w:t>9</w:t>
            </w:r>
          </w:p>
        </w:tc>
        <w:tc>
          <w:tcPr>
            <w:tcW w:w="2042"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电动布帘系统</w:t>
            </w:r>
          </w:p>
        </w:tc>
        <w:tc>
          <w:tcPr>
            <w:tcW w:w="1360"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套</w:t>
            </w:r>
          </w:p>
        </w:tc>
        <w:tc>
          <w:tcPr>
            <w:tcW w:w="1081"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12</w:t>
            </w:r>
          </w:p>
        </w:tc>
        <w:tc>
          <w:tcPr>
            <w:tcW w:w="118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pPr>
              <w:widowControl/>
              <w:wordWrap w:val="0"/>
              <w:spacing w:line="380" w:lineRule="exact"/>
              <w:jc w:val="center"/>
              <w:textAlignment w:val="center"/>
              <w:rPr>
                <w:rFonts w:hint="default" w:ascii="宋体" w:hAnsi="宋体" w:eastAsia="宋体" w:cs="宋体"/>
                <w:bCs/>
                <w:spacing w:val="-6"/>
                <w:kern w:val="0"/>
                <w:lang w:val="en-US" w:eastAsia="zh-CN"/>
              </w:rPr>
            </w:pPr>
            <w:r>
              <w:rPr>
                <w:rFonts w:hint="eastAsia" w:ascii="宋体" w:hAnsi="宋体" w:cs="宋体"/>
                <w:bCs/>
                <w:spacing w:val="-6"/>
                <w:kern w:val="0"/>
                <w:lang w:val="en-US" w:eastAsia="zh-CN"/>
              </w:rPr>
              <w:t>10</w:t>
            </w:r>
          </w:p>
        </w:tc>
        <w:tc>
          <w:tcPr>
            <w:tcW w:w="2042" w:type="dxa"/>
            <w:vAlign w:val="center"/>
          </w:tcPr>
          <w:p>
            <w:pPr>
              <w:widowControl/>
              <w:spacing w:line="240" w:lineRule="atLeast"/>
              <w:jc w:val="center"/>
              <w:textAlignment w:val="center"/>
              <w:rPr>
                <w:rFonts w:ascii="宋体" w:hAnsi="宋体" w:cs="宋体"/>
                <w:bCs/>
                <w:spacing w:val="-6"/>
                <w:kern w:val="0"/>
                <w:lang w:val="zh-CN"/>
              </w:rPr>
            </w:pPr>
            <w:r>
              <w:rPr>
                <w:rFonts w:hint="eastAsia" w:ascii="宋体" w:hAnsi="宋体" w:cs="宋体"/>
                <w:kern w:val="0"/>
                <w:lang w:bidi="ar"/>
              </w:rPr>
              <w:t>门帘系统</w:t>
            </w:r>
          </w:p>
        </w:tc>
        <w:tc>
          <w:tcPr>
            <w:tcW w:w="1360" w:type="dxa"/>
            <w:vAlign w:val="center"/>
          </w:tcPr>
          <w:p>
            <w:pPr>
              <w:widowControl/>
              <w:wordWrap w:val="0"/>
              <w:spacing w:line="380" w:lineRule="exact"/>
              <w:jc w:val="center"/>
              <w:textAlignment w:val="center"/>
              <w:rPr>
                <w:rFonts w:ascii="宋体" w:hAnsi="宋体" w:cs="宋体"/>
                <w:bCs/>
                <w:spacing w:val="-6"/>
                <w:kern w:val="0"/>
                <w:lang w:val="zh-CN"/>
              </w:rPr>
            </w:pPr>
          </w:p>
        </w:tc>
        <w:tc>
          <w:tcPr>
            <w:tcW w:w="709"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套</w:t>
            </w:r>
          </w:p>
        </w:tc>
        <w:tc>
          <w:tcPr>
            <w:tcW w:w="1081" w:type="dxa"/>
            <w:vAlign w:val="center"/>
          </w:tcPr>
          <w:p>
            <w:pPr>
              <w:widowControl/>
              <w:spacing w:line="240" w:lineRule="atLeast"/>
              <w:jc w:val="center"/>
              <w:rPr>
                <w:rFonts w:ascii="宋体" w:hAnsi="宋体" w:cs="宋体"/>
                <w:bCs/>
                <w:spacing w:val="-6"/>
                <w:kern w:val="0"/>
                <w:lang w:val="zh-CN"/>
              </w:rPr>
            </w:pPr>
            <w:r>
              <w:rPr>
                <w:rFonts w:hint="eastAsia" w:ascii="宋体" w:hAnsi="宋体" w:cs="宋体"/>
                <w:kern w:val="0"/>
              </w:rPr>
              <w:t>77</w:t>
            </w:r>
          </w:p>
        </w:tc>
        <w:tc>
          <w:tcPr>
            <w:tcW w:w="1187" w:type="dxa"/>
            <w:vAlign w:val="center"/>
          </w:tcPr>
          <w:p>
            <w:pPr>
              <w:widowControl/>
              <w:wordWrap w:val="0"/>
              <w:spacing w:line="380" w:lineRule="exact"/>
              <w:jc w:val="center"/>
              <w:textAlignment w:val="center"/>
              <w:rPr>
                <w:rFonts w:ascii="宋体" w:hAnsi="宋体" w:cs="宋体"/>
                <w:bCs/>
                <w:spacing w:val="-6"/>
                <w:kern w:val="0"/>
                <w:lang w:val="zh-CN"/>
              </w:rPr>
            </w:pPr>
          </w:p>
        </w:tc>
        <w:tc>
          <w:tcPr>
            <w:tcW w:w="1417" w:type="dxa"/>
            <w:vAlign w:val="center"/>
          </w:tcPr>
          <w:p>
            <w:pPr>
              <w:widowControl/>
              <w:wordWrap w:val="0"/>
              <w:spacing w:line="380" w:lineRule="exact"/>
              <w:jc w:val="center"/>
              <w:textAlignment w:val="center"/>
              <w:rPr>
                <w:rFonts w:ascii="宋体" w:hAnsi="宋体" w:cs="宋体"/>
                <w:bCs/>
                <w:spacing w:val="-6"/>
                <w:kern w:val="0"/>
                <w:lang w:val="zh-CN"/>
              </w:rPr>
            </w:pPr>
          </w:p>
        </w:tc>
        <w:tc>
          <w:tcPr>
            <w:tcW w:w="992" w:type="dxa"/>
            <w:vAlign w:val="center"/>
          </w:tcPr>
          <w:p>
            <w:pPr>
              <w:widowControl/>
              <w:wordWrap w:val="0"/>
              <w:spacing w:line="380" w:lineRule="exact"/>
              <w:jc w:val="center"/>
              <w:textAlignment w:val="center"/>
              <w:rPr>
                <w:rFonts w:ascii="宋体" w:hAnsi="宋体" w:cs="宋体"/>
                <w:bCs/>
                <w:spacing w:val="-6"/>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39" w:type="dxa"/>
            <w:gridSpan w:val="8"/>
            <w:vAlign w:val="center"/>
          </w:tcPr>
          <w:p>
            <w:pPr>
              <w:widowControl/>
              <w:wordWrap w:val="0"/>
              <w:spacing w:line="380" w:lineRule="exact"/>
              <w:jc w:val="left"/>
              <w:textAlignment w:val="center"/>
              <w:rPr>
                <w:rFonts w:ascii="宋体" w:hAnsi="宋体" w:cs="宋体"/>
                <w:bCs/>
                <w:spacing w:val="-6"/>
                <w:kern w:val="0"/>
                <w:lang w:val="zh-CN"/>
              </w:rPr>
            </w:pPr>
            <w:r>
              <w:rPr>
                <w:rFonts w:hint="eastAsia" w:ascii="宋体" w:hAnsi="宋体"/>
              </w:rPr>
              <w:t>合计（大写 人民币          元</w:t>
            </w:r>
            <w:r>
              <w:rPr>
                <w:rFonts w:ascii="宋体" w:hAnsi="宋体"/>
              </w:rPr>
              <w:t>，</w:t>
            </w:r>
            <w:r>
              <w:rPr>
                <w:rFonts w:hint="eastAsia" w:ascii="宋体" w:hAnsi="宋体"/>
              </w:rPr>
              <w:t>小写：人民币        元）：税率    %</w:t>
            </w:r>
          </w:p>
        </w:tc>
      </w:tr>
    </w:tbl>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注：1、本表中的“合计”应与“ （一）投标函”及“ （二）投标一览表”中的“投标总价”一致；</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2、表格可自行扩展。</w:t>
      </w:r>
    </w:p>
    <w:p>
      <w:pPr>
        <w:pStyle w:val="18"/>
        <w:ind w:left="440"/>
        <w:rPr>
          <w:rFonts w:asciiTheme="minorEastAsia" w:hAnsiTheme="minorEastAsia" w:eastAsiaTheme="minorEastAsia"/>
          <w:szCs w:val="24"/>
        </w:rPr>
      </w:pPr>
    </w:p>
    <w:p>
      <w:pPr>
        <w:spacing w:line="380" w:lineRule="exact"/>
        <w:rPr>
          <w:rFonts w:asciiTheme="minorEastAsia" w:hAnsiTheme="minorEastAsia" w:eastAsiaTheme="minorEastAsia"/>
        </w:rPr>
      </w:pPr>
      <w:r>
        <w:rPr>
          <w:rFonts w:hint="eastAsia" w:asciiTheme="minorEastAsia" w:hAnsiTheme="minorEastAsia" w:eastAsiaTheme="minorEastAsia"/>
        </w:rPr>
        <w:t>投  标  人（公章）：</w:t>
      </w:r>
    </w:p>
    <w:p>
      <w:pPr>
        <w:spacing w:line="380" w:lineRule="exact"/>
        <w:rPr>
          <w:rFonts w:asciiTheme="minorEastAsia" w:hAnsiTheme="minorEastAsia" w:eastAsiaTheme="minorEastAsia"/>
        </w:rPr>
      </w:pPr>
    </w:p>
    <w:p>
      <w:pPr>
        <w:spacing w:line="380" w:lineRule="exact"/>
        <w:rPr>
          <w:rFonts w:asciiTheme="minorEastAsia" w:hAnsiTheme="minorEastAsia" w:eastAsiaTheme="minorEastAsia"/>
        </w:rPr>
      </w:pPr>
      <w:r>
        <w:rPr>
          <w:rFonts w:hint="eastAsia" w:asciiTheme="minorEastAsia" w:hAnsiTheme="minorEastAsia" w:eastAsiaTheme="minorEastAsia"/>
        </w:rPr>
        <w:t>投标人代表（签字或印章）：</w:t>
      </w:r>
    </w:p>
    <w:p>
      <w:pPr>
        <w:spacing w:line="380" w:lineRule="exact"/>
        <w:rPr>
          <w:rFonts w:asciiTheme="minorEastAsia" w:hAnsiTheme="minorEastAsia" w:eastAsiaTheme="minorEastAsia"/>
        </w:rPr>
      </w:pPr>
    </w:p>
    <w:p>
      <w:pPr>
        <w:spacing w:line="400" w:lineRule="exact"/>
        <w:jc w:val="left"/>
        <w:rPr>
          <w:rFonts w:asciiTheme="minorEastAsia" w:hAnsiTheme="minorEastAsia" w:eastAsiaTheme="minorEastAsia"/>
        </w:rPr>
        <w:sectPr>
          <w:pgSz w:w="11907" w:h="16840"/>
          <w:pgMar w:top="1304" w:right="1588" w:bottom="1304" w:left="1588" w:header="720" w:footer="720" w:gutter="0"/>
          <w:cols w:space="720" w:num="1"/>
          <w:docGrid w:linePitch="286" w:charSpace="0"/>
        </w:sectPr>
      </w:pPr>
      <w:r>
        <w:rPr>
          <w:rFonts w:hint="eastAsia" w:asciiTheme="minorEastAsia" w:hAnsiTheme="minorEastAsia" w:eastAsiaTheme="minorEastAsia"/>
        </w:rPr>
        <w:t>日期：</w:t>
      </w:r>
    </w:p>
    <w:p/>
    <w:p>
      <w:pPr>
        <w:pStyle w:val="3"/>
        <w:spacing w:line="380" w:lineRule="exact"/>
        <w:rPr>
          <w:rFonts w:asciiTheme="minorEastAsia" w:hAnsiTheme="minorEastAsia" w:eastAsiaTheme="minorEastAsia"/>
          <w:sz w:val="28"/>
          <w:szCs w:val="28"/>
        </w:rPr>
      </w:pPr>
      <w:bookmarkStart w:id="255" w:name="_Toc141797709"/>
      <w:bookmarkStart w:id="256" w:name="_Toc141797153"/>
      <w:r>
        <w:rPr>
          <w:rFonts w:hint="eastAsia" w:asciiTheme="minorEastAsia" w:hAnsiTheme="minorEastAsia" w:eastAsiaTheme="minorEastAsia"/>
          <w:sz w:val="28"/>
          <w:szCs w:val="28"/>
        </w:rPr>
        <w:t>附  件</w:t>
      </w:r>
      <w:bookmarkEnd w:id="255"/>
      <w:bookmarkEnd w:id="256"/>
    </w:p>
    <w:p>
      <w:pPr>
        <w:pStyle w:val="3"/>
        <w:spacing w:line="380" w:lineRule="exact"/>
        <w:rPr>
          <w:rFonts w:asciiTheme="minorEastAsia" w:hAnsiTheme="minorEastAsia" w:eastAsiaTheme="minorEastAsia"/>
          <w:sz w:val="24"/>
          <w:szCs w:val="24"/>
        </w:rPr>
      </w:pPr>
    </w:p>
    <w:p>
      <w:pPr>
        <w:pStyle w:val="3"/>
        <w:spacing w:line="380" w:lineRule="exact"/>
        <w:jc w:val="both"/>
        <w:rPr>
          <w:rFonts w:asciiTheme="minorEastAsia" w:hAnsiTheme="minorEastAsia" w:eastAsiaTheme="minorEastAsia"/>
          <w:sz w:val="24"/>
          <w:szCs w:val="24"/>
        </w:rPr>
      </w:pPr>
      <w:bookmarkStart w:id="257" w:name="_Toc141797154"/>
      <w:bookmarkStart w:id="258" w:name="_Toc141797710"/>
      <w:r>
        <w:rPr>
          <w:rFonts w:hint="eastAsia" w:asciiTheme="minorEastAsia" w:hAnsiTheme="minorEastAsia" w:eastAsiaTheme="minorEastAsia"/>
          <w:sz w:val="24"/>
          <w:szCs w:val="24"/>
        </w:rPr>
        <w:t>附件1                        中小企业声明函</w:t>
      </w:r>
      <w:bookmarkEnd w:id="257"/>
      <w:bookmarkEnd w:id="258"/>
    </w:p>
    <w:p>
      <w:pPr>
        <w:spacing w:line="360" w:lineRule="auto"/>
        <w:ind w:firstLine="444" w:firstLineChars="200"/>
        <w:rPr>
          <w:rFonts w:asciiTheme="minorEastAsia" w:hAnsiTheme="minorEastAsia" w:eastAsiaTheme="minorEastAsia"/>
          <w:spacing w:val="6"/>
        </w:rPr>
      </w:pPr>
    </w:p>
    <w:p>
      <w:pPr>
        <w:pStyle w:val="25"/>
      </w:pPr>
    </w:p>
    <w:p>
      <w:pPr>
        <w:spacing w:line="360" w:lineRule="auto"/>
        <w:ind w:firstLine="420" w:firstLineChars="200"/>
        <w:rPr>
          <w:rFonts w:ascii="宋体" w:hAnsi="宋体" w:cs="宋体"/>
          <w:spacing w:val="6"/>
        </w:rPr>
      </w:pPr>
      <w:r>
        <w:rPr>
          <w:rFonts w:hint="eastAsia" w:ascii="宋体" w:hAnsi="宋体" w:cs="宋体"/>
        </w:rPr>
        <w:t>本公司（联合体）郑重声明，根据《政府采购促进中小企业发展管理办法》（财库〔2020） 46号）的规定，本公司 （联合体）参加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采购活动,提供的货物全部由符合政策要求的中小企业制造。相关企业 （含联合体中的中小企业、签订分包意向协议的中小企业） 的具体情况如下</w:t>
      </w:r>
      <w:r>
        <w:rPr>
          <w:rFonts w:hint="eastAsia" w:ascii="宋体" w:hAnsi="宋体" w:cs="宋体"/>
          <w:spacing w:val="6"/>
        </w:rPr>
        <w:t>：</w:t>
      </w:r>
    </w:p>
    <w:p>
      <w:pPr>
        <w:adjustRightInd w:val="0"/>
        <w:spacing w:line="360" w:lineRule="auto"/>
        <w:ind w:firstLine="444" w:firstLineChars="200"/>
        <w:jc w:val="left"/>
        <w:textAlignment w:val="baseline"/>
        <w:rPr>
          <w:rFonts w:ascii="宋体" w:hAnsi="宋体" w:cs="宋体"/>
          <w:spacing w:val="6"/>
          <w:kern w:val="0"/>
          <w:u w:val="single"/>
        </w:rPr>
      </w:pPr>
      <w:r>
        <w:rPr>
          <w:rFonts w:hint="eastAsia" w:ascii="宋体" w:hAnsi="宋体" w:cs="宋体"/>
          <w:spacing w:val="6"/>
          <w:kern w:val="0"/>
        </w:rPr>
        <w:t>1.</w:t>
      </w:r>
      <w:r>
        <w:rPr>
          <w:rFonts w:hint="eastAsia" w:ascii="宋体" w:hAnsi="宋体" w:cs="宋体"/>
          <w:spacing w:val="6"/>
          <w:kern w:val="0"/>
          <w:u w:val="single"/>
        </w:rPr>
        <w:t>手动自清洁卷帘系统1</w:t>
      </w:r>
      <w:r>
        <w:rPr>
          <w:rFonts w:hint="eastAsia" w:ascii="宋体" w:hAnsi="宋体" w:cs="宋体"/>
          <w:spacing w:val="6"/>
          <w:kern w:val="0"/>
        </w:rPr>
        <w:t>，属于</w:t>
      </w:r>
      <w:r>
        <w:rPr>
          <w:rFonts w:hint="eastAsia" w:ascii="宋体" w:hAnsi="宋体" w:cs="宋体"/>
          <w:b/>
          <w:bCs/>
          <w:spacing w:val="6"/>
          <w:kern w:val="0"/>
          <w:u w:val="single"/>
        </w:rPr>
        <w:t>工业行业</w:t>
      </w:r>
      <w:r>
        <w:rPr>
          <w:rFonts w:hint="eastAsia" w:ascii="宋体" w:hAnsi="宋体" w:cs="宋体"/>
          <w:spacing w:val="6"/>
          <w:kern w:val="0"/>
        </w:rPr>
        <w:t>；制造商企业为</w:t>
      </w:r>
      <w:r>
        <w:rPr>
          <w:rFonts w:hint="eastAsia" w:ascii="宋体" w:hAnsi="宋体" w:cs="宋体"/>
          <w:i/>
          <w:spacing w:val="6"/>
          <w:kern w:val="0"/>
          <w:u w:val="single"/>
        </w:rPr>
        <w:t>（企业名称）</w:t>
      </w:r>
      <w:r>
        <w:rPr>
          <w:rFonts w:hint="eastAsia" w:ascii="宋体" w:hAnsi="宋体" w:cs="宋体"/>
          <w:spacing w:val="6"/>
          <w:kern w:val="0"/>
        </w:rPr>
        <w:t>，从业人员</w:t>
      </w:r>
      <w:r>
        <w:rPr>
          <w:rFonts w:hint="eastAsia" w:ascii="宋体" w:hAnsi="宋体" w:cs="宋体"/>
          <w:spacing w:val="6"/>
          <w:kern w:val="0"/>
          <w:u w:val="single"/>
        </w:rPr>
        <w:t xml:space="preserve">    </w:t>
      </w:r>
      <w:r>
        <w:rPr>
          <w:rFonts w:hint="eastAsia" w:ascii="宋体" w:hAnsi="宋体" w:cs="宋体"/>
          <w:spacing w:val="6"/>
          <w:kern w:val="0"/>
        </w:rPr>
        <w:t>人，营业收入为</w:t>
      </w:r>
      <w:r>
        <w:rPr>
          <w:rFonts w:hint="eastAsia" w:ascii="宋体" w:hAnsi="宋体" w:cs="宋体"/>
          <w:spacing w:val="6"/>
          <w:kern w:val="0"/>
          <w:u w:val="single"/>
        </w:rPr>
        <w:t xml:space="preserve">     </w:t>
      </w:r>
      <w:r>
        <w:rPr>
          <w:rFonts w:hint="eastAsia" w:ascii="宋体" w:hAnsi="宋体" w:cs="宋体"/>
          <w:spacing w:val="6"/>
          <w:kern w:val="0"/>
        </w:rPr>
        <w:t>万元，资产总额为</w:t>
      </w:r>
      <w:r>
        <w:rPr>
          <w:rFonts w:hint="eastAsia" w:ascii="宋体" w:hAnsi="宋体" w:cs="宋体"/>
          <w:spacing w:val="6"/>
          <w:kern w:val="0"/>
          <w:u w:val="single"/>
        </w:rPr>
        <w:t xml:space="preserve">     </w:t>
      </w:r>
      <w:r>
        <w:rPr>
          <w:rFonts w:hint="eastAsia" w:ascii="宋体" w:hAnsi="宋体" w:cs="宋体"/>
          <w:spacing w:val="6"/>
          <w:kern w:val="0"/>
        </w:rPr>
        <w:t>万元，属于</w:t>
      </w:r>
      <w:r>
        <w:rPr>
          <w:rFonts w:hint="eastAsia" w:ascii="宋体" w:hAnsi="宋体" w:cs="宋体"/>
          <w:i/>
          <w:spacing w:val="6"/>
          <w:kern w:val="0"/>
          <w:u w:val="single"/>
        </w:rPr>
        <w:t>（中型企业、小型企业、微型企业）</w:t>
      </w:r>
      <w:r>
        <w:rPr>
          <w:rFonts w:hint="eastAsia" w:ascii="宋体" w:hAnsi="宋体" w:cs="宋体"/>
          <w:spacing w:val="6"/>
          <w:kern w:val="0"/>
        </w:rPr>
        <w:t>；</w:t>
      </w:r>
    </w:p>
    <w:p>
      <w:pPr>
        <w:adjustRightInd w:val="0"/>
        <w:spacing w:line="360" w:lineRule="auto"/>
        <w:ind w:firstLine="444" w:firstLineChars="200"/>
        <w:jc w:val="left"/>
        <w:textAlignment w:val="baseline"/>
        <w:rPr>
          <w:rFonts w:ascii="宋体" w:hAnsi="宋体" w:cs="宋体"/>
          <w:spacing w:val="6"/>
          <w:kern w:val="0"/>
          <w:u w:val="single"/>
        </w:rPr>
      </w:pPr>
      <w:r>
        <w:rPr>
          <w:rFonts w:hint="eastAsia" w:ascii="宋体" w:hAnsi="宋体" w:cs="宋体"/>
          <w:spacing w:val="6"/>
          <w:kern w:val="0"/>
        </w:rPr>
        <w:t>2.</w:t>
      </w:r>
      <w:r>
        <w:rPr>
          <w:rFonts w:hint="eastAsia" w:ascii="宋体" w:hAnsi="宋体" w:cs="宋体"/>
          <w:spacing w:val="6"/>
          <w:kern w:val="0"/>
          <w:u w:val="single"/>
        </w:rPr>
        <w:t>手动自清洁卷帘系统2</w:t>
      </w:r>
      <w:r>
        <w:rPr>
          <w:rFonts w:hint="eastAsia" w:ascii="宋体" w:hAnsi="宋体" w:cs="宋体"/>
          <w:spacing w:val="6"/>
          <w:kern w:val="0"/>
        </w:rPr>
        <w:t>，属于</w:t>
      </w:r>
      <w:r>
        <w:rPr>
          <w:rFonts w:hint="eastAsia" w:ascii="宋体" w:hAnsi="宋体" w:cs="宋体"/>
          <w:b/>
          <w:bCs/>
          <w:spacing w:val="6"/>
          <w:kern w:val="0"/>
          <w:u w:val="single"/>
        </w:rPr>
        <w:t>工业行业</w:t>
      </w:r>
      <w:r>
        <w:rPr>
          <w:rFonts w:hint="eastAsia" w:ascii="宋体" w:hAnsi="宋体" w:cs="宋体"/>
          <w:spacing w:val="6"/>
          <w:kern w:val="0"/>
        </w:rPr>
        <w:t>；制造商企业为</w:t>
      </w:r>
      <w:r>
        <w:rPr>
          <w:rFonts w:hint="eastAsia" w:ascii="宋体" w:hAnsi="宋体" w:cs="宋体"/>
          <w:i/>
          <w:spacing w:val="6"/>
          <w:kern w:val="0"/>
          <w:u w:val="single"/>
        </w:rPr>
        <w:t>（企业名称）</w:t>
      </w:r>
      <w:r>
        <w:rPr>
          <w:rFonts w:hint="eastAsia" w:ascii="宋体" w:hAnsi="宋体" w:cs="宋体"/>
          <w:spacing w:val="6"/>
          <w:kern w:val="0"/>
        </w:rPr>
        <w:t>，从业人员</w:t>
      </w:r>
      <w:r>
        <w:rPr>
          <w:rFonts w:hint="eastAsia" w:ascii="宋体" w:hAnsi="宋体" w:cs="宋体"/>
          <w:spacing w:val="6"/>
          <w:kern w:val="0"/>
          <w:u w:val="single"/>
        </w:rPr>
        <w:t xml:space="preserve">    </w:t>
      </w:r>
      <w:r>
        <w:rPr>
          <w:rFonts w:hint="eastAsia" w:ascii="宋体" w:hAnsi="宋体" w:cs="宋体"/>
          <w:spacing w:val="6"/>
          <w:kern w:val="0"/>
        </w:rPr>
        <w:t>人，营业收入为</w:t>
      </w:r>
      <w:r>
        <w:rPr>
          <w:rFonts w:hint="eastAsia" w:ascii="宋体" w:hAnsi="宋体" w:cs="宋体"/>
          <w:spacing w:val="6"/>
          <w:kern w:val="0"/>
          <w:u w:val="single"/>
        </w:rPr>
        <w:t xml:space="preserve">     </w:t>
      </w:r>
      <w:r>
        <w:rPr>
          <w:rFonts w:hint="eastAsia" w:ascii="宋体" w:hAnsi="宋体" w:cs="宋体"/>
          <w:spacing w:val="6"/>
          <w:kern w:val="0"/>
        </w:rPr>
        <w:t>万元，资产总额为</w:t>
      </w:r>
      <w:r>
        <w:rPr>
          <w:rFonts w:hint="eastAsia" w:ascii="宋体" w:hAnsi="宋体" w:cs="宋体"/>
          <w:spacing w:val="6"/>
          <w:kern w:val="0"/>
          <w:u w:val="single"/>
        </w:rPr>
        <w:t xml:space="preserve">     </w:t>
      </w:r>
      <w:r>
        <w:rPr>
          <w:rFonts w:hint="eastAsia" w:ascii="宋体" w:hAnsi="宋体" w:cs="宋体"/>
          <w:spacing w:val="6"/>
          <w:kern w:val="0"/>
        </w:rPr>
        <w:t>万元，属于</w:t>
      </w:r>
      <w:r>
        <w:rPr>
          <w:rFonts w:hint="eastAsia" w:ascii="宋体" w:hAnsi="宋体" w:cs="宋体"/>
          <w:i/>
          <w:spacing w:val="6"/>
          <w:kern w:val="0"/>
          <w:u w:val="single"/>
        </w:rPr>
        <w:t>（中型企业、小型企业、微型企业）</w:t>
      </w:r>
      <w:r>
        <w:rPr>
          <w:rFonts w:hint="eastAsia" w:ascii="宋体" w:hAnsi="宋体" w:cs="宋体"/>
          <w:spacing w:val="6"/>
          <w:kern w:val="0"/>
        </w:rPr>
        <w:t>；</w:t>
      </w:r>
    </w:p>
    <w:p>
      <w:pPr>
        <w:adjustRightInd w:val="0"/>
        <w:spacing w:line="360" w:lineRule="auto"/>
        <w:ind w:firstLine="444" w:firstLineChars="200"/>
        <w:jc w:val="left"/>
        <w:textAlignment w:val="baseline"/>
        <w:rPr>
          <w:rFonts w:ascii="宋体" w:hAnsi="宋体" w:cs="宋体"/>
          <w:spacing w:val="6"/>
          <w:kern w:val="0"/>
        </w:rPr>
      </w:pPr>
      <w:r>
        <w:rPr>
          <w:rFonts w:hint="eastAsia" w:ascii="宋体" w:hAnsi="宋体" w:cs="宋体"/>
          <w:spacing w:val="6"/>
          <w:kern w:val="0"/>
        </w:rPr>
        <w:t>3.</w:t>
      </w:r>
      <w:r>
        <w:rPr>
          <w:rFonts w:hint="eastAsia" w:ascii="宋体" w:hAnsi="宋体" w:cs="宋体"/>
          <w:spacing w:val="6"/>
          <w:kern w:val="0"/>
          <w:u w:val="single"/>
        </w:rPr>
        <w:t>电动卷帘系统1</w:t>
      </w:r>
      <w:r>
        <w:rPr>
          <w:rFonts w:hint="eastAsia" w:ascii="宋体" w:hAnsi="宋体" w:cs="宋体"/>
          <w:spacing w:val="6"/>
          <w:kern w:val="0"/>
        </w:rPr>
        <w:t>，属于</w:t>
      </w:r>
      <w:r>
        <w:rPr>
          <w:rFonts w:hint="eastAsia" w:ascii="宋体" w:hAnsi="宋体" w:cs="宋体"/>
          <w:b/>
          <w:bCs/>
          <w:spacing w:val="6"/>
          <w:kern w:val="0"/>
          <w:u w:val="single"/>
        </w:rPr>
        <w:t>工业行业</w:t>
      </w:r>
      <w:r>
        <w:rPr>
          <w:rFonts w:hint="eastAsia" w:ascii="宋体" w:hAnsi="宋体" w:cs="宋体"/>
          <w:spacing w:val="6"/>
          <w:kern w:val="0"/>
        </w:rPr>
        <w:t>；制造商企业为</w:t>
      </w:r>
      <w:r>
        <w:rPr>
          <w:rFonts w:hint="eastAsia" w:ascii="宋体" w:hAnsi="宋体" w:cs="宋体"/>
          <w:i/>
          <w:spacing w:val="6"/>
          <w:kern w:val="0"/>
          <w:u w:val="single"/>
        </w:rPr>
        <w:t>（企业名称）</w:t>
      </w:r>
      <w:r>
        <w:rPr>
          <w:rFonts w:hint="eastAsia" w:ascii="宋体" w:hAnsi="宋体" w:cs="宋体"/>
          <w:spacing w:val="6"/>
          <w:kern w:val="0"/>
        </w:rPr>
        <w:t>，从业人员</w:t>
      </w:r>
      <w:r>
        <w:rPr>
          <w:rFonts w:hint="eastAsia" w:ascii="宋体" w:hAnsi="宋体" w:cs="宋体"/>
          <w:spacing w:val="6"/>
          <w:kern w:val="0"/>
          <w:u w:val="single"/>
        </w:rPr>
        <w:t xml:space="preserve">    </w:t>
      </w:r>
      <w:r>
        <w:rPr>
          <w:rFonts w:hint="eastAsia" w:ascii="宋体" w:hAnsi="宋体" w:cs="宋体"/>
          <w:spacing w:val="6"/>
          <w:kern w:val="0"/>
        </w:rPr>
        <w:t>人，营业收入为</w:t>
      </w:r>
      <w:r>
        <w:rPr>
          <w:rFonts w:hint="eastAsia" w:ascii="宋体" w:hAnsi="宋体" w:cs="宋体"/>
          <w:spacing w:val="6"/>
          <w:kern w:val="0"/>
          <w:u w:val="single"/>
        </w:rPr>
        <w:t xml:space="preserve">     </w:t>
      </w:r>
      <w:r>
        <w:rPr>
          <w:rFonts w:hint="eastAsia" w:ascii="宋体" w:hAnsi="宋体" w:cs="宋体"/>
          <w:spacing w:val="6"/>
          <w:kern w:val="0"/>
        </w:rPr>
        <w:t>万元，资产总额为</w:t>
      </w:r>
      <w:r>
        <w:rPr>
          <w:rFonts w:hint="eastAsia" w:ascii="宋体" w:hAnsi="宋体" w:cs="宋体"/>
          <w:spacing w:val="6"/>
          <w:kern w:val="0"/>
          <w:u w:val="single"/>
        </w:rPr>
        <w:t xml:space="preserve">     </w:t>
      </w:r>
      <w:r>
        <w:rPr>
          <w:rFonts w:hint="eastAsia" w:ascii="宋体" w:hAnsi="宋体" w:cs="宋体"/>
          <w:spacing w:val="6"/>
          <w:kern w:val="0"/>
        </w:rPr>
        <w:t>万元，属于</w:t>
      </w:r>
      <w:r>
        <w:rPr>
          <w:rFonts w:hint="eastAsia" w:ascii="宋体" w:hAnsi="宋体" w:cs="宋体"/>
          <w:i/>
          <w:spacing w:val="6"/>
          <w:kern w:val="0"/>
          <w:u w:val="single"/>
        </w:rPr>
        <w:t>（中型企业、小型企业、微型企业）</w:t>
      </w:r>
      <w:r>
        <w:rPr>
          <w:rFonts w:hint="eastAsia" w:ascii="宋体" w:hAnsi="宋体" w:cs="宋体"/>
          <w:spacing w:val="6"/>
          <w:kern w:val="0"/>
        </w:rPr>
        <w:t>；</w:t>
      </w:r>
    </w:p>
    <w:p>
      <w:pPr>
        <w:adjustRightInd w:val="0"/>
        <w:spacing w:line="360" w:lineRule="auto"/>
        <w:ind w:firstLine="444" w:firstLineChars="200"/>
        <w:jc w:val="left"/>
        <w:textAlignment w:val="baseline"/>
        <w:rPr>
          <w:rFonts w:ascii="宋体" w:hAnsi="宋体" w:cs="宋体"/>
          <w:spacing w:val="6"/>
          <w:kern w:val="0"/>
        </w:rPr>
      </w:pPr>
      <w:r>
        <w:rPr>
          <w:rFonts w:hint="eastAsia" w:ascii="宋体" w:hAnsi="宋体" w:cs="宋体"/>
          <w:spacing w:val="6"/>
          <w:kern w:val="0"/>
        </w:rPr>
        <w:t>4.</w:t>
      </w:r>
      <w:r>
        <w:rPr>
          <w:rFonts w:hint="eastAsia" w:ascii="宋体" w:hAnsi="宋体" w:cs="宋体"/>
          <w:spacing w:val="6"/>
          <w:kern w:val="0"/>
          <w:u w:val="single"/>
        </w:rPr>
        <w:t>电动卷帘系统2</w:t>
      </w:r>
      <w:r>
        <w:rPr>
          <w:rFonts w:hint="eastAsia" w:ascii="宋体" w:hAnsi="宋体" w:cs="宋体"/>
          <w:spacing w:val="6"/>
          <w:kern w:val="0"/>
        </w:rPr>
        <w:t>，属于</w:t>
      </w:r>
      <w:r>
        <w:rPr>
          <w:rFonts w:hint="eastAsia" w:ascii="宋体" w:hAnsi="宋体" w:cs="宋体"/>
          <w:b/>
          <w:bCs/>
          <w:spacing w:val="6"/>
          <w:kern w:val="0"/>
          <w:u w:val="single"/>
        </w:rPr>
        <w:t>工业行业</w:t>
      </w:r>
      <w:r>
        <w:rPr>
          <w:rFonts w:hint="eastAsia" w:ascii="宋体" w:hAnsi="宋体" w:cs="宋体"/>
          <w:spacing w:val="6"/>
          <w:kern w:val="0"/>
        </w:rPr>
        <w:t>；制造商企业为</w:t>
      </w:r>
      <w:r>
        <w:rPr>
          <w:rFonts w:hint="eastAsia" w:ascii="宋体" w:hAnsi="宋体" w:cs="宋体"/>
          <w:i/>
          <w:spacing w:val="6"/>
          <w:kern w:val="0"/>
          <w:u w:val="single"/>
        </w:rPr>
        <w:t>（企业名称）</w:t>
      </w:r>
      <w:r>
        <w:rPr>
          <w:rFonts w:hint="eastAsia" w:ascii="宋体" w:hAnsi="宋体" w:cs="宋体"/>
          <w:spacing w:val="6"/>
          <w:kern w:val="0"/>
        </w:rPr>
        <w:t>，从业人员</w:t>
      </w:r>
      <w:r>
        <w:rPr>
          <w:rFonts w:hint="eastAsia" w:ascii="宋体" w:hAnsi="宋体" w:cs="宋体"/>
          <w:spacing w:val="6"/>
          <w:kern w:val="0"/>
          <w:u w:val="single"/>
        </w:rPr>
        <w:t xml:space="preserve">    </w:t>
      </w:r>
      <w:r>
        <w:rPr>
          <w:rFonts w:hint="eastAsia" w:ascii="宋体" w:hAnsi="宋体" w:cs="宋体"/>
          <w:spacing w:val="6"/>
          <w:kern w:val="0"/>
        </w:rPr>
        <w:t>人，营业收入为</w:t>
      </w:r>
      <w:r>
        <w:rPr>
          <w:rFonts w:hint="eastAsia" w:ascii="宋体" w:hAnsi="宋体" w:cs="宋体"/>
          <w:spacing w:val="6"/>
          <w:kern w:val="0"/>
          <w:u w:val="single"/>
        </w:rPr>
        <w:t xml:space="preserve">     </w:t>
      </w:r>
      <w:r>
        <w:rPr>
          <w:rFonts w:hint="eastAsia" w:ascii="宋体" w:hAnsi="宋体" w:cs="宋体"/>
          <w:spacing w:val="6"/>
          <w:kern w:val="0"/>
        </w:rPr>
        <w:t>万元，资产总额为</w:t>
      </w:r>
      <w:r>
        <w:rPr>
          <w:rFonts w:hint="eastAsia" w:ascii="宋体" w:hAnsi="宋体" w:cs="宋体"/>
          <w:spacing w:val="6"/>
          <w:kern w:val="0"/>
          <w:u w:val="single"/>
        </w:rPr>
        <w:t xml:space="preserve">     </w:t>
      </w:r>
      <w:r>
        <w:rPr>
          <w:rFonts w:hint="eastAsia" w:ascii="宋体" w:hAnsi="宋体" w:cs="宋体"/>
          <w:spacing w:val="6"/>
          <w:kern w:val="0"/>
        </w:rPr>
        <w:t>万元，属于</w:t>
      </w:r>
      <w:r>
        <w:rPr>
          <w:rFonts w:hint="eastAsia" w:ascii="宋体" w:hAnsi="宋体" w:cs="宋体"/>
          <w:i/>
          <w:spacing w:val="6"/>
          <w:kern w:val="0"/>
          <w:u w:val="single"/>
        </w:rPr>
        <w:t>（中型企业、小型企业、微型企业）</w:t>
      </w:r>
      <w:r>
        <w:rPr>
          <w:rFonts w:hint="eastAsia" w:ascii="宋体" w:hAnsi="宋体" w:cs="宋体"/>
          <w:spacing w:val="6"/>
          <w:kern w:val="0"/>
        </w:rPr>
        <w:t xml:space="preserve">；    </w:t>
      </w:r>
    </w:p>
    <w:p>
      <w:pPr>
        <w:adjustRightInd w:val="0"/>
        <w:spacing w:line="360" w:lineRule="auto"/>
        <w:ind w:firstLine="444" w:firstLineChars="200"/>
        <w:jc w:val="left"/>
        <w:textAlignment w:val="baseline"/>
        <w:rPr>
          <w:rFonts w:ascii="宋体" w:hAnsi="宋体" w:cs="宋体"/>
          <w:spacing w:val="6"/>
          <w:kern w:val="0"/>
        </w:rPr>
      </w:pPr>
      <w:r>
        <w:rPr>
          <w:rFonts w:hint="eastAsia" w:ascii="宋体" w:hAnsi="宋体" w:cs="宋体"/>
          <w:spacing w:val="6"/>
          <w:kern w:val="0"/>
        </w:rPr>
        <w:t>5.</w:t>
      </w:r>
      <w:r>
        <w:rPr>
          <w:rFonts w:hint="eastAsia" w:ascii="宋体" w:hAnsi="宋体" w:cs="宋体"/>
          <w:spacing w:val="6"/>
          <w:kern w:val="0"/>
          <w:u w:val="single"/>
        </w:rPr>
        <w:t>手动布帘系统</w:t>
      </w:r>
      <w:r>
        <w:rPr>
          <w:rFonts w:hint="eastAsia" w:ascii="宋体" w:hAnsi="宋体" w:cs="宋体"/>
          <w:spacing w:val="6"/>
          <w:kern w:val="0"/>
        </w:rPr>
        <w:t>，属于</w:t>
      </w:r>
      <w:r>
        <w:rPr>
          <w:rFonts w:hint="eastAsia" w:ascii="宋体" w:hAnsi="宋体" w:cs="宋体"/>
          <w:b/>
          <w:bCs/>
          <w:spacing w:val="6"/>
          <w:kern w:val="0"/>
          <w:u w:val="single"/>
        </w:rPr>
        <w:t>工业行业</w:t>
      </w:r>
      <w:r>
        <w:rPr>
          <w:rFonts w:hint="eastAsia" w:ascii="宋体" w:hAnsi="宋体" w:cs="宋体"/>
          <w:spacing w:val="6"/>
          <w:kern w:val="0"/>
        </w:rPr>
        <w:t>；制造商企业为</w:t>
      </w:r>
      <w:r>
        <w:rPr>
          <w:rFonts w:hint="eastAsia" w:ascii="宋体" w:hAnsi="宋体" w:cs="宋体"/>
          <w:i/>
          <w:spacing w:val="6"/>
          <w:kern w:val="0"/>
          <w:u w:val="single"/>
        </w:rPr>
        <w:t>（企业名称）</w:t>
      </w:r>
      <w:r>
        <w:rPr>
          <w:rFonts w:hint="eastAsia" w:ascii="宋体" w:hAnsi="宋体" w:cs="宋体"/>
          <w:spacing w:val="6"/>
          <w:kern w:val="0"/>
        </w:rPr>
        <w:t>，从业人员</w:t>
      </w:r>
      <w:r>
        <w:rPr>
          <w:rFonts w:hint="eastAsia" w:ascii="宋体" w:hAnsi="宋体" w:cs="宋体"/>
          <w:spacing w:val="6"/>
          <w:kern w:val="0"/>
          <w:u w:val="single"/>
        </w:rPr>
        <w:t xml:space="preserve">    </w:t>
      </w:r>
      <w:r>
        <w:rPr>
          <w:rFonts w:hint="eastAsia" w:ascii="宋体" w:hAnsi="宋体" w:cs="宋体"/>
          <w:spacing w:val="6"/>
          <w:kern w:val="0"/>
        </w:rPr>
        <w:t>人，营业收入为</w:t>
      </w:r>
      <w:r>
        <w:rPr>
          <w:rFonts w:hint="eastAsia" w:ascii="宋体" w:hAnsi="宋体" w:cs="宋体"/>
          <w:spacing w:val="6"/>
          <w:kern w:val="0"/>
          <w:u w:val="single"/>
        </w:rPr>
        <w:t xml:space="preserve">     </w:t>
      </w:r>
      <w:r>
        <w:rPr>
          <w:rFonts w:hint="eastAsia" w:ascii="宋体" w:hAnsi="宋体" w:cs="宋体"/>
          <w:spacing w:val="6"/>
          <w:kern w:val="0"/>
        </w:rPr>
        <w:t>万元，资产总额为</w:t>
      </w:r>
      <w:r>
        <w:rPr>
          <w:rFonts w:hint="eastAsia" w:ascii="宋体" w:hAnsi="宋体" w:cs="宋体"/>
          <w:spacing w:val="6"/>
          <w:kern w:val="0"/>
          <w:u w:val="single"/>
        </w:rPr>
        <w:t xml:space="preserve">     </w:t>
      </w:r>
      <w:r>
        <w:rPr>
          <w:rFonts w:hint="eastAsia" w:ascii="宋体" w:hAnsi="宋体" w:cs="宋体"/>
          <w:spacing w:val="6"/>
          <w:kern w:val="0"/>
        </w:rPr>
        <w:t>万元，属于</w:t>
      </w:r>
      <w:r>
        <w:rPr>
          <w:rFonts w:hint="eastAsia" w:ascii="宋体" w:hAnsi="宋体" w:cs="宋体"/>
          <w:i/>
          <w:spacing w:val="6"/>
          <w:kern w:val="0"/>
          <w:u w:val="single"/>
        </w:rPr>
        <w:t>（中型企业、小型企业、微型企业）</w:t>
      </w:r>
      <w:r>
        <w:rPr>
          <w:rFonts w:hint="eastAsia" w:ascii="宋体" w:hAnsi="宋体" w:cs="宋体"/>
          <w:spacing w:val="6"/>
          <w:kern w:val="0"/>
        </w:rPr>
        <w:t>；</w:t>
      </w:r>
    </w:p>
    <w:p>
      <w:pPr>
        <w:adjustRightInd w:val="0"/>
        <w:spacing w:line="360" w:lineRule="auto"/>
        <w:ind w:firstLine="444" w:firstLineChars="200"/>
        <w:jc w:val="left"/>
        <w:textAlignment w:val="baseline"/>
        <w:rPr>
          <w:rFonts w:ascii="宋体" w:hAnsi="宋体" w:cs="宋体"/>
          <w:spacing w:val="6"/>
          <w:kern w:val="0"/>
        </w:rPr>
      </w:pPr>
      <w:r>
        <w:rPr>
          <w:rFonts w:hint="eastAsia" w:ascii="宋体" w:hAnsi="宋体" w:cs="宋体"/>
          <w:spacing w:val="6"/>
          <w:kern w:val="0"/>
        </w:rPr>
        <w:t>6.</w:t>
      </w:r>
      <w:r>
        <w:rPr>
          <w:rFonts w:hint="eastAsia" w:ascii="宋体" w:hAnsi="宋体" w:cs="宋体"/>
          <w:spacing w:val="6"/>
          <w:kern w:val="0"/>
          <w:u w:val="single"/>
        </w:rPr>
        <w:t>电动布帘+遮光帘系统</w:t>
      </w:r>
      <w:r>
        <w:rPr>
          <w:rFonts w:hint="eastAsia" w:ascii="宋体" w:hAnsi="宋体" w:cs="宋体"/>
          <w:spacing w:val="6"/>
          <w:kern w:val="0"/>
        </w:rPr>
        <w:t>，属于</w:t>
      </w:r>
      <w:r>
        <w:rPr>
          <w:rFonts w:hint="eastAsia" w:ascii="宋体" w:hAnsi="宋体" w:cs="宋体"/>
          <w:b/>
          <w:bCs/>
          <w:spacing w:val="6"/>
          <w:kern w:val="0"/>
          <w:u w:val="single"/>
        </w:rPr>
        <w:t>工业行业</w:t>
      </w:r>
      <w:r>
        <w:rPr>
          <w:rFonts w:hint="eastAsia" w:ascii="宋体" w:hAnsi="宋体" w:cs="宋体"/>
          <w:spacing w:val="6"/>
          <w:kern w:val="0"/>
        </w:rPr>
        <w:t>；制造商企业为</w:t>
      </w:r>
      <w:r>
        <w:rPr>
          <w:rFonts w:hint="eastAsia" w:ascii="宋体" w:hAnsi="宋体" w:cs="宋体"/>
          <w:i/>
          <w:spacing w:val="6"/>
          <w:kern w:val="0"/>
          <w:u w:val="single"/>
        </w:rPr>
        <w:t>（企业名称）</w:t>
      </w:r>
      <w:r>
        <w:rPr>
          <w:rFonts w:hint="eastAsia" w:ascii="宋体" w:hAnsi="宋体" w:cs="宋体"/>
          <w:spacing w:val="6"/>
          <w:kern w:val="0"/>
        </w:rPr>
        <w:t>，从业人员</w:t>
      </w:r>
      <w:r>
        <w:rPr>
          <w:rFonts w:hint="eastAsia" w:ascii="宋体" w:hAnsi="宋体" w:cs="宋体"/>
          <w:spacing w:val="6"/>
          <w:kern w:val="0"/>
          <w:u w:val="single"/>
        </w:rPr>
        <w:t xml:space="preserve">    </w:t>
      </w:r>
      <w:r>
        <w:rPr>
          <w:rFonts w:hint="eastAsia" w:ascii="宋体" w:hAnsi="宋体" w:cs="宋体"/>
          <w:spacing w:val="6"/>
          <w:kern w:val="0"/>
        </w:rPr>
        <w:t>人，营业收入为</w:t>
      </w:r>
      <w:r>
        <w:rPr>
          <w:rFonts w:hint="eastAsia" w:ascii="宋体" w:hAnsi="宋体" w:cs="宋体"/>
          <w:spacing w:val="6"/>
          <w:kern w:val="0"/>
          <w:u w:val="single"/>
        </w:rPr>
        <w:t xml:space="preserve">     </w:t>
      </w:r>
      <w:r>
        <w:rPr>
          <w:rFonts w:hint="eastAsia" w:ascii="宋体" w:hAnsi="宋体" w:cs="宋体"/>
          <w:spacing w:val="6"/>
          <w:kern w:val="0"/>
        </w:rPr>
        <w:t>万元，资产总额为</w:t>
      </w:r>
      <w:r>
        <w:rPr>
          <w:rFonts w:hint="eastAsia" w:ascii="宋体" w:hAnsi="宋体" w:cs="宋体"/>
          <w:spacing w:val="6"/>
          <w:kern w:val="0"/>
          <w:u w:val="single"/>
        </w:rPr>
        <w:t xml:space="preserve">     </w:t>
      </w:r>
      <w:r>
        <w:rPr>
          <w:rFonts w:hint="eastAsia" w:ascii="宋体" w:hAnsi="宋体" w:cs="宋体"/>
          <w:spacing w:val="6"/>
          <w:kern w:val="0"/>
        </w:rPr>
        <w:t>万元，属于</w:t>
      </w:r>
      <w:r>
        <w:rPr>
          <w:rFonts w:hint="eastAsia" w:ascii="宋体" w:hAnsi="宋体" w:cs="宋体"/>
          <w:i/>
          <w:spacing w:val="6"/>
          <w:kern w:val="0"/>
          <w:u w:val="single"/>
        </w:rPr>
        <w:t>（中型企业、小型企业、微型企业）</w:t>
      </w:r>
      <w:r>
        <w:rPr>
          <w:rFonts w:hint="eastAsia" w:ascii="宋体" w:hAnsi="宋体" w:cs="宋体"/>
          <w:spacing w:val="6"/>
          <w:kern w:val="0"/>
        </w:rPr>
        <w:t>；</w:t>
      </w:r>
    </w:p>
    <w:p>
      <w:pPr>
        <w:adjustRightInd w:val="0"/>
        <w:spacing w:line="360" w:lineRule="auto"/>
        <w:ind w:firstLine="444" w:firstLineChars="200"/>
        <w:jc w:val="left"/>
        <w:textAlignment w:val="baseline"/>
        <w:rPr>
          <w:rFonts w:ascii="宋体" w:hAnsi="宋体" w:cs="宋体"/>
          <w:spacing w:val="6"/>
          <w:kern w:val="0"/>
        </w:rPr>
      </w:pPr>
      <w:r>
        <w:rPr>
          <w:rFonts w:hint="eastAsia" w:ascii="宋体" w:hAnsi="宋体" w:cs="宋体"/>
          <w:spacing w:val="6"/>
          <w:kern w:val="0"/>
        </w:rPr>
        <w:t>7.</w:t>
      </w:r>
      <w:r>
        <w:rPr>
          <w:rFonts w:hint="eastAsia" w:ascii="宋体" w:hAnsi="宋体" w:cs="宋体"/>
          <w:spacing w:val="6"/>
          <w:kern w:val="0"/>
          <w:u w:val="single"/>
        </w:rPr>
        <w:t>手动布帘+纱帘系统</w:t>
      </w:r>
      <w:r>
        <w:rPr>
          <w:rFonts w:hint="eastAsia" w:ascii="宋体" w:hAnsi="宋体" w:cs="宋体"/>
          <w:spacing w:val="6"/>
          <w:kern w:val="0"/>
        </w:rPr>
        <w:t>，属于</w:t>
      </w:r>
      <w:r>
        <w:rPr>
          <w:rFonts w:hint="eastAsia" w:ascii="宋体" w:hAnsi="宋体" w:cs="宋体"/>
          <w:b/>
          <w:bCs/>
          <w:spacing w:val="6"/>
          <w:kern w:val="0"/>
          <w:u w:val="single"/>
        </w:rPr>
        <w:t>工业行业</w:t>
      </w:r>
      <w:r>
        <w:rPr>
          <w:rFonts w:hint="eastAsia" w:ascii="宋体" w:hAnsi="宋体" w:cs="宋体"/>
          <w:spacing w:val="6"/>
          <w:kern w:val="0"/>
        </w:rPr>
        <w:t>；制造商企业为</w:t>
      </w:r>
      <w:r>
        <w:rPr>
          <w:rFonts w:hint="eastAsia" w:ascii="宋体" w:hAnsi="宋体" w:cs="宋体"/>
          <w:i/>
          <w:spacing w:val="6"/>
          <w:kern w:val="0"/>
          <w:u w:val="single"/>
        </w:rPr>
        <w:t>（企业名称）</w:t>
      </w:r>
      <w:r>
        <w:rPr>
          <w:rFonts w:hint="eastAsia" w:ascii="宋体" w:hAnsi="宋体" w:cs="宋体"/>
          <w:spacing w:val="6"/>
          <w:kern w:val="0"/>
        </w:rPr>
        <w:t>，从业人员</w:t>
      </w:r>
      <w:r>
        <w:rPr>
          <w:rFonts w:hint="eastAsia" w:ascii="宋体" w:hAnsi="宋体" w:cs="宋体"/>
          <w:spacing w:val="6"/>
          <w:kern w:val="0"/>
          <w:u w:val="single"/>
        </w:rPr>
        <w:t xml:space="preserve">    </w:t>
      </w:r>
      <w:r>
        <w:rPr>
          <w:rFonts w:hint="eastAsia" w:ascii="宋体" w:hAnsi="宋体" w:cs="宋体"/>
          <w:spacing w:val="6"/>
          <w:kern w:val="0"/>
        </w:rPr>
        <w:t>人，营业收入为</w:t>
      </w:r>
      <w:r>
        <w:rPr>
          <w:rFonts w:hint="eastAsia" w:ascii="宋体" w:hAnsi="宋体" w:cs="宋体"/>
          <w:spacing w:val="6"/>
          <w:kern w:val="0"/>
          <w:u w:val="single"/>
        </w:rPr>
        <w:t xml:space="preserve">     </w:t>
      </w:r>
      <w:r>
        <w:rPr>
          <w:rFonts w:hint="eastAsia" w:ascii="宋体" w:hAnsi="宋体" w:cs="宋体"/>
          <w:spacing w:val="6"/>
          <w:kern w:val="0"/>
        </w:rPr>
        <w:t>万元，资产总额为</w:t>
      </w:r>
      <w:r>
        <w:rPr>
          <w:rFonts w:hint="eastAsia" w:ascii="宋体" w:hAnsi="宋体" w:cs="宋体"/>
          <w:spacing w:val="6"/>
          <w:kern w:val="0"/>
          <w:u w:val="single"/>
        </w:rPr>
        <w:t xml:space="preserve">     </w:t>
      </w:r>
      <w:r>
        <w:rPr>
          <w:rFonts w:hint="eastAsia" w:ascii="宋体" w:hAnsi="宋体" w:cs="宋体"/>
          <w:spacing w:val="6"/>
          <w:kern w:val="0"/>
        </w:rPr>
        <w:t>万元，属于</w:t>
      </w:r>
      <w:r>
        <w:rPr>
          <w:rFonts w:hint="eastAsia" w:ascii="宋体" w:hAnsi="宋体" w:cs="宋体"/>
          <w:i/>
          <w:spacing w:val="6"/>
          <w:kern w:val="0"/>
          <w:u w:val="single"/>
        </w:rPr>
        <w:t>（中型企业、小型企业、微型企业）</w:t>
      </w:r>
      <w:r>
        <w:rPr>
          <w:rFonts w:hint="eastAsia" w:ascii="宋体" w:hAnsi="宋体" w:cs="宋体"/>
          <w:spacing w:val="6"/>
          <w:kern w:val="0"/>
        </w:rPr>
        <w:t>；</w:t>
      </w:r>
    </w:p>
    <w:p>
      <w:pPr>
        <w:adjustRightInd w:val="0"/>
        <w:spacing w:line="360" w:lineRule="auto"/>
        <w:ind w:firstLine="444" w:firstLineChars="200"/>
        <w:jc w:val="left"/>
        <w:textAlignment w:val="baseline"/>
        <w:rPr>
          <w:rFonts w:hint="eastAsia" w:ascii="宋体" w:hAnsi="宋体" w:cs="宋体"/>
          <w:spacing w:val="6"/>
          <w:kern w:val="0"/>
        </w:rPr>
      </w:pPr>
      <w:r>
        <w:rPr>
          <w:rFonts w:hint="eastAsia" w:ascii="宋体" w:hAnsi="宋体" w:cs="宋体"/>
          <w:spacing w:val="6"/>
          <w:kern w:val="0"/>
        </w:rPr>
        <w:t>8.</w:t>
      </w:r>
      <w:r>
        <w:rPr>
          <w:rFonts w:hint="eastAsia" w:ascii="宋体" w:hAnsi="宋体" w:cs="宋体"/>
          <w:spacing w:val="6"/>
          <w:kern w:val="0"/>
          <w:u w:val="single"/>
        </w:rPr>
        <w:t>电动卷帘系统</w:t>
      </w:r>
      <w:r>
        <w:rPr>
          <w:rFonts w:hint="eastAsia" w:ascii="宋体" w:hAnsi="宋体" w:cs="宋体"/>
          <w:spacing w:val="6"/>
          <w:kern w:val="0"/>
        </w:rPr>
        <w:t>，属于</w:t>
      </w:r>
      <w:r>
        <w:rPr>
          <w:rFonts w:hint="eastAsia" w:ascii="宋体" w:hAnsi="宋体" w:cs="宋体"/>
          <w:b/>
          <w:bCs/>
          <w:spacing w:val="6"/>
          <w:kern w:val="0"/>
          <w:u w:val="single"/>
        </w:rPr>
        <w:t>工业行业</w:t>
      </w:r>
      <w:r>
        <w:rPr>
          <w:rFonts w:hint="eastAsia" w:ascii="宋体" w:hAnsi="宋体" w:cs="宋体"/>
          <w:spacing w:val="6"/>
          <w:kern w:val="0"/>
        </w:rPr>
        <w:t>；制造商企业为</w:t>
      </w:r>
      <w:r>
        <w:rPr>
          <w:rFonts w:hint="eastAsia" w:ascii="宋体" w:hAnsi="宋体" w:cs="宋体"/>
          <w:i/>
          <w:spacing w:val="6"/>
          <w:kern w:val="0"/>
          <w:u w:val="single"/>
        </w:rPr>
        <w:t>（企业名称）</w:t>
      </w:r>
      <w:r>
        <w:rPr>
          <w:rFonts w:hint="eastAsia" w:ascii="宋体" w:hAnsi="宋体" w:cs="宋体"/>
          <w:spacing w:val="6"/>
          <w:kern w:val="0"/>
        </w:rPr>
        <w:t>，从业人员</w:t>
      </w:r>
      <w:r>
        <w:rPr>
          <w:rFonts w:hint="eastAsia" w:ascii="宋体" w:hAnsi="宋体" w:cs="宋体"/>
          <w:spacing w:val="6"/>
          <w:kern w:val="0"/>
          <w:u w:val="single"/>
        </w:rPr>
        <w:t xml:space="preserve">    </w:t>
      </w:r>
      <w:r>
        <w:rPr>
          <w:rFonts w:hint="eastAsia" w:ascii="宋体" w:hAnsi="宋体" w:cs="宋体"/>
          <w:spacing w:val="6"/>
          <w:kern w:val="0"/>
        </w:rPr>
        <w:t>人，营业收入为</w:t>
      </w:r>
      <w:r>
        <w:rPr>
          <w:rFonts w:hint="eastAsia" w:ascii="宋体" w:hAnsi="宋体" w:cs="宋体"/>
          <w:spacing w:val="6"/>
          <w:kern w:val="0"/>
          <w:u w:val="single"/>
        </w:rPr>
        <w:t xml:space="preserve">     </w:t>
      </w:r>
      <w:r>
        <w:rPr>
          <w:rFonts w:hint="eastAsia" w:ascii="宋体" w:hAnsi="宋体" w:cs="宋体"/>
          <w:spacing w:val="6"/>
          <w:kern w:val="0"/>
        </w:rPr>
        <w:t>万元，资产总额为</w:t>
      </w:r>
      <w:r>
        <w:rPr>
          <w:rFonts w:hint="eastAsia" w:ascii="宋体" w:hAnsi="宋体" w:cs="宋体"/>
          <w:spacing w:val="6"/>
          <w:kern w:val="0"/>
          <w:u w:val="single"/>
        </w:rPr>
        <w:t xml:space="preserve">     </w:t>
      </w:r>
      <w:r>
        <w:rPr>
          <w:rFonts w:hint="eastAsia" w:ascii="宋体" w:hAnsi="宋体" w:cs="宋体"/>
          <w:spacing w:val="6"/>
          <w:kern w:val="0"/>
        </w:rPr>
        <w:t>万元，属于</w:t>
      </w:r>
      <w:r>
        <w:rPr>
          <w:rFonts w:hint="eastAsia" w:ascii="宋体" w:hAnsi="宋体" w:cs="宋体"/>
          <w:i/>
          <w:spacing w:val="6"/>
          <w:kern w:val="0"/>
          <w:u w:val="single"/>
        </w:rPr>
        <w:t>（中型企业、小型企业、微型企业）</w:t>
      </w:r>
      <w:r>
        <w:rPr>
          <w:rFonts w:hint="eastAsia" w:ascii="宋体" w:hAnsi="宋体" w:cs="宋体"/>
          <w:spacing w:val="6"/>
          <w:kern w:val="0"/>
        </w:rPr>
        <w:t>；</w:t>
      </w:r>
    </w:p>
    <w:p>
      <w:pPr>
        <w:adjustRightInd w:val="0"/>
        <w:spacing w:line="360" w:lineRule="auto"/>
        <w:ind w:firstLine="444" w:firstLineChars="200"/>
        <w:jc w:val="left"/>
        <w:textAlignment w:val="baseline"/>
        <w:rPr>
          <w:rFonts w:hint="eastAsia" w:ascii="宋体" w:hAnsi="宋体" w:cs="宋体"/>
          <w:spacing w:val="6"/>
          <w:kern w:val="0"/>
        </w:rPr>
      </w:pPr>
      <w:r>
        <w:rPr>
          <w:rFonts w:hint="eastAsia" w:ascii="宋体" w:hAnsi="宋体" w:cs="宋体"/>
          <w:spacing w:val="6"/>
          <w:kern w:val="0"/>
          <w:lang w:val="en-US" w:eastAsia="zh-CN"/>
        </w:rPr>
        <w:t>9</w:t>
      </w:r>
      <w:r>
        <w:rPr>
          <w:rFonts w:hint="eastAsia" w:ascii="宋体" w:hAnsi="宋体" w:cs="宋体"/>
          <w:spacing w:val="6"/>
          <w:kern w:val="0"/>
        </w:rPr>
        <w:t>.</w:t>
      </w:r>
      <w:r>
        <w:rPr>
          <w:rFonts w:hint="eastAsia" w:ascii="宋体" w:hAnsi="宋体" w:cs="宋体"/>
          <w:spacing w:val="6"/>
          <w:kern w:val="0"/>
          <w:u w:val="single"/>
        </w:rPr>
        <w:t>电动布帘系统</w:t>
      </w:r>
      <w:r>
        <w:rPr>
          <w:rFonts w:hint="eastAsia" w:ascii="宋体" w:hAnsi="宋体" w:cs="宋体"/>
          <w:spacing w:val="6"/>
          <w:kern w:val="0"/>
        </w:rPr>
        <w:t>，属于</w:t>
      </w:r>
      <w:r>
        <w:rPr>
          <w:rFonts w:hint="eastAsia" w:ascii="宋体" w:hAnsi="宋体" w:cs="宋体"/>
          <w:b/>
          <w:bCs/>
          <w:spacing w:val="6"/>
          <w:kern w:val="0"/>
          <w:u w:val="single"/>
        </w:rPr>
        <w:t>工业行业</w:t>
      </w:r>
      <w:r>
        <w:rPr>
          <w:rFonts w:hint="eastAsia" w:ascii="宋体" w:hAnsi="宋体" w:cs="宋体"/>
          <w:spacing w:val="6"/>
          <w:kern w:val="0"/>
        </w:rPr>
        <w:t>；制造商企业为</w:t>
      </w:r>
      <w:r>
        <w:rPr>
          <w:rFonts w:hint="eastAsia" w:ascii="宋体" w:hAnsi="宋体" w:cs="宋体"/>
          <w:i/>
          <w:spacing w:val="6"/>
          <w:kern w:val="0"/>
          <w:u w:val="single"/>
        </w:rPr>
        <w:t>（企业名称）</w:t>
      </w:r>
      <w:r>
        <w:rPr>
          <w:rFonts w:hint="eastAsia" w:ascii="宋体" w:hAnsi="宋体" w:cs="宋体"/>
          <w:spacing w:val="6"/>
          <w:kern w:val="0"/>
        </w:rPr>
        <w:t>，从业人员</w:t>
      </w:r>
      <w:r>
        <w:rPr>
          <w:rFonts w:hint="eastAsia" w:ascii="宋体" w:hAnsi="宋体" w:cs="宋体"/>
          <w:spacing w:val="6"/>
          <w:kern w:val="0"/>
          <w:u w:val="single"/>
        </w:rPr>
        <w:t xml:space="preserve">    </w:t>
      </w:r>
      <w:r>
        <w:rPr>
          <w:rFonts w:hint="eastAsia" w:ascii="宋体" w:hAnsi="宋体" w:cs="宋体"/>
          <w:spacing w:val="6"/>
          <w:kern w:val="0"/>
        </w:rPr>
        <w:t>人，营业收入为</w:t>
      </w:r>
      <w:r>
        <w:rPr>
          <w:rFonts w:hint="eastAsia" w:ascii="宋体" w:hAnsi="宋体" w:cs="宋体"/>
          <w:spacing w:val="6"/>
          <w:kern w:val="0"/>
          <w:u w:val="single"/>
        </w:rPr>
        <w:t xml:space="preserve">     </w:t>
      </w:r>
      <w:r>
        <w:rPr>
          <w:rFonts w:hint="eastAsia" w:ascii="宋体" w:hAnsi="宋体" w:cs="宋体"/>
          <w:spacing w:val="6"/>
          <w:kern w:val="0"/>
        </w:rPr>
        <w:t>万元，资产总额为</w:t>
      </w:r>
      <w:r>
        <w:rPr>
          <w:rFonts w:hint="eastAsia" w:ascii="宋体" w:hAnsi="宋体" w:cs="宋体"/>
          <w:spacing w:val="6"/>
          <w:kern w:val="0"/>
          <w:u w:val="single"/>
        </w:rPr>
        <w:t xml:space="preserve">     </w:t>
      </w:r>
      <w:r>
        <w:rPr>
          <w:rFonts w:hint="eastAsia" w:ascii="宋体" w:hAnsi="宋体" w:cs="宋体"/>
          <w:spacing w:val="6"/>
          <w:kern w:val="0"/>
        </w:rPr>
        <w:t>万元，属于</w:t>
      </w:r>
      <w:r>
        <w:rPr>
          <w:rFonts w:hint="eastAsia" w:ascii="宋体" w:hAnsi="宋体" w:cs="宋体"/>
          <w:i/>
          <w:spacing w:val="6"/>
          <w:kern w:val="0"/>
          <w:u w:val="single"/>
        </w:rPr>
        <w:t>（中型企业、小型企业、微型企业）</w:t>
      </w:r>
      <w:r>
        <w:rPr>
          <w:rFonts w:hint="eastAsia" w:ascii="宋体" w:hAnsi="宋体" w:cs="宋体"/>
          <w:spacing w:val="6"/>
          <w:kern w:val="0"/>
        </w:rPr>
        <w:t>；</w:t>
      </w:r>
    </w:p>
    <w:p>
      <w:pPr>
        <w:adjustRightInd w:val="0"/>
        <w:spacing w:line="360" w:lineRule="auto"/>
        <w:ind w:firstLine="444" w:firstLineChars="200"/>
        <w:jc w:val="left"/>
        <w:textAlignment w:val="baseline"/>
        <w:rPr>
          <w:rFonts w:hint="eastAsia" w:ascii="宋体" w:hAnsi="宋体" w:cs="宋体"/>
          <w:spacing w:val="6"/>
          <w:kern w:val="0"/>
        </w:rPr>
      </w:pPr>
      <w:r>
        <w:rPr>
          <w:rFonts w:hint="eastAsia" w:ascii="宋体" w:hAnsi="宋体" w:cs="宋体"/>
          <w:spacing w:val="6"/>
          <w:kern w:val="0"/>
          <w:lang w:val="en-US" w:eastAsia="zh-CN"/>
        </w:rPr>
        <w:t>10</w:t>
      </w:r>
      <w:r>
        <w:rPr>
          <w:rFonts w:hint="eastAsia" w:ascii="宋体" w:hAnsi="宋体" w:cs="宋体"/>
          <w:spacing w:val="6"/>
          <w:kern w:val="0"/>
        </w:rPr>
        <w:t>.</w:t>
      </w:r>
      <w:r>
        <w:rPr>
          <w:rFonts w:hint="eastAsia" w:ascii="宋体" w:hAnsi="宋体" w:cs="宋体"/>
          <w:spacing w:val="6"/>
          <w:kern w:val="0"/>
          <w:u w:val="single"/>
        </w:rPr>
        <w:t>门帘系统</w:t>
      </w:r>
      <w:r>
        <w:rPr>
          <w:rFonts w:hint="eastAsia" w:ascii="宋体" w:hAnsi="宋体" w:cs="宋体"/>
          <w:spacing w:val="6"/>
          <w:kern w:val="0"/>
        </w:rPr>
        <w:t>，属于</w:t>
      </w:r>
      <w:r>
        <w:rPr>
          <w:rFonts w:hint="eastAsia" w:ascii="宋体" w:hAnsi="宋体" w:cs="宋体"/>
          <w:b/>
          <w:bCs/>
          <w:spacing w:val="6"/>
          <w:kern w:val="0"/>
          <w:u w:val="single"/>
        </w:rPr>
        <w:t>工业行业</w:t>
      </w:r>
      <w:r>
        <w:rPr>
          <w:rFonts w:hint="eastAsia" w:ascii="宋体" w:hAnsi="宋体" w:cs="宋体"/>
          <w:spacing w:val="6"/>
          <w:kern w:val="0"/>
        </w:rPr>
        <w:t>；制造商企业为</w:t>
      </w:r>
      <w:r>
        <w:rPr>
          <w:rFonts w:hint="eastAsia" w:ascii="宋体" w:hAnsi="宋体" w:cs="宋体"/>
          <w:i/>
          <w:spacing w:val="6"/>
          <w:kern w:val="0"/>
          <w:u w:val="single"/>
        </w:rPr>
        <w:t>（企业名称）</w:t>
      </w:r>
      <w:r>
        <w:rPr>
          <w:rFonts w:hint="eastAsia" w:ascii="宋体" w:hAnsi="宋体" w:cs="宋体"/>
          <w:spacing w:val="6"/>
          <w:kern w:val="0"/>
        </w:rPr>
        <w:t>，从业人员</w:t>
      </w:r>
      <w:r>
        <w:rPr>
          <w:rFonts w:hint="eastAsia" w:ascii="宋体" w:hAnsi="宋体" w:cs="宋体"/>
          <w:spacing w:val="6"/>
          <w:kern w:val="0"/>
          <w:u w:val="single"/>
        </w:rPr>
        <w:t xml:space="preserve">    </w:t>
      </w:r>
      <w:r>
        <w:rPr>
          <w:rFonts w:hint="eastAsia" w:ascii="宋体" w:hAnsi="宋体" w:cs="宋体"/>
          <w:spacing w:val="6"/>
          <w:kern w:val="0"/>
        </w:rPr>
        <w:t>人，营业收入为</w:t>
      </w:r>
      <w:r>
        <w:rPr>
          <w:rFonts w:hint="eastAsia" w:ascii="宋体" w:hAnsi="宋体" w:cs="宋体"/>
          <w:spacing w:val="6"/>
          <w:kern w:val="0"/>
          <w:u w:val="single"/>
        </w:rPr>
        <w:t xml:space="preserve">     </w:t>
      </w:r>
      <w:r>
        <w:rPr>
          <w:rFonts w:hint="eastAsia" w:ascii="宋体" w:hAnsi="宋体" w:cs="宋体"/>
          <w:spacing w:val="6"/>
          <w:kern w:val="0"/>
        </w:rPr>
        <w:t>万元，资产总额为</w:t>
      </w:r>
      <w:r>
        <w:rPr>
          <w:rFonts w:hint="eastAsia" w:ascii="宋体" w:hAnsi="宋体" w:cs="宋体"/>
          <w:spacing w:val="6"/>
          <w:kern w:val="0"/>
          <w:u w:val="single"/>
        </w:rPr>
        <w:t xml:space="preserve">     </w:t>
      </w:r>
      <w:r>
        <w:rPr>
          <w:rFonts w:hint="eastAsia" w:ascii="宋体" w:hAnsi="宋体" w:cs="宋体"/>
          <w:spacing w:val="6"/>
          <w:kern w:val="0"/>
        </w:rPr>
        <w:t>万元，属于</w:t>
      </w:r>
      <w:r>
        <w:rPr>
          <w:rFonts w:hint="eastAsia" w:ascii="宋体" w:hAnsi="宋体" w:cs="宋体"/>
          <w:i/>
          <w:spacing w:val="6"/>
          <w:kern w:val="0"/>
          <w:u w:val="single"/>
        </w:rPr>
        <w:t>（中型企业、小型企业、微型企业）</w:t>
      </w:r>
      <w:r>
        <w:rPr>
          <w:rFonts w:hint="eastAsia" w:ascii="宋体" w:hAnsi="宋体" w:cs="宋体"/>
          <w:spacing w:val="6"/>
          <w:kern w:val="0"/>
        </w:rPr>
        <w:t>；</w:t>
      </w:r>
    </w:p>
    <w:p>
      <w:pPr>
        <w:adjustRightInd w:val="0"/>
        <w:spacing w:line="360" w:lineRule="auto"/>
        <w:ind w:firstLine="444" w:firstLineChars="200"/>
        <w:jc w:val="left"/>
        <w:textAlignment w:val="baseline"/>
        <w:rPr>
          <w:rFonts w:ascii="宋体" w:hAnsi="宋体" w:cs="宋体"/>
          <w:spacing w:val="6"/>
          <w:kern w:val="0"/>
        </w:rPr>
      </w:pPr>
    </w:p>
    <w:p>
      <w:pPr>
        <w:spacing w:line="360" w:lineRule="auto"/>
        <w:ind w:firstLine="444" w:firstLineChars="200"/>
        <w:rPr>
          <w:rFonts w:ascii="宋体" w:hAnsi="宋体" w:cs="宋体"/>
          <w:spacing w:val="6"/>
        </w:rPr>
      </w:pPr>
      <w:r>
        <w:rPr>
          <w:rFonts w:hint="eastAsia" w:ascii="宋体" w:hAnsi="宋体" w:cs="宋体"/>
          <w:spacing w:val="6"/>
        </w:rPr>
        <w:t>……</w:t>
      </w:r>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以上企业，不属于大企业的分支机构，不存在控股股东为大企业的情形，也不存在与大企业的负责人为同一人的情形。</w:t>
      </w:r>
    </w:p>
    <w:p>
      <w:pPr>
        <w:spacing w:line="360" w:lineRule="auto"/>
        <w:ind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本企业对上述声明内容的真实性负责。如有虚假，将依法承担相应责任。</w:t>
      </w:r>
    </w:p>
    <w:p>
      <w:pPr>
        <w:tabs>
          <w:tab w:val="left" w:pos="4860"/>
        </w:tabs>
        <w:spacing w:line="360" w:lineRule="auto"/>
        <w:ind w:right="-58" w:firstLine="999" w:firstLineChars="450"/>
        <w:rPr>
          <w:rFonts w:asciiTheme="minorEastAsia" w:hAnsiTheme="minorEastAsia" w:eastAsiaTheme="minorEastAsia"/>
          <w:spacing w:val="6"/>
        </w:rPr>
      </w:pPr>
    </w:p>
    <w:p>
      <w:pPr>
        <w:tabs>
          <w:tab w:val="left" w:pos="4860"/>
        </w:tabs>
        <w:spacing w:line="360" w:lineRule="auto"/>
        <w:ind w:right="-58" w:firstLine="4773" w:firstLineChars="2150"/>
        <w:rPr>
          <w:rFonts w:asciiTheme="minorEastAsia" w:hAnsiTheme="minorEastAsia" w:eastAsiaTheme="minorEastAsia"/>
          <w:spacing w:val="6"/>
        </w:rPr>
      </w:pPr>
      <w:r>
        <w:rPr>
          <w:rFonts w:hint="eastAsia" w:asciiTheme="minorEastAsia" w:hAnsiTheme="minorEastAsia" w:eastAsiaTheme="minorEastAsia"/>
          <w:spacing w:val="6"/>
        </w:rPr>
        <w:t xml:space="preserve">企业名称（公章）：                </w:t>
      </w:r>
    </w:p>
    <w:p>
      <w:pPr>
        <w:tabs>
          <w:tab w:val="left" w:pos="4860"/>
        </w:tabs>
        <w:spacing w:line="360" w:lineRule="auto"/>
        <w:ind w:right="-58" w:firstLine="4773" w:firstLineChars="2150"/>
        <w:rPr>
          <w:rFonts w:asciiTheme="minorEastAsia" w:hAnsiTheme="minorEastAsia" w:eastAsiaTheme="minorEastAsia"/>
          <w:spacing w:val="6"/>
        </w:rPr>
      </w:pPr>
      <w:r>
        <w:rPr>
          <w:rFonts w:hint="eastAsia" w:asciiTheme="minorEastAsia" w:hAnsiTheme="minorEastAsia" w:eastAsiaTheme="minorEastAsia"/>
          <w:spacing w:val="6"/>
        </w:rPr>
        <w:t xml:space="preserve">日期：  </w:t>
      </w:r>
    </w:p>
    <w:p>
      <w:pPr>
        <w:spacing w:line="360" w:lineRule="auto"/>
        <w:ind w:right="420" w:firstLine="444" w:firstLineChars="200"/>
        <w:rPr>
          <w:rFonts w:asciiTheme="minorEastAsia" w:hAnsiTheme="minorEastAsia" w:eastAsiaTheme="minorEastAsia"/>
          <w:spacing w:val="6"/>
        </w:rPr>
      </w:pPr>
      <w:r>
        <w:rPr>
          <w:rFonts w:hint="eastAsia" w:asciiTheme="minorEastAsia" w:hAnsiTheme="minorEastAsia" w:eastAsiaTheme="minorEastAsia"/>
          <w:spacing w:val="6"/>
        </w:rPr>
        <w:t>注：1、填写要求：①“标的名称”、“招标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Theme="minorEastAsia" w:hAnsiTheme="minorEastAsia" w:eastAsiaTheme="minorEastAsia"/>
          <w:b/>
          <w:bCs/>
          <w:spacing w:val="6"/>
          <w:u w:val="double"/>
        </w:rPr>
        <w:t>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44" w:firstLineChars="200"/>
        <w:rPr>
          <w:rFonts w:asciiTheme="minorEastAsia" w:hAnsiTheme="minorEastAsia" w:eastAsiaTheme="minorEastAsia"/>
          <w:b/>
          <w:spacing w:val="6"/>
          <w:sz w:val="28"/>
          <w:szCs w:val="28"/>
        </w:rPr>
        <w:sectPr>
          <w:headerReference r:id="rId18" w:type="default"/>
          <w:pgSz w:w="11907" w:h="16840"/>
          <w:pgMar w:top="1304" w:right="1588" w:bottom="1304" w:left="1588" w:header="720" w:footer="720" w:gutter="0"/>
          <w:cols w:space="720" w:num="1"/>
          <w:docGrid w:linePitch="285" w:charSpace="0"/>
        </w:sectPr>
      </w:pPr>
      <w:r>
        <w:rPr>
          <w:rFonts w:hint="eastAsia" w:asciiTheme="minorEastAsia" w:hAnsiTheme="minorEastAsia" w:eastAsiaTheme="minorEastAsia"/>
          <w:spacing w:val="6"/>
        </w:rPr>
        <w:t>2、符合《关于促进残疾人就业政府采购政策的通知》（财库〔2017〕141号）规定的条件并提供《残疾人福利性单位声明函》（附件2）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cs="仿宋_GB2312" w:asciiTheme="minorEastAsia" w:hAnsiTheme="minorEastAsia" w:eastAsiaTheme="minorEastAsia"/>
        </w:rPr>
        <w:t>。</w:t>
      </w:r>
    </w:p>
    <w:p>
      <w:pPr>
        <w:jc w:val="center"/>
        <w:rPr>
          <w:rStyle w:val="135"/>
          <w:rFonts w:asciiTheme="minorEastAsia" w:hAnsiTheme="minorEastAsia" w:eastAsiaTheme="minorEastAsia"/>
          <w:color w:val="auto"/>
          <w:sz w:val="28"/>
          <w:szCs w:val="28"/>
        </w:rPr>
      </w:pPr>
      <w:r>
        <w:rPr>
          <w:rFonts w:hint="eastAsia" w:cs="宋体" w:asciiTheme="minorEastAsia" w:hAnsiTheme="minorEastAsia" w:eastAsiaTheme="minorEastAsia"/>
          <w:b/>
          <w:kern w:val="0"/>
          <w:sz w:val="28"/>
          <w:szCs w:val="28"/>
        </w:rPr>
        <w:t>中小微行业划型标准规定</w:t>
      </w:r>
      <w:r>
        <w:rPr>
          <w:rStyle w:val="135"/>
          <w:rFonts w:asciiTheme="minorEastAsia" w:hAnsiTheme="minorEastAsia" w:eastAsiaTheme="minorEastAsia"/>
          <w:color w:val="auto"/>
          <w:sz w:val="28"/>
          <w:szCs w:val="28"/>
        </w:rPr>
        <w:t>（根据工信部联企业〔2011〕300号制定）</w:t>
      </w:r>
    </w:p>
    <w:tbl>
      <w:tblPr>
        <w:tblStyle w:val="36"/>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微型企业</w:t>
            </w:r>
          </w:p>
        </w:tc>
      </w:tr>
      <w:tr>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pPr>
              <w:jc w:val="center"/>
              <w:rPr>
                <w:rFonts w:cs="宋体" w:asciiTheme="minorEastAsia" w:hAnsiTheme="minorEastAsia" w:eastAsiaTheme="minorEastAsia"/>
                <w:b/>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 Y（万元）</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 Z（万元）</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营业收入Y（万元）</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资产总额Z（万元）</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从业人员X（人）</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营业收入Y（万元）</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资产总额Z（万元）</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2、工业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3、建筑业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6000≤Y＜80000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5000≤Z＜80000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300≤Y＜6000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300≤Z＜5000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Y＜300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Z＜300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4、批发业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20≤X＜200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5000≤Y＜40000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5≤X＜20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1000≤Y＜5000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X＜5</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5、零售业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500≤Y＜20000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10≤X＜50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200≤Y＜3000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V＜200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7、仓储业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8、邮政业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9、住宿业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10、餐饮业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V＜100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11、信息传输业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100≤X＜2000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1000≤Y＜100000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50≤Y＜1000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13、房地产开发经营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1000≤Y＜200000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5000≤Z＜10000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2000≤Z＜5000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Y＜100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Z＜2000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14、物业管理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300≤X＜1000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1000≤Y＜5000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500≤Y＜1000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Y＜500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15、租赁和商务服务业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8000≤Z＜120000</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 100≤Z＜8000</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Z＜100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16、其他未列明行业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100≤X＜300</w:t>
            </w:r>
          </w:p>
        </w:tc>
        <w:tc>
          <w:tcPr>
            <w:tcW w:w="156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10≤X＜100</w:t>
            </w:r>
          </w:p>
        </w:tc>
        <w:tc>
          <w:tcPr>
            <w:tcW w:w="150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sz w:val="18"/>
                <w:szCs w:val="18"/>
              </w:rPr>
            </w:pPr>
          </w:p>
        </w:tc>
        <w:tc>
          <w:tcPr>
            <w:tcW w:w="1406"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X＜10</w:t>
            </w:r>
          </w:p>
        </w:tc>
        <w:tc>
          <w:tcPr>
            <w:tcW w:w="147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sz w:val="18"/>
                <w:szCs w:val="18"/>
              </w:rPr>
            </w:pPr>
          </w:p>
        </w:tc>
        <w:tc>
          <w:tcPr>
            <w:tcW w:w="1515"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sz w:val="18"/>
                <w:szCs w:val="18"/>
              </w:rPr>
            </w:pPr>
          </w:p>
        </w:tc>
      </w:tr>
    </w:tbl>
    <w:p>
      <w:pPr>
        <w:rPr>
          <w:rFonts w:asciiTheme="minorEastAsia" w:hAnsiTheme="minorEastAsia" w:eastAsiaTheme="minorEastAsia"/>
          <w:sz w:val="28"/>
          <w:szCs w:val="28"/>
        </w:rPr>
      </w:pPr>
      <w:r>
        <w:rPr>
          <w:rFonts w:hint="eastAsia" w:cs="宋体" w:asciiTheme="minorEastAsia" w:hAnsiTheme="minorEastAsia" w:eastAsiaTheme="minorEastAsia"/>
          <w:kern w:val="0"/>
          <w:sz w:val="18"/>
          <w:szCs w:val="18"/>
        </w:rPr>
        <w:t>说明　1、企业类型的划分以统计部门的统计数据为依据。2、个体工商户和本规定以外的行业，参照本规定进行划型。3、本规定的中型企业标准上限即为大型企业标准的下限。</w:t>
      </w:r>
    </w:p>
    <w:p>
      <w:pPr>
        <w:pStyle w:val="4"/>
        <w:spacing w:line="380" w:lineRule="exact"/>
        <w:rPr>
          <w:rFonts w:asciiTheme="minorEastAsia" w:hAnsiTheme="minorEastAsia" w:eastAsiaTheme="minorEastAsia"/>
          <w:sz w:val="28"/>
          <w:szCs w:val="28"/>
        </w:rPr>
        <w:sectPr>
          <w:pgSz w:w="16840" w:h="11907" w:orient="landscape"/>
          <w:pgMar w:top="1588" w:right="1304" w:bottom="1588" w:left="1304" w:header="720" w:footer="720" w:gutter="0"/>
          <w:cols w:space="720" w:num="1"/>
          <w:docGrid w:linePitch="285" w:charSpace="0"/>
        </w:sectPr>
      </w:pPr>
    </w:p>
    <w:p>
      <w:pPr>
        <w:pStyle w:val="3"/>
        <w:spacing w:line="380" w:lineRule="exact"/>
        <w:jc w:val="both"/>
        <w:rPr>
          <w:rFonts w:asciiTheme="minorEastAsia" w:hAnsiTheme="minorEastAsia" w:eastAsiaTheme="minorEastAsia"/>
          <w:sz w:val="24"/>
          <w:szCs w:val="24"/>
        </w:rPr>
      </w:pPr>
      <w:bookmarkStart w:id="259" w:name="_Toc141797156"/>
      <w:bookmarkStart w:id="260" w:name="_Toc141797712"/>
      <w:r>
        <w:rPr>
          <w:rFonts w:hint="eastAsia" w:asciiTheme="minorEastAsia" w:hAnsiTheme="minorEastAsia" w:eastAsiaTheme="minorEastAsia"/>
          <w:sz w:val="24"/>
          <w:szCs w:val="24"/>
        </w:rPr>
        <w:t>附件2</w:t>
      </w:r>
      <w:bookmarkEnd w:id="259"/>
      <w:bookmarkEnd w:id="260"/>
    </w:p>
    <w:p>
      <w:pPr>
        <w:pStyle w:val="3"/>
        <w:spacing w:line="380" w:lineRule="exact"/>
        <w:rPr>
          <w:rFonts w:asciiTheme="minorEastAsia" w:hAnsiTheme="minorEastAsia" w:eastAsiaTheme="minorEastAsia"/>
          <w:sz w:val="24"/>
          <w:szCs w:val="24"/>
        </w:rPr>
      </w:pPr>
      <w:bookmarkStart w:id="261" w:name="_Toc141797157"/>
      <w:bookmarkStart w:id="262" w:name="_Toc141797713"/>
      <w:r>
        <w:rPr>
          <w:rFonts w:hint="eastAsia" w:asciiTheme="minorEastAsia" w:hAnsiTheme="minorEastAsia" w:eastAsiaTheme="minorEastAsia"/>
          <w:sz w:val="24"/>
          <w:szCs w:val="24"/>
        </w:rPr>
        <w:t>残疾人福利性单位声明函（如有需提供）</w:t>
      </w:r>
      <w:bookmarkEnd w:id="261"/>
      <w:bookmarkEnd w:id="262"/>
    </w:p>
    <w:p>
      <w:pPr>
        <w:ind w:firstLine="420" w:firstLineChars="200"/>
        <w:rPr>
          <w:rFonts w:asciiTheme="minorEastAsia" w:hAnsiTheme="minorEastAsia" w:eastAsiaTheme="minorEastAsia"/>
        </w:rPr>
      </w:pPr>
    </w:p>
    <w:p>
      <w:pPr>
        <w:spacing w:line="588" w:lineRule="exact"/>
        <w:ind w:firstLine="420" w:firstLineChars="200"/>
        <w:rPr>
          <w:rFonts w:asciiTheme="minorEastAsia" w:hAnsiTheme="minorEastAsia" w:eastAsiaTheme="minorEastAsia"/>
        </w:rPr>
      </w:pPr>
      <w:r>
        <w:rPr>
          <w:rFonts w:hint="eastAsia" w:asciiTheme="minorEastAsia" w:hAnsiTheme="minorEastAsia" w:eastAsiaTheme="minor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Theme="minorEastAsia" w:hAnsiTheme="minorEastAsia" w:eastAsiaTheme="minorEastAsia"/>
        </w:rPr>
      </w:pPr>
      <w:r>
        <w:rPr>
          <w:rFonts w:hint="eastAsia" w:asciiTheme="minorEastAsia" w:hAnsiTheme="minorEastAsia" w:eastAsiaTheme="minorEastAsia"/>
        </w:rPr>
        <w:t>本单位对上述声明的真实性负责。如有虚假，将依法承担相应责任。</w:t>
      </w:r>
    </w:p>
    <w:p>
      <w:pPr>
        <w:tabs>
          <w:tab w:val="left" w:pos="4860"/>
        </w:tabs>
        <w:spacing w:line="588" w:lineRule="exact"/>
        <w:ind w:right="1560" w:firstLine="420" w:firstLineChars="200"/>
        <w:jc w:val="center"/>
        <w:rPr>
          <w:rFonts w:asciiTheme="minorEastAsia" w:hAnsiTheme="minorEastAsia" w:eastAsiaTheme="minorEastAsia"/>
        </w:rPr>
      </w:pPr>
    </w:p>
    <w:p>
      <w:pPr>
        <w:tabs>
          <w:tab w:val="left" w:pos="4860"/>
        </w:tabs>
        <w:spacing w:line="588" w:lineRule="exact"/>
        <w:ind w:right="1560" w:firstLine="420" w:firstLineChars="200"/>
        <w:jc w:val="center"/>
        <w:rPr>
          <w:rFonts w:asciiTheme="minorEastAsia" w:hAnsiTheme="minorEastAsia" w:eastAsiaTheme="minorEastAsia"/>
        </w:rPr>
      </w:pPr>
      <w:r>
        <w:rPr>
          <w:rFonts w:hint="eastAsia" w:asciiTheme="minorEastAsia" w:hAnsiTheme="minorEastAsia" w:eastAsiaTheme="minorEastAsia"/>
        </w:rPr>
        <w:t xml:space="preserve">               单位名称（公章）：</w:t>
      </w:r>
    </w:p>
    <w:p>
      <w:pPr>
        <w:spacing w:line="380" w:lineRule="exact"/>
        <w:rPr>
          <w:rFonts w:asciiTheme="minorEastAsia" w:hAnsiTheme="minorEastAsia" w:eastAsiaTheme="minorEastAsia"/>
        </w:rPr>
      </w:pPr>
      <w:r>
        <w:rPr>
          <w:rFonts w:hint="eastAsia" w:asciiTheme="minorEastAsia" w:hAnsiTheme="minorEastAsia" w:eastAsiaTheme="minorEastAsia"/>
        </w:rPr>
        <w:t xml:space="preserve">                                   日  期：</w:t>
      </w:r>
    </w:p>
    <w:p>
      <w:pPr>
        <w:spacing w:line="400" w:lineRule="exact"/>
        <w:ind w:firstLine="422" w:firstLineChars="200"/>
        <w:rPr>
          <w:rFonts w:asciiTheme="minorEastAsia" w:hAnsiTheme="minorEastAsia" w:eastAsiaTheme="minorEastAsia"/>
          <w:b/>
        </w:rPr>
      </w:pPr>
    </w:p>
    <w:p>
      <w:pPr>
        <w:spacing w:line="400" w:lineRule="exact"/>
        <w:ind w:firstLine="422" w:firstLineChars="200"/>
        <w:rPr>
          <w:rFonts w:asciiTheme="minorEastAsia" w:hAnsiTheme="minorEastAsia" w:eastAsiaTheme="minorEastAsia"/>
          <w:b/>
        </w:rPr>
      </w:pPr>
      <w:r>
        <w:rPr>
          <w:rFonts w:hint="eastAsia" w:asciiTheme="minorEastAsia" w:hAnsiTheme="minorEastAsia" w:eastAsiaTheme="minorEastAsia"/>
          <w:b/>
        </w:rPr>
        <w:t>注：</w:t>
      </w:r>
    </w:p>
    <w:p>
      <w:pPr>
        <w:spacing w:line="400" w:lineRule="exact"/>
        <w:ind w:firstLine="422" w:firstLineChars="200"/>
        <w:rPr>
          <w:rFonts w:asciiTheme="minorEastAsia" w:hAnsiTheme="minorEastAsia" w:eastAsiaTheme="minorEastAsia"/>
          <w:b/>
        </w:rPr>
      </w:pPr>
      <w:r>
        <w:rPr>
          <w:rFonts w:hint="eastAsia" w:asciiTheme="minorEastAsia" w:hAnsiTheme="minorEastAsia" w:eastAsiaTheme="minorEastAsia"/>
          <w:b/>
        </w:rPr>
        <w:t>享受政府采购支持政策的残疾人福利性单位应当同时满足以下条件：</w:t>
      </w:r>
    </w:p>
    <w:p>
      <w:pPr>
        <w:spacing w:line="400" w:lineRule="exact"/>
        <w:ind w:firstLine="422" w:firstLineChars="200"/>
        <w:rPr>
          <w:rFonts w:asciiTheme="minorEastAsia" w:hAnsiTheme="minorEastAsia" w:eastAsiaTheme="minorEastAsia"/>
          <w:b/>
        </w:rPr>
      </w:pPr>
      <w:r>
        <w:rPr>
          <w:rFonts w:hint="eastAsia" w:asciiTheme="minorEastAsia" w:hAnsiTheme="minorEastAsia" w:eastAsiaTheme="minorEastAsia"/>
          <w:b/>
        </w:rPr>
        <w:t>（一）安置的残疾人占本单位在职职工人数的比例不低于</w:t>
      </w:r>
      <w:r>
        <w:rPr>
          <w:rFonts w:asciiTheme="minorEastAsia" w:hAnsiTheme="minorEastAsia" w:eastAsiaTheme="minorEastAsia"/>
          <w:b/>
        </w:rPr>
        <w:t>25%</w:t>
      </w:r>
      <w:r>
        <w:rPr>
          <w:rFonts w:hint="eastAsia" w:asciiTheme="minorEastAsia" w:hAnsiTheme="minorEastAsia" w:eastAsiaTheme="minorEastAsia"/>
          <w:b/>
        </w:rPr>
        <w:t>（含</w:t>
      </w:r>
      <w:r>
        <w:rPr>
          <w:rFonts w:asciiTheme="minorEastAsia" w:hAnsiTheme="minorEastAsia" w:eastAsiaTheme="minorEastAsia"/>
          <w:b/>
        </w:rPr>
        <w:t>25%</w:t>
      </w:r>
      <w:r>
        <w:rPr>
          <w:rFonts w:hint="eastAsia" w:asciiTheme="minorEastAsia" w:hAnsiTheme="minorEastAsia" w:eastAsiaTheme="minorEastAsia"/>
          <w:b/>
        </w:rPr>
        <w:t>），并且安置的残疾人人数不少于</w:t>
      </w:r>
      <w:r>
        <w:rPr>
          <w:rFonts w:asciiTheme="minorEastAsia" w:hAnsiTheme="minorEastAsia" w:eastAsiaTheme="minorEastAsia"/>
          <w:b/>
        </w:rPr>
        <w:t>10</w:t>
      </w:r>
      <w:r>
        <w:rPr>
          <w:rFonts w:hint="eastAsia" w:asciiTheme="minorEastAsia" w:hAnsiTheme="minorEastAsia" w:eastAsiaTheme="minorEastAsia"/>
          <w:b/>
        </w:rPr>
        <w:t>人（含</w:t>
      </w:r>
      <w:r>
        <w:rPr>
          <w:rFonts w:asciiTheme="minorEastAsia" w:hAnsiTheme="minorEastAsia" w:eastAsiaTheme="minorEastAsia"/>
          <w:b/>
        </w:rPr>
        <w:t>10</w:t>
      </w:r>
      <w:r>
        <w:rPr>
          <w:rFonts w:hint="eastAsia" w:asciiTheme="minorEastAsia" w:hAnsiTheme="minorEastAsia" w:eastAsiaTheme="minorEastAsia"/>
          <w:b/>
        </w:rPr>
        <w:t>人）；</w:t>
      </w:r>
    </w:p>
    <w:p>
      <w:pPr>
        <w:spacing w:line="400" w:lineRule="exact"/>
        <w:ind w:firstLine="422" w:firstLineChars="200"/>
        <w:rPr>
          <w:rFonts w:asciiTheme="minorEastAsia" w:hAnsiTheme="minorEastAsia" w:eastAsiaTheme="minorEastAsia"/>
          <w:b/>
        </w:rPr>
      </w:pPr>
      <w:r>
        <w:rPr>
          <w:rFonts w:hint="eastAsia" w:asciiTheme="minorEastAsia" w:hAnsiTheme="minorEastAsia" w:eastAsiaTheme="minorEastAsia"/>
          <w:b/>
        </w:rPr>
        <w:t>（二）依法与安置的每位残疾人签订了一年以上（含一年）的劳动合同或服务协议；</w:t>
      </w:r>
    </w:p>
    <w:p>
      <w:pPr>
        <w:spacing w:line="400" w:lineRule="exact"/>
        <w:ind w:firstLine="422" w:firstLineChars="200"/>
        <w:rPr>
          <w:rFonts w:asciiTheme="minorEastAsia" w:hAnsiTheme="minorEastAsia" w:eastAsiaTheme="minorEastAsia"/>
          <w:b/>
        </w:rPr>
      </w:pPr>
      <w:r>
        <w:rPr>
          <w:rFonts w:hint="eastAsia" w:asciiTheme="minorEastAsia" w:hAnsiTheme="minorEastAsia" w:eastAsiaTheme="minorEastAsia"/>
          <w:b/>
        </w:rPr>
        <w:t>（三）为安置的每位残疾人按月足额缴纳了基本养老保险、基本医疗保险、失业保险、工伤保险和生育保险等社会保险费；</w:t>
      </w:r>
    </w:p>
    <w:p>
      <w:pPr>
        <w:spacing w:line="400" w:lineRule="exact"/>
        <w:ind w:firstLine="422" w:firstLineChars="200"/>
        <w:rPr>
          <w:rFonts w:asciiTheme="minorEastAsia" w:hAnsiTheme="minorEastAsia" w:eastAsiaTheme="minorEastAsia"/>
          <w:b/>
        </w:rPr>
      </w:pPr>
      <w:r>
        <w:rPr>
          <w:rFonts w:hint="eastAsia" w:asciiTheme="minorEastAsia" w:hAnsiTheme="minorEastAsia" w:eastAsiaTheme="minorEastAsia"/>
          <w:b/>
        </w:rPr>
        <w:t>（四）通过银行等金融机构向安置的每位残疾人，按月支付了不低于单位所在区县适用的经省级人民政府批准的月最低工资标准的工资；</w:t>
      </w:r>
    </w:p>
    <w:p>
      <w:pPr>
        <w:spacing w:line="400" w:lineRule="exact"/>
        <w:ind w:firstLine="422" w:firstLineChars="200"/>
        <w:rPr>
          <w:rFonts w:asciiTheme="minorEastAsia" w:hAnsiTheme="minorEastAsia" w:eastAsiaTheme="minorEastAsia"/>
          <w:b/>
        </w:rPr>
      </w:pPr>
      <w:r>
        <w:rPr>
          <w:rFonts w:hint="eastAsia" w:asciiTheme="minorEastAsia" w:hAnsiTheme="minorEastAsia" w:eastAsiaTheme="minorEastAsia"/>
          <w:b/>
        </w:rPr>
        <w:t>（五）提供本单位制造的货物、承担的工程或者服务（以下简称产品），或者提供其他残疾人福利性单位制造的货物（不包括使用非残疾人福利性单位注册商标的货物）。</w:t>
      </w:r>
    </w:p>
    <w:p>
      <w:pPr>
        <w:spacing w:line="380" w:lineRule="exact"/>
        <w:rPr>
          <w:rFonts w:cs="宋体" w:asciiTheme="minorEastAsia" w:hAnsiTheme="minorEastAsia" w:eastAsiaTheme="minorEastAsia"/>
          <w:kern w:val="0"/>
        </w:rPr>
      </w:pPr>
      <w:r>
        <w:rPr>
          <w:rFonts w:hint="eastAsia" w:asciiTheme="minorEastAsia" w:hAnsiTheme="minorEastAsia" w:eastAsiaTheme="minorEastAsia"/>
          <w:b/>
        </w:rPr>
        <w:t>前款所称残疾人是指法定劳动年龄内，持有《中华人民共和国残疾人证》或者《中华人民共和国残疾军人证（</w:t>
      </w:r>
      <w:r>
        <w:rPr>
          <w:rFonts w:asciiTheme="minorEastAsia" w:hAnsiTheme="minorEastAsia" w:eastAsiaTheme="minorEastAsia"/>
          <w:b/>
        </w:rPr>
        <w:t>1</w:t>
      </w:r>
      <w:r>
        <w:rPr>
          <w:rFonts w:hint="eastAsia" w:asciiTheme="minorEastAsia" w:hAnsiTheme="minorEastAsia" w:eastAsiaTheme="minorEastAsia"/>
          <w:b/>
        </w:rPr>
        <w:t>至</w:t>
      </w:r>
      <w:r>
        <w:rPr>
          <w:rFonts w:asciiTheme="minorEastAsia" w:hAnsiTheme="minorEastAsia" w:eastAsiaTheme="minorEastAsia"/>
          <w:b/>
        </w:rPr>
        <w:t>8</w:t>
      </w:r>
      <w:r>
        <w:rPr>
          <w:rFonts w:hint="eastAsia" w:asciiTheme="minorEastAsia" w:hAnsiTheme="minorEastAsia" w:eastAsiaTheme="minorEastAsia"/>
          <w:b/>
        </w:rPr>
        <w:t>级）》的自然人，包括具有劳动条件和劳动意愿的精神残疾人。在职职工人数是指与残疾人福利性单位建立劳动关系并依法签订劳动合同或者服务协议的雇员人数。</w:t>
      </w:r>
    </w:p>
    <w:p>
      <w:pPr>
        <w:pStyle w:val="2"/>
        <w:spacing w:before="240" w:after="240"/>
      </w:pPr>
    </w:p>
    <w:p/>
    <w:p>
      <w:pPr>
        <w:pStyle w:val="2"/>
        <w:spacing w:before="240" w:after="240"/>
      </w:pPr>
    </w:p>
    <w:p>
      <w:pPr>
        <w:pStyle w:val="3"/>
        <w:spacing w:line="380" w:lineRule="exact"/>
        <w:rPr>
          <w:rFonts w:cs="Times New Roman"/>
          <w:sz w:val="24"/>
          <w:szCs w:val="24"/>
        </w:rPr>
      </w:pPr>
    </w:p>
    <w:sectPr>
      <w:headerReference r:id="rId19" w:type="default"/>
      <w:pgSz w:w="11907" w:h="16840"/>
      <w:pgMar w:top="1304" w:right="1588" w:bottom="1304"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9987782"/>
    </w:sdtPr>
    <w:sdtContent>
      <w:p>
        <w:pPr>
          <w:pStyle w:val="25"/>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940111"/>
    </w:sdtPr>
    <w:sdtContent>
      <w:p>
        <w:pPr>
          <w:pStyle w:val="25"/>
          <w:jc w:val="center"/>
        </w:pPr>
        <w:r>
          <w:fldChar w:fldCharType="begin"/>
        </w:r>
        <w:r>
          <w:instrText xml:space="preserve"> PAGE   \* MERGEFORMAT </w:instrText>
        </w:r>
        <w:r>
          <w:fldChar w:fldCharType="separate"/>
        </w:r>
        <w:r>
          <w:rPr>
            <w:lang w:val="zh-CN"/>
          </w:rPr>
          <w:t>85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评标办法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政府采购公开招标招标文件                                                       附件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wordWrap w:val="0"/>
      <w:ind w:left="5670" w:hanging="5670" w:hangingChars="2700"/>
      <w:jc w:val="both"/>
      <w:rPr>
        <w:sz w:val="21"/>
        <w:szCs w:val="21"/>
      </w:rPr>
    </w:pPr>
    <w:r>
      <w:rPr>
        <w:rFonts w:hint="eastAsia"/>
        <w:sz w:val="21"/>
        <w:szCs w:val="21"/>
      </w:rPr>
      <w:t>政府采购公开招标招标文件                                            投标文件格式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u w:val="single"/>
      </w:rPr>
    </w:pPr>
    <w:r>
      <w:rPr>
        <w:rFonts w:hint="eastAsia"/>
        <w:u w:val="single"/>
      </w:rPr>
      <w:t>政府采购公开招标招标文件                                           投标文件格式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sz w:val="21"/>
        <w:szCs w:val="21"/>
      </w:rPr>
    </w:pPr>
    <w:r>
      <w:rPr>
        <w:rFonts w:hint="eastAsia" w:cs="宋体"/>
        <w:sz w:val="21"/>
        <w:szCs w:val="21"/>
      </w:rPr>
      <w:t>政府采购公开招标采购文件附件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sz w:val="21"/>
        <w:szCs w:val="21"/>
      </w:rPr>
    </w:pPr>
    <w:r>
      <w:rPr>
        <w:rFonts w:hint="eastAsia" w:cs="宋体"/>
        <w:sz w:val="21"/>
        <w:szCs w:val="21"/>
        <w:u w:val="single"/>
      </w:rPr>
      <w:t>政府采购公开招标采购文件                                            采购公告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投标资料表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招标项目需求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投标资料表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投标人须知</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cs="宋体"/>
        <w:u w:val="single"/>
      </w:rPr>
      <w:t>政府采购公开招标采购文件                                                   合同格式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left"/>
      <w:rPr>
        <w:u w:val="single"/>
      </w:rPr>
    </w:pPr>
    <w:r>
      <w:rPr>
        <w:rFonts w:hint="eastAsia" w:cs="宋体"/>
        <w:u w:val="single"/>
      </w:rPr>
      <w:t>政府采购公开招标采购文件                                                                                                  合同格式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left"/>
      <w:rPr>
        <w:u w:val="single"/>
      </w:rPr>
    </w:pPr>
    <w:r>
      <w:rPr>
        <w:rFonts w:hint="eastAsia" w:cs="宋体"/>
        <w:u w:val="single"/>
      </w:rPr>
      <w:t>政府采购公开招标采购文件                                                合同格式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FE125"/>
    <w:multiLevelType w:val="singleLevel"/>
    <w:tmpl w:val="B28FE125"/>
    <w:lvl w:ilvl="0" w:tentative="0">
      <w:start w:val="1"/>
      <w:numFmt w:val="chineseCounting"/>
      <w:suff w:val="nothing"/>
      <w:lvlText w:val="%1、"/>
      <w:lvlJc w:val="left"/>
      <w:rPr>
        <w:rFonts w:hint="eastAsia"/>
      </w:rPr>
    </w:lvl>
  </w:abstractNum>
  <w:abstractNum w:abstractNumId="1">
    <w:nsid w:val="D01498ED"/>
    <w:multiLevelType w:val="singleLevel"/>
    <w:tmpl w:val="D01498ED"/>
    <w:lvl w:ilvl="0" w:tentative="0">
      <w:start w:val="2"/>
      <w:numFmt w:val="chineseCounting"/>
      <w:suff w:val="nothing"/>
      <w:lvlText w:val="（%1）"/>
      <w:lvlJc w:val="left"/>
      <w:rPr>
        <w:rFonts w:hint="eastAsia"/>
      </w:rPr>
    </w:lvl>
  </w:abstractNum>
  <w:abstractNum w:abstractNumId="2">
    <w:nsid w:val="D2A5D118"/>
    <w:multiLevelType w:val="singleLevel"/>
    <w:tmpl w:val="D2A5D118"/>
    <w:lvl w:ilvl="0" w:tentative="0">
      <w:start w:val="2"/>
      <w:numFmt w:val="decimal"/>
      <w:suff w:val="nothing"/>
      <w:lvlText w:val="%1．"/>
      <w:lvlJc w:val="left"/>
    </w:lvl>
  </w:abstractNum>
  <w:abstractNum w:abstractNumId="3">
    <w:nsid w:val="DB02A339"/>
    <w:multiLevelType w:val="singleLevel"/>
    <w:tmpl w:val="DB02A339"/>
    <w:lvl w:ilvl="0" w:tentative="0">
      <w:start w:val="2"/>
      <w:numFmt w:val="decimal"/>
      <w:suff w:val="nothing"/>
      <w:lvlText w:val="（%1）"/>
      <w:lvlJc w:val="left"/>
      <w:rPr>
        <w:b w:val="0"/>
        <w:color w:val="auto"/>
      </w:rPr>
    </w:lvl>
  </w:abstractNum>
  <w:abstractNum w:abstractNumId="4">
    <w:nsid w:val="00000020"/>
    <w:multiLevelType w:val="singleLevel"/>
    <w:tmpl w:val="00000020"/>
    <w:lvl w:ilvl="0" w:tentative="0">
      <w:start w:val="1"/>
      <w:numFmt w:val="chineseCounting"/>
      <w:suff w:val="nothing"/>
      <w:lvlText w:val="（%1）"/>
      <w:lvlJc w:val="left"/>
    </w:lvl>
  </w:abstractNum>
  <w:abstractNum w:abstractNumId="5">
    <w:nsid w:val="05DBB5C8"/>
    <w:multiLevelType w:val="singleLevel"/>
    <w:tmpl w:val="05DBB5C8"/>
    <w:lvl w:ilvl="0" w:tentative="0">
      <w:start w:val="1"/>
      <w:numFmt w:val="decimal"/>
      <w:suff w:val="nothing"/>
      <w:lvlText w:val="%1、"/>
      <w:lvlJc w:val="left"/>
    </w:lvl>
  </w:abstractNum>
  <w:abstractNum w:abstractNumId="6">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49599F"/>
    <w:multiLevelType w:val="multilevel"/>
    <w:tmpl w:val="1C4959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4FFD45"/>
    <w:multiLevelType w:val="singleLevel"/>
    <w:tmpl w:val="3A4FFD45"/>
    <w:lvl w:ilvl="0" w:tentative="0">
      <w:start w:val="7"/>
      <w:numFmt w:val="chineseCounting"/>
      <w:suff w:val="nothing"/>
      <w:lvlText w:val="%1、"/>
      <w:lvlJc w:val="left"/>
      <w:rPr>
        <w:rFonts w:hint="eastAsia"/>
      </w:rPr>
    </w:lvl>
  </w:abstractNum>
  <w:abstractNum w:abstractNumId="9">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5DDED45"/>
    <w:multiLevelType w:val="singleLevel"/>
    <w:tmpl w:val="45DDED45"/>
    <w:lvl w:ilvl="0" w:tentative="0">
      <w:start w:val="1"/>
      <w:numFmt w:val="decimal"/>
      <w:suff w:val="nothing"/>
      <w:lvlText w:val="（%1）"/>
      <w:lvlJc w:val="left"/>
    </w:lvl>
  </w:abstractNum>
  <w:abstractNum w:abstractNumId="11">
    <w:nsid w:val="584763D6"/>
    <w:multiLevelType w:val="multilevel"/>
    <w:tmpl w:val="584763D6"/>
    <w:lvl w:ilvl="0" w:tentative="0">
      <w:start w:val="1"/>
      <w:numFmt w:val="decimal"/>
      <w:suff w:val="space"/>
      <w:lvlText w:val="%1、"/>
      <w:lvlJc w:val="left"/>
      <w:pPr>
        <w:ind w:left="0" w:firstLine="0"/>
      </w:pPr>
      <w:rPr>
        <w:rFonts w:hint="eastAsia"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3F87E5"/>
    <w:multiLevelType w:val="singleLevel"/>
    <w:tmpl w:val="653F87E5"/>
    <w:lvl w:ilvl="0" w:tentative="0">
      <w:start w:val="1"/>
      <w:numFmt w:val="decimal"/>
      <w:suff w:val="nothing"/>
      <w:lvlText w:val="%1、"/>
      <w:lvlJc w:val="left"/>
    </w:lvl>
  </w:abstractNum>
  <w:abstractNum w:abstractNumId="13">
    <w:nsid w:val="71D91424"/>
    <w:multiLevelType w:val="singleLevel"/>
    <w:tmpl w:val="71D91424"/>
    <w:lvl w:ilvl="0" w:tentative="0">
      <w:start w:val="2"/>
      <w:numFmt w:val="chineseCounting"/>
      <w:suff w:val="nothing"/>
      <w:lvlText w:val="%1、"/>
      <w:lvlJc w:val="left"/>
      <w:rPr>
        <w:rFonts w:hint="eastAsia"/>
      </w:rPr>
    </w:lvl>
  </w:abstractNum>
  <w:abstractNum w:abstractNumId="14">
    <w:nsid w:val="7A68BAFA"/>
    <w:multiLevelType w:val="singleLevel"/>
    <w:tmpl w:val="7A68BAFA"/>
    <w:lvl w:ilvl="0" w:tentative="0">
      <w:start w:val="1"/>
      <w:numFmt w:val="chineseCounting"/>
      <w:suff w:val="nothing"/>
      <w:lvlText w:val="%1、"/>
      <w:lvlJc w:val="left"/>
      <w:rPr>
        <w:rFonts w:hint="eastAsia"/>
      </w:rPr>
    </w:lvl>
  </w:abstractNum>
  <w:num w:numId="1">
    <w:abstractNumId w:val="13"/>
  </w:num>
  <w:num w:numId="2">
    <w:abstractNumId w:val="11"/>
  </w:num>
  <w:num w:numId="3">
    <w:abstractNumId w:val="1"/>
  </w:num>
  <w:num w:numId="4">
    <w:abstractNumId w:val="5"/>
  </w:num>
  <w:num w:numId="5">
    <w:abstractNumId w:val="3"/>
  </w:num>
  <w:num w:numId="6">
    <w:abstractNumId w:val="7"/>
  </w:num>
  <w:num w:numId="7">
    <w:abstractNumId w:val="0"/>
  </w:num>
  <w:num w:numId="8">
    <w:abstractNumId w:val="4"/>
  </w:num>
  <w:num w:numId="9">
    <w:abstractNumId w:val="2"/>
  </w:num>
  <w:num w:numId="10">
    <w:abstractNumId w:val="8"/>
  </w:num>
  <w:num w:numId="11">
    <w:abstractNumId w:val="10"/>
  </w:num>
  <w:num w:numId="12">
    <w:abstractNumId w:val="14"/>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oNotHyphenateCaps/>
  <w:drawingGridHorizontalSpacing w:val="105"/>
  <w:drawingGridVerticalSpacing w:val="143"/>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NTAwZTIwOTJlZjU3Yjk4MGRjZTY0MWU2ODQzMDYifQ=="/>
  </w:docVars>
  <w:rsids>
    <w:rsidRoot w:val="00172A27"/>
    <w:rsid w:val="0000154C"/>
    <w:rsid w:val="00001DA5"/>
    <w:rsid w:val="000026B7"/>
    <w:rsid w:val="000033D9"/>
    <w:rsid w:val="000038FC"/>
    <w:rsid w:val="000044DF"/>
    <w:rsid w:val="000059B7"/>
    <w:rsid w:val="0000638F"/>
    <w:rsid w:val="00006955"/>
    <w:rsid w:val="00007C72"/>
    <w:rsid w:val="00007EB7"/>
    <w:rsid w:val="0001295F"/>
    <w:rsid w:val="00013FBC"/>
    <w:rsid w:val="0001435B"/>
    <w:rsid w:val="00014CB0"/>
    <w:rsid w:val="00014F3E"/>
    <w:rsid w:val="0001514B"/>
    <w:rsid w:val="00015180"/>
    <w:rsid w:val="0001534C"/>
    <w:rsid w:val="0001578F"/>
    <w:rsid w:val="00016B63"/>
    <w:rsid w:val="00016FB3"/>
    <w:rsid w:val="00017C9C"/>
    <w:rsid w:val="00020537"/>
    <w:rsid w:val="000207EE"/>
    <w:rsid w:val="00020F9A"/>
    <w:rsid w:val="0002130B"/>
    <w:rsid w:val="00022DBD"/>
    <w:rsid w:val="0002342D"/>
    <w:rsid w:val="0002496A"/>
    <w:rsid w:val="00025826"/>
    <w:rsid w:val="000270E0"/>
    <w:rsid w:val="0003127A"/>
    <w:rsid w:val="0003280D"/>
    <w:rsid w:val="00032AB1"/>
    <w:rsid w:val="00034C55"/>
    <w:rsid w:val="000364B5"/>
    <w:rsid w:val="00037B77"/>
    <w:rsid w:val="00040575"/>
    <w:rsid w:val="00043133"/>
    <w:rsid w:val="000435FF"/>
    <w:rsid w:val="000439E8"/>
    <w:rsid w:val="00043F35"/>
    <w:rsid w:val="00045BF5"/>
    <w:rsid w:val="0004642D"/>
    <w:rsid w:val="0004663F"/>
    <w:rsid w:val="000516E1"/>
    <w:rsid w:val="00051830"/>
    <w:rsid w:val="00052F1E"/>
    <w:rsid w:val="000533FA"/>
    <w:rsid w:val="00053A60"/>
    <w:rsid w:val="0005540C"/>
    <w:rsid w:val="00057C77"/>
    <w:rsid w:val="00060096"/>
    <w:rsid w:val="00060ABC"/>
    <w:rsid w:val="00060F28"/>
    <w:rsid w:val="00061107"/>
    <w:rsid w:val="00062360"/>
    <w:rsid w:val="00062718"/>
    <w:rsid w:val="00062DAC"/>
    <w:rsid w:val="00063B83"/>
    <w:rsid w:val="000667E6"/>
    <w:rsid w:val="00066C3E"/>
    <w:rsid w:val="00067049"/>
    <w:rsid w:val="00067545"/>
    <w:rsid w:val="00067BEE"/>
    <w:rsid w:val="00067DC2"/>
    <w:rsid w:val="00071A90"/>
    <w:rsid w:val="000729D5"/>
    <w:rsid w:val="00080353"/>
    <w:rsid w:val="000806C0"/>
    <w:rsid w:val="00080713"/>
    <w:rsid w:val="00080A0F"/>
    <w:rsid w:val="000811E6"/>
    <w:rsid w:val="0008169B"/>
    <w:rsid w:val="0008191D"/>
    <w:rsid w:val="00082A4E"/>
    <w:rsid w:val="00082CDD"/>
    <w:rsid w:val="00083803"/>
    <w:rsid w:val="00083FC6"/>
    <w:rsid w:val="0008416E"/>
    <w:rsid w:val="00084B92"/>
    <w:rsid w:val="00084EE6"/>
    <w:rsid w:val="000859F9"/>
    <w:rsid w:val="00087328"/>
    <w:rsid w:val="00090A64"/>
    <w:rsid w:val="00091070"/>
    <w:rsid w:val="00091E8C"/>
    <w:rsid w:val="00093976"/>
    <w:rsid w:val="00094113"/>
    <w:rsid w:val="00094AD7"/>
    <w:rsid w:val="000963D3"/>
    <w:rsid w:val="00096B3E"/>
    <w:rsid w:val="000971F0"/>
    <w:rsid w:val="0009789A"/>
    <w:rsid w:val="00097A22"/>
    <w:rsid w:val="00097D71"/>
    <w:rsid w:val="000A07DC"/>
    <w:rsid w:val="000A0861"/>
    <w:rsid w:val="000A0CAD"/>
    <w:rsid w:val="000A1C2F"/>
    <w:rsid w:val="000A386A"/>
    <w:rsid w:val="000A3B91"/>
    <w:rsid w:val="000A4F52"/>
    <w:rsid w:val="000A51AC"/>
    <w:rsid w:val="000A678C"/>
    <w:rsid w:val="000A778E"/>
    <w:rsid w:val="000B14F7"/>
    <w:rsid w:val="000B20FA"/>
    <w:rsid w:val="000B2452"/>
    <w:rsid w:val="000B2CD2"/>
    <w:rsid w:val="000B37C5"/>
    <w:rsid w:val="000B380B"/>
    <w:rsid w:val="000B3FB2"/>
    <w:rsid w:val="000B4340"/>
    <w:rsid w:val="000B6CB5"/>
    <w:rsid w:val="000B7137"/>
    <w:rsid w:val="000C02D0"/>
    <w:rsid w:val="000C189C"/>
    <w:rsid w:val="000C1AFB"/>
    <w:rsid w:val="000C3B8B"/>
    <w:rsid w:val="000C5C2C"/>
    <w:rsid w:val="000C5D8A"/>
    <w:rsid w:val="000C6B2B"/>
    <w:rsid w:val="000C7390"/>
    <w:rsid w:val="000D1A53"/>
    <w:rsid w:val="000D1E32"/>
    <w:rsid w:val="000D26A3"/>
    <w:rsid w:val="000D68F1"/>
    <w:rsid w:val="000D6D10"/>
    <w:rsid w:val="000E0158"/>
    <w:rsid w:val="000E0D05"/>
    <w:rsid w:val="000E1023"/>
    <w:rsid w:val="000E1097"/>
    <w:rsid w:val="000E1A26"/>
    <w:rsid w:val="000E269D"/>
    <w:rsid w:val="000E325D"/>
    <w:rsid w:val="000E449E"/>
    <w:rsid w:val="000E5653"/>
    <w:rsid w:val="000E5C6B"/>
    <w:rsid w:val="000E6C56"/>
    <w:rsid w:val="000E7057"/>
    <w:rsid w:val="000F0DA1"/>
    <w:rsid w:val="000F0F6F"/>
    <w:rsid w:val="000F1B10"/>
    <w:rsid w:val="000F3AA2"/>
    <w:rsid w:val="000F4B6E"/>
    <w:rsid w:val="000F4C08"/>
    <w:rsid w:val="000F4F74"/>
    <w:rsid w:val="000F5518"/>
    <w:rsid w:val="000F57BD"/>
    <w:rsid w:val="000F5E42"/>
    <w:rsid w:val="000F5E86"/>
    <w:rsid w:val="000F69BB"/>
    <w:rsid w:val="0010043B"/>
    <w:rsid w:val="0010075F"/>
    <w:rsid w:val="00100AEF"/>
    <w:rsid w:val="00100B95"/>
    <w:rsid w:val="00100F5A"/>
    <w:rsid w:val="00102E82"/>
    <w:rsid w:val="00103906"/>
    <w:rsid w:val="00103FA5"/>
    <w:rsid w:val="00104008"/>
    <w:rsid w:val="001046A8"/>
    <w:rsid w:val="0010481C"/>
    <w:rsid w:val="00106ABC"/>
    <w:rsid w:val="00107A61"/>
    <w:rsid w:val="001101A3"/>
    <w:rsid w:val="001103AA"/>
    <w:rsid w:val="001103BB"/>
    <w:rsid w:val="00110AF2"/>
    <w:rsid w:val="00110BB3"/>
    <w:rsid w:val="00112359"/>
    <w:rsid w:val="0011290C"/>
    <w:rsid w:val="00112BFF"/>
    <w:rsid w:val="00114713"/>
    <w:rsid w:val="00115B8D"/>
    <w:rsid w:val="001163EC"/>
    <w:rsid w:val="00116F3B"/>
    <w:rsid w:val="00117216"/>
    <w:rsid w:val="0012010C"/>
    <w:rsid w:val="00121EB6"/>
    <w:rsid w:val="00123FDE"/>
    <w:rsid w:val="00124963"/>
    <w:rsid w:val="00124B80"/>
    <w:rsid w:val="001254F0"/>
    <w:rsid w:val="0012584B"/>
    <w:rsid w:val="001258B9"/>
    <w:rsid w:val="001265C7"/>
    <w:rsid w:val="00126BC6"/>
    <w:rsid w:val="001279F2"/>
    <w:rsid w:val="0013137E"/>
    <w:rsid w:val="001316A9"/>
    <w:rsid w:val="00133163"/>
    <w:rsid w:val="001331FC"/>
    <w:rsid w:val="00133D9E"/>
    <w:rsid w:val="0013425B"/>
    <w:rsid w:val="0013607E"/>
    <w:rsid w:val="00137625"/>
    <w:rsid w:val="001378ED"/>
    <w:rsid w:val="00141804"/>
    <w:rsid w:val="00141D2C"/>
    <w:rsid w:val="00143B92"/>
    <w:rsid w:val="0014483F"/>
    <w:rsid w:val="00145BE2"/>
    <w:rsid w:val="00146872"/>
    <w:rsid w:val="001469BF"/>
    <w:rsid w:val="00147025"/>
    <w:rsid w:val="00147092"/>
    <w:rsid w:val="0014750F"/>
    <w:rsid w:val="00147996"/>
    <w:rsid w:val="00147CC9"/>
    <w:rsid w:val="001510C0"/>
    <w:rsid w:val="0015204A"/>
    <w:rsid w:val="00153030"/>
    <w:rsid w:val="00154BF5"/>
    <w:rsid w:val="00155D71"/>
    <w:rsid w:val="00157A8C"/>
    <w:rsid w:val="0016016A"/>
    <w:rsid w:val="001610B9"/>
    <w:rsid w:val="00162AB6"/>
    <w:rsid w:val="00162DD6"/>
    <w:rsid w:val="00163690"/>
    <w:rsid w:val="00164B24"/>
    <w:rsid w:val="001654A4"/>
    <w:rsid w:val="00166232"/>
    <w:rsid w:val="00170473"/>
    <w:rsid w:val="00170D8C"/>
    <w:rsid w:val="00172A27"/>
    <w:rsid w:val="001734C2"/>
    <w:rsid w:val="00174335"/>
    <w:rsid w:val="001755E5"/>
    <w:rsid w:val="00175773"/>
    <w:rsid w:val="0017650C"/>
    <w:rsid w:val="001765A8"/>
    <w:rsid w:val="001777A0"/>
    <w:rsid w:val="00177910"/>
    <w:rsid w:val="00177E35"/>
    <w:rsid w:val="001818DE"/>
    <w:rsid w:val="00182175"/>
    <w:rsid w:val="00183298"/>
    <w:rsid w:val="00186B37"/>
    <w:rsid w:val="00187B16"/>
    <w:rsid w:val="0019037E"/>
    <w:rsid w:val="001905A5"/>
    <w:rsid w:val="001908B3"/>
    <w:rsid w:val="00190CE6"/>
    <w:rsid w:val="00191B44"/>
    <w:rsid w:val="00191D4B"/>
    <w:rsid w:val="00191D5E"/>
    <w:rsid w:val="00191F43"/>
    <w:rsid w:val="00194A4F"/>
    <w:rsid w:val="00194E39"/>
    <w:rsid w:val="001955A9"/>
    <w:rsid w:val="001974DD"/>
    <w:rsid w:val="00197899"/>
    <w:rsid w:val="001A03A1"/>
    <w:rsid w:val="001A06CA"/>
    <w:rsid w:val="001A48F4"/>
    <w:rsid w:val="001A542C"/>
    <w:rsid w:val="001A555F"/>
    <w:rsid w:val="001A5903"/>
    <w:rsid w:val="001A647B"/>
    <w:rsid w:val="001A6893"/>
    <w:rsid w:val="001B034F"/>
    <w:rsid w:val="001B049D"/>
    <w:rsid w:val="001B2E94"/>
    <w:rsid w:val="001B3014"/>
    <w:rsid w:val="001B3F1F"/>
    <w:rsid w:val="001B3F78"/>
    <w:rsid w:val="001B46E4"/>
    <w:rsid w:val="001B55CF"/>
    <w:rsid w:val="001B5801"/>
    <w:rsid w:val="001B60F7"/>
    <w:rsid w:val="001B7CAC"/>
    <w:rsid w:val="001B7D86"/>
    <w:rsid w:val="001C04ED"/>
    <w:rsid w:val="001C0D22"/>
    <w:rsid w:val="001C1A4F"/>
    <w:rsid w:val="001C22FD"/>
    <w:rsid w:val="001C23EA"/>
    <w:rsid w:val="001C2A36"/>
    <w:rsid w:val="001C2CA0"/>
    <w:rsid w:val="001C3540"/>
    <w:rsid w:val="001C4873"/>
    <w:rsid w:val="001C4C30"/>
    <w:rsid w:val="001C54AF"/>
    <w:rsid w:val="001C67C2"/>
    <w:rsid w:val="001C67DF"/>
    <w:rsid w:val="001C6F6D"/>
    <w:rsid w:val="001C7961"/>
    <w:rsid w:val="001D1258"/>
    <w:rsid w:val="001D28C3"/>
    <w:rsid w:val="001D36A1"/>
    <w:rsid w:val="001D480F"/>
    <w:rsid w:val="001D52CE"/>
    <w:rsid w:val="001D5590"/>
    <w:rsid w:val="001D56E3"/>
    <w:rsid w:val="001D5805"/>
    <w:rsid w:val="001D5C6C"/>
    <w:rsid w:val="001D6C14"/>
    <w:rsid w:val="001D7F60"/>
    <w:rsid w:val="001E0C96"/>
    <w:rsid w:val="001E1430"/>
    <w:rsid w:val="001E315A"/>
    <w:rsid w:val="001E3FCB"/>
    <w:rsid w:val="001E4B99"/>
    <w:rsid w:val="001E58AC"/>
    <w:rsid w:val="001F005A"/>
    <w:rsid w:val="001F2107"/>
    <w:rsid w:val="001F284E"/>
    <w:rsid w:val="001F51C1"/>
    <w:rsid w:val="001F74FF"/>
    <w:rsid w:val="001F7772"/>
    <w:rsid w:val="00200012"/>
    <w:rsid w:val="002030EE"/>
    <w:rsid w:val="00203783"/>
    <w:rsid w:val="002039E0"/>
    <w:rsid w:val="002043F2"/>
    <w:rsid w:val="0020447D"/>
    <w:rsid w:val="00204B2F"/>
    <w:rsid w:val="0020535A"/>
    <w:rsid w:val="00205CE3"/>
    <w:rsid w:val="00206FF9"/>
    <w:rsid w:val="0021030F"/>
    <w:rsid w:val="0021033C"/>
    <w:rsid w:val="00211534"/>
    <w:rsid w:val="00211C78"/>
    <w:rsid w:val="00213338"/>
    <w:rsid w:val="00213575"/>
    <w:rsid w:val="00213C57"/>
    <w:rsid w:val="002147D6"/>
    <w:rsid w:val="00214BE7"/>
    <w:rsid w:val="002154C8"/>
    <w:rsid w:val="002166F2"/>
    <w:rsid w:val="00216A4A"/>
    <w:rsid w:val="00220A5A"/>
    <w:rsid w:val="0022197F"/>
    <w:rsid w:val="00222445"/>
    <w:rsid w:val="00222CB3"/>
    <w:rsid w:val="00222D78"/>
    <w:rsid w:val="002243C9"/>
    <w:rsid w:val="00224648"/>
    <w:rsid w:val="00224D60"/>
    <w:rsid w:val="00224E40"/>
    <w:rsid w:val="00225102"/>
    <w:rsid w:val="002253D7"/>
    <w:rsid w:val="00225737"/>
    <w:rsid w:val="00226F52"/>
    <w:rsid w:val="002274CA"/>
    <w:rsid w:val="002301D6"/>
    <w:rsid w:val="00230926"/>
    <w:rsid w:val="002309AD"/>
    <w:rsid w:val="00231355"/>
    <w:rsid w:val="002315E6"/>
    <w:rsid w:val="0023247E"/>
    <w:rsid w:val="00234C1F"/>
    <w:rsid w:val="00234CF2"/>
    <w:rsid w:val="00235EC4"/>
    <w:rsid w:val="002365C9"/>
    <w:rsid w:val="00236613"/>
    <w:rsid w:val="00236D7D"/>
    <w:rsid w:val="002379A9"/>
    <w:rsid w:val="00241EFB"/>
    <w:rsid w:val="00241FFA"/>
    <w:rsid w:val="0024255D"/>
    <w:rsid w:val="002452A0"/>
    <w:rsid w:val="002461C0"/>
    <w:rsid w:val="0024622B"/>
    <w:rsid w:val="002473A8"/>
    <w:rsid w:val="00247AC1"/>
    <w:rsid w:val="00250248"/>
    <w:rsid w:val="0025338C"/>
    <w:rsid w:val="00253C90"/>
    <w:rsid w:val="00254A09"/>
    <w:rsid w:val="00256488"/>
    <w:rsid w:val="002565D0"/>
    <w:rsid w:val="0025674E"/>
    <w:rsid w:val="002567F3"/>
    <w:rsid w:val="00257C4D"/>
    <w:rsid w:val="00260ED7"/>
    <w:rsid w:val="00261512"/>
    <w:rsid w:val="0026157B"/>
    <w:rsid w:val="00261B83"/>
    <w:rsid w:val="00262066"/>
    <w:rsid w:val="002645ED"/>
    <w:rsid w:val="00266D88"/>
    <w:rsid w:val="002673A8"/>
    <w:rsid w:val="00267A9A"/>
    <w:rsid w:val="002705C7"/>
    <w:rsid w:val="00272634"/>
    <w:rsid w:val="002731CA"/>
    <w:rsid w:val="00273E30"/>
    <w:rsid w:val="00274684"/>
    <w:rsid w:val="002747F2"/>
    <w:rsid w:val="00274FD3"/>
    <w:rsid w:val="002758DB"/>
    <w:rsid w:val="00276348"/>
    <w:rsid w:val="002771BE"/>
    <w:rsid w:val="00277A6F"/>
    <w:rsid w:val="00280A32"/>
    <w:rsid w:val="002813D9"/>
    <w:rsid w:val="00282ACA"/>
    <w:rsid w:val="00283328"/>
    <w:rsid w:val="00283964"/>
    <w:rsid w:val="00285424"/>
    <w:rsid w:val="00287021"/>
    <w:rsid w:val="002871A8"/>
    <w:rsid w:val="002871E6"/>
    <w:rsid w:val="0028735B"/>
    <w:rsid w:val="00287ED8"/>
    <w:rsid w:val="002911DC"/>
    <w:rsid w:val="002921BA"/>
    <w:rsid w:val="0029294B"/>
    <w:rsid w:val="00294ED9"/>
    <w:rsid w:val="0029797D"/>
    <w:rsid w:val="00297D02"/>
    <w:rsid w:val="00297EA6"/>
    <w:rsid w:val="002A05CD"/>
    <w:rsid w:val="002A0692"/>
    <w:rsid w:val="002A18C2"/>
    <w:rsid w:val="002A1AD4"/>
    <w:rsid w:val="002A214D"/>
    <w:rsid w:val="002A31F5"/>
    <w:rsid w:val="002A450E"/>
    <w:rsid w:val="002A4578"/>
    <w:rsid w:val="002A47C9"/>
    <w:rsid w:val="002A5039"/>
    <w:rsid w:val="002A5556"/>
    <w:rsid w:val="002A55B9"/>
    <w:rsid w:val="002A6321"/>
    <w:rsid w:val="002A73E0"/>
    <w:rsid w:val="002B0F0C"/>
    <w:rsid w:val="002B1C78"/>
    <w:rsid w:val="002B218C"/>
    <w:rsid w:val="002B2698"/>
    <w:rsid w:val="002B28C1"/>
    <w:rsid w:val="002B2FB6"/>
    <w:rsid w:val="002B3848"/>
    <w:rsid w:val="002B41D3"/>
    <w:rsid w:val="002B4B77"/>
    <w:rsid w:val="002B4CBE"/>
    <w:rsid w:val="002B4F37"/>
    <w:rsid w:val="002B5E02"/>
    <w:rsid w:val="002B5F48"/>
    <w:rsid w:val="002B6155"/>
    <w:rsid w:val="002C0018"/>
    <w:rsid w:val="002C1206"/>
    <w:rsid w:val="002C16C5"/>
    <w:rsid w:val="002C1717"/>
    <w:rsid w:val="002C1851"/>
    <w:rsid w:val="002C480C"/>
    <w:rsid w:val="002C6A74"/>
    <w:rsid w:val="002C6E34"/>
    <w:rsid w:val="002C739C"/>
    <w:rsid w:val="002C7668"/>
    <w:rsid w:val="002D06AA"/>
    <w:rsid w:val="002D2085"/>
    <w:rsid w:val="002D21E0"/>
    <w:rsid w:val="002D2837"/>
    <w:rsid w:val="002D2D29"/>
    <w:rsid w:val="002D4BAE"/>
    <w:rsid w:val="002D4C2E"/>
    <w:rsid w:val="002D6702"/>
    <w:rsid w:val="002E0449"/>
    <w:rsid w:val="002E0762"/>
    <w:rsid w:val="002E0FBD"/>
    <w:rsid w:val="002E1369"/>
    <w:rsid w:val="002E1885"/>
    <w:rsid w:val="002E18E4"/>
    <w:rsid w:val="002E2392"/>
    <w:rsid w:val="002E3C3A"/>
    <w:rsid w:val="002E6EFD"/>
    <w:rsid w:val="002E791C"/>
    <w:rsid w:val="002F0D78"/>
    <w:rsid w:val="002F142F"/>
    <w:rsid w:val="002F1744"/>
    <w:rsid w:val="002F266C"/>
    <w:rsid w:val="002F2DCB"/>
    <w:rsid w:val="002F45E3"/>
    <w:rsid w:val="002F4669"/>
    <w:rsid w:val="002F5BBE"/>
    <w:rsid w:val="002F6B39"/>
    <w:rsid w:val="00301559"/>
    <w:rsid w:val="003029E0"/>
    <w:rsid w:val="00302FEE"/>
    <w:rsid w:val="00303D51"/>
    <w:rsid w:val="00304904"/>
    <w:rsid w:val="00306613"/>
    <w:rsid w:val="00307048"/>
    <w:rsid w:val="00307A9E"/>
    <w:rsid w:val="003108FE"/>
    <w:rsid w:val="00311237"/>
    <w:rsid w:val="00311A45"/>
    <w:rsid w:val="00311E68"/>
    <w:rsid w:val="00314C48"/>
    <w:rsid w:val="00315C0A"/>
    <w:rsid w:val="00316296"/>
    <w:rsid w:val="00316DA2"/>
    <w:rsid w:val="0032019A"/>
    <w:rsid w:val="00320426"/>
    <w:rsid w:val="00322736"/>
    <w:rsid w:val="003228A0"/>
    <w:rsid w:val="00323576"/>
    <w:rsid w:val="00323CA0"/>
    <w:rsid w:val="00323DE8"/>
    <w:rsid w:val="00326B6F"/>
    <w:rsid w:val="00326D49"/>
    <w:rsid w:val="00326E5D"/>
    <w:rsid w:val="003277E7"/>
    <w:rsid w:val="00331A5E"/>
    <w:rsid w:val="00333053"/>
    <w:rsid w:val="00334939"/>
    <w:rsid w:val="00335A2F"/>
    <w:rsid w:val="0033668D"/>
    <w:rsid w:val="00337064"/>
    <w:rsid w:val="0033707D"/>
    <w:rsid w:val="0033769B"/>
    <w:rsid w:val="00340785"/>
    <w:rsid w:val="00342F88"/>
    <w:rsid w:val="00343F9B"/>
    <w:rsid w:val="0034545E"/>
    <w:rsid w:val="00345599"/>
    <w:rsid w:val="00346CEB"/>
    <w:rsid w:val="00347004"/>
    <w:rsid w:val="003470CC"/>
    <w:rsid w:val="00351B5E"/>
    <w:rsid w:val="00353D47"/>
    <w:rsid w:val="00354107"/>
    <w:rsid w:val="00354F62"/>
    <w:rsid w:val="00356065"/>
    <w:rsid w:val="00356520"/>
    <w:rsid w:val="003568EB"/>
    <w:rsid w:val="00356E5B"/>
    <w:rsid w:val="003579D7"/>
    <w:rsid w:val="00360235"/>
    <w:rsid w:val="00361975"/>
    <w:rsid w:val="0036695F"/>
    <w:rsid w:val="00367900"/>
    <w:rsid w:val="003679DE"/>
    <w:rsid w:val="00367C0F"/>
    <w:rsid w:val="003709D4"/>
    <w:rsid w:val="00371059"/>
    <w:rsid w:val="003718D6"/>
    <w:rsid w:val="00373150"/>
    <w:rsid w:val="0037411C"/>
    <w:rsid w:val="00374D32"/>
    <w:rsid w:val="003769F5"/>
    <w:rsid w:val="00376DE4"/>
    <w:rsid w:val="00380518"/>
    <w:rsid w:val="003810D6"/>
    <w:rsid w:val="0038191C"/>
    <w:rsid w:val="00382C86"/>
    <w:rsid w:val="0038359E"/>
    <w:rsid w:val="003837A1"/>
    <w:rsid w:val="00383D36"/>
    <w:rsid w:val="00383F37"/>
    <w:rsid w:val="0038453E"/>
    <w:rsid w:val="00385556"/>
    <w:rsid w:val="0038559C"/>
    <w:rsid w:val="00385943"/>
    <w:rsid w:val="00386B55"/>
    <w:rsid w:val="00386CCD"/>
    <w:rsid w:val="00386FA8"/>
    <w:rsid w:val="00390577"/>
    <w:rsid w:val="0039091B"/>
    <w:rsid w:val="00390FD8"/>
    <w:rsid w:val="00393C08"/>
    <w:rsid w:val="0039408A"/>
    <w:rsid w:val="003947A7"/>
    <w:rsid w:val="0039603F"/>
    <w:rsid w:val="003965A6"/>
    <w:rsid w:val="00396A76"/>
    <w:rsid w:val="00397B7D"/>
    <w:rsid w:val="003A03AF"/>
    <w:rsid w:val="003A11D1"/>
    <w:rsid w:val="003A20FC"/>
    <w:rsid w:val="003A2585"/>
    <w:rsid w:val="003A2590"/>
    <w:rsid w:val="003A3754"/>
    <w:rsid w:val="003A47F3"/>
    <w:rsid w:val="003A7C7B"/>
    <w:rsid w:val="003A7CD0"/>
    <w:rsid w:val="003B005C"/>
    <w:rsid w:val="003B0066"/>
    <w:rsid w:val="003B090A"/>
    <w:rsid w:val="003B12BC"/>
    <w:rsid w:val="003B1560"/>
    <w:rsid w:val="003B200B"/>
    <w:rsid w:val="003B343F"/>
    <w:rsid w:val="003B4257"/>
    <w:rsid w:val="003B475D"/>
    <w:rsid w:val="003B6046"/>
    <w:rsid w:val="003B65B7"/>
    <w:rsid w:val="003B69EE"/>
    <w:rsid w:val="003B735A"/>
    <w:rsid w:val="003C01C1"/>
    <w:rsid w:val="003C1E32"/>
    <w:rsid w:val="003C2376"/>
    <w:rsid w:val="003C276D"/>
    <w:rsid w:val="003C3117"/>
    <w:rsid w:val="003C35AB"/>
    <w:rsid w:val="003C3E08"/>
    <w:rsid w:val="003C44B8"/>
    <w:rsid w:val="003C59BA"/>
    <w:rsid w:val="003C6ABC"/>
    <w:rsid w:val="003C77BE"/>
    <w:rsid w:val="003D3665"/>
    <w:rsid w:val="003D554F"/>
    <w:rsid w:val="003D7C83"/>
    <w:rsid w:val="003D7EE0"/>
    <w:rsid w:val="003E00B3"/>
    <w:rsid w:val="003E0549"/>
    <w:rsid w:val="003E0C54"/>
    <w:rsid w:val="003E18DA"/>
    <w:rsid w:val="003E22FE"/>
    <w:rsid w:val="003E2907"/>
    <w:rsid w:val="003E4836"/>
    <w:rsid w:val="003E4DC9"/>
    <w:rsid w:val="003E5225"/>
    <w:rsid w:val="003E5457"/>
    <w:rsid w:val="003E6D60"/>
    <w:rsid w:val="003E73CA"/>
    <w:rsid w:val="003F010F"/>
    <w:rsid w:val="003F1A0C"/>
    <w:rsid w:val="003F24AA"/>
    <w:rsid w:val="003F4AA1"/>
    <w:rsid w:val="003F4FC0"/>
    <w:rsid w:val="003F69A8"/>
    <w:rsid w:val="003F6B46"/>
    <w:rsid w:val="003F72BB"/>
    <w:rsid w:val="003F7435"/>
    <w:rsid w:val="003F7BAC"/>
    <w:rsid w:val="0040072B"/>
    <w:rsid w:val="00400C4B"/>
    <w:rsid w:val="00400D97"/>
    <w:rsid w:val="0040100B"/>
    <w:rsid w:val="0040127E"/>
    <w:rsid w:val="004015B3"/>
    <w:rsid w:val="00401EA7"/>
    <w:rsid w:val="00402D31"/>
    <w:rsid w:val="0040363E"/>
    <w:rsid w:val="00403CCC"/>
    <w:rsid w:val="004049A7"/>
    <w:rsid w:val="00404CE6"/>
    <w:rsid w:val="0040506C"/>
    <w:rsid w:val="00406261"/>
    <w:rsid w:val="00406290"/>
    <w:rsid w:val="0040751C"/>
    <w:rsid w:val="0040768D"/>
    <w:rsid w:val="00407A04"/>
    <w:rsid w:val="00411238"/>
    <w:rsid w:val="00411686"/>
    <w:rsid w:val="0041238D"/>
    <w:rsid w:val="004132F6"/>
    <w:rsid w:val="00414D0F"/>
    <w:rsid w:val="0041593F"/>
    <w:rsid w:val="00417031"/>
    <w:rsid w:val="00417D26"/>
    <w:rsid w:val="00417EA0"/>
    <w:rsid w:val="0042074C"/>
    <w:rsid w:val="00420B33"/>
    <w:rsid w:val="0042247B"/>
    <w:rsid w:val="00422537"/>
    <w:rsid w:val="0042377D"/>
    <w:rsid w:val="00423C85"/>
    <w:rsid w:val="004243AA"/>
    <w:rsid w:val="00425EAC"/>
    <w:rsid w:val="00427A37"/>
    <w:rsid w:val="004313B2"/>
    <w:rsid w:val="004315E2"/>
    <w:rsid w:val="00432704"/>
    <w:rsid w:val="004332D5"/>
    <w:rsid w:val="00434B05"/>
    <w:rsid w:val="004359BB"/>
    <w:rsid w:val="00435AEC"/>
    <w:rsid w:val="00435D35"/>
    <w:rsid w:val="00436156"/>
    <w:rsid w:val="004370B8"/>
    <w:rsid w:val="00437A37"/>
    <w:rsid w:val="00437EFD"/>
    <w:rsid w:val="0044001F"/>
    <w:rsid w:val="0044055E"/>
    <w:rsid w:val="00440635"/>
    <w:rsid w:val="00440AD2"/>
    <w:rsid w:val="00440CF6"/>
    <w:rsid w:val="004417F1"/>
    <w:rsid w:val="00442A8B"/>
    <w:rsid w:val="0044367E"/>
    <w:rsid w:val="00445007"/>
    <w:rsid w:val="00446014"/>
    <w:rsid w:val="0044688C"/>
    <w:rsid w:val="0044693E"/>
    <w:rsid w:val="00446ABF"/>
    <w:rsid w:val="00447100"/>
    <w:rsid w:val="0045255B"/>
    <w:rsid w:val="004531AC"/>
    <w:rsid w:val="00453717"/>
    <w:rsid w:val="00455231"/>
    <w:rsid w:val="00460013"/>
    <w:rsid w:val="0046050E"/>
    <w:rsid w:val="00460775"/>
    <w:rsid w:val="00460F16"/>
    <w:rsid w:val="00461860"/>
    <w:rsid w:val="00461A9E"/>
    <w:rsid w:val="00462031"/>
    <w:rsid w:val="0046225E"/>
    <w:rsid w:val="00462919"/>
    <w:rsid w:val="00463333"/>
    <w:rsid w:val="0046475C"/>
    <w:rsid w:val="0046735F"/>
    <w:rsid w:val="004679CB"/>
    <w:rsid w:val="004700C0"/>
    <w:rsid w:val="00470A7C"/>
    <w:rsid w:val="00471CCA"/>
    <w:rsid w:val="00472873"/>
    <w:rsid w:val="00472908"/>
    <w:rsid w:val="00472D35"/>
    <w:rsid w:val="0047411C"/>
    <w:rsid w:val="00474B5D"/>
    <w:rsid w:val="004751B9"/>
    <w:rsid w:val="00475537"/>
    <w:rsid w:val="00475FA8"/>
    <w:rsid w:val="00475FAA"/>
    <w:rsid w:val="00476928"/>
    <w:rsid w:val="00476AE1"/>
    <w:rsid w:val="00476BD7"/>
    <w:rsid w:val="00477F2F"/>
    <w:rsid w:val="00482566"/>
    <w:rsid w:val="00483A74"/>
    <w:rsid w:val="00485548"/>
    <w:rsid w:val="004858E1"/>
    <w:rsid w:val="00487106"/>
    <w:rsid w:val="00487A5A"/>
    <w:rsid w:val="0049110F"/>
    <w:rsid w:val="00491B36"/>
    <w:rsid w:val="00491C7D"/>
    <w:rsid w:val="00491ED6"/>
    <w:rsid w:val="00491F94"/>
    <w:rsid w:val="004929D6"/>
    <w:rsid w:val="00493267"/>
    <w:rsid w:val="0049399A"/>
    <w:rsid w:val="00493AF8"/>
    <w:rsid w:val="004942E7"/>
    <w:rsid w:val="004944F5"/>
    <w:rsid w:val="00494B98"/>
    <w:rsid w:val="00495022"/>
    <w:rsid w:val="00495F07"/>
    <w:rsid w:val="004A1E50"/>
    <w:rsid w:val="004A2F5F"/>
    <w:rsid w:val="004A4403"/>
    <w:rsid w:val="004A4D80"/>
    <w:rsid w:val="004A4DBA"/>
    <w:rsid w:val="004A5C59"/>
    <w:rsid w:val="004A6A20"/>
    <w:rsid w:val="004A6AF2"/>
    <w:rsid w:val="004B1826"/>
    <w:rsid w:val="004B1E38"/>
    <w:rsid w:val="004B272D"/>
    <w:rsid w:val="004B38A0"/>
    <w:rsid w:val="004B4534"/>
    <w:rsid w:val="004B5670"/>
    <w:rsid w:val="004B568B"/>
    <w:rsid w:val="004B71D1"/>
    <w:rsid w:val="004B7CF3"/>
    <w:rsid w:val="004B7DEF"/>
    <w:rsid w:val="004C09B8"/>
    <w:rsid w:val="004C0B5E"/>
    <w:rsid w:val="004C2765"/>
    <w:rsid w:val="004C5FA6"/>
    <w:rsid w:val="004D1473"/>
    <w:rsid w:val="004D1DCF"/>
    <w:rsid w:val="004D3DD9"/>
    <w:rsid w:val="004D5044"/>
    <w:rsid w:val="004D5D22"/>
    <w:rsid w:val="004D6595"/>
    <w:rsid w:val="004D6C37"/>
    <w:rsid w:val="004D7372"/>
    <w:rsid w:val="004E04FE"/>
    <w:rsid w:val="004E1B5B"/>
    <w:rsid w:val="004E2AB2"/>
    <w:rsid w:val="004E3AB3"/>
    <w:rsid w:val="004E5211"/>
    <w:rsid w:val="004E72A2"/>
    <w:rsid w:val="004E7D00"/>
    <w:rsid w:val="004E7EEE"/>
    <w:rsid w:val="004F0449"/>
    <w:rsid w:val="004F07D7"/>
    <w:rsid w:val="004F25CE"/>
    <w:rsid w:val="004F2A41"/>
    <w:rsid w:val="004F2DE5"/>
    <w:rsid w:val="004F5631"/>
    <w:rsid w:val="004F68E9"/>
    <w:rsid w:val="004F7C6D"/>
    <w:rsid w:val="00500CCB"/>
    <w:rsid w:val="00501FF0"/>
    <w:rsid w:val="005020D4"/>
    <w:rsid w:val="005025C0"/>
    <w:rsid w:val="0050269E"/>
    <w:rsid w:val="005028D9"/>
    <w:rsid w:val="00503236"/>
    <w:rsid w:val="00503B5C"/>
    <w:rsid w:val="005045CC"/>
    <w:rsid w:val="0050588B"/>
    <w:rsid w:val="00506401"/>
    <w:rsid w:val="00506C3B"/>
    <w:rsid w:val="005070CE"/>
    <w:rsid w:val="005072B6"/>
    <w:rsid w:val="00510051"/>
    <w:rsid w:val="00511BF0"/>
    <w:rsid w:val="00512404"/>
    <w:rsid w:val="00512A62"/>
    <w:rsid w:val="00512BF6"/>
    <w:rsid w:val="00512E14"/>
    <w:rsid w:val="00513488"/>
    <w:rsid w:val="00514204"/>
    <w:rsid w:val="0051620E"/>
    <w:rsid w:val="00516654"/>
    <w:rsid w:val="00517C6E"/>
    <w:rsid w:val="00520EB1"/>
    <w:rsid w:val="00521209"/>
    <w:rsid w:val="0052206B"/>
    <w:rsid w:val="0052404B"/>
    <w:rsid w:val="005260F4"/>
    <w:rsid w:val="00527AF1"/>
    <w:rsid w:val="00532143"/>
    <w:rsid w:val="00532761"/>
    <w:rsid w:val="00533D84"/>
    <w:rsid w:val="00535D34"/>
    <w:rsid w:val="00535D63"/>
    <w:rsid w:val="005410B8"/>
    <w:rsid w:val="00542741"/>
    <w:rsid w:val="005441D8"/>
    <w:rsid w:val="0054479C"/>
    <w:rsid w:val="00544857"/>
    <w:rsid w:val="00551363"/>
    <w:rsid w:val="00551C28"/>
    <w:rsid w:val="00551C66"/>
    <w:rsid w:val="00552003"/>
    <w:rsid w:val="00552206"/>
    <w:rsid w:val="00552424"/>
    <w:rsid w:val="0055251B"/>
    <w:rsid w:val="00552FE0"/>
    <w:rsid w:val="00553913"/>
    <w:rsid w:val="00553CB2"/>
    <w:rsid w:val="00554BC7"/>
    <w:rsid w:val="00554DBE"/>
    <w:rsid w:val="00554F7F"/>
    <w:rsid w:val="005551AE"/>
    <w:rsid w:val="00556899"/>
    <w:rsid w:val="00556E8C"/>
    <w:rsid w:val="005602B7"/>
    <w:rsid w:val="00560819"/>
    <w:rsid w:val="00560F09"/>
    <w:rsid w:val="00561C00"/>
    <w:rsid w:val="005625A4"/>
    <w:rsid w:val="00563660"/>
    <w:rsid w:val="00563BE9"/>
    <w:rsid w:val="00564300"/>
    <w:rsid w:val="00564D6F"/>
    <w:rsid w:val="00571539"/>
    <w:rsid w:val="00572312"/>
    <w:rsid w:val="00574906"/>
    <w:rsid w:val="00575252"/>
    <w:rsid w:val="00575265"/>
    <w:rsid w:val="00575481"/>
    <w:rsid w:val="005764C6"/>
    <w:rsid w:val="0057653C"/>
    <w:rsid w:val="00577261"/>
    <w:rsid w:val="0058031B"/>
    <w:rsid w:val="00580B75"/>
    <w:rsid w:val="005810D4"/>
    <w:rsid w:val="00586E2C"/>
    <w:rsid w:val="00591D2F"/>
    <w:rsid w:val="00592438"/>
    <w:rsid w:val="005924CD"/>
    <w:rsid w:val="0059370E"/>
    <w:rsid w:val="00594206"/>
    <w:rsid w:val="0059503A"/>
    <w:rsid w:val="00595A49"/>
    <w:rsid w:val="00596855"/>
    <w:rsid w:val="005976C5"/>
    <w:rsid w:val="005A0238"/>
    <w:rsid w:val="005A16D2"/>
    <w:rsid w:val="005A2FE6"/>
    <w:rsid w:val="005A4177"/>
    <w:rsid w:val="005A4984"/>
    <w:rsid w:val="005A698E"/>
    <w:rsid w:val="005A74D3"/>
    <w:rsid w:val="005A7752"/>
    <w:rsid w:val="005A7765"/>
    <w:rsid w:val="005B0BF1"/>
    <w:rsid w:val="005B0FB2"/>
    <w:rsid w:val="005B1008"/>
    <w:rsid w:val="005B13B1"/>
    <w:rsid w:val="005B25AA"/>
    <w:rsid w:val="005B49BF"/>
    <w:rsid w:val="005B5542"/>
    <w:rsid w:val="005B60D5"/>
    <w:rsid w:val="005B677C"/>
    <w:rsid w:val="005B6B37"/>
    <w:rsid w:val="005B7158"/>
    <w:rsid w:val="005B7F15"/>
    <w:rsid w:val="005C0FCD"/>
    <w:rsid w:val="005C11DE"/>
    <w:rsid w:val="005C30B1"/>
    <w:rsid w:val="005C3209"/>
    <w:rsid w:val="005C5488"/>
    <w:rsid w:val="005C5A72"/>
    <w:rsid w:val="005C5B21"/>
    <w:rsid w:val="005C5B2A"/>
    <w:rsid w:val="005C639B"/>
    <w:rsid w:val="005C661B"/>
    <w:rsid w:val="005C66FB"/>
    <w:rsid w:val="005C6EC5"/>
    <w:rsid w:val="005C7721"/>
    <w:rsid w:val="005C77E1"/>
    <w:rsid w:val="005D01B5"/>
    <w:rsid w:val="005D10B0"/>
    <w:rsid w:val="005D134A"/>
    <w:rsid w:val="005D1FB9"/>
    <w:rsid w:val="005D50F8"/>
    <w:rsid w:val="005D5AAB"/>
    <w:rsid w:val="005D686E"/>
    <w:rsid w:val="005D6A9A"/>
    <w:rsid w:val="005E4372"/>
    <w:rsid w:val="005E4898"/>
    <w:rsid w:val="005E4FF0"/>
    <w:rsid w:val="005E6270"/>
    <w:rsid w:val="005F08D0"/>
    <w:rsid w:val="005F6BD6"/>
    <w:rsid w:val="005F75DA"/>
    <w:rsid w:val="00602999"/>
    <w:rsid w:val="006035CB"/>
    <w:rsid w:val="00603D9A"/>
    <w:rsid w:val="00603DE3"/>
    <w:rsid w:val="006047AE"/>
    <w:rsid w:val="006072A7"/>
    <w:rsid w:val="00610250"/>
    <w:rsid w:val="00610A58"/>
    <w:rsid w:val="00610A74"/>
    <w:rsid w:val="00610F87"/>
    <w:rsid w:val="00611851"/>
    <w:rsid w:val="0061350B"/>
    <w:rsid w:val="006135F6"/>
    <w:rsid w:val="0061420F"/>
    <w:rsid w:val="00616E0A"/>
    <w:rsid w:val="006170FF"/>
    <w:rsid w:val="00617584"/>
    <w:rsid w:val="00617D85"/>
    <w:rsid w:val="00617FB5"/>
    <w:rsid w:val="006214CD"/>
    <w:rsid w:val="006216A3"/>
    <w:rsid w:val="00621C19"/>
    <w:rsid w:val="00623128"/>
    <w:rsid w:val="00623BCA"/>
    <w:rsid w:val="006242BE"/>
    <w:rsid w:val="00624370"/>
    <w:rsid w:val="00624E63"/>
    <w:rsid w:val="00625A4F"/>
    <w:rsid w:val="0063084B"/>
    <w:rsid w:val="00632EA1"/>
    <w:rsid w:val="006350F3"/>
    <w:rsid w:val="006355A0"/>
    <w:rsid w:val="006363C2"/>
    <w:rsid w:val="00636792"/>
    <w:rsid w:val="006368E3"/>
    <w:rsid w:val="00637127"/>
    <w:rsid w:val="0064032F"/>
    <w:rsid w:val="00641F89"/>
    <w:rsid w:val="006423DF"/>
    <w:rsid w:val="006435A1"/>
    <w:rsid w:val="00643E72"/>
    <w:rsid w:val="00644037"/>
    <w:rsid w:val="00644114"/>
    <w:rsid w:val="0064584A"/>
    <w:rsid w:val="00650182"/>
    <w:rsid w:val="00651AF0"/>
    <w:rsid w:val="00653ACF"/>
    <w:rsid w:val="00653BD3"/>
    <w:rsid w:val="00653DC2"/>
    <w:rsid w:val="00653F21"/>
    <w:rsid w:val="00654069"/>
    <w:rsid w:val="00654617"/>
    <w:rsid w:val="00654EC8"/>
    <w:rsid w:val="00656AC3"/>
    <w:rsid w:val="00657472"/>
    <w:rsid w:val="00661D38"/>
    <w:rsid w:val="00662DB8"/>
    <w:rsid w:val="00664317"/>
    <w:rsid w:val="006651A1"/>
    <w:rsid w:val="00666216"/>
    <w:rsid w:val="00666B53"/>
    <w:rsid w:val="00670C9C"/>
    <w:rsid w:val="00670D25"/>
    <w:rsid w:val="00671008"/>
    <w:rsid w:val="0067142E"/>
    <w:rsid w:val="00672A61"/>
    <w:rsid w:val="00676109"/>
    <w:rsid w:val="006762CC"/>
    <w:rsid w:val="006769C1"/>
    <w:rsid w:val="00677710"/>
    <w:rsid w:val="00681771"/>
    <w:rsid w:val="00681C2F"/>
    <w:rsid w:val="00682023"/>
    <w:rsid w:val="006829EB"/>
    <w:rsid w:val="00682D8B"/>
    <w:rsid w:val="00682F97"/>
    <w:rsid w:val="0069017C"/>
    <w:rsid w:val="006920CC"/>
    <w:rsid w:val="00692412"/>
    <w:rsid w:val="00693A99"/>
    <w:rsid w:val="00697022"/>
    <w:rsid w:val="006A18CB"/>
    <w:rsid w:val="006A3918"/>
    <w:rsid w:val="006A3FFF"/>
    <w:rsid w:val="006A41B6"/>
    <w:rsid w:val="006A4C46"/>
    <w:rsid w:val="006A64D0"/>
    <w:rsid w:val="006A767B"/>
    <w:rsid w:val="006A77FC"/>
    <w:rsid w:val="006B06A8"/>
    <w:rsid w:val="006B07B1"/>
    <w:rsid w:val="006B0B38"/>
    <w:rsid w:val="006B1C57"/>
    <w:rsid w:val="006B36D5"/>
    <w:rsid w:val="006B4345"/>
    <w:rsid w:val="006B49D1"/>
    <w:rsid w:val="006B4DB8"/>
    <w:rsid w:val="006B57C3"/>
    <w:rsid w:val="006B5A5D"/>
    <w:rsid w:val="006C061F"/>
    <w:rsid w:val="006C0F6D"/>
    <w:rsid w:val="006C15EA"/>
    <w:rsid w:val="006C2601"/>
    <w:rsid w:val="006C3AD0"/>
    <w:rsid w:val="006C5AE4"/>
    <w:rsid w:val="006C6683"/>
    <w:rsid w:val="006C7220"/>
    <w:rsid w:val="006D0386"/>
    <w:rsid w:val="006D0700"/>
    <w:rsid w:val="006D1B1D"/>
    <w:rsid w:val="006D2919"/>
    <w:rsid w:val="006D2BD1"/>
    <w:rsid w:val="006D2F0F"/>
    <w:rsid w:val="006D38FD"/>
    <w:rsid w:val="006D46EC"/>
    <w:rsid w:val="006D4B0D"/>
    <w:rsid w:val="006D5F4B"/>
    <w:rsid w:val="006D7068"/>
    <w:rsid w:val="006D7378"/>
    <w:rsid w:val="006D7827"/>
    <w:rsid w:val="006E1A78"/>
    <w:rsid w:val="006E1D8A"/>
    <w:rsid w:val="006E2193"/>
    <w:rsid w:val="006E2658"/>
    <w:rsid w:val="006E2D74"/>
    <w:rsid w:val="006E3475"/>
    <w:rsid w:val="006E36CE"/>
    <w:rsid w:val="006E4D9E"/>
    <w:rsid w:val="006E5456"/>
    <w:rsid w:val="006E59AF"/>
    <w:rsid w:val="006E5CE2"/>
    <w:rsid w:val="006E6EF9"/>
    <w:rsid w:val="006E703E"/>
    <w:rsid w:val="006F0430"/>
    <w:rsid w:val="006F2811"/>
    <w:rsid w:val="006F47FD"/>
    <w:rsid w:val="006F530B"/>
    <w:rsid w:val="006F60A2"/>
    <w:rsid w:val="006F6BC1"/>
    <w:rsid w:val="006F6BFE"/>
    <w:rsid w:val="00700313"/>
    <w:rsid w:val="00700552"/>
    <w:rsid w:val="00700F66"/>
    <w:rsid w:val="00705061"/>
    <w:rsid w:val="00705B01"/>
    <w:rsid w:val="00706A50"/>
    <w:rsid w:val="00706DB7"/>
    <w:rsid w:val="00710941"/>
    <w:rsid w:val="00713B34"/>
    <w:rsid w:val="00713D98"/>
    <w:rsid w:val="007155D3"/>
    <w:rsid w:val="00716598"/>
    <w:rsid w:val="0071741F"/>
    <w:rsid w:val="007177F8"/>
    <w:rsid w:val="00720433"/>
    <w:rsid w:val="00721182"/>
    <w:rsid w:val="00721D8E"/>
    <w:rsid w:val="007226AB"/>
    <w:rsid w:val="00722AB7"/>
    <w:rsid w:val="007252DC"/>
    <w:rsid w:val="00726280"/>
    <w:rsid w:val="007278AC"/>
    <w:rsid w:val="00732339"/>
    <w:rsid w:val="007329FB"/>
    <w:rsid w:val="00732D07"/>
    <w:rsid w:val="0073406F"/>
    <w:rsid w:val="00734B1F"/>
    <w:rsid w:val="0073556F"/>
    <w:rsid w:val="007358AE"/>
    <w:rsid w:val="007358EB"/>
    <w:rsid w:val="0073631B"/>
    <w:rsid w:val="0073715E"/>
    <w:rsid w:val="00737961"/>
    <w:rsid w:val="00740176"/>
    <w:rsid w:val="007415B4"/>
    <w:rsid w:val="00741FD3"/>
    <w:rsid w:val="0074268E"/>
    <w:rsid w:val="00744DF7"/>
    <w:rsid w:val="00744FF0"/>
    <w:rsid w:val="00745383"/>
    <w:rsid w:val="007461B6"/>
    <w:rsid w:val="0075076F"/>
    <w:rsid w:val="00750B65"/>
    <w:rsid w:val="00750B8D"/>
    <w:rsid w:val="0075195E"/>
    <w:rsid w:val="00753771"/>
    <w:rsid w:val="0075432E"/>
    <w:rsid w:val="007560E8"/>
    <w:rsid w:val="007571D6"/>
    <w:rsid w:val="007574D6"/>
    <w:rsid w:val="00757735"/>
    <w:rsid w:val="007626DF"/>
    <w:rsid w:val="00767DE3"/>
    <w:rsid w:val="0077231A"/>
    <w:rsid w:val="00772B6D"/>
    <w:rsid w:val="00772E27"/>
    <w:rsid w:val="0077451B"/>
    <w:rsid w:val="007749BC"/>
    <w:rsid w:val="00775330"/>
    <w:rsid w:val="00776EE8"/>
    <w:rsid w:val="007803AE"/>
    <w:rsid w:val="00781DFF"/>
    <w:rsid w:val="00783C9C"/>
    <w:rsid w:val="0078450E"/>
    <w:rsid w:val="00784829"/>
    <w:rsid w:val="00784E42"/>
    <w:rsid w:val="00784E47"/>
    <w:rsid w:val="007870F3"/>
    <w:rsid w:val="007902D5"/>
    <w:rsid w:val="007903A7"/>
    <w:rsid w:val="007909DA"/>
    <w:rsid w:val="007916FA"/>
    <w:rsid w:val="00791AB3"/>
    <w:rsid w:val="00792EFF"/>
    <w:rsid w:val="007944CA"/>
    <w:rsid w:val="007946E6"/>
    <w:rsid w:val="007959DC"/>
    <w:rsid w:val="00796185"/>
    <w:rsid w:val="00796AE0"/>
    <w:rsid w:val="007A23BC"/>
    <w:rsid w:val="007A2BD7"/>
    <w:rsid w:val="007A3BFE"/>
    <w:rsid w:val="007A50F7"/>
    <w:rsid w:val="007A64A6"/>
    <w:rsid w:val="007A6A3B"/>
    <w:rsid w:val="007A730E"/>
    <w:rsid w:val="007B00A8"/>
    <w:rsid w:val="007B0859"/>
    <w:rsid w:val="007B0CD6"/>
    <w:rsid w:val="007B0EB2"/>
    <w:rsid w:val="007B2148"/>
    <w:rsid w:val="007B2B0D"/>
    <w:rsid w:val="007B30F1"/>
    <w:rsid w:val="007B34BB"/>
    <w:rsid w:val="007B4AA4"/>
    <w:rsid w:val="007B51F7"/>
    <w:rsid w:val="007B63F5"/>
    <w:rsid w:val="007B72D7"/>
    <w:rsid w:val="007C15C2"/>
    <w:rsid w:val="007C1BAA"/>
    <w:rsid w:val="007C2078"/>
    <w:rsid w:val="007C21F4"/>
    <w:rsid w:val="007C3663"/>
    <w:rsid w:val="007C3D0E"/>
    <w:rsid w:val="007C5257"/>
    <w:rsid w:val="007C58D8"/>
    <w:rsid w:val="007C68EA"/>
    <w:rsid w:val="007D1B95"/>
    <w:rsid w:val="007D1F3B"/>
    <w:rsid w:val="007D200D"/>
    <w:rsid w:val="007D5191"/>
    <w:rsid w:val="007D56AC"/>
    <w:rsid w:val="007D60E8"/>
    <w:rsid w:val="007D644C"/>
    <w:rsid w:val="007D6CC5"/>
    <w:rsid w:val="007D774C"/>
    <w:rsid w:val="007E0C4F"/>
    <w:rsid w:val="007E12C3"/>
    <w:rsid w:val="007E1310"/>
    <w:rsid w:val="007E337C"/>
    <w:rsid w:val="007E3AF8"/>
    <w:rsid w:val="007E3C6C"/>
    <w:rsid w:val="007E3DEE"/>
    <w:rsid w:val="007E5254"/>
    <w:rsid w:val="007E666B"/>
    <w:rsid w:val="007E7112"/>
    <w:rsid w:val="007E7253"/>
    <w:rsid w:val="007E7474"/>
    <w:rsid w:val="007F0CEF"/>
    <w:rsid w:val="007F1667"/>
    <w:rsid w:val="007F1818"/>
    <w:rsid w:val="007F2DEF"/>
    <w:rsid w:val="007F3D1C"/>
    <w:rsid w:val="007F7118"/>
    <w:rsid w:val="007F7790"/>
    <w:rsid w:val="008008F4"/>
    <w:rsid w:val="00800E58"/>
    <w:rsid w:val="00801FEC"/>
    <w:rsid w:val="008021DE"/>
    <w:rsid w:val="00802481"/>
    <w:rsid w:val="00802C83"/>
    <w:rsid w:val="008036EB"/>
    <w:rsid w:val="0080479D"/>
    <w:rsid w:val="00805286"/>
    <w:rsid w:val="00805384"/>
    <w:rsid w:val="00807499"/>
    <w:rsid w:val="00807A46"/>
    <w:rsid w:val="00807DD7"/>
    <w:rsid w:val="008100EA"/>
    <w:rsid w:val="00810679"/>
    <w:rsid w:val="00810971"/>
    <w:rsid w:val="00810B14"/>
    <w:rsid w:val="0081115D"/>
    <w:rsid w:val="00812BDA"/>
    <w:rsid w:val="00812DCF"/>
    <w:rsid w:val="0081314D"/>
    <w:rsid w:val="0081413F"/>
    <w:rsid w:val="008142E9"/>
    <w:rsid w:val="00815557"/>
    <w:rsid w:val="008167C4"/>
    <w:rsid w:val="00822731"/>
    <w:rsid w:val="0082377A"/>
    <w:rsid w:val="00830738"/>
    <w:rsid w:val="00830C9C"/>
    <w:rsid w:val="0083116E"/>
    <w:rsid w:val="0083163A"/>
    <w:rsid w:val="00831851"/>
    <w:rsid w:val="00832A4F"/>
    <w:rsid w:val="00832AC7"/>
    <w:rsid w:val="00833B7E"/>
    <w:rsid w:val="00834789"/>
    <w:rsid w:val="00835AA3"/>
    <w:rsid w:val="008367C4"/>
    <w:rsid w:val="008375E0"/>
    <w:rsid w:val="00837FF0"/>
    <w:rsid w:val="00840126"/>
    <w:rsid w:val="00842FAC"/>
    <w:rsid w:val="00843FDC"/>
    <w:rsid w:val="0084659B"/>
    <w:rsid w:val="008465B2"/>
    <w:rsid w:val="0084671E"/>
    <w:rsid w:val="00847057"/>
    <w:rsid w:val="00847606"/>
    <w:rsid w:val="00847E5C"/>
    <w:rsid w:val="00851A85"/>
    <w:rsid w:val="008540E9"/>
    <w:rsid w:val="0085457B"/>
    <w:rsid w:val="00854D86"/>
    <w:rsid w:val="00855011"/>
    <w:rsid w:val="00856167"/>
    <w:rsid w:val="00856D32"/>
    <w:rsid w:val="0085760B"/>
    <w:rsid w:val="008577E5"/>
    <w:rsid w:val="00860040"/>
    <w:rsid w:val="00860A13"/>
    <w:rsid w:val="008614BF"/>
    <w:rsid w:val="008614E0"/>
    <w:rsid w:val="00863AF4"/>
    <w:rsid w:val="00863BEB"/>
    <w:rsid w:val="00864269"/>
    <w:rsid w:val="00864D90"/>
    <w:rsid w:val="00864F2B"/>
    <w:rsid w:val="00865290"/>
    <w:rsid w:val="00865E09"/>
    <w:rsid w:val="0086603B"/>
    <w:rsid w:val="0086634A"/>
    <w:rsid w:val="008668D7"/>
    <w:rsid w:val="00866A0C"/>
    <w:rsid w:val="00867715"/>
    <w:rsid w:val="00867954"/>
    <w:rsid w:val="00870A83"/>
    <w:rsid w:val="00870AE7"/>
    <w:rsid w:val="00870FB6"/>
    <w:rsid w:val="00871565"/>
    <w:rsid w:val="00871C70"/>
    <w:rsid w:val="008723AC"/>
    <w:rsid w:val="0087295C"/>
    <w:rsid w:val="00872C2A"/>
    <w:rsid w:val="0087353F"/>
    <w:rsid w:val="008738C8"/>
    <w:rsid w:val="0087492A"/>
    <w:rsid w:val="00875A5D"/>
    <w:rsid w:val="0087640A"/>
    <w:rsid w:val="008801A3"/>
    <w:rsid w:val="00880280"/>
    <w:rsid w:val="0088047C"/>
    <w:rsid w:val="0088053F"/>
    <w:rsid w:val="00881868"/>
    <w:rsid w:val="00882581"/>
    <w:rsid w:val="00882B19"/>
    <w:rsid w:val="00883687"/>
    <w:rsid w:val="00883E95"/>
    <w:rsid w:val="008841C6"/>
    <w:rsid w:val="0088429B"/>
    <w:rsid w:val="00884625"/>
    <w:rsid w:val="00885C8C"/>
    <w:rsid w:val="00885E14"/>
    <w:rsid w:val="00887545"/>
    <w:rsid w:val="00887C22"/>
    <w:rsid w:val="00887FB0"/>
    <w:rsid w:val="00890385"/>
    <w:rsid w:val="008914C2"/>
    <w:rsid w:val="0089165B"/>
    <w:rsid w:val="008921C5"/>
    <w:rsid w:val="00892373"/>
    <w:rsid w:val="00892744"/>
    <w:rsid w:val="00892849"/>
    <w:rsid w:val="008937C0"/>
    <w:rsid w:val="00894D9D"/>
    <w:rsid w:val="00895104"/>
    <w:rsid w:val="00895778"/>
    <w:rsid w:val="008958D6"/>
    <w:rsid w:val="00895E96"/>
    <w:rsid w:val="00897004"/>
    <w:rsid w:val="00897059"/>
    <w:rsid w:val="0089727F"/>
    <w:rsid w:val="00897BCB"/>
    <w:rsid w:val="008A052C"/>
    <w:rsid w:val="008A06DB"/>
    <w:rsid w:val="008A0808"/>
    <w:rsid w:val="008A2D30"/>
    <w:rsid w:val="008A30BF"/>
    <w:rsid w:val="008A412F"/>
    <w:rsid w:val="008A480C"/>
    <w:rsid w:val="008A4911"/>
    <w:rsid w:val="008A54A8"/>
    <w:rsid w:val="008A54AC"/>
    <w:rsid w:val="008A61B6"/>
    <w:rsid w:val="008A666D"/>
    <w:rsid w:val="008A6C64"/>
    <w:rsid w:val="008B0DC5"/>
    <w:rsid w:val="008B1504"/>
    <w:rsid w:val="008B2AD7"/>
    <w:rsid w:val="008B2B28"/>
    <w:rsid w:val="008B3D7A"/>
    <w:rsid w:val="008B4572"/>
    <w:rsid w:val="008B55EE"/>
    <w:rsid w:val="008B5E3F"/>
    <w:rsid w:val="008B67D1"/>
    <w:rsid w:val="008B7634"/>
    <w:rsid w:val="008B7FD7"/>
    <w:rsid w:val="008C0274"/>
    <w:rsid w:val="008C0FA4"/>
    <w:rsid w:val="008C3FB3"/>
    <w:rsid w:val="008C4539"/>
    <w:rsid w:val="008C549D"/>
    <w:rsid w:val="008C6366"/>
    <w:rsid w:val="008C7C1F"/>
    <w:rsid w:val="008D0B88"/>
    <w:rsid w:val="008D171D"/>
    <w:rsid w:val="008D24B0"/>
    <w:rsid w:val="008D2B31"/>
    <w:rsid w:val="008D2CD9"/>
    <w:rsid w:val="008D2F60"/>
    <w:rsid w:val="008D48B0"/>
    <w:rsid w:val="008D51BB"/>
    <w:rsid w:val="008D6193"/>
    <w:rsid w:val="008D635E"/>
    <w:rsid w:val="008D7216"/>
    <w:rsid w:val="008E075B"/>
    <w:rsid w:val="008E0A23"/>
    <w:rsid w:val="008E1ADE"/>
    <w:rsid w:val="008E1D7D"/>
    <w:rsid w:val="008E2E80"/>
    <w:rsid w:val="008E38E1"/>
    <w:rsid w:val="008E397C"/>
    <w:rsid w:val="008E3B78"/>
    <w:rsid w:val="008E477D"/>
    <w:rsid w:val="008E4DCB"/>
    <w:rsid w:val="008E582D"/>
    <w:rsid w:val="008E5AFB"/>
    <w:rsid w:val="008E678D"/>
    <w:rsid w:val="008E68EC"/>
    <w:rsid w:val="008E696D"/>
    <w:rsid w:val="008E7EE0"/>
    <w:rsid w:val="008F10AC"/>
    <w:rsid w:val="008F2338"/>
    <w:rsid w:val="008F2668"/>
    <w:rsid w:val="008F267D"/>
    <w:rsid w:val="008F346A"/>
    <w:rsid w:val="008F3B4B"/>
    <w:rsid w:val="008F4FC0"/>
    <w:rsid w:val="008F55EE"/>
    <w:rsid w:val="008F7645"/>
    <w:rsid w:val="0090009C"/>
    <w:rsid w:val="0090065D"/>
    <w:rsid w:val="0090089C"/>
    <w:rsid w:val="0090115E"/>
    <w:rsid w:val="00902346"/>
    <w:rsid w:val="0090295A"/>
    <w:rsid w:val="009029FC"/>
    <w:rsid w:val="00902FEF"/>
    <w:rsid w:val="00905687"/>
    <w:rsid w:val="00906533"/>
    <w:rsid w:val="00906935"/>
    <w:rsid w:val="00907B73"/>
    <w:rsid w:val="0091040F"/>
    <w:rsid w:val="00910B9A"/>
    <w:rsid w:val="0091176C"/>
    <w:rsid w:val="00912C86"/>
    <w:rsid w:val="00913563"/>
    <w:rsid w:val="00914058"/>
    <w:rsid w:val="00915B4B"/>
    <w:rsid w:val="00920426"/>
    <w:rsid w:val="00921012"/>
    <w:rsid w:val="00923FE8"/>
    <w:rsid w:val="00924194"/>
    <w:rsid w:val="00924297"/>
    <w:rsid w:val="009265D0"/>
    <w:rsid w:val="009276E3"/>
    <w:rsid w:val="00927764"/>
    <w:rsid w:val="00931A50"/>
    <w:rsid w:val="00932395"/>
    <w:rsid w:val="00933AFF"/>
    <w:rsid w:val="009358FF"/>
    <w:rsid w:val="00935BA2"/>
    <w:rsid w:val="009414A8"/>
    <w:rsid w:val="009417C9"/>
    <w:rsid w:val="0094187B"/>
    <w:rsid w:val="00941DE8"/>
    <w:rsid w:val="00942217"/>
    <w:rsid w:val="00942F1E"/>
    <w:rsid w:val="009437B6"/>
    <w:rsid w:val="00943F85"/>
    <w:rsid w:val="00944088"/>
    <w:rsid w:val="00944980"/>
    <w:rsid w:val="00944EA6"/>
    <w:rsid w:val="009450FE"/>
    <w:rsid w:val="00945911"/>
    <w:rsid w:val="00950928"/>
    <w:rsid w:val="00950C9A"/>
    <w:rsid w:val="00951847"/>
    <w:rsid w:val="00952306"/>
    <w:rsid w:val="00953B6B"/>
    <w:rsid w:val="00953B89"/>
    <w:rsid w:val="00957043"/>
    <w:rsid w:val="009570E7"/>
    <w:rsid w:val="009578AD"/>
    <w:rsid w:val="00960C0D"/>
    <w:rsid w:val="00961521"/>
    <w:rsid w:val="00963014"/>
    <w:rsid w:val="00963413"/>
    <w:rsid w:val="009634A1"/>
    <w:rsid w:val="00963660"/>
    <w:rsid w:val="00963BE8"/>
    <w:rsid w:val="00964FFB"/>
    <w:rsid w:val="00965FA3"/>
    <w:rsid w:val="009662A6"/>
    <w:rsid w:val="009670AA"/>
    <w:rsid w:val="009678CF"/>
    <w:rsid w:val="00970117"/>
    <w:rsid w:val="00971CBF"/>
    <w:rsid w:val="00972AA9"/>
    <w:rsid w:val="00972AF8"/>
    <w:rsid w:val="0097386D"/>
    <w:rsid w:val="00973FCA"/>
    <w:rsid w:val="00974218"/>
    <w:rsid w:val="009771E0"/>
    <w:rsid w:val="00977861"/>
    <w:rsid w:val="009811AB"/>
    <w:rsid w:val="00981F0A"/>
    <w:rsid w:val="00981FD8"/>
    <w:rsid w:val="0098298D"/>
    <w:rsid w:val="00982AC0"/>
    <w:rsid w:val="00983158"/>
    <w:rsid w:val="009839F7"/>
    <w:rsid w:val="00984682"/>
    <w:rsid w:val="00985C8B"/>
    <w:rsid w:val="00986BFD"/>
    <w:rsid w:val="009871A0"/>
    <w:rsid w:val="00987720"/>
    <w:rsid w:val="009904BB"/>
    <w:rsid w:val="00990F5F"/>
    <w:rsid w:val="009917BB"/>
    <w:rsid w:val="0099183D"/>
    <w:rsid w:val="00992127"/>
    <w:rsid w:val="00992958"/>
    <w:rsid w:val="0099326A"/>
    <w:rsid w:val="00993EA6"/>
    <w:rsid w:val="009947F4"/>
    <w:rsid w:val="009962FA"/>
    <w:rsid w:val="00996ED8"/>
    <w:rsid w:val="009A0433"/>
    <w:rsid w:val="009A3808"/>
    <w:rsid w:val="009A52AB"/>
    <w:rsid w:val="009A77E3"/>
    <w:rsid w:val="009B04A3"/>
    <w:rsid w:val="009B0DAB"/>
    <w:rsid w:val="009B19E4"/>
    <w:rsid w:val="009B2A99"/>
    <w:rsid w:val="009B31E8"/>
    <w:rsid w:val="009B4BB3"/>
    <w:rsid w:val="009B4C5B"/>
    <w:rsid w:val="009B57D8"/>
    <w:rsid w:val="009B660A"/>
    <w:rsid w:val="009B6C3D"/>
    <w:rsid w:val="009B6D2F"/>
    <w:rsid w:val="009B6DCB"/>
    <w:rsid w:val="009B7D91"/>
    <w:rsid w:val="009C2E8C"/>
    <w:rsid w:val="009C3391"/>
    <w:rsid w:val="009C4A44"/>
    <w:rsid w:val="009C4E53"/>
    <w:rsid w:val="009C5432"/>
    <w:rsid w:val="009C6933"/>
    <w:rsid w:val="009C71BB"/>
    <w:rsid w:val="009C776F"/>
    <w:rsid w:val="009C793B"/>
    <w:rsid w:val="009C7D43"/>
    <w:rsid w:val="009D11FE"/>
    <w:rsid w:val="009D122F"/>
    <w:rsid w:val="009D2DB0"/>
    <w:rsid w:val="009D3978"/>
    <w:rsid w:val="009D499A"/>
    <w:rsid w:val="009D4BDC"/>
    <w:rsid w:val="009D52BE"/>
    <w:rsid w:val="009D5AE4"/>
    <w:rsid w:val="009D5DA7"/>
    <w:rsid w:val="009D78BE"/>
    <w:rsid w:val="009D7FCB"/>
    <w:rsid w:val="009E45C1"/>
    <w:rsid w:val="009E5711"/>
    <w:rsid w:val="009E63E8"/>
    <w:rsid w:val="009E6CBE"/>
    <w:rsid w:val="009E7A8C"/>
    <w:rsid w:val="009F04FD"/>
    <w:rsid w:val="009F0538"/>
    <w:rsid w:val="009F0A63"/>
    <w:rsid w:val="009F0C64"/>
    <w:rsid w:val="009F146B"/>
    <w:rsid w:val="009F26BD"/>
    <w:rsid w:val="009F2E29"/>
    <w:rsid w:val="009F38D3"/>
    <w:rsid w:val="009F3E58"/>
    <w:rsid w:val="009F57D9"/>
    <w:rsid w:val="009F6B02"/>
    <w:rsid w:val="009F7149"/>
    <w:rsid w:val="009F7310"/>
    <w:rsid w:val="009F7E98"/>
    <w:rsid w:val="00A00C6A"/>
    <w:rsid w:val="00A02664"/>
    <w:rsid w:val="00A03517"/>
    <w:rsid w:val="00A040B4"/>
    <w:rsid w:val="00A051E7"/>
    <w:rsid w:val="00A06817"/>
    <w:rsid w:val="00A074E5"/>
    <w:rsid w:val="00A07942"/>
    <w:rsid w:val="00A12995"/>
    <w:rsid w:val="00A12C39"/>
    <w:rsid w:val="00A149C0"/>
    <w:rsid w:val="00A14B93"/>
    <w:rsid w:val="00A14F9E"/>
    <w:rsid w:val="00A14FD6"/>
    <w:rsid w:val="00A1610D"/>
    <w:rsid w:val="00A166AF"/>
    <w:rsid w:val="00A16F6E"/>
    <w:rsid w:val="00A17D6E"/>
    <w:rsid w:val="00A17E4D"/>
    <w:rsid w:val="00A220A1"/>
    <w:rsid w:val="00A2224C"/>
    <w:rsid w:val="00A22E8A"/>
    <w:rsid w:val="00A2469D"/>
    <w:rsid w:val="00A27033"/>
    <w:rsid w:val="00A27276"/>
    <w:rsid w:val="00A30263"/>
    <w:rsid w:val="00A30651"/>
    <w:rsid w:val="00A30ACC"/>
    <w:rsid w:val="00A32D8F"/>
    <w:rsid w:val="00A32F5F"/>
    <w:rsid w:val="00A34FDB"/>
    <w:rsid w:val="00A35407"/>
    <w:rsid w:val="00A35D06"/>
    <w:rsid w:val="00A405F8"/>
    <w:rsid w:val="00A421C5"/>
    <w:rsid w:val="00A42A6E"/>
    <w:rsid w:val="00A437C1"/>
    <w:rsid w:val="00A439CF"/>
    <w:rsid w:val="00A445A9"/>
    <w:rsid w:val="00A45472"/>
    <w:rsid w:val="00A46091"/>
    <w:rsid w:val="00A520BF"/>
    <w:rsid w:val="00A60A39"/>
    <w:rsid w:val="00A6127D"/>
    <w:rsid w:val="00A62E3E"/>
    <w:rsid w:val="00A63002"/>
    <w:rsid w:val="00A636C7"/>
    <w:rsid w:val="00A64730"/>
    <w:rsid w:val="00A647C0"/>
    <w:rsid w:val="00A66451"/>
    <w:rsid w:val="00A67324"/>
    <w:rsid w:val="00A6776C"/>
    <w:rsid w:val="00A67FE1"/>
    <w:rsid w:val="00A70958"/>
    <w:rsid w:val="00A70A87"/>
    <w:rsid w:val="00A70AD3"/>
    <w:rsid w:val="00A71633"/>
    <w:rsid w:val="00A71880"/>
    <w:rsid w:val="00A730EB"/>
    <w:rsid w:val="00A731CF"/>
    <w:rsid w:val="00A73768"/>
    <w:rsid w:val="00A75092"/>
    <w:rsid w:val="00A762BD"/>
    <w:rsid w:val="00A76396"/>
    <w:rsid w:val="00A76A81"/>
    <w:rsid w:val="00A801A3"/>
    <w:rsid w:val="00A801AA"/>
    <w:rsid w:val="00A81A70"/>
    <w:rsid w:val="00A81CAD"/>
    <w:rsid w:val="00A8223C"/>
    <w:rsid w:val="00A82BE0"/>
    <w:rsid w:val="00A838F7"/>
    <w:rsid w:val="00A84246"/>
    <w:rsid w:val="00A84E33"/>
    <w:rsid w:val="00A8692E"/>
    <w:rsid w:val="00A86D04"/>
    <w:rsid w:val="00A8775E"/>
    <w:rsid w:val="00A90DC5"/>
    <w:rsid w:val="00A9245F"/>
    <w:rsid w:val="00A92761"/>
    <w:rsid w:val="00A94B20"/>
    <w:rsid w:val="00A9759F"/>
    <w:rsid w:val="00A977B3"/>
    <w:rsid w:val="00AA023E"/>
    <w:rsid w:val="00AA27B2"/>
    <w:rsid w:val="00AA2E1D"/>
    <w:rsid w:val="00AA343D"/>
    <w:rsid w:val="00AA43A8"/>
    <w:rsid w:val="00AB1F25"/>
    <w:rsid w:val="00AB2088"/>
    <w:rsid w:val="00AB3576"/>
    <w:rsid w:val="00AB7DE9"/>
    <w:rsid w:val="00AC19DA"/>
    <w:rsid w:val="00AC2297"/>
    <w:rsid w:val="00AC2361"/>
    <w:rsid w:val="00AC24DF"/>
    <w:rsid w:val="00AC39E5"/>
    <w:rsid w:val="00AC4E8A"/>
    <w:rsid w:val="00AC595E"/>
    <w:rsid w:val="00AC754A"/>
    <w:rsid w:val="00AC7F04"/>
    <w:rsid w:val="00AD009C"/>
    <w:rsid w:val="00AD1A1E"/>
    <w:rsid w:val="00AD3036"/>
    <w:rsid w:val="00AD406C"/>
    <w:rsid w:val="00AD4278"/>
    <w:rsid w:val="00AD53F0"/>
    <w:rsid w:val="00AD5589"/>
    <w:rsid w:val="00AD6211"/>
    <w:rsid w:val="00AD7DF3"/>
    <w:rsid w:val="00AE3161"/>
    <w:rsid w:val="00AE37EC"/>
    <w:rsid w:val="00AE5C6D"/>
    <w:rsid w:val="00AE6479"/>
    <w:rsid w:val="00AE7238"/>
    <w:rsid w:val="00AE745E"/>
    <w:rsid w:val="00AF178F"/>
    <w:rsid w:val="00AF3440"/>
    <w:rsid w:val="00AF47F6"/>
    <w:rsid w:val="00AF4BDF"/>
    <w:rsid w:val="00AF4D8E"/>
    <w:rsid w:val="00B0036C"/>
    <w:rsid w:val="00B015FD"/>
    <w:rsid w:val="00B01DE1"/>
    <w:rsid w:val="00B01E82"/>
    <w:rsid w:val="00B02040"/>
    <w:rsid w:val="00B021D8"/>
    <w:rsid w:val="00B02624"/>
    <w:rsid w:val="00B028F3"/>
    <w:rsid w:val="00B03336"/>
    <w:rsid w:val="00B03CD5"/>
    <w:rsid w:val="00B06614"/>
    <w:rsid w:val="00B06FF2"/>
    <w:rsid w:val="00B07EAA"/>
    <w:rsid w:val="00B103BE"/>
    <w:rsid w:val="00B105FF"/>
    <w:rsid w:val="00B10E9C"/>
    <w:rsid w:val="00B121E0"/>
    <w:rsid w:val="00B13803"/>
    <w:rsid w:val="00B138CC"/>
    <w:rsid w:val="00B147A0"/>
    <w:rsid w:val="00B14DAF"/>
    <w:rsid w:val="00B15175"/>
    <w:rsid w:val="00B152A8"/>
    <w:rsid w:val="00B15A48"/>
    <w:rsid w:val="00B15B2F"/>
    <w:rsid w:val="00B15D19"/>
    <w:rsid w:val="00B15DB7"/>
    <w:rsid w:val="00B219E8"/>
    <w:rsid w:val="00B21B89"/>
    <w:rsid w:val="00B2464A"/>
    <w:rsid w:val="00B25CE1"/>
    <w:rsid w:val="00B26463"/>
    <w:rsid w:val="00B26819"/>
    <w:rsid w:val="00B2721E"/>
    <w:rsid w:val="00B278F1"/>
    <w:rsid w:val="00B27958"/>
    <w:rsid w:val="00B31491"/>
    <w:rsid w:val="00B32DEA"/>
    <w:rsid w:val="00B32DEE"/>
    <w:rsid w:val="00B33575"/>
    <w:rsid w:val="00B34BFD"/>
    <w:rsid w:val="00B34CEB"/>
    <w:rsid w:val="00B34D3D"/>
    <w:rsid w:val="00B35317"/>
    <w:rsid w:val="00B35A72"/>
    <w:rsid w:val="00B36809"/>
    <w:rsid w:val="00B3681C"/>
    <w:rsid w:val="00B36D7D"/>
    <w:rsid w:val="00B3708B"/>
    <w:rsid w:val="00B3733D"/>
    <w:rsid w:val="00B400A9"/>
    <w:rsid w:val="00B40EE7"/>
    <w:rsid w:val="00B4221B"/>
    <w:rsid w:val="00B42D34"/>
    <w:rsid w:val="00B42DD3"/>
    <w:rsid w:val="00B435B2"/>
    <w:rsid w:val="00B43DED"/>
    <w:rsid w:val="00B505FA"/>
    <w:rsid w:val="00B50A1F"/>
    <w:rsid w:val="00B5103D"/>
    <w:rsid w:val="00B513A1"/>
    <w:rsid w:val="00B51D60"/>
    <w:rsid w:val="00B5240F"/>
    <w:rsid w:val="00B533A6"/>
    <w:rsid w:val="00B535AC"/>
    <w:rsid w:val="00B53AE6"/>
    <w:rsid w:val="00B54FC8"/>
    <w:rsid w:val="00B55830"/>
    <w:rsid w:val="00B5637F"/>
    <w:rsid w:val="00B60071"/>
    <w:rsid w:val="00B60676"/>
    <w:rsid w:val="00B60780"/>
    <w:rsid w:val="00B637A5"/>
    <w:rsid w:val="00B64F39"/>
    <w:rsid w:val="00B6509E"/>
    <w:rsid w:val="00B65A00"/>
    <w:rsid w:val="00B66092"/>
    <w:rsid w:val="00B67551"/>
    <w:rsid w:val="00B70378"/>
    <w:rsid w:val="00B705E2"/>
    <w:rsid w:val="00B71389"/>
    <w:rsid w:val="00B71534"/>
    <w:rsid w:val="00B7156B"/>
    <w:rsid w:val="00B72DEC"/>
    <w:rsid w:val="00B73ED9"/>
    <w:rsid w:val="00B74A8D"/>
    <w:rsid w:val="00B7626E"/>
    <w:rsid w:val="00B767B8"/>
    <w:rsid w:val="00B775EA"/>
    <w:rsid w:val="00B81433"/>
    <w:rsid w:val="00B8161B"/>
    <w:rsid w:val="00B838B3"/>
    <w:rsid w:val="00B83FCC"/>
    <w:rsid w:val="00B84EF9"/>
    <w:rsid w:val="00B86347"/>
    <w:rsid w:val="00B873D9"/>
    <w:rsid w:val="00B87878"/>
    <w:rsid w:val="00B911FF"/>
    <w:rsid w:val="00B9129C"/>
    <w:rsid w:val="00B91727"/>
    <w:rsid w:val="00B93EC6"/>
    <w:rsid w:val="00B94309"/>
    <w:rsid w:val="00B943E5"/>
    <w:rsid w:val="00B94A05"/>
    <w:rsid w:val="00B94E13"/>
    <w:rsid w:val="00B95663"/>
    <w:rsid w:val="00B95B4C"/>
    <w:rsid w:val="00B97457"/>
    <w:rsid w:val="00BA0B82"/>
    <w:rsid w:val="00BA1CFE"/>
    <w:rsid w:val="00BA2B0E"/>
    <w:rsid w:val="00BA2C2A"/>
    <w:rsid w:val="00BA3A5C"/>
    <w:rsid w:val="00BA45D3"/>
    <w:rsid w:val="00BA709C"/>
    <w:rsid w:val="00BA76CC"/>
    <w:rsid w:val="00BA7DE5"/>
    <w:rsid w:val="00BB032F"/>
    <w:rsid w:val="00BB0AA2"/>
    <w:rsid w:val="00BB2274"/>
    <w:rsid w:val="00BB2926"/>
    <w:rsid w:val="00BB40F0"/>
    <w:rsid w:val="00BB4536"/>
    <w:rsid w:val="00BB4A4C"/>
    <w:rsid w:val="00BB5B10"/>
    <w:rsid w:val="00BB61B1"/>
    <w:rsid w:val="00BB77D7"/>
    <w:rsid w:val="00BC0E8F"/>
    <w:rsid w:val="00BC26F4"/>
    <w:rsid w:val="00BC32CA"/>
    <w:rsid w:val="00BC3B25"/>
    <w:rsid w:val="00BC54E6"/>
    <w:rsid w:val="00BC5821"/>
    <w:rsid w:val="00BC7D2A"/>
    <w:rsid w:val="00BD1977"/>
    <w:rsid w:val="00BD1B1F"/>
    <w:rsid w:val="00BD234E"/>
    <w:rsid w:val="00BD2ED3"/>
    <w:rsid w:val="00BD30AB"/>
    <w:rsid w:val="00BD4995"/>
    <w:rsid w:val="00BD5145"/>
    <w:rsid w:val="00BD525E"/>
    <w:rsid w:val="00BD5604"/>
    <w:rsid w:val="00BD79F7"/>
    <w:rsid w:val="00BE1515"/>
    <w:rsid w:val="00BE1C12"/>
    <w:rsid w:val="00BE1F3C"/>
    <w:rsid w:val="00BE219E"/>
    <w:rsid w:val="00BE2AC3"/>
    <w:rsid w:val="00BE3F41"/>
    <w:rsid w:val="00BE418E"/>
    <w:rsid w:val="00BE4960"/>
    <w:rsid w:val="00BE4FBD"/>
    <w:rsid w:val="00BE5736"/>
    <w:rsid w:val="00BE643A"/>
    <w:rsid w:val="00BE7B9F"/>
    <w:rsid w:val="00BF3100"/>
    <w:rsid w:val="00BF47DA"/>
    <w:rsid w:val="00BF5483"/>
    <w:rsid w:val="00BF68D7"/>
    <w:rsid w:val="00BF6D22"/>
    <w:rsid w:val="00BF6D40"/>
    <w:rsid w:val="00BF6D93"/>
    <w:rsid w:val="00BF7A75"/>
    <w:rsid w:val="00C0188E"/>
    <w:rsid w:val="00C03047"/>
    <w:rsid w:val="00C033FC"/>
    <w:rsid w:val="00C03B65"/>
    <w:rsid w:val="00C06581"/>
    <w:rsid w:val="00C06BBD"/>
    <w:rsid w:val="00C07124"/>
    <w:rsid w:val="00C07378"/>
    <w:rsid w:val="00C07E3C"/>
    <w:rsid w:val="00C11393"/>
    <w:rsid w:val="00C128E7"/>
    <w:rsid w:val="00C12DDE"/>
    <w:rsid w:val="00C12FD2"/>
    <w:rsid w:val="00C1384E"/>
    <w:rsid w:val="00C1454C"/>
    <w:rsid w:val="00C14B50"/>
    <w:rsid w:val="00C15EB4"/>
    <w:rsid w:val="00C16101"/>
    <w:rsid w:val="00C16813"/>
    <w:rsid w:val="00C20A76"/>
    <w:rsid w:val="00C20D66"/>
    <w:rsid w:val="00C218CA"/>
    <w:rsid w:val="00C21ED8"/>
    <w:rsid w:val="00C2221F"/>
    <w:rsid w:val="00C22945"/>
    <w:rsid w:val="00C244C3"/>
    <w:rsid w:val="00C24F01"/>
    <w:rsid w:val="00C25745"/>
    <w:rsid w:val="00C25B5E"/>
    <w:rsid w:val="00C2644F"/>
    <w:rsid w:val="00C26FF1"/>
    <w:rsid w:val="00C27B7D"/>
    <w:rsid w:val="00C27FEC"/>
    <w:rsid w:val="00C30F85"/>
    <w:rsid w:val="00C32595"/>
    <w:rsid w:val="00C32A21"/>
    <w:rsid w:val="00C358E4"/>
    <w:rsid w:val="00C36D2A"/>
    <w:rsid w:val="00C37020"/>
    <w:rsid w:val="00C3768C"/>
    <w:rsid w:val="00C41AC4"/>
    <w:rsid w:val="00C42ECF"/>
    <w:rsid w:val="00C43824"/>
    <w:rsid w:val="00C43BF4"/>
    <w:rsid w:val="00C43C10"/>
    <w:rsid w:val="00C43F85"/>
    <w:rsid w:val="00C4619F"/>
    <w:rsid w:val="00C461EE"/>
    <w:rsid w:val="00C46C7F"/>
    <w:rsid w:val="00C47A8D"/>
    <w:rsid w:val="00C502E4"/>
    <w:rsid w:val="00C52AEB"/>
    <w:rsid w:val="00C52DAA"/>
    <w:rsid w:val="00C54CEA"/>
    <w:rsid w:val="00C557A3"/>
    <w:rsid w:val="00C55C68"/>
    <w:rsid w:val="00C57475"/>
    <w:rsid w:val="00C619A2"/>
    <w:rsid w:val="00C61CE1"/>
    <w:rsid w:val="00C62113"/>
    <w:rsid w:val="00C65085"/>
    <w:rsid w:val="00C65832"/>
    <w:rsid w:val="00C6773B"/>
    <w:rsid w:val="00C67B4A"/>
    <w:rsid w:val="00C71064"/>
    <w:rsid w:val="00C723B2"/>
    <w:rsid w:val="00C73120"/>
    <w:rsid w:val="00C744F0"/>
    <w:rsid w:val="00C74B96"/>
    <w:rsid w:val="00C74E8D"/>
    <w:rsid w:val="00C758B3"/>
    <w:rsid w:val="00C76861"/>
    <w:rsid w:val="00C76938"/>
    <w:rsid w:val="00C76A95"/>
    <w:rsid w:val="00C76F38"/>
    <w:rsid w:val="00C77D45"/>
    <w:rsid w:val="00C80D4D"/>
    <w:rsid w:val="00C812E0"/>
    <w:rsid w:val="00C82DC7"/>
    <w:rsid w:val="00C8355E"/>
    <w:rsid w:val="00C83D87"/>
    <w:rsid w:val="00C86172"/>
    <w:rsid w:val="00C867CB"/>
    <w:rsid w:val="00C87AFD"/>
    <w:rsid w:val="00C91C93"/>
    <w:rsid w:val="00C92C3C"/>
    <w:rsid w:val="00C92C4B"/>
    <w:rsid w:val="00C93CAD"/>
    <w:rsid w:val="00C941AE"/>
    <w:rsid w:val="00C944E6"/>
    <w:rsid w:val="00C94F37"/>
    <w:rsid w:val="00C95261"/>
    <w:rsid w:val="00C95A43"/>
    <w:rsid w:val="00C96E84"/>
    <w:rsid w:val="00C96F25"/>
    <w:rsid w:val="00C971F0"/>
    <w:rsid w:val="00CA007D"/>
    <w:rsid w:val="00CA2325"/>
    <w:rsid w:val="00CA5FF3"/>
    <w:rsid w:val="00CA79F9"/>
    <w:rsid w:val="00CA7EEE"/>
    <w:rsid w:val="00CB20EB"/>
    <w:rsid w:val="00CB27C1"/>
    <w:rsid w:val="00CB3E26"/>
    <w:rsid w:val="00CB43F4"/>
    <w:rsid w:val="00CB5712"/>
    <w:rsid w:val="00CB5A71"/>
    <w:rsid w:val="00CB6A3D"/>
    <w:rsid w:val="00CB6FA4"/>
    <w:rsid w:val="00CB7B08"/>
    <w:rsid w:val="00CB7F91"/>
    <w:rsid w:val="00CC1C66"/>
    <w:rsid w:val="00CC34DA"/>
    <w:rsid w:val="00CC3DCB"/>
    <w:rsid w:val="00CC462C"/>
    <w:rsid w:val="00CC479E"/>
    <w:rsid w:val="00CC53AA"/>
    <w:rsid w:val="00CC6200"/>
    <w:rsid w:val="00CC6700"/>
    <w:rsid w:val="00CC6BAD"/>
    <w:rsid w:val="00CC7468"/>
    <w:rsid w:val="00CD1370"/>
    <w:rsid w:val="00CD1B0E"/>
    <w:rsid w:val="00CD314C"/>
    <w:rsid w:val="00CD3FB9"/>
    <w:rsid w:val="00CD4EB5"/>
    <w:rsid w:val="00CD574E"/>
    <w:rsid w:val="00CD5D83"/>
    <w:rsid w:val="00CD6C89"/>
    <w:rsid w:val="00CD7094"/>
    <w:rsid w:val="00CD72EB"/>
    <w:rsid w:val="00CE0A1E"/>
    <w:rsid w:val="00CE15C8"/>
    <w:rsid w:val="00CE19CE"/>
    <w:rsid w:val="00CE3000"/>
    <w:rsid w:val="00CE46EA"/>
    <w:rsid w:val="00CE4924"/>
    <w:rsid w:val="00CE5430"/>
    <w:rsid w:val="00CE5D4E"/>
    <w:rsid w:val="00CE651E"/>
    <w:rsid w:val="00CE6C17"/>
    <w:rsid w:val="00CE722D"/>
    <w:rsid w:val="00CE773C"/>
    <w:rsid w:val="00CE7E38"/>
    <w:rsid w:val="00CF07A8"/>
    <w:rsid w:val="00CF0ACA"/>
    <w:rsid w:val="00CF1000"/>
    <w:rsid w:val="00CF1238"/>
    <w:rsid w:val="00CF1E5B"/>
    <w:rsid w:val="00CF2359"/>
    <w:rsid w:val="00CF2B40"/>
    <w:rsid w:val="00CF4705"/>
    <w:rsid w:val="00CF4734"/>
    <w:rsid w:val="00CF4F9E"/>
    <w:rsid w:val="00CF6019"/>
    <w:rsid w:val="00CF6894"/>
    <w:rsid w:val="00D01E56"/>
    <w:rsid w:val="00D024C8"/>
    <w:rsid w:val="00D02D39"/>
    <w:rsid w:val="00D03F02"/>
    <w:rsid w:val="00D05E90"/>
    <w:rsid w:val="00D068E2"/>
    <w:rsid w:val="00D07E51"/>
    <w:rsid w:val="00D10262"/>
    <w:rsid w:val="00D12107"/>
    <w:rsid w:val="00D14104"/>
    <w:rsid w:val="00D142FA"/>
    <w:rsid w:val="00D17228"/>
    <w:rsid w:val="00D213BD"/>
    <w:rsid w:val="00D23830"/>
    <w:rsid w:val="00D24314"/>
    <w:rsid w:val="00D24B47"/>
    <w:rsid w:val="00D25895"/>
    <w:rsid w:val="00D30242"/>
    <w:rsid w:val="00D30DC0"/>
    <w:rsid w:val="00D310F5"/>
    <w:rsid w:val="00D318A4"/>
    <w:rsid w:val="00D31C3D"/>
    <w:rsid w:val="00D32200"/>
    <w:rsid w:val="00D335F0"/>
    <w:rsid w:val="00D3360C"/>
    <w:rsid w:val="00D34A02"/>
    <w:rsid w:val="00D34D47"/>
    <w:rsid w:val="00D35DE9"/>
    <w:rsid w:val="00D37439"/>
    <w:rsid w:val="00D37596"/>
    <w:rsid w:val="00D40F15"/>
    <w:rsid w:val="00D40F2A"/>
    <w:rsid w:val="00D41C41"/>
    <w:rsid w:val="00D4202E"/>
    <w:rsid w:val="00D42066"/>
    <w:rsid w:val="00D420FA"/>
    <w:rsid w:val="00D422EA"/>
    <w:rsid w:val="00D4245C"/>
    <w:rsid w:val="00D4277C"/>
    <w:rsid w:val="00D428DB"/>
    <w:rsid w:val="00D42E43"/>
    <w:rsid w:val="00D431D6"/>
    <w:rsid w:val="00D43393"/>
    <w:rsid w:val="00D43BD2"/>
    <w:rsid w:val="00D445D8"/>
    <w:rsid w:val="00D4484B"/>
    <w:rsid w:val="00D44AA2"/>
    <w:rsid w:val="00D454E6"/>
    <w:rsid w:val="00D47408"/>
    <w:rsid w:val="00D4742E"/>
    <w:rsid w:val="00D519BC"/>
    <w:rsid w:val="00D53195"/>
    <w:rsid w:val="00D5622D"/>
    <w:rsid w:val="00D564B5"/>
    <w:rsid w:val="00D56AB7"/>
    <w:rsid w:val="00D60DB3"/>
    <w:rsid w:val="00D612F5"/>
    <w:rsid w:val="00D644D1"/>
    <w:rsid w:val="00D648D4"/>
    <w:rsid w:val="00D64995"/>
    <w:rsid w:val="00D65161"/>
    <w:rsid w:val="00D65F54"/>
    <w:rsid w:val="00D67A93"/>
    <w:rsid w:val="00D67C04"/>
    <w:rsid w:val="00D7133A"/>
    <w:rsid w:val="00D71B9B"/>
    <w:rsid w:val="00D72937"/>
    <w:rsid w:val="00D74958"/>
    <w:rsid w:val="00D74E20"/>
    <w:rsid w:val="00D75A96"/>
    <w:rsid w:val="00D75C41"/>
    <w:rsid w:val="00D75E0D"/>
    <w:rsid w:val="00D762A7"/>
    <w:rsid w:val="00D76569"/>
    <w:rsid w:val="00D7703F"/>
    <w:rsid w:val="00D80663"/>
    <w:rsid w:val="00D80DAF"/>
    <w:rsid w:val="00D8103D"/>
    <w:rsid w:val="00D810A3"/>
    <w:rsid w:val="00D855BF"/>
    <w:rsid w:val="00D85C40"/>
    <w:rsid w:val="00D85EC7"/>
    <w:rsid w:val="00D8689F"/>
    <w:rsid w:val="00D904A2"/>
    <w:rsid w:val="00D91496"/>
    <w:rsid w:val="00D925B2"/>
    <w:rsid w:val="00D950E3"/>
    <w:rsid w:val="00D9568C"/>
    <w:rsid w:val="00D96375"/>
    <w:rsid w:val="00D964DD"/>
    <w:rsid w:val="00D964E2"/>
    <w:rsid w:val="00D96F91"/>
    <w:rsid w:val="00DA0342"/>
    <w:rsid w:val="00DA03B6"/>
    <w:rsid w:val="00DA0D8E"/>
    <w:rsid w:val="00DA10B6"/>
    <w:rsid w:val="00DA132C"/>
    <w:rsid w:val="00DA1886"/>
    <w:rsid w:val="00DA231F"/>
    <w:rsid w:val="00DA2ADB"/>
    <w:rsid w:val="00DA2F2B"/>
    <w:rsid w:val="00DA326E"/>
    <w:rsid w:val="00DA4357"/>
    <w:rsid w:val="00DA5EB8"/>
    <w:rsid w:val="00DA75A0"/>
    <w:rsid w:val="00DB0838"/>
    <w:rsid w:val="00DB0895"/>
    <w:rsid w:val="00DB208A"/>
    <w:rsid w:val="00DB2698"/>
    <w:rsid w:val="00DB2F59"/>
    <w:rsid w:val="00DB2F78"/>
    <w:rsid w:val="00DB383E"/>
    <w:rsid w:val="00DB590B"/>
    <w:rsid w:val="00DB64AE"/>
    <w:rsid w:val="00DB6804"/>
    <w:rsid w:val="00DB6AED"/>
    <w:rsid w:val="00DB6E98"/>
    <w:rsid w:val="00DB77E8"/>
    <w:rsid w:val="00DB7E54"/>
    <w:rsid w:val="00DC0743"/>
    <w:rsid w:val="00DC12F9"/>
    <w:rsid w:val="00DC172C"/>
    <w:rsid w:val="00DC1A7E"/>
    <w:rsid w:val="00DC1D08"/>
    <w:rsid w:val="00DC25AE"/>
    <w:rsid w:val="00DC2AC1"/>
    <w:rsid w:val="00DC2CAC"/>
    <w:rsid w:val="00DC41A9"/>
    <w:rsid w:val="00DC457A"/>
    <w:rsid w:val="00DC5274"/>
    <w:rsid w:val="00DC5352"/>
    <w:rsid w:val="00DC6353"/>
    <w:rsid w:val="00DC691B"/>
    <w:rsid w:val="00DC7905"/>
    <w:rsid w:val="00DC7BEB"/>
    <w:rsid w:val="00DD0317"/>
    <w:rsid w:val="00DD0ED6"/>
    <w:rsid w:val="00DD15AD"/>
    <w:rsid w:val="00DD237C"/>
    <w:rsid w:val="00DD2524"/>
    <w:rsid w:val="00DD2963"/>
    <w:rsid w:val="00DD2CF9"/>
    <w:rsid w:val="00DD3CD0"/>
    <w:rsid w:val="00DD53E3"/>
    <w:rsid w:val="00DD551F"/>
    <w:rsid w:val="00DD556C"/>
    <w:rsid w:val="00DD5584"/>
    <w:rsid w:val="00DD5591"/>
    <w:rsid w:val="00DD6DE2"/>
    <w:rsid w:val="00DE1675"/>
    <w:rsid w:val="00DE1780"/>
    <w:rsid w:val="00DE192E"/>
    <w:rsid w:val="00DE1D0E"/>
    <w:rsid w:val="00DE1DAC"/>
    <w:rsid w:val="00DE30F9"/>
    <w:rsid w:val="00DE3276"/>
    <w:rsid w:val="00DE41A4"/>
    <w:rsid w:val="00DE4EB1"/>
    <w:rsid w:val="00DE5C22"/>
    <w:rsid w:val="00DE7048"/>
    <w:rsid w:val="00DE7362"/>
    <w:rsid w:val="00DE7415"/>
    <w:rsid w:val="00DF1F9C"/>
    <w:rsid w:val="00DF24F8"/>
    <w:rsid w:val="00DF35FF"/>
    <w:rsid w:val="00DF4D03"/>
    <w:rsid w:val="00DF4E35"/>
    <w:rsid w:val="00DF5D27"/>
    <w:rsid w:val="00DF6A1E"/>
    <w:rsid w:val="00DF76B7"/>
    <w:rsid w:val="00DF7A52"/>
    <w:rsid w:val="00E00ACA"/>
    <w:rsid w:val="00E00C4C"/>
    <w:rsid w:val="00E01FCA"/>
    <w:rsid w:val="00E02E5A"/>
    <w:rsid w:val="00E03DB2"/>
    <w:rsid w:val="00E0459D"/>
    <w:rsid w:val="00E04754"/>
    <w:rsid w:val="00E04DE9"/>
    <w:rsid w:val="00E05442"/>
    <w:rsid w:val="00E059CD"/>
    <w:rsid w:val="00E05A3D"/>
    <w:rsid w:val="00E0681F"/>
    <w:rsid w:val="00E10E31"/>
    <w:rsid w:val="00E117B0"/>
    <w:rsid w:val="00E12E17"/>
    <w:rsid w:val="00E13001"/>
    <w:rsid w:val="00E13036"/>
    <w:rsid w:val="00E13469"/>
    <w:rsid w:val="00E13888"/>
    <w:rsid w:val="00E1481E"/>
    <w:rsid w:val="00E14B70"/>
    <w:rsid w:val="00E15616"/>
    <w:rsid w:val="00E15E8E"/>
    <w:rsid w:val="00E16232"/>
    <w:rsid w:val="00E20575"/>
    <w:rsid w:val="00E20838"/>
    <w:rsid w:val="00E20E7C"/>
    <w:rsid w:val="00E216C0"/>
    <w:rsid w:val="00E2182A"/>
    <w:rsid w:val="00E21C4C"/>
    <w:rsid w:val="00E220B2"/>
    <w:rsid w:val="00E2211A"/>
    <w:rsid w:val="00E22317"/>
    <w:rsid w:val="00E2321A"/>
    <w:rsid w:val="00E24272"/>
    <w:rsid w:val="00E249DE"/>
    <w:rsid w:val="00E24F69"/>
    <w:rsid w:val="00E2534B"/>
    <w:rsid w:val="00E2535E"/>
    <w:rsid w:val="00E25C82"/>
    <w:rsid w:val="00E274BF"/>
    <w:rsid w:val="00E27901"/>
    <w:rsid w:val="00E27A29"/>
    <w:rsid w:val="00E31E2B"/>
    <w:rsid w:val="00E31F51"/>
    <w:rsid w:val="00E32104"/>
    <w:rsid w:val="00E3390D"/>
    <w:rsid w:val="00E343BE"/>
    <w:rsid w:val="00E36A91"/>
    <w:rsid w:val="00E3719D"/>
    <w:rsid w:val="00E37251"/>
    <w:rsid w:val="00E378FF"/>
    <w:rsid w:val="00E40784"/>
    <w:rsid w:val="00E41FD3"/>
    <w:rsid w:val="00E4235C"/>
    <w:rsid w:val="00E424D9"/>
    <w:rsid w:val="00E42DF8"/>
    <w:rsid w:val="00E42F8E"/>
    <w:rsid w:val="00E43A28"/>
    <w:rsid w:val="00E4611C"/>
    <w:rsid w:val="00E50B54"/>
    <w:rsid w:val="00E50B85"/>
    <w:rsid w:val="00E51145"/>
    <w:rsid w:val="00E51839"/>
    <w:rsid w:val="00E534BA"/>
    <w:rsid w:val="00E55A71"/>
    <w:rsid w:val="00E608B3"/>
    <w:rsid w:val="00E60FC3"/>
    <w:rsid w:val="00E623AA"/>
    <w:rsid w:val="00E62C15"/>
    <w:rsid w:val="00E63407"/>
    <w:rsid w:val="00E65E91"/>
    <w:rsid w:val="00E6629D"/>
    <w:rsid w:val="00E67F9D"/>
    <w:rsid w:val="00E7059F"/>
    <w:rsid w:val="00E70A95"/>
    <w:rsid w:val="00E71254"/>
    <w:rsid w:val="00E719C0"/>
    <w:rsid w:val="00E73602"/>
    <w:rsid w:val="00E7471C"/>
    <w:rsid w:val="00E74D34"/>
    <w:rsid w:val="00E75489"/>
    <w:rsid w:val="00E75A71"/>
    <w:rsid w:val="00E779D9"/>
    <w:rsid w:val="00E80281"/>
    <w:rsid w:val="00E8215D"/>
    <w:rsid w:val="00E827E8"/>
    <w:rsid w:val="00E838F9"/>
    <w:rsid w:val="00E854B0"/>
    <w:rsid w:val="00E859AB"/>
    <w:rsid w:val="00E86F72"/>
    <w:rsid w:val="00E91447"/>
    <w:rsid w:val="00E91DF5"/>
    <w:rsid w:val="00E92073"/>
    <w:rsid w:val="00E92617"/>
    <w:rsid w:val="00E92E42"/>
    <w:rsid w:val="00E940F0"/>
    <w:rsid w:val="00E94558"/>
    <w:rsid w:val="00E9480D"/>
    <w:rsid w:val="00E9532F"/>
    <w:rsid w:val="00E95582"/>
    <w:rsid w:val="00E9558A"/>
    <w:rsid w:val="00EA0EE4"/>
    <w:rsid w:val="00EA2152"/>
    <w:rsid w:val="00EA2221"/>
    <w:rsid w:val="00EA42F3"/>
    <w:rsid w:val="00EA4638"/>
    <w:rsid w:val="00EA50AC"/>
    <w:rsid w:val="00EA5141"/>
    <w:rsid w:val="00EA560A"/>
    <w:rsid w:val="00EA6A16"/>
    <w:rsid w:val="00EB020E"/>
    <w:rsid w:val="00EB0C05"/>
    <w:rsid w:val="00EB0D7C"/>
    <w:rsid w:val="00EB14B9"/>
    <w:rsid w:val="00EB18CE"/>
    <w:rsid w:val="00EB2857"/>
    <w:rsid w:val="00EB29E3"/>
    <w:rsid w:val="00EB419F"/>
    <w:rsid w:val="00EB4824"/>
    <w:rsid w:val="00EB4F91"/>
    <w:rsid w:val="00EB5069"/>
    <w:rsid w:val="00EB5F87"/>
    <w:rsid w:val="00EB663A"/>
    <w:rsid w:val="00EB6AB9"/>
    <w:rsid w:val="00EB744C"/>
    <w:rsid w:val="00EB7CD2"/>
    <w:rsid w:val="00EC07A2"/>
    <w:rsid w:val="00EC0B20"/>
    <w:rsid w:val="00EC0B25"/>
    <w:rsid w:val="00EC0E20"/>
    <w:rsid w:val="00EC1805"/>
    <w:rsid w:val="00EC2125"/>
    <w:rsid w:val="00EC252B"/>
    <w:rsid w:val="00EC368E"/>
    <w:rsid w:val="00EC4E79"/>
    <w:rsid w:val="00EC54D8"/>
    <w:rsid w:val="00EC56D4"/>
    <w:rsid w:val="00ED0E77"/>
    <w:rsid w:val="00ED252D"/>
    <w:rsid w:val="00ED3186"/>
    <w:rsid w:val="00ED37D6"/>
    <w:rsid w:val="00ED4BEA"/>
    <w:rsid w:val="00ED5723"/>
    <w:rsid w:val="00ED683F"/>
    <w:rsid w:val="00ED74B4"/>
    <w:rsid w:val="00ED7A17"/>
    <w:rsid w:val="00ED7C9F"/>
    <w:rsid w:val="00EE034E"/>
    <w:rsid w:val="00EE0EAF"/>
    <w:rsid w:val="00EE1B86"/>
    <w:rsid w:val="00EE25EF"/>
    <w:rsid w:val="00EE3462"/>
    <w:rsid w:val="00EE5700"/>
    <w:rsid w:val="00EE5874"/>
    <w:rsid w:val="00EE6ABE"/>
    <w:rsid w:val="00EE7ACD"/>
    <w:rsid w:val="00EF0F2C"/>
    <w:rsid w:val="00EF1700"/>
    <w:rsid w:val="00EF1BBB"/>
    <w:rsid w:val="00EF2C8B"/>
    <w:rsid w:val="00EF5580"/>
    <w:rsid w:val="00EF5D1C"/>
    <w:rsid w:val="00EF76D6"/>
    <w:rsid w:val="00F00486"/>
    <w:rsid w:val="00F00C2F"/>
    <w:rsid w:val="00F00FE5"/>
    <w:rsid w:val="00F0153D"/>
    <w:rsid w:val="00F01F7C"/>
    <w:rsid w:val="00F044C7"/>
    <w:rsid w:val="00F06A96"/>
    <w:rsid w:val="00F06AB5"/>
    <w:rsid w:val="00F071C6"/>
    <w:rsid w:val="00F07983"/>
    <w:rsid w:val="00F109CA"/>
    <w:rsid w:val="00F10A78"/>
    <w:rsid w:val="00F10F32"/>
    <w:rsid w:val="00F10F94"/>
    <w:rsid w:val="00F11017"/>
    <w:rsid w:val="00F1279B"/>
    <w:rsid w:val="00F12A6E"/>
    <w:rsid w:val="00F12F7F"/>
    <w:rsid w:val="00F13F6D"/>
    <w:rsid w:val="00F145E7"/>
    <w:rsid w:val="00F14CAA"/>
    <w:rsid w:val="00F14FE3"/>
    <w:rsid w:val="00F16CCA"/>
    <w:rsid w:val="00F17003"/>
    <w:rsid w:val="00F17750"/>
    <w:rsid w:val="00F17E49"/>
    <w:rsid w:val="00F20572"/>
    <w:rsid w:val="00F20697"/>
    <w:rsid w:val="00F20A44"/>
    <w:rsid w:val="00F20CD5"/>
    <w:rsid w:val="00F21044"/>
    <w:rsid w:val="00F23F40"/>
    <w:rsid w:val="00F24508"/>
    <w:rsid w:val="00F2543F"/>
    <w:rsid w:val="00F25CC9"/>
    <w:rsid w:val="00F26E84"/>
    <w:rsid w:val="00F30147"/>
    <w:rsid w:val="00F307D4"/>
    <w:rsid w:val="00F30B17"/>
    <w:rsid w:val="00F31A11"/>
    <w:rsid w:val="00F31EAE"/>
    <w:rsid w:val="00F333AC"/>
    <w:rsid w:val="00F3367B"/>
    <w:rsid w:val="00F33700"/>
    <w:rsid w:val="00F34954"/>
    <w:rsid w:val="00F352EE"/>
    <w:rsid w:val="00F358CA"/>
    <w:rsid w:val="00F37177"/>
    <w:rsid w:val="00F371E3"/>
    <w:rsid w:val="00F3735A"/>
    <w:rsid w:val="00F377FB"/>
    <w:rsid w:val="00F37DFC"/>
    <w:rsid w:val="00F4131E"/>
    <w:rsid w:val="00F415A6"/>
    <w:rsid w:val="00F41906"/>
    <w:rsid w:val="00F42B1A"/>
    <w:rsid w:val="00F42D1E"/>
    <w:rsid w:val="00F44F34"/>
    <w:rsid w:val="00F44F81"/>
    <w:rsid w:val="00F44FD9"/>
    <w:rsid w:val="00F46F5F"/>
    <w:rsid w:val="00F47943"/>
    <w:rsid w:val="00F47B47"/>
    <w:rsid w:val="00F504BA"/>
    <w:rsid w:val="00F5068C"/>
    <w:rsid w:val="00F51190"/>
    <w:rsid w:val="00F5179E"/>
    <w:rsid w:val="00F52C48"/>
    <w:rsid w:val="00F52CFE"/>
    <w:rsid w:val="00F53E51"/>
    <w:rsid w:val="00F54081"/>
    <w:rsid w:val="00F54E30"/>
    <w:rsid w:val="00F54EF0"/>
    <w:rsid w:val="00F55CD7"/>
    <w:rsid w:val="00F560AA"/>
    <w:rsid w:val="00F5798F"/>
    <w:rsid w:val="00F60870"/>
    <w:rsid w:val="00F62001"/>
    <w:rsid w:val="00F62784"/>
    <w:rsid w:val="00F6282D"/>
    <w:rsid w:val="00F63190"/>
    <w:rsid w:val="00F636DA"/>
    <w:rsid w:val="00F6373D"/>
    <w:rsid w:val="00F638D7"/>
    <w:rsid w:val="00F6432F"/>
    <w:rsid w:val="00F64817"/>
    <w:rsid w:val="00F655A9"/>
    <w:rsid w:val="00F66309"/>
    <w:rsid w:val="00F6680F"/>
    <w:rsid w:val="00F66B4A"/>
    <w:rsid w:val="00F66EB2"/>
    <w:rsid w:val="00F67AA3"/>
    <w:rsid w:val="00F67D52"/>
    <w:rsid w:val="00F7232E"/>
    <w:rsid w:val="00F754F2"/>
    <w:rsid w:val="00F758AE"/>
    <w:rsid w:val="00F75F8E"/>
    <w:rsid w:val="00F80AD2"/>
    <w:rsid w:val="00F81089"/>
    <w:rsid w:val="00F8244F"/>
    <w:rsid w:val="00F82510"/>
    <w:rsid w:val="00F82CD7"/>
    <w:rsid w:val="00F82F64"/>
    <w:rsid w:val="00F8457D"/>
    <w:rsid w:val="00F860BB"/>
    <w:rsid w:val="00F8667C"/>
    <w:rsid w:val="00F869AF"/>
    <w:rsid w:val="00F86BB4"/>
    <w:rsid w:val="00F87593"/>
    <w:rsid w:val="00F90315"/>
    <w:rsid w:val="00F9038B"/>
    <w:rsid w:val="00F90B81"/>
    <w:rsid w:val="00F90BD8"/>
    <w:rsid w:val="00F91121"/>
    <w:rsid w:val="00F914AE"/>
    <w:rsid w:val="00F929FA"/>
    <w:rsid w:val="00F92D6E"/>
    <w:rsid w:val="00F941C0"/>
    <w:rsid w:val="00F9438B"/>
    <w:rsid w:val="00F94984"/>
    <w:rsid w:val="00F94B38"/>
    <w:rsid w:val="00F94BEB"/>
    <w:rsid w:val="00F95884"/>
    <w:rsid w:val="00F974D8"/>
    <w:rsid w:val="00FA0C66"/>
    <w:rsid w:val="00FA28DF"/>
    <w:rsid w:val="00FA2E8F"/>
    <w:rsid w:val="00FA2EBD"/>
    <w:rsid w:val="00FA4BC4"/>
    <w:rsid w:val="00FB0BC7"/>
    <w:rsid w:val="00FB0C78"/>
    <w:rsid w:val="00FB1576"/>
    <w:rsid w:val="00FB1954"/>
    <w:rsid w:val="00FB35CE"/>
    <w:rsid w:val="00FB3BA1"/>
    <w:rsid w:val="00FB3BFA"/>
    <w:rsid w:val="00FB56F6"/>
    <w:rsid w:val="00FC01B8"/>
    <w:rsid w:val="00FC0510"/>
    <w:rsid w:val="00FC1418"/>
    <w:rsid w:val="00FC17AD"/>
    <w:rsid w:val="00FC1BAE"/>
    <w:rsid w:val="00FC225A"/>
    <w:rsid w:val="00FC4D04"/>
    <w:rsid w:val="00FC5394"/>
    <w:rsid w:val="00FC715C"/>
    <w:rsid w:val="00FC7A69"/>
    <w:rsid w:val="00FC7A70"/>
    <w:rsid w:val="00FD49FD"/>
    <w:rsid w:val="00FD4CE2"/>
    <w:rsid w:val="00FD7760"/>
    <w:rsid w:val="00FE0AE2"/>
    <w:rsid w:val="00FE1B10"/>
    <w:rsid w:val="00FE2555"/>
    <w:rsid w:val="00FE33AF"/>
    <w:rsid w:val="00FE3B1B"/>
    <w:rsid w:val="00FE445E"/>
    <w:rsid w:val="00FE4DF4"/>
    <w:rsid w:val="00FE5103"/>
    <w:rsid w:val="00FE69DB"/>
    <w:rsid w:val="00FF0804"/>
    <w:rsid w:val="00FF1F6D"/>
    <w:rsid w:val="00FF2F45"/>
    <w:rsid w:val="00FF443A"/>
    <w:rsid w:val="00FF4A74"/>
    <w:rsid w:val="00FF4C07"/>
    <w:rsid w:val="00FF67F8"/>
    <w:rsid w:val="00FF6B85"/>
    <w:rsid w:val="00FF6CCB"/>
    <w:rsid w:val="00FF7F70"/>
    <w:rsid w:val="01544153"/>
    <w:rsid w:val="036859EC"/>
    <w:rsid w:val="046C7E5F"/>
    <w:rsid w:val="048E449A"/>
    <w:rsid w:val="05A14251"/>
    <w:rsid w:val="05F77C78"/>
    <w:rsid w:val="071D2940"/>
    <w:rsid w:val="07B91AFB"/>
    <w:rsid w:val="09304B50"/>
    <w:rsid w:val="09726530"/>
    <w:rsid w:val="0B6B57ED"/>
    <w:rsid w:val="0E3A4631"/>
    <w:rsid w:val="0FEA0D06"/>
    <w:rsid w:val="101B28E7"/>
    <w:rsid w:val="10FB4325"/>
    <w:rsid w:val="117246A3"/>
    <w:rsid w:val="11EE264C"/>
    <w:rsid w:val="122E739E"/>
    <w:rsid w:val="128C0358"/>
    <w:rsid w:val="14203A32"/>
    <w:rsid w:val="14FD1598"/>
    <w:rsid w:val="1587309D"/>
    <w:rsid w:val="16575CAA"/>
    <w:rsid w:val="16C20672"/>
    <w:rsid w:val="176825E4"/>
    <w:rsid w:val="17C9293E"/>
    <w:rsid w:val="196F7429"/>
    <w:rsid w:val="1AAD16D5"/>
    <w:rsid w:val="1ADB3611"/>
    <w:rsid w:val="1BEA5591"/>
    <w:rsid w:val="1C2A035E"/>
    <w:rsid w:val="1CD65C5D"/>
    <w:rsid w:val="1D0A6CCE"/>
    <w:rsid w:val="1D352C93"/>
    <w:rsid w:val="1DAF5486"/>
    <w:rsid w:val="1DC711FE"/>
    <w:rsid w:val="1E3D6448"/>
    <w:rsid w:val="1E474D4D"/>
    <w:rsid w:val="21933507"/>
    <w:rsid w:val="2513335E"/>
    <w:rsid w:val="26782B61"/>
    <w:rsid w:val="26D371BC"/>
    <w:rsid w:val="26D517F6"/>
    <w:rsid w:val="273B0C60"/>
    <w:rsid w:val="276827B1"/>
    <w:rsid w:val="27A57282"/>
    <w:rsid w:val="27ED6E84"/>
    <w:rsid w:val="28A50DBC"/>
    <w:rsid w:val="28DF46B0"/>
    <w:rsid w:val="299F70A3"/>
    <w:rsid w:val="2A134DDE"/>
    <w:rsid w:val="2A715E7D"/>
    <w:rsid w:val="2BA975D3"/>
    <w:rsid w:val="2C7E7560"/>
    <w:rsid w:val="2E0A4CA7"/>
    <w:rsid w:val="2E26328B"/>
    <w:rsid w:val="2F471B57"/>
    <w:rsid w:val="2FC651F4"/>
    <w:rsid w:val="30032221"/>
    <w:rsid w:val="30AD6369"/>
    <w:rsid w:val="31532246"/>
    <w:rsid w:val="32606DD9"/>
    <w:rsid w:val="33497D51"/>
    <w:rsid w:val="368F4762"/>
    <w:rsid w:val="37A34163"/>
    <w:rsid w:val="37DF0639"/>
    <w:rsid w:val="37EC27A0"/>
    <w:rsid w:val="39C27610"/>
    <w:rsid w:val="39EC74A8"/>
    <w:rsid w:val="3AA04B14"/>
    <w:rsid w:val="3B031237"/>
    <w:rsid w:val="3BF90095"/>
    <w:rsid w:val="3C5F146F"/>
    <w:rsid w:val="3C9A404C"/>
    <w:rsid w:val="3CBB33D4"/>
    <w:rsid w:val="3CD47902"/>
    <w:rsid w:val="3D157604"/>
    <w:rsid w:val="3DA7291A"/>
    <w:rsid w:val="3E4B1CB0"/>
    <w:rsid w:val="3E5C5B0E"/>
    <w:rsid w:val="3F690FCD"/>
    <w:rsid w:val="3F9F5738"/>
    <w:rsid w:val="3FA64B3A"/>
    <w:rsid w:val="3FFB0793"/>
    <w:rsid w:val="404D08D9"/>
    <w:rsid w:val="427F7566"/>
    <w:rsid w:val="433A45C7"/>
    <w:rsid w:val="434222DF"/>
    <w:rsid w:val="43E42B27"/>
    <w:rsid w:val="440D1EF2"/>
    <w:rsid w:val="445E28F0"/>
    <w:rsid w:val="44823C05"/>
    <w:rsid w:val="44D53D34"/>
    <w:rsid w:val="458831C0"/>
    <w:rsid w:val="47580124"/>
    <w:rsid w:val="4880045B"/>
    <w:rsid w:val="48C95562"/>
    <w:rsid w:val="497F4054"/>
    <w:rsid w:val="49DC1A6E"/>
    <w:rsid w:val="4B956E05"/>
    <w:rsid w:val="4D802E05"/>
    <w:rsid w:val="4E84140A"/>
    <w:rsid w:val="4EBE1CDD"/>
    <w:rsid w:val="4EDF27F9"/>
    <w:rsid w:val="4F30258E"/>
    <w:rsid w:val="4FA34B34"/>
    <w:rsid w:val="50BF353A"/>
    <w:rsid w:val="50F6750C"/>
    <w:rsid w:val="511300BE"/>
    <w:rsid w:val="52BA7964"/>
    <w:rsid w:val="530C2751"/>
    <w:rsid w:val="530F7478"/>
    <w:rsid w:val="53E64F42"/>
    <w:rsid w:val="540A0A49"/>
    <w:rsid w:val="54DC2EBD"/>
    <w:rsid w:val="54E14F96"/>
    <w:rsid w:val="55BD4321"/>
    <w:rsid w:val="55F41085"/>
    <w:rsid w:val="58781D96"/>
    <w:rsid w:val="58BD0A48"/>
    <w:rsid w:val="596040BD"/>
    <w:rsid w:val="598918A5"/>
    <w:rsid w:val="5A0A04CC"/>
    <w:rsid w:val="5A570960"/>
    <w:rsid w:val="5AD442C5"/>
    <w:rsid w:val="5BA6155E"/>
    <w:rsid w:val="5DCE3809"/>
    <w:rsid w:val="5E530E11"/>
    <w:rsid w:val="5EED551D"/>
    <w:rsid w:val="5EFD79A7"/>
    <w:rsid w:val="5FA907B0"/>
    <w:rsid w:val="604D6993"/>
    <w:rsid w:val="60EA5995"/>
    <w:rsid w:val="616139D2"/>
    <w:rsid w:val="61771494"/>
    <w:rsid w:val="61871686"/>
    <w:rsid w:val="62C854DF"/>
    <w:rsid w:val="652E6D08"/>
    <w:rsid w:val="6551165C"/>
    <w:rsid w:val="656968B3"/>
    <w:rsid w:val="68592C4A"/>
    <w:rsid w:val="6A210198"/>
    <w:rsid w:val="6A636F72"/>
    <w:rsid w:val="6A8D1284"/>
    <w:rsid w:val="6CBA0F3F"/>
    <w:rsid w:val="6CD234C9"/>
    <w:rsid w:val="6D21370B"/>
    <w:rsid w:val="6D263BC7"/>
    <w:rsid w:val="6DE86A7F"/>
    <w:rsid w:val="6EDE176C"/>
    <w:rsid w:val="6FF13869"/>
    <w:rsid w:val="70221319"/>
    <w:rsid w:val="70C71D41"/>
    <w:rsid w:val="72175B12"/>
    <w:rsid w:val="73BE15F4"/>
    <w:rsid w:val="74113530"/>
    <w:rsid w:val="74237469"/>
    <w:rsid w:val="744D33A2"/>
    <w:rsid w:val="74C82F77"/>
    <w:rsid w:val="77C42B85"/>
    <w:rsid w:val="781E0018"/>
    <w:rsid w:val="78853310"/>
    <w:rsid w:val="793D203B"/>
    <w:rsid w:val="79AC25AE"/>
    <w:rsid w:val="7A3710B1"/>
    <w:rsid w:val="7A5D4015"/>
    <w:rsid w:val="7BCA733B"/>
    <w:rsid w:val="7BF857EB"/>
    <w:rsid w:val="7D515C94"/>
    <w:rsid w:val="7E23750D"/>
    <w:rsid w:val="7EB90507"/>
    <w:rsid w:val="7ECD724F"/>
    <w:rsid w:val="7EE57742"/>
    <w:rsid w:val="7FAE3EEC"/>
    <w:rsid w:val="7FDE2701"/>
    <w:rsid w:val="7FFD1DB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qFormat="1" w:unhideWhenUsed="0" w:uiPriority="0"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0" w:semiHidden="0" w:name="Body Text 2"/>
    <w:lsdException w:uiPriority="99" w:name="Body Text 3" w:locked="1"/>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5"/>
    <w:qFormat/>
    <w:uiPriority w:val="9"/>
    <w:pPr>
      <w:keepNext/>
      <w:keepLines/>
      <w:spacing w:beforeLines="100" w:afterLines="100" w:line="400" w:lineRule="exact"/>
      <w:jc w:val="center"/>
      <w:outlineLvl w:val="0"/>
    </w:pPr>
    <w:rPr>
      <w:b/>
      <w:bCs/>
      <w:kern w:val="44"/>
      <w:sz w:val="44"/>
      <w:szCs w:val="44"/>
    </w:rPr>
  </w:style>
  <w:style w:type="paragraph" w:styleId="3">
    <w:name w:val="heading 2"/>
    <w:basedOn w:val="1"/>
    <w:next w:val="1"/>
    <w:link w:val="46"/>
    <w:qFormat/>
    <w:uiPriority w:val="0"/>
    <w:pPr>
      <w:keepNext/>
      <w:jc w:val="center"/>
      <w:outlineLvl w:val="1"/>
    </w:pPr>
    <w:rPr>
      <w:rFonts w:ascii="Cambria" w:hAnsi="Cambria" w:cs="Cambria"/>
      <w:b/>
      <w:bCs/>
      <w:sz w:val="30"/>
      <w:szCs w:val="30"/>
    </w:rPr>
  </w:style>
  <w:style w:type="paragraph" w:styleId="4">
    <w:name w:val="heading 3"/>
    <w:basedOn w:val="1"/>
    <w:next w:val="1"/>
    <w:link w:val="47"/>
    <w:qFormat/>
    <w:uiPriority w:val="9"/>
    <w:pPr>
      <w:keepNext/>
      <w:tabs>
        <w:tab w:val="left" w:pos="720"/>
      </w:tabs>
      <w:spacing w:line="240" w:lineRule="atLeast"/>
      <w:ind w:left="720" w:hanging="720"/>
      <w:jc w:val="center"/>
      <w:outlineLvl w:val="2"/>
    </w:pPr>
    <w:rPr>
      <w:b/>
      <w:bCs/>
      <w:kern w:val="0"/>
      <w:sz w:val="32"/>
      <w:szCs w:val="32"/>
    </w:rPr>
  </w:style>
  <w:style w:type="paragraph" w:styleId="5">
    <w:name w:val="heading 4"/>
    <w:basedOn w:val="1"/>
    <w:next w:val="1"/>
    <w:link w:val="48"/>
    <w:qFormat/>
    <w:uiPriority w:val="9"/>
    <w:pPr>
      <w:keepNext/>
      <w:keepLines/>
      <w:spacing w:before="280" w:after="290" w:line="374" w:lineRule="auto"/>
      <w:outlineLvl w:val="3"/>
    </w:pPr>
    <w:rPr>
      <w:rFonts w:ascii="Cambria" w:hAnsi="Cambria" w:cs="Cambria"/>
      <w:b/>
      <w:bCs/>
      <w:kern w:val="0"/>
      <w:sz w:val="28"/>
      <w:szCs w:val="28"/>
    </w:rPr>
  </w:style>
  <w:style w:type="paragraph" w:styleId="6">
    <w:name w:val="heading 5"/>
    <w:basedOn w:val="1"/>
    <w:next w:val="1"/>
    <w:link w:val="49"/>
    <w:qFormat/>
    <w:uiPriority w:val="9"/>
    <w:pPr>
      <w:keepNext/>
      <w:keepLines/>
      <w:spacing w:line="372" w:lineRule="auto"/>
      <w:ind w:left="1008" w:hanging="1008"/>
      <w:outlineLvl w:val="4"/>
    </w:pPr>
    <w:rPr>
      <w:rFonts w:ascii="Calibri" w:hAnsi="Calibri" w:cs="Calibri"/>
      <w:b/>
      <w:bCs/>
      <w:sz w:val="28"/>
      <w:szCs w:val="28"/>
    </w:rPr>
  </w:style>
  <w:style w:type="paragraph" w:styleId="7">
    <w:name w:val="heading 6"/>
    <w:basedOn w:val="1"/>
    <w:next w:val="1"/>
    <w:link w:val="50"/>
    <w:qFormat/>
    <w:uiPriority w:val="9"/>
    <w:pPr>
      <w:keepNext/>
      <w:keepLines/>
      <w:spacing w:line="317" w:lineRule="auto"/>
      <w:ind w:left="1151" w:hanging="1151"/>
      <w:outlineLvl w:val="5"/>
    </w:pPr>
    <w:rPr>
      <w:rFonts w:ascii="Arial" w:hAnsi="Arial" w:eastAsia="黑体" w:cs="Arial"/>
      <w:b/>
      <w:bCs/>
      <w:sz w:val="24"/>
      <w:szCs w:val="24"/>
    </w:rPr>
  </w:style>
  <w:style w:type="paragraph" w:styleId="8">
    <w:name w:val="heading 7"/>
    <w:basedOn w:val="1"/>
    <w:next w:val="1"/>
    <w:link w:val="51"/>
    <w:qFormat/>
    <w:uiPriority w:val="9"/>
    <w:pPr>
      <w:keepNext/>
      <w:keepLines/>
      <w:spacing w:line="317" w:lineRule="auto"/>
      <w:ind w:left="1296" w:hanging="1296"/>
      <w:outlineLvl w:val="6"/>
    </w:pPr>
    <w:rPr>
      <w:rFonts w:ascii="Calibri" w:hAnsi="Calibri" w:cs="Calibri"/>
      <w:b/>
      <w:bCs/>
      <w:sz w:val="24"/>
      <w:szCs w:val="24"/>
    </w:rPr>
  </w:style>
  <w:style w:type="paragraph" w:styleId="9">
    <w:name w:val="heading 8"/>
    <w:basedOn w:val="1"/>
    <w:next w:val="1"/>
    <w:link w:val="52"/>
    <w:qFormat/>
    <w:uiPriority w:val="9"/>
    <w:pPr>
      <w:keepNext/>
      <w:keepLines/>
      <w:spacing w:line="317" w:lineRule="auto"/>
      <w:ind w:left="1440" w:hanging="1440"/>
      <w:outlineLvl w:val="7"/>
    </w:pPr>
    <w:rPr>
      <w:rFonts w:ascii="Arial" w:hAnsi="Arial" w:eastAsia="黑体" w:cs="Arial"/>
      <w:sz w:val="24"/>
      <w:szCs w:val="24"/>
    </w:rPr>
  </w:style>
  <w:style w:type="paragraph" w:styleId="10">
    <w:name w:val="heading 9"/>
    <w:basedOn w:val="1"/>
    <w:next w:val="1"/>
    <w:link w:val="53"/>
    <w:qFormat/>
    <w:uiPriority w:val="9"/>
    <w:pPr>
      <w:keepNext/>
      <w:keepLines/>
      <w:spacing w:line="317" w:lineRule="auto"/>
      <w:ind w:left="1583" w:hanging="1583"/>
      <w:outlineLvl w:val="8"/>
    </w:pPr>
    <w:rPr>
      <w:rFonts w:ascii="Arial" w:hAnsi="Arial" w:eastAsia="黑体" w:cs="Arial"/>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List Number"/>
    <w:basedOn w:val="1"/>
    <w:qFormat/>
    <w:locked/>
    <w:uiPriority w:val="0"/>
    <w:pPr>
      <w:widowControl/>
      <w:tabs>
        <w:tab w:val="left" w:pos="390"/>
        <w:tab w:val="left" w:pos="454"/>
      </w:tabs>
      <w:spacing w:afterLines="50"/>
      <w:ind w:left="454" w:hanging="284"/>
      <w:jc w:val="left"/>
    </w:pPr>
    <w:rPr>
      <w:kern w:val="0"/>
      <w:sz w:val="24"/>
      <w:szCs w:val="20"/>
    </w:rPr>
  </w:style>
  <w:style w:type="paragraph" w:styleId="12">
    <w:name w:val="Normal Indent"/>
    <w:basedOn w:val="1"/>
    <w:next w:val="1"/>
    <w:link w:val="75"/>
    <w:qFormat/>
    <w:uiPriority w:val="0"/>
    <w:pPr>
      <w:widowControl/>
      <w:adjustRightInd w:val="0"/>
      <w:snapToGrid w:val="0"/>
      <w:spacing w:line="480" w:lineRule="exact"/>
      <w:ind w:firstLine="567"/>
    </w:pPr>
    <w:rPr>
      <w:rFonts w:ascii="宋体" w:cs="宋体"/>
      <w:color w:val="000000"/>
      <w:kern w:val="28"/>
      <w:sz w:val="28"/>
      <w:szCs w:val="28"/>
    </w:rPr>
  </w:style>
  <w:style w:type="paragraph" w:styleId="13">
    <w:name w:val="Document Map"/>
    <w:basedOn w:val="1"/>
    <w:link w:val="54"/>
    <w:qFormat/>
    <w:uiPriority w:val="0"/>
    <w:pPr>
      <w:shd w:val="clear" w:color="auto" w:fill="000080"/>
    </w:pPr>
    <w:rPr>
      <w:kern w:val="0"/>
      <w:sz w:val="2"/>
      <w:szCs w:val="2"/>
    </w:rPr>
  </w:style>
  <w:style w:type="paragraph" w:styleId="14">
    <w:name w:val="toa heading"/>
    <w:basedOn w:val="1"/>
    <w:next w:val="1"/>
    <w:semiHidden/>
    <w:qFormat/>
    <w:uiPriority w:val="99"/>
    <w:pPr>
      <w:spacing w:before="120"/>
    </w:pPr>
    <w:rPr>
      <w:rFonts w:ascii="Arial" w:hAnsi="Arial" w:cs="Arial"/>
      <w:sz w:val="24"/>
      <w:szCs w:val="24"/>
    </w:rPr>
  </w:style>
  <w:style w:type="paragraph" w:styleId="15">
    <w:name w:val="annotation text"/>
    <w:basedOn w:val="1"/>
    <w:link w:val="55"/>
    <w:qFormat/>
    <w:uiPriority w:val="99"/>
    <w:pPr>
      <w:jc w:val="left"/>
    </w:pPr>
  </w:style>
  <w:style w:type="paragraph" w:styleId="16">
    <w:name w:val="Body Text"/>
    <w:basedOn w:val="1"/>
    <w:next w:val="17"/>
    <w:link w:val="56"/>
    <w:qFormat/>
    <w:uiPriority w:val="0"/>
    <w:rPr>
      <w:b/>
      <w:kern w:val="0"/>
      <w:sz w:val="20"/>
      <w:szCs w:val="20"/>
    </w:rPr>
  </w:style>
  <w:style w:type="paragraph" w:customStyle="1" w:styleId="17">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8">
    <w:name w:val="Body Text Indent"/>
    <w:basedOn w:val="1"/>
    <w:link w:val="57"/>
    <w:qFormat/>
    <w:uiPriority w:val="0"/>
    <w:pPr>
      <w:spacing w:line="380" w:lineRule="exact"/>
      <w:ind w:firstLine="480"/>
    </w:pPr>
    <w:rPr>
      <w:kern w:val="0"/>
      <w:sz w:val="20"/>
      <w:szCs w:val="20"/>
    </w:rPr>
  </w:style>
  <w:style w:type="paragraph" w:styleId="19">
    <w:name w:val="Block Text"/>
    <w:basedOn w:val="1"/>
    <w:qFormat/>
    <w:uiPriority w:val="0"/>
    <w:pPr>
      <w:adjustRightInd w:val="0"/>
      <w:snapToGrid w:val="0"/>
      <w:spacing w:line="360" w:lineRule="auto"/>
      <w:ind w:left="567" w:leftChars="270" w:right="-315" w:rightChars="-150" w:firstLine="480" w:firstLineChars="200"/>
    </w:pPr>
    <w:rPr>
      <w:rFonts w:ascii="宋体" w:cs="宋体"/>
      <w:sz w:val="24"/>
      <w:szCs w:val="24"/>
    </w:rPr>
  </w:style>
  <w:style w:type="paragraph" w:styleId="20">
    <w:name w:val="toc 3"/>
    <w:basedOn w:val="1"/>
    <w:next w:val="1"/>
    <w:qFormat/>
    <w:uiPriority w:val="39"/>
    <w:pPr>
      <w:ind w:left="840" w:leftChars="400"/>
    </w:pPr>
  </w:style>
  <w:style w:type="paragraph" w:styleId="21">
    <w:name w:val="Plain Text"/>
    <w:basedOn w:val="1"/>
    <w:next w:val="1"/>
    <w:link w:val="58"/>
    <w:qFormat/>
    <w:uiPriority w:val="0"/>
    <w:rPr>
      <w:rFonts w:ascii="宋体" w:hAnsi="Courier New" w:cs="宋体"/>
      <w:kern w:val="0"/>
    </w:rPr>
  </w:style>
  <w:style w:type="paragraph" w:styleId="22">
    <w:name w:val="Date"/>
    <w:basedOn w:val="1"/>
    <w:next w:val="1"/>
    <w:link w:val="59"/>
    <w:qFormat/>
    <w:uiPriority w:val="0"/>
    <w:rPr>
      <w:sz w:val="28"/>
      <w:szCs w:val="28"/>
    </w:rPr>
  </w:style>
  <w:style w:type="paragraph" w:styleId="23">
    <w:name w:val="Body Text Indent 2"/>
    <w:basedOn w:val="1"/>
    <w:link w:val="60"/>
    <w:qFormat/>
    <w:uiPriority w:val="0"/>
    <w:pPr>
      <w:tabs>
        <w:tab w:val="left" w:pos="240"/>
        <w:tab w:val="left" w:pos="480"/>
      </w:tabs>
      <w:ind w:left="630" w:leftChars="300"/>
    </w:pPr>
    <w:rPr>
      <w:kern w:val="0"/>
      <w:sz w:val="20"/>
      <w:szCs w:val="20"/>
    </w:rPr>
  </w:style>
  <w:style w:type="paragraph" w:styleId="24">
    <w:name w:val="Balloon Text"/>
    <w:basedOn w:val="1"/>
    <w:link w:val="61"/>
    <w:qFormat/>
    <w:uiPriority w:val="0"/>
    <w:rPr>
      <w:sz w:val="18"/>
      <w:szCs w:val="18"/>
    </w:rPr>
  </w:style>
  <w:style w:type="paragraph" w:styleId="25">
    <w:name w:val="footer"/>
    <w:basedOn w:val="1"/>
    <w:link w:val="62"/>
    <w:qFormat/>
    <w:uiPriority w:val="99"/>
    <w:pPr>
      <w:tabs>
        <w:tab w:val="center" w:pos="4153"/>
        <w:tab w:val="right" w:pos="8306"/>
      </w:tabs>
      <w:snapToGrid w:val="0"/>
      <w:jc w:val="left"/>
    </w:pPr>
    <w:rPr>
      <w:kern w:val="0"/>
      <w:sz w:val="18"/>
      <w:szCs w:val="18"/>
    </w:rPr>
  </w:style>
  <w:style w:type="paragraph" w:styleId="26">
    <w:name w:val="header"/>
    <w:basedOn w:val="1"/>
    <w:link w:val="63"/>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rPr>
      <w:sz w:val="24"/>
      <w:szCs w:val="24"/>
    </w:rPr>
  </w:style>
  <w:style w:type="paragraph" w:styleId="28">
    <w:name w:val="toc 6"/>
    <w:basedOn w:val="1"/>
    <w:next w:val="1"/>
    <w:qFormat/>
    <w:uiPriority w:val="0"/>
    <w:pPr>
      <w:ind w:left="1700"/>
    </w:pPr>
    <w:rPr>
      <w:sz w:val="18"/>
    </w:rPr>
  </w:style>
  <w:style w:type="paragraph" w:styleId="29">
    <w:name w:val="Body Text Indent 3"/>
    <w:basedOn w:val="1"/>
    <w:link w:val="64"/>
    <w:qFormat/>
    <w:uiPriority w:val="0"/>
    <w:pPr>
      <w:spacing w:after="120"/>
      <w:ind w:left="420" w:leftChars="200"/>
    </w:pPr>
    <w:rPr>
      <w:sz w:val="16"/>
      <w:szCs w:val="16"/>
    </w:rPr>
  </w:style>
  <w:style w:type="paragraph" w:styleId="30">
    <w:name w:val="toc 2"/>
    <w:basedOn w:val="1"/>
    <w:next w:val="1"/>
    <w:qFormat/>
    <w:uiPriority w:val="39"/>
    <w:pPr>
      <w:ind w:left="420" w:leftChars="200"/>
    </w:pPr>
  </w:style>
  <w:style w:type="paragraph" w:styleId="31">
    <w:name w:val="Body Text 2"/>
    <w:basedOn w:val="1"/>
    <w:link w:val="65"/>
    <w:qFormat/>
    <w:uiPriority w:val="0"/>
    <w:pPr>
      <w:spacing w:after="120" w:line="480" w:lineRule="auto"/>
    </w:pPr>
    <w:rPr>
      <w:kern w:val="0"/>
      <w:sz w:val="20"/>
      <w:szCs w:val="20"/>
    </w:rPr>
  </w:style>
  <w:style w:type="paragraph" w:styleId="32">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styleId="33">
    <w:name w:val="annotation subject"/>
    <w:basedOn w:val="15"/>
    <w:next w:val="15"/>
    <w:link w:val="66"/>
    <w:qFormat/>
    <w:uiPriority w:val="0"/>
    <w:rPr>
      <w:b/>
      <w:bCs/>
    </w:rPr>
  </w:style>
  <w:style w:type="paragraph" w:styleId="34">
    <w:name w:val="Body Text First Indent"/>
    <w:basedOn w:val="16"/>
    <w:next w:val="28"/>
    <w:link w:val="67"/>
    <w:qFormat/>
    <w:uiPriority w:val="99"/>
    <w:pPr>
      <w:spacing w:after="120"/>
      <w:ind w:firstLine="420" w:firstLineChars="100"/>
    </w:pPr>
    <w:rPr>
      <w:kern w:val="2"/>
      <w:sz w:val="21"/>
      <w:szCs w:val="21"/>
    </w:rPr>
  </w:style>
  <w:style w:type="paragraph" w:styleId="35">
    <w:name w:val="Body Text First Indent 2"/>
    <w:basedOn w:val="18"/>
    <w:next w:val="1"/>
    <w:link w:val="68"/>
    <w:qFormat/>
    <w:uiPriority w:val="0"/>
    <w:pPr>
      <w:widowControl/>
      <w:tabs>
        <w:tab w:val="left" w:pos="0"/>
        <w:tab w:val="left" w:pos="1260"/>
        <w:tab w:val="left" w:pos="1365"/>
      </w:tabs>
      <w:ind w:left="200" w:firstLine="200" w:firstLineChars="200"/>
      <w:jc w:val="left"/>
    </w:pPr>
  </w:style>
  <w:style w:type="table" w:styleId="37">
    <w:name w:val="Table Grid"/>
    <w:basedOn w:val="36"/>
    <w:qFormat/>
    <w:uiPriority w:val="5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basedOn w:val="38"/>
    <w:qFormat/>
    <w:uiPriority w:val="99"/>
    <w:rPr>
      <w:color w:val="800080"/>
      <w:u w:val="single"/>
    </w:rPr>
  </w:style>
  <w:style w:type="character" w:styleId="42">
    <w:name w:val="HTML Typewriter"/>
    <w:basedOn w:val="38"/>
    <w:qFormat/>
    <w:uiPriority w:val="99"/>
    <w:rPr>
      <w:rFonts w:ascii="Courier New" w:hAnsi="Courier New" w:cs="Courier New"/>
      <w:sz w:val="20"/>
      <w:szCs w:val="20"/>
    </w:rPr>
  </w:style>
  <w:style w:type="character" w:styleId="43">
    <w:name w:val="Hyperlink"/>
    <w:basedOn w:val="38"/>
    <w:qFormat/>
    <w:uiPriority w:val="99"/>
    <w:rPr>
      <w:color w:val="0000FF"/>
      <w:u w:val="single"/>
    </w:rPr>
  </w:style>
  <w:style w:type="character" w:styleId="44">
    <w:name w:val="annotation reference"/>
    <w:basedOn w:val="38"/>
    <w:qFormat/>
    <w:uiPriority w:val="0"/>
    <w:rPr>
      <w:sz w:val="21"/>
      <w:szCs w:val="21"/>
    </w:rPr>
  </w:style>
  <w:style w:type="character" w:customStyle="1" w:styleId="45">
    <w:name w:val="标题 1 Char"/>
    <w:basedOn w:val="38"/>
    <w:link w:val="2"/>
    <w:qFormat/>
    <w:locked/>
    <w:uiPriority w:val="0"/>
    <w:rPr>
      <w:b/>
      <w:bCs/>
      <w:kern w:val="44"/>
      <w:sz w:val="44"/>
      <w:szCs w:val="44"/>
    </w:rPr>
  </w:style>
  <w:style w:type="character" w:customStyle="1" w:styleId="46">
    <w:name w:val="标题 2 Char"/>
    <w:basedOn w:val="38"/>
    <w:link w:val="3"/>
    <w:qFormat/>
    <w:locked/>
    <w:uiPriority w:val="0"/>
    <w:rPr>
      <w:rFonts w:ascii="Cambria" w:hAnsi="Cambria" w:cs="Cambria"/>
      <w:b/>
      <w:bCs/>
      <w:kern w:val="2"/>
      <w:sz w:val="32"/>
      <w:szCs w:val="32"/>
    </w:rPr>
  </w:style>
  <w:style w:type="character" w:customStyle="1" w:styleId="47">
    <w:name w:val="标题 3 Char"/>
    <w:basedOn w:val="38"/>
    <w:link w:val="4"/>
    <w:qFormat/>
    <w:locked/>
    <w:uiPriority w:val="0"/>
    <w:rPr>
      <w:b/>
      <w:bCs/>
      <w:sz w:val="32"/>
      <w:szCs w:val="32"/>
    </w:rPr>
  </w:style>
  <w:style w:type="character" w:customStyle="1" w:styleId="48">
    <w:name w:val="标题 4 Char"/>
    <w:basedOn w:val="38"/>
    <w:link w:val="5"/>
    <w:qFormat/>
    <w:locked/>
    <w:uiPriority w:val="0"/>
    <w:rPr>
      <w:rFonts w:ascii="Cambria" w:hAnsi="Cambria" w:eastAsia="宋体" w:cs="Cambria"/>
      <w:b/>
      <w:bCs/>
      <w:sz w:val="28"/>
      <w:szCs w:val="28"/>
    </w:rPr>
  </w:style>
  <w:style w:type="character" w:customStyle="1" w:styleId="49">
    <w:name w:val="标题 5 Char"/>
    <w:basedOn w:val="38"/>
    <w:link w:val="6"/>
    <w:semiHidden/>
    <w:qFormat/>
    <w:locked/>
    <w:uiPriority w:val="9"/>
    <w:rPr>
      <w:rFonts w:ascii="Calibri" w:hAnsi="Calibri" w:eastAsia="宋体" w:cs="Calibri"/>
      <w:b/>
      <w:bCs/>
      <w:kern w:val="2"/>
      <w:sz w:val="22"/>
      <w:szCs w:val="22"/>
    </w:rPr>
  </w:style>
  <w:style w:type="character" w:customStyle="1" w:styleId="50">
    <w:name w:val="标题 6 Char"/>
    <w:basedOn w:val="38"/>
    <w:link w:val="7"/>
    <w:semiHidden/>
    <w:qFormat/>
    <w:locked/>
    <w:uiPriority w:val="9"/>
    <w:rPr>
      <w:rFonts w:ascii="Arial" w:hAnsi="Arial" w:eastAsia="黑体" w:cs="Arial"/>
      <w:b/>
      <w:bCs/>
      <w:kern w:val="2"/>
      <w:sz w:val="22"/>
      <w:szCs w:val="22"/>
    </w:rPr>
  </w:style>
  <w:style w:type="character" w:customStyle="1" w:styleId="51">
    <w:name w:val="标题 7 Char"/>
    <w:basedOn w:val="38"/>
    <w:link w:val="8"/>
    <w:semiHidden/>
    <w:qFormat/>
    <w:locked/>
    <w:uiPriority w:val="9"/>
    <w:rPr>
      <w:rFonts w:ascii="Calibri" w:hAnsi="Calibri" w:eastAsia="宋体" w:cs="Calibri"/>
      <w:b/>
      <w:bCs/>
      <w:kern w:val="2"/>
      <w:sz w:val="22"/>
      <w:szCs w:val="22"/>
    </w:rPr>
  </w:style>
  <w:style w:type="character" w:customStyle="1" w:styleId="52">
    <w:name w:val="标题 8 Char"/>
    <w:basedOn w:val="38"/>
    <w:link w:val="9"/>
    <w:semiHidden/>
    <w:qFormat/>
    <w:locked/>
    <w:uiPriority w:val="9"/>
    <w:rPr>
      <w:rFonts w:ascii="Arial" w:hAnsi="Arial" w:eastAsia="黑体" w:cs="Arial"/>
      <w:kern w:val="2"/>
      <w:sz w:val="22"/>
      <w:szCs w:val="22"/>
    </w:rPr>
  </w:style>
  <w:style w:type="character" w:customStyle="1" w:styleId="53">
    <w:name w:val="标题 9 Char"/>
    <w:basedOn w:val="38"/>
    <w:link w:val="10"/>
    <w:semiHidden/>
    <w:qFormat/>
    <w:locked/>
    <w:uiPriority w:val="9"/>
    <w:rPr>
      <w:rFonts w:ascii="Arial" w:hAnsi="Arial" w:eastAsia="黑体" w:cs="Arial"/>
      <w:kern w:val="2"/>
      <w:sz w:val="22"/>
      <w:szCs w:val="22"/>
    </w:rPr>
  </w:style>
  <w:style w:type="character" w:customStyle="1" w:styleId="54">
    <w:name w:val="文档结构图 Char"/>
    <w:basedOn w:val="38"/>
    <w:link w:val="13"/>
    <w:qFormat/>
    <w:locked/>
    <w:uiPriority w:val="0"/>
    <w:rPr>
      <w:sz w:val="2"/>
      <w:szCs w:val="2"/>
    </w:rPr>
  </w:style>
  <w:style w:type="character" w:customStyle="1" w:styleId="55">
    <w:name w:val="批注文字 Char"/>
    <w:basedOn w:val="38"/>
    <w:link w:val="15"/>
    <w:qFormat/>
    <w:locked/>
    <w:uiPriority w:val="99"/>
    <w:rPr>
      <w:rFonts w:ascii="Times New Roman" w:hAnsi="Times New Roman" w:eastAsia="宋体" w:cs="Times New Roman"/>
      <w:kern w:val="2"/>
      <w:sz w:val="21"/>
      <w:szCs w:val="21"/>
    </w:rPr>
  </w:style>
  <w:style w:type="character" w:customStyle="1" w:styleId="56">
    <w:name w:val="正文文本 Char"/>
    <w:basedOn w:val="38"/>
    <w:link w:val="16"/>
    <w:qFormat/>
    <w:locked/>
    <w:uiPriority w:val="0"/>
    <w:rPr>
      <w:b/>
    </w:rPr>
  </w:style>
  <w:style w:type="character" w:customStyle="1" w:styleId="57">
    <w:name w:val="正文文本缩进 Char"/>
    <w:basedOn w:val="38"/>
    <w:link w:val="18"/>
    <w:qFormat/>
    <w:locked/>
    <w:uiPriority w:val="0"/>
    <w:rPr>
      <w:sz w:val="20"/>
      <w:szCs w:val="20"/>
    </w:rPr>
  </w:style>
  <w:style w:type="character" w:customStyle="1" w:styleId="58">
    <w:name w:val="纯文本 Char"/>
    <w:basedOn w:val="38"/>
    <w:link w:val="21"/>
    <w:qFormat/>
    <w:locked/>
    <w:uiPriority w:val="0"/>
    <w:rPr>
      <w:rFonts w:ascii="宋体" w:hAnsi="Courier New" w:cs="宋体"/>
      <w:sz w:val="21"/>
      <w:szCs w:val="21"/>
    </w:rPr>
  </w:style>
  <w:style w:type="character" w:customStyle="1" w:styleId="59">
    <w:name w:val="日期 Char"/>
    <w:basedOn w:val="38"/>
    <w:link w:val="22"/>
    <w:qFormat/>
    <w:locked/>
    <w:uiPriority w:val="0"/>
    <w:rPr>
      <w:kern w:val="2"/>
      <w:sz w:val="28"/>
      <w:szCs w:val="28"/>
    </w:rPr>
  </w:style>
  <w:style w:type="character" w:customStyle="1" w:styleId="60">
    <w:name w:val="正文文本缩进 2 Char"/>
    <w:basedOn w:val="38"/>
    <w:link w:val="23"/>
    <w:qFormat/>
    <w:locked/>
    <w:uiPriority w:val="0"/>
    <w:rPr>
      <w:sz w:val="20"/>
      <w:szCs w:val="20"/>
    </w:rPr>
  </w:style>
  <w:style w:type="character" w:customStyle="1" w:styleId="61">
    <w:name w:val="批注框文本 Char"/>
    <w:basedOn w:val="38"/>
    <w:link w:val="24"/>
    <w:qFormat/>
    <w:locked/>
    <w:uiPriority w:val="0"/>
    <w:rPr>
      <w:rFonts w:ascii="Times New Roman" w:hAnsi="Times New Roman" w:eastAsia="宋体" w:cs="Times New Roman"/>
      <w:kern w:val="2"/>
      <w:sz w:val="18"/>
      <w:szCs w:val="18"/>
    </w:rPr>
  </w:style>
  <w:style w:type="character" w:customStyle="1" w:styleId="62">
    <w:name w:val="页脚 Char"/>
    <w:basedOn w:val="38"/>
    <w:link w:val="25"/>
    <w:qFormat/>
    <w:locked/>
    <w:uiPriority w:val="99"/>
    <w:rPr>
      <w:sz w:val="18"/>
      <w:szCs w:val="18"/>
    </w:rPr>
  </w:style>
  <w:style w:type="character" w:customStyle="1" w:styleId="63">
    <w:name w:val="页眉 Char"/>
    <w:basedOn w:val="38"/>
    <w:link w:val="26"/>
    <w:qFormat/>
    <w:locked/>
    <w:uiPriority w:val="99"/>
    <w:rPr>
      <w:sz w:val="18"/>
      <w:szCs w:val="18"/>
    </w:rPr>
  </w:style>
  <w:style w:type="character" w:customStyle="1" w:styleId="64">
    <w:name w:val="正文文本缩进 3 Char"/>
    <w:basedOn w:val="38"/>
    <w:link w:val="29"/>
    <w:qFormat/>
    <w:locked/>
    <w:uiPriority w:val="0"/>
    <w:rPr>
      <w:kern w:val="2"/>
      <w:sz w:val="16"/>
      <w:szCs w:val="16"/>
    </w:rPr>
  </w:style>
  <w:style w:type="character" w:customStyle="1" w:styleId="65">
    <w:name w:val="正文文本 2 Char"/>
    <w:basedOn w:val="38"/>
    <w:link w:val="31"/>
    <w:qFormat/>
    <w:locked/>
    <w:uiPriority w:val="0"/>
    <w:rPr>
      <w:sz w:val="20"/>
      <w:szCs w:val="20"/>
    </w:rPr>
  </w:style>
  <w:style w:type="character" w:customStyle="1" w:styleId="66">
    <w:name w:val="批注主题 Char"/>
    <w:basedOn w:val="55"/>
    <w:link w:val="33"/>
    <w:qFormat/>
    <w:locked/>
    <w:uiPriority w:val="0"/>
    <w:rPr>
      <w:rFonts w:ascii="Times New Roman" w:hAnsi="Times New Roman" w:eastAsia="宋体" w:cs="Times New Roman"/>
      <w:b/>
      <w:bCs/>
      <w:kern w:val="2"/>
      <w:sz w:val="21"/>
      <w:szCs w:val="21"/>
    </w:rPr>
  </w:style>
  <w:style w:type="character" w:customStyle="1" w:styleId="67">
    <w:name w:val="正文首行缩进 Char"/>
    <w:basedOn w:val="56"/>
    <w:link w:val="34"/>
    <w:qFormat/>
    <w:locked/>
    <w:uiPriority w:val="99"/>
    <w:rPr>
      <w:kern w:val="2"/>
    </w:rPr>
  </w:style>
  <w:style w:type="character" w:customStyle="1" w:styleId="68">
    <w:name w:val="正文首行缩进 2 Char"/>
    <w:basedOn w:val="57"/>
    <w:link w:val="35"/>
    <w:semiHidden/>
    <w:qFormat/>
    <w:locked/>
    <w:uiPriority w:val="99"/>
    <w:rPr>
      <w:sz w:val="21"/>
      <w:szCs w:val="21"/>
    </w:rPr>
  </w:style>
  <w:style w:type="character" w:customStyle="1" w:styleId="69">
    <w:name w:val="普通文字 Char Char2"/>
    <w:qFormat/>
    <w:locked/>
    <w:uiPriority w:val="0"/>
    <w:rPr>
      <w:rFonts w:ascii="宋体" w:hAnsi="Courier New" w:eastAsia="宋体" w:cs="宋体"/>
      <w:kern w:val="2"/>
      <w:sz w:val="21"/>
      <w:szCs w:val="21"/>
      <w:lang w:val="en-US" w:eastAsia="zh-CN"/>
    </w:rPr>
  </w:style>
  <w:style w:type="character" w:customStyle="1" w:styleId="70">
    <w:name w:val="_正文段落 Char"/>
    <w:link w:val="71"/>
    <w:qFormat/>
    <w:locked/>
    <w:uiPriority w:val="0"/>
    <w:rPr>
      <w:rFonts w:ascii="仿宋_GB2312" w:eastAsia="仿宋_GB2312" w:cs="仿宋_GB2312"/>
      <w:sz w:val="24"/>
      <w:szCs w:val="24"/>
    </w:rPr>
  </w:style>
  <w:style w:type="paragraph" w:customStyle="1" w:styleId="71">
    <w:name w:val="_正文段落"/>
    <w:basedOn w:val="1"/>
    <w:link w:val="70"/>
    <w:qFormat/>
    <w:uiPriority w:val="0"/>
    <w:pPr>
      <w:spacing w:line="360" w:lineRule="auto"/>
      <w:ind w:firstLine="200" w:firstLineChars="200"/>
    </w:pPr>
    <w:rPr>
      <w:rFonts w:ascii="仿宋_GB2312" w:eastAsia="仿宋_GB2312" w:cs="仿宋_GB2312"/>
      <w:kern w:val="0"/>
      <w:sz w:val="24"/>
      <w:szCs w:val="24"/>
    </w:rPr>
  </w:style>
  <w:style w:type="character" w:customStyle="1" w:styleId="72">
    <w:name w:val="内容"/>
    <w:qFormat/>
    <w:uiPriority w:val="0"/>
    <w:rPr>
      <w:rFonts w:ascii="华文细黑" w:eastAsia="华文细黑" w:cs="华文细黑"/>
      <w:color w:val="auto"/>
      <w:sz w:val="20"/>
      <w:szCs w:val="20"/>
      <w:u w:val="none"/>
    </w:rPr>
  </w:style>
  <w:style w:type="character" w:customStyle="1" w:styleId="73">
    <w:name w:val="纯文本 Char1"/>
    <w:qFormat/>
    <w:uiPriority w:val="0"/>
    <w:rPr>
      <w:rFonts w:ascii="宋体" w:hAnsi="Courier New" w:eastAsia="宋体" w:cs="宋体"/>
      <w:kern w:val="2"/>
      <w:sz w:val="21"/>
      <w:szCs w:val="21"/>
      <w:lang w:val="en-US" w:eastAsia="zh-CN"/>
    </w:rPr>
  </w:style>
  <w:style w:type="character" w:customStyle="1" w:styleId="74">
    <w:name w:val="ca-31"/>
    <w:qFormat/>
    <w:uiPriority w:val="0"/>
    <w:rPr>
      <w:rFonts w:ascii="宋体" w:hAnsi="宋体" w:eastAsia="宋体" w:cs="宋体"/>
      <w:sz w:val="21"/>
      <w:szCs w:val="21"/>
    </w:rPr>
  </w:style>
  <w:style w:type="character" w:customStyle="1" w:styleId="75">
    <w:name w:val="正文缩进 Char"/>
    <w:link w:val="12"/>
    <w:qFormat/>
    <w:locked/>
    <w:uiPriority w:val="0"/>
    <w:rPr>
      <w:rFonts w:ascii="宋体" w:eastAsia="宋体" w:cs="宋体"/>
      <w:snapToGrid w:val="0"/>
      <w:color w:val="000000"/>
      <w:kern w:val="28"/>
      <w:sz w:val="28"/>
      <w:szCs w:val="28"/>
      <w:lang w:val="en-US" w:eastAsia="zh-CN"/>
    </w:rPr>
  </w:style>
  <w:style w:type="character" w:customStyle="1" w:styleId="76">
    <w:name w:val="正文2 Char Char"/>
    <w:link w:val="77"/>
    <w:qFormat/>
    <w:locked/>
    <w:uiPriority w:val="0"/>
    <w:rPr>
      <w:rFonts w:eastAsia="宋体"/>
      <w:kern w:val="2"/>
      <w:sz w:val="24"/>
      <w:szCs w:val="24"/>
      <w:lang w:val="en-US" w:eastAsia="zh-CN"/>
    </w:rPr>
  </w:style>
  <w:style w:type="paragraph" w:customStyle="1" w:styleId="77">
    <w:name w:val="正文2"/>
    <w:basedOn w:val="1"/>
    <w:link w:val="76"/>
    <w:qFormat/>
    <w:uiPriority w:val="0"/>
    <w:pPr>
      <w:spacing w:before="156" w:line="360" w:lineRule="auto"/>
      <w:ind w:firstLine="510" w:firstLineChars="200"/>
    </w:pPr>
    <w:rPr>
      <w:sz w:val="24"/>
      <w:szCs w:val="24"/>
    </w:rPr>
  </w:style>
  <w:style w:type="character" w:customStyle="1" w:styleId="78">
    <w:name w:val="ca-51"/>
    <w:qFormat/>
    <w:uiPriority w:val="0"/>
    <w:rPr>
      <w:rFonts w:ascii="宋体" w:hAnsi="宋体" w:eastAsia="宋体" w:cs="宋体"/>
      <w:color w:val="FF0000"/>
      <w:sz w:val="21"/>
      <w:szCs w:val="21"/>
    </w:rPr>
  </w:style>
  <w:style w:type="paragraph" w:customStyle="1" w:styleId="79">
    <w:name w:val="纸短情长，再祈珍重！"/>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0">
    <w:name w:val="主题:"/>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1">
    <w:name w:val="分手多日，近况如何？"/>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2">
    <w:name w:val="Char1"/>
    <w:basedOn w:val="13"/>
    <w:qFormat/>
    <w:uiPriority w:val="0"/>
    <w:pPr>
      <w:adjustRightInd w:val="0"/>
      <w:spacing w:line="436" w:lineRule="exact"/>
      <w:ind w:left="357"/>
      <w:jc w:val="left"/>
      <w:outlineLvl w:val="3"/>
    </w:pPr>
  </w:style>
  <w:style w:type="paragraph" w:customStyle="1" w:styleId="83">
    <w:name w:val="创建日期"/>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4">
    <w:name w:val="机密、页码、日期"/>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5">
    <w:name w:val="xl28"/>
    <w:basedOn w:val="1"/>
    <w:qFormat/>
    <w:uiPriority w:val="0"/>
    <w:pPr>
      <w:widowControl/>
      <w:pBdr>
        <w:bottom w:val="single" w:color="auto" w:sz="4" w:space="0"/>
      </w:pBdr>
      <w:spacing w:before="100" w:beforeAutospacing="1" w:after="100" w:afterAutospacing="1"/>
      <w:jc w:val="left"/>
    </w:pPr>
    <w:rPr>
      <w:rFonts w:ascii="宋体" w:hAnsi="宋体" w:cs="宋体"/>
      <w:kern w:val="0"/>
      <w:sz w:val="24"/>
      <w:szCs w:val="24"/>
    </w:rPr>
  </w:style>
  <w:style w:type="paragraph" w:customStyle="1" w:styleId="86">
    <w:name w:val="奉读大示，心折殊深。"/>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文件名和路径"/>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8">
    <w:name w:val="匆此先复，余容后禀。"/>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叩请金安！"/>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0">
    <w:name w:val="参考:"/>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1">
    <w:name w:val="Char Char Char Char Char Char"/>
    <w:basedOn w:val="1"/>
    <w:qFormat/>
    <w:uiPriority w:val="0"/>
    <w:pPr>
      <w:ind w:firstLine="200" w:firstLineChars="200"/>
    </w:pPr>
    <w:rPr>
      <w:rFonts w:ascii="Tahoma" w:hAnsi="Tahoma" w:cs="Tahoma"/>
      <w:sz w:val="24"/>
      <w:szCs w:val="24"/>
    </w:rPr>
  </w:style>
  <w:style w:type="paragraph" w:styleId="92">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音问久疏，唯愿一切康适。"/>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4">
    <w:name w:val="Char2 Char Char"/>
    <w:basedOn w:val="1"/>
    <w:qFormat/>
    <w:uiPriority w:val="0"/>
    <w:rPr>
      <w:rFonts w:ascii="Tahoma" w:hAnsi="Tahoma" w:cs="Tahoma"/>
      <w:sz w:val="24"/>
      <w:szCs w:val="24"/>
    </w:rPr>
  </w:style>
  <w:style w:type="paragraph" w:customStyle="1" w:styleId="95">
    <w:name w:val="惠书敬悉，迟复为歉。"/>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 页码 -"/>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7">
    <w:name w:val="近来寒暑不常，希自珍慰。"/>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8">
    <w:name w:val="Char Char Char"/>
    <w:basedOn w:val="1"/>
    <w:qFormat/>
    <w:uiPriority w:val="0"/>
    <w:rPr>
      <w:rFonts w:ascii="Tahoma" w:hAnsi="Tahoma" w:cs="Tahoma"/>
      <w:sz w:val="24"/>
      <w:szCs w:val="24"/>
    </w:rPr>
  </w:style>
  <w:style w:type="paragraph" w:customStyle="1" w:styleId="99">
    <w:name w:val="知尊恙复发，心甚念之。"/>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奉恳之事，乞速复为荷。"/>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1">
    <w:name w:val="请勿折叠！"/>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02">
    <w:name w:val="List Paragraph"/>
    <w:basedOn w:val="1"/>
    <w:qFormat/>
    <w:uiPriority w:val="34"/>
    <w:pPr>
      <w:ind w:firstLine="420" w:firstLineChars="200"/>
    </w:pPr>
  </w:style>
  <w:style w:type="paragraph" w:customStyle="1" w:styleId="103">
    <w:name w:val="上次保存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作者、页码、日期"/>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答复:"/>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TOC 标题1"/>
    <w:basedOn w:val="2"/>
    <w:next w:val="1"/>
    <w:qFormat/>
    <w:uiPriority w:val="0"/>
    <w:pPr>
      <w:widowControl/>
      <w:spacing w:beforeLines="0" w:line="276" w:lineRule="auto"/>
      <w:jc w:val="left"/>
      <w:outlineLvl w:val="9"/>
    </w:pPr>
    <w:rPr>
      <w:rFonts w:ascii="Cambria" w:hAnsi="Cambria" w:cs="Cambria"/>
      <w:color w:val="365F91"/>
      <w:kern w:val="0"/>
      <w:sz w:val="28"/>
      <w:szCs w:val="28"/>
    </w:rPr>
  </w:style>
  <w:style w:type="paragraph" w:customStyle="1" w:styleId="107">
    <w:name w:val="先生/女士："/>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8">
    <w:name w:val="文件名"/>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0">
    <w:name w:val="关于:"/>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1">
    <w:name w:val="敬启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2">
    <w:name w:val="第 X 页 共 Y 页"/>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3">
    <w:name w:val="上次打印时间"/>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4">
    <w:name w:val="Char"/>
    <w:basedOn w:val="1"/>
    <w:qFormat/>
    <w:uiPriority w:val="0"/>
    <w:pPr>
      <w:widowControl/>
      <w:spacing w:line="400" w:lineRule="exact"/>
      <w:jc w:val="center"/>
    </w:pPr>
    <w:rPr>
      <w:rFonts w:ascii="Verdana" w:hAnsi="Verdana" w:cs="Verdana"/>
      <w:kern w:val="0"/>
      <w:lang w:eastAsia="en-US"/>
    </w:rPr>
  </w:style>
  <w:style w:type="paragraph" w:customStyle="1" w:styleId="115">
    <w:name w:val="Char2"/>
    <w:basedOn w:val="1"/>
    <w:qFormat/>
    <w:uiPriority w:val="0"/>
    <w:pPr>
      <w:tabs>
        <w:tab w:val="left" w:pos="720"/>
      </w:tabs>
      <w:ind w:left="720" w:hanging="360"/>
    </w:pPr>
    <w:rPr>
      <w:sz w:val="24"/>
      <w:szCs w:val="24"/>
    </w:rPr>
  </w:style>
  <w:style w:type="paragraph" w:customStyle="1" w:styleId="116">
    <w:name w:val="作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7">
    <w:name w:val="前上一函，谅达雅鉴，迄今未闻复音。"/>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8">
    <w:name w:val="临书仓促，不尽欲言。"/>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9">
    <w:name w:val="久不通函，至以为念。"/>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0">
    <w:name w:val="Char11"/>
    <w:basedOn w:val="13"/>
    <w:qFormat/>
    <w:uiPriority w:val="0"/>
    <w:pPr>
      <w:adjustRightInd w:val="0"/>
      <w:spacing w:line="436" w:lineRule="exact"/>
      <w:ind w:left="357"/>
      <w:jc w:val="left"/>
      <w:outlineLvl w:val="3"/>
    </w:pPr>
    <w:rPr>
      <w:rFonts w:ascii="Tahoma" w:hAnsi="Tahoma" w:cs="Tahoma"/>
      <w:b/>
      <w:bCs/>
      <w:sz w:val="24"/>
      <w:szCs w:val="24"/>
    </w:rPr>
  </w:style>
  <w:style w:type="paragraph" w:customStyle="1" w:styleId="121">
    <w:name w:val="尊意如何，请即示知。"/>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2">
    <w:name w:val="亲启"/>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3">
    <w:name w:val="顺颂商祺！"/>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4">
    <w:name w:val="Char Char2"/>
    <w:basedOn w:val="1"/>
    <w:qFormat/>
    <w:uiPriority w:val="0"/>
    <w:rPr>
      <w:rFonts w:ascii="宋体" w:hAnsi="宋体" w:cs="宋体"/>
      <w:b/>
      <w:bCs/>
      <w:sz w:val="28"/>
      <w:szCs w:val="28"/>
    </w:rPr>
  </w:style>
  <w:style w:type="paragraph" w:customStyle="1" w:styleId="125">
    <w:name w:val="表"/>
    <w:basedOn w:val="1"/>
    <w:qFormat/>
    <w:uiPriority w:val="0"/>
    <w:pPr>
      <w:spacing w:line="360" w:lineRule="auto"/>
    </w:pPr>
    <w:rPr>
      <w:b/>
      <w:bCs/>
      <w:color w:val="FF0000"/>
    </w:rPr>
  </w:style>
  <w:style w:type="paragraph" w:customStyle="1" w:styleId="126">
    <w:name w:val="主体"/>
    <w:basedOn w:val="1"/>
    <w:link w:val="131"/>
    <w:qFormat/>
    <w:uiPriority w:val="99"/>
    <w:pPr>
      <w:spacing w:line="360" w:lineRule="auto"/>
      <w:ind w:firstLine="480" w:firstLineChars="200"/>
    </w:pPr>
    <w:rPr>
      <w:rFonts w:ascii="宋体" w:cs="宋体"/>
      <w:kern w:val="58"/>
      <w:sz w:val="24"/>
      <w:szCs w:val="24"/>
    </w:rPr>
  </w:style>
  <w:style w:type="paragraph" w:customStyle="1" w:styleId="127">
    <w:name w:val="表格文字"/>
    <w:basedOn w:val="1"/>
    <w:link w:val="129"/>
    <w:qFormat/>
    <w:uiPriority w:val="0"/>
    <w:pPr>
      <w:jc w:val="left"/>
    </w:pPr>
    <w:rPr>
      <w:rFonts w:ascii="宋体" w:cs="宋体"/>
      <w:spacing w:val="-4"/>
      <w:kern w:val="0"/>
      <w:sz w:val="32"/>
      <w:szCs w:val="32"/>
      <w:lang w:val="zh-CN"/>
    </w:rPr>
  </w:style>
  <w:style w:type="paragraph" w:customStyle="1" w:styleId="128">
    <w:name w:val="表格文字2"/>
    <w:basedOn w:val="127"/>
    <w:qFormat/>
    <w:uiPriority w:val="99"/>
    <w:pPr>
      <w:jc w:val="both"/>
    </w:pPr>
  </w:style>
  <w:style w:type="character" w:customStyle="1" w:styleId="129">
    <w:name w:val="表格文字 Char Char"/>
    <w:link w:val="127"/>
    <w:qFormat/>
    <w:locked/>
    <w:uiPriority w:val="99"/>
    <w:rPr>
      <w:rFonts w:ascii="宋体" w:eastAsia="宋体" w:cs="宋体"/>
      <w:spacing w:val="-4"/>
      <w:sz w:val="32"/>
      <w:szCs w:val="32"/>
      <w:lang w:val="zh-CN"/>
    </w:rPr>
  </w:style>
  <w:style w:type="character" w:customStyle="1" w:styleId="130">
    <w:name w:val="标准正文 Char"/>
    <w:qFormat/>
    <w:uiPriority w:val="0"/>
    <w:rPr>
      <w:kern w:val="2"/>
      <w:sz w:val="24"/>
      <w:szCs w:val="24"/>
    </w:rPr>
  </w:style>
  <w:style w:type="character" w:customStyle="1" w:styleId="131">
    <w:name w:val="主体 Char Char"/>
    <w:link w:val="126"/>
    <w:qFormat/>
    <w:locked/>
    <w:uiPriority w:val="99"/>
    <w:rPr>
      <w:rFonts w:ascii="宋体" w:eastAsia="宋体" w:cs="宋体"/>
      <w:kern w:val="58"/>
      <w:sz w:val="24"/>
      <w:szCs w:val="24"/>
    </w:rPr>
  </w:style>
  <w:style w:type="paragraph" w:customStyle="1" w:styleId="132">
    <w:name w:val="标题2"/>
    <w:basedOn w:val="1"/>
    <w:link w:val="133"/>
    <w:qFormat/>
    <w:uiPriority w:val="0"/>
    <w:pPr>
      <w:keepNext/>
      <w:widowControl/>
      <w:tabs>
        <w:tab w:val="left" w:pos="450"/>
      </w:tabs>
      <w:autoSpaceDE w:val="0"/>
      <w:autoSpaceDN w:val="0"/>
      <w:adjustRightInd w:val="0"/>
      <w:spacing w:before="120" w:after="120"/>
      <w:jc w:val="left"/>
      <w:textAlignment w:val="center"/>
    </w:pPr>
    <w:rPr>
      <w:rFonts w:ascii="宋体" w:cs="宋体"/>
      <w:b/>
      <w:bCs/>
      <w:kern w:val="0"/>
      <w:sz w:val="24"/>
      <w:szCs w:val="24"/>
    </w:rPr>
  </w:style>
  <w:style w:type="character" w:customStyle="1" w:styleId="133">
    <w:name w:val="标题2 Char Char"/>
    <w:link w:val="132"/>
    <w:qFormat/>
    <w:locked/>
    <w:uiPriority w:val="0"/>
    <w:rPr>
      <w:rFonts w:ascii="宋体" w:cs="宋体"/>
      <w:b/>
      <w:bCs/>
      <w:sz w:val="24"/>
      <w:szCs w:val="24"/>
    </w:rPr>
  </w:style>
  <w:style w:type="paragraph" w:customStyle="1" w:styleId="134">
    <w:name w:val="修订1"/>
    <w:hidden/>
    <w:qFormat/>
    <w:uiPriority w:val="99"/>
    <w:rPr>
      <w:rFonts w:ascii="Times New Roman" w:hAnsi="Times New Roman" w:eastAsia="宋体" w:cs="Times New Roman"/>
      <w:kern w:val="2"/>
      <w:sz w:val="21"/>
      <w:szCs w:val="21"/>
      <w:lang w:val="en-US" w:eastAsia="zh-CN" w:bidi="ar-SA"/>
    </w:rPr>
  </w:style>
  <w:style w:type="character" w:customStyle="1" w:styleId="135">
    <w:name w:val="font01"/>
    <w:basedOn w:val="38"/>
    <w:qFormat/>
    <w:uiPriority w:val="0"/>
    <w:rPr>
      <w:rFonts w:ascii="宋体" w:hAnsi="宋体" w:eastAsia="宋体" w:cs="宋体"/>
      <w:b/>
      <w:bCs/>
      <w:color w:val="333333"/>
      <w:sz w:val="24"/>
      <w:szCs w:val="24"/>
      <w:u w:val="none"/>
    </w:rPr>
  </w:style>
  <w:style w:type="paragraph" w:customStyle="1" w:styleId="136">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表格序号"/>
    <w:basedOn w:val="138"/>
    <w:qFormat/>
    <w:uiPriority w:val="99"/>
    <w:pPr>
      <w:jc w:val="center"/>
    </w:pPr>
  </w:style>
  <w:style w:type="paragraph" w:customStyle="1" w:styleId="138">
    <w:name w:val="表格正文"/>
    <w:basedOn w:val="1"/>
    <w:qFormat/>
    <w:uiPriority w:val="99"/>
    <w:rPr>
      <w:rFonts w:eastAsia="黑体"/>
    </w:rPr>
  </w:style>
  <w:style w:type="paragraph" w:customStyle="1" w:styleId="139">
    <w:name w:val="修订2"/>
    <w:hidden/>
    <w:qFormat/>
    <w:uiPriority w:val="99"/>
    <w:rPr>
      <w:rFonts w:ascii="Times New Roman" w:hAnsi="Times New Roman" w:eastAsia="宋体" w:cs="Times New Roman"/>
      <w:kern w:val="2"/>
      <w:sz w:val="21"/>
      <w:szCs w:val="21"/>
      <w:lang w:val="en-US" w:eastAsia="zh-CN" w:bidi="ar-SA"/>
    </w:rPr>
  </w:style>
  <w:style w:type="paragraph" w:customStyle="1" w:styleId="140">
    <w:name w:val="正文 A"/>
    <w:qFormat/>
    <w:uiPriority w:val="0"/>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41">
    <w:name w:val="正文缩进1"/>
    <w:basedOn w:val="1"/>
    <w:next w:val="18"/>
    <w:qFormat/>
    <w:uiPriority w:val="0"/>
    <w:pPr>
      <w:autoSpaceDE w:val="0"/>
      <w:autoSpaceDN w:val="0"/>
      <w:snapToGrid w:val="0"/>
      <w:spacing w:after="120" w:line="360" w:lineRule="auto"/>
      <w:ind w:left="420" w:leftChars="200" w:firstLine="480" w:firstLineChars="200"/>
    </w:pPr>
    <w:rPr>
      <w:sz w:val="24"/>
    </w:rPr>
  </w:style>
  <w:style w:type="paragraph" w:customStyle="1" w:styleId="142">
    <w:name w:val="索引 11"/>
    <w:basedOn w:val="1"/>
    <w:next w:val="1"/>
    <w:qFormat/>
    <w:uiPriority w:val="99"/>
    <w:pPr>
      <w:spacing w:line="360" w:lineRule="auto"/>
    </w:pPr>
    <w:rPr>
      <w:rFonts w:ascii="仿宋_GB2312" w:eastAsia="仿宋_GB2312"/>
      <w:sz w:val="24"/>
      <w:szCs w:val="20"/>
    </w:rPr>
  </w:style>
  <w:style w:type="paragraph" w:customStyle="1" w:styleId="143">
    <w:name w:val="纯文本1"/>
    <w:basedOn w:val="1"/>
    <w:qFormat/>
    <w:uiPriority w:val="0"/>
    <w:rPr>
      <w:rFonts w:ascii="宋体" w:hAnsi="Courier New"/>
      <w:kern w:val="0"/>
      <w:sz w:val="20"/>
      <w:szCs w:val="20"/>
    </w:rPr>
  </w:style>
  <w:style w:type="paragraph" w:customStyle="1" w:styleId="144">
    <w:name w:val="text-tag"/>
    <w:basedOn w:val="1"/>
    <w:semiHidden/>
    <w:qFormat/>
    <w:uiPriority w:val="99"/>
    <w:pPr>
      <w:widowControl/>
      <w:spacing w:before="100" w:beforeAutospacing="1" w:after="100" w:afterAutospacing="1"/>
      <w:jc w:val="left"/>
    </w:pPr>
    <w:rPr>
      <w:rFonts w:ascii="宋体" w:hAnsi="宋体" w:cs="宋体"/>
      <w:kern w:val="0"/>
      <w:sz w:val="24"/>
      <w:szCs w:val="20"/>
    </w:rPr>
  </w:style>
  <w:style w:type="paragraph" w:customStyle="1" w:styleId="145">
    <w:name w:val="Body text|1"/>
    <w:basedOn w:val="1"/>
    <w:qFormat/>
    <w:uiPriority w:val="0"/>
    <w:pPr>
      <w:spacing w:line="468" w:lineRule="auto"/>
      <w:ind w:firstLine="400"/>
    </w:pPr>
    <w:rPr>
      <w:rFonts w:ascii="宋体" w:hAnsi="宋体" w:cs="宋体"/>
      <w:sz w:val="26"/>
      <w:szCs w:val="26"/>
      <w:lang w:val="zh-TW" w:eastAsia="zh-TW" w:bidi="zh-TW"/>
    </w:rPr>
  </w:style>
  <w:style w:type="character" w:customStyle="1" w:styleId="146">
    <w:name w:val="NormalCharacter"/>
    <w:semiHidden/>
    <w:qFormat/>
    <w:uiPriority w:val="99"/>
  </w:style>
  <w:style w:type="paragraph" w:customStyle="1" w:styleId="147">
    <w:name w:val="Table Text"/>
    <w:basedOn w:val="1"/>
    <w:qFormat/>
    <w:uiPriority w:val="0"/>
    <w:pPr>
      <w:widowControl/>
      <w:spacing w:before="60" w:after="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image" Target="media/image10.jpeg"/><Relationship Id="rId3" Type="http://schemas.openxmlformats.org/officeDocument/2006/relationships/header" Target="header1.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jpeg"/><Relationship Id="rId26" Type="http://schemas.openxmlformats.org/officeDocument/2006/relationships/image" Target="media/image6.png"/><Relationship Id="rId25" Type="http://schemas.openxmlformats.org/officeDocument/2006/relationships/image" Target="media/image5.jpeg"/><Relationship Id="rId24" Type="http://schemas.openxmlformats.org/officeDocument/2006/relationships/image" Target="media/image4.jpe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3B7F7-75A6-4C8F-88C4-BFBABA540BB6}">
  <ds:schemaRefs/>
</ds:datastoreItem>
</file>

<file path=docProps/app.xml><?xml version="1.0" encoding="utf-8"?>
<Properties xmlns="http://schemas.openxmlformats.org/officeDocument/2006/extended-properties" xmlns:vt="http://schemas.openxmlformats.org/officeDocument/2006/docPropsVTypes">
  <Template>Normal.dotm</Template>
  <Company>宁波市国际招标有限公司</Company>
  <Pages>87</Pages>
  <Words>51142</Words>
  <Characters>54432</Characters>
  <Lines>423</Lines>
  <Paragraphs>119</Paragraphs>
  <TotalTime>21</TotalTime>
  <ScaleCrop>false</ScaleCrop>
  <LinksUpToDate>false</LinksUpToDate>
  <CharactersWithSpaces>56475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2024-07-11T06:28:00Z</dcterms:created>
  <dc:creator>vivian</dc:creator>
  <cp:lastModifiedBy>邱晔</cp:lastModifiedBy>
  <cp:lastPrinted>2024-09-20T01:31:00Z</cp:lastPrinted>
  <dcterms:modified xsi:type="dcterms:W3CDTF">2024-10-24T07:46:31Z</dcterms:modified>
  <dc:title>政 府 采 购 招 标 项 目</dc:title>
  <cp:revision>500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39929C1617BB495DAD53C419FACAF835_13</vt:lpwstr>
  </property>
</Properties>
</file>