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D8EA8">
      <w:pPr>
        <w:adjustRightInd/>
        <w:spacing w:line="360" w:lineRule="auto"/>
        <w:jc w:val="both"/>
        <w:rPr>
          <w:rFonts w:hint="eastAsia" w:ascii="仿宋" w:hAnsi="仿宋" w:eastAsia="仿宋" w:cs="仿宋"/>
          <w:color w:val="auto"/>
          <w:sz w:val="48"/>
          <w:szCs w:val="48"/>
          <w:highlight w:val="none"/>
        </w:rPr>
      </w:pPr>
      <w:bookmarkStart w:id="0" w:name="_Hlt74707423"/>
      <w:bookmarkEnd w:id="0"/>
      <w:bookmarkStart w:id="1" w:name="_Hlt74649545"/>
      <w:bookmarkEnd w:id="1"/>
      <w:bookmarkStart w:id="2" w:name="_Hlt74729822"/>
      <w:bookmarkEnd w:id="2"/>
      <w:bookmarkStart w:id="3" w:name="_Hlt74728647"/>
      <w:bookmarkEnd w:id="3"/>
      <w:bookmarkStart w:id="4" w:name="第二部分"/>
      <w:bookmarkStart w:id="5" w:name="_Toc91899870"/>
      <w:bookmarkStart w:id="6" w:name="_Toc91899871"/>
    </w:p>
    <w:p w14:paraId="3298CE51">
      <w:pPr>
        <w:adjustRightInd/>
        <w:spacing w:line="360" w:lineRule="auto"/>
        <w:jc w:val="center"/>
        <w:rPr>
          <w:rFonts w:hint="eastAsia" w:ascii="仿宋" w:hAnsi="仿宋" w:eastAsia="仿宋" w:cs="仿宋"/>
          <w:b/>
          <w:bCs/>
          <w:color w:val="auto"/>
          <w:sz w:val="52"/>
          <w:szCs w:val="52"/>
          <w:highlight w:val="none"/>
        </w:rPr>
      </w:pPr>
    </w:p>
    <w:p w14:paraId="3DFA88DA">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北干街道社会面监控维护服务项目</w:t>
      </w:r>
    </w:p>
    <w:p w14:paraId="6A85BA2B">
      <w:pPr>
        <w:adjustRightInd/>
        <w:spacing w:line="360" w:lineRule="auto"/>
        <w:jc w:val="center"/>
        <w:rPr>
          <w:rFonts w:hint="eastAsia" w:ascii="仿宋" w:hAnsi="仿宋" w:eastAsia="仿宋" w:cs="仿宋"/>
          <w:color w:val="auto"/>
          <w:sz w:val="48"/>
          <w:szCs w:val="48"/>
          <w:highlight w:val="none"/>
        </w:rPr>
      </w:pPr>
    </w:p>
    <w:p w14:paraId="7B5906FD">
      <w:pPr>
        <w:adjustRightInd/>
        <w:spacing w:line="360" w:lineRule="auto"/>
        <w:jc w:val="center"/>
        <w:rPr>
          <w:rFonts w:hint="eastAsia" w:ascii="仿宋" w:hAnsi="仿宋" w:eastAsia="仿宋" w:cs="仿宋"/>
          <w:color w:val="auto"/>
          <w:sz w:val="48"/>
          <w:szCs w:val="48"/>
          <w:highlight w:val="none"/>
        </w:rPr>
      </w:pPr>
    </w:p>
    <w:p w14:paraId="2A0FB510">
      <w:pPr>
        <w:adjustRightIn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 xml:space="preserve">招标文件 </w:t>
      </w:r>
    </w:p>
    <w:p w14:paraId="3EC9962E">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14:paraId="675CB86C">
      <w:pPr>
        <w:snapToGrid w:val="0"/>
        <w:spacing w:line="360" w:lineRule="auto"/>
        <w:jc w:val="center"/>
        <w:rPr>
          <w:rFonts w:hint="eastAsia" w:ascii="仿宋" w:hAnsi="仿宋" w:eastAsia="仿宋" w:cs="仿宋"/>
          <w:sz w:val="30"/>
          <w:szCs w:val="30"/>
          <w:highlight w:val="none"/>
        </w:rPr>
      </w:pPr>
    </w:p>
    <w:p w14:paraId="6E860BB9">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eastAsia="zh-CN"/>
        </w:rPr>
        <w:t>：BGZFCG2024-21</w:t>
      </w:r>
      <w:r>
        <w:rPr>
          <w:rFonts w:hint="eastAsia" w:ascii="仿宋" w:hAnsi="仿宋" w:eastAsia="仿宋" w:cs="仿宋"/>
          <w:sz w:val="30"/>
          <w:szCs w:val="30"/>
          <w:highlight w:val="none"/>
          <w:lang w:val="en-US" w:eastAsia="zh-CN"/>
        </w:rPr>
        <w:t xml:space="preserve"> </w:t>
      </w:r>
    </w:p>
    <w:p w14:paraId="46B451F5">
      <w:pPr>
        <w:adjustRightInd/>
        <w:spacing w:line="360" w:lineRule="auto"/>
        <w:rPr>
          <w:rFonts w:hint="eastAsia" w:ascii="仿宋" w:hAnsi="仿宋" w:eastAsia="仿宋" w:cs="仿宋"/>
          <w:color w:val="auto"/>
          <w:sz w:val="28"/>
          <w:szCs w:val="20"/>
          <w:highlight w:val="none"/>
        </w:rPr>
      </w:pPr>
    </w:p>
    <w:p w14:paraId="6B2FF24B">
      <w:pPr>
        <w:spacing w:line="360" w:lineRule="auto"/>
        <w:jc w:val="center"/>
        <w:rPr>
          <w:rFonts w:hint="eastAsia" w:ascii="仿宋" w:hAnsi="仿宋" w:eastAsia="仿宋" w:cs="仿宋"/>
          <w:b/>
          <w:color w:val="auto"/>
          <w:sz w:val="44"/>
          <w:szCs w:val="44"/>
          <w:highlight w:val="none"/>
        </w:rPr>
      </w:pPr>
    </w:p>
    <w:p w14:paraId="0FF756BB">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B2EA872">
      <w:pPr>
        <w:snapToGrid w:val="0"/>
        <w:spacing w:line="360" w:lineRule="auto"/>
        <w:jc w:val="both"/>
        <w:rPr>
          <w:rFonts w:hint="eastAsia" w:ascii="仿宋" w:hAnsi="仿宋" w:eastAsia="仿宋" w:cs="仿宋"/>
          <w:color w:val="auto"/>
          <w:sz w:val="32"/>
          <w:szCs w:val="32"/>
          <w:highlight w:val="none"/>
        </w:rPr>
      </w:pPr>
    </w:p>
    <w:p w14:paraId="6FF60D72">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杭州市萧山区人民政府北干街道办事处</w:t>
      </w:r>
    </w:p>
    <w:p w14:paraId="259C60DD">
      <w:pPr>
        <w:snapToGrid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bCs/>
          <w:sz w:val="32"/>
          <w:szCs w:val="32"/>
          <w:highlight w:val="none"/>
        </w:rPr>
        <w:t>采购代理机构:德威工程管理咨询有限公司</w:t>
      </w:r>
      <w:r>
        <w:rPr>
          <w:rFonts w:hint="eastAsia" w:ascii="仿宋" w:hAnsi="仿宋" w:eastAsia="仿宋" w:cs="仿宋"/>
          <w:sz w:val="32"/>
          <w:szCs w:val="32"/>
          <w:highlight w:val="none"/>
          <w:lang w:val="en-US" w:eastAsia="zh-CN"/>
        </w:rPr>
        <w:t xml:space="preserve"> </w:t>
      </w:r>
    </w:p>
    <w:p w14:paraId="44936247">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default" w:ascii="仿宋" w:hAnsi="仿宋" w:eastAsia="仿宋" w:cs="仿宋"/>
          <w:bCs/>
          <w:color w:val="auto"/>
          <w:sz w:val="32"/>
          <w:szCs w:val="32"/>
          <w:highlight w:val="none"/>
          <w:lang w:val="en-US"/>
        </w:rPr>
        <w:t>12</w:t>
      </w:r>
      <w:r>
        <w:rPr>
          <w:rFonts w:hint="eastAsia" w:ascii="仿宋" w:hAnsi="仿宋" w:eastAsia="仿宋" w:cs="仿宋"/>
          <w:bCs/>
          <w:color w:val="auto"/>
          <w:sz w:val="32"/>
          <w:szCs w:val="32"/>
          <w:highlight w:val="none"/>
        </w:rPr>
        <w:t>月</w:t>
      </w:r>
      <w:r>
        <w:rPr>
          <w:rFonts w:hint="default" w:ascii="仿宋" w:hAnsi="仿宋" w:eastAsia="仿宋" w:cs="仿宋"/>
          <w:bCs/>
          <w:color w:val="auto"/>
          <w:sz w:val="32"/>
          <w:szCs w:val="32"/>
          <w:highlight w:val="none"/>
          <w:lang w:val="en-US"/>
        </w:rPr>
        <w:t>18</w:t>
      </w:r>
      <w:r>
        <w:rPr>
          <w:rFonts w:hint="eastAsia" w:ascii="仿宋" w:hAnsi="仿宋" w:eastAsia="仿宋" w:cs="仿宋"/>
          <w:bCs/>
          <w:color w:val="auto"/>
          <w:sz w:val="32"/>
          <w:szCs w:val="32"/>
          <w:highlight w:val="none"/>
        </w:rPr>
        <w:t>日</w:t>
      </w:r>
    </w:p>
    <w:p w14:paraId="2D7BB4F3">
      <w:pPr>
        <w:jc w:val="left"/>
        <w:rPr>
          <w:rFonts w:hint="eastAsia" w:ascii="仿宋" w:hAnsi="仿宋" w:eastAsia="仿宋" w:cs="仿宋"/>
          <w:color w:val="FF0000"/>
          <w:highlight w:val="none"/>
        </w:rPr>
      </w:pPr>
    </w:p>
    <w:p w14:paraId="179C9B21">
      <w:pPr>
        <w:jc w:val="left"/>
        <w:rPr>
          <w:rFonts w:hint="eastAsia" w:ascii="仿宋" w:hAnsi="仿宋" w:eastAsia="仿宋" w:cs="仿宋"/>
          <w:color w:val="FF0000"/>
          <w:highlight w:val="none"/>
        </w:rPr>
      </w:pPr>
    </w:p>
    <w:p w14:paraId="6808F329">
      <w:pPr>
        <w:jc w:val="left"/>
        <w:rPr>
          <w:rFonts w:hint="eastAsia" w:ascii="仿宋" w:hAnsi="仿宋" w:eastAsia="仿宋" w:cs="仿宋"/>
          <w:color w:val="FF0000"/>
          <w:highlight w:val="none"/>
        </w:rPr>
      </w:pPr>
      <w:r>
        <w:rPr>
          <w:rFonts w:hint="eastAsia" w:ascii="仿宋" w:hAnsi="仿宋" w:eastAsia="仿宋" w:cs="仿宋"/>
          <w:color w:val="FF0000"/>
          <w:highlight w:val="none"/>
        </w:rPr>
        <w:t>本招标文件为202</w:t>
      </w:r>
      <w:r>
        <w:rPr>
          <w:rFonts w:hint="eastAsia" w:ascii="仿宋" w:hAnsi="仿宋" w:eastAsia="仿宋" w:cs="仿宋"/>
          <w:color w:val="FF0000"/>
          <w:highlight w:val="none"/>
          <w:lang w:val="en-US" w:eastAsia="zh-CN"/>
        </w:rPr>
        <w:t>4年10月21日稿</w:t>
      </w:r>
    </w:p>
    <w:p w14:paraId="4882469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7EF1D4F">
      <w:pPr>
        <w:spacing w:line="360" w:lineRule="auto"/>
        <w:jc w:val="center"/>
        <w:rPr>
          <w:rFonts w:hint="eastAsia" w:ascii="仿宋" w:hAnsi="仿宋" w:eastAsia="仿宋" w:cs="仿宋"/>
          <w:b/>
          <w:color w:val="auto"/>
          <w:sz w:val="48"/>
          <w:szCs w:val="48"/>
          <w:highlight w:val="none"/>
        </w:rPr>
      </w:pPr>
    </w:p>
    <w:p w14:paraId="251EEA4B">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7189F40">
      <w:pPr>
        <w:spacing w:line="360" w:lineRule="auto"/>
        <w:rPr>
          <w:rFonts w:hint="eastAsia" w:ascii="仿宋" w:hAnsi="仿宋" w:eastAsia="仿宋" w:cs="仿宋"/>
          <w:color w:val="auto"/>
          <w:sz w:val="32"/>
          <w:szCs w:val="32"/>
          <w:highlight w:val="none"/>
        </w:rPr>
      </w:pPr>
    </w:p>
    <w:p w14:paraId="6721160A">
      <w:pPr>
        <w:spacing w:line="360" w:lineRule="auto"/>
        <w:rPr>
          <w:rFonts w:hint="eastAsia" w:ascii="仿宋" w:hAnsi="仿宋" w:eastAsia="仿宋" w:cs="仿宋"/>
          <w:color w:val="auto"/>
          <w:sz w:val="32"/>
          <w:szCs w:val="32"/>
          <w:highlight w:val="none"/>
        </w:rPr>
      </w:pPr>
    </w:p>
    <w:p w14:paraId="4E5187E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222F76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D88E01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7C63E6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049D181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1DB627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C53064D">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5F4A66E">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0815228D">
      <w:pPr>
        <w:pBdr>
          <w:top w:val="single" w:color="auto" w:sz="4" w:space="1"/>
          <w:left w:val="single" w:color="auto" w:sz="4" w:space="4"/>
          <w:bottom w:val="single" w:color="auto" w:sz="4" w:space="2"/>
          <w:right w:val="single" w:color="auto" w:sz="4" w:space="4"/>
        </w:pBd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0A5088E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北干街道社会面监控维护服务项目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default" w:ascii="仿宋" w:hAnsi="仿宋" w:eastAsia="仿宋" w:cs="仿宋"/>
          <w:snapToGrid/>
          <w:color w:val="auto"/>
          <w:kern w:val="2"/>
          <w:sz w:val="24"/>
          <w:szCs w:val="24"/>
          <w:highlight w:val="none"/>
          <w:lang w:val="en-US"/>
        </w:rPr>
        <w:t>2025年1月7日9点30分00秒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35DC50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1DE6A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BGZFCG2024-21</w:t>
      </w:r>
    </w:p>
    <w:p w14:paraId="10193F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北干街道社会面监控维护服务项目</w:t>
      </w:r>
    </w:p>
    <w:p w14:paraId="450263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1040000</w:t>
      </w:r>
      <w:r>
        <w:rPr>
          <w:rFonts w:hint="eastAsia" w:ascii="仿宋" w:hAnsi="仿宋" w:eastAsia="仿宋" w:cs="仿宋"/>
          <w:color w:val="auto"/>
          <w:sz w:val="24"/>
          <w:highlight w:val="none"/>
        </w:rPr>
        <w:t xml:space="preserve"> </w:t>
      </w:r>
    </w:p>
    <w:p w14:paraId="4E1F0C22">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1040000</w:t>
      </w:r>
      <w:r>
        <w:rPr>
          <w:rFonts w:hint="eastAsia" w:ascii="仿宋" w:hAnsi="仿宋" w:eastAsia="仿宋" w:cs="仿宋"/>
          <w:color w:val="auto"/>
          <w:sz w:val="24"/>
          <w:highlight w:val="none"/>
        </w:rPr>
        <w:t xml:space="preserve"> </w:t>
      </w:r>
    </w:p>
    <w:p w14:paraId="1FE68EAD">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北干街道社会面监控维护服务项目</w:t>
      </w:r>
    </w:p>
    <w:p w14:paraId="1D1090AD">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主要内容：北干街道社会面监控维护服务。</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2AD2E46C">
      <w:pPr>
        <w:pStyle w:val="129"/>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 详见招标文件</w:t>
      </w:r>
    </w:p>
    <w:p w14:paraId="7B276A9E">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47468693"/>
          <w:showingPlcHdr/>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lang w:val="en-US" w:eastAsia="zh-CN"/>
        </w:rPr>
        <w:t>是</w:t>
      </w:r>
      <w:r>
        <w:rPr>
          <w:rFonts w:hint="eastAsia" w:ascii="仿宋" w:hAnsi="仿宋" w:eastAsia="仿宋" w:cs="仿宋"/>
          <w:b/>
          <w:bCs/>
          <w:color w:val="auto"/>
          <w:kern w:val="0"/>
          <w:sz w:val="24"/>
          <w:highlight w:val="none"/>
          <w:lang w:eastAsia="zh-CN"/>
        </w:rPr>
        <w:t>；</w:t>
      </w:r>
      <w:sdt>
        <w:sdtPr>
          <w:rPr>
            <w:rFonts w:hint="eastAsia" w:ascii="仿宋" w:hAnsi="仿宋" w:eastAsia="仿宋" w:cs="仿宋"/>
            <w:color w:val="auto"/>
            <w:kern w:val="0"/>
            <w:sz w:val="24"/>
            <w:highlight w:val="none"/>
          </w:rPr>
          <w:id w:val="147465220"/>
        </w:sdtPr>
        <w:sdtEndPr>
          <w:rPr>
            <w:rFonts w:hint="eastAsia" w:ascii="仿宋" w:hAnsi="仿宋" w:eastAsia="仿宋" w:cs="仿宋"/>
            <w:color w:val="auto"/>
            <w:kern w:val="0"/>
            <w:sz w:val="24"/>
            <w:highlight w:val="none"/>
            <w:lang w:val="en-US"/>
          </w:rPr>
        </w:sdtEndPr>
        <w:sdtContent>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否</w:t>
          </w:r>
        </w:sdtContent>
      </w:sdt>
      <w:r>
        <w:rPr>
          <w:rFonts w:hint="eastAsia" w:ascii="仿宋" w:hAnsi="仿宋" w:eastAsia="仿宋" w:cs="仿宋"/>
          <w:b/>
          <w:color w:val="auto"/>
          <w:sz w:val="24"/>
          <w:highlight w:val="none"/>
          <w:lang w:eastAsia="zh-CN"/>
        </w:rPr>
        <w:t>。</w:t>
      </w:r>
    </w:p>
    <w:p w14:paraId="4BD2064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C7A75A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F3ADC50">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1BB9A1E">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401812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0766095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9ECEB18">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391A9362">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14:paraId="7E656DE7">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2C398A2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DE522C3">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无</w:t>
      </w:r>
      <w:r>
        <w:rPr>
          <w:rFonts w:hint="eastAsia" w:ascii="仿宋" w:hAnsi="仿宋" w:eastAsia="仿宋" w:cs="仿宋"/>
          <w:color w:val="auto"/>
          <w:sz w:val="24"/>
          <w:highlight w:val="none"/>
        </w:rPr>
        <w:br w:type="textWrapping"/>
      </w:r>
      <w:sdt>
        <w:sdtPr>
          <w:rPr>
            <w:rFonts w:hint="eastAsia" w:ascii="仿宋" w:hAnsi="仿宋" w:eastAsia="仿宋" w:cs="仿宋"/>
            <w:color w:val="auto"/>
            <w:kern w:val="0"/>
            <w:sz w:val="24"/>
            <w:highlight w:val="none"/>
          </w:rPr>
          <w:id w:val="46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71726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E4258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799AA2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highlight w:val="none"/>
          <w:u w:val="single"/>
        </w:rPr>
        <w:t>202</w:t>
      </w:r>
      <w:r>
        <w:rPr>
          <w:rFonts w:hint="default" w:ascii="仿宋" w:hAnsi="仿宋" w:eastAsia="仿宋" w:cs="仿宋"/>
          <w:color w:val="auto"/>
          <w:highlight w:val="none"/>
          <w:u w:val="single"/>
          <w:lang w:val="en-US"/>
        </w:rPr>
        <w:t>5</w:t>
      </w:r>
      <w:r>
        <w:rPr>
          <w:rFonts w:hint="eastAsia" w:ascii="仿宋" w:hAnsi="仿宋" w:eastAsia="仿宋" w:cs="仿宋"/>
          <w:color w:val="auto"/>
          <w:highlight w:val="none"/>
          <w:u w:val="single"/>
        </w:rPr>
        <w:t>年</w:t>
      </w:r>
      <w:r>
        <w:rPr>
          <w:rFonts w:hint="default" w:ascii="仿宋" w:hAnsi="仿宋" w:eastAsia="仿宋" w:cs="仿宋"/>
          <w:color w:val="auto"/>
          <w:highlight w:val="none"/>
          <w:u w:val="single"/>
          <w:lang w:val="en-US"/>
        </w:rPr>
        <w:t>1</w:t>
      </w:r>
      <w:r>
        <w:rPr>
          <w:rFonts w:hint="eastAsia" w:ascii="仿宋" w:hAnsi="仿宋" w:eastAsia="仿宋" w:cs="仿宋"/>
          <w:color w:val="auto"/>
          <w:highlight w:val="none"/>
          <w:u w:val="single"/>
        </w:rPr>
        <w:t>月</w:t>
      </w:r>
      <w:r>
        <w:rPr>
          <w:rFonts w:hint="default" w:ascii="仿宋" w:hAnsi="仿宋" w:eastAsia="仿宋" w:cs="仿宋"/>
          <w:color w:val="auto"/>
          <w:highlight w:val="none"/>
          <w:u w:val="single"/>
          <w:lang w:val="en-US"/>
        </w:rPr>
        <w:t>7</w:t>
      </w:r>
      <w:r>
        <w:rPr>
          <w:rFonts w:hint="eastAsia" w:ascii="仿宋" w:hAnsi="仿宋" w:eastAsia="仿宋" w:cs="仿宋"/>
          <w:color w:val="auto"/>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D0472E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63DABA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C0F3FB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D9D2BB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B697D8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default" w:ascii="仿宋" w:hAnsi="仿宋" w:eastAsia="仿宋" w:cs="仿宋"/>
          <w:color w:val="auto"/>
          <w:sz w:val="24"/>
          <w:highlight w:val="none"/>
          <w:u w:val="single"/>
          <w:lang w:val="en-US"/>
        </w:rPr>
        <w:t>2025年1月7日9点30分00秒</w:t>
      </w:r>
      <w:r>
        <w:rPr>
          <w:rFonts w:hint="eastAsia" w:ascii="仿宋" w:hAnsi="仿宋" w:eastAsia="仿宋" w:cs="仿宋"/>
          <w:color w:val="auto"/>
          <w:sz w:val="24"/>
          <w:highlight w:val="none"/>
        </w:rPr>
        <w:t>（北京时间）</w:t>
      </w:r>
    </w:p>
    <w:p w14:paraId="453D803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D075534">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default" w:ascii="仿宋" w:hAnsi="仿宋" w:eastAsia="仿宋" w:cs="仿宋"/>
          <w:color w:val="auto"/>
          <w:sz w:val="24"/>
          <w:highlight w:val="none"/>
          <w:u w:val="single"/>
          <w:lang w:val="en-US"/>
        </w:rPr>
        <w:t>2025年1月7日9点30分00秒</w:t>
      </w:r>
      <w:r>
        <w:rPr>
          <w:rFonts w:hint="eastAsia" w:ascii="仿宋" w:hAnsi="仿宋" w:eastAsia="仿宋" w:cs="仿宋"/>
          <w:color w:val="auto"/>
          <w:sz w:val="24"/>
          <w:highlight w:val="none"/>
        </w:rPr>
        <w:t>（北京时间）</w:t>
      </w:r>
    </w:p>
    <w:p w14:paraId="6F68F74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3F5647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6B8CE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B3721C7">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52EE76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D865F0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D61CC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64F0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仿宋" w:hAnsi="仿宋" w:eastAsia="仿宋" w:cs="仿宋"/>
          <w:color w:val="auto"/>
          <w:sz w:val="24"/>
          <w:highlight w:val="none"/>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9B9AF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48C63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4B3A7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称：杭州市萧山区人民政府北干街道办事处</w:t>
      </w:r>
    </w:p>
    <w:p w14:paraId="5D1F57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址：萧山区金城路1269号       </w:t>
      </w:r>
    </w:p>
    <w:p w14:paraId="3533A40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25B4D4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项目联系人（询问）：沈琦敏</w:t>
      </w:r>
    </w:p>
    <w:p w14:paraId="2FD355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项目联系方式（询问）：0571-82817556     </w:t>
      </w:r>
    </w:p>
    <w:p w14:paraId="5CC254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sz w:val="24"/>
          <w:szCs w:val="28"/>
          <w:highlight w:val="none"/>
        </w:rPr>
        <w:t>赵丹</w:t>
      </w:r>
    </w:p>
    <w:p w14:paraId="274A4B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0571-82817533</w:t>
      </w:r>
    </w:p>
    <w:p w14:paraId="131670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306A8C0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称：德威工程管理咨询有限公司</w:t>
      </w:r>
    </w:p>
    <w:p w14:paraId="48110FD8">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杭州市萧山区通惠南路782号憬天国际5幢23楼</w:t>
      </w:r>
    </w:p>
    <w:p w14:paraId="1F8A14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59E2D3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胡松华</w:t>
      </w:r>
      <w:r>
        <w:rPr>
          <w:rFonts w:hint="eastAsia" w:ascii="仿宋" w:hAnsi="仿宋" w:eastAsia="仿宋" w:cs="仿宋"/>
          <w:color w:val="auto"/>
          <w:sz w:val="24"/>
          <w:highlight w:val="none"/>
        </w:rPr>
        <w:t xml:space="preserve"> </w:t>
      </w:r>
    </w:p>
    <w:p w14:paraId="2386625C">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15397030968</w:t>
      </w:r>
    </w:p>
    <w:p w14:paraId="775F5A70">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质疑联系人：</w:t>
      </w:r>
      <w:r>
        <w:rPr>
          <w:rFonts w:hint="eastAsia" w:ascii="仿宋" w:hAnsi="仿宋" w:eastAsia="仿宋" w:cs="仿宋"/>
          <w:sz w:val="24"/>
          <w:highlight w:val="none"/>
          <w:lang w:val="en-US" w:eastAsia="zh-CN"/>
        </w:rPr>
        <w:t>张哲</w:t>
      </w:r>
    </w:p>
    <w:p w14:paraId="14C8B8B7">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质疑联系方式：</w:t>
      </w:r>
      <w:r>
        <w:rPr>
          <w:rFonts w:hint="eastAsia" w:ascii="仿宋" w:hAnsi="仿宋" w:eastAsia="仿宋" w:cs="仿宋"/>
          <w:sz w:val="24"/>
          <w:highlight w:val="none"/>
          <w:lang w:val="en-US" w:eastAsia="zh-CN"/>
        </w:rPr>
        <w:t>13867105230</w:t>
      </w:r>
    </w:p>
    <w:p w14:paraId="00C6B89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3.</w:t>
      </w:r>
      <w:r>
        <w:rPr>
          <w:rFonts w:hint="eastAsia" w:ascii="仿宋" w:hAnsi="仿宋" w:eastAsia="仿宋" w:cs="仿宋"/>
          <w:highlight w:val="none"/>
        </w:rPr>
        <w:t xml:space="preserve"> </w:t>
      </w:r>
      <w:r>
        <w:rPr>
          <w:rFonts w:hint="eastAsia" w:ascii="仿宋" w:hAnsi="仿宋" w:eastAsia="仿宋" w:cs="仿宋"/>
          <w:sz w:val="24"/>
          <w:highlight w:val="none"/>
        </w:rPr>
        <w:t xml:space="preserve">同级政府采购监督管理部门            </w:t>
      </w:r>
    </w:p>
    <w:p w14:paraId="2E94FF4B">
      <w:pPr>
        <w:spacing w:line="360" w:lineRule="auto"/>
        <w:rPr>
          <w:rFonts w:hint="eastAsia" w:ascii="仿宋" w:hAnsi="仿宋" w:eastAsia="仿宋" w:cs="仿宋"/>
          <w:color w:val="auto"/>
          <w:sz w:val="24"/>
          <w:highlight w:val="none"/>
        </w:rPr>
      </w:pPr>
      <w:r>
        <w:rPr>
          <w:rFonts w:hint="eastAsia" w:ascii="仿宋" w:hAnsi="仿宋" w:eastAsia="仿宋" w:cs="仿宋"/>
          <w:sz w:val="24"/>
          <w:highlight w:val="none"/>
        </w:rPr>
        <w:t xml:space="preserve">   </w:t>
      </w:r>
      <w:r>
        <w:rPr>
          <w:rFonts w:hint="eastAsia" w:ascii="仿宋" w:hAnsi="仿宋" w:eastAsia="仿宋" w:cs="仿宋"/>
          <w:color w:val="auto"/>
          <w:sz w:val="24"/>
          <w:highlight w:val="none"/>
        </w:rPr>
        <w:t>名    称：萧山区财政局、浙江省政府采购行政裁决服务中心（杭州）</w:t>
      </w:r>
    </w:p>
    <w:p w14:paraId="58E6519F">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1039ED9A">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640E1D22">
      <w:pPr>
        <w:spacing w:line="360" w:lineRule="auto"/>
        <w:ind w:left="237" w:leftChars="113" w:firstLine="180" w:firstLineChars="75"/>
        <w:rPr>
          <w:rFonts w:hint="eastAsia" w:ascii="仿宋" w:hAnsi="仿宋" w:eastAsia="仿宋" w:cs="仿宋"/>
          <w:sz w:val="24"/>
          <w:highlight w:val="none"/>
        </w:rPr>
      </w:pPr>
      <w:r>
        <w:rPr>
          <w:rFonts w:hint="eastAsia" w:ascii="仿宋" w:hAnsi="仿宋" w:eastAsia="仿宋" w:cs="仿宋"/>
          <w:sz w:val="24"/>
          <w:highlight w:val="none"/>
        </w:rPr>
        <w:t>联系人：朱女士/王女士</w:t>
      </w:r>
    </w:p>
    <w:p w14:paraId="69ECBB6E">
      <w:pPr>
        <w:spacing w:line="360" w:lineRule="auto"/>
        <w:ind w:left="237" w:leftChars="113" w:firstLine="180" w:firstLineChars="75"/>
        <w:rPr>
          <w:rFonts w:hint="eastAsia" w:ascii="仿宋" w:hAnsi="仿宋" w:eastAsia="仿宋" w:cs="仿宋"/>
          <w:sz w:val="24"/>
          <w:highlight w:val="none"/>
        </w:rPr>
      </w:pPr>
      <w:r>
        <w:rPr>
          <w:rFonts w:hint="eastAsia" w:ascii="仿宋" w:hAnsi="仿宋" w:eastAsia="仿宋" w:cs="仿宋"/>
          <w:sz w:val="24"/>
          <w:highlight w:val="none"/>
        </w:rPr>
        <w:t>监督投诉电话：0571-8</w:t>
      </w:r>
      <w:r>
        <w:rPr>
          <w:rFonts w:hint="eastAsia" w:ascii="仿宋" w:hAnsi="仿宋" w:eastAsia="仿宋" w:cs="仿宋"/>
          <w:sz w:val="24"/>
          <w:highlight w:val="none"/>
          <w:lang w:val="en-US" w:eastAsia="zh-CN"/>
        </w:rPr>
        <w:t>7227671,0571-87800218</w:t>
      </w:r>
      <w:r>
        <w:rPr>
          <w:rFonts w:hint="eastAsia" w:ascii="仿宋" w:hAnsi="仿宋" w:eastAsia="仿宋" w:cs="仿宋"/>
          <w:sz w:val="24"/>
          <w:highlight w:val="none"/>
        </w:rPr>
        <w:t xml:space="preserve"> </w:t>
      </w:r>
    </w:p>
    <w:p w14:paraId="1A3852C9">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政策咨询电话：0571-82756122  （汤先生）</w:t>
      </w:r>
    </w:p>
    <w:p w14:paraId="5232CDA6">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14:paraId="6B7DE971">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3DCC18AF">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698E98B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274A111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CBAC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912E98F">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3124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6848729">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1405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6DC6CA">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CD6D41">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E6CF9D">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1722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893C7D">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274832">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CEF5A6C">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北干街道社会面监控维护服务项目，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租赁和商务服务行业</w:t>
            </w:r>
            <w:r>
              <w:rPr>
                <w:rFonts w:hint="eastAsia" w:ascii="仿宋" w:hAnsi="仿宋" w:eastAsia="仿宋" w:cs="仿宋"/>
                <w:color w:val="auto"/>
                <w:sz w:val="24"/>
                <w:highlight w:val="none"/>
              </w:rPr>
              <w:t>；</w:t>
            </w:r>
          </w:p>
          <w:p w14:paraId="7E1C0DB4">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《关于印发中小企业划型标准规定的通知》工信部联企业〔2011〕300号</w:t>
            </w:r>
          </w:p>
        </w:tc>
      </w:tr>
      <w:tr w14:paraId="4899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384705">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8CFC55">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059B94">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sdt>
              <w:sdtPr>
                <w:rPr>
                  <w:rFonts w:hint="eastAsia" w:ascii="仿宋" w:hAnsi="仿宋" w:eastAsia="仿宋" w:cs="仿宋"/>
                  <w:color w:val="auto"/>
                  <w:sz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tc>
      </w:tr>
      <w:tr w14:paraId="2BBEF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01C859">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F3926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58627DF">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0A2E2AC9">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20DB7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4761B8">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5D4EC8">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7E97649">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466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2FFCE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163557">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4D7805">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7A2F07B">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sdt>
              <w:sdtPr>
                <w:rPr>
                  <w:rFonts w:hint="eastAsia" w:ascii="仿宋" w:hAnsi="仿宋" w:eastAsia="仿宋" w:cs="仿宋"/>
                  <w:color w:val="auto"/>
                  <w:sz w:val="24"/>
                  <w:highlight w:val="none"/>
                </w:rPr>
                <w:id w:val="4664"/>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sz w:val="24"/>
                <w:highlight w:val="none"/>
              </w:rPr>
              <w:t>A不要求提供。</w:t>
            </w:r>
          </w:p>
        </w:tc>
      </w:tr>
      <w:tr w14:paraId="2BCAE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C6071D">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0D35DC7">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D1D517B">
            <w:pPr>
              <w:pageBreakBefore w:val="0"/>
              <w:widowControl w:val="0"/>
              <w:kinsoku/>
              <w:wordWrap/>
              <w:overflowPunct/>
              <w:topLinePunct w:val="0"/>
              <w:autoSpaceDE/>
              <w:autoSpaceDN/>
              <w:bidi w:val="0"/>
              <w:spacing w:line="240" w:lineRule="auto"/>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467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71BF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398165E">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4306836">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907272D">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DC69F5F">
            <w:pPr>
              <w:pageBreakBefore w:val="0"/>
              <w:widowControl w:val="0"/>
              <w:kinsoku/>
              <w:wordWrap/>
              <w:overflowPunct/>
              <w:topLinePunct w:val="0"/>
              <w:autoSpaceDE/>
              <w:autoSpaceDN/>
              <w:bidi w:val="0"/>
              <w:spacing w:line="240" w:lineRule="auto"/>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D2DD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trPr>
        <w:tc>
          <w:tcPr>
            <w:tcW w:w="629" w:type="dxa"/>
            <w:vMerge w:val="continue"/>
            <w:tcBorders>
              <w:left w:val="single" w:color="auto" w:sz="4" w:space="0"/>
              <w:bottom w:val="single" w:color="auto" w:sz="4" w:space="0"/>
              <w:right w:val="single" w:color="auto" w:sz="4" w:space="0"/>
            </w:tcBorders>
            <w:vAlign w:val="center"/>
          </w:tcPr>
          <w:p w14:paraId="063C70ED">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4856D2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6D501FF">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09E5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E1989B">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F34E8F">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9D00F2">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b/>
                <w:bCs/>
                <w:color w:val="auto"/>
                <w:kern w:val="0"/>
                <w:sz w:val="24"/>
                <w:highlight w:val="none"/>
                <w:u w:val="single"/>
                <w:shd w:val="pct10" w:color="auto" w:fill="FFFFFF"/>
                <w:lang w:val="zh-CN"/>
              </w:rPr>
              <w:t>产品名称XXX</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w:t>
            </w:r>
            <w:r>
              <w:rPr>
                <w:rFonts w:hint="eastAsia" w:ascii="仿宋" w:hAnsi="仿宋" w:eastAsia="仿宋" w:cs="仿宋"/>
                <w:color w:val="auto"/>
                <w:kern w:val="0"/>
                <w:sz w:val="24"/>
                <w:highlight w:val="none"/>
                <w:u w:val="single"/>
                <w:lang w:val="zh-CN"/>
              </w:rPr>
              <w:t>评分标准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w:t>
            </w:r>
            <w:r>
              <w:rPr>
                <w:rFonts w:hint="eastAsia" w:ascii="仿宋" w:hAnsi="仿宋" w:eastAsia="仿宋" w:cs="仿宋"/>
                <w:b/>
                <w:bCs/>
                <w:color w:val="auto"/>
                <w:kern w:val="0"/>
                <w:sz w:val="24"/>
                <w:highlight w:val="none"/>
                <w:u w:val="single"/>
                <w:shd w:val="pct10" w:color="auto" w:fill="FFFFFF"/>
                <w:lang w:val="zh-CN"/>
              </w:rPr>
              <w:t>产品名称XXX</w:t>
            </w:r>
            <w:r>
              <w:rPr>
                <w:rFonts w:hint="eastAsia" w:ascii="仿宋" w:hAnsi="仿宋" w:eastAsia="仿宋" w:cs="仿宋"/>
                <w:color w:val="auto"/>
                <w:kern w:val="0"/>
                <w:sz w:val="24"/>
                <w:highlight w:val="none"/>
                <w:lang w:val="zh-CN"/>
              </w:rPr>
              <w:t>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0E909ADF">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依据国家确定的认证机构出具的、处于有效期之内的环境标志产品认证证书，对获得证书的</w:t>
            </w:r>
            <w:r>
              <w:rPr>
                <w:rFonts w:hint="eastAsia" w:ascii="仿宋" w:hAnsi="仿宋" w:eastAsia="仿宋" w:cs="仿宋"/>
                <w:b/>
                <w:bCs/>
                <w:color w:val="auto"/>
                <w:kern w:val="0"/>
                <w:sz w:val="24"/>
                <w:highlight w:val="none"/>
                <w:u w:val="single"/>
                <w:shd w:val="pct10" w:color="auto" w:fill="FFFFFF"/>
                <w:lang w:val="zh-CN"/>
              </w:rPr>
              <w:t>产品名称XXX</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w:t>
            </w:r>
            <w:r>
              <w:rPr>
                <w:rFonts w:hint="eastAsia" w:ascii="仿宋" w:hAnsi="仿宋" w:eastAsia="仿宋" w:cs="仿宋"/>
                <w:color w:val="auto"/>
                <w:kern w:val="0"/>
                <w:sz w:val="24"/>
                <w:highlight w:val="none"/>
                <w:u w:val="single"/>
                <w:lang w:val="zh-CN"/>
              </w:rPr>
              <w:t>评分标准</w:t>
            </w:r>
            <w:r>
              <w:rPr>
                <w:rFonts w:hint="eastAsia" w:ascii="仿宋" w:hAnsi="仿宋" w:eastAsia="仿宋" w:cs="仿宋"/>
                <w:color w:val="auto"/>
                <w:kern w:val="0"/>
                <w:sz w:val="24"/>
                <w:highlight w:val="none"/>
                <w:lang w:val="zh-CN"/>
              </w:rPr>
              <w:t>。</w:t>
            </w:r>
          </w:p>
          <w:p w14:paraId="173BDA85">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无。</w:t>
            </w:r>
          </w:p>
        </w:tc>
      </w:tr>
      <w:tr w14:paraId="359BE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133E35">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100BB6">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1CEAE">
            <w:pPr>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85C7C19">
            <w:pPr>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A711678">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461D7F7">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7323DB5C">
            <w:pPr>
              <w:pageBreakBefore w:val="0"/>
              <w:widowControl w:val="0"/>
              <w:kinsoku/>
              <w:wordWrap/>
              <w:overflowPunct/>
              <w:topLinePunct w:val="0"/>
              <w:autoSpaceDE/>
              <w:autoSpaceDN/>
              <w:bidi w:val="0"/>
              <w:spacing w:line="240"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067EBDC4">
            <w:pPr>
              <w:pageBreakBefore w:val="0"/>
              <w:widowControl w:val="0"/>
              <w:kinsoku/>
              <w:wordWrap/>
              <w:overflowPunct/>
              <w:topLinePunct w:val="0"/>
              <w:autoSpaceDE/>
              <w:autoSpaceDN/>
              <w:bidi w:val="0"/>
              <w:spacing w:line="240" w:lineRule="auto"/>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01AF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A3CEB88">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7508107">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19F8BD8">
            <w:pPr>
              <w:pageBreakBefore w:val="0"/>
              <w:widowControl w:val="0"/>
              <w:kinsoku/>
              <w:wordWrap/>
              <w:overflowPunct/>
              <w:topLinePunct w:val="0"/>
              <w:autoSpaceDE/>
              <w:autoSpaceDN/>
              <w:bidi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74BFE40">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2FE1DC56">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"http://www.xiaoshan.gov.cn/art/2018/12/20/art_1229293109_1559514.html"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6C434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C46A0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F0531">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6F7D2B3">
            <w:pPr>
              <w:pStyle w:val="32"/>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7EA07AFB">
            <w:pPr>
              <w:pStyle w:val="32"/>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690CB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F2AE6C">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11328C0">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5B349">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snapToGrid w:val="0"/>
                <w:color w:val="auto"/>
                <w:kern w:val="28"/>
                <w:sz w:val="24"/>
                <w:szCs w:val="24"/>
                <w:highlight w:val="none"/>
                <w:lang w:val="en-US" w:eastAsia="zh-CN" w:bidi="ar-SA"/>
              </w:rPr>
              <w:t>本项目采购代理费由中标单位支付。</w:t>
            </w:r>
          </w:p>
        </w:tc>
      </w:tr>
      <w:tr w14:paraId="53F8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4CF4FA">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33091D5">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DA0ABE0">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本项目由采购人进行资格文件及信用信息查询。</w:t>
            </w:r>
          </w:p>
        </w:tc>
      </w:tr>
      <w:tr w14:paraId="39308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C95653">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B46D328">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51821F5">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78E58C72">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0F5BC172">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47A273CA">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2"/>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48918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83BCE0">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175A3B8">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6D4ED6A">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2"/>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305D3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DF670D0">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060E20DA">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6D23F">
            <w:pPr>
              <w:pageBreakBefore w:val="0"/>
              <w:widowControl w:val="0"/>
              <w:kinsoku/>
              <w:wordWrap/>
              <w:overflowPunct/>
              <w:topLinePunct w:val="0"/>
              <w:autoSpaceDE/>
              <w:autoSpaceDN/>
              <w:bidi w:val="0"/>
              <w:spacing w:line="240" w:lineRule="auto"/>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1FCB8A12">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4672"/>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03CECC3D">
            <w:pPr>
              <w:pStyle w:val="2"/>
              <w:pageBreakBefore w:val="0"/>
              <w:widowControl w:val="0"/>
              <w:kinsoku/>
              <w:wordWrap/>
              <w:overflowPunct/>
              <w:topLinePunct w:val="0"/>
              <w:autoSpaceDE/>
              <w:autoSpaceDN/>
              <w:bidi w:val="0"/>
              <w:spacing w:line="240" w:lineRule="auto"/>
              <w:ind w:left="0" w:firstLine="0"/>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sz w:val="24"/>
                  <w:szCs w:val="24"/>
                  <w:highlight w:val="none"/>
                </w:rPr>
                <w:id w:val="1052570136"/>
                <w14:checkbox>
                  <w14:checked w14:val="0"/>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rPr>
              </w:sdtEndPr>
              <w:sdtContent>
                <w:r>
                  <w:rPr>
                    <w:rFonts w:hint="eastAsia" w:ascii="MS Gothic" w:hAnsi="MS Gothic" w:eastAsia="仿宋" w:cs="仿宋"/>
                    <w:b/>
                    <w:bCs/>
                    <w:color w:val="auto"/>
                    <w:kern w:val="2"/>
                    <w:sz w:val="24"/>
                    <w:szCs w:val="24"/>
                    <w:highlight w:val="none"/>
                    <w:lang w:val="zh-CN" w:eastAsia="zh-CN" w:bidi="ar-SA"/>
                  </w:rPr>
                  <w:t>☐</w:t>
                </w:r>
              </w:sdtContent>
            </w:sdt>
            <w:r>
              <w:rPr>
                <w:rFonts w:hint="eastAsia" w:ascii="仿宋" w:hAns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0A63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1F9980E">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0A14C3A7">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7448DE">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5122C94F">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本项目通用总则条款与前附表等专用特别规定有冲突之处，以专用条款（特别规定）为准</w:t>
            </w:r>
          </w:p>
        </w:tc>
      </w:tr>
      <w:tr w14:paraId="663E1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vMerge w:val="continue"/>
            <w:tcBorders>
              <w:left w:val="single" w:color="000000" w:sz="8" w:space="0"/>
              <w:bottom w:val="single" w:color="auto" w:sz="4" w:space="0"/>
              <w:right w:val="single" w:color="000000" w:sz="2" w:space="0"/>
            </w:tcBorders>
          </w:tcPr>
          <w:p w14:paraId="71B57FD3">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A7A4FEA">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A0CA079">
            <w:pPr>
              <w:pageBreakBefore w:val="0"/>
              <w:widowControl w:val="0"/>
              <w:kinsoku/>
              <w:wordWrap/>
              <w:overflowPunct/>
              <w:topLinePunct w:val="0"/>
              <w:autoSpaceDE/>
              <w:autoSpaceDN/>
              <w:bidi w:val="0"/>
              <w:spacing w:line="240" w:lineRule="auto"/>
              <w:textAlignment w:val="auto"/>
              <w:rPr>
                <w:rFonts w:hint="eastAsia" w:ascii="仿宋" w:hAnsi="仿宋" w:eastAsia="仿宋" w:cs="仿宋"/>
                <w:b/>
                <w:bCs/>
                <w:color w:val="auto"/>
                <w:highlight w:val="none"/>
              </w:rPr>
            </w:pPr>
            <w:r>
              <w:rPr>
                <w:rFonts w:hint="eastAsia" w:ascii="仿宋" w:hAnsi="仿宋" w:eastAsia="仿宋" w:cs="仿宋"/>
                <w:color w:val="auto"/>
                <w:sz w:val="24"/>
                <w:highlight w:val="none"/>
              </w:rPr>
              <w:t>本项目每个标项推荐中标候选人数量：1</w:t>
            </w:r>
          </w:p>
        </w:tc>
      </w:tr>
      <w:bookmarkEnd w:id="6"/>
    </w:tbl>
    <w:p w14:paraId="3A884851">
      <w:pPr>
        <w:rPr>
          <w:rFonts w:hint="eastAsia" w:ascii="仿宋" w:hAnsi="仿宋" w:eastAsia="仿宋" w:cs="仿宋"/>
          <w:b/>
          <w:color w:val="auto"/>
          <w:sz w:val="32"/>
          <w:szCs w:val="20"/>
          <w:highlight w:val="none"/>
        </w:rPr>
      </w:pPr>
      <w:bookmarkStart w:id="7" w:name="_Toc164416483"/>
      <w:bookmarkStart w:id="8" w:name="第三部分"/>
      <w:r>
        <w:rPr>
          <w:rFonts w:hint="eastAsia" w:ascii="仿宋" w:hAnsi="仿宋" w:eastAsia="仿宋" w:cs="仿宋"/>
          <w:b/>
          <w:color w:val="auto"/>
          <w:sz w:val="32"/>
          <w:szCs w:val="20"/>
          <w:highlight w:val="none"/>
        </w:rPr>
        <w:br w:type="page"/>
      </w:r>
    </w:p>
    <w:p w14:paraId="6B9ED692">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9772061">
      <w:pPr>
        <w:snapToGrid w:val="0"/>
        <w:spacing w:line="360" w:lineRule="auto"/>
        <w:jc w:val="left"/>
        <w:outlineLvl w:val="1"/>
        <w:rPr>
          <w:rFonts w:hint="eastAsia" w:ascii="仿宋" w:hAnsi="仿宋" w:eastAsia="仿宋" w:cs="仿宋"/>
          <w:b/>
          <w:color w:val="auto"/>
          <w:sz w:val="24"/>
          <w:highlight w:val="none"/>
        </w:rPr>
      </w:pPr>
      <w:bookmarkStart w:id="9" w:name="_Toc91899903"/>
      <w:r>
        <w:rPr>
          <w:rFonts w:hint="eastAsia" w:ascii="仿宋" w:hAnsi="仿宋" w:eastAsia="仿宋" w:cs="仿宋"/>
          <w:b/>
          <w:color w:val="auto"/>
          <w:sz w:val="24"/>
          <w:highlight w:val="none"/>
        </w:rPr>
        <w:t>1. 适用范围</w:t>
      </w:r>
    </w:p>
    <w:p w14:paraId="0038DC7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5F05CAF">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4B1E3F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BEA44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6E8E7E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3A3AC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802C8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F899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004DF8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640A20E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7FA0282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65F0FE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B67595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E50AF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7DEC8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10B061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34FD4A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065CCD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2685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8A4147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8811F2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9859C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1"/>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DC12E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13930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D176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62F7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7DA4F6C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048D82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31E72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AAFABF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3CF518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895C906">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5E5BDFB2">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4989EF4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8E53E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3C52EC3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A09B9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1BFDB9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6CD33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DD3F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3012741D">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FB4A07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58EED8EF">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454D1D8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1C1589DC">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4FBAA65C">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46FEB09">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4A2B8ED7">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11B72395">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869AE9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3CAE22C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74AC4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4BCE5DD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6176937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4AEA841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646684B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18231C4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215172B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48BA9A4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1A1C126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7683B48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B2B77C2">
      <w:pPr>
        <w:pStyle w:val="32"/>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07771D10">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65EDC2AB">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84F4A3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8A75B3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717B56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FA8AB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23E48B9">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D254A25">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62BD113E">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4C763C1">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3DB95C30">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E8F2B85">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BCA19A9">
      <w:pPr>
        <w:pStyle w:val="32"/>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4723AA84">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820FF4">
      <w:pPr>
        <w:pStyle w:val="32"/>
        <w:numPr>
          <w:ilvl w:val="0"/>
          <w:numId w:val="2"/>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485BEBCA">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FA8B14A">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57CFD16">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BD8478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7DD70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BF0356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04F603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2" w:name="_Hlk101259339"/>
      <w:r>
        <w:rPr>
          <w:rFonts w:hint="eastAsia" w:ascii="仿宋" w:hAnsi="仿宋" w:eastAsia="仿宋" w:cs="仿宋"/>
          <w:snapToGrid w:val="0"/>
          <w:color w:val="auto"/>
          <w:kern w:val="28"/>
          <w:sz w:val="24"/>
          <w:szCs w:val="20"/>
          <w:highlight w:val="none"/>
        </w:rPr>
        <w:t>联合协议</w:t>
      </w:r>
      <w:bookmarkEnd w:id="12"/>
      <w:r>
        <w:rPr>
          <w:rFonts w:hint="eastAsia" w:ascii="仿宋" w:hAnsi="仿宋" w:eastAsia="仿宋" w:cs="仿宋"/>
          <w:snapToGrid w:val="0"/>
          <w:color w:val="auto"/>
          <w:kern w:val="28"/>
          <w:sz w:val="24"/>
          <w:szCs w:val="20"/>
          <w:highlight w:val="none"/>
        </w:rPr>
        <w:t>（如果有)；</w:t>
      </w:r>
    </w:p>
    <w:p w14:paraId="6CA21B4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16C9C1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2AE5ADD">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7153FA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0D90CD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6B18C3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3D2DF8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F3C43F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1271A1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35C257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D2EEE7D">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D7C1EA9">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54E51A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DB10F0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56BCE40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A8E9B74">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7603ED4C">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4EE709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FC785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C7B6B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E17D66D">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7393139A">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E8FC120">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01E139">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C39406B">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36C2390">
      <w:pPr>
        <w:pStyle w:val="12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2E738C3">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2D981C5">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1EB6130">
      <w:pPr>
        <w:pStyle w:val="32"/>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4E806F9D">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5DC923C">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9EDF2B7">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32E205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061B94F">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997E25F">
      <w:pPr>
        <w:pStyle w:val="129"/>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370290B5">
      <w:pPr>
        <w:pStyle w:val="1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B95C86E">
      <w:pPr>
        <w:pStyle w:val="129"/>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39827459">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9420ADA">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F7CE1AC">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0CC1EA6">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11504F9D">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DC310CE">
      <w:pPr>
        <w:pStyle w:val="556"/>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0F084E38">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1BEB59E3">
      <w:pPr>
        <w:pStyle w:val="556"/>
        <w:spacing w:before="0" w:line="360" w:lineRule="auto"/>
        <w:ind w:left="0" w:leftChars="0" w:firstLine="422" w:firstLineChars="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61444514">
      <w:pPr>
        <w:pStyle w:val="556"/>
        <w:spacing w:before="0" w:line="360" w:lineRule="auto"/>
        <w:ind w:left="0" w:leftChars="0" w:firstLine="422" w:firstLineChars="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0565164E">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7E35C6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36789B4B">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093B154D">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0312019E">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22CB95E2">
      <w:pPr>
        <w:pStyle w:val="129"/>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3AF2EE54">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2116C0BC">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73314CD">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B089AB6">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0B9AD4F">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673261C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98C3283">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六、定标</w:t>
      </w:r>
    </w:p>
    <w:p w14:paraId="7A6ADA8B">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5F02907">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940E9BD">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E7329E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62FC18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281BE1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CE2394C">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43F8EF7">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6768841">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09286EE">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2BA273">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42E765E">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2620E62">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8A2C917">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A4271E8">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25B6786">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88DE05E">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w:t>
      </w:r>
    </w:p>
    <w:p w14:paraId="29EEF58E">
      <w:pPr>
        <w:numPr>
          <w:ilvl w:val="0"/>
          <w:numId w:val="7"/>
        </w:numPr>
        <w:tabs>
          <w:tab w:val="left" w:pos="0"/>
        </w:tabs>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供应商在合同列表选择需要投保的合同，点击[保函推荐]。</w:t>
      </w:r>
    </w:p>
    <w:p w14:paraId="51A718F1">
      <w:pPr>
        <w:numPr>
          <w:ilvl w:val="0"/>
          <w:numId w:val="7"/>
        </w:numPr>
        <w:tabs>
          <w:tab w:val="left" w:pos="0"/>
        </w:tabs>
        <w:spacing w:line="360" w:lineRule="auto"/>
        <w:ind w:left="0" w:leftChars="0" w:firstLine="0" w:firstLine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在弹框里查看推荐的保函产品，供应商自行选择保函产品，点击[立即申请]</w:t>
      </w:r>
      <w:r>
        <w:rPr>
          <w:rFonts w:hint="eastAsia" w:ascii="仿宋" w:hAnsi="仿宋" w:eastAsia="仿宋" w:cs="仿宋"/>
          <w:snapToGrid w:val="0"/>
          <w:color w:val="auto"/>
          <w:kern w:val="28"/>
          <w:sz w:val="24"/>
          <w:highlight w:val="none"/>
          <w:lang w:eastAsia="zh-CN"/>
        </w:rPr>
        <w:t>。</w:t>
      </w:r>
    </w:p>
    <w:p w14:paraId="22CC80D0">
      <w:pPr>
        <w:numPr>
          <w:ilvl w:val="0"/>
          <w:numId w:val="0"/>
        </w:numPr>
        <w:tabs>
          <w:tab w:val="left" w:pos="0"/>
        </w:tabs>
        <w:spacing w:line="360" w:lineRule="auto"/>
        <w:ind w:lef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59835014">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 xml:space="preserve">27. </w:t>
      </w:r>
      <w:r>
        <w:rPr>
          <w:rFonts w:hint="eastAsia" w:ascii="仿宋" w:hAnsi="仿宋" w:eastAsia="仿宋" w:cs="仿宋"/>
          <w:b/>
          <w:color w:val="auto"/>
          <w:highlight w:val="none"/>
          <w:lang w:val="en-US"/>
        </w:rPr>
        <w:t>预付款</w:t>
      </w:r>
    </w:p>
    <w:p w14:paraId="54E1CF61">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81486E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9D43BD7">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4740E8D4">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072AC21F">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5BB3DC86">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1795B1E">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2A7964B1">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4022A52F">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8CF923A">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9942AAB">
      <w:pPr>
        <w:pStyle w:val="1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 验收</w:t>
      </w:r>
    </w:p>
    <w:p w14:paraId="34BA6EC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352D2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7BD3EF3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EC7235">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12A2C182">
      <w:pPr>
        <w:widowControl/>
        <w:adjustRightInd/>
        <w:jc w:val="left"/>
        <w:rPr>
          <w:rFonts w:hint="eastAsia" w:ascii="仿宋" w:hAnsi="仿宋" w:eastAsia="仿宋" w:cs="仿宋"/>
          <w:color w:val="auto"/>
          <w:kern w:val="0"/>
          <w:sz w:val="24"/>
          <w:highlight w:val="none"/>
        </w:rPr>
      </w:pPr>
      <w:bookmarkStart w:id="13" w:name="_Hlt68403820"/>
      <w:bookmarkEnd w:id="13"/>
      <w:bookmarkStart w:id="14" w:name="_Hlt68072998"/>
      <w:bookmarkEnd w:id="14"/>
      <w:bookmarkStart w:id="15" w:name="_Hlt75236011"/>
      <w:bookmarkEnd w:id="15"/>
      <w:bookmarkStart w:id="16" w:name="_Hlt68072990"/>
      <w:bookmarkEnd w:id="16"/>
      <w:bookmarkStart w:id="17" w:name="_Hlt74729768"/>
      <w:bookmarkEnd w:id="17"/>
      <w:bookmarkStart w:id="18" w:name="_Hlt74707468"/>
      <w:bookmarkEnd w:id="18"/>
      <w:bookmarkStart w:id="19" w:name="_Hlt68073093"/>
      <w:bookmarkEnd w:id="19"/>
      <w:bookmarkStart w:id="20" w:name="_Hlt75236290"/>
      <w:bookmarkEnd w:id="20"/>
      <w:bookmarkStart w:id="21" w:name="_Hlt68057669"/>
      <w:bookmarkEnd w:id="21"/>
      <w:bookmarkStart w:id="22" w:name="_Hlt75236101"/>
      <w:bookmarkEnd w:id="22"/>
      <w:bookmarkStart w:id="23" w:name="_Hlt74714665"/>
      <w:bookmarkEnd w:id="23"/>
      <w:bookmarkStart w:id="24" w:name="_Hlt74730295"/>
      <w:bookmarkEnd w:id="24"/>
      <w:bookmarkStart w:id="25" w:name="第四部分"/>
      <w:r>
        <w:rPr>
          <w:rFonts w:hint="eastAsia" w:ascii="仿宋" w:hAnsi="仿宋" w:eastAsia="仿宋" w:cs="仿宋"/>
          <w:color w:val="auto"/>
          <w:kern w:val="0"/>
          <w:sz w:val="24"/>
          <w:highlight w:val="none"/>
        </w:rPr>
        <w:br w:type="page"/>
      </w:r>
    </w:p>
    <w:p w14:paraId="1EBA6D75">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7C5DEED4">
      <w:pPr>
        <w:snapToGrid w:val="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21DD2DD2">
      <w:pPr>
        <w:pStyle w:val="2"/>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742B48F3">
      <w:pPr>
        <w:pStyle w:val="5"/>
        <w:rPr>
          <w:rFonts w:hint="eastAsia" w:ascii="仿宋" w:hAnsi="仿宋" w:eastAsia="仿宋" w:cs="仿宋"/>
          <w:color w:val="auto"/>
          <w:highlight w:val="none"/>
        </w:rPr>
      </w:pPr>
      <w:r>
        <w:rPr>
          <w:rFonts w:hint="eastAsia" w:ascii="仿宋" w:hAnsi="仿宋" w:eastAsia="仿宋" w:cs="仿宋"/>
          <w:color w:val="auto"/>
          <w:highlight w:val="none"/>
        </w:rPr>
        <w:t>标项一：北干街道社会面监控维护服务项目</w:t>
      </w:r>
    </w:p>
    <w:tbl>
      <w:tblPr>
        <w:tblStyle w:val="62"/>
        <w:tblpPr w:leftFromText="180" w:rightFromText="180" w:vertAnchor="text" w:horzAnchor="margin" w:tblpXSpec="center" w:tblpY="63"/>
        <w:tblOverlap w:val="never"/>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6"/>
        <w:gridCol w:w="2718"/>
        <w:gridCol w:w="757"/>
        <w:gridCol w:w="723"/>
        <w:gridCol w:w="1010"/>
        <w:gridCol w:w="1703"/>
        <w:gridCol w:w="2240"/>
      </w:tblGrid>
      <w:tr w14:paraId="2A5E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586" w:type="dxa"/>
            <w:tcMar>
              <w:top w:w="15" w:type="dxa"/>
              <w:left w:w="15" w:type="dxa"/>
              <w:bottom w:w="0" w:type="dxa"/>
              <w:right w:w="15" w:type="dxa"/>
            </w:tcMar>
            <w:vAlign w:val="center"/>
          </w:tcPr>
          <w:p w14:paraId="2EC38EAE">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718" w:type="dxa"/>
            <w:tcMar>
              <w:top w:w="15" w:type="dxa"/>
              <w:left w:w="15" w:type="dxa"/>
              <w:bottom w:w="0" w:type="dxa"/>
              <w:right w:w="15" w:type="dxa"/>
            </w:tcMar>
            <w:vAlign w:val="center"/>
          </w:tcPr>
          <w:p w14:paraId="7113B2B3">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757" w:type="dxa"/>
            <w:tcMar>
              <w:top w:w="15" w:type="dxa"/>
              <w:left w:w="15" w:type="dxa"/>
              <w:bottom w:w="0" w:type="dxa"/>
              <w:right w:w="15" w:type="dxa"/>
            </w:tcMar>
            <w:vAlign w:val="center"/>
          </w:tcPr>
          <w:p w14:paraId="1A458072">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23" w:type="dxa"/>
            <w:tcMar>
              <w:top w:w="15" w:type="dxa"/>
              <w:left w:w="15" w:type="dxa"/>
              <w:bottom w:w="0" w:type="dxa"/>
              <w:right w:w="15" w:type="dxa"/>
            </w:tcMar>
            <w:vAlign w:val="center"/>
          </w:tcPr>
          <w:p w14:paraId="370BF098">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010" w:type="dxa"/>
            <w:vAlign w:val="center"/>
          </w:tcPr>
          <w:p w14:paraId="0B9D9594">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1703" w:type="dxa"/>
            <w:vAlign w:val="center"/>
          </w:tcPr>
          <w:p w14:paraId="50FD83A4">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2240" w:type="dxa"/>
            <w:vAlign w:val="center"/>
          </w:tcPr>
          <w:p w14:paraId="786FF78A">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1587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586" w:type="dxa"/>
            <w:tcMar>
              <w:top w:w="15" w:type="dxa"/>
              <w:left w:w="15" w:type="dxa"/>
              <w:bottom w:w="0" w:type="dxa"/>
              <w:right w:w="15" w:type="dxa"/>
            </w:tcMar>
            <w:vAlign w:val="center"/>
          </w:tcPr>
          <w:p w14:paraId="22CC1892">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718" w:type="dxa"/>
            <w:tcMar>
              <w:top w:w="15" w:type="dxa"/>
              <w:left w:w="15" w:type="dxa"/>
              <w:bottom w:w="0" w:type="dxa"/>
              <w:right w:w="15" w:type="dxa"/>
            </w:tcMar>
            <w:vAlign w:val="center"/>
          </w:tcPr>
          <w:p w14:paraId="363EAC0F">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北干街道社会面监控维护服务项目</w:t>
            </w:r>
          </w:p>
        </w:tc>
        <w:tc>
          <w:tcPr>
            <w:tcW w:w="757" w:type="dxa"/>
            <w:tcMar>
              <w:top w:w="15" w:type="dxa"/>
              <w:left w:w="15" w:type="dxa"/>
              <w:bottom w:w="0" w:type="dxa"/>
              <w:right w:w="15" w:type="dxa"/>
            </w:tcMar>
            <w:vAlign w:val="center"/>
          </w:tcPr>
          <w:p w14:paraId="5EB53823">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23" w:type="dxa"/>
            <w:tcMar>
              <w:top w:w="15" w:type="dxa"/>
              <w:left w:w="15" w:type="dxa"/>
              <w:bottom w:w="0" w:type="dxa"/>
              <w:right w:w="15" w:type="dxa"/>
            </w:tcMar>
            <w:vAlign w:val="center"/>
          </w:tcPr>
          <w:p w14:paraId="1D0410D4">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w:t>
            </w:r>
          </w:p>
        </w:tc>
        <w:tc>
          <w:tcPr>
            <w:tcW w:w="1010" w:type="dxa"/>
            <w:vAlign w:val="center"/>
          </w:tcPr>
          <w:p w14:paraId="588B282D">
            <w:pPr>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1040000</w:t>
            </w:r>
          </w:p>
        </w:tc>
        <w:tc>
          <w:tcPr>
            <w:tcW w:w="1703" w:type="dxa"/>
            <w:vAlign w:val="center"/>
          </w:tcPr>
          <w:p w14:paraId="10EF3BAB">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lang w:eastAsia="zh-Hans"/>
              </w:rPr>
              <w:t>详见采购需求</w:t>
            </w:r>
          </w:p>
        </w:tc>
        <w:tc>
          <w:tcPr>
            <w:tcW w:w="2240" w:type="dxa"/>
            <w:vAlign w:val="center"/>
          </w:tcPr>
          <w:p w14:paraId="6F0A43BC">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1040000</w:t>
            </w:r>
          </w:p>
        </w:tc>
      </w:tr>
    </w:tbl>
    <w:p w14:paraId="15D398A6">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p>
    <w:p w14:paraId="4E132061">
      <w:pPr>
        <w:rPr>
          <w:rFonts w:hint="eastAsia" w:ascii="仿宋" w:hAnsi="仿宋" w:eastAsia="仿宋" w:cs="仿宋"/>
          <w:bCs/>
          <w:sz w:val="24"/>
          <w:highlight w:val="none"/>
        </w:rPr>
      </w:pPr>
    </w:p>
    <w:p w14:paraId="7ADCF405">
      <w:pPr>
        <w:pStyle w:val="2"/>
        <w:numPr>
          <w:ilvl w:val="0"/>
          <w:numId w:val="9"/>
        </w:numPr>
        <w:ind w:left="630" w:hanging="630"/>
        <w:jc w:val="center"/>
        <w:rPr>
          <w:rFonts w:hint="eastAsia" w:ascii="仿宋" w:hAnsi="仿宋" w:eastAsia="仿宋" w:cs="仿宋"/>
          <w:highlight w:val="none"/>
        </w:rPr>
      </w:pPr>
      <w:r>
        <w:rPr>
          <w:rFonts w:hint="eastAsia" w:ascii="仿宋" w:hAnsi="仿宋" w:eastAsia="仿宋" w:cs="仿宋"/>
          <w:highlight w:val="none"/>
        </w:rPr>
        <w:t>采购需求</w:t>
      </w:r>
    </w:p>
    <w:p w14:paraId="5916FD1D">
      <w:pPr>
        <w:pStyle w:val="4"/>
        <w:keepNext/>
        <w:keepLines/>
        <w:pageBreakBefore w:val="0"/>
        <w:widowControl w:val="0"/>
        <w:kinsoku/>
        <w:wordWrap/>
        <w:overflowPunct/>
        <w:topLinePunct w:val="0"/>
        <w:autoSpaceDE/>
        <w:autoSpaceDN/>
        <w:bidi w:val="0"/>
        <w:adjustRightInd w:val="0"/>
        <w:snapToGrid/>
        <w:spacing w:before="0" w:after="0" w:line="360" w:lineRule="auto"/>
        <w:ind w:left="901"/>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（一）技术需求</w:t>
      </w:r>
    </w:p>
    <w:p w14:paraId="1A7D16E5">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1.1维护内容 </w:t>
      </w:r>
    </w:p>
    <w:p w14:paraId="396D30E4">
      <w:pPr>
        <w:pageBreakBefore w:val="0"/>
        <w:widowControl w:val="0"/>
        <w:kinsoku/>
        <w:wordWrap/>
        <w:overflowPunct/>
        <w:topLinePunct w:val="0"/>
        <w:autoSpaceDE/>
        <w:autoSpaceDN/>
        <w:bidi w:val="0"/>
        <w:snapToGrid/>
        <w:spacing w:line="360" w:lineRule="auto"/>
        <w:ind w:firstLine="600" w:firstLineChars="25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本维护项目中共有331路社会面监控（不含以上点位的网络租赁费用）（具体见维护点位明细）；</w:t>
      </w:r>
    </w:p>
    <w:p w14:paraId="0BDEB8A5">
      <w:pPr>
        <w:pageBreakBefore w:val="0"/>
        <w:widowControl w:val="0"/>
        <w:kinsoku/>
        <w:wordWrap/>
        <w:overflowPunct/>
        <w:topLinePunct w:val="0"/>
        <w:autoSpaceDE/>
        <w:autoSpaceDN/>
        <w:bidi w:val="0"/>
        <w:snapToGrid/>
        <w:spacing w:line="360" w:lineRule="auto"/>
        <w:ind w:firstLine="600" w:firstLineChars="25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维护范围包含上述清单中的社会面监控设备的前端采集设备 (含配套杆件、供电、网络设备等) 、采购人要求的相关各平台接入等前端设备进行运行维保;包含设备相关的前端线路网络传输、接入汇聚平台、数据应用平台等进行日常检查，及时发现故障，对发现的故障属于本次维保范围内的要限时修复，不在本次维保范围内的要及时上报采购人并协助处理。通过及时服务，最终达到确保监控中心设备运转正常、系统稳定，监控中心在指挥调度中运用视频、数据信息流畅，对内对外的数据接口运行良好，各平台、各系统良好、安全、稳定运行。</w:t>
      </w:r>
    </w:p>
    <w:p w14:paraId="20634C7F">
      <w:pPr>
        <w:pageBreakBefore w:val="0"/>
        <w:widowControl w:val="0"/>
        <w:kinsoku/>
        <w:wordWrap/>
        <w:overflowPunct/>
        <w:topLinePunct w:val="0"/>
        <w:autoSpaceDE/>
        <w:autoSpaceDN/>
        <w:bidi w:val="0"/>
        <w:snapToGrid/>
        <w:spacing w:line="360" w:lineRule="auto"/>
        <w:ind w:firstLine="600" w:firstLineChars="25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维护单位维护应满足公安等执法部门对相关点位的接入要求（如字符更换、经纬度标注、国标子符更换、一机一档文件、各平台汇聚等）。</w:t>
      </w:r>
    </w:p>
    <w:p w14:paraId="492D495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sz w:val="24"/>
          <w:szCs w:val="24"/>
          <w:highlight w:val="none"/>
          <w:lang w:val="en-US" w:eastAsia="zh-CN"/>
        </w:rPr>
        <w:t>本维护项目监控点位应满足本级平台相关点位信息与萧山区公安视频专网平台无缝对接、平台点位信息实时同步，视频取流正常、国标编码和经纬度信息与实际吻合。(投标人需在投标文件中做出书面承诺，格式自拟，否则作为无效标处理)</w:t>
      </w:r>
    </w:p>
    <w:p w14:paraId="29015583">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1.2维护点位明细</w:t>
      </w:r>
    </w:p>
    <w:tbl>
      <w:tblPr>
        <w:tblStyle w:val="62"/>
        <w:tblW w:w="8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5"/>
        <w:gridCol w:w="5019"/>
        <w:gridCol w:w="2284"/>
      </w:tblGrid>
      <w:tr w14:paraId="06F7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01263B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E64258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点位名称</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504008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监控类型</w:t>
            </w:r>
          </w:p>
        </w:tc>
      </w:tr>
      <w:tr w14:paraId="2C80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5AF02E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75767A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151二棉路小区25幢桥头</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40B6B0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4A2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65FA4F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C7F49D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152二棉路小区银顺房产门口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16300B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101D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16C873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A23F20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153二棉路小区43幢1单元对面</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F7C178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759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5B580B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B245F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154二棉路小区18幢路口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8483AC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109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04CF58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3698B6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155二棉路小区10幢1单元门口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CE60FF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09A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CD28A7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E68170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156二棉路小区10幢1单元门口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F77B38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35E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423C6B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240301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157二棉路小区15幢弯角处</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8D40F3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B66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933217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16A91E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158二棉路小区106幢小路</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785716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525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5A6FB0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EC8F72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159二棉路小区106幢小路</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7517A9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9E4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8A210C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563036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160二棉路小区30幢西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2DCAAE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6CB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EA92E5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809A94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161二棉路小区46幢后绿化</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4AE134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F8B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0CA9D1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8DECC2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162城北新区3幢2单元门口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BC8F2A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9F0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433A0B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CF293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163城北新区3幢2单元门口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4C8CF4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BBA5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67CC99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012BAD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164城北新区6幢东北角</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E74A13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77C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B23BD2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EB1E26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165城北新区13幢3单元围墙</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B5F17F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124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69A897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B3F783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166永久公寓王佳潭交界小路</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104038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93E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F9A178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DA71BD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167永久公寓2幢东侧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6A5E55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146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5B710D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9318BB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168永久公寓2幢1幢中间</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867287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A55B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78961E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C1C148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169永久公寓2幢1幢中间</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50382B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7F7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C913D5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7B5BB9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170永久公寓大门球机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38AAC7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D09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0B5BF9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FAB99E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171永久公寓大门枪机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A183FA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883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7DFE55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0F992F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172永久公寓3幢后底墙</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265D56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820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BA1EB1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24B804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173北干一苑23幢一单元</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5632EF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86C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0817B2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40EAE3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174北干一苑23幢一单元</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363123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E44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CF52D8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051E21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175北干一苑21幢东侧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680CEC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446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4AB0D2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5E21C7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176北干一苑10幢东侧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101826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61D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46D75F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298CA9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177北干一苑8幢一单元</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4F2649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77D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216079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65BDED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178北干一苑2幢东侧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FD02D8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4D1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3B5CB5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C6076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179北干一苑3幢西侧1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DBA578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8DC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4AE6E1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A80221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180北干一苑3幢西侧2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1BD7D3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3CD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99CE37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7296F8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181北干一苑北干一苑桥头</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AE9C5A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4CF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0DE9A0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BC39E7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182北干一苑39-40幢中间1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697979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109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FB8FE6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F738F7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183北干一苑39-40幢中间2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2F3B36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517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29C0B5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CA41D4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184北干一苑41幢西侧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DE452B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539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D552AA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67F7A5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185北干一苑49幢东侧转角</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858C7A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C4F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FC5E38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82FA18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186北干一苑51和53幢中间</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76BF91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89E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306656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BA50E7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187北干一苑51和53幢中间</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DB0516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AEC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83000A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7F2E31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188北干一苑北干警务室门口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BB0EEA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AF7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B061B1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1047E2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189北干一苑北干警务室门口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C85FF0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604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8C6D51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B3D8CC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190北干一苑社区门口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C8F093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C464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C9A32C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3EF1E3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191加德公寓8幢水池绿化</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DF2E7F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9C7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B97BB6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53F53A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192加德公寓5楼车库口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7B478A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D84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A1C251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B456F9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193加德公寓7幢西侧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30672F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5B5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9A6077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BA2BC3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194加德公寓7幢西南角</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00E3DC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17DF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5ED3CE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C8D71A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195加德公寓11幢东北角</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ED9B7B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053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4D45A3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6EBED9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196加德公寓16幢出口绿化</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768B3E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CB3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4D917C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48CEDD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197加德公寓15幢北面</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D80149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E10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449D20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573022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198加德公寓9幢活动广场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D16984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5DA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80ABF7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3F9177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199加德公寓13幢口绿化</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0CF580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7F5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AFD351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C7C714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200加德公寓5幢南广场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2BE9ED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16A1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CE7870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EE848B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201成品华庭3幢门口绿化</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105FFA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795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536B63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7A5137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202成品华庭1幢西侧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2276CB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3599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72C775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61004F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203成品华庭南门入口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8B538B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437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5744DC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35BA81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204成品华庭北门人行道</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5B5E14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EEB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1FE66B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9F9996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205成品华庭东大门入口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4DD29C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397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C038E3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6A1D17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206杭二棉厂毛主席像</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C5D380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EA3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D76115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5D7D0C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207加州广场广场喷水池花坛</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AC64FD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BEF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828BE4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2D97F5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208加州广场麦当劳门口绿化</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B3C6D8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B16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7829DA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9A51D0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209加州广场琴美门口广告牌</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9A3BB2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A85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3009E0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A7F386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210加州广场内广场活动河边</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B30BC4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76C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024112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70A3ED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211新安园1幢东侧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7F4060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6A7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C84E3F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E56B5F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212新安园3幢东侧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2083A7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4A8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0D213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FA74BC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213新安园4和6幢中间绿化</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E330A1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84E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F39191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D287AF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214新安园5幢东侧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377AB0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C5D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835F0E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2AE451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215新安园7幢垃圾房旁</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C76362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14F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40DC61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1C29FD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216新安园10幢东侧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12A29C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A6F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94381B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61E7A7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217新安园车库顶老杆件</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8DA6C9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EF6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186206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327777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218新安园公厕对面拐角处</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9B9728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7D5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B16F1A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AE3FB9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219金海棠幼儿园</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8BB951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1A07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777296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9F53D9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220诺亚舟山河幼儿园</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7CD836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742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1B4596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211CC2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221吉的堡幼儿园</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06E951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5549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A77B18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216AEC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222圣罗莎莱茵幼儿园</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8CA17B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A84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60C4DB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20F06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223明怡幼儿园</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FFF292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2EC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E026C1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B446D3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224广德小区幼儿园</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82475F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875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9C00C7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671CB1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225绿都世贸西门</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F91BC2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635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576654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45F0CC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226北塘河通惠路入口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48F3F9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8C5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8BAF00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5BF3C4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227北塘河银河小学入口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1AF920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274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DA7273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6D9D52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228北塘河银河小学入口北景观桥</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1F2ABC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6E8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B9B831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2A8207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229北塘河育才路东入口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5F0D1E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D8CA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0149BA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33C8BD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230北塘河育才路西入口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E1B965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EDE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D14F01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27BBC0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231北塘河新宁桥西口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B21144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9D2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6FF0F1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9B8E08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232北塘河城北村西侧入口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39CB28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368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CECA96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E3C85E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233北塘河城北村后公园</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95F33C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0A0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493D89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32E80E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234北塘河市心桥东入口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0502FC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656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F328B3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B07DCD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235北塘河市心桥西入口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D5C8A1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119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A4EE7A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40E959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236北塘河五中后公园</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38A1CD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CC7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E4E89F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5A2FD6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237北塘河第一职高后</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5A839D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126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2B0CF2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3A9CA8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238北塘河第一职高西侧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28D3CB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318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73A3CB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2DA818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239北塘河金鸡桥东侧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B3CE9B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367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FFC396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7D8132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240北塘河金鸡桥西侧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1B970F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7B6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4012A1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04A989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241北塘河济民桥西侧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9836BD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AEB4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B7401C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4D2562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242北塘河青年桥东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396065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1510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87BB2A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E36FC2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243北塘河青年桥西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AE5DFB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481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416276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A7757A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244北塘河风情大道入口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8907B3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94A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33E3A2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B578E0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245北塘河荡飞鸿公园</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50D033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AF4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048F93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B5B75D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246北塘河城北初中桥头</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69E070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046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CE8FD2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88564E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247北塘河顺发提香后</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8F9A03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C13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FC195C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E59FA6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248办事中心西侧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B9CD6B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40C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0BBB3E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E1FA8D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249旺角城北河边电瓶车停车场出口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269429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D49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EBFDC4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34B779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250恒隆广场夜蒲酒吧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91D94C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CC0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B0E57F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91658B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251北塘河公园通惠路入口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730A52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6D8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1EB900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275498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252北塘河银河小学入口北景观桥北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FC530E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1EE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2F1418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1162B3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253银河小学后广场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E16703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FCD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DABE87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23BD63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254银河小学后广场瞭望塔</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626D85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F50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BCB6F1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1DDC41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255北塘河公园育才路东侧出口厕所</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801EF3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46D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180D62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E9AC77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256北塘河公园育才路东侧观望台</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D85EA6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BFD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DD7900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D15A1D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257北塘河公园育才路西侧出口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4E90DC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9DF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F52C05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187A3F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258北塘河公园人民武装部后西侧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73D858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A1E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CC9DF6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37DAD1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259北塘河公园城北安置房东侧三岔口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EE40D6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9FC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C9316B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E17B76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260北塘河新宁桥西入口西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10F876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CEB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F9B096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954CCD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261北塘河城北村后公园东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69C1BC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413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8E8E2E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A9190E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262北塘河城北村后公园西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2F67B6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CE4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C069FA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862589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263北塘河公园市心路厕所东侧三岔路口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C4D51C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0D6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E7052C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23AA9C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264北塘河城北村西侧入口南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A75593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8A5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BD7362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733AB1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265北塘河市心桥西入口南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2E0D6A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A8E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43EA04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73C73C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266北塘河公园五中篮球场后西侧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AD7F4C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4E95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F89D8F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392921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267北塘河五中后公园西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5375F4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178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A261E0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E0EE96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268北塘河公园五中后厕所对面向南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A0C422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894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B05DE2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BD8041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269北塘河公园五中后厕所对面向西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E412FC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9B9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A69FD8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0540AA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270北塘河公园工人路桥西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3088D9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573F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6DCCF3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76C2A0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271北塘河公园一职后小路</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DE297D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638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B9D6E6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2E4FCB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272北塘河公园一职后小路2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A33432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0CC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352B9D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6916CD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273北塘河公园一职后瞭望台</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EB08D5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A0C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EB2873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9EF2B1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274北塘河公园一职后小路3</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DE0708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C4F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2EC71B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E4A2E0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275北塘河第一职高西侧南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588355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9D6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EFE4EE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388F8A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276北塘河第一职高桥南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2F82BE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1F8A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0BF5E1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24D07E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277市心路萧山剧院大门</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D3E2D5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36B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244E7E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46E9C3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278北塘河公园金鸡桥西三岔小路</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C0CE21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B86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474E18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BBAC42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279北塘河公园济民桥西侧厕所</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247590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E3E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76CD0E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754ED3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280北塘河公园河边小路三岔口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0FD18D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8D7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8FAC75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497DAC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281北塘河青年桥东侧北角</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2AEB4C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DAF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A404C3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792743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282北塘河青年桥西侧南角</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515F3E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78C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93C300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9BAF47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283北塘河公园青年桥西侧观望台</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15BD9C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11CD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A0E28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0DB3B7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284北塘河荡飞鸿公园东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CDD78F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0AF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5E5BDB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B4FACA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285北塘河荡飞鸿公园南侧小路</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9BBEB6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E61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9CE842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634991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286旺角城北河边电瓶车停车场入口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AD4F26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639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C31127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627BB3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287北塘河公园张老相公公园</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A465AD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C09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69FB1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962C9D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288北塘河公园西侧入口1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AB2205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001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ED05DD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67A891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289北塘河公园西侧入口2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B04925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FB6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232AE9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47935B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290北塘河公园西侧入口3</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CF077C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1BB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300B29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C69CB5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291银隆西南入口处向南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3600ED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1B6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7A7724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64EE8D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292银隆西南入口处向西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CDAA29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2F4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B9633D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E9F128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293银隆西南入口处向东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7B5FCF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55F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DDFCAD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20F50A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294银隆西南入口处向北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3AC174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982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C589FA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9C5D50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295银隆治安岗亭处向东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76DE6B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525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BB651C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3AB460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296银隆治安岗亭处向东北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47F173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8F9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E89D4E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13D308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297银隆治安岗亭处向北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82459B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732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9F3C97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EE1375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298银隆中间入口处向南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218D6A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5DE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B0E504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D082B1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299银隆中间入口处向东南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0ED874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A32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977473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AA817D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300银隆中间入口处东北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629982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DC2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2105F0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3BED6C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301银隆中间入口处向北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EFF4BB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94C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8EF926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ACFF5C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302银隆中间入口处球机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B46681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8E9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3D4989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F3632B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303银隆北入口处向西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744F83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C9D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29E89E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8FD5DE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304银隆北入口处向南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B306D2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222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724EFE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768F48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305银隆北河边向东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0E61CD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A6E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85A8DA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435757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306银隆北入口处向球机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DEE972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A64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C03CE2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C19439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307银隆君庭酒店北门向东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D6088A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8C8C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BF1FCD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F0FAC3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308银隆君庭酒店北门向南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45704D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54B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BD9D69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1E262D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309银隆君庭酒店北门向西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A476CA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83FF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97B83D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516CEE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310银隆东北角向南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E038D2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934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C29696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CF64F2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311银隆东北角向西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781659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7A2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AECA35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D20CC7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312银隆东围墙中间向南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F1BE24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0F5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A3963D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CFF34C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313银隆东围墙中间向北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A74AF6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2B1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375C2C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0358B2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314银隆北河边向西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FEC4FC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0E9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7FE07C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722860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315银隆中间通道向东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C21034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694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995BAA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1EB7B9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316银隆中间通道向西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C386F9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EEC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DA24C6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4FA9D9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317银隆南B1小广场向东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8DABC8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7B7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4E295F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DD2AFE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318银隆南B1小广场向北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84D290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068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210779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26C47F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319银隆南B1小广场向东北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8A21EB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E11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90C6CB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0C4FD5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320银隆南围墙中间向东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9E5B83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F0A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43B78C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720FBF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321银隆南围墙中间向西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E78D27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7984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43CBDA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5D0374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322银隆南围墙中间向东北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60092B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D2F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AB806A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B6B845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323银隆南围墙中间向西北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B3985B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BFB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2F9401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37D8E1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324银隆东南角向西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7BDB35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39E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22EC79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C19BCE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325银隆东南角向北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DF7EC3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A94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E15C5A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E27E0E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326彩虹大道旺角城东入口处</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9AB83E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1124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73914D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B3B2FD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327旺角城二期广场东南角球</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8780D4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D48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8436DB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FC44A9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328旺角城二期广场东南角向西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6EC922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300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2FEDD0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156A7B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329旺角城二期广场东南角向西北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704236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0A8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58EA3B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A84BD6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330旺角城二期8幢南广场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85093D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FC5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5A6094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FD0EDA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331旺角城新天地入口处球机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CA3473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605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13C397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F70C0D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332旺角城新天地入口处向东南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3EAB5D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D64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942137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C8C413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333旺角城新天地入口处向东北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1F8F69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1846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105711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2BA8E2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334旺角城新天地入口处向西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5E2942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02D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D7A703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3A46D7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335旺角城二期广场东北角地铁口球</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E899FA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A49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4C8FF8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2E6A5B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336旺角城二期广场东北角地铁口枪</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B64EA3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A49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998EEF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119481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337彩虹大道旺角一期北门口向东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0AAA2E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5A4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9E67FC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D63B9D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338彩虹大道旺角一期北门口向西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1482DC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162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0A5AAA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784405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339彩虹大道旺角一期北门口球</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634E6B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5F6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3DD9F6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F82B3E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340彩虹大道旺角城西入口处</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FDAA9F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F2E0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4D9F5E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89B07E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341大润发东南角围墙</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1770B8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CA6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89DE5D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4AB0BF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342大润发地面停车场北出口1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23B020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665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78FA17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E7FCD4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343大润发地面停车场北出口2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204ED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9F7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B20CE4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76658B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344大润发外卖场入口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4DBF8A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691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D52812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0BF21A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345大润发西南角路口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89CB4F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0CF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12C817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094D5B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346大润发地面停车场南入口1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1871F4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D3C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3A0239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5AD775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347大润发地面停车场南入口2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004C54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A876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A9D82D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B2405D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348心意广场北入口1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D7F694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3AE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78ADF8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1B3F60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349心意广场北入口2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AC4D16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65F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2DB16C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49D095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350心意广场农商银行</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927B93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1CF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0E2508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7EDE20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351开元名都北入口处球</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E204B5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AB4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B09EF9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5574C4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352开元名都东侧联桥下</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C182FF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38F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20CF94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04B9EB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353开元名都地面停车场南侧向东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B3E490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8F4E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4A6074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617C5F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354开元名都地面停车场南侧向西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831DF4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D35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ED9E41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0EAAAD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355开元名都地面停车场西侧向南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9D3E5D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A76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1042A9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481A39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356开元名都地面停车场西侧向北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37FBC4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2F4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DC0C6B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679103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357开元名都地面停车场西侧C2地铁口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C3E875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45C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18FC73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02FA5C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358开元名都正门停车场中间向南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7F1155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519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AA66DF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A5C7B7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359开元名都正门停车场中间向东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662D5A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FD0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D854A0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6E3A99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360开元名都地铁D出口处</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7BD577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CEE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96BB74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97CB85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361萧山医院西北停车内区向东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632032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148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368F3E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D32ECB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362萧山医院西北停车内区向南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FD0D8A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42F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57789B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8C808A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363萧山医院西北停车外区向东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81A5D5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F02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BDB5F3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6DE01D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364萧山医院西北停车外区向南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F250E5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AAD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6DCB5C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82699C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365萧山医院西大门高杆灯处</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12CC8B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1EE3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DF089A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95D5B2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366萧山医院2号楼东南角</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44AF6B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E5B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DD7157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DD036E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367萧山医院3号楼东侧向东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0E0276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97F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E47EEE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6FACB6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368萧山医院3号楼东侧向南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E83504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533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7197B2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00D818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369萧山医院3号楼东侧向西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B1F739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4876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494F66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688CDD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370萧山医院3号楼东侧向北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6DD2D7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C42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724AE3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C33217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371萧山医院急诊门口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4213C5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D6C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A96E89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3AF900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372萧山医院急诊楼北侧向西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B99F30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6AE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37E514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122BAE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373萧山医院急诊楼北球机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891AAB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C40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763B30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474BE6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374萧山医院5号楼东南角向南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124FF3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FA6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5DED5A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F1C86D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375萧山医院5号楼东南角向西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A97C0E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856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938B57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6D4A29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376二棉路小区38幢</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4C93C8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844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E86276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873B65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377二棉路小区30幢向南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15ADE4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5C3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1C8074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D152AA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378二棉路小区30幢向北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CFDA9C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8D7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AE9677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2BA2E2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379城北新村11幢</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004828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0A3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65C0C7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73D7A5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380城北新村5幢1单元</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DF5555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3A33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B2F40F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64B8FB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381城北新村15幢1单元</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C54610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D95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CE2C25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E209E9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382城北新村10幢6幢中间小路</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71B52C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612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5A9A4B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153004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383二棉路小区22幢</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4EC406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49C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D34EC2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D077F8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384二棉路小区13幢1单元西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7C90EE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720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FFEE1C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B89616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385二棉路小区13幢1单元南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9CC142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CE7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6903A3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D44558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386二棉路小区7幢向北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E6923C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5FB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5296A6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287C43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387二棉路小区7幢向西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8D61B3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428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2D6F0E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E776D5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388二棉路小区6幢</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5109A5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F82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67E548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1BD997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389二棉路小区15幢向北</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3BE67F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626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D119C1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B85C3D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390二棉路小区15幢向东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519618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645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D4AD44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E2A81C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391金域妩媚门口绿化1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98E1FE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09C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3C688C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E57631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392金域妩媚门口绿化2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1FEE18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01F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78BF12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D4ABFF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393心意广场南出入口向东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4207C8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4A7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356F12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43B5E6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394心意广场南出入口向西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628D07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D7A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98FB06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3F39E2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395汇金国际A区楼顶东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FE7334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291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7FCE9F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814859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396汇金国际C区楼顶西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796E6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18DA8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5A2BA5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D712F3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397汇金国际写字楼A区中间停车场向东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E36788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676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59D9D0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04FB19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398汇金国际写字楼A区中间停车场向西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ED9CA3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98B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D0CB6F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F1C2CD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399汇金国际BC区中间停车场向东</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9A0C01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585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C02E91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0119B0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400汇金国际BC区中间停车场向西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E26039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C73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528D46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AB6D89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401北干山西上口处向上线楼梯</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BEC050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DC4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5999DB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901C36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402北干山西防空洞门口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ED492B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B21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B12B02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011217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403北干山西防空洞向高田社区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6B86DF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04B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DF1F1E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74E872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404北干山高田入口西侧1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4343F2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C83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C4D93E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17A3AD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405北干山高田入口西侧2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DEB0B3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FA7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E1D169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515DD3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406北干山高田南侧下口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A5CEC6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AF6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9E75B9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0F771C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407北干山问梅亭北侧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AE2D85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3AD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95739E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C7AC81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408北干山问梅亭东转角处1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EAB6E2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9E5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703FE4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179BAF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409北干山问梅亭东转角处2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BB427E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2F3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23CF26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42F1F2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410北干山下永久路路口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5207F1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DF75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990973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485EE8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411北干山鞭石亭厕所1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42A4A9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E1D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05C43B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64628B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412北干山鞭石亭厕所2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295E79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77F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A79D20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0E1DD0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413北干山鞭石亭处</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35B0B0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502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7E7A27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849FC9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414北干山北山公园入口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7A0571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CA5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D8B453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E17943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415烈士碑西侧上山入口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10CC93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31E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495D55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6DDEBA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416烈士碑活动场所1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99A8AF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AF5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1A4698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A78418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417烈士碑活动场所2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733450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415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03F70A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73D18B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418烈士碑活动场所3</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A37C3E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399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66B2BD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67773C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419烈士碑中心广场1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6A1E4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18A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C36F2C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ECE377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420烈士碑中心广场2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C0DC81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CD8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F8956A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C52298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421烈士碑东侧小广场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BF3A69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AD7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1E213A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77953E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422烈士碑东侧休息区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1D5FDE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1BA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8C2F9D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CFE0C4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423北干山玉顶阁羽毛球场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2611C7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1A21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0B77B7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D0BDFD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424北干山L望台厕所拐角处1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81A323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571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0A3340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06DDF1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425北干山L望台厕所拐角处2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C10B7F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172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37F4A2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9E0E2E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426北干山玉顶阁西侧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8F1833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0F2F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F240DF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766275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427北干山玉顶阁东侧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458DAF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4A2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8A9663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3B7945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428北干山望江亭西侧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72C3A2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9A4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937CD3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FE738E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429北干山望江亭东侧1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4AEC1F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60F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DADA0E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8C98D9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430北干山望江亭东侧2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6331D8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734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1B2A61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1F6A7A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431北干山贺知章像1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34CF10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7EB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A6F2C8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4C07C0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432北干山贺知章像2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9AA158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30D4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A7F580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66E099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433北干山贺知章泵站东侧厕所</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1AB1D2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E11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9561E7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C9FEB2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434北干山贺知章泵站厕所门口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8AE85E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789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94E949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B2EF1F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435北干山下育才路口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095C70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866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10A257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CB536A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436北干山贺知章泵站东侧休息平台</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3C66A0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2B9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205FE6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69F355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437北干山贺知章泵站东平台东厕所</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2B0905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0DD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D18B5D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82273E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438北干山贺知章泵站东平台东厕所门口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947BE6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26E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503E5B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E74221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439北干山笕桥西</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D2824A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7D9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4D2A58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B7449B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440北干山碧云亭</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C38806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F6C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7B040C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5DFC4A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441北干山通览隧道西侧</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3B8876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98B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A8ED77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340E11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442北干山通览隧道东侧1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EBE8DC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39F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DFA1DF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97AF78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443北干山通览隧道东侧2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BFAB6A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61D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393651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2FCE53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444北干山通览隧道东侧3</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772E1D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217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84B847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22CE90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445北干山通惠路1号泵站1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77C178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248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F32890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0FE0D9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446北干山通惠路1号泵站2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54B357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71E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76623A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B6B06D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447北干山通惠路东侧上山路口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368A78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42D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2BD9AA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923537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448北干山通惠路东侧上山三叉路口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3E323B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4866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B2C6C7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4E1C88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449北干山通览隧道西侧上楼</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42ABA3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89A8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4CBED7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D0D21F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450北干山上气象站转角处</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F9B901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36FA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729801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BF2734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451北干山气象站球形瞭望台</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9E3AD6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D84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2CC304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80269D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452北干山太极讲习院</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156B10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007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1842AA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2A50E1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453北干山太极讲习院东侧1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5E8F5B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240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3BCCDB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D95DE3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454北干山太极讲习院东侧2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867955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0E2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8A4A9A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52680F4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455北干山气象站门口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0995DC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76DF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816BBD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BD4937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456北干山下气象站三岔口1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20BDFF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0836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4D205C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ABA20E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457北干山下气象站三岔口2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37B424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AD0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D436C5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E3C54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458北干山下气象站三岔口3</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522A5D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AD0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2A2F97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0FCF80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459北干山气象站半山小路1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AC8200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474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7E5BA4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223676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460北干山气象站半山小路2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C2B3A2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1B51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28769D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EC9B44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461北干山气象站南侧半山小路三岔口1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46195B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FCD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289D11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3367FC9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462北干山气象站南侧半山小路三岔口2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9E0FE2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F41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454E19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689C32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463北干山观测站门口1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238A41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6B60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6427CCD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FBF581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464北干山观测站门口2</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495C782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7EBA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E77475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141D88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465北干山火车站东入口</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CF312D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2932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D90B1B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A32630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北干街道瑞丰寺外</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B0A568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7BB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760D2F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E249CB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北干街道商业城机电市场聚会点外</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23FD34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735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98F31F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5F38AC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北干街道商业城机电市场聚会点内</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78DA155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EFB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7D0E5C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7E3013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北干街道龙王庙</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0495D5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6AF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6C7620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19573EF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北干街道阵河寺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E029D2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64C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34F1C15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2FBD1E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北干街道庄西大悲寺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39EC85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74A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74E7008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322</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BED8E7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北干街道关帝庙</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9BF223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649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40A130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323</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7A1AF3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北干街道庄东庙外</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EAC347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564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97B9A1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324</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62E0DFD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北干街道庄东庙内</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CF0344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666A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77D621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325</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79466A9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北干街道怡和公寓1幢聚会点</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DBAB91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23E3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DFB850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326</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6156D2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北干街道中誉现代城聚会点</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65C3940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5E59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210AB59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327</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0447BD1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北干街道金茂大厦1楼</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52CD374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5943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07C4932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328</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9F89DB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北干街道金茂大厦地下室</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3D147E3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枪机</w:t>
            </w:r>
          </w:p>
        </w:tc>
      </w:tr>
      <w:tr w14:paraId="3C59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1ED37C9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329</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EAC603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市北瑞记埠聚会点外_1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23273B9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4969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598EEE1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330</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26FA667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市北瑞记埠聚会点内_1</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069C986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r w14:paraId="38EC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495" w:type="dxa"/>
            <w:tcBorders>
              <w:top w:val="single" w:color="000000" w:sz="4" w:space="0"/>
              <w:left w:val="single" w:color="000000" w:sz="4" w:space="0"/>
              <w:bottom w:val="single" w:color="000000" w:sz="4" w:space="0"/>
              <w:right w:val="single" w:color="000000" w:sz="4" w:space="0"/>
            </w:tcBorders>
            <w:noWrap/>
            <w:vAlign w:val="center"/>
          </w:tcPr>
          <w:p w14:paraId="4AE3F0A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331</w:t>
            </w:r>
          </w:p>
        </w:tc>
        <w:tc>
          <w:tcPr>
            <w:tcW w:w="5019" w:type="dxa"/>
            <w:tcBorders>
              <w:top w:val="single" w:color="000000" w:sz="4" w:space="0"/>
              <w:left w:val="single" w:color="000000" w:sz="4" w:space="0"/>
              <w:bottom w:val="single" w:color="000000" w:sz="4" w:space="0"/>
              <w:right w:val="single" w:color="000000" w:sz="4" w:space="0"/>
            </w:tcBorders>
            <w:noWrap/>
            <w:vAlign w:val="center"/>
          </w:tcPr>
          <w:p w14:paraId="4C03FCF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北干街道瑞丰寺广场</w:t>
            </w:r>
          </w:p>
        </w:tc>
        <w:tc>
          <w:tcPr>
            <w:tcW w:w="2284" w:type="dxa"/>
            <w:tcBorders>
              <w:top w:val="single" w:color="000000" w:sz="4" w:space="0"/>
              <w:left w:val="single" w:color="000000" w:sz="4" w:space="0"/>
              <w:bottom w:val="single" w:color="000000" w:sz="4" w:space="0"/>
              <w:right w:val="single" w:color="000000" w:sz="4" w:space="0"/>
            </w:tcBorders>
            <w:noWrap/>
            <w:vAlign w:val="center"/>
          </w:tcPr>
          <w:p w14:paraId="1E84317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球机</w:t>
            </w:r>
          </w:p>
        </w:tc>
      </w:tr>
    </w:tbl>
    <w:p w14:paraId="47CDF837">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p>
    <w:p w14:paraId="01310AD6">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1.3维保硬件设备清单</w:t>
      </w:r>
    </w:p>
    <w:tbl>
      <w:tblPr>
        <w:tblStyle w:val="62"/>
        <w:tblW w:w="8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125"/>
        <w:gridCol w:w="5291"/>
        <w:gridCol w:w="690"/>
        <w:gridCol w:w="705"/>
      </w:tblGrid>
      <w:tr w14:paraId="0CD2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E7D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A1C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名称</w:t>
            </w:r>
          </w:p>
        </w:tc>
        <w:tc>
          <w:tcPr>
            <w:tcW w:w="5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D7C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3C8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273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单位</w:t>
            </w:r>
          </w:p>
        </w:tc>
      </w:tr>
      <w:tr w14:paraId="2571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9AE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119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高清球机</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4C63">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最大分辨率：2560×1440；</w:t>
            </w:r>
          </w:p>
          <w:p w14:paraId="5EFEB2DE">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最低照度：彩色：0.005Lux@F1.6黑白：0.0005Lux@F1.60Lux（红外灯开启）；</w:t>
            </w:r>
          </w:p>
          <w:p w14:paraId="0C583F1C">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最大补光距离：30m（白光）；150m（红外）；</w:t>
            </w:r>
          </w:p>
          <w:p w14:paraId="331EF3F0">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补光类型：红外+白光；</w:t>
            </w:r>
          </w:p>
          <w:p w14:paraId="70CA95A6">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镜头焦距：4.8mm～154mm；</w:t>
            </w:r>
          </w:p>
          <w:p w14:paraId="065824FC">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镜头光圈：F1.6~F4.0；</w:t>
            </w:r>
          </w:p>
          <w:p w14:paraId="18747693">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光学变倍：32倍；</w:t>
            </w:r>
          </w:p>
          <w:p w14:paraId="2DB83F0B">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周界防范：支持绊线入侵；支持区域入侵；支持穿越围栏；支持徘徊检测；支持物品遗留；支持物品搬移；支持快速移动；支持停车检测；支持人员聚集；支持人车分类报警；支持联动跟踪；</w:t>
            </w:r>
          </w:p>
          <w:p w14:paraId="29EF2C81">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w:t>
            </w:r>
          </w:p>
          <w:p w14:paraId="4DF76881">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◆设备web界面功能配置采用导航式操作,可选择全局方案和预置点方案,在方案配置中根据下一步提示配置不同的智能功能（投标文件中提供公安部有效检测报告复印件加盖公章）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◆设备应具有智能风控加热除雾功能,可自动去除内部水状和雾状附着物（投标文件中提供公安部有效检测报告复印件加盖公章）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◆设备内置GPU芯片,算力不小于2T（投标文件中提供公安部有效检测报告复印件加盖公章）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EF8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2E8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只</w:t>
            </w:r>
          </w:p>
        </w:tc>
      </w:tr>
      <w:tr w14:paraId="7D29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605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81A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高清枪机</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DCBA">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最大分辨率：2688×1520；</w:t>
            </w:r>
          </w:p>
          <w:p w14:paraId="4BD6E404">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最低照度：0.001lux（彩色模式）；0.0001lux（黑白模式）；0lux（补光灯开启）；</w:t>
            </w:r>
          </w:p>
          <w:p w14:paraId="5D628A83">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镜头类型：电动变焦；</w:t>
            </w:r>
          </w:p>
          <w:p w14:paraId="10C63463">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镜头焦距：8mm～32mm；</w:t>
            </w:r>
          </w:p>
          <w:p w14:paraId="4B3B5D9C">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镜头光圈：F1.6；</w:t>
            </w:r>
          </w:p>
          <w:p w14:paraId="31148BD9">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热度图：支持；</w:t>
            </w:r>
          </w:p>
          <w:p w14:paraId="38864196">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周界防范：绊线入侵；区域入侵；快速移动（三项均支持人车分类及精准检测）；徘徊检测；人员聚集；停车检测；</w:t>
            </w:r>
          </w:p>
          <w:p w14:paraId="59B07A32">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人像检测：支持人脸检测和人体检测;</w:t>
            </w:r>
          </w:p>
          <w:p w14:paraId="0E6B5772">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道路监控：支持机动车抓拍;</w:t>
            </w:r>
          </w:p>
          <w:p w14:paraId="20CCD77E">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宽动态：120dB；</w:t>
            </w:r>
          </w:p>
          <w:p w14:paraId="55020F1B">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供电方式：DC12V/PoE；</w:t>
            </w:r>
          </w:p>
          <w:p w14:paraId="57353D3D">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防护等级：IP67</w:t>
            </w:r>
          </w:p>
          <w:p w14:paraId="549523F2">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◆设备角落亮度均匀性（corners）≥85%，四边亮度均匀性（sides）≥90%（投标文件中提供公安部有效检测报告复印件加盖公章）</w:t>
            </w:r>
          </w:p>
          <w:p w14:paraId="11CC2592">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◆设备支持自动防闪烁功能,开启该功能后,可以消除闪烁条纹（投标文件中提供公安部有效检测报告复印件加盖公章）</w:t>
            </w:r>
          </w:p>
          <w:p w14:paraId="5C8F88A0">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◆在web界面中设置车牌指定位号匹配规则,当检测到的号牌匹配该规则时,联动报警事件（投标文件中提供公安部有效检测报告复印件加盖公章）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A87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41B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只</w:t>
            </w:r>
          </w:p>
        </w:tc>
      </w:tr>
      <w:tr w14:paraId="5807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B51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73D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存储设备</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512F">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主处理器：64位高性能多核处理器；</w:t>
            </w:r>
          </w:p>
          <w:p w14:paraId="6C9140D5">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操作系统：国产操作系统；</w:t>
            </w:r>
          </w:p>
          <w:p w14:paraId="6C8B8130">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控制器：单控制器；</w:t>
            </w:r>
          </w:p>
          <w:p w14:paraId="1543AA18">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高速缓存：标配8GB，可扩展至64GB；</w:t>
            </w:r>
          </w:p>
          <w:p w14:paraId="203AFA62">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视频直存（私有协议）：320路（800Mbps）接入，320路（800Mbps） 存储，320路（800Mbps） 转发，32路（64Mbps）网络回放；</w:t>
            </w:r>
          </w:p>
          <w:p w14:paraId="497FEA6B">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硬盘接口：36个；SATA；单盘最大支持24TB，SMR单盘最大支持25TB；支持热插拔；支持CMR，SMR；</w:t>
            </w:r>
          </w:p>
          <w:p w14:paraId="7BF84393">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设备可扩展带显示器的前面板，可在前面板液晶屏上显示时间、设备信息、网卡状态、远程设备状态、录像状态、RAID状态、硬盘状态、环控信息、报警信息（投标文件中提供公安部有效检测报告复印件加盖公章）</w:t>
            </w:r>
          </w:p>
          <w:p w14:paraId="1A22735B">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◆任意 N 台设备（N≥2） 通过 SAS数据线组成环状结构集群， 设备集群之间数据能够通过环状结构进行传递和通信， 其中任意 1 台设备都可以访问其下游设备中的数据（投标文件中提供公安部有效检测报告复印件加盖公章）</w:t>
            </w:r>
          </w:p>
          <w:p w14:paraId="7FDF14EF">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◆多台设备组成 SAS 数据环集群，当环状结构上的任意 1 个节点出现故障（包括主控盒硬件故障、 软件故障或者网络故障等）， 该节点设备上的硬盘通过 SAS 链路被上游设备接管， 该节点设备的上业务也会迁移到上游设备继续执行， 从而实现业务不中断、录像不丢失， 同时该故障设备的硬盘中数据可以被上游设备读取（投标文件中提供公安部有效检测报告复印件加盖公章）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A2C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92A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台</w:t>
            </w:r>
          </w:p>
        </w:tc>
      </w:tr>
      <w:tr w14:paraId="4AD1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6EA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173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云存储节点</w:t>
            </w:r>
          </w:p>
        </w:tc>
        <w:tc>
          <w:tcPr>
            <w:tcW w:w="5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637F">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外形规格：4U机架；</w:t>
            </w:r>
          </w:p>
          <w:p w14:paraId="53CD29B1">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主处理器：高性能六核处理器；</w:t>
            </w:r>
          </w:p>
          <w:p w14:paraId="69468FBE">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控制器：单控制器；</w:t>
            </w:r>
          </w:p>
          <w:p w14:paraId="737C91B6">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高速缓存：16GB DDR4 主频2666MHz；</w:t>
            </w:r>
          </w:p>
          <w:p w14:paraId="4C8A4359">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电源冗余：1+1冗余电源；</w:t>
            </w:r>
          </w:p>
          <w:p w14:paraId="6111B15B">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网络接口：4个千兆数据电口，2个万兆数据光口；</w:t>
            </w:r>
          </w:p>
          <w:p w14:paraId="425BF446">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eSATA接口：1个；</w:t>
            </w:r>
          </w:p>
          <w:p w14:paraId="03EA98BC">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RS-232接口：1个；</w:t>
            </w:r>
          </w:p>
          <w:p w14:paraId="431D0EB1">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USB接口：2个USB 3.0接口，2个USB 2.0接口；</w:t>
            </w:r>
          </w:p>
          <w:p w14:paraId="0BD0B100">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硬盘个数：标配内置 1块 512G 企业级固态硬盘最大支持36个2.5"或3.5"的SATA硬盘或者SAS硬盘；</w:t>
            </w:r>
          </w:p>
          <w:p w14:paraId="59D59F8F">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网络亚健康监测管理，支持6种网络异常监测，包括支持监测网卡丢包、网卡低于千兆速率（降速）、流量瞬时波峰数、网络重连数、ping大包丢失、网络超时数。支持主动网络健康检测，同时对业务、存储双网检测和隔离，最多支持隔离N-1台网络异常节点（N为存储节点数量），异常网络恢复之后自动开启存储节点服务，自动上线，业务自动负载均衡。同时自动探测网络丢包，当节点服务器存储网或者业务网丢包率高于10%时，自动将该节点进行网络隔离。当丢包率恢复到容忍阈值之内时，自动将该节点重新加入集群，承担业务写入（投标文件中提供公安部有效检测报告复印件加盖公章）</w:t>
            </w:r>
          </w:p>
          <w:p w14:paraId="7E46B203">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标准SNMP协议，支持获取超600种云存储集群信息。支持6大类信息获取接口，包括系统类接口、网络接口、CPU接口、存储介质接口、内存接口、以及云存储集群服务检测接口。其中网络接口类信息监控支持超20种大类信息，包括服务器网络带宽、物理MAC地址、接收字节数等；存储介质类支持获取50种大类信息，包括硬盘容量、使用率、硬盘类型等；支持获取30种CPU运行信息，例如CPU负载、空闲CPU百分比、CPU实际消耗使用时间等；扩展支持26种云存储集群大类信息，包括集群带宽、读写速度、总文件数、总bucket数、总用户数、集群规模节点数、CPU和操作系统种类等。云存储服务器支持BMC远程访问，支持控制服务器开机、关机、重启，支持控制开启和关闭服务器硬盘的休眠节能功能（投标文件中提供公安部有效检测报告复印件加盖公章）</w:t>
            </w:r>
          </w:p>
          <w:p w14:paraId="11F01565">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全自动数据校验和数据恢复功能，支持包括快速校验、深度校验等20种数据自动校验策略和10种自动修复策略。支持将数据校验和元数据校验分开配置，支持指定数据校验和恢复的时间窗口，支持指定数据校验优先级和校验速率。支持数据检出不一致后自动触发数据恢复功能，自动选择数据副本进行恢复。支持全自动数据校验和恢复全程，无需人为干预，提升数据存储可靠性（投标文件中提供公安部有效检测报告复印件加盖公章）</w:t>
            </w:r>
          </w:p>
          <w:p w14:paraId="4866A4EC">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w:t>
            </w:r>
            <w:r>
              <w:rPr>
                <w:rFonts w:hint="eastAsia" w:ascii="仿宋" w:hAnsi="仿宋" w:eastAsia="仿宋" w:cs="仿宋"/>
                <w:sz w:val="21"/>
                <w:szCs w:val="21"/>
                <w:highlight w:val="none"/>
                <w:lang w:val="en-US" w:eastAsia="zh-CN"/>
              </w:rPr>
              <w:t>支持持续异构节点扩容，同一套集群中支持15种异构存储节点。其中，异构存储节点同时支持6种不同盘位，包括12/24/36/48/72/84盘位；同时支持11种不同硬盘容量混插或者不同硬盘大小节点，不</w:t>
            </w:r>
            <w:r>
              <w:rPr>
                <w:rFonts w:hint="eastAsia" w:ascii="仿宋" w:hAnsi="仿宋" w:eastAsia="仿宋" w:cs="仿宋"/>
                <w:i w:val="0"/>
                <w:iCs w:val="0"/>
                <w:color w:val="000000"/>
                <w:kern w:val="0"/>
                <w:sz w:val="21"/>
                <w:szCs w:val="21"/>
                <w:highlight w:val="none"/>
                <w:u w:val="none"/>
                <w:lang w:val="en-US" w:eastAsia="zh-CN" w:bidi="ar"/>
              </w:rPr>
              <w:t>同硬盘容量大小包括1T/2T/4T/6T/8T/12T/14T/16T/18T/20T/24T；同时支持CMR盘和SMR盘；同时支持3种异构CPU扩容节点，包括X86 CPU（包含海光CPU）、鲲鹏ARM CPU、龙芯CPU节点；（投标文件中提供公安部有效检测报告复印件加盖公章）</w:t>
            </w:r>
          </w:p>
          <w:p w14:paraId="711306A0">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◆同时支持5种操作系统扩容节点，包括欧拉系统节点、麒麟系统节点、统信</w:t>
            </w:r>
            <w:r>
              <w:rPr>
                <w:rFonts w:hint="eastAsia" w:ascii="仿宋" w:hAnsi="仿宋" w:eastAsia="仿宋" w:cs="仿宋"/>
                <w:sz w:val="21"/>
                <w:szCs w:val="21"/>
                <w:highlight w:val="none"/>
                <w:lang w:val="en-US" w:eastAsia="zh-CN"/>
              </w:rPr>
              <w:t>系统节点、CentOS系统节点和自研系统节点。</w:t>
            </w:r>
            <w:r>
              <w:rPr>
                <w:rFonts w:hint="eastAsia" w:ascii="仿宋" w:hAnsi="仿宋" w:eastAsia="仿宋" w:cs="仿宋"/>
                <w:i w:val="0"/>
                <w:iCs w:val="0"/>
                <w:color w:val="000000"/>
                <w:kern w:val="0"/>
                <w:sz w:val="21"/>
                <w:szCs w:val="21"/>
                <w:highlight w:val="none"/>
                <w:u w:val="none"/>
                <w:lang w:val="en-US" w:eastAsia="zh-CN" w:bidi="ar"/>
              </w:rPr>
              <w:t>（投标文件中提供公安部有效检测报告复印件加盖公章）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169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792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台</w:t>
            </w:r>
          </w:p>
        </w:tc>
      </w:tr>
    </w:tbl>
    <w:p w14:paraId="725DF444">
      <w:pPr>
        <w:rPr>
          <w:rFonts w:hint="eastAsia" w:ascii="仿宋" w:hAnsi="仿宋" w:eastAsia="仿宋" w:cs="仿宋"/>
          <w:b w:val="0"/>
          <w:bCs w:val="0"/>
          <w:color w:val="auto"/>
          <w:sz w:val="24"/>
          <w:szCs w:val="24"/>
          <w:highlight w:val="none"/>
          <w:lang w:val="en-US" w:eastAsia="zh-CN"/>
        </w:rPr>
      </w:pPr>
    </w:p>
    <w:p w14:paraId="093518B9">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1.4维护小组要求</w:t>
      </w:r>
    </w:p>
    <w:p w14:paraId="149B158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维保单位要成立</w:t>
      </w:r>
      <w:r>
        <w:rPr>
          <w:rFonts w:hint="eastAsia" w:ascii="仿宋" w:hAnsi="仿宋" w:eastAsia="仿宋" w:cs="仿宋"/>
          <w:color w:val="auto"/>
          <w:kern w:val="0"/>
          <w:sz w:val="24"/>
          <w:szCs w:val="24"/>
          <w:highlight w:val="none"/>
          <w:lang w:val="en-US" w:eastAsia="zh-CN"/>
        </w:rPr>
        <w:t>专项</w:t>
      </w:r>
      <w:r>
        <w:rPr>
          <w:rFonts w:hint="eastAsia" w:ascii="仿宋" w:hAnsi="仿宋" w:eastAsia="仿宋" w:cs="仿宋"/>
          <w:color w:val="auto"/>
          <w:kern w:val="0"/>
          <w:sz w:val="24"/>
          <w:szCs w:val="24"/>
          <w:highlight w:val="none"/>
        </w:rPr>
        <w:t>维护项目工作小组。</w:t>
      </w:r>
      <w:r>
        <w:rPr>
          <w:rFonts w:hint="eastAsia" w:ascii="仿宋" w:hAnsi="仿宋" w:eastAsia="仿宋" w:cs="仿宋"/>
          <w:color w:val="auto"/>
          <w:kern w:val="0"/>
          <w:sz w:val="24"/>
          <w:szCs w:val="24"/>
          <w:highlight w:val="none"/>
          <w:lang w:val="en-US" w:eastAsia="zh-CN"/>
        </w:rPr>
        <w:t>配备</w:t>
      </w:r>
      <w:r>
        <w:rPr>
          <w:rFonts w:hint="eastAsia" w:ascii="仿宋" w:hAnsi="仿宋" w:eastAsia="仿宋" w:cs="仿宋"/>
          <w:b w:val="0"/>
          <w:bCs w:val="0"/>
          <w:color w:val="auto"/>
          <w:sz w:val="24"/>
          <w:szCs w:val="24"/>
          <w:highlight w:val="none"/>
          <w:lang w:val="en-US" w:eastAsia="zh-CN"/>
        </w:rPr>
        <w:t>自有</w:t>
      </w:r>
      <w:r>
        <w:rPr>
          <w:rFonts w:hint="eastAsia" w:ascii="仿宋" w:hAnsi="仿宋" w:eastAsia="仿宋" w:cs="仿宋"/>
          <w:color w:val="auto"/>
          <w:kern w:val="0"/>
          <w:sz w:val="24"/>
          <w:szCs w:val="24"/>
          <w:highlight w:val="none"/>
        </w:rPr>
        <w:t>工程维修车</w:t>
      </w:r>
      <w:r>
        <w:rPr>
          <w:rFonts w:hint="eastAsia" w:ascii="仿宋" w:hAnsi="仿宋" w:eastAsia="仿宋" w:cs="仿宋"/>
          <w:color w:val="auto"/>
          <w:kern w:val="0"/>
          <w:sz w:val="24"/>
          <w:szCs w:val="24"/>
          <w:highlight w:val="none"/>
          <w:lang w:val="en-US" w:eastAsia="zh-CN"/>
        </w:rPr>
        <w:t>两</w:t>
      </w:r>
      <w:r>
        <w:rPr>
          <w:rFonts w:hint="eastAsia" w:ascii="仿宋" w:hAnsi="仿宋" w:eastAsia="仿宋" w:cs="仿宋"/>
          <w:color w:val="auto"/>
          <w:kern w:val="0"/>
          <w:sz w:val="24"/>
          <w:szCs w:val="24"/>
          <w:highlight w:val="none"/>
        </w:rPr>
        <w:t>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具有萧山特种车辆通行证</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两</w:t>
      </w:r>
      <w:r>
        <w:rPr>
          <w:rFonts w:hint="eastAsia" w:ascii="仿宋" w:hAnsi="仿宋" w:eastAsia="仿宋" w:cs="仿宋"/>
          <w:color w:val="auto"/>
          <w:kern w:val="0"/>
          <w:sz w:val="24"/>
          <w:szCs w:val="24"/>
          <w:highlight w:val="none"/>
        </w:rPr>
        <w:t>个专业小组，每小组配备人员2至3人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并配备专用工具和维修器材。除项目管理人员外，维保单位要安排</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名经验丰富的</w:t>
      </w:r>
      <w:r>
        <w:rPr>
          <w:rFonts w:hint="eastAsia" w:ascii="仿宋" w:hAnsi="仿宋" w:eastAsia="仿宋" w:cs="仿宋"/>
          <w:color w:val="auto"/>
          <w:kern w:val="0"/>
          <w:sz w:val="24"/>
          <w:szCs w:val="24"/>
          <w:highlight w:val="none"/>
          <w:lang w:val="en-US" w:eastAsia="zh-CN"/>
        </w:rPr>
        <w:t>驻场</w:t>
      </w:r>
      <w:r>
        <w:rPr>
          <w:rFonts w:hint="eastAsia" w:ascii="仿宋" w:hAnsi="仿宋" w:eastAsia="仿宋" w:cs="仿宋"/>
          <w:color w:val="auto"/>
          <w:kern w:val="0"/>
          <w:sz w:val="24"/>
          <w:szCs w:val="24"/>
          <w:highlight w:val="none"/>
        </w:rPr>
        <w:t>巡查人员，专职负责日常巡检、故障通知工作，协调管理等工作</w:t>
      </w:r>
      <w:r>
        <w:rPr>
          <w:rFonts w:hint="eastAsia" w:ascii="仿宋" w:hAnsi="仿宋" w:eastAsia="仿宋" w:cs="仿宋"/>
          <w:color w:val="auto"/>
          <w:kern w:val="0"/>
          <w:sz w:val="24"/>
          <w:szCs w:val="24"/>
          <w:highlight w:val="none"/>
          <w:lang w:eastAsia="zh-CN"/>
        </w:rPr>
        <w:t>。</w:t>
      </w:r>
    </w:p>
    <w:p w14:paraId="630662B5">
      <w:pPr>
        <w:keepNext w:val="0"/>
        <w:keepLines w:val="0"/>
        <w:pageBreakBefore w:val="0"/>
        <w:kinsoku/>
        <w:wordWrap/>
        <w:overflowPunct/>
        <w:topLinePunct w:val="0"/>
        <w:autoSpaceDE/>
        <w:autoSpaceDN/>
        <w:bidi w:val="0"/>
        <w:spacing w:after="0" w:line="440" w:lineRule="exact"/>
        <w:ind w:firstLine="5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维护</w:t>
      </w:r>
      <w:r>
        <w:rPr>
          <w:rFonts w:hint="eastAsia" w:ascii="仿宋" w:hAnsi="仿宋" w:eastAsia="仿宋" w:cs="仿宋"/>
          <w:color w:val="auto"/>
          <w:sz w:val="24"/>
          <w:szCs w:val="24"/>
          <w:highlight w:val="none"/>
        </w:rPr>
        <w:t>服务人员应具备此类维保工作资历和经验，具备相应专业学历和专业资格证书人员比例不低于50%。应热情服务、主动工作。在服务区域内应遵守各项规章制度并服从管理。</w:t>
      </w:r>
    </w:p>
    <w:p w14:paraId="64584F8E">
      <w:pPr>
        <w:keepNext w:val="0"/>
        <w:keepLines w:val="0"/>
        <w:pageBreakBefore w:val="0"/>
        <w:kinsoku/>
        <w:wordWrap/>
        <w:overflowPunct/>
        <w:topLinePunct w:val="0"/>
        <w:autoSpaceDE/>
        <w:autoSpaceDN/>
        <w:bidi w:val="0"/>
        <w:spacing w:after="0" w:line="440" w:lineRule="exact"/>
        <w:ind w:firstLine="5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维护</w:t>
      </w:r>
      <w:r>
        <w:rPr>
          <w:rFonts w:hint="eastAsia" w:ascii="仿宋" w:hAnsi="仿宋" w:eastAsia="仿宋" w:cs="仿宋"/>
          <w:color w:val="auto"/>
          <w:sz w:val="24"/>
          <w:szCs w:val="24"/>
          <w:highlight w:val="none"/>
        </w:rPr>
        <w:t>服务人员需与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签订保密协议，维护人员做好保密工作。</w:t>
      </w:r>
    </w:p>
    <w:p w14:paraId="64FF724B">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1.4维护时效及内容</w:t>
      </w:r>
    </w:p>
    <w:p w14:paraId="6549C326">
      <w:pPr>
        <w:pageBreakBefore w:val="0"/>
        <w:widowControl w:val="0"/>
        <w:kinsoku/>
        <w:wordWrap/>
        <w:overflowPunct/>
        <w:topLinePunct w:val="0"/>
        <w:autoSpaceDE/>
        <w:autoSpaceDN/>
        <w:bidi w:val="0"/>
        <w:snapToGrid/>
        <w:spacing w:line="360" w:lineRule="auto"/>
        <w:ind w:firstLine="600" w:firstLineChars="2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维保单位要承诺全力做好</w:t>
      </w:r>
      <w:r>
        <w:rPr>
          <w:rFonts w:hint="eastAsia" w:ascii="仿宋" w:hAnsi="仿宋" w:eastAsia="仿宋" w:cs="仿宋"/>
          <w:color w:val="auto"/>
          <w:kern w:val="0"/>
          <w:sz w:val="24"/>
          <w:szCs w:val="24"/>
          <w:highlight w:val="none"/>
          <w:lang w:val="en-US" w:eastAsia="zh-CN"/>
        </w:rPr>
        <w:t>监控</w:t>
      </w:r>
      <w:r>
        <w:rPr>
          <w:rFonts w:hint="eastAsia" w:ascii="仿宋" w:hAnsi="仿宋" w:eastAsia="仿宋" w:cs="仿宋"/>
          <w:color w:val="auto"/>
          <w:kern w:val="0"/>
          <w:sz w:val="24"/>
          <w:szCs w:val="24"/>
          <w:highlight w:val="none"/>
        </w:rPr>
        <w:t>系统的维护工作，确保监控系统故障以及硬件故障（含设备、杆件、电、网络设备等）得到及时处理，保证系统的正常运行。</w:t>
      </w:r>
    </w:p>
    <w:p w14:paraId="6D6E78D5">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⑴ 服务电话和时限：</w:t>
      </w:r>
    </w:p>
    <w:p w14:paraId="02E4489B">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24小时电话服务热线，维保单位要设立服务电话</w:t>
      </w:r>
    </w:p>
    <w:p w14:paraId="6680317F">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提供以下时间服务要求：</w:t>
      </w:r>
    </w:p>
    <w:p w14:paraId="2184E866">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服务时间：7×24小时</w:t>
      </w:r>
    </w:p>
    <w:p w14:paraId="47A08D81">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维护响应时限：白天半小时，夜间一个半小时</w:t>
      </w:r>
    </w:p>
    <w:p w14:paraId="16F443BC">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2"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到达现场时限：白天2小时，夜间4小时</w:t>
      </w:r>
    </w:p>
    <w:p w14:paraId="77F4A988">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故障修复时限：</w:t>
      </w:r>
      <w:r>
        <w:rPr>
          <w:rFonts w:hint="eastAsia" w:ascii="仿宋" w:hAnsi="仿宋" w:eastAsia="仿宋" w:cs="仿宋"/>
          <w:b/>
          <w:color w:val="auto"/>
          <w:kern w:val="0"/>
          <w:sz w:val="24"/>
          <w:szCs w:val="24"/>
          <w:highlight w:val="none"/>
          <w:lang w:val="en-US" w:eastAsia="zh-CN"/>
        </w:rPr>
        <w:t>24</w:t>
      </w:r>
      <w:r>
        <w:rPr>
          <w:rFonts w:hint="eastAsia" w:ascii="仿宋" w:hAnsi="仿宋" w:eastAsia="仿宋" w:cs="仿宋"/>
          <w:b/>
          <w:color w:val="auto"/>
          <w:kern w:val="0"/>
          <w:sz w:val="24"/>
          <w:szCs w:val="24"/>
          <w:highlight w:val="none"/>
        </w:rPr>
        <w:t>小时  （不可抗因素时间除外）</w:t>
      </w:r>
    </w:p>
    <w:p w14:paraId="73AD864B">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⑵ 咨询服务：</w:t>
      </w:r>
    </w:p>
    <w:p w14:paraId="5C90AC9B">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维保单位要为监控</w:t>
      </w:r>
      <w:r>
        <w:rPr>
          <w:rFonts w:hint="eastAsia" w:ascii="仿宋" w:hAnsi="仿宋" w:eastAsia="仿宋" w:cs="仿宋"/>
          <w:color w:val="auto"/>
          <w:kern w:val="0"/>
          <w:sz w:val="24"/>
          <w:szCs w:val="24"/>
          <w:highlight w:val="none"/>
          <w:lang w:val="en-US" w:eastAsia="zh-CN"/>
        </w:rPr>
        <w:t>系统</w:t>
      </w:r>
      <w:r>
        <w:rPr>
          <w:rFonts w:hint="eastAsia" w:ascii="仿宋" w:hAnsi="仿宋" w:eastAsia="仿宋" w:cs="仿宋"/>
          <w:color w:val="auto"/>
          <w:kern w:val="0"/>
          <w:sz w:val="24"/>
          <w:szCs w:val="24"/>
          <w:highlight w:val="none"/>
        </w:rPr>
        <w:t xml:space="preserve">维护过程中涉及的技术问题提供咨询服务，一方面可以及时解决技术难题，另一方面为公安业务部门与维护服务方提供日常交流途径。 </w:t>
      </w:r>
    </w:p>
    <w:p w14:paraId="66B30D9C">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1.5日常维护要求</w:t>
      </w:r>
    </w:p>
    <w:p w14:paraId="7558BC97">
      <w:pPr>
        <w:keepNext w:val="0"/>
        <w:keepLines w:val="0"/>
        <w:pageBreakBefore w:val="0"/>
        <w:kinsoku/>
        <w:wordWrap/>
        <w:overflowPunct/>
        <w:topLinePunct w:val="0"/>
        <w:autoSpaceDE/>
        <w:autoSpaceDN/>
        <w:bidi w:val="0"/>
        <w:spacing w:after="0" w:line="440" w:lineRule="exact"/>
        <w:ind w:firstLine="54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建立运行维护汇报制度，每月形成监控运维月报和每年形成监控运维年报。</w:t>
      </w:r>
    </w:p>
    <w:p w14:paraId="22F1EF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⑴ 确保维护设备和系统7×24小时正常运行。</w:t>
      </w:r>
    </w:p>
    <w:p w14:paraId="0F6A0B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⑵ </w:t>
      </w:r>
      <w:r>
        <w:rPr>
          <w:rFonts w:hint="eastAsia" w:ascii="仿宋" w:hAnsi="仿宋" w:eastAsia="仿宋" w:cs="仿宋"/>
          <w:sz w:val="24"/>
          <w:szCs w:val="24"/>
          <w:highlight w:val="none"/>
          <w:lang w:val="en-US" w:eastAsia="zh-CN"/>
        </w:rPr>
        <w:t>确定四</w:t>
      </w:r>
      <w:r>
        <w:rPr>
          <w:rFonts w:hint="eastAsia" w:ascii="仿宋" w:hAnsi="仿宋" w:eastAsia="仿宋" w:cs="仿宋"/>
          <w:sz w:val="24"/>
          <w:szCs w:val="24"/>
          <w:highlight w:val="none"/>
        </w:rPr>
        <w:t>名或以上服务人员，接受业主单位项目责任人管理，具体负责：</w:t>
      </w:r>
    </w:p>
    <w:p w14:paraId="618EDCDB">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每日对中心监控系统及设备检查检测、外场设备的远程控制检查检测，对收集的信息进行检查，确保系统平台正常运转，并做好情况登记及业务分解；</w:t>
      </w:r>
    </w:p>
    <w:p w14:paraId="41DC2518">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配合业主责任人做好系统参数调整；</w:t>
      </w:r>
    </w:p>
    <w:p w14:paraId="0A806097">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配合项目责任人开展业务培训；</w:t>
      </w:r>
    </w:p>
    <w:p w14:paraId="597BED8A">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信息登记情况表及故障处理表见附件；</w:t>
      </w:r>
    </w:p>
    <w:p w14:paraId="27DA4876">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信息和数据的备份整理工作；</w:t>
      </w:r>
    </w:p>
    <w:p w14:paraId="7ABE54CE">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做好各项数据资料登记管理，按时提供各项数据报表。</w:t>
      </w:r>
    </w:p>
    <w:p w14:paraId="7DBE34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⑶ 每天中心针对各前端设备巡检，并建立巡检台帐。每季度各前端巡检和卫生清理、系统微调一次。每半年对各前端系统进行一次全系统调试。</w:t>
      </w:r>
    </w:p>
    <w:p w14:paraId="3365E5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巡检内容为：</w:t>
      </w:r>
    </w:p>
    <w:p w14:paraId="2E3298A2">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设备清洁，包括机箱内外、机箱内设备、摄像设备清洁，确保外场设备整洁、干净；</w:t>
      </w:r>
    </w:p>
    <w:p w14:paraId="513A469B">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设备损坏情况和系统运行稳定性检查，</w:t>
      </w:r>
    </w:p>
    <w:p w14:paraId="3BD1E2B5">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设备的安全性能检查，对设备的牢固性、完整性及线路老化情况进行检查登记，并及时消除影响设备安全和运行功能的隐患；</w:t>
      </w:r>
    </w:p>
    <w:p w14:paraId="7960852A">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设备参数调整，如调整光圈、焦距、白平衡等参数，保证图像清晰；</w:t>
      </w:r>
    </w:p>
    <w:p w14:paraId="48F9E2C7">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统计遮挡物，如树枝等遮挡设备的情况，并统计上报，协助清理；</w:t>
      </w:r>
    </w:p>
    <w:p w14:paraId="14BF29BE">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巡检情况登记表。</w:t>
      </w:r>
    </w:p>
    <w:p w14:paraId="06754B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⑷ 特殊情况服务要求</w:t>
      </w:r>
    </w:p>
    <w:p w14:paraId="1160AF2A">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遇灾害天气，应提前检查加固外场设备，确保外场设备的安全，因检修工作不到位造成的损失以及后果，由维护单位承担；</w:t>
      </w:r>
    </w:p>
    <w:p w14:paraId="5D56F259">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每年重要节假日（如五一、十一等）、大型活动期间，特定巡检、维修、维护、清洁、保养；</w:t>
      </w:r>
    </w:p>
    <w:p w14:paraId="56F22C0F">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重大节假日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重大活动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特殊情况（如台风、疫情等特殊情况）维护单位</w:t>
      </w:r>
      <w:r>
        <w:rPr>
          <w:rFonts w:hint="eastAsia" w:ascii="仿宋" w:hAnsi="仿宋" w:eastAsia="仿宋" w:cs="仿宋"/>
          <w:sz w:val="24"/>
          <w:szCs w:val="24"/>
          <w:highlight w:val="none"/>
        </w:rPr>
        <w:t>必须听从</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现场保障</w:t>
      </w:r>
      <w:r>
        <w:rPr>
          <w:rFonts w:hint="eastAsia" w:ascii="仿宋" w:hAnsi="仿宋" w:eastAsia="仿宋" w:cs="仿宋"/>
          <w:sz w:val="24"/>
          <w:szCs w:val="24"/>
          <w:highlight w:val="none"/>
        </w:rPr>
        <w:t>工作安排，根据情况增加维护人员及车辆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及时调度相关监控点位信息</w:t>
      </w:r>
      <w:r>
        <w:rPr>
          <w:rFonts w:hint="eastAsia" w:ascii="仿宋" w:hAnsi="仿宋" w:eastAsia="仿宋" w:cs="仿宋"/>
          <w:sz w:val="24"/>
          <w:szCs w:val="24"/>
          <w:highlight w:val="none"/>
        </w:rPr>
        <w:t>；</w:t>
      </w:r>
    </w:p>
    <w:p w14:paraId="26656B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⑸ 案件协查配合要求</w:t>
      </w:r>
    </w:p>
    <w:p w14:paraId="23D401A4">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根据案件性质、时间、地点和办案人员对协查数据的要求，及时做好数据处理和拷贝工作；</w:t>
      </w:r>
    </w:p>
    <w:p w14:paraId="1680B363">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对突发事件的案件侦查协助，派</w:t>
      </w:r>
      <w:r>
        <w:rPr>
          <w:rFonts w:hint="eastAsia" w:ascii="仿宋" w:hAnsi="仿宋" w:eastAsia="仿宋" w:cs="仿宋"/>
          <w:sz w:val="24"/>
          <w:szCs w:val="24"/>
          <w:highlight w:val="none"/>
          <w:lang w:val="en-US" w:eastAsia="zh-CN"/>
        </w:rPr>
        <w:t>维护人员</w:t>
      </w:r>
      <w:r>
        <w:rPr>
          <w:rFonts w:hint="eastAsia" w:ascii="仿宋" w:hAnsi="仿宋" w:eastAsia="仿宋" w:cs="仿宋"/>
          <w:sz w:val="24"/>
          <w:szCs w:val="24"/>
          <w:highlight w:val="none"/>
        </w:rPr>
        <w:t>应在接到通知后半小时后到现场进行协助；</w:t>
      </w:r>
    </w:p>
    <w:p w14:paraId="3A12FC11">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1.6维修要求</w:t>
      </w:r>
    </w:p>
    <w:p w14:paraId="3FAD844E">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⑴ 系统本身故障</w:t>
      </w:r>
    </w:p>
    <w:p w14:paraId="200849E6">
      <w:pPr>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设备在日检或巡检发现设备故障或存在影响系统正常运行的安全等问题，均需登记备案，并尽量当场解决；</w:t>
      </w:r>
    </w:p>
    <w:p w14:paraId="42D8A240">
      <w:pPr>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对业主发现并通知的设备异常情况，维护方需在规定时间内达现场处理，反馈处理情况并登记备案；</w:t>
      </w:r>
    </w:p>
    <w:p w14:paraId="5A7A5680">
      <w:pPr>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现场不能解决的问题，须在24小时内恢复，在更换备件后24小时内仍然无法恢复的，需向业主管理人员提交处理意见单，并在业主规定时间内解决；</w:t>
      </w:r>
    </w:p>
    <w:p w14:paraId="0AE184A6">
      <w:pPr>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每个故障的处理情况，更换设备情况（设备型号等），均需造册登记，以供业主检查。</w:t>
      </w:r>
    </w:p>
    <w:p w14:paraId="6DA9E9ED">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⑵ 系统因受到外力（其他）影响造成故障</w:t>
      </w:r>
    </w:p>
    <w:p w14:paraId="0419F855">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车辆碰撞、偷盗等原因造成设备故障的，维护方应及时配合公安部门做好现场取证和估价工作；登记好设备损坏清单，并提交处理意见供业主方审核;</w:t>
      </w:r>
    </w:p>
    <w:p w14:paraId="2EDDA41D">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因道路改造等需拆除设备的，应配合业主在规定的时间内做好设备的清点及移交工作；</w:t>
      </w:r>
    </w:p>
    <w:p w14:paraId="44928164">
      <w:pPr>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系统和设备</w:t>
      </w:r>
      <w:r>
        <w:rPr>
          <w:rFonts w:hint="eastAsia" w:ascii="仿宋" w:hAnsi="仿宋" w:eastAsia="仿宋" w:cs="仿宋"/>
          <w:color w:val="auto"/>
          <w:kern w:val="0"/>
          <w:sz w:val="24"/>
          <w:szCs w:val="24"/>
          <w:highlight w:val="none"/>
          <w:lang w:val="en-US" w:eastAsia="zh-CN"/>
        </w:rPr>
        <w:t>应业主需求</w:t>
      </w:r>
      <w:r>
        <w:rPr>
          <w:rFonts w:hint="eastAsia" w:ascii="仿宋" w:hAnsi="仿宋" w:eastAsia="仿宋" w:cs="仿宋"/>
          <w:color w:val="auto"/>
          <w:kern w:val="0"/>
          <w:sz w:val="24"/>
          <w:szCs w:val="24"/>
          <w:highlight w:val="none"/>
        </w:rPr>
        <w:t>需要升级改造的，应根据业主的业务需求提供任务完成进度安排、工程人员业务分解、经费预算清单供业主方审核，并由双方协商解决；</w:t>
      </w:r>
    </w:p>
    <w:p w14:paraId="502060D5">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1.7备品备件要求</w:t>
      </w:r>
    </w:p>
    <w:p w14:paraId="7EF97B1F">
      <w:pPr>
        <w:keepNext w:val="0"/>
        <w:keepLines w:val="0"/>
        <w:pageBreakBefore w:val="0"/>
        <w:kinsoku/>
        <w:wordWrap/>
        <w:overflowPunct/>
        <w:topLinePunct w:val="0"/>
        <w:autoSpaceDE/>
        <w:autoSpaceDN/>
        <w:bidi w:val="0"/>
        <w:spacing w:after="0" w:line="440" w:lineRule="exact"/>
        <w:ind w:firstLine="5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投标人须设立常用备件和关键备品库，库存质量和数量应满足实际需要，备件备品库由投标人管理，对更换设备做好标记并保存原始记录。</w:t>
      </w:r>
    </w:p>
    <w:p w14:paraId="24766980">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1.8服务质量要求及制约机制</w:t>
      </w:r>
    </w:p>
    <w:p w14:paraId="1092A4B2">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⑴ 服务质量要求</w:t>
      </w:r>
    </w:p>
    <w:p w14:paraId="138CBD70">
      <w:pPr>
        <w:keepNext w:val="0"/>
        <w:keepLines w:val="0"/>
        <w:pageBreakBefore w:val="0"/>
        <w:widowControl w:val="0"/>
        <w:numPr>
          <w:ilvl w:val="0"/>
          <w:numId w:val="13"/>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维护方设立7×24小时服务专用电话，接受</w:t>
      </w:r>
      <w:r>
        <w:rPr>
          <w:rFonts w:hint="eastAsia" w:ascii="仿宋" w:hAnsi="仿宋" w:eastAsia="仿宋" w:cs="仿宋"/>
          <w:color w:val="auto"/>
          <w:kern w:val="0"/>
          <w:sz w:val="24"/>
          <w:szCs w:val="24"/>
          <w:highlight w:val="none"/>
          <w:lang w:val="en-US" w:eastAsia="zh-CN"/>
        </w:rPr>
        <w:t>采购人项目负责人</w:t>
      </w:r>
      <w:r>
        <w:rPr>
          <w:rFonts w:hint="eastAsia" w:ascii="仿宋" w:hAnsi="仿宋" w:eastAsia="仿宋" w:cs="仿宋"/>
          <w:color w:val="auto"/>
          <w:kern w:val="0"/>
          <w:sz w:val="24"/>
          <w:szCs w:val="24"/>
          <w:highlight w:val="none"/>
        </w:rPr>
        <w:t>的维修指令，抢修各种原因引起的故障，白天半小时内响应，夜间一个半小时内响应；需到现场处理的，白天2小时内、夜间4小时内到达现场处理。</w:t>
      </w:r>
    </w:p>
    <w:p w14:paraId="539CA262">
      <w:pPr>
        <w:keepNext w:val="0"/>
        <w:keepLines w:val="0"/>
        <w:pageBreakBefore w:val="0"/>
        <w:widowControl w:val="0"/>
        <w:numPr>
          <w:ilvl w:val="0"/>
          <w:numId w:val="13"/>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设备完好指设备性能指标符合项目原建设标准。</w:t>
      </w:r>
    </w:p>
    <w:p w14:paraId="01BC7253">
      <w:pPr>
        <w:keepNext w:val="0"/>
        <w:keepLines w:val="0"/>
        <w:pageBreakBefore w:val="0"/>
        <w:widowControl w:val="0"/>
        <w:numPr>
          <w:ilvl w:val="0"/>
          <w:numId w:val="13"/>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外场设施需建设可靠的接地安全装置。</w:t>
      </w:r>
    </w:p>
    <w:p w14:paraId="231A17CF">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⑵ 服务监督考核</w:t>
      </w:r>
    </w:p>
    <w:p w14:paraId="32ECD310">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对本次维护项目的考核，以</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维护考核办法为准执行（考核办法附后），服务要求与考核办法不一致的，以考核办法为准。</w:t>
      </w:r>
    </w:p>
    <w:p w14:paraId="2FCC1657">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1.9其他考核情形</w:t>
      </w:r>
    </w:p>
    <w:p w14:paraId="6B15F357">
      <w:pPr>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360" w:firstLineChars="1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因道路改造施工，甲方业务需要提出设备变更和迁移的，产生费用由业主方负责，维护方则应予以优惠，只收取成本费。其他情形（交通逃逸事故、道路路面破损等）产生的费用由维护方承担，</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协助。</w:t>
      </w:r>
    </w:p>
    <w:p w14:paraId="6156220F">
      <w:pPr>
        <w:pStyle w:val="964"/>
        <w:rPr>
          <w:rFonts w:hint="eastAsia" w:ascii="仿宋" w:hAnsi="仿宋" w:eastAsia="仿宋" w:cs="仿宋"/>
          <w:b/>
          <w:bCs/>
          <w:sz w:val="24"/>
          <w:szCs w:val="24"/>
          <w:highlight w:val="none"/>
        </w:rPr>
      </w:pPr>
    </w:p>
    <w:p w14:paraId="62E08C08">
      <w:pPr>
        <w:pStyle w:val="4"/>
        <w:keepNext/>
        <w:keepLines/>
        <w:pageBreakBefore w:val="0"/>
        <w:widowControl w:val="0"/>
        <w:numPr>
          <w:ilvl w:val="0"/>
          <w:numId w:val="15"/>
        </w:numPr>
        <w:kinsoku/>
        <w:wordWrap/>
        <w:overflowPunct/>
        <w:topLinePunct w:val="0"/>
        <w:autoSpaceDE/>
        <w:autoSpaceDN/>
        <w:bidi w:val="0"/>
        <w:adjustRightInd w:val="0"/>
        <w:snapToGrid/>
        <w:spacing w:before="0" w:after="0" w:line="360" w:lineRule="auto"/>
        <w:ind w:left="901"/>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商务需求</w:t>
      </w:r>
    </w:p>
    <w:p w14:paraId="12D31364">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2.1服务质量承诺</w:t>
      </w:r>
    </w:p>
    <w:p w14:paraId="5C255C24">
      <w:pPr>
        <w:keepNext w:val="0"/>
        <w:keepLines w:val="0"/>
        <w:pageBreakBefore w:val="0"/>
        <w:widowControl/>
        <w:kinsoku/>
        <w:wordWrap/>
        <w:overflowPunct/>
        <w:topLinePunct w:val="0"/>
        <w:autoSpaceDE/>
        <w:autoSpaceDN/>
        <w:bidi w:val="0"/>
        <w:adjustRightInd/>
        <w:spacing w:after="0" w:line="360" w:lineRule="auto"/>
        <w:ind w:left="0" w:right="0" w:rightChars="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    （1）</w:t>
      </w:r>
      <w:r>
        <w:rPr>
          <w:rFonts w:hint="eastAsia" w:ascii="仿宋" w:hAnsi="仿宋" w:eastAsia="仿宋" w:cs="仿宋"/>
          <w:sz w:val="24"/>
          <w:szCs w:val="24"/>
          <w:highlight w:val="none"/>
        </w:rPr>
        <w:t>为确保服务质量及与采购方沟通联络，中标单位须设置专职主管，负责对承包项目、范围、服务质量的检查监督及与采购方日常业务联系；</w:t>
      </w:r>
    </w:p>
    <w:p w14:paraId="43E11603">
      <w:pPr>
        <w:keepNext w:val="0"/>
        <w:keepLines w:val="0"/>
        <w:pageBreakBefore w:val="0"/>
        <w:widowControl/>
        <w:kinsoku/>
        <w:wordWrap/>
        <w:overflowPunct/>
        <w:topLinePunct w:val="0"/>
        <w:autoSpaceDE/>
        <w:autoSpaceDN/>
        <w:bidi w:val="0"/>
        <w:adjustRightInd/>
        <w:spacing w:after="0" w:line="360" w:lineRule="auto"/>
        <w:ind w:left="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sz w:val="24"/>
          <w:szCs w:val="24"/>
          <w:highlight w:val="none"/>
        </w:rPr>
        <w:t>中标单位需提供员工管理服务规范要求及确保服务质量达标的具体措施；</w:t>
      </w:r>
    </w:p>
    <w:p w14:paraId="67F38F42">
      <w:pPr>
        <w:keepNext w:val="0"/>
        <w:keepLines w:val="0"/>
        <w:pageBreakBefore w:val="0"/>
        <w:widowControl/>
        <w:kinsoku/>
        <w:wordWrap/>
        <w:overflowPunct/>
        <w:topLinePunct w:val="0"/>
        <w:autoSpaceDE/>
        <w:autoSpaceDN/>
        <w:bidi w:val="0"/>
        <w:adjustRightInd/>
        <w:spacing w:after="0" w:line="360" w:lineRule="auto"/>
        <w:ind w:left="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中标单位需向采购方提供服务承诺；</w:t>
      </w:r>
    </w:p>
    <w:p w14:paraId="51C7A03E">
      <w:pPr>
        <w:keepNext w:val="0"/>
        <w:keepLines w:val="0"/>
        <w:pageBreakBefore w:val="0"/>
        <w:widowControl/>
        <w:kinsoku/>
        <w:wordWrap/>
        <w:overflowPunct/>
        <w:topLinePunct w:val="0"/>
        <w:autoSpaceDE/>
        <w:autoSpaceDN/>
        <w:bidi w:val="0"/>
        <w:adjustRightInd/>
        <w:spacing w:after="0" w:line="360" w:lineRule="auto"/>
        <w:ind w:left="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（4）</w:t>
      </w:r>
      <w:r>
        <w:rPr>
          <w:rFonts w:hint="eastAsia" w:ascii="仿宋" w:hAnsi="仿宋" w:eastAsia="仿宋" w:cs="仿宋"/>
          <w:sz w:val="24"/>
          <w:szCs w:val="24"/>
          <w:highlight w:val="none"/>
        </w:rPr>
        <w:t>中标单位须主动接受采购方的指导、检查、监督及协调；</w:t>
      </w:r>
    </w:p>
    <w:p w14:paraId="1A634AF1">
      <w:pPr>
        <w:keepNext w:val="0"/>
        <w:keepLines w:val="0"/>
        <w:pageBreakBefore w:val="0"/>
        <w:widowControl/>
        <w:kinsoku/>
        <w:wordWrap/>
        <w:overflowPunct/>
        <w:topLinePunct w:val="0"/>
        <w:autoSpaceDE/>
        <w:autoSpaceDN/>
        <w:bidi w:val="0"/>
        <w:adjustRightInd/>
        <w:spacing w:after="0" w:line="360" w:lineRule="auto"/>
        <w:ind w:left="0" w:right="0" w:rightChars="0" w:firstLine="480" w:firstLineChars="200"/>
        <w:textAlignment w:val="auto"/>
        <w:rPr>
          <w:rFonts w:hint="eastAsia" w:ascii="仿宋" w:hAnsi="仿宋" w:eastAsia="仿宋" w:cs="仿宋"/>
          <w:b/>
          <w:sz w:val="24"/>
          <w:szCs w:val="24"/>
          <w:highlight w:val="none"/>
        </w:rPr>
      </w:pPr>
      <w:r>
        <w:rPr>
          <w:rFonts w:hint="eastAsia" w:ascii="仿宋" w:hAnsi="仿宋" w:eastAsia="仿宋" w:cs="仿宋"/>
          <w:bCs/>
          <w:sz w:val="24"/>
          <w:szCs w:val="24"/>
          <w:highlight w:val="none"/>
        </w:rPr>
        <w:t>（5）</w:t>
      </w:r>
      <w:r>
        <w:rPr>
          <w:rFonts w:hint="eastAsia" w:ascii="仿宋" w:hAnsi="仿宋" w:eastAsia="仿宋" w:cs="仿宋"/>
          <w:sz w:val="24"/>
          <w:szCs w:val="24"/>
          <w:highlight w:val="none"/>
        </w:rPr>
        <w:t>现有服务范围内，由于调整而增加的工作量，不再增加费用。</w:t>
      </w:r>
    </w:p>
    <w:p w14:paraId="14D8F10C">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 维护服务期限和地点</w:t>
      </w:r>
    </w:p>
    <w:p w14:paraId="30192CC7">
      <w:pPr>
        <w:keepNext w:val="0"/>
        <w:keepLines w:val="0"/>
        <w:pageBreakBefore w:val="0"/>
        <w:widowControl/>
        <w:kinsoku/>
        <w:wordWrap/>
        <w:overflowPunct/>
        <w:topLinePunct w:val="0"/>
        <w:autoSpaceDE/>
        <w:autoSpaceDN/>
        <w:bidi w:val="0"/>
        <w:adjustRightInd/>
        <w:spacing w:after="0" w:line="360" w:lineRule="auto"/>
        <w:ind w:left="0" w:right="0" w:rightChars="0" w:firstLine="480" w:firstLineChars="200"/>
        <w:rPr>
          <w:rFonts w:hint="eastAsia" w:ascii="仿宋" w:hAnsi="仿宋" w:eastAsia="仿宋" w:cs="仿宋"/>
          <w:b/>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
          <w:bCs/>
          <w:sz w:val="24"/>
          <w:szCs w:val="24"/>
          <w:highlight w:val="none"/>
          <w:lang w:val="en-US" w:eastAsia="zh-CN"/>
        </w:rPr>
        <w:t>维护</w:t>
      </w:r>
      <w:r>
        <w:rPr>
          <w:rFonts w:hint="eastAsia" w:ascii="仿宋" w:hAnsi="仿宋" w:eastAsia="仿宋" w:cs="仿宋"/>
          <w:b/>
          <w:bCs/>
          <w:sz w:val="24"/>
          <w:szCs w:val="24"/>
          <w:highlight w:val="none"/>
        </w:rPr>
        <w:t>服务期限：</w:t>
      </w:r>
      <w:r>
        <w:rPr>
          <w:rFonts w:hint="eastAsia" w:ascii="仿宋" w:hAnsi="仿宋" w:eastAsia="仿宋" w:cs="仿宋"/>
          <w:b/>
          <w:bCs/>
          <w:sz w:val="24"/>
          <w:szCs w:val="24"/>
          <w:highlight w:val="none"/>
          <w:lang w:val="en-US" w:eastAsia="zh-CN"/>
        </w:rPr>
        <w:t>二年</w:t>
      </w:r>
      <w:r>
        <w:rPr>
          <w:rFonts w:hint="eastAsia" w:ascii="仿宋" w:hAnsi="仿宋" w:eastAsia="仿宋" w:cs="仿宋"/>
          <w:b/>
          <w:bCs/>
          <w:sz w:val="24"/>
          <w:szCs w:val="24"/>
          <w:highlight w:val="none"/>
        </w:rPr>
        <w:t>。</w:t>
      </w:r>
    </w:p>
    <w:p w14:paraId="3844F00A">
      <w:pPr>
        <w:pStyle w:val="79"/>
        <w:rPr>
          <w:rFonts w:hint="eastAsia" w:ascii="仿宋" w:hAnsi="仿宋" w:eastAsia="仿宋" w:cs="仿宋"/>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w:t>
      </w:r>
      <w:r>
        <w:rPr>
          <w:rFonts w:hint="eastAsia" w:ascii="仿宋" w:hAnsi="仿宋" w:eastAsia="仿宋" w:cs="仿宋"/>
          <w:b/>
          <w:sz w:val="24"/>
          <w:szCs w:val="24"/>
          <w:highlight w:val="none"/>
        </w:rPr>
        <w:t>服务地点</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指定地点</w:t>
      </w:r>
    </w:p>
    <w:p w14:paraId="671B7917">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w:t>
      </w:r>
      <w:r>
        <w:rPr>
          <w:rFonts w:hint="eastAsia" w:ascii="仿宋" w:hAnsi="仿宋" w:eastAsia="仿宋" w:cs="仿宋"/>
          <w:b w:val="0"/>
          <w:bCs w:val="0"/>
          <w:color w:val="auto"/>
          <w:sz w:val="24"/>
          <w:szCs w:val="24"/>
          <w:highlight w:val="none"/>
        </w:rPr>
        <w:t>在服务期内中标单位能严格履行合同，合同期满后，妥善处理退场移交、人员安置，如果出现劳资纠纷，责任在中标单位。如中标单位在服务期内违反合同约定，经考核不合格，采购单位有权提前终止合同。</w:t>
      </w:r>
    </w:p>
    <w:p w14:paraId="35DC287C">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w:t>
      </w:r>
      <w:r>
        <w:rPr>
          <w:rFonts w:hint="eastAsia" w:ascii="仿宋" w:hAnsi="仿宋" w:eastAsia="仿宋" w:cs="仿宋"/>
          <w:b w:val="0"/>
          <w:bCs w:val="0"/>
          <w:color w:val="auto"/>
          <w:sz w:val="24"/>
          <w:szCs w:val="24"/>
          <w:highlight w:val="none"/>
        </w:rPr>
        <w:t>合同履行完毕后，在未找到接替维护服务公司前，中标单位应延续1-2个月的服务，费用按原合同签订的维护服务月度费用标准支付。</w:t>
      </w:r>
    </w:p>
    <w:p w14:paraId="6EC2F46A">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w:t>
      </w:r>
      <w:r>
        <w:rPr>
          <w:rFonts w:hint="eastAsia" w:ascii="仿宋" w:hAnsi="仿宋" w:eastAsia="仿宋" w:cs="仿宋"/>
          <w:b w:val="0"/>
          <w:bCs w:val="0"/>
          <w:color w:val="auto"/>
          <w:sz w:val="24"/>
          <w:szCs w:val="24"/>
          <w:highlight w:val="none"/>
        </w:rPr>
        <w:t>服务时间要求：投标人须在采购人下达维修任务后</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小时内到达维修点。3次以上未按时响应或到达维修点的，采购人有权提前终止合同。</w:t>
      </w:r>
    </w:p>
    <w:p w14:paraId="62D70EFF">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）收到中标通知书后按采购人要求签订</w:t>
      </w:r>
      <w:r>
        <w:rPr>
          <w:rFonts w:hint="eastAsia" w:ascii="仿宋" w:hAnsi="仿宋" w:eastAsia="仿宋" w:cs="仿宋"/>
          <w:bCs/>
          <w:sz w:val="24"/>
          <w:szCs w:val="24"/>
          <w:highlight w:val="none"/>
          <w:lang w:val="en-US" w:eastAsia="zh-CN"/>
        </w:rPr>
        <w:t>维护</w:t>
      </w:r>
      <w:r>
        <w:rPr>
          <w:rFonts w:hint="eastAsia" w:ascii="仿宋" w:hAnsi="仿宋" w:eastAsia="仿宋" w:cs="仿宋"/>
          <w:bCs/>
          <w:sz w:val="24"/>
          <w:szCs w:val="24"/>
          <w:highlight w:val="none"/>
        </w:rPr>
        <w:t>合同，服务期内运行维护包括前端设备维护、监控系统与维护。维护单位确保监控系统的正常运行和维护工作，确保所有点位正常运行率</w:t>
      </w:r>
      <w:r>
        <w:rPr>
          <w:rFonts w:hint="eastAsia" w:ascii="仿宋" w:hAnsi="仿宋" w:eastAsia="仿宋" w:cs="仿宋"/>
          <w:bCs/>
          <w:sz w:val="24"/>
          <w:szCs w:val="24"/>
          <w:highlight w:val="none"/>
          <w:lang w:val="en-US" w:eastAsia="zh-CN"/>
        </w:rPr>
        <w:t>95</w:t>
      </w:r>
      <w:r>
        <w:rPr>
          <w:rFonts w:hint="eastAsia" w:ascii="仿宋" w:hAnsi="仿宋" w:eastAsia="仿宋" w:cs="仿宋"/>
          <w:bCs/>
          <w:sz w:val="24"/>
          <w:szCs w:val="24"/>
          <w:highlight w:val="none"/>
        </w:rPr>
        <w:t>%以上</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（投标文件中提供满足上述要求的承诺）</w:t>
      </w:r>
    </w:p>
    <w:p w14:paraId="6A23D900">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r>
        <w:rPr>
          <w:rFonts w:hint="eastAsia" w:ascii="仿宋" w:hAnsi="仿宋" w:eastAsia="仿宋" w:cs="仿宋"/>
          <w:b/>
          <w:bCs/>
          <w:color w:val="auto"/>
          <w:sz w:val="24"/>
          <w:szCs w:val="24"/>
          <w:highlight w:val="none"/>
          <w:lang w:val="en-US" w:eastAsia="zh-CN"/>
        </w:rPr>
        <w:t>项目金额</w:t>
      </w:r>
    </w:p>
    <w:p w14:paraId="0ECA69C1">
      <w:pPr>
        <w:pStyle w:val="129"/>
        <w:snapToGrid w:val="0"/>
        <w:spacing w:before="0"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维护费：包括合同期限内日常运维期间产生的人工费，车辆、机械（器材）、工具使用费，运维电脑设备、日常巡查车辆、运维系统维护费。</w:t>
      </w:r>
    </w:p>
    <w:p w14:paraId="4A6805EB">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投标人结合项目情况、企业自身实力在投标(开标)一览表中填报投标报价。投标人应自行承担报价风险</w:t>
      </w:r>
      <w:r>
        <w:rPr>
          <w:rFonts w:hint="eastAsia" w:ascii="仿宋" w:hAnsi="仿宋" w:eastAsia="仿宋" w:cs="仿宋"/>
          <w:color w:val="auto"/>
          <w:sz w:val="24"/>
          <w:szCs w:val="24"/>
          <w:highlight w:val="none"/>
          <w:lang w:eastAsia="zh-CN"/>
        </w:rPr>
        <w:t>。</w:t>
      </w:r>
    </w:p>
    <w:p w14:paraId="3510F499">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维护费不含</w:t>
      </w:r>
      <w:r>
        <w:rPr>
          <w:rFonts w:hint="eastAsia" w:ascii="仿宋" w:hAnsi="仿宋" w:eastAsia="仿宋" w:cs="仿宋"/>
          <w:color w:val="auto"/>
          <w:sz w:val="24"/>
          <w:szCs w:val="24"/>
          <w:highlight w:val="none"/>
        </w:rPr>
        <w:t>光纤链路费用。</w:t>
      </w:r>
    </w:p>
    <w:p w14:paraId="29F0F61E">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w:t>
      </w:r>
      <w:r>
        <w:rPr>
          <w:rFonts w:hint="eastAsia" w:ascii="仿宋" w:hAnsi="仿宋" w:eastAsia="仿宋" w:cs="仿宋"/>
          <w:b/>
          <w:bCs/>
          <w:color w:val="auto"/>
          <w:sz w:val="24"/>
          <w:szCs w:val="24"/>
          <w:highlight w:val="none"/>
          <w:lang w:val="en-US" w:eastAsia="zh-CN"/>
        </w:rPr>
        <w:t>付款方式</w:t>
      </w:r>
    </w:p>
    <w:p w14:paraId="5A711703">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合同签订后支付合同价的20%，剩余款项结合服务进度，按照季度付款。</w:t>
      </w:r>
    </w:p>
    <w:p w14:paraId="5E109554">
      <w:pPr>
        <w:pStyle w:val="79"/>
        <w:rPr>
          <w:rFonts w:hint="eastAsia" w:ascii="仿宋" w:hAnsi="仿宋" w:eastAsia="仿宋" w:cs="仿宋"/>
          <w:sz w:val="24"/>
          <w:szCs w:val="24"/>
          <w:highlight w:val="none"/>
        </w:rPr>
      </w:pPr>
    </w:p>
    <w:p w14:paraId="4CA2C7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14:paraId="679176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1、如有附图，仅作参考。</w:t>
      </w:r>
    </w:p>
    <w:p w14:paraId="731C2A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2、打▲内容为实质性要求，不允许有负偏离，否则将以涉及无效投标条款作无效投标。</w:t>
      </w:r>
    </w:p>
    <w:p w14:paraId="370211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3、中标人所提供的货物、服务须与投标承诺一致，不得以次充好、偷工减料，若在项目验收中发现有上述情况，将向有关部门举报，根据相关规定进行处理。</w:t>
      </w:r>
    </w:p>
    <w:p w14:paraId="6D0FEF36">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FFB914F">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6" w:name="_Toc184310341"/>
      <w:bookmarkEnd w:id="26"/>
      <w:bookmarkStart w:id="27" w:name="_Toc184312080"/>
      <w:bookmarkEnd w:id="27"/>
      <w:bookmarkStart w:id="28" w:name="_Toc184308080"/>
      <w:bookmarkEnd w:id="28"/>
      <w:bookmarkStart w:id="29" w:name="_Toc184308096"/>
      <w:bookmarkEnd w:id="29"/>
      <w:bookmarkStart w:id="30" w:name="_Toc184310309"/>
      <w:bookmarkEnd w:id="30"/>
      <w:bookmarkStart w:id="31" w:name="_Toc184310338"/>
      <w:bookmarkEnd w:id="31"/>
      <w:bookmarkStart w:id="32" w:name="_Toc184314438"/>
      <w:bookmarkEnd w:id="32"/>
      <w:bookmarkStart w:id="33" w:name="_Toc184313254"/>
      <w:bookmarkEnd w:id="33"/>
      <w:bookmarkStart w:id="34" w:name="_Toc184312130"/>
      <w:bookmarkEnd w:id="34"/>
      <w:bookmarkStart w:id="35" w:name="_Toc184314456"/>
      <w:bookmarkEnd w:id="35"/>
      <w:bookmarkStart w:id="36" w:name="_Toc184310344"/>
      <w:bookmarkEnd w:id="36"/>
      <w:bookmarkStart w:id="37" w:name="_Toc184314454"/>
      <w:bookmarkEnd w:id="37"/>
      <w:bookmarkStart w:id="38" w:name="_Toc184312068"/>
      <w:bookmarkEnd w:id="38"/>
      <w:bookmarkStart w:id="39" w:name="_Toc184310316"/>
      <w:bookmarkEnd w:id="39"/>
      <w:bookmarkStart w:id="40" w:name="_Toc184308061"/>
      <w:bookmarkEnd w:id="40"/>
      <w:bookmarkStart w:id="41" w:name="_Toc184308073"/>
      <w:bookmarkEnd w:id="41"/>
      <w:bookmarkStart w:id="42" w:name="_Toc184310279"/>
      <w:bookmarkEnd w:id="42"/>
      <w:bookmarkStart w:id="43" w:name="_Toc184308067"/>
      <w:bookmarkEnd w:id="43"/>
      <w:bookmarkStart w:id="44" w:name="_Toc184312120"/>
      <w:bookmarkEnd w:id="44"/>
      <w:bookmarkStart w:id="45" w:name="_Toc184314440"/>
      <w:bookmarkEnd w:id="45"/>
      <w:bookmarkStart w:id="46" w:name="_Toc184310286"/>
      <w:bookmarkEnd w:id="46"/>
      <w:bookmarkStart w:id="47" w:name="_Toc184313275"/>
      <w:bookmarkEnd w:id="47"/>
      <w:bookmarkStart w:id="48" w:name="_Toc184314466"/>
      <w:bookmarkEnd w:id="48"/>
      <w:bookmarkStart w:id="49" w:name="_Toc184314462"/>
      <w:bookmarkEnd w:id="49"/>
      <w:bookmarkStart w:id="50" w:name="_Toc184313293"/>
      <w:bookmarkEnd w:id="50"/>
      <w:bookmarkStart w:id="51" w:name="_Toc184314467"/>
      <w:bookmarkEnd w:id="51"/>
      <w:bookmarkStart w:id="52" w:name="_Toc184312095"/>
      <w:bookmarkEnd w:id="52"/>
      <w:bookmarkStart w:id="53" w:name="_Toc184310308"/>
      <w:bookmarkEnd w:id="53"/>
      <w:bookmarkStart w:id="54" w:name="_Toc184314417"/>
      <w:bookmarkEnd w:id="54"/>
      <w:bookmarkStart w:id="55" w:name="_Toc184313272"/>
      <w:bookmarkEnd w:id="55"/>
      <w:bookmarkStart w:id="56" w:name="_Toc184308088"/>
      <w:bookmarkEnd w:id="56"/>
      <w:bookmarkStart w:id="57" w:name="_Toc184313243"/>
      <w:bookmarkEnd w:id="57"/>
      <w:bookmarkStart w:id="58" w:name="_Toc184308064"/>
      <w:bookmarkEnd w:id="58"/>
      <w:bookmarkStart w:id="59" w:name="_Toc184308062"/>
      <w:bookmarkEnd w:id="59"/>
      <w:bookmarkStart w:id="60" w:name="_Toc184314446"/>
      <w:bookmarkEnd w:id="60"/>
      <w:bookmarkStart w:id="61" w:name="_Toc184308106"/>
      <w:bookmarkEnd w:id="61"/>
      <w:bookmarkStart w:id="62" w:name="_Toc184313302"/>
      <w:bookmarkEnd w:id="62"/>
      <w:bookmarkStart w:id="63" w:name="_Toc184313257"/>
      <w:bookmarkEnd w:id="63"/>
      <w:bookmarkStart w:id="64" w:name="_Toc184310335"/>
      <w:bookmarkEnd w:id="64"/>
      <w:bookmarkStart w:id="65" w:name="_Toc184310334"/>
      <w:bookmarkEnd w:id="65"/>
      <w:bookmarkStart w:id="66" w:name="_Toc184312071"/>
      <w:bookmarkEnd w:id="66"/>
      <w:bookmarkStart w:id="67" w:name="_Toc184312113"/>
      <w:bookmarkEnd w:id="67"/>
      <w:bookmarkStart w:id="68" w:name="_Toc184310324"/>
      <w:bookmarkEnd w:id="68"/>
      <w:bookmarkStart w:id="69" w:name="_Toc184314432"/>
      <w:bookmarkEnd w:id="69"/>
      <w:bookmarkStart w:id="70" w:name="_Toc184314476"/>
      <w:bookmarkEnd w:id="70"/>
      <w:bookmarkStart w:id="71" w:name="_Toc184310342"/>
      <w:bookmarkEnd w:id="71"/>
      <w:bookmarkStart w:id="72" w:name="_Toc184312097"/>
      <w:bookmarkEnd w:id="72"/>
      <w:bookmarkStart w:id="73" w:name="_Toc184310277"/>
      <w:bookmarkEnd w:id="73"/>
      <w:bookmarkStart w:id="74" w:name="_Toc184308092"/>
      <w:bookmarkEnd w:id="74"/>
      <w:bookmarkStart w:id="75" w:name="_Toc184314421"/>
      <w:bookmarkEnd w:id="75"/>
      <w:bookmarkStart w:id="76" w:name="_Toc184313308"/>
      <w:bookmarkEnd w:id="76"/>
      <w:bookmarkStart w:id="77" w:name="_Toc184314470"/>
      <w:bookmarkEnd w:id="77"/>
      <w:bookmarkStart w:id="78" w:name="_Toc184313305"/>
      <w:bookmarkEnd w:id="78"/>
      <w:bookmarkStart w:id="79" w:name="_Toc184312088"/>
      <w:bookmarkEnd w:id="79"/>
      <w:bookmarkStart w:id="80" w:name="_Toc184310333"/>
      <w:bookmarkEnd w:id="80"/>
      <w:bookmarkStart w:id="81" w:name="_Toc184308054"/>
      <w:bookmarkEnd w:id="81"/>
      <w:bookmarkStart w:id="82" w:name="_Toc184308055"/>
      <w:bookmarkEnd w:id="82"/>
      <w:bookmarkStart w:id="83" w:name="_Toc184314469"/>
      <w:bookmarkEnd w:id="83"/>
      <w:bookmarkStart w:id="84" w:name="_Toc184308066"/>
      <w:bookmarkEnd w:id="84"/>
      <w:bookmarkStart w:id="85" w:name="_Toc184313263"/>
      <w:bookmarkEnd w:id="85"/>
      <w:bookmarkStart w:id="86" w:name="_Toc184312102"/>
      <w:bookmarkEnd w:id="86"/>
      <w:bookmarkStart w:id="87" w:name="_Toc184308037"/>
      <w:bookmarkEnd w:id="87"/>
      <w:bookmarkStart w:id="88" w:name="_Toc184308045"/>
      <w:bookmarkEnd w:id="88"/>
      <w:bookmarkStart w:id="89" w:name="_Toc184312111"/>
      <w:bookmarkEnd w:id="89"/>
      <w:bookmarkStart w:id="90" w:name="_Toc184308082"/>
      <w:bookmarkEnd w:id="90"/>
      <w:bookmarkStart w:id="91" w:name="_Toc184313297"/>
      <w:bookmarkEnd w:id="91"/>
      <w:bookmarkStart w:id="92" w:name="_Toc184312076"/>
      <w:bookmarkEnd w:id="92"/>
      <w:bookmarkStart w:id="93" w:name="_Toc184314435"/>
      <w:bookmarkEnd w:id="93"/>
      <w:bookmarkStart w:id="94" w:name="_Toc184312119"/>
      <w:bookmarkEnd w:id="94"/>
      <w:bookmarkStart w:id="95" w:name="_Toc184314474"/>
      <w:bookmarkEnd w:id="95"/>
      <w:bookmarkStart w:id="96" w:name="_Toc184313268"/>
      <w:bookmarkEnd w:id="96"/>
      <w:bookmarkStart w:id="97" w:name="_Toc184310306"/>
      <w:bookmarkEnd w:id="97"/>
      <w:bookmarkStart w:id="98" w:name="_Toc184313284"/>
      <w:bookmarkEnd w:id="98"/>
      <w:bookmarkStart w:id="99" w:name="_Toc184313251"/>
      <w:bookmarkEnd w:id="99"/>
      <w:bookmarkStart w:id="100" w:name="_Toc184313270"/>
      <w:bookmarkEnd w:id="100"/>
      <w:bookmarkStart w:id="101" w:name="_Toc184312127"/>
      <w:bookmarkEnd w:id="101"/>
      <w:bookmarkStart w:id="102" w:name="_Toc184312093"/>
      <w:bookmarkEnd w:id="102"/>
      <w:bookmarkStart w:id="103" w:name="_Toc184310305"/>
      <w:bookmarkEnd w:id="103"/>
      <w:bookmarkStart w:id="104" w:name="_Toc184314436"/>
      <w:bookmarkEnd w:id="104"/>
      <w:bookmarkStart w:id="105" w:name="_Toc184310290"/>
      <w:bookmarkEnd w:id="105"/>
      <w:bookmarkStart w:id="106" w:name="_Toc184310303"/>
      <w:bookmarkEnd w:id="106"/>
      <w:bookmarkStart w:id="107" w:name="_Toc184313301"/>
      <w:bookmarkEnd w:id="107"/>
      <w:bookmarkStart w:id="108" w:name="_Toc184313265"/>
      <w:bookmarkEnd w:id="108"/>
      <w:bookmarkStart w:id="109" w:name="_Toc184310283"/>
      <w:bookmarkEnd w:id="109"/>
      <w:bookmarkStart w:id="110" w:name="_Toc184313259"/>
      <w:bookmarkEnd w:id="110"/>
      <w:bookmarkStart w:id="111" w:name="_Toc184308071"/>
      <w:bookmarkEnd w:id="111"/>
      <w:bookmarkStart w:id="112" w:name="_Toc184313276"/>
      <w:bookmarkEnd w:id="112"/>
      <w:bookmarkStart w:id="113" w:name="_Toc184313260"/>
      <w:bookmarkEnd w:id="113"/>
      <w:bookmarkStart w:id="114" w:name="_Toc184314447"/>
      <w:bookmarkEnd w:id="114"/>
      <w:bookmarkStart w:id="115" w:name="_Toc184308038"/>
      <w:bookmarkEnd w:id="115"/>
      <w:bookmarkStart w:id="116" w:name="_Toc184314458"/>
      <w:bookmarkEnd w:id="116"/>
      <w:bookmarkStart w:id="117" w:name="_Toc184308095"/>
      <w:bookmarkEnd w:id="117"/>
      <w:bookmarkStart w:id="118" w:name="_Toc184314478"/>
      <w:bookmarkEnd w:id="118"/>
      <w:bookmarkStart w:id="119" w:name="_Toc184313288"/>
      <w:bookmarkEnd w:id="119"/>
      <w:bookmarkStart w:id="120" w:name="_Toc184313280"/>
      <w:bookmarkEnd w:id="120"/>
      <w:bookmarkStart w:id="121" w:name="_Toc184308039"/>
      <w:bookmarkEnd w:id="121"/>
      <w:bookmarkStart w:id="122" w:name="_Toc184310321"/>
      <w:bookmarkEnd w:id="122"/>
      <w:bookmarkStart w:id="123" w:name="_Toc184313269"/>
      <w:bookmarkEnd w:id="123"/>
      <w:bookmarkStart w:id="124" w:name="_Toc184308047"/>
      <w:bookmarkEnd w:id="124"/>
      <w:bookmarkStart w:id="125" w:name="_Toc184310273"/>
      <w:bookmarkEnd w:id="125"/>
      <w:bookmarkStart w:id="126" w:name="_Toc184310315"/>
      <w:bookmarkEnd w:id="126"/>
      <w:bookmarkStart w:id="127" w:name="_Toc184314419"/>
      <w:bookmarkEnd w:id="127"/>
      <w:bookmarkStart w:id="128" w:name="_Toc184313291"/>
      <w:bookmarkEnd w:id="128"/>
      <w:bookmarkStart w:id="129" w:name="_Toc184314413"/>
      <w:bookmarkEnd w:id="129"/>
      <w:bookmarkStart w:id="130" w:name="_Toc184314482"/>
      <w:bookmarkEnd w:id="130"/>
      <w:bookmarkStart w:id="131" w:name="_Toc184314452"/>
      <w:bookmarkEnd w:id="131"/>
      <w:bookmarkStart w:id="132" w:name="_Toc184310287"/>
      <w:bookmarkEnd w:id="132"/>
      <w:bookmarkStart w:id="133" w:name="_Toc184310329"/>
      <w:bookmarkEnd w:id="133"/>
      <w:bookmarkStart w:id="134" w:name="_Toc184308049"/>
      <w:bookmarkEnd w:id="134"/>
      <w:bookmarkStart w:id="135" w:name="_Toc184310307"/>
      <w:bookmarkEnd w:id="135"/>
      <w:bookmarkStart w:id="136" w:name="_Toc184310281"/>
      <w:bookmarkEnd w:id="136"/>
      <w:bookmarkStart w:id="137" w:name="_Toc184314455"/>
      <w:bookmarkEnd w:id="137"/>
      <w:bookmarkStart w:id="138" w:name="_Toc184312128"/>
      <w:bookmarkEnd w:id="138"/>
      <w:bookmarkStart w:id="139" w:name="_Toc184310291"/>
      <w:bookmarkEnd w:id="139"/>
      <w:bookmarkStart w:id="140" w:name="_Toc184314460"/>
      <w:bookmarkEnd w:id="140"/>
      <w:bookmarkStart w:id="141" w:name="_Toc184308041"/>
      <w:bookmarkEnd w:id="141"/>
      <w:bookmarkStart w:id="142" w:name="_Toc184313303"/>
      <w:bookmarkEnd w:id="142"/>
      <w:bookmarkStart w:id="143" w:name="_Toc184312082"/>
      <w:bookmarkEnd w:id="143"/>
      <w:bookmarkStart w:id="144" w:name="_Toc184313250"/>
      <w:bookmarkEnd w:id="144"/>
      <w:bookmarkStart w:id="145" w:name="_Toc184314464"/>
      <w:bookmarkEnd w:id="145"/>
      <w:bookmarkStart w:id="146" w:name="_Toc184308085"/>
      <w:bookmarkEnd w:id="146"/>
      <w:bookmarkStart w:id="147" w:name="_Toc184312104"/>
      <w:bookmarkEnd w:id="147"/>
      <w:bookmarkStart w:id="148" w:name="_Toc184308079"/>
      <w:bookmarkEnd w:id="148"/>
      <w:bookmarkStart w:id="149" w:name="_Toc184314459"/>
      <w:bookmarkEnd w:id="149"/>
      <w:bookmarkStart w:id="150" w:name="_Toc184308070"/>
      <w:bookmarkEnd w:id="150"/>
      <w:bookmarkStart w:id="151" w:name="_Toc184314445"/>
      <w:bookmarkEnd w:id="151"/>
      <w:bookmarkStart w:id="152" w:name="_Toc184314475"/>
      <w:bookmarkEnd w:id="152"/>
      <w:bookmarkStart w:id="153" w:name="_Toc184308089"/>
      <w:bookmarkEnd w:id="153"/>
      <w:bookmarkStart w:id="154" w:name="_Toc184310298"/>
      <w:bookmarkEnd w:id="154"/>
      <w:bookmarkStart w:id="155" w:name="_Toc184313266"/>
      <w:bookmarkEnd w:id="155"/>
      <w:bookmarkStart w:id="156" w:name="_Toc184314411"/>
      <w:bookmarkEnd w:id="156"/>
      <w:bookmarkStart w:id="157" w:name="_Toc184313240"/>
      <w:bookmarkEnd w:id="157"/>
      <w:bookmarkStart w:id="158" w:name="_Toc184313246"/>
      <w:bookmarkEnd w:id="158"/>
      <w:bookmarkStart w:id="159" w:name="_Toc184312075"/>
      <w:bookmarkEnd w:id="159"/>
      <w:bookmarkStart w:id="160" w:name="_Toc184313281"/>
      <w:bookmarkEnd w:id="160"/>
      <w:bookmarkStart w:id="161" w:name="_Toc184310311"/>
      <w:bookmarkEnd w:id="161"/>
      <w:bookmarkStart w:id="162" w:name="_Toc184310320"/>
      <w:bookmarkEnd w:id="162"/>
      <w:bookmarkStart w:id="163" w:name="_Toc184313247"/>
      <w:bookmarkEnd w:id="163"/>
      <w:bookmarkStart w:id="164" w:name="_Toc184310288"/>
      <w:bookmarkEnd w:id="164"/>
      <w:bookmarkStart w:id="165" w:name="_Toc184312105"/>
      <w:bookmarkEnd w:id="165"/>
      <w:bookmarkStart w:id="166" w:name="_Toc184314423"/>
      <w:bookmarkEnd w:id="166"/>
      <w:bookmarkStart w:id="167" w:name="_Toc184312108"/>
      <w:bookmarkEnd w:id="167"/>
      <w:bookmarkStart w:id="168" w:name="_Toc184314424"/>
      <w:bookmarkEnd w:id="168"/>
      <w:bookmarkStart w:id="169" w:name="_Toc184308097"/>
      <w:bookmarkEnd w:id="169"/>
      <w:bookmarkStart w:id="170" w:name="_Toc184313282"/>
      <w:bookmarkEnd w:id="170"/>
      <w:bookmarkStart w:id="171" w:name="_Toc184313304"/>
      <w:bookmarkEnd w:id="171"/>
      <w:bookmarkStart w:id="172" w:name="_Toc184314477"/>
      <w:bookmarkEnd w:id="172"/>
      <w:bookmarkStart w:id="173" w:name="_Toc184308076"/>
      <w:bookmarkEnd w:id="173"/>
      <w:bookmarkStart w:id="174" w:name="_Toc184312107"/>
      <w:bookmarkEnd w:id="174"/>
      <w:bookmarkStart w:id="175" w:name="_Toc184312110"/>
      <w:bookmarkEnd w:id="175"/>
      <w:bookmarkStart w:id="176" w:name="_Toc184313299"/>
      <w:bookmarkEnd w:id="176"/>
      <w:bookmarkStart w:id="177" w:name="_Toc184313248"/>
      <w:bookmarkEnd w:id="177"/>
      <w:bookmarkStart w:id="178" w:name="_Toc184308036"/>
      <w:bookmarkEnd w:id="178"/>
      <w:bookmarkStart w:id="179" w:name="_Toc184310310"/>
      <w:bookmarkEnd w:id="179"/>
      <w:bookmarkStart w:id="180" w:name="_Toc184313278"/>
      <w:bookmarkEnd w:id="180"/>
      <w:bookmarkStart w:id="181" w:name="_Toc184312136"/>
      <w:bookmarkEnd w:id="181"/>
      <w:bookmarkStart w:id="182" w:name="_Toc184312099"/>
      <w:bookmarkEnd w:id="182"/>
      <w:bookmarkStart w:id="183" w:name="_Toc184308046"/>
      <w:bookmarkEnd w:id="183"/>
      <w:bookmarkStart w:id="184" w:name="_Toc184313249"/>
      <w:bookmarkEnd w:id="184"/>
      <w:bookmarkStart w:id="185" w:name="_Toc184312084"/>
      <w:bookmarkEnd w:id="185"/>
      <w:bookmarkStart w:id="186" w:name="_Toc184314449"/>
      <w:bookmarkEnd w:id="186"/>
      <w:bookmarkStart w:id="187" w:name="_Toc184308107"/>
      <w:bookmarkEnd w:id="187"/>
      <w:bookmarkStart w:id="188" w:name="_Toc184314473"/>
      <w:bookmarkEnd w:id="188"/>
      <w:bookmarkStart w:id="189" w:name="_Toc184314416"/>
      <w:bookmarkEnd w:id="189"/>
      <w:bookmarkStart w:id="190" w:name="_Toc184312118"/>
      <w:bookmarkEnd w:id="190"/>
      <w:bookmarkStart w:id="191" w:name="_Toc184308044"/>
      <w:bookmarkEnd w:id="191"/>
      <w:bookmarkStart w:id="192" w:name="_Toc184312073"/>
      <w:bookmarkEnd w:id="192"/>
      <w:bookmarkStart w:id="193" w:name="_Toc184314453"/>
      <w:bookmarkEnd w:id="193"/>
      <w:bookmarkStart w:id="194" w:name="_Toc184314463"/>
      <w:bookmarkEnd w:id="194"/>
      <w:bookmarkStart w:id="195" w:name="_Toc184310330"/>
      <w:bookmarkEnd w:id="195"/>
      <w:bookmarkStart w:id="196" w:name="_Toc184310339"/>
      <w:bookmarkEnd w:id="196"/>
      <w:bookmarkStart w:id="197" w:name="_Toc184310322"/>
      <w:bookmarkEnd w:id="197"/>
      <w:bookmarkStart w:id="198" w:name="_Toc184313295"/>
      <w:bookmarkEnd w:id="198"/>
      <w:bookmarkStart w:id="199" w:name="_Toc184308052"/>
      <w:bookmarkEnd w:id="199"/>
      <w:bookmarkStart w:id="200" w:name="_Toc184313241"/>
      <w:bookmarkEnd w:id="200"/>
      <w:bookmarkStart w:id="201" w:name="_Toc184313271"/>
      <w:bookmarkEnd w:id="201"/>
      <w:bookmarkStart w:id="202" w:name="_Toc184308077"/>
      <w:bookmarkEnd w:id="202"/>
      <w:bookmarkStart w:id="203" w:name="_Toc184312091"/>
      <w:bookmarkEnd w:id="203"/>
      <w:bookmarkStart w:id="204" w:name="_Toc184308091"/>
      <w:bookmarkEnd w:id="204"/>
      <w:bookmarkStart w:id="205" w:name="_Toc184312121"/>
      <w:bookmarkEnd w:id="205"/>
      <w:bookmarkStart w:id="206" w:name="_Toc184310280"/>
      <w:bookmarkEnd w:id="206"/>
      <w:bookmarkStart w:id="207" w:name="_Toc184310326"/>
      <w:bookmarkEnd w:id="207"/>
      <w:bookmarkStart w:id="208" w:name="_Toc184308099"/>
      <w:bookmarkEnd w:id="208"/>
      <w:bookmarkStart w:id="209" w:name="_Toc184310304"/>
      <w:bookmarkEnd w:id="209"/>
      <w:bookmarkStart w:id="210" w:name="_Toc184314415"/>
      <w:bookmarkEnd w:id="210"/>
      <w:bookmarkStart w:id="211" w:name="_Toc184312069"/>
      <w:bookmarkEnd w:id="211"/>
      <w:bookmarkStart w:id="212" w:name="_Toc184308102"/>
      <w:bookmarkEnd w:id="212"/>
      <w:bookmarkStart w:id="213" w:name="_Toc184310296"/>
      <w:bookmarkEnd w:id="213"/>
      <w:bookmarkStart w:id="214" w:name="_Toc184308050"/>
      <w:bookmarkEnd w:id="214"/>
      <w:bookmarkStart w:id="215" w:name="_Toc184308090"/>
      <w:bookmarkEnd w:id="215"/>
      <w:bookmarkStart w:id="216" w:name="_Toc184314479"/>
      <w:bookmarkEnd w:id="216"/>
      <w:bookmarkStart w:id="217" w:name="_Toc184308075"/>
      <w:bookmarkEnd w:id="217"/>
      <w:bookmarkStart w:id="218" w:name="_Toc184312078"/>
      <w:bookmarkEnd w:id="218"/>
      <w:bookmarkStart w:id="219" w:name="_Toc184308056"/>
      <w:bookmarkEnd w:id="219"/>
      <w:bookmarkStart w:id="220" w:name="_Toc184313279"/>
      <w:bookmarkEnd w:id="220"/>
      <w:bookmarkStart w:id="221" w:name="_Toc184312101"/>
      <w:bookmarkEnd w:id="221"/>
      <w:bookmarkStart w:id="222" w:name="_Toc184312083"/>
      <w:bookmarkEnd w:id="222"/>
      <w:bookmarkStart w:id="223" w:name="_Toc184310293"/>
      <w:bookmarkEnd w:id="223"/>
      <w:bookmarkStart w:id="224" w:name="_Toc184310331"/>
      <w:bookmarkEnd w:id="224"/>
      <w:bookmarkStart w:id="225" w:name="_Toc184312137"/>
      <w:bookmarkEnd w:id="225"/>
      <w:bookmarkStart w:id="226" w:name="_Toc184310336"/>
      <w:bookmarkEnd w:id="226"/>
      <w:bookmarkStart w:id="227" w:name="_Toc184310327"/>
      <w:bookmarkEnd w:id="227"/>
      <w:bookmarkStart w:id="228" w:name="_Toc184310275"/>
      <w:bookmarkEnd w:id="228"/>
      <w:bookmarkStart w:id="229" w:name="_Toc184314420"/>
      <w:bookmarkEnd w:id="229"/>
      <w:bookmarkStart w:id="230" w:name="_Toc184314414"/>
      <w:bookmarkEnd w:id="230"/>
      <w:bookmarkStart w:id="231" w:name="_Toc184313264"/>
      <w:bookmarkEnd w:id="231"/>
      <w:bookmarkStart w:id="232" w:name="_Toc184310301"/>
      <w:bookmarkEnd w:id="232"/>
      <w:bookmarkStart w:id="233" w:name="_Toc184310332"/>
      <w:bookmarkEnd w:id="233"/>
      <w:bookmarkStart w:id="234" w:name="_Toc184313283"/>
      <w:bookmarkEnd w:id="234"/>
      <w:bookmarkStart w:id="235" w:name="_Toc184312123"/>
      <w:bookmarkEnd w:id="235"/>
      <w:bookmarkStart w:id="236" w:name="_Toc184310284"/>
      <w:bookmarkEnd w:id="236"/>
      <w:bookmarkStart w:id="237" w:name="_Toc184312132"/>
      <w:bookmarkEnd w:id="237"/>
      <w:bookmarkStart w:id="238" w:name="_Toc184314410"/>
      <w:bookmarkEnd w:id="238"/>
      <w:bookmarkStart w:id="239" w:name="_Toc184310337"/>
      <w:bookmarkEnd w:id="239"/>
      <w:bookmarkStart w:id="240" w:name="_Toc184314442"/>
      <w:bookmarkEnd w:id="240"/>
      <w:bookmarkStart w:id="241" w:name="_Toc184314418"/>
      <w:bookmarkEnd w:id="241"/>
      <w:bookmarkStart w:id="242" w:name="_Toc184314481"/>
      <w:bookmarkEnd w:id="242"/>
      <w:bookmarkStart w:id="243" w:name="_Toc184308094"/>
      <w:bookmarkEnd w:id="243"/>
      <w:bookmarkStart w:id="244" w:name="_Toc184312125"/>
      <w:bookmarkEnd w:id="244"/>
      <w:bookmarkStart w:id="245" w:name="_Toc184308069"/>
      <w:bookmarkEnd w:id="245"/>
      <w:bookmarkStart w:id="246" w:name="_Toc184314429"/>
      <w:bookmarkEnd w:id="246"/>
      <w:bookmarkStart w:id="247" w:name="_Toc184314472"/>
      <w:bookmarkEnd w:id="247"/>
      <w:bookmarkStart w:id="248" w:name="_Toc184313285"/>
      <w:bookmarkEnd w:id="248"/>
      <w:bookmarkStart w:id="249" w:name="_Toc184314422"/>
      <w:bookmarkEnd w:id="249"/>
      <w:bookmarkStart w:id="250" w:name="_Toc184308084"/>
      <w:bookmarkEnd w:id="250"/>
      <w:bookmarkStart w:id="251" w:name="_Toc184308104"/>
      <w:bookmarkEnd w:id="251"/>
      <w:bookmarkStart w:id="252" w:name="_Toc184314451"/>
      <w:bookmarkEnd w:id="252"/>
      <w:bookmarkStart w:id="253" w:name="_Toc184314425"/>
      <w:bookmarkEnd w:id="253"/>
      <w:bookmarkStart w:id="254" w:name="_Toc184312074"/>
      <w:bookmarkEnd w:id="254"/>
      <w:bookmarkStart w:id="255" w:name="_Toc184308042"/>
      <w:bookmarkEnd w:id="255"/>
      <w:bookmarkStart w:id="256" w:name="_Toc184314443"/>
      <w:bookmarkEnd w:id="256"/>
      <w:bookmarkStart w:id="257" w:name="_Toc184314439"/>
      <w:bookmarkEnd w:id="257"/>
      <w:bookmarkStart w:id="258" w:name="_Toc184312117"/>
      <w:bookmarkEnd w:id="258"/>
      <w:bookmarkStart w:id="259" w:name="_Toc184314426"/>
      <w:bookmarkEnd w:id="259"/>
      <w:bookmarkStart w:id="260" w:name="_Toc184312131"/>
      <w:bookmarkEnd w:id="260"/>
      <w:bookmarkStart w:id="261" w:name="_Toc184314471"/>
      <w:bookmarkEnd w:id="261"/>
      <w:bookmarkStart w:id="262" w:name="_Toc184310313"/>
      <w:bookmarkEnd w:id="262"/>
      <w:bookmarkStart w:id="263" w:name="_Toc184308086"/>
      <w:bookmarkEnd w:id="263"/>
      <w:bookmarkStart w:id="264" w:name="_Toc184308063"/>
      <w:bookmarkEnd w:id="264"/>
      <w:bookmarkStart w:id="265" w:name="_Toc184310285"/>
      <w:bookmarkEnd w:id="265"/>
      <w:bookmarkStart w:id="266" w:name="_Toc184312129"/>
      <w:bookmarkEnd w:id="266"/>
      <w:bookmarkStart w:id="267" w:name="_Toc184308074"/>
      <w:bookmarkEnd w:id="267"/>
      <w:bookmarkStart w:id="268" w:name="_Toc184310278"/>
      <w:bookmarkEnd w:id="268"/>
      <w:bookmarkStart w:id="269" w:name="_Toc184312070"/>
      <w:bookmarkEnd w:id="269"/>
      <w:bookmarkStart w:id="270" w:name="_Toc184313244"/>
      <w:bookmarkEnd w:id="270"/>
      <w:bookmarkStart w:id="271" w:name="_Toc184313267"/>
      <w:bookmarkEnd w:id="271"/>
      <w:bookmarkStart w:id="272" w:name="_Toc184313287"/>
      <w:bookmarkEnd w:id="272"/>
      <w:bookmarkStart w:id="273" w:name="_Toc184310343"/>
      <w:bookmarkEnd w:id="273"/>
      <w:bookmarkStart w:id="274" w:name="_Toc184312089"/>
      <w:bookmarkEnd w:id="274"/>
      <w:bookmarkStart w:id="275" w:name="_Toc184313289"/>
      <w:bookmarkEnd w:id="275"/>
      <w:bookmarkStart w:id="276" w:name="_Toc184310276"/>
      <w:bookmarkEnd w:id="276"/>
      <w:bookmarkStart w:id="277" w:name="_Toc184308083"/>
      <w:bookmarkEnd w:id="277"/>
      <w:bookmarkStart w:id="278" w:name="_Toc184312087"/>
      <w:bookmarkEnd w:id="278"/>
      <w:bookmarkStart w:id="279" w:name="_Toc184314412"/>
      <w:bookmarkEnd w:id="279"/>
      <w:bookmarkStart w:id="280" w:name="_Toc184314441"/>
      <w:bookmarkEnd w:id="280"/>
      <w:bookmarkStart w:id="281" w:name="_Toc184313306"/>
      <w:bookmarkEnd w:id="281"/>
      <w:bookmarkStart w:id="282" w:name="_Toc184312124"/>
      <w:bookmarkEnd w:id="282"/>
      <w:bookmarkStart w:id="283" w:name="_Toc184308087"/>
      <w:bookmarkEnd w:id="283"/>
      <w:bookmarkStart w:id="284" w:name="_Toc184310314"/>
      <w:bookmarkEnd w:id="284"/>
      <w:bookmarkStart w:id="285" w:name="_Toc184314437"/>
      <w:bookmarkEnd w:id="285"/>
      <w:bookmarkStart w:id="286" w:name="_Toc184313296"/>
      <w:bookmarkEnd w:id="286"/>
      <w:bookmarkStart w:id="287" w:name="_Toc184313252"/>
      <w:bookmarkEnd w:id="287"/>
      <w:bookmarkStart w:id="288" w:name="_Toc184313245"/>
      <w:bookmarkEnd w:id="288"/>
      <w:bookmarkStart w:id="289" w:name="_Toc184312114"/>
      <w:bookmarkEnd w:id="289"/>
      <w:bookmarkStart w:id="290" w:name="_Toc184312103"/>
      <w:bookmarkEnd w:id="290"/>
      <w:bookmarkStart w:id="291" w:name="_Toc184308101"/>
      <w:bookmarkEnd w:id="291"/>
      <w:bookmarkStart w:id="292" w:name="_Toc184308043"/>
      <w:bookmarkEnd w:id="292"/>
      <w:bookmarkStart w:id="293" w:name="_Toc184313298"/>
      <w:bookmarkEnd w:id="293"/>
      <w:bookmarkStart w:id="294" w:name="_Toc184313253"/>
      <w:bookmarkEnd w:id="294"/>
      <w:bookmarkStart w:id="295" w:name="_Toc184314431"/>
      <w:bookmarkEnd w:id="295"/>
      <w:bookmarkStart w:id="296" w:name="_Toc184308093"/>
      <w:bookmarkEnd w:id="296"/>
      <w:bookmarkStart w:id="297" w:name="_Toc184308058"/>
      <w:bookmarkEnd w:id="297"/>
      <w:bookmarkStart w:id="298" w:name="_Toc184314450"/>
      <w:bookmarkEnd w:id="298"/>
      <w:bookmarkStart w:id="299" w:name="_Toc184310325"/>
      <w:bookmarkEnd w:id="299"/>
      <w:bookmarkStart w:id="300" w:name="_Toc184313292"/>
      <w:bookmarkEnd w:id="300"/>
      <w:bookmarkStart w:id="301" w:name="_Toc184313258"/>
      <w:bookmarkEnd w:id="301"/>
      <w:bookmarkStart w:id="302" w:name="_Toc184313274"/>
      <w:bookmarkEnd w:id="302"/>
      <w:bookmarkStart w:id="303" w:name="_Toc184312094"/>
      <w:bookmarkEnd w:id="303"/>
      <w:bookmarkStart w:id="304" w:name="_Toc184312081"/>
      <w:bookmarkEnd w:id="304"/>
      <w:bookmarkStart w:id="305" w:name="_Toc184313310"/>
      <w:bookmarkEnd w:id="305"/>
      <w:bookmarkStart w:id="306" w:name="_Toc184308053"/>
      <w:bookmarkEnd w:id="306"/>
      <w:bookmarkStart w:id="307" w:name="_Toc184308081"/>
      <w:bookmarkEnd w:id="307"/>
      <w:bookmarkStart w:id="308" w:name="_Toc184308065"/>
      <w:bookmarkEnd w:id="308"/>
      <w:bookmarkStart w:id="309" w:name="_Toc184310295"/>
      <w:bookmarkEnd w:id="309"/>
      <w:bookmarkStart w:id="310" w:name="_Toc184312100"/>
      <w:bookmarkEnd w:id="310"/>
      <w:bookmarkStart w:id="311" w:name="_Toc184314468"/>
      <w:bookmarkEnd w:id="311"/>
      <w:bookmarkStart w:id="312" w:name="_Toc184313262"/>
      <w:bookmarkEnd w:id="312"/>
      <w:bookmarkStart w:id="313" w:name="_Toc184308078"/>
      <w:bookmarkEnd w:id="313"/>
      <w:bookmarkStart w:id="314" w:name="_Toc184312138"/>
      <w:bookmarkEnd w:id="314"/>
      <w:bookmarkStart w:id="315" w:name="_Toc184312092"/>
      <w:bookmarkEnd w:id="315"/>
      <w:bookmarkStart w:id="316" w:name="_Toc184314465"/>
      <w:bookmarkEnd w:id="316"/>
      <w:bookmarkStart w:id="317" w:name="_Toc184313273"/>
      <w:bookmarkEnd w:id="317"/>
      <w:bookmarkStart w:id="318" w:name="_Toc184312096"/>
      <w:bookmarkEnd w:id="318"/>
      <w:bookmarkStart w:id="319" w:name="_Toc184308068"/>
      <w:bookmarkEnd w:id="319"/>
      <w:bookmarkStart w:id="320" w:name="_Toc184308098"/>
      <w:bookmarkEnd w:id="320"/>
      <w:bookmarkStart w:id="321" w:name="_Toc184308103"/>
      <w:bookmarkEnd w:id="321"/>
      <w:bookmarkStart w:id="322" w:name="_Toc184310292"/>
      <w:bookmarkEnd w:id="322"/>
      <w:bookmarkStart w:id="323" w:name="_Toc184313286"/>
      <w:bookmarkEnd w:id="323"/>
      <w:bookmarkStart w:id="324" w:name="_Toc184308051"/>
      <w:bookmarkEnd w:id="324"/>
      <w:bookmarkStart w:id="325" w:name="_Toc184313309"/>
      <w:bookmarkEnd w:id="325"/>
      <w:bookmarkStart w:id="326" w:name="_Toc184313239"/>
      <w:bookmarkEnd w:id="326"/>
      <w:bookmarkStart w:id="327" w:name="_Toc184313261"/>
      <w:bookmarkEnd w:id="327"/>
      <w:bookmarkStart w:id="328" w:name="_Toc184312139"/>
      <w:bookmarkEnd w:id="328"/>
      <w:bookmarkStart w:id="329" w:name="_Toc184312109"/>
      <w:bookmarkEnd w:id="329"/>
      <w:bookmarkStart w:id="330" w:name="_Toc184312106"/>
      <w:bookmarkEnd w:id="330"/>
      <w:bookmarkStart w:id="331" w:name="_Toc184308040"/>
      <w:bookmarkEnd w:id="331"/>
      <w:bookmarkStart w:id="332" w:name="_Toc184308108"/>
      <w:bookmarkEnd w:id="332"/>
      <w:bookmarkStart w:id="333" w:name="_Toc184314448"/>
      <w:bookmarkEnd w:id="333"/>
      <w:bookmarkStart w:id="334" w:name="_Toc184310294"/>
      <w:bookmarkEnd w:id="334"/>
      <w:bookmarkStart w:id="335" w:name="_Toc184314480"/>
      <w:bookmarkEnd w:id="335"/>
      <w:bookmarkStart w:id="336" w:name="_Toc184312122"/>
      <w:bookmarkEnd w:id="336"/>
      <w:bookmarkStart w:id="337" w:name="_Toc184308100"/>
      <w:bookmarkEnd w:id="337"/>
      <w:bookmarkStart w:id="338" w:name="_Toc184313290"/>
      <w:bookmarkEnd w:id="338"/>
      <w:bookmarkStart w:id="339" w:name="_Toc184310323"/>
      <w:bookmarkEnd w:id="339"/>
      <w:bookmarkStart w:id="340" w:name="_Toc184310318"/>
      <w:bookmarkEnd w:id="340"/>
      <w:bookmarkStart w:id="341" w:name="_Toc184312090"/>
      <w:bookmarkEnd w:id="341"/>
      <w:bookmarkStart w:id="342" w:name="_Toc184312086"/>
      <w:bookmarkEnd w:id="342"/>
      <w:bookmarkStart w:id="343" w:name="_Toc184313294"/>
      <w:bookmarkEnd w:id="343"/>
      <w:bookmarkStart w:id="344" w:name="_Toc184310302"/>
      <w:bookmarkEnd w:id="344"/>
      <w:bookmarkStart w:id="345" w:name="_Toc184313307"/>
      <w:bookmarkEnd w:id="345"/>
      <w:bookmarkStart w:id="346" w:name="_Toc184308057"/>
      <w:bookmarkEnd w:id="346"/>
      <w:bookmarkStart w:id="347" w:name="_Toc184312079"/>
      <w:bookmarkEnd w:id="347"/>
      <w:bookmarkStart w:id="348" w:name="_Toc184312115"/>
      <w:bookmarkEnd w:id="348"/>
      <w:bookmarkStart w:id="349" w:name="_Toc184312085"/>
      <w:bookmarkEnd w:id="349"/>
      <w:bookmarkStart w:id="350" w:name="_Toc184310297"/>
      <w:bookmarkEnd w:id="350"/>
      <w:bookmarkStart w:id="351" w:name="_Toc184308105"/>
      <w:bookmarkEnd w:id="351"/>
      <w:bookmarkStart w:id="352" w:name="_Toc184313300"/>
      <w:bookmarkEnd w:id="352"/>
      <w:bookmarkStart w:id="353" w:name="_Toc184313242"/>
      <w:bookmarkEnd w:id="353"/>
      <w:bookmarkStart w:id="354" w:name="_Toc184308060"/>
      <w:bookmarkEnd w:id="354"/>
      <w:bookmarkStart w:id="355" w:name="_Toc184308048"/>
      <w:bookmarkEnd w:id="355"/>
      <w:bookmarkStart w:id="356" w:name="_Toc184314427"/>
      <w:bookmarkEnd w:id="356"/>
      <w:bookmarkStart w:id="357" w:name="_Toc184312098"/>
      <w:bookmarkEnd w:id="357"/>
      <w:bookmarkStart w:id="358" w:name="_Toc184310299"/>
      <w:bookmarkEnd w:id="358"/>
      <w:bookmarkStart w:id="359" w:name="_Toc184312077"/>
      <w:bookmarkEnd w:id="359"/>
      <w:bookmarkStart w:id="360" w:name="_Toc184310312"/>
      <w:bookmarkEnd w:id="360"/>
      <w:bookmarkStart w:id="361" w:name="_Toc184314434"/>
      <w:bookmarkEnd w:id="361"/>
      <w:bookmarkStart w:id="362" w:name="_Toc184313256"/>
      <w:bookmarkEnd w:id="362"/>
      <w:bookmarkStart w:id="363" w:name="_Toc184313277"/>
      <w:bookmarkEnd w:id="363"/>
      <w:bookmarkStart w:id="364" w:name="_Toc184310319"/>
      <w:bookmarkEnd w:id="364"/>
      <w:bookmarkStart w:id="365" w:name="_Toc184312134"/>
      <w:bookmarkEnd w:id="365"/>
      <w:bookmarkStart w:id="366" w:name="_Toc184310289"/>
      <w:bookmarkEnd w:id="366"/>
      <w:bookmarkStart w:id="367" w:name="_Toc184312116"/>
      <w:bookmarkEnd w:id="367"/>
      <w:bookmarkStart w:id="368" w:name="_Toc184312135"/>
      <w:bookmarkEnd w:id="368"/>
      <w:bookmarkStart w:id="369" w:name="_Toc184312072"/>
      <w:bookmarkEnd w:id="369"/>
      <w:bookmarkStart w:id="370" w:name="_Toc184314433"/>
      <w:bookmarkEnd w:id="370"/>
      <w:bookmarkStart w:id="371" w:name="_Toc184312112"/>
      <w:bookmarkEnd w:id="371"/>
      <w:bookmarkStart w:id="372" w:name="_Toc184312133"/>
      <w:bookmarkEnd w:id="372"/>
      <w:bookmarkStart w:id="373" w:name="_Toc184310282"/>
      <w:bookmarkEnd w:id="373"/>
      <w:bookmarkStart w:id="374" w:name="_Toc184308059"/>
      <w:bookmarkEnd w:id="374"/>
      <w:bookmarkStart w:id="375" w:name="_Toc184314444"/>
      <w:bookmarkEnd w:id="375"/>
      <w:bookmarkStart w:id="376" w:name="_Toc184314428"/>
      <w:bookmarkEnd w:id="376"/>
      <w:bookmarkStart w:id="377" w:name="_Toc184314461"/>
      <w:bookmarkEnd w:id="377"/>
      <w:bookmarkStart w:id="378" w:name="_Toc184310340"/>
      <w:bookmarkEnd w:id="378"/>
      <w:bookmarkStart w:id="379" w:name="_Toc184310274"/>
      <w:bookmarkEnd w:id="379"/>
      <w:bookmarkStart w:id="380" w:name="_Toc184310317"/>
      <w:bookmarkEnd w:id="380"/>
      <w:bookmarkStart w:id="381" w:name="_Toc184312067"/>
      <w:bookmarkEnd w:id="381"/>
      <w:bookmarkStart w:id="382" w:name="_Toc184310328"/>
      <w:bookmarkEnd w:id="382"/>
      <w:bookmarkStart w:id="383" w:name="_Toc184313255"/>
      <w:bookmarkEnd w:id="383"/>
      <w:bookmarkStart w:id="384" w:name="_Toc184313238"/>
      <w:bookmarkEnd w:id="384"/>
      <w:bookmarkStart w:id="385" w:name="_Toc184310300"/>
      <w:bookmarkEnd w:id="385"/>
      <w:bookmarkStart w:id="386" w:name="_Toc184314430"/>
      <w:bookmarkEnd w:id="386"/>
      <w:bookmarkStart w:id="387" w:name="_Toc184312126"/>
      <w:bookmarkEnd w:id="387"/>
      <w:bookmarkStart w:id="388" w:name="_Toc184310272"/>
      <w:bookmarkEnd w:id="388"/>
      <w:bookmarkStart w:id="389" w:name="_Toc184308072"/>
      <w:bookmarkEnd w:id="389"/>
      <w:bookmarkStart w:id="390" w:name="_Toc184314457"/>
      <w:bookmarkEnd w:id="390"/>
      <w:r>
        <w:rPr>
          <w:rFonts w:hint="eastAsia" w:ascii="仿宋" w:hAnsi="仿宋" w:eastAsia="仿宋" w:cs="仿宋"/>
          <w:b/>
          <w:color w:val="auto"/>
          <w:sz w:val="36"/>
          <w:szCs w:val="36"/>
          <w:highlight w:val="none"/>
        </w:rPr>
        <w:t>评标办法</w:t>
      </w:r>
    </w:p>
    <w:p w14:paraId="57C2A804">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bookmarkEnd w:id="25"/>
    <w:p w14:paraId="34A7D2CA">
      <w:pPr>
        <w:numPr>
          <w:ilvl w:val="0"/>
          <w:numId w:val="16"/>
        </w:numPr>
        <w:spacing w:line="360" w:lineRule="auto"/>
        <w:rPr>
          <w:rFonts w:hint="eastAsia" w:ascii="仿宋" w:hAnsi="仿宋" w:eastAsia="仿宋" w:cs="仿宋"/>
          <w:sz w:val="24"/>
          <w:highlight w:val="none"/>
        </w:rPr>
      </w:pPr>
      <w:bookmarkStart w:id="391" w:name="第五部分"/>
      <w:bookmarkStart w:id="392" w:name="_Toc86217003"/>
      <w:r>
        <w:rPr>
          <w:rFonts w:hint="eastAsia" w:ascii="仿宋" w:hAnsi="仿宋" w:eastAsia="仿宋" w:cs="仿宋"/>
          <w:sz w:val="24"/>
          <w:highlight w:val="none"/>
        </w:rPr>
        <w:t>商务资信（</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w:t>
      </w:r>
    </w:p>
    <w:tbl>
      <w:tblPr>
        <w:tblStyle w:val="62"/>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91"/>
        <w:gridCol w:w="5226"/>
        <w:gridCol w:w="850"/>
        <w:gridCol w:w="895"/>
      </w:tblGrid>
      <w:tr w14:paraId="5DF2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76" w:type="dxa"/>
            <w:shd w:val="clear" w:color="auto" w:fill="auto"/>
            <w:vAlign w:val="center"/>
          </w:tcPr>
          <w:p w14:paraId="1BBD9F8D">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117" w:type="dxa"/>
            <w:gridSpan w:val="2"/>
            <w:shd w:val="clear" w:color="auto" w:fill="auto"/>
            <w:vAlign w:val="center"/>
          </w:tcPr>
          <w:p w14:paraId="3348297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850" w:type="dxa"/>
            <w:shd w:val="clear" w:color="auto" w:fill="auto"/>
            <w:vAlign w:val="center"/>
          </w:tcPr>
          <w:p w14:paraId="4F154D40">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评分区间</w:t>
            </w:r>
          </w:p>
        </w:tc>
        <w:tc>
          <w:tcPr>
            <w:tcW w:w="895" w:type="dxa"/>
            <w:shd w:val="clear" w:color="auto" w:fill="auto"/>
            <w:vAlign w:val="center"/>
          </w:tcPr>
          <w:p w14:paraId="050C17F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主/客观分</w:t>
            </w:r>
          </w:p>
        </w:tc>
      </w:tr>
      <w:tr w14:paraId="668D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76" w:type="dxa"/>
            <w:shd w:val="clear" w:color="auto" w:fill="auto"/>
            <w:vAlign w:val="center"/>
          </w:tcPr>
          <w:p w14:paraId="666BA79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91" w:type="dxa"/>
            <w:shd w:val="clear" w:color="auto" w:fill="auto"/>
            <w:vAlign w:val="center"/>
          </w:tcPr>
          <w:p w14:paraId="09C27969">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企业证书</w:t>
            </w:r>
          </w:p>
        </w:tc>
        <w:tc>
          <w:tcPr>
            <w:tcW w:w="5226" w:type="dxa"/>
            <w:shd w:val="clear" w:color="auto" w:fill="auto"/>
            <w:vAlign w:val="center"/>
          </w:tcPr>
          <w:p w14:paraId="568D2B1F">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具有质量体系认证证书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职业健康安全管理体系认证证书、环境管理体系认证证书，每个得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14:paraId="09FCC8FF">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证明材料：须在有效期内，</w:t>
            </w:r>
            <w:r>
              <w:rPr>
                <w:rFonts w:hint="eastAsia" w:ascii="仿宋" w:hAnsi="仿宋" w:eastAsia="仿宋" w:cs="仿宋"/>
                <w:color w:val="auto"/>
                <w:kern w:val="0"/>
                <w:sz w:val="24"/>
                <w:szCs w:val="24"/>
                <w:highlight w:val="none"/>
              </w:rPr>
              <w:t>认证范围包含电子与智能化，</w:t>
            </w:r>
            <w:r>
              <w:rPr>
                <w:rFonts w:hint="eastAsia" w:ascii="仿宋" w:hAnsi="仿宋" w:eastAsia="仿宋" w:cs="仿宋"/>
                <w:color w:val="auto"/>
                <w:kern w:val="0"/>
                <w:sz w:val="24"/>
                <w:szCs w:val="24"/>
                <w:highlight w:val="none"/>
                <w:lang w:val="en-US" w:eastAsia="zh-CN"/>
              </w:rPr>
              <w:t>投标文件中提供证书材料</w:t>
            </w:r>
            <w:r>
              <w:rPr>
                <w:rFonts w:hint="eastAsia" w:ascii="仿宋" w:hAnsi="仿宋" w:eastAsia="仿宋" w:cs="仿宋"/>
                <w:color w:val="auto"/>
                <w:kern w:val="0"/>
                <w:sz w:val="24"/>
                <w:szCs w:val="24"/>
                <w:highlight w:val="none"/>
              </w:rPr>
              <w:t>及证书在国家认监委网站（https://www.cnca.gov.cn/）查询</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有效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截图</w:t>
            </w:r>
            <w:r>
              <w:rPr>
                <w:rFonts w:hint="eastAsia" w:ascii="仿宋" w:hAnsi="仿宋" w:eastAsia="仿宋" w:cs="仿宋"/>
                <w:color w:val="auto"/>
                <w:kern w:val="0"/>
                <w:sz w:val="24"/>
                <w:szCs w:val="24"/>
                <w:highlight w:val="none"/>
                <w:lang w:val="en-US" w:eastAsia="zh-CN"/>
              </w:rPr>
              <w:t>并加盖投标人公章。不提供或</w:t>
            </w:r>
            <w:r>
              <w:rPr>
                <w:rFonts w:hint="eastAsia" w:ascii="仿宋" w:hAnsi="仿宋" w:eastAsia="仿宋" w:cs="仿宋"/>
                <w:color w:val="auto"/>
                <w:kern w:val="0"/>
                <w:sz w:val="24"/>
                <w:szCs w:val="24"/>
                <w:highlight w:val="none"/>
              </w:rPr>
              <w:t>未按要求提供证明材料的不得分。）</w:t>
            </w:r>
          </w:p>
        </w:tc>
        <w:tc>
          <w:tcPr>
            <w:tcW w:w="850" w:type="dxa"/>
            <w:shd w:val="clear" w:color="auto" w:fill="auto"/>
            <w:vAlign w:val="center"/>
          </w:tcPr>
          <w:p w14:paraId="40E34B1D">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0-3</w:t>
            </w:r>
          </w:p>
        </w:tc>
        <w:tc>
          <w:tcPr>
            <w:tcW w:w="895" w:type="dxa"/>
            <w:shd w:val="clear" w:color="auto" w:fill="auto"/>
            <w:vAlign w:val="center"/>
          </w:tcPr>
          <w:p w14:paraId="308A28D1">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r>
      <w:tr w14:paraId="2D57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76" w:type="dxa"/>
            <w:shd w:val="clear" w:color="auto" w:fill="auto"/>
            <w:vAlign w:val="center"/>
          </w:tcPr>
          <w:p w14:paraId="4D44BED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91" w:type="dxa"/>
            <w:shd w:val="clear" w:color="auto" w:fill="auto"/>
            <w:vAlign w:val="center"/>
          </w:tcPr>
          <w:p w14:paraId="35D24805">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类似维护服务业绩</w:t>
            </w:r>
          </w:p>
        </w:tc>
        <w:tc>
          <w:tcPr>
            <w:tcW w:w="5226" w:type="dxa"/>
            <w:shd w:val="clear" w:color="auto" w:fill="auto"/>
            <w:vAlign w:val="center"/>
          </w:tcPr>
          <w:p w14:paraId="01D3B4DB">
            <w:pPr>
              <w:keepNext w:val="0"/>
              <w:keepLines w:val="0"/>
              <w:widowControl/>
              <w:suppressLineNumbers w:val="0"/>
              <w:spacing w:before="0" w:beforeAutospacing="0" w:after="0" w:afterAutospacing="0" w:line="240" w:lineRule="auto"/>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20</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年1月1日以来</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承担过</w:t>
            </w:r>
            <w:r>
              <w:rPr>
                <w:rFonts w:hint="eastAsia" w:ascii="仿宋" w:hAnsi="仿宋" w:eastAsia="仿宋" w:cs="仿宋"/>
                <w:color w:val="auto"/>
                <w:kern w:val="0"/>
                <w:sz w:val="24"/>
                <w:szCs w:val="24"/>
                <w:highlight w:val="none"/>
                <w:lang w:val="en-US" w:eastAsia="zh-CN"/>
              </w:rPr>
              <w:t>类似设备维护服务项目业绩</w:t>
            </w:r>
            <w:r>
              <w:rPr>
                <w:rFonts w:hint="eastAsia" w:ascii="仿宋" w:hAnsi="仿宋" w:eastAsia="仿宋" w:cs="仿宋"/>
                <w:color w:val="auto"/>
                <w:kern w:val="0"/>
                <w:sz w:val="24"/>
                <w:szCs w:val="24"/>
                <w:highlight w:val="none"/>
              </w:rPr>
              <w:t>，每个得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证明材料：</w:t>
            </w:r>
            <w:r>
              <w:rPr>
                <w:rFonts w:hint="eastAsia" w:ascii="仿宋" w:hAnsi="仿宋" w:eastAsia="仿宋" w:cs="仿宋"/>
                <w:color w:val="auto"/>
                <w:kern w:val="0"/>
                <w:sz w:val="24"/>
                <w:szCs w:val="24"/>
                <w:highlight w:val="none"/>
              </w:rPr>
              <w:t>投标文件中提供</w:t>
            </w:r>
            <w:r>
              <w:rPr>
                <w:rFonts w:hint="eastAsia" w:ascii="仿宋" w:hAnsi="仿宋" w:eastAsia="仿宋" w:cs="仿宋"/>
                <w:color w:val="auto"/>
                <w:kern w:val="0"/>
                <w:sz w:val="24"/>
                <w:szCs w:val="24"/>
                <w:highlight w:val="none"/>
                <w:lang w:val="en-US" w:eastAsia="zh-CN"/>
              </w:rPr>
              <w:t>中标通知书和</w:t>
            </w:r>
            <w:r>
              <w:rPr>
                <w:rFonts w:hint="eastAsia"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lang w:val="en-US" w:eastAsia="zh-CN"/>
              </w:rPr>
              <w:t>材料并加盖投标人公章。不提供或</w:t>
            </w:r>
            <w:r>
              <w:rPr>
                <w:rFonts w:hint="eastAsia" w:ascii="仿宋" w:hAnsi="仿宋" w:eastAsia="仿宋" w:cs="仿宋"/>
                <w:color w:val="auto"/>
                <w:kern w:val="0"/>
                <w:sz w:val="24"/>
                <w:szCs w:val="24"/>
                <w:highlight w:val="none"/>
              </w:rPr>
              <w:t>未按要求提供证明材料的不得分。</w:t>
            </w:r>
            <w:r>
              <w:rPr>
                <w:rFonts w:hint="eastAsia" w:ascii="仿宋" w:hAnsi="仿宋" w:eastAsia="仿宋" w:cs="仿宋"/>
                <w:color w:val="auto"/>
                <w:kern w:val="0"/>
                <w:sz w:val="24"/>
                <w:szCs w:val="24"/>
                <w:highlight w:val="none"/>
                <w:lang w:eastAsia="zh-CN"/>
              </w:rPr>
              <w:t>）</w:t>
            </w:r>
          </w:p>
        </w:tc>
        <w:tc>
          <w:tcPr>
            <w:tcW w:w="850" w:type="dxa"/>
            <w:shd w:val="clear" w:color="auto" w:fill="auto"/>
            <w:vAlign w:val="center"/>
          </w:tcPr>
          <w:p w14:paraId="650C56D1">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0-1</w:t>
            </w:r>
          </w:p>
        </w:tc>
        <w:tc>
          <w:tcPr>
            <w:tcW w:w="895" w:type="dxa"/>
            <w:shd w:val="clear" w:color="auto" w:fill="auto"/>
            <w:vAlign w:val="center"/>
          </w:tcPr>
          <w:p w14:paraId="0C899E50">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r>
    </w:tbl>
    <w:p w14:paraId="665F3F3F">
      <w:pPr>
        <w:rPr>
          <w:rFonts w:hint="eastAsia" w:ascii="仿宋" w:hAnsi="仿宋" w:eastAsia="仿宋" w:cs="仿宋"/>
          <w:sz w:val="24"/>
          <w:highlight w:val="none"/>
        </w:rPr>
      </w:pPr>
    </w:p>
    <w:p w14:paraId="542D3834">
      <w:pPr>
        <w:rPr>
          <w:rFonts w:hint="eastAsia" w:ascii="仿宋" w:hAnsi="仿宋" w:eastAsia="仿宋" w:cs="仿宋"/>
          <w:sz w:val="24"/>
          <w:highlight w:val="none"/>
          <w:shd w:val="clear" w:color="auto" w:fill="FFFFFF"/>
        </w:rPr>
      </w:pPr>
      <w:r>
        <w:rPr>
          <w:rFonts w:hint="eastAsia" w:ascii="仿宋" w:hAnsi="仿宋" w:eastAsia="仿宋" w:cs="仿宋"/>
          <w:sz w:val="24"/>
          <w:highlight w:val="none"/>
        </w:rPr>
        <w:t>2、技术和服务方案（</w:t>
      </w:r>
      <w:r>
        <w:rPr>
          <w:rFonts w:hint="eastAsia" w:ascii="仿宋" w:hAnsi="仿宋" w:eastAsia="仿宋" w:cs="仿宋"/>
          <w:sz w:val="24"/>
          <w:highlight w:val="none"/>
          <w:lang w:val="en-US" w:eastAsia="zh-CN"/>
        </w:rPr>
        <w:t>86</w:t>
      </w:r>
      <w:r>
        <w:rPr>
          <w:rFonts w:hint="eastAsia" w:ascii="仿宋" w:hAnsi="仿宋" w:eastAsia="仿宋" w:cs="仿宋"/>
          <w:sz w:val="24"/>
          <w:highlight w:val="none"/>
        </w:rPr>
        <w:t>分）</w:t>
      </w:r>
    </w:p>
    <w:tbl>
      <w:tblPr>
        <w:tblStyle w:val="6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70"/>
        <w:gridCol w:w="5164"/>
        <w:gridCol w:w="866"/>
        <w:gridCol w:w="888"/>
      </w:tblGrid>
      <w:tr w14:paraId="67BD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59" w:type="dxa"/>
            <w:shd w:val="clear" w:color="auto" w:fill="auto"/>
            <w:vAlign w:val="center"/>
          </w:tcPr>
          <w:p w14:paraId="0E54D31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134" w:type="dxa"/>
            <w:gridSpan w:val="2"/>
            <w:shd w:val="clear" w:color="auto" w:fill="auto"/>
            <w:vAlign w:val="center"/>
          </w:tcPr>
          <w:p w14:paraId="3D8795B8">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866" w:type="dxa"/>
            <w:shd w:val="clear" w:color="auto" w:fill="auto"/>
            <w:vAlign w:val="center"/>
          </w:tcPr>
          <w:p w14:paraId="21E4551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权重</w:t>
            </w:r>
          </w:p>
        </w:tc>
        <w:tc>
          <w:tcPr>
            <w:tcW w:w="888" w:type="dxa"/>
            <w:shd w:val="clear" w:color="auto" w:fill="auto"/>
            <w:vAlign w:val="center"/>
          </w:tcPr>
          <w:p w14:paraId="66748A0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主/客观分</w:t>
            </w:r>
          </w:p>
        </w:tc>
      </w:tr>
      <w:tr w14:paraId="6197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9" w:type="dxa"/>
            <w:shd w:val="clear" w:color="auto" w:fill="auto"/>
            <w:vAlign w:val="center"/>
          </w:tcPr>
          <w:p w14:paraId="3F1E886E">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970" w:type="dxa"/>
            <w:shd w:val="clear" w:color="auto" w:fill="auto"/>
            <w:vAlign w:val="center"/>
          </w:tcPr>
          <w:p w14:paraId="68EB9D77">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维护项目技术方案理解情况</w:t>
            </w:r>
          </w:p>
        </w:tc>
        <w:tc>
          <w:tcPr>
            <w:tcW w:w="5164" w:type="dxa"/>
            <w:shd w:val="clear" w:color="auto" w:fill="auto"/>
            <w:vAlign w:val="center"/>
          </w:tcPr>
          <w:p w14:paraId="7754B99B">
            <w:pPr>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val="en-US" w:eastAsia="zh-CN"/>
              </w:rPr>
              <w:t>根据投标人对本项</w:t>
            </w:r>
            <w:r>
              <w:rPr>
                <w:rFonts w:hint="eastAsia" w:ascii="仿宋" w:hAnsi="仿宋" w:eastAsia="仿宋" w:cs="仿宋"/>
                <w:color w:val="auto"/>
                <w:kern w:val="0"/>
                <w:sz w:val="24"/>
                <w:szCs w:val="24"/>
                <w:highlight w:val="none"/>
              </w:rPr>
              <w:t>目</w:t>
            </w:r>
            <w:r>
              <w:rPr>
                <w:rFonts w:hint="eastAsia" w:ascii="仿宋" w:hAnsi="仿宋" w:eastAsia="仿宋" w:cs="仿宋"/>
                <w:color w:val="auto"/>
                <w:kern w:val="0"/>
                <w:sz w:val="24"/>
                <w:szCs w:val="24"/>
                <w:highlight w:val="none"/>
                <w:lang w:val="en-US" w:eastAsia="zh-CN"/>
              </w:rPr>
              <w:t>系统架构、前端设备建设要求（含</w:t>
            </w:r>
            <w:r>
              <w:rPr>
                <w:rFonts w:hint="eastAsia" w:ascii="仿宋" w:hAnsi="仿宋" w:eastAsia="仿宋" w:cs="仿宋"/>
                <w:sz w:val="24"/>
                <w:szCs w:val="24"/>
                <w:highlight w:val="none"/>
                <w:lang w:val="en-US" w:eastAsia="zh-CN"/>
              </w:rPr>
              <w:t>杆件、供电、机箱等)、管理平台应用功能的理解程度</w:t>
            </w:r>
            <w:r>
              <w:rPr>
                <w:rFonts w:hint="eastAsia" w:ascii="仿宋" w:hAnsi="仿宋" w:eastAsia="仿宋" w:cs="仿宋"/>
                <w:color w:val="auto"/>
                <w:kern w:val="0"/>
                <w:sz w:val="24"/>
                <w:szCs w:val="24"/>
                <w:highlight w:val="none"/>
              </w:rPr>
              <w:t>进行综合评定。</w:t>
            </w:r>
          </w:p>
          <w:p w14:paraId="3024EEA6">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eastAsia="zh-CN"/>
              </w:rPr>
              <w:t>）</w:t>
            </w:r>
          </w:p>
        </w:tc>
        <w:tc>
          <w:tcPr>
            <w:tcW w:w="866" w:type="dxa"/>
            <w:shd w:val="clear" w:color="auto" w:fill="auto"/>
            <w:vAlign w:val="center"/>
          </w:tcPr>
          <w:p w14:paraId="5D38197C">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c>
          <w:tcPr>
            <w:tcW w:w="888" w:type="dxa"/>
            <w:shd w:val="clear" w:color="auto" w:fill="auto"/>
            <w:vAlign w:val="center"/>
          </w:tcPr>
          <w:p w14:paraId="00D0DDF1">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2640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9" w:type="dxa"/>
            <w:shd w:val="clear" w:color="auto" w:fill="auto"/>
            <w:vAlign w:val="center"/>
          </w:tcPr>
          <w:p w14:paraId="3A9BC8AA">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970" w:type="dxa"/>
            <w:shd w:val="clear" w:color="auto" w:fill="auto"/>
            <w:vAlign w:val="center"/>
          </w:tcPr>
          <w:p w14:paraId="5FA5C4D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维护点位情况</w:t>
            </w:r>
          </w:p>
        </w:tc>
        <w:tc>
          <w:tcPr>
            <w:tcW w:w="5164" w:type="dxa"/>
            <w:shd w:val="clear" w:color="auto" w:fill="auto"/>
            <w:vAlign w:val="center"/>
          </w:tcPr>
          <w:p w14:paraId="680E71E0">
            <w:pPr>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投标人对</w:t>
            </w:r>
            <w:r>
              <w:rPr>
                <w:rFonts w:hint="eastAsia" w:ascii="仿宋" w:hAnsi="仿宋" w:eastAsia="仿宋" w:cs="仿宋"/>
                <w:color w:val="auto"/>
                <w:kern w:val="0"/>
                <w:sz w:val="24"/>
                <w:szCs w:val="24"/>
                <w:highlight w:val="none"/>
                <w:lang w:val="en-US" w:eastAsia="zh-CN"/>
              </w:rPr>
              <w:t>北干街道</w:t>
            </w:r>
            <w:r>
              <w:rPr>
                <w:rFonts w:hint="eastAsia" w:ascii="仿宋" w:hAnsi="仿宋" w:eastAsia="仿宋" w:cs="仿宋"/>
                <w:color w:val="auto"/>
                <w:kern w:val="0"/>
                <w:sz w:val="24"/>
                <w:szCs w:val="24"/>
                <w:highlight w:val="none"/>
              </w:rPr>
              <w:t>现状熟悉情况、合理性及方案的描述，评标委员会根据投标人综合评定</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投标人对</w:t>
            </w:r>
            <w:r>
              <w:rPr>
                <w:rFonts w:hint="eastAsia" w:ascii="仿宋" w:hAnsi="仿宋" w:eastAsia="仿宋" w:cs="仿宋"/>
                <w:color w:val="auto"/>
                <w:kern w:val="0"/>
                <w:sz w:val="24"/>
                <w:szCs w:val="24"/>
                <w:highlight w:val="none"/>
                <w:lang w:val="en-US" w:eastAsia="zh-CN"/>
              </w:rPr>
              <w:t>北干街道</w:t>
            </w:r>
            <w:r>
              <w:rPr>
                <w:rFonts w:hint="eastAsia" w:ascii="仿宋" w:hAnsi="仿宋" w:eastAsia="仿宋" w:cs="仿宋"/>
                <w:color w:val="auto"/>
                <w:kern w:val="0"/>
                <w:sz w:val="24"/>
                <w:szCs w:val="24"/>
                <w:highlight w:val="none"/>
              </w:rPr>
              <w:t>本次</w:t>
            </w:r>
            <w:r>
              <w:rPr>
                <w:rFonts w:hint="eastAsia" w:ascii="仿宋" w:hAnsi="仿宋" w:eastAsia="仿宋" w:cs="仿宋"/>
                <w:color w:val="auto"/>
                <w:kern w:val="0"/>
                <w:sz w:val="24"/>
                <w:szCs w:val="24"/>
                <w:highlight w:val="none"/>
                <w:lang w:val="en-US" w:eastAsia="zh-CN"/>
              </w:rPr>
              <w:t>维护</w:t>
            </w:r>
            <w:r>
              <w:rPr>
                <w:rFonts w:hint="eastAsia" w:ascii="仿宋" w:hAnsi="仿宋" w:eastAsia="仿宋" w:cs="仿宋"/>
                <w:color w:val="auto"/>
                <w:kern w:val="0"/>
                <w:sz w:val="24"/>
                <w:szCs w:val="24"/>
                <w:highlight w:val="none"/>
              </w:rPr>
              <w:t>项目的点位分布情况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现状等</w:t>
            </w:r>
            <w:r>
              <w:rPr>
                <w:rFonts w:hint="eastAsia" w:ascii="仿宋" w:hAnsi="仿宋" w:eastAsia="仿宋" w:cs="仿宋"/>
                <w:color w:val="auto"/>
                <w:kern w:val="0"/>
                <w:sz w:val="24"/>
                <w:szCs w:val="24"/>
                <w:highlight w:val="none"/>
              </w:rPr>
              <w:t>了解程度</w:t>
            </w:r>
            <w:r>
              <w:rPr>
                <w:rFonts w:hint="eastAsia" w:ascii="仿宋" w:hAnsi="仿宋" w:eastAsia="仿宋" w:cs="仿宋"/>
                <w:color w:val="0000FF"/>
                <w:kern w:val="0"/>
                <w:sz w:val="24"/>
                <w:szCs w:val="24"/>
                <w:highlight w:val="none"/>
                <w:lang w:val="en-US" w:eastAsia="zh-CN"/>
              </w:rPr>
              <w:t>。</w:t>
            </w:r>
          </w:p>
          <w:p w14:paraId="2C095D9D">
            <w:pPr>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en-US" w:eastAsia="zh-CN"/>
              </w:rPr>
              <w:t>）</w:t>
            </w:r>
          </w:p>
        </w:tc>
        <w:tc>
          <w:tcPr>
            <w:tcW w:w="866" w:type="dxa"/>
            <w:shd w:val="clear" w:color="auto" w:fill="auto"/>
            <w:vAlign w:val="center"/>
          </w:tcPr>
          <w:p w14:paraId="54E1B810">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0-5</w:t>
            </w:r>
          </w:p>
        </w:tc>
        <w:tc>
          <w:tcPr>
            <w:tcW w:w="888" w:type="dxa"/>
            <w:shd w:val="clear" w:color="auto" w:fill="auto"/>
            <w:vAlign w:val="center"/>
          </w:tcPr>
          <w:p w14:paraId="2E2E9DD4">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主观分</w:t>
            </w:r>
          </w:p>
        </w:tc>
      </w:tr>
      <w:tr w14:paraId="505E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5" w:hRule="atLeast"/>
          <w:jc w:val="center"/>
        </w:trPr>
        <w:tc>
          <w:tcPr>
            <w:tcW w:w="759" w:type="dxa"/>
            <w:shd w:val="clear" w:color="auto" w:fill="auto"/>
            <w:vAlign w:val="center"/>
          </w:tcPr>
          <w:p w14:paraId="2840ECE5">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970" w:type="dxa"/>
            <w:shd w:val="clear" w:color="auto" w:fill="auto"/>
            <w:vAlign w:val="center"/>
          </w:tcPr>
          <w:p w14:paraId="6BB6200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维保服务方案</w:t>
            </w:r>
          </w:p>
        </w:tc>
        <w:tc>
          <w:tcPr>
            <w:tcW w:w="5164" w:type="dxa"/>
            <w:shd w:val="clear" w:color="auto" w:fill="auto"/>
            <w:vAlign w:val="center"/>
          </w:tcPr>
          <w:p w14:paraId="544A0CC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FF"/>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采购需求的要求，投标人结合自身企业的优势，提供配套服务能力的方案，结合以下情况进行综合评分。（包括但不仅限于：对服务质量、服务报修流程、服务响应时间、故障响应时间、服务团队，相关维护经验材料，</w:t>
            </w:r>
            <w:r>
              <w:rPr>
                <w:rFonts w:hint="eastAsia" w:ascii="仿宋" w:hAnsi="仿宋" w:eastAsia="仿宋" w:cs="仿宋"/>
                <w:color w:val="auto"/>
                <w:kern w:val="0"/>
                <w:sz w:val="24"/>
                <w:szCs w:val="24"/>
                <w:highlight w:val="none"/>
                <w:lang w:val="zh-CN" w:eastAsia="zh-CN"/>
              </w:rPr>
              <w:t>服务工具高效提升用户服务质量、日常运维工单的管理及数据处理反馈的及时性、服务工具的实战性、操作性、实用性等情况</w:t>
            </w:r>
            <w:r>
              <w:rPr>
                <w:rFonts w:hint="eastAsia" w:ascii="仿宋" w:hAnsi="仿宋" w:eastAsia="仿宋" w:cs="仿宋"/>
                <w:color w:val="auto"/>
                <w:kern w:val="0"/>
                <w:sz w:val="24"/>
                <w:szCs w:val="24"/>
                <w:highlight w:val="none"/>
                <w:lang w:val="en-US" w:eastAsia="zh-CN"/>
              </w:rPr>
              <w:t>，可通过电话、PC 端、移动端实时记录维保过程，实现从报障、派工、维修、完成、评价等全流程跟踪管理流程。）</w:t>
            </w:r>
          </w:p>
          <w:p w14:paraId="5F2A46F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66" w:type="dxa"/>
            <w:shd w:val="clear" w:color="auto" w:fill="auto"/>
            <w:vAlign w:val="center"/>
          </w:tcPr>
          <w:p w14:paraId="190D584B">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0-5</w:t>
            </w:r>
          </w:p>
        </w:tc>
        <w:tc>
          <w:tcPr>
            <w:tcW w:w="888" w:type="dxa"/>
            <w:shd w:val="clear" w:color="auto" w:fill="auto"/>
            <w:vAlign w:val="center"/>
          </w:tcPr>
          <w:p w14:paraId="45F12904">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主观分</w:t>
            </w:r>
          </w:p>
        </w:tc>
      </w:tr>
      <w:tr w14:paraId="27A9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759" w:type="dxa"/>
            <w:shd w:val="clear" w:color="auto" w:fill="auto"/>
            <w:vAlign w:val="center"/>
          </w:tcPr>
          <w:p w14:paraId="34CB726C">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970" w:type="dxa"/>
            <w:shd w:val="clear" w:color="auto" w:fill="auto"/>
            <w:vAlign w:val="center"/>
          </w:tcPr>
          <w:p w14:paraId="6369CD0E">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日常巡检方案</w:t>
            </w:r>
          </w:p>
        </w:tc>
        <w:tc>
          <w:tcPr>
            <w:tcW w:w="5164" w:type="dxa"/>
            <w:shd w:val="clear" w:color="auto" w:fill="auto"/>
            <w:vAlign w:val="center"/>
          </w:tcPr>
          <w:p w14:paraId="08286D60">
            <w:pPr>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根据投标人日常巡检方案的合理性、可行性和完整性及日常运维管理和流程的规范程度，包括维护制度、实施流程图、相关记录表单等进行综合评分。</w:t>
            </w:r>
          </w:p>
          <w:p w14:paraId="684F5F96">
            <w:pPr>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en-US" w:eastAsia="zh-CN"/>
              </w:rPr>
              <w:t>）</w:t>
            </w:r>
          </w:p>
        </w:tc>
        <w:tc>
          <w:tcPr>
            <w:tcW w:w="866" w:type="dxa"/>
            <w:shd w:val="clear" w:color="auto" w:fill="auto"/>
            <w:vAlign w:val="center"/>
          </w:tcPr>
          <w:p w14:paraId="331F1C90">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0-5</w:t>
            </w:r>
          </w:p>
        </w:tc>
        <w:tc>
          <w:tcPr>
            <w:tcW w:w="888" w:type="dxa"/>
            <w:shd w:val="clear" w:color="auto" w:fill="auto"/>
            <w:vAlign w:val="center"/>
          </w:tcPr>
          <w:p w14:paraId="365B2926">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主观分</w:t>
            </w:r>
          </w:p>
        </w:tc>
      </w:tr>
      <w:tr w14:paraId="4963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759" w:type="dxa"/>
            <w:shd w:val="clear" w:color="auto" w:fill="auto"/>
            <w:vAlign w:val="center"/>
          </w:tcPr>
          <w:p w14:paraId="4A1A2059">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970" w:type="dxa"/>
            <w:shd w:val="clear" w:color="auto" w:fill="auto"/>
            <w:vAlign w:val="center"/>
          </w:tcPr>
          <w:p w14:paraId="7D1BC95D">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运行服务保障应急预案</w:t>
            </w:r>
          </w:p>
        </w:tc>
        <w:tc>
          <w:tcPr>
            <w:tcW w:w="5164" w:type="dxa"/>
            <w:shd w:val="clear" w:color="auto" w:fill="auto"/>
            <w:vAlign w:val="center"/>
          </w:tcPr>
          <w:p w14:paraId="0BB45E76">
            <w:pPr>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根据投标人的运行服务保障应急预案，</w:t>
            </w:r>
            <w:r>
              <w:rPr>
                <w:rFonts w:hint="eastAsia" w:ascii="仿宋" w:hAnsi="仿宋" w:eastAsia="仿宋" w:cs="仿宋"/>
                <w:color w:val="auto"/>
                <w:kern w:val="0"/>
                <w:sz w:val="24"/>
                <w:szCs w:val="24"/>
                <w:highlight w:val="none"/>
                <w:lang w:val="zh-CN" w:eastAsia="zh-CN"/>
              </w:rPr>
              <w:t>包括设备在发生紧急情况下的应急</w:t>
            </w:r>
            <w:r>
              <w:rPr>
                <w:rFonts w:hint="eastAsia" w:ascii="仿宋" w:hAnsi="仿宋" w:eastAsia="仿宋" w:cs="仿宋"/>
                <w:color w:val="auto"/>
                <w:kern w:val="0"/>
                <w:sz w:val="24"/>
                <w:szCs w:val="24"/>
                <w:highlight w:val="none"/>
                <w:lang w:val="en-US" w:eastAsia="zh-CN"/>
              </w:rPr>
              <w:t>处理流程、应急处理事件的措施、重大活动保障应急解决能力、其他常见的故障应急处理预案</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en-US" w:eastAsia="zh-CN"/>
              </w:rPr>
              <w:t>应急联系机制的合理性、有效性等情况综合评定。</w:t>
            </w:r>
          </w:p>
          <w:p w14:paraId="68020B81">
            <w:pPr>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en-US" w:eastAsia="zh-CN"/>
              </w:rPr>
              <w:t>）</w:t>
            </w:r>
          </w:p>
        </w:tc>
        <w:tc>
          <w:tcPr>
            <w:tcW w:w="866" w:type="dxa"/>
            <w:shd w:val="clear" w:color="auto" w:fill="auto"/>
            <w:vAlign w:val="center"/>
          </w:tcPr>
          <w:p w14:paraId="7C9B0B51">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0-5</w:t>
            </w:r>
          </w:p>
        </w:tc>
        <w:tc>
          <w:tcPr>
            <w:tcW w:w="888" w:type="dxa"/>
            <w:shd w:val="clear" w:color="auto" w:fill="auto"/>
            <w:vAlign w:val="center"/>
          </w:tcPr>
          <w:p w14:paraId="599C93B8">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主观分</w:t>
            </w:r>
          </w:p>
        </w:tc>
      </w:tr>
      <w:tr w14:paraId="3F1B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59" w:type="dxa"/>
            <w:shd w:val="clear" w:color="auto" w:fill="auto"/>
            <w:vAlign w:val="center"/>
          </w:tcPr>
          <w:p w14:paraId="7D0B060A">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970" w:type="dxa"/>
            <w:shd w:val="clear" w:color="auto" w:fill="auto"/>
            <w:vAlign w:val="center"/>
          </w:tcPr>
          <w:p w14:paraId="3821E596">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安全保障</w:t>
            </w:r>
          </w:p>
        </w:tc>
        <w:tc>
          <w:tcPr>
            <w:tcW w:w="5164" w:type="dxa"/>
            <w:shd w:val="clear" w:color="auto" w:fill="auto"/>
            <w:vAlign w:val="center"/>
          </w:tcPr>
          <w:p w14:paraId="6FA20C6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响应人在日常维护中设计的数据安全及保障措施方案，对系统安全维护和数据安全保障工作措施是否详细完整综合评定。</w:t>
            </w:r>
          </w:p>
          <w:p w14:paraId="16CFC170">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eastAsia="zh-CN"/>
              </w:rPr>
              <w:t>）</w:t>
            </w:r>
          </w:p>
        </w:tc>
        <w:tc>
          <w:tcPr>
            <w:tcW w:w="866" w:type="dxa"/>
            <w:shd w:val="clear" w:color="auto" w:fill="auto"/>
            <w:vAlign w:val="center"/>
          </w:tcPr>
          <w:p w14:paraId="0C2D271A">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p>
        </w:tc>
        <w:tc>
          <w:tcPr>
            <w:tcW w:w="888" w:type="dxa"/>
            <w:shd w:val="clear" w:color="auto" w:fill="auto"/>
            <w:vAlign w:val="center"/>
          </w:tcPr>
          <w:p w14:paraId="7A544681">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主观分</w:t>
            </w:r>
          </w:p>
        </w:tc>
      </w:tr>
      <w:tr w14:paraId="3AB4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9" w:type="dxa"/>
            <w:shd w:val="clear" w:color="auto" w:fill="auto"/>
            <w:vAlign w:val="center"/>
          </w:tcPr>
          <w:p w14:paraId="56086096">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970" w:type="dxa"/>
            <w:shd w:val="clear" w:color="auto" w:fill="auto"/>
            <w:vAlign w:val="center"/>
          </w:tcPr>
          <w:p w14:paraId="0B970290">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安全文明及质量保证措施</w:t>
            </w:r>
          </w:p>
        </w:tc>
        <w:tc>
          <w:tcPr>
            <w:tcW w:w="5164" w:type="dxa"/>
            <w:shd w:val="clear" w:color="auto" w:fill="auto"/>
            <w:vAlign w:val="center"/>
          </w:tcPr>
          <w:p w14:paraId="12AE3D4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在维修过程中</w:t>
            </w:r>
            <w:r>
              <w:rPr>
                <w:rFonts w:hint="eastAsia" w:ascii="仿宋" w:hAnsi="仿宋" w:eastAsia="仿宋" w:cs="仿宋"/>
                <w:color w:val="auto"/>
                <w:kern w:val="0"/>
                <w:sz w:val="24"/>
                <w:szCs w:val="24"/>
                <w:highlight w:val="none"/>
              </w:rPr>
              <w:t>安全文明施工措施</w:t>
            </w:r>
            <w:r>
              <w:rPr>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kern w:val="0"/>
                <w:sz w:val="24"/>
                <w:szCs w:val="24"/>
                <w:highlight w:val="none"/>
              </w:rPr>
              <w:t>的完整性、合理性评价,包括</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但不仅限于</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维修</w:t>
            </w:r>
            <w:r>
              <w:rPr>
                <w:rFonts w:hint="eastAsia" w:ascii="仿宋" w:hAnsi="仿宋" w:eastAsia="仿宋" w:cs="仿宋"/>
                <w:color w:val="auto"/>
                <w:kern w:val="0"/>
                <w:sz w:val="24"/>
                <w:szCs w:val="24"/>
                <w:highlight w:val="none"/>
              </w:rPr>
              <w:t>现场的消防</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人身、用电安全</w:t>
            </w:r>
            <w:r>
              <w:rPr>
                <w:rFonts w:hint="eastAsia" w:ascii="仿宋" w:hAnsi="仿宋" w:eastAsia="仿宋" w:cs="仿宋"/>
                <w:color w:val="auto"/>
                <w:kern w:val="0"/>
                <w:sz w:val="24"/>
                <w:szCs w:val="24"/>
                <w:highlight w:val="none"/>
              </w:rPr>
              <w:t>的保证措施等。</w:t>
            </w:r>
            <w:r>
              <w:rPr>
                <w:rFonts w:hint="eastAsia" w:ascii="仿宋" w:hAnsi="仿宋" w:eastAsia="仿宋" w:cs="仿宋"/>
                <w:color w:val="auto"/>
                <w:kern w:val="0"/>
                <w:sz w:val="24"/>
                <w:szCs w:val="24"/>
                <w:highlight w:val="none"/>
                <w:lang w:val="en-US" w:eastAsia="zh-CN"/>
              </w:rPr>
              <w:t>维修过程中的</w:t>
            </w:r>
            <w:r>
              <w:rPr>
                <w:rFonts w:hint="eastAsia" w:ascii="仿宋" w:hAnsi="仿宋" w:eastAsia="仿宋" w:cs="仿宋"/>
                <w:color w:val="auto"/>
                <w:kern w:val="0"/>
                <w:sz w:val="24"/>
                <w:szCs w:val="24"/>
                <w:highlight w:val="none"/>
              </w:rPr>
              <w:t>质量保证措施是否有效、合理等</w:t>
            </w:r>
            <w:r>
              <w:rPr>
                <w:rFonts w:hint="eastAsia" w:ascii="仿宋" w:hAnsi="仿宋" w:eastAsia="仿宋" w:cs="仿宋"/>
                <w:color w:val="auto"/>
                <w:kern w:val="0"/>
                <w:sz w:val="24"/>
                <w:szCs w:val="24"/>
                <w:highlight w:val="none"/>
                <w:lang w:val="en-US" w:eastAsia="zh-CN"/>
              </w:rPr>
              <w:t>综合评定</w:t>
            </w:r>
            <w:r>
              <w:rPr>
                <w:rFonts w:hint="eastAsia" w:ascii="仿宋" w:hAnsi="仿宋" w:eastAsia="仿宋" w:cs="仿宋"/>
                <w:color w:val="auto"/>
                <w:kern w:val="0"/>
                <w:sz w:val="24"/>
                <w:szCs w:val="24"/>
                <w:highlight w:val="none"/>
              </w:rPr>
              <w:t>。</w:t>
            </w:r>
          </w:p>
          <w:p w14:paraId="552BB64F">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eastAsia="zh-CN"/>
              </w:rPr>
              <w:t>）</w:t>
            </w:r>
          </w:p>
        </w:tc>
        <w:tc>
          <w:tcPr>
            <w:tcW w:w="866" w:type="dxa"/>
            <w:shd w:val="clear" w:color="auto" w:fill="auto"/>
            <w:vAlign w:val="center"/>
          </w:tcPr>
          <w:p w14:paraId="3AF69862">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0-5</w:t>
            </w:r>
          </w:p>
        </w:tc>
        <w:tc>
          <w:tcPr>
            <w:tcW w:w="888" w:type="dxa"/>
            <w:shd w:val="clear" w:color="auto" w:fill="auto"/>
            <w:vAlign w:val="center"/>
          </w:tcPr>
          <w:p w14:paraId="04814A8A">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主观分</w:t>
            </w:r>
          </w:p>
        </w:tc>
      </w:tr>
      <w:tr w14:paraId="0D93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9" w:type="dxa"/>
            <w:shd w:val="clear" w:color="auto" w:fill="auto"/>
            <w:vAlign w:val="center"/>
          </w:tcPr>
          <w:p w14:paraId="7D6857B8">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970" w:type="dxa"/>
            <w:shd w:val="clear" w:color="auto" w:fill="auto"/>
            <w:vAlign w:val="center"/>
          </w:tcPr>
          <w:p w14:paraId="23F60EE5">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管理制度情况</w:t>
            </w:r>
          </w:p>
        </w:tc>
        <w:tc>
          <w:tcPr>
            <w:tcW w:w="5164" w:type="dxa"/>
            <w:shd w:val="clear" w:color="auto" w:fill="auto"/>
            <w:vAlign w:val="center"/>
          </w:tcPr>
          <w:p w14:paraId="383C7C52">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内部管理制度情况：是否具有相关规章制度和保障措施，视规章制度详细和优秀情况。规章制度及保障措施详细的得5分，规章制度及保障措施基本详细的得4分，规章制度及保障措施较详细的得3分，规章制度及保障措施一般的得2分，规章制度及保障措施粗略的得1分，没有的不得分。</w:t>
            </w:r>
          </w:p>
        </w:tc>
        <w:tc>
          <w:tcPr>
            <w:tcW w:w="866" w:type="dxa"/>
            <w:shd w:val="clear" w:color="auto" w:fill="auto"/>
            <w:vAlign w:val="center"/>
          </w:tcPr>
          <w:p w14:paraId="363A1A80">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c>
          <w:tcPr>
            <w:tcW w:w="888" w:type="dxa"/>
            <w:shd w:val="clear" w:color="auto" w:fill="auto"/>
            <w:vAlign w:val="center"/>
          </w:tcPr>
          <w:p w14:paraId="72723F4F">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4867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9" w:type="dxa"/>
            <w:shd w:val="clear" w:color="auto" w:fill="auto"/>
            <w:vAlign w:val="center"/>
          </w:tcPr>
          <w:p w14:paraId="11CB40A5">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970" w:type="dxa"/>
            <w:shd w:val="clear" w:color="auto" w:fill="auto"/>
            <w:vAlign w:val="center"/>
          </w:tcPr>
          <w:p w14:paraId="51587430">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培训</w:t>
            </w:r>
            <w:r>
              <w:rPr>
                <w:rFonts w:hint="eastAsia" w:ascii="仿宋" w:hAnsi="仿宋" w:eastAsia="仿宋" w:cs="仿宋"/>
                <w:color w:val="auto"/>
                <w:kern w:val="0"/>
                <w:sz w:val="24"/>
                <w:szCs w:val="24"/>
                <w:highlight w:val="none"/>
                <w:lang w:val="en-US" w:eastAsia="zh-CN"/>
              </w:rPr>
              <w:t>方案</w:t>
            </w:r>
          </w:p>
        </w:tc>
        <w:tc>
          <w:tcPr>
            <w:tcW w:w="5164" w:type="dxa"/>
            <w:shd w:val="clear" w:color="auto" w:fill="auto"/>
            <w:vAlign w:val="center"/>
          </w:tcPr>
          <w:p w14:paraId="7CC4BB3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的具体情况制定详细的培训方案</w:t>
            </w:r>
            <w:r>
              <w:rPr>
                <w:rFonts w:hint="eastAsia" w:ascii="仿宋" w:hAnsi="仿宋" w:eastAsia="仿宋" w:cs="仿宋"/>
                <w:color w:val="auto"/>
                <w:kern w:val="0"/>
                <w:sz w:val="24"/>
                <w:szCs w:val="24"/>
                <w:highlight w:val="none"/>
                <w:lang w:val="zh-CN" w:eastAsia="zh-CN"/>
              </w:rPr>
              <w:t>（应包括培训的时间、地点、目标、</w:t>
            </w:r>
            <w:r>
              <w:rPr>
                <w:rFonts w:hint="eastAsia" w:ascii="仿宋" w:hAnsi="仿宋" w:eastAsia="仿宋" w:cs="仿宋"/>
                <w:color w:val="auto"/>
                <w:kern w:val="0"/>
                <w:sz w:val="24"/>
                <w:szCs w:val="24"/>
                <w:highlight w:val="none"/>
                <w:lang w:val="en-US" w:eastAsia="zh-CN"/>
              </w:rPr>
              <w:t>方式</w:t>
            </w:r>
            <w:r>
              <w:rPr>
                <w:rFonts w:hint="eastAsia" w:ascii="仿宋" w:hAnsi="仿宋" w:eastAsia="仿宋" w:cs="仿宋"/>
                <w:color w:val="auto"/>
                <w:kern w:val="0"/>
                <w:sz w:val="24"/>
                <w:szCs w:val="24"/>
                <w:highlight w:val="none"/>
                <w:lang w:val="zh-CN" w:eastAsia="zh-CN"/>
              </w:rPr>
              <w:t>、内容、对象、</w:t>
            </w:r>
            <w:r>
              <w:rPr>
                <w:rFonts w:hint="eastAsia" w:ascii="仿宋" w:hAnsi="仿宋" w:eastAsia="仿宋" w:cs="仿宋"/>
                <w:color w:val="auto"/>
                <w:kern w:val="0"/>
                <w:sz w:val="24"/>
                <w:szCs w:val="24"/>
                <w:highlight w:val="none"/>
                <w:lang w:val="en-US" w:eastAsia="zh-CN"/>
              </w:rPr>
              <w:t>效果等</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val="en-US" w:eastAsia="zh-CN"/>
              </w:rPr>
              <w:t>培训</w:t>
            </w:r>
            <w:r>
              <w:rPr>
                <w:rFonts w:hint="eastAsia" w:ascii="仿宋" w:hAnsi="仿宋" w:eastAsia="仿宋" w:cs="仿宋"/>
                <w:color w:val="auto"/>
                <w:kern w:val="0"/>
                <w:sz w:val="24"/>
                <w:szCs w:val="24"/>
                <w:highlight w:val="none"/>
              </w:rPr>
              <w:t>方案可行程度、</w:t>
            </w:r>
            <w:r>
              <w:rPr>
                <w:rFonts w:hint="eastAsia" w:ascii="仿宋" w:hAnsi="仿宋" w:eastAsia="仿宋" w:cs="仿宋"/>
                <w:color w:val="auto"/>
                <w:kern w:val="0"/>
                <w:sz w:val="24"/>
                <w:szCs w:val="24"/>
                <w:highlight w:val="none"/>
                <w:lang w:val="en-US" w:eastAsia="zh-CN"/>
              </w:rPr>
              <w:t>完整性</w:t>
            </w:r>
            <w:r>
              <w:rPr>
                <w:rFonts w:hint="eastAsia" w:ascii="仿宋" w:hAnsi="仿宋" w:eastAsia="仿宋" w:cs="仿宋"/>
                <w:color w:val="auto"/>
                <w:kern w:val="0"/>
                <w:sz w:val="24"/>
                <w:szCs w:val="24"/>
                <w:highlight w:val="none"/>
              </w:rPr>
              <w:t>等能否满足要求等。</w:t>
            </w:r>
          </w:p>
          <w:p w14:paraId="0D4FD8F9">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eastAsia="zh-CN"/>
              </w:rPr>
              <w:t>）</w:t>
            </w:r>
          </w:p>
        </w:tc>
        <w:tc>
          <w:tcPr>
            <w:tcW w:w="866" w:type="dxa"/>
            <w:shd w:val="clear" w:color="auto" w:fill="auto"/>
            <w:vAlign w:val="center"/>
          </w:tcPr>
          <w:p w14:paraId="4C13D21A">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p>
        </w:tc>
        <w:tc>
          <w:tcPr>
            <w:tcW w:w="888" w:type="dxa"/>
            <w:shd w:val="clear" w:color="auto" w:fill="auto"/>
            <w:vAlign w:val="center"/>
          </w:tcPr>
          <w:p w14:paraId="2C2CCD8B">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主观分</w:t>
            </w:r>
          </w:p>
        </w:tc>
      </w:tr>
      <w:tr w14:paraId="5680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9" w:type="dxa"/>
            <w:shd w:val="clear" w:color="auto" w:fill="auto"/>
            <w:vAlign w:val="center"/>
          </w:tcPr>
          <w:p w14:paraId="2622182C">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970" w:type="dxa"/>
            <w:shd w:val="clear" w:color="auto" w:fill="auto"/>
            <w:vAlign w:val="center"/>
          </w:tcPr>
          <w:p w14:paraId="611D0C8A">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项目负责人</w:t>
            </w:r>
          </w:p>
        </w:tc>
        <w:tc>
          <w:tcPr>
            <w:tcW w:w="5164" w:type="dxa"/>
            <w:shd w:val="clear" w:color="auto" w:fill="auto"/>
            <w:vAlign w:val="center"/>
          </w:tcPr>
          <w:p w14:paraId="00A6EAA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拟派项目负责人</w:t>
            </w:r>
            <w:r>
              <w:rPr>
                <w:rFonts w:hint="eastAsia" w:ascii="仿宋" w:hAnsi="仿宋" w:eastAsia="仿宋" w:cs="仿宋"/>
                <w:color w:val="auto"/>
                <w:kern w:val="0"/>
                <w:sz w:val="24"/>
                <w:szCs w:val="24"/>
                <w:highlight w:val="none"/>
                <w:lang w:val="en-US" w:eastAsia="zh-CN"/>
              </w:rPr>
              <w:t>同时具备机电工程一级建造师注册证书（配套B证）、建筑电气（建筑智能化）工程师职称证书的得3分（无证书或少证书不得分）。（0-3分）</w:t>
            </w:r>
          </w:p>
          <w:p w14:paraId="6509B90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2、投标人拟派项目技术负责人同时具备机电工程建造师注册证书（配套B证）、工程师职称证书的得2分（无证书或少证书不得分）。（0-2分）</w:t>
            </w:r>
          </w:p>
          <w:p w14:paraId="199FA1D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highlight w:val="none"/>
                <w:lang w:val="en-US" w:eastAsia="zh-CN"/>
              </w:rPr>
            </w:pPr>
            <w:r>
              <w:rPr>
                <w:rFonts w:hint="eastAsia" w:ascii="仿宋" w:hAnsi="仿宋" w:eastAsia="仿宋" w:cs="仿宋"/>
                <w:color w:val="auto"/>
                <w:kern w:val="0"/>
                <w:sz w:val="24"/>
                <w:szCs w:val="24"/>
                <w:highlight w:val="none"/>
                <w:lang w:val="en-US" w:eastAsia="zh-CN"/>
              </w:rPr>
              <w:t>（投标文件中提供以上人员相关证书复印件以及上述人员近3个月内任意一个月社会保险证明。）</w:t>
            </w:r>
          </w:p>
        </w:tc>
        <w:tc>
          <w:tcPr>
            <w:tcW w:w="866" w:type="dxa"/>
            <w:shd w:val="clear" w:color="auto" w:fill="auto"/>
            <w:vAlign w:val="center"/>
          </w:tcPr>
          <w:p w14:paraId="50004ACA">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p>
        </w:tc>
        <w:tc>
          <w:tcPr>
            <w:tcW w:w="888" w:type="dxa"/>
            <w:shd w:val="clear" w:color="auto" w:fill="auto"/>
            <w:vAlign w:val="center"/>
          </w:tcPr>
          <w:p w14:paraId="33653167">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客观分</w:t>
            </w:r>
          </w:p>
        </w:tc>
      </w:tr>
      <w:tr w14:paraId="152C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9" w:type="dxa"/>
            <w:shd w:val="clear" w:color="auto" w:fill="auto"/>
            <w:vAlign w:val="center"/>
          </w:tcPr>
          <w:p w14:paraId="7F738F9A">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970" w:type="dxa"/>
            <w:shd w:val="clear" w:color="auto" w:fill="auto"/>
            <w:vAlign w:val="center"/>
          </w:tcPr>
          <w:p w14:paraId="10166F03">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维护团队人员情况</w:t>
            </w:r>
          </w:p>
        </w:tc>
        <w:tc>
          <w:tcPr>
            <w:tcW w:w="5164" w:type="dxa"/>
            <w:shd w:val="clear" w:color="auto" w:fill="auto"/>
            <w:vAlign w:val="center"/>
          </w:tcPr>
          <w:p w14:paraId="4B27A38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根据拟派项目组人员岗位及承诺实施时数量设置的合理性、技能水平等进行综合评定。</w:t>
            </w:r>
          </w:p>
          <w:p w14:paraId="0EFF0B8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1、维护成员除项目负责人、技术负责人外具有机电建造师证书的，每个得1分，最高得3分。（0-3分）</w:t>
            </w:r>
          </w:p>
          <w:p w14:paraId="2EC7633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2、维护成员具有硬件技术维护工程师或IT运维工程师的每人得1分，最高得2分。（0-2分）</w:t>
            </w:r>
          </w:p>
          <w:p w14:paraId="5625EB4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3、维护成员具有售后服务管理师证书的每人得1分，最高得4分。（0-4分）</w:t>
            </w:r>
          </w:p>
          <w:p w14:paraId="0B93378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（投标文件中提供以上人员相关证书复印件以及上述人员近3个月内任意一个月社会保险证明。）</w:t>
            </w:r>
          </w:p>
        </w:tc>
        <w:tc>
          <w:tcPr>
            <w:tcW w:w="866" w:type="dxa"/>
            <w:shd w:val="clear" w:color="auto" w:fill="auto"/>
            <w:vAlign w:val="center"/>
          </w:tcPr>
          <w:p w14:paraId="0A58B4DB">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9</w:t>
            </w:r>
          </w:p>
        </w:tc>
        <w:tc>
          <w:tcPr>
            <w:tcW w:w="888" w:type="dxa"/>
            <w:shd w:val="clear" w:color="auto" w:fill="auto"/>
            <w:vAlign w:val="center"/>
          </w:tcPr>
          <w:p w14:paraId="4A5EBF49">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客观分</w:t>
            </w:r>
          </w:p>
        </w:tc>
      </w:tr>
      <w:tr w14:paraId="3E73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9" w:type="dxa"/>
            <w:shd w:val="clear" w:color="auto" w:fill="auto"/>
            <w:vAlign w:val="center"/>
          </w:tcPr>
          <w:p w14:paraId="32BB0287">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970" w:type="dxa"/>
            <w:shd w:val="clear" w:color="auto" w:fill="auto"/>
            <w:vAlign w:val="center"/>
          </w:tcPr>
          <w:p w14:paraId="55B870EF">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机械设备和特种车辆情况</w:t>
            </w:r>
          </w:p>
        </w:tc>
        <w:tc>
          <w:tcPr>
            <w:tcW w:w="5164" w:type="dxa"/>
            <w:shd w:val="clear" w:color="auto" w:fill="auto"/>
            <w:vAlign w:val="center"/>
          </w:tcPr>
          <w:p w14:paraId="4FDB1BB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本项目为应急维修项目要求进行实施及维护，</w:t>
            </w:r>
            <w:r>
              <w:rPr>
                <w:rFonts w:hint="eastAsia" w:ascii="仿宋" w:hAnsi="仿宋" w:eastAsia="仿宋" w:cs="仿宋"/>
                <w:color w:val="auto"/>
                <w:kern w:val="0"/>
                <w:sz w:val="24"/>
                <w:szCs w:val="24"/>
                <w:highlight w:val="none"/>
                <w:lang w:val="en-US" w:eastAsia="zh-CN"/>
              </w:rPr>
              <w:t>根据投标人投入的</w:t>
            </w:r>
            <w:r>
              <w:rPr>
                <w:rFonts w:hint="eastAsia" w:ascii="仿宋" w:hAnsi="仿宋" w:eastAsia="仿宋" w:cs="仿宋"/>
                <w:color w:val="auto"/>
                <w:kern w:val="0"/>
                <w:sz w:val="24"/>
                <w:szCs w:val="24"/>
                <w:highlight w:val="none"/>
                <w:lang w:eastAsia="zh-CN"/>
              </w:rPr>
              <w:t>材料供应计划、施工机械设备、</w:t>
            </w:r>
            <w:r>
              <w:rPr>
                <w:rFonts w:hint="eastAsia" w:ascii="仿宋" w:hAnsi="仿宋" w:eastAsia="仿宋" w:cs="仿宋"/>
                <w:color w:val="auto"/>
                <w:kern w:val="0"/>
                <w:sz w:val="24"/>
                <w:szCs w:val="24"/>
                <w:highlight w:val="none"/>
                <w:lang w:val="en-US" w:eastAsia="zh-CN"/>
              </w:rPr>
              <w:t>自有维修特种车辆及工具等</w:t>
            </w:r>
            <w:r>
              <w:rPr>
                <w:rFonts w:hint="eastAsia" w:ascii="仿宋" w:hAnsi="仿宋" w:eastAsia="仿宋" w:cs="仿宋"/>
                <w:color w:val="auto"/>
                <w:kern w:val="0"/>
                <w:sz w:val="24"/>
                <w:szCs w:val="24"/>
                <w:highlight w:val="none"/>
                <w:lang w:eastAsia="zh-CN"/>
              </w:rPr>
              <w:t>配置情况是否合理</w:t>
            </w:r>
            <w:r>
              <w:rPr>
                <w:rFonts w:hint="eastAsia" w:ascii="仿宋" w:hAnsi="仿宋" w:eastAsia="仿宋" w:cs="仿宋"/>
                <w:color w:val="auto"/>
                <w:kern w:val="0"/>
                <w:sz w:val="24"/>
                <w:szCs w:val="24"/>
                <w:highlight w:val="none"/>
                <w:lang w:val="en-US" w:eastAsia="zh-CN"/>
              </w:rPr>
              <w:t>综合评定</w:t>
            </w:r>
            <w:r>
              <w:rPr>
                <w:rFonts w:hint="eastAsia" w:ascii="仿宋" w:hAnsi="仿宋" w:eastAsia="仿宋" w:cs="仿宋"/>
                <w:color w:val="auto"/>
                <w:kern w:val="0"/>
                <w:sz w:val="24"/>
                <w:szCs w:val="24"/>
                <w:highlight w:val="none"/>
                <w:lang w:eastAsia="zh-CN"/>
              </w:rPr>
              <w:t>。</w:t>
            </w:r>
          </w:p>
          <w:p w14:paraId="518C07F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eastAsia="zh-CN"/>
              </w:rPr>
              <w:t>）</w:t>
            </w:r>
          </w:p>
          <w:p w14:paraId="14D1FF0E">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（证明材料：提供机械设备、自有维修特种</w:t>
            </w:r>
            <w:r>
              <w:rPr>
                <w:rFonts w:hint="eastAsia" w:ascii="仿宋" w:hAnsi="仿宋" w:eastAsia="仿宋" w:cs="仿宋"/>
                <w:color w:val="auto"/>
                <w:kern w:val="0"/>
                <w:sz w:val="24"/>
                <w:szCs w:val="24"/>
                <w:highlight w:val="none"/>
                <w:lang w:eastAsia="zh-CN"/>
              </w:rPr>
              <w:t>车辆数量汇总清单，</w:t>
            </w:r>
            <w:r>
              <w:rPr>
                <w:rFonts w:hint="eastAsia" w:ascii="仿宋" w:hAnsi="仿宋" w:eastAsia="仿宋" w:cs="仿宋"/>
                <w:color w:val="auto"/>
                <w:kern w:val="0"/>
                <w:sz w:val="24"/>
                <w:szCs w:val="24"/>
                <w:highlight w:val="none"/>
                <w:lang w:val="en-US" w:eastAsia="zh-CN"/>
              </w:rPr>
              <w:t>车辆</w:t>
            </w:r>
            <w:r>
              <w:rPr>
                <w:rFonts w:hint="eastAsia" w:ascii="仿宋" w:hAnsi="仿宋" w:eastAsia="仿宋" w:cs="仿宋"/>
                <w:color w:val="auto"/>
                <w:kern w:val="0"/>
                <w:sz w:val="24"/>
                <w:szCs w:val="24"/>
                <w:highlight w:val="none"/>
                <w:lang w:eastAsia="zh-CN"/>
              </w:rPr>
              <w:t>购置发票扫描件、车辆行驶证扫描件、车辆照片、</w:t>
            </w:r>
            <w:r>
              <w:rPr>
                <w:rFonts w:hint="eastAsia" w:ascii="仿宋" w:hAnsi="仿宋" w:eastAsia="仿宋" w:cs="仿宋"/>
                <w:color w:val="auto"/>
                <w:kern w:val="0"/>
                <w:sz w:val="24"/>
                <w:szCs w:val="24"/>
                <w:highlight w:val="none"/>
                <w:lang w:val="en-US" w:eastAsia="zh-CN"/>
              </w:rPr>
              <w:t>特种车辆通行证扫描件</w:t>
            </w:r>
            <w:r>
              <w:rPr>
                <w:rFonts w:hint="eastAsia" w:ascii="仿宋" w:hAnsi="仿宋" w:eastAsia="仿宋" w:cs="仿宋"/>
                <w:color w:val="auto"/>
                <w:kern w:val="0"/>
                <w:sz w:val="24"/>
                <w:szCs w:val="24"/>
                <w:highlight w:val="none"/>
                <w:lang w:eastAsia="zh-CN"/>
              </w:rPr>
              <w:t>并加盖</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lang w:eastAsia="zh-CN"/>
              </w:rPr>
              <w:t>人公章；</w:t>
            </w:r>
            <w:r>
              <w:rPr>
                <w:rFonts w:hint="eastAsia" w:ascii="仿宋" w:hAnsi="仿宋" w:eastAsia="仿宋" w:cs="仿宋"/>
                <w:color w:val="auto"/>
                <w:kern w:val="0"/>
                <w:sz w:val="24"/>
                <w:szCs w:val="24"/>
                <w:highlight w:val="none"/>
                <w:lang w:val="en-US" w:eastAsia="zh-CN"/>
              </w:rPr>
              <w:t>如为租赁的需提供租赁合同复印件等证明材料</w:t>
            </w:r>
            <w:r>
              <w:rPr>
                <w:rFonts w:hint="eastAsia" w:ascii="仿宋" w:hAnsi="仿宋" w:eastAsia="仿宋" w:cs="仿宋"/>
                <w:color w:val="auto"/>
                <w:kern w:val="0"/>
                <w:sz w:val="24"/>
                <w:szCs w:val="24"/>
                <w:highlight w:val="none"/>
                <w:lang w:eastAsia="zh-CN"/>
              </w:rPr>
              <w:t>。）</w:t>
            </w:r>
          </w:p>
        </w:tc>
        <w:tc>
          <w:tcPr>
            <w:tcW w:w="866" w:type="dxa"/>
            <w:shd w:val="clear" w:color="auto" w:fill="auto"/>
            <w:vAlign w:val="center"/>
          </w:tcPr>
          <w:p w14:paraId="235BF6D7">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p>
        </w:tc>
        <w:tc>
          <w:tcPr>
            <w:tcW w:w="888" w:type="dxa"/>
            <w:shd w:val="clear" w:color="auto" w:fill="auto"/>
            <w:vAlign w:val="center"/>
          </w:tcPr>
          <w:p w14:paraId="76B925E8">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主</w:t>
            </w:r>
            <w:r>
              <w:rPr>
                <w:rFonts w:hint="eastAsia" w:ascii="仿宋" w:hAnsi="仿宋" w:eastAsia="仿宋" w:cs="仿宋"/>
                <w:color w:val="auto"/>
                <w:kern w:val="0"/>
                <w:sz w:val="24"/>
                <w:szCs w:val="24"/>
                <w:highlight w:val="none"/>
              </w:rPr>
              <w:t>观分</w:t>
            </w:r>
          </w:p>
        </w:tc>
      </w:tr>
      <w:tr w14:paraId="4F56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9" w:type="dxa"/>
            <w:shd w:val="clear" w:color="auto" w:fill="auto"/>
            <w:vAlign w:val="center"/>
          </w:tcPr>
          <w:p w14:paraId="7EF92DE1">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970" w:type="dxa"/>
            <w:shd w:val="clear" w:color="auto" w:fill="auto"/>
            <w:vAlign w:val="center"/>
          </w:tcPr>
          <w:p w14:paraId="1359C63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备品备件情况</w:t>
            </w:r>
          </w:p>
        </w:tc>
        <w:tc>
          <w:tcPr>
            <w:tcW w:w="5164" w:type="dxa"/>
            <w:shd w:val="clear" w:color="auto" w:fill="auto"/>
            <w:vAlign w:val="center"/>
          </w:tcPr>
          <w:p w14:paraId="4F4BDF4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根据投标</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针对本项目投入的</w:t>
            </w:r>
            <w:r>
              <w:rPr>
                <w:rFonts w:hint="eastAsia" w:ascii="仿宋" w:hAnsi="仿宋" w:eastAsia="仿宋" w:cs="仿宋"/>
                <w:color w:val="auto"/>
                <w:kern w:val="0"/>
                <w:sz w:val="24"/>
                <w:szCs w:val="24"/>
                <w:highlight w:val="none"/>
                <w:lang w:val="en-US" w:eastAsia="zh-CN"/>
              </w:rPr>
              <w:t>备品</w:t>
            </w:r>
            <w:r>
              <w:rPr>
                <w:rFonts w:hint="eastAsia" w:ascii="仿宋" w:hAnsi="仿宋" w:eastAsia="仿宋" w:cs="仿宋"/>
                <w:color w:val="auto"/>
                <w:kern w:val="0"/>
                <w:sz w:val="24"/>
                <w:szCs w:val="24"/>
                <w:highlight w:val="none"/>
              </w:rPr>
              <w:t>备件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提供照片及地址）方案进行综合评定</w:t>
            </w:r>
            <w:r>
              <w:rPr>
                <w:rFonts w:hint="eastAsia" w:ascii="仿宋" w:hAnsi="仿宋" w:eastAsia="仿宋" w:cs="仿宋"/>
                <w:color w:val="auto"/>
                <w:kern w:val="0"/>
                <w:sz w:val="24"/>
                <w:szCs w:val="24"/>
                <w:highlight w:val="none"/>
              </w:rPr>
              <w:t>。</w:t>
            </w:r>
          </w:p>
          <w:p w14:paraId="6C3B2572">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eastAsia="zh-CN"/>
              </w:rPr>
              <w:t>）</w:t>
            </w:r>
          </w:p>
        </w:tc>
        <w:tc>
          <w:tcPr>
            <w:tcW w:w="866" w:type="dxa"/>
            <w:shd w:val="clear" w:color="auto" w:fill="auto"/>
            <w:vAlign w:val="center"/>
          </w:tcPr>
          <w:p w14:paraId="3E52F32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p>
        </w:tc>
        <w:tc>
          <w:tcPr>
            <w:tcW w:w="888" w:type="dxa"/>
            <w:shd w:val="clear" w:color="auto" w:fill="auto"/>
            <w:vAlign w:val="center"/>
          </w:tcPr>
          <w:p w14:paraId="724B22FA">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主观分</w:t>
            </w:r>
          </w:p>
        </w:tc>
      </w:tr>
      <w:tr w14:paraId="2366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9" w:type="dxa"/>
            <w:shd w:val="clear" w:color="auto" w:fill="auto"/>
            <w:vAlign w:val="center"/>
          </w:tcPr>
          <w:p w14:paraId="7AB4A5E5">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970" w:type="dxa"/>
            <w:shd w:val="clear" w:color="auto" w:fill="auto"/>
            <w:vAlign w:val="center"/>
          </w:tcPr>
          <w:p w14:paraId="7A3E4366">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产品响应情况</w:t>
            </w:r>
          </w:p>
        </w:tc>
        <w:tc>
          <w:tcPr>
            <w:tcW w:w="5164" w:type="dxa"/>
            <w:shd w:val="clear" w:color="auto" w:fill="auto"/>
            <w:vAlign w:val="center"/>
          </w:tcPr>
          <w:p w14:paraId="33A97000">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带“</w:t>
            </w:r>
            <w:r>
              <w:rPr>
                <w:rFonts w:hint="eastAsia" w:ascii="仿宋" w:hAnsi="仿宋" w:eastAsia="仿宋" w:cs="仿宋"/>
                <w:i w:val="0"/>
                <w:iCs w:val="0"/>
                <w:color w:val="000000"/>
                <w:kern w:val="0"/>
                <w:sz w:val="21"/>
                <w:szCs w:val="21"/>
                <w:highlight w:val="none"/>
                <w:u w:val="none"/>
                <w:lang w:val="en-US" w:eastAsia="zh-CN" w:bidi="ar"/>
              </w:rPr>
              <w:t>◆</w:t>
            </w:r>
            <w:r>
              <w:rPr>
                <w:rFonts w:hint="eastAsia" w:ascii="仿宋" w:hAnsi="仿宋" w:eastAsia="仿宋" w:cs="仿宋"/>
                <w:color w:val="auto"/>
                <w:kern w:val="0"/>
                <w:sz w:val="24"/>
                <w:szCs w:val="24"/>
                <w:highlight w:val="none"/>
                <w:lang w:val="en-US" w:eastAsia="zh-CN"/>
              </w:rPr>
              <w:t>”的技术参数指标负偏离或不符合招标文件要求的，每条扣1分,扣完为止。（</w:t>
            </w:r>
            <w:r>
              <w:rPr>
                <w:rFonts w:hint="eastAsia" w:ascii="仿宋" w:hAnsi="仿宋" w:eastAsia="仿宋" w:cs="仿宋"/>
                <w:color w:val="auto"/>
                <w:sz w:val="24"/>
                <w:szCs w:val="24"/>
                <w:highlight w:val="none"/>
              </w:rPr>
              <w:t>带“◆”的</w:t>
            </w:r>
            <w:r>
              <w:rPr>
                <w:rFonts w:hint="eastAsia" w:ascii="仿宋" w:hAnsi="仿宋" w:eastAsia="仿宋" w:cs="仿宋"/>
                <w:color w:val="auto"/>
                <w:kern w:val="0"/>
                <w:sz w:val="24"/>
                <w:szCs w:val="24"/>
                <w:highlight w:val="none"/>
                <w:lang w:val="en-US" w:eastAsia="zh-CN"/>
              </w:rPr>
              <w:t>技术参数</w:t>
            </w:r>
            <w:r>
              <w:rPr>
                <w:rFonts w:hint="eastAsia" w:ascii="仿宋" w:hAnsi="仿宋" w:eastAsia="仿宋" w:cs="仿宋"/>
                <w:color w:val="auto"/>
                <w:sz w:val="24"/>
                <w:szCs w:val="24"/>
                <w:highlight w:val="none"/>
              </w:rPr>
              <w:t>按招标文件要求提供相关证明材料,详见采购需求技术</w:t>
            </w:r>
            <w:r>
              <w:rPr>
                <w:rFonts w:hint="eastAsia" w:ascii="仿宋" w:hAnsi="仿宋" w:eastAsia="仿宋" w:cs="仿宋"/>
                <w:color w:val="auto"/>
                <w:sz w:val="24"/>
                <w:szCs w:val="24"/>
                <w:highlight w:val="none"/>
                <w:lang w:val="en-US" w:eastAsia="zh-CN"/>
              </w:rPr>
              <w:t>需求</w:t>
            </w:r>
            <w:r>
              <w:rPr>
                <w:rFonts w:hint="eastAsia" w:ascii="仿宋" w:hAnsi="仿宋" w:eastAsia="仿宋" w:cs="仿宋"/>
                <w:color w:val="auto"/>
                <w:sz w:val="24"/>
                <w:szCs w:val="24"/>
                <w:highlight w:val="none"/>
              </w:rPr>
              <w:t>）</w:t>
            </w:r>
          </w:p>
        </w:tc>
        <w:tc>
          <w:tcPr>
            <w:tcW w:w="866" w:type="dxa"/>
            <w:shd w:val="clear" w:color="auto" w:fill="auto"/>
            <w:vAlign w:val="center"/>
          </w:tcPr>
          <w:p w14:paraId="6904133D">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0-14</w:t>
            </w:r>
          </w:p>
        </w:tc>
        <w:tc>
          <w:tcPr>
            <w:tcW w:w="888" w:type="dxa"/>
            <w:shd w:val="clear" w:color="auto" w:fill="auto"/>
            <w:vAlign w:val="center"/>
          </w:tcPr>
          <w:p w14:paraId="2F398F88">
            <w:pPr>
              <w:keepNext w:val="0"/>
              <w:keepLines w:val="0"/>
              <w:widowControl/>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客</w:t>
            </w:r>
            <w:r>
              <w:rPr>
                <w:rFonts w:hint="eastAsia" w:ascii="仿宋" w:hAnsi="仿宋" w:eastAsia="仿宋" w:cs="仿宋"/>
                <w:color w:val="auto"/>
                <w:kern w:val="0"/>
                <w:sz w:val="24"/>
                <w:szCs w:val="24"/>
                <w:highlight w:val="none"/>
              </w:rPr>
              <w:t>观分</w:t>
            </w:r>
          </w:p>
        </w:tc>
      </w:tr>
      <w:tr w14:paraId="0944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9" w:type="dxa"/>
            <w:shd w:val="clear" w:color="auto" w:fill="auto"/>
            <w:vAlign w:val="center"/>
          </w:tcPr>
          <w:p w14:paraId="2A4D17AB">
            <w:pPr>
              <w:keepNext w:val="0"/>
              <w:keepLines w:val="0"/>
              <w:widowControl/>
              <w:suppressLineNumbers w:val="0"/>
              <w:spacing w:before="0" w:beforeAutospacing="0" w:after="0" w:afterAutospacing="0" w:line="240" w:lineRule="auto"/>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970" w:type="dxa"/>
            <w:shd w:val="clear" w:color="auto" w:fill="auto"/>
            <w:vAlign w:val="center"/>
          </w:tcPr>
          <w:p w14:paraId="06DCABED">
            <w:pPr>
              <w:snapToGrid w:val="0"/>
              <w:jc w:val="center"/>
              <w:textAlignment w:val="baseline"/>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auto"/>
                <w:sz w:val="24"/>
                <w:szCs w:val="24"/>
                <w:highlight w:val="none"/>
                <w:shd w:val="clear" w:color="auto" w:fill="auto"/>
                <w:lang w:eastAsia="zh-CN"/>
              </w:rPr>
              <w:t>配套服务方案</w:t>
            </w:r>
          </w:p>
        </w:tc>
        <w:tc>
          <w:tcPr>
            <w:tcW w:w="5164" w:type="dxa"/>
            <w:shd w:val="clear" w:color="auto" w:fill="auto"/>
            <w:vAlign w:val="center"/>
          </w:tcPr>
          <w:p w14:paraId="30C1DC08">
            <w:pPr>
              <w:widowControl/>
              <w:jc w:val="left"/>
              <w:textAlignment w:val="baseline"/>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配套服务方案，及时响应业主需求，根据方案是否全面科学合理，是否具有针对性和可操作性性，若目前无本地办公地点，如何及时响应业主需求等内容，综合评定。</w:t>
            </w:r>
          </w:p>
          <w:p w14:paraId="35D16765">
            <w:pPr>
              <w:widowControl/>
              <w:jc w:val="left"/>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分；方案内容存在</w:t>
            </w:r>
            <w:bookmarkStart w:id="504" w:name="_GoBack"/>
            <w:bookmarkEnd w:id="504"/>
            <w:r>
              <w:rPr>
                <w:rFonts w:hint="eastAsia" w:ascii="仿宋" w:hAnsi="仿宋" w:eastAsia="仿宋" w:cs="仿宋"/>
                <w:color w:val="auto"/>
                <w:kern w:val="0"/>
                <w:sz w:val="24"/>
                <w:szCs w:val="24"/>
                <w:highlight w:val="none"/>
              </w:rPr>
              <w:t>欠缺或与项目匹配度一般的得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eastAsia="zh-CN"/>
              </w:rPr>
              <w:t>）</w:t>
            </w:r>
          </w:p>
        </w:tc>
        <w:tc>
          <w:tcPr>
            <w:tcW w:w="866" w:type="dxa"/>
            <w:shd w:val="clear" w:color="auto" w:fill="auto"/>
            <w:vAlign w:val="center"/>
          </w:tcPr>
          <w:p w14:paraId="39C9F3B3">
            <w:pPr>
              <w:widowControl/>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0-</w:t>
            </w:r>
            <w:r>
              <w:rPr>
                <w:rFonts w:hint="eastAsia" w:ascii="仿宋" w:hAnsi="仿宋" w:eastAsia="仿宋" w:cs="仿宋"/>
                <w:b w:val="0"/>
                <w:bCs w:val="0"/>
                <w:color w:val="auto"/>
                <w:kern w:val="0"/>
                <w:sz w:val="24"/>
                <w:szCs w:val="24"/>
                <w:highlight w:val="none"/>
                <w:shd w:val="clear" w:color="auto" w:fill="auto"/>
                <w:lang w:val="en-US" w:eastAsia="zh-CN"/>
              </w:rPr>
              <w:t>3</w:t>
            </w:r>
          </w:p>
        </w:tc>
        <w:tc>
          <w:tcPr>
            <w:tcW w:w="888" w:type="dxa"/>
            <w:shd w:val="clear" w:color="auto" w:fill="auto"/>
            <w:vAlign w:val="center"/>
          </w:tcPr>
          <w:p w14:paraId="713EB6D3">
            <w:pPr>
              <w:widowControl/>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shd w:val="clear" w:color="auto" w:fill="auto"/>
                <w:lang w:eastAsia="zh-CN"/>
              </w:rPr>
              <w:t>主观分</w:t>
            </w:r>
          </w:p>
        </w:tc>
      </w:tr>
    </w:tbl>
    <w:p w14:paraId="5C6B83AC">
      <w:pPr>
        <w:rPr>
          <w:rFonts w:hint="eastAsia" w:ascii="仿宋" w:hAnsi="仿宋" w:eastAsia="仿宋" w:cs="仿宋"/>
          <w:sz w:val="24"/>
          <w:highlight w:val="none"/>
        </w:rPr>
      </w:pPr>
    </w:p>
    <w:p w14:paraId="42C80297">
      <w:pPr>
        <w:rPr>
          <w:rFonts w:hint="eastAsia" w:ascii="仿宋" w:hAnsi="仿宋" w:eastAsia="仿宋" w:cs="仿宋"/>
          <w:sz w:val="24"/>
          <w:highlight w:val="none"/>
        </w:rPr>
      </w:pPr>
      <w:r>
        <w:rPr>
          <w:rFonts w:hint="eastAsia" w:ascii="仿宋" w:hAnsi="仿宋" w:eastAsia="仿宋" w:cs="仿宋"/>
          <w:sz w:val="24"/>
          <w:highlight w:val="none"/>
        </w:rPr>
        <w:br w:type="page"/>
      </w:r>
    </w:p>
    <w:p w14:paraId="6966CAF3">
      <w:pPr>
        <w:rPr>
          <w:rFonts w:hint="eastAsia" w:ascii="仿宋" w:hAnsi="仿宋" w:eastAsia="仿宋" w:cs="仿宋"/>
          <w:sz w:val="24"/>
          <w:highlight w:val="none"/>
        </w:rPr>
      </w:pPr>
      <w:r>
        <w:rPr>
          <w:rFonts w:hint="eastAsia" w:ascii="仿宋" w:hAnsi="仿宋" w:eastAsia="仿宋" w:cs="仿宋"/>
          <w:sz w:val="24"/>
          <w:highlight w:val="none"/>
        </w:rPr>
        <w:t>3、价格分（10分）</w:t>
      </w:r>
    </w:p>
    <w:tbl>
      <w:tblPr>
        <w:tblStyle w:val="62"/>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074"/>
      </w:tblGrid>
      <w:tr w14:paraId="1C76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44" w:type="dxa"/>
            <w:tcBorders>
              <w:top w:val="single" w:color="auto" w:sz="4" w:space="0"/>
              <w:left w:val="single" w:color="auto" w:sz="4" w:space="0"/>
              <w:bottom w:val="single" w:color="auto" w:sz="4" w:space="0"/>
              <w:right w:val="single" w:color="auto" w:sz="4" w:space="0"/>
            </w:tcBorders>
            <w:noWrap/>
            <w:vAlign w:val="center"/>
          </w:tcPr>
          <w:p w14:paraId="136AE421">
            <w:pPr>
              <w:jc w:val="center"/>
              <w:rPr>
                <w:rFonts w:hint="eastAsia" w:ascii="仿宋" w:hAnsi="仿宋" w:eastAsia="仿宋" w:cs="仿宋"/>
                <w:sz w:val="24"/>
                <w:highlight w:val="none"/>
              </w:rPr>
            </w:pPr>
            <w:r>
              <w:rPr>
                <w:rFonts w:hint="eastAsia" w:ascii="仿宋" w:hAnsi="仿宋" w:eastAsia="仿宋" w:cs="仿宋"/>
                <w:sz w:val="24"/>
                <w:highlight w:val="none"/>
              </w:rPr>
              <w:t>价格权值</w:t>
            </w:r>
          </w:p>
        </w:tc>
        <w:tc>
          <w:tcPr>
            <w:tcW w:w="7074" w:type="dxa"/>
            <w:tcBorders>
              <w:top w:val="single" w:color="auto" w:sz="4" w:space="0"/>
              <w:left w:val="single" w:color="auto" w:sz="4" w:space="0"/>
              <w:bottom w:val="single" w:color="auto" w:sz="4" w:space="0"/>
              <w:right w:val="single" w:color="auto" w:sz="4" w:space="0"/>
            </w:tcBorders>
            <w:noWrap/>
            <w:vAlign w:val="center"/>
          </w:tcPr>
          <w:p w14:paraId="7FBC0BF7">
            <w:pPr>
              <w:jc w:val="center"/>
              <w:rPr>
                <w:rFonts w:hint="eastAsia" w:ascii="仿宋" w:hAnsi="仿宋" w:eastAsia="仿宋" w:cs="仿宋"/>
                <w:sz w:val="24"/>
                <w:highlight w:val="none"/>
              </w:rPr>
            </w:pPr>
            <w:r>
              <w:rPr>
                <w:rFonts w:hint="eastAsia" w:ascii="仿宋" w:hAnsi="仿宋" w:eastAsia="仿宋" w:cs="仿宋"/>
                <w:sz w:val="24"/>
                <w:highlight w:val="none"/>
              </w:rPr>
              <w:t>计算方法</w:t>
            </w:r>
          </w:p>
        </w:tc>
      </w:tr>
      <w:tr w14:paraId="1284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jc w:val="center"/>
        </w:trPr>
        <w:tc>
          <w:tcPr>
            <w:tcW w:w="1444" w:type="dxa"/>
            <w:tcBorders>
              <w:top w:val="single" w:color="auto" w:sz="4" w:space="0"/>
              <w:left w:val="single" w:color="auto" w:sz="4" w:space="0"/>
              <w:bottom w:val="single" w:color="auto" w:sz="4" w:space="0"/>
              <w:right w:val="single" w:color="auto" w:sz="4" w:space="0"/>
            </w:tcBorders>
            <w:noWrap/>
            <w:vAlign w:val="center"/>
          </w:tcPr>
          <w:p w14:paraId="43CB07E9">
            <w:pPr>
              <w:jc w:val="center"/>
              <w:rPr>
                <w:rFonts w:hint="eastAsia" w:ascii="仿宋" w:hAnsi="仿宋" w:eastAsia="仿宋" w:cs="仿宋"/>
                <w:sz w:val="24"/>
                <w:highlight w:val="none"/>
              </w:rPr>
            </w:pPr>
            <w:r>
              <w:rPr>
                <w:rFonts w:hint="eastAsia" w:ascii="仿宋" w:hAnsi="仿宋" w:eastAsia="仿宋" w:cs="仿宋"/>
                <w:sz w:val="24"/>
                <w:highlight w:val="none"/>
              </w:rPr>
              <w:t>价格权值=0.1</w:t>
            </w:r>
          </w:p>
        </w:tc>
        <w:tc>
          <w:tcPr>
            <w:tcW w:w="7074" w:type="dxa"/>
            <w:tcBorders>
              <w:top w:val="single" w:color="auto" w:sz="4" w:space="0"/>
              <w:left w:val="single" w:color="auto" w:sz="4" w:space="0"/>
              <w:bottom w:val="single" w:color="auto" w:sz="4" w:space="0"/>
              <w:right w:val="single" w:color="auto" w:sz="4" w:space="0"/>
            </w:tcBorders>
            <w:noWrap/>
            <w:vAlign w:val="center"/>
          </w:tcPr>
          <w:p w14:paraId="173E9381">
            <w:pPr>
              <w:jc w:val="left"/>
              <w:rPr>
                <w:rFonts w:hint="eastAsia" w:ascii="仿宋" w:hAnsi="仿宋" w:eastAsia="仿宋" w:cs="仿宋"/>
                <w:sz w:val="24"/>
                <w:highlight w:val="none"/>
              </w:rPr>
            </w:pPr>
            <w:r>
              <w:rPr>
                <w:rFonts w:hint="eastAsia" w:ascii="仿宋" w:hAnsi="仿宋" w:eastAsia="仿宋" w:cs="仿宋"/>
                <w:sz w:val="24"/>
                <w:highlight w:val="none"/>
              </w:rPr>
              <w:t>最低有效投标价格为评标基准价</w:t>
            </w:r>
          </w:p>
          <w:p w14:paraId="5D1370CD">
            <w:pPr>
              <w:jc w:val="left"/>
              <w:rPr>
                <w:rFonts w:hint="eastAsia" w:ascii="仿宋" w:hAnsi="仿宋" w:eastAsia="仿宋" w:cs="仿宋"/>
                <w:sz w:val="24"/>
                <w:highlight w:val="none"/>
              </w:rPr>
            </w:pPr>
            <w:r>
              <w:rPr>
                <w:rFonts w:hint="eastAsia" w:ascii="仿宋" w:hAnsi="仿宋" w:eastAsia="仿宋" w:cs="仿宋"/>
                <w:sz w:val="24"/>
                <w:highlight w:val="none"/>
              </w:rPr>
              <w:t xml:space="preserve">投标报价得分=(评标基准价／投标报价)×价格权值×100 </w:t>
            </w:r>
          </w:p>
          <w:p w14:paraId="7719B4B7">
            <w:pPr>
              <w:jc w:val="left"/>
              <w:rPr>
                <w:rFonts w:hint="eastAsia" w:ascii="仿宋" w:hAnsi="仿宋" w:eastAsia="仿宋" w:cs="仿宋"/>
                <w:sz w:val="24"/>
                <w:highlight w:val="none"/>
              </w:rPr>
            </w:pPr>
            <w:r>
              <w:rPr>
                <w:rFonts w:hint="eastAsia" w:ascii="仿宋" w:hAnsi="仿宋" w:eastAsia="仿宋" w:cs="仿宋"/>
                <w:sz w:val="24"/>
                <w:highlight w:val="none"/>
              </w:rPr>
              <w:t>（计算得分保留小数点后2位）</w:t>
            </w:r>
          </w:p>
          <w:p w14:paraId="0A76D402">
            <w:pPr>
              <w:jc w:val="left"/>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14:paraId="0E68C992">
            <w:pPr>
              <w:jc w:val="left"/>
              <w:rPr>
                <w:rFonts w:hint="eastAsia" w:ascii="仿宋" w:hAnsi="仿宋" w:eastAsia="仿宋" w:cs="仿宋"/>
                <w:sz w:val="24"/>
                <w:highlight w:val="none"/>
              </w:rPr>
            </w:pPr>
            <w:r>
              <w:rPr>
                <w:rFonts w:hint="eastAsia" w:ascii="仿宋" w:hAnsi="仿宋" w:eastAsia="仿宋" w:cs="仿宋"/>
                <w:sz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w:t>
            </w:r>
          </w:p>
        </w:tc>
      </w:tr>
    </w:tbl>
    <w:p w14:paraId="3CD93790">
      <w:pPr>
        <w:spacing w:line="360" w:lineRule="auto"/>
        <w:ind w:firstLine="480" w:firstLineChars="200"/>
        <w:rPr>
          <w:rFonts w:hint="eastAsia" w:ascii="仿宋" w:hAnsi="仿宋" w:eastAsia="仿宋" w:cs="仿宋"/>
          <w:color w:val="auto"/>
          <w:sz w:val="24"/>
          <w:highlight w:val="none"/>
        </w:rPr>
      </w:pPr>
    </w:p>
    <w:p w14:paraId="0099B4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013C79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1、投标人编制投标文件（商务技术文件部分）时，建议按此目录（序号和内容）提供评标标准相应的商务技术资料。 </w:t>
      </w:r>
    </w:p>
    <w:p w14:paraId="3AD11A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5E7DCC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0A6F4B8C">
      <w:pPr>
        <w:snapToGrid w:val="0"/>
        <w:spacing w:line="360" w:lineRule="auto"/>
        <w:rPr>
          <w:rFonts w:hint="eastAsia" w:ascii="仿宋" w:hAnsi="仿宋" w:eastAsia="仿宋" w:cs="仿宋"/>
          <w:b/>
          <w:color w:val="auto"/>
          <w:sz w:val="32"/>
          <w:highlight w:val="none"/>
        </w:rPr>
      </w:pPr>
    </w:p>
    <w:p w14:paraId="33686B2B">
      <w:pPr>
        <w:snapToGrid w:val="0"/>
        <w:spacing w:line="360" w:lineRule="auto"/>
        <w:rPr>
          <w:rFonts w:hint="eastAsia" w:ascii="仿宋" w:hAnsi="仿宋" w:eastAsia="仿宋" w:cs="仿宋"/>
          <w:b/>
          <w:color w:val="auto"/>
          <w:sz w:val="32"/>
          <w:highlight w:val="none"/>
        </w:rPr>
      </w:pPr>
    </w:p>
    <w:p w14:paraId="464B70CE">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5B8101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7CE2B6B">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401AF9E">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FC71486">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4E68F85">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38CCCB2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3EE970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D26C16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F01D9EE">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4322B39">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2C4E2EB">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4E04821">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0B76478">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5CFCD73F">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A33E5F3">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DD793A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5FED36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F1C1D4A">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08C7DE">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8BFCCA7">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A5F645">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B94E79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07F855">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AC926BE">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564DB8">
      <w:pPr>
        <w:pStyle w:val="1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59D801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B9B5BD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29D50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F28B63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E7E5BC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6D6DFCB">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BBABB5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0FB35E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F4F5D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7B03F5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14:paraId="7DD634DE">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14:paraId="304950FA">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4.2.12投标人仅提交备份投标文件，未在电子交易平台传输递交投标文件的，投标无效；</w:t>
      </w:r>
    </w:p>
    <w:p w14:paraId="67F96F41">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4.2.13投标人未提供样品或提供的样品不满足采购需求实质性条件的，投标无效；</w:t>
      </w:r>
    </w:p>
    <w:p w14:paraId="27C1663F">
      <w:pPr>
        <w:spacing w:line="360" w:lineRule="auto"/>
        <w:ind w:firstLine="480" w:firstLineChars="200"/>
        <w:rPr>
          <w:rFonts w:hint="eastAsia" w:ascii="仿宋" w:hAnsi="仿宋" w:eastAsia="仿宋" w:cs="仿宋"/>
          <w:highlight w:val="none"/>
        </w:rPr>
      </w:pPr>
      <w:r>
        <w:rPr>
          <w:rFonts w:hint="eastAsia" w:ascii="仿宋" w:hAnsi="仿宋" w:eastAsia="仿宋" w:cs="仿宋"/>
          <w:kern w:val="0"/>
          <w:sz w:val="24"/>
          <w:highlight w:val="none"/>
        </w:rPr>
        <w:t>4.2.14 投标文件不满足招标文件的实质性要求的；</w:t>
      </w:r>
    </w:p>
    <w:p w14:paraId="141B247D">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4.2.15法律、法规、规章（适用本市的）及省级以上规范性文件（适用本市的）规定的其他无效情形。</w:t>
      </w:r>
    </w:p>
    <w:p w14:paraId="4347AD76">
      <w:pPr>
        <w:pStyle w:val="16"/>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4485E9C3">
      <w:pPr>
        <w:pStyle w:val="16"/>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467C33B3">
      <w:pPr>
        <w:pStyle w:val="16"/>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4D8D2FB6">
      <w:pPr>
        <w:pStyle w:val="16"/>
        <w:snapToGrid w:val="0"/>
        <w:spacing w:line="360" w:lineRule="auto"/>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4DB570EB">
      <w:pPr>
        <w:pStyle w:val="16"/>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14:paraId="4DDB153A">
      <w:pPr>
        <w:pStyle w:val="16"/>
        <w:snapToGrid w:val="0"/>
        <w:spacing w:line="360" w:lineRule="auto"/>
        <w:rPr>
          <w:rFonts w:hint="eastAsia" w:ascii="仿宋" w:hAnsi="仿宋" w:eastAsia="仿宋" w:cs="仿宋"/>
          <w:highlight w:val="none"/>
        </w:rPr>
      </w:pPr>
      <w:r>
        <w:rPr>
          <w:rFonts w:hint="eastAsia" w:ascii="仿宋" w:hAnsi="仿宋" w:eastAsia="仿宋" w:cs="仿宋"/>
          <w:highlight w:val="none"/>
        </w:rPr>
        <w:t>废标后，采购代理机构应当将废标理由通知所有投标人。</w:t>
      </w:r>
    </w:p>
    <w:p w14:paraId="34349DF5">
      <w:pPr>
        <w:pStyle w:val="16"/>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2799E5F">
      <w:pPr>
        <w:pStyle w:val="16"/>
        <w:snapToGrid w:val="0"/>
        <w:spacing w:line="360" w:lineRule="auto"/>
        <w:ind w:firstLine="482"/>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有政府采购法第七十一条、第七十二条规定的违法行为之一，影响或者可能影响中标结果的，依照下列规定处理：</w:t>
      </w:r>
    </w:p>
    <w:p w14:paraId="5755184F">
      <w:pPr>
        <w:pStyle w:val="16"/>
        <w:snapToGrid w:val="0"/>
        <w:spacing w:line="360" w:lineRule="auto"/>
        <w:rPr>
          <w:rFonts w:hint="eastAsia" w:ascii="仿宋" w:hAnsi="仿宋" w:eastAsia="仿宋" w:cs="仿宋"/>
          <w:highlight w:val="none"/>
        </w:rPr>
      </w:pPr>
      <w:r>
        <w:rPr>
          <w:rFonts w:hint="eastAsia" w:ascii="仿宋" w:hAnsi="仿宋" w:eastAsia="仿宋" w:cs="仿宋"/>
          <w:highlight w:val="none"/>
        </w:rPr>
        <w:t>7.1未确定中标供应商的，终止本次政府采购活动，重新开展政府采购活动。</w:t>
      </w:r>
    </w:p>
    <w:p w14:paraId="2BCB39DD">
      <w:pPr>
        <w:pStyle w:val="16"/>
        <w:snapToGrid w:val="0"/>
        <w:spacing w:line="360" w:lineRule="auto"/>
        <w:rPr>
          <w:rFonts w:hint="eastAsia" w:ascii="仿宋" w:hAnsi="仿宋" w:eastAsia="仿宋" w:cs="仿宋"/>
          <w:highlight w:val="none"/>
        </w:rPr>
      </w:pPr>
      <w:r>
        <w:rPr>
          <w:rFonts w:hint="eastAsia" w:ascii="仿宋" w:hAnsi="仿宋" w:eastAsia="仿宋" w:cs="仿宋"/>
          <w:highlight w:val="none"/>
        </w:rPr>
        <w:t>7.2已确定中标供应商但尚未签订政府采购合同的，中标结果无效，从合格的中标候选人中另行确定中标供应商；没有合格的中标候选人的，重新开展政府采购活动。</w:t>
      </w:r>
    </w:p>
    <w:p w14:paraId="2D119CDF">
      <w:pPr>
        <w:pStyle w:val="16"/>
        <w:snapToGrid w:val="0"/>
        <w:spacing w:line="360" w:lineRule="auto"/>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7.3政府采购合同已签订但尚未履行的，撤销合同，从合格的中标候选人中另行确定中标供应商；没有合格的中标候选人的，重新开展政府采购活动。</w:t>
      </w:r>
    </w:p>
    <w:p w14:paraId="65C1A2E6">
      <w:pPr>
        <w:pStyle w:val="16"/>
        <w:snapToGrid w:val="0"/>
        <w:spacing w:line="360" w:lineRule="auto"/>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6B16D81F">
      <w:pPr>
        <w:spacing w:line="360" w:lineRule="auto"/>
        <w:ind w:firstLine="420"/>
        <w:outlineLvl w:val="0"/>
        <w:rPr>
          <w:rFonts w:hint="eastAsia"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3CC7860A">
      <w:pPr>
        <w:rPr>
          <w:rFonts w:hint="eastAsia" w:ascii="仿宋" w:hAnsi="仿宋" w:eastAsia="仿宋" w:cs="仿宋"/>
          <w:highlight w:val="none"/>
        </w:rPr>
      </w:pPr>
      <w:r>
        <w:rPr>
          <w:rFonts w:hint="eastAsia" w:ascii="仿宋" w:hAnsi="仿宋" w:eastAsia="仿宋" w:cs="仿宋"/>
          <w:highlight w:val="none"/>
        </w:rPr>
        <w:br w:type="page"/>
      </w:r>
    </w:p>
    <w:p w14:paraId="4EA5A773">
      <w:pPr>
        <w:numPr>
          <w:ilvl w:val="0"/>
          <w:numId w:val="17"/>
        </w:num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拟签订的合同文本</w:t>
      </w:r>
    </w:p>
    <w:p w14:paraId="2778C531">
      <w:pPr>
        <w:rPr>
          <w:rFonts w:hint="eastAsia" w:ascii="仿宋" w:hAnsi="仿宋" w:eastAsia="仿宋" w:cs="仿宋"/>
          <w:sz w:val="24"/>
          <w:highlight w:val="none"/>
        </w:rPr>
      </w:pPr>
    </w:p>
    <w:p w14:paraId="03AA6BCB">
      <w:pPr>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491982C4">
      <w:pPr>
        <w:pStyle w:val="2"/>
        <w:ind w:left="0" w:firstLine="0"/>
        <w:rPr>
          <w:rFonts w:hint="eastAsia" w:ascii="仿宋" w:hAnsi="仿宋" w:eastAsia="仿宋" w:cs="仿宋"/>
          <w:highlight w:val="none"/>
        </w:rPr>
      </w:pPr>
    </w:p>
    <w:p w14:paraId="1E6CACA4">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14:paraId="5021BA33">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14:paraId="07F6F383">
      <w:pPr>
        <w:pStyle w:val="700"/>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20A3FD95">
      <w:pPr>
        <w:spacing w:before="120" w:line="22" w:lineRule="atLeast"/>
        <w:rPr>
          <w:rFonts w:hint="eastAsia" w:ascii="仿宋" w:hAnsi="仿宋" w:eastAsia="仿宋" w:cs="仿宋"/>
          <w:sz w:val="24"/>
          <w:highlight w:val="none"/>
        </w:rPr>
      </w:pPr>
    </w:p>
    <w:p w14:paraId="24EB4BD2">
      <w:pPr>
        <w:pStyle w:val="2"/>
        <w:rPr>
          <w:rFonts w:hint="eastAsia" w:ascii="仿宋" w:hAnsi="仿宋" w:eastAsia="仿宋" w:cs="仿宋"/>
          <w:highlight w:val="none"/>
        </w:rPr>
      </w:pPr>
    </w:p>
    <w:p w14:paraId="164BBF04">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64AD4EB8">
      <w:pPr>
        <w:pStyle w:val="598"/>
        <w:spacing w:before="120" w:line="22" w:lineRule="atLeast"/>
        <w:rPr>
          <w:rFonts w:hint="eastAsia" w:ascii="仿宋" w:hAnsi="仿宋" w:eastAsia="仿宋" w:cs="仿宋"/>
          <w:szCs w:val="24"/>
          <w:highlight w:val="none"/>
        </w:rPr>
      </w:pPr>
    </w:p>
    <w:p w14:paraId="20EBF38C">
      <w:pPr>
        <w:pStyle w:val="598"/>
        <w:spacing w:before="120" w:line="22" w:lineRule="atLeast"/>
        <w:rPr>
          <w:rFonts w:hint="eastAsia" w:ascii="仿宋" w:hAnsi="仿宋" w:eastAsia="仿宋" w:cs="仿宋"/>
          <w:szCs w:val="24"/>
          <w:highlight w:val="none"/>
        </w:rPr>
      </w:pPr>
    </w:p>
    <w:p w14:paraId="1F4F6087">
      <w:pPr>
        <w:rPr>
          <w:rFonts w:hint="eastAsia" w:ascii="仿宋" w:hAnsi="仿宋" w:eastAsia="仿宋" w:cs="仿宋"/>
          <w:sz w:val="24"/>
          <w:highlight w:val="none"/>
        </w:rPr>
      </w:pPr>
    </w:p>
    <w:p w14:paraId="734E2EC0">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5FA01419">
      <w:pPr>
        <w:spacing w:before="120" w:line="22" w:lineRule="atLeast"/>
        <w:rPr>
          <w:rFonts w:hint="eastAsia" w:ascii="仿宋" w:hAnsi="仿宋" w:eastAsia="仿宋" w:cs="仿宋"/>
          <w:sz w:val="24"/>
          <w:highlight w:val="none"/>
        </w:rPr>
      </w:pPr>
    </w:p>
    <w:p w14:paraId="5863CECB">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6C85F627">
      <w:pPr>
        <w:spacing w:before="120" w:line="22" w:lineRule="atLeast"/>
        <w:rPr>
          <w:rFonts w:hint="eastAsia" w:ascii="仿宋" w:hAnsi="仿宋" w:eastAsia="仿宋" w:cs="仿宋"/>
          <w:sz w:val="24"/>
          <w:highlight w:val="none"/>
        </w:rPr>
      </w:pPr>
    </w:p>
    <w:p w14:paraId="0A2721FA">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69F26571">
      <w:pPr>
        <w:spacing w:before="120" w:line="22" w:lineRule="atLeast"/>
        <w:rPr>
          <w:rFonts w:hint="eastAsia" w:ascii="仿宋" w:hAnsi="仿宋" w:eastAsia="仿宋" w:cs="仿宋"/>
          <w:sz w:val="24"/>
          <w:highlight w:val="none"/>
        </w:rPr>
      </w:pPr>
    </w:p>
    <w:p w14:paraId="3A0827C5">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499B0A8">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3F7C5B9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（中标或者成交供应商名称） </w:t>
      </w:r>
      <w:r>
        <w:rPr>
          <w:rFonts w:hint="eastAsia" w:ascii="仿宋" w:hAnsi="仿宋" w:eastAsia="仿宋" w:cs="仿宋"/>
          <w:sz w:val="24"/>
          <w:highlight w:val="none"/>
        </w:rPr>
        <w:t>为该项目中标或者成交供应商。现于中标或者成交通知书发出之日起10个工作日内，按照采购文件确定的事项签订本合同。</w:t>
      </w:r>
    </w:p>
    <w:p w14:paraId="3B55B5F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（中或者成交标供应商名称）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4DDE5FB0">
      <w:pPr>
        <w:spacing w:line="560" w:lineRule="exact"/>
        <w:ind w:firstLine="482" w:firstLineChars="200"/>
        <w:outlineLvl w:val="0"/>
        <w:rPr>
          <w:rFonts w:hint="eastAsia" w:ascii="仿宋" w:hAnsi="仿宋" w:eastAsia="仿宋" w:cs="仿宋"/>
          <w:sz w:val="24"/>
          <w:highlight w:val="none"/>
        </w:rPr>
      </w:pPr>
      <w:bookmarkStart w:id="393" w:name="_Toc20421"/>
      <w:bookmarkStart w:id="394" w:name="_Toc19273"/>
      <w:bookmarkStart w:id="395" w:name="_Toc15367"/>
      <w:bookmarkStart w:id="396" w:name="_Toc28855"/>
      <w:bookmarkStart w:id="397" w:name="_Toc22967"/>
      <w:r>
        <w:rPr>
          <w:rFonts w:hint="eastAsia" w:ascii="仿宋" w:hAnsi="仿宋" w:eastAsia="仿宋" w:cs="仿宋"/>
          <w:b/>
          <w:sz w:val="24"/>
          <w:highlight w:val="none"/>
        </w:rPr>
        <w:t>1.1 合同组成部分</w:t>
      </w:r>
      <w:bookmarkEnd w:id="393"/>
      <w:bookmarkEnd w:id="394"/>
      <w:bookmarkEnd w:id="395"/>
      <w:bookmarkEnd w:id="396"/>
      <w:bookmarkEnd w:id="397"/>
    </w:p>
    <w:p w14:paraId="4438F69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CECA54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6527D45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中标或者成交通知书；</w:t>
      </w:r>
    </w:p>
    <w:p w14:paraId="29F41EA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14:paraId="6851E49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采购文件（含澄清或者修改文件）；</w:t>
      </w:r>
    </w:p>
    <w:p w14:paraId="3A99E2A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4C287AA1">
      <w:pPr>
        <w:spacing w:line="560" w:lineRule="exact"/>
        <w:ind w:firstLine="482" w:firstLineChars="200"/>
        <w:outlineLvl w:val="0"/>
        <w:rPr>
          <w:rFonts w:hint="eastAsia" w:ascii="仿宋" w:hAnsi="仿宋" w:eastAsia="仿宋" w:cs="仿宋"/>
          <w:b/>
          <w:sz w:val="24"/>
          <w:highlight w:val="none"/>
        </w:rPr>
      </w:pPr>
      <w:bookmarkStart w:id="398" w:name="_Toc22185"/>
      <w:bookmarkStart w:id="399" w:name="_Toc18585"/>
      <w:bookmarkStart w:id="400" w:name="_Toc6311"/>
      <w:bookmarkStart w:id="401" w:name="_Toc6773"/>
      <w:bookmarkStart w:id="402" w:name="_Toc2918"/>
      <w:r>
        <w:rPr>
          <w:rFonts w:hint="eastAsia" w:ascii="仿宋" w:hAnsi="仿宋" w:eastAsia="仿宋" w:cs="仿宋"/>
          <w:b/>
          <w:sz w:val="24"/>
          <w:highlight w:val="none"/>
        </w:rPr>
        <w:t>1.2 标的</w:t>
      </w:r>
      <w:bookmarkEnd w:id="398"/>
      <w:bookmarkEnd w:id="399"/>
      <w:bookmarkEnd w:id="400"/>
      <w:bookmarkEnd w:id="401"/>
      <w:bookmarkEnd w:id="402"/>
    </w:p>
    <w:p w14:paraId="58E8B218">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服务内容：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6AC961E">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服务标准：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89E72A2">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　　　　　　　　　                      　      ；</w:t>
      </w:r>
    </w:p>
    <w:p w14:paraId="79678F8A">
      <w:pPr>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08AF3D1">
      <w:pPr>
        <w:pStyle w:val="958"/>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1.2.5合同</w:t>
      </w:r>
      <w:r>
        <w:rPr>
          <w:rFonts w:hint="eastAsia" w:ascii="仿宋" w:hAnsi="仿宋" w:eastAsia="仿宋" w:cs="仿宋"/>
          <w:highlight w:val="none"/>
          <w:u w:val="single"/>
        </w:rPr>
        <w:t xml:space="preserve">     </w:t>
      </w:r>
      <w:r>
        <w:rPr>
          <w:rFonts w:hint="eastAsia" w:ascii="仿宋" w:hAnsi="仿宋" w:eastAsia="仿宋" w:cs="仿宋"/>
          <w:highlight w:val="none"/>
        </w:rPr>
        <w:t>（是/否）涉及货物。若涉及货物的的，则：</w:t>
      </w:r>
    </w:p>
    <w:p w14:paraId="4BE1422F">
      <w:pPr>
        <w:spacing w:line="560" w:lineRule="exact"/>
        <w:ind w:firstLine="480" w:firstLineChars="200"/>
        <w:rPr>
          <w:rFonts w:hint="eastAsia" w:ascii="仿宋" w:hAnsi="仿宋" w:eastAsia="仿宋" w:cs="仿宋"/>
          <w:sz w:val="24"/>
          <w:highlight w:val="none"/>
          <w:u w:val="single"/>
        </w:rPr>
      </w:pPr>
      <w:bookmarkStart w:id="403" w:name="_Toc4929"/>
      <w:bookmarkStart w:id="404" w:name="_Toc5635"/>
      <w:bookmarkStart w:id="405" w:name="_Toc1386"/>
      <w:bookmarkStart w:id="406" w:name="_Toc21124"/>
      <w:bookmarkStart w:id="407" w:name="_Toc13918"/>
      <w:r>
        <w:rPr>
          <w:rFonts w:hint="eastAsia" w:ascii="仿宋" w:hAnsi="仿宋" w:eastAsia="仿宋" w:cs="仿宋"/>
          <w:sz w:val="24"/>
          <w:highlight w:val="none"/>
        </w:rPr>
        <w:t>1.2.5.1 货物名称、品牌、规格型号、花色：</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D299299">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1.2.5.2 货物数量：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2E60189">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1.2.5.3 货物质量：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82C1817">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1.3 价款</w:t>
      </w:r>
      <w:bookmarkEnd w:id="403"/>
      <w:bookmarkEnd w:id="404"/>
      <w:bookmarkEnd w:id="405"/>
      <w:bookmarkEnd w:id="406"/>
      <w:bookmarkEnd w:id="407"/>
    </w:p>
    <w:p w14:paraId="0E3E093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本项目采用以下第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条款规定的计价方式计价。</w:t>
      </w:r>
    </w:p>
    <w:p w14:paraId="62E8F85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1.3.1总价合同，本合同总价（含税）为：￥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37322355">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76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8AE266">
            <w:pPr>
              <w:pStyle w:val="319"/>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14:paraId="20928E03">
            <w:pPr>
              <w:pStyle w:val="319"/>
              <w:spacing w:line="560" w:lineRule="exact"/>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14:paraId="221C6A7A">
            <w:pPr>
              <w:pStyle w:val="319"/>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14:paraId="7FAC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F06516">
            <w:pPr>
              <w:pStyle w:val="319"/>
              <w:spacing w:line="560" w:lineRule="exact"/>
              <w:ind w:firstLine="200"/>
              <w:jc w:val="center"/>
              <w:rPr>
                <w:rFonts w:hint="eastAsia" w:ascii="仿宋" w:hAnsi="仿宋" w:eastAsia="仿宋" w:cs="仿宋"/>
                <w:sz w:val="24"/>
                <w:szCs w:val="24"/>
                <w:highlight w:val="none"/>
              </w:rPr>
            </w:pPr>
          </w:p>
        </w:tc>
        <w:tc>
          <w:tcPr>
            <w:tcW w:w="3402" w:type="dxa"/>
            <w:vAlign w:val="center"/>
          </w:tcPr>
          <w:p w14:paraId="6225C2A0">
            <w:pPr>
              <w:pStyle w:val="319"/>
              <w:spacing w:line="560" w:lineRule="exact"/>
              <w:ind w:firstLine="200"/>
              <w:jc w:val="center"/>
              <w:rPr>
                <w:rFonts w:hint="eastAsia" w:ascii="仿宋" w:hAnsi="仿宋" w:eastAsia="仿宋" w:cs="仿宋"/>
                <w:sz w:val="24"/>
                <w:szCs w:val="24"/>
                <w:highlight w:val="none"/>
              </w:rPr>
            </w:pPr>
          </w:p>
        </w:tc>
        <w:tc>
          <w:tcPr>
            <w:tcW w:w="2552" w:type="dxa"/>
            <w:vAlign w:val="center"/>
          </w:tcPr>
          <w:p w14:paraId="58DC0485">
            <w:pPr>
              <w:pStyle w:val="319"/>
              <w:spacing w:line="560" w:lineRule="exact"/>
              <w:ind w:firstLine="200"/>
              <w:jc w:val="center"/>
              <w:rPr>
                <w:rFonts w:hint="eastAsia" w:ascii="仿宋" w:hAnsi="仿宋" w:eastAsia="仿宋" w:cs="仿宋"/>
                <w:sz w:val="24"/>
                <w:szCs w:val="24"/>
                <w:highlight w:val="none"/>
              </w:rPr>
            </w:pPr>
          </w:p>
        </w:tc>
      </w:tr>
      <w:tr w14:paraId="25D6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AC335E">
            <w:pPr>
              <w:pStyle w:val="319"/>
              <w:spacing w:line="560" w:lineRule="exact"/>
              <w:ind w:firstLine="200"/>
              <w:jc w:val="center"/>
              <w:rPr>
                <w:rFonts w:hint="eastAsia" w:ascii="仿宋" w:hAnsi="仿宋" w:eastAsia="仿宋" w:cs="仿宋"/>
                <w:sz w:val="24"/>
                <w:szCs w:val="24"/>
                <w:highlight w:val="none"/>
              </w:rPr>
            </w:pPr>
          </w:p>
        </w:tc>
        <w:tc>
          <w:tcPr>
            <w:tcW w:w="3402" w:type="dxa"/>
            <w:vAlign w:val="center"/>
          </w:tcPr>
          <w:p w14:paraId="5698CA17">
            <w:pPr>
              <w:pStyle w:val="319"/>
              <w:spacing w:line="560" w:lineRule="exact"/>
              <w:ind w:firstLine="200"/>
              <w:jc w:val="center"/>
              <w:rPr>
                <w:rFonts w:hint="eastAsia" w:ascii="仿宋" w:hAnsi="仿宋" w:eastAsia="仿宋" w:cs="仿宋"/>
                <w:sz w:val="24"/>
                <w:szCs w:val="24"/>
                <w:highlight w:val="none"/>
              </w:rPr>
            </w:pPr>
          </w:p>
        </w:tc>
        <w:tc>
          <w:tcPr>
            <w:tcW w:w="2552" w:type="dxa"/>
            <w:vAlign w:val="center"/>
          </w:tcPr>
          <w:p w14:paraId="02EAF3CC">
            <w:pPr>
              <w:pStyle w:val="319"/>
              <w:spacing w:line="560" w:lineRule="exact"/>
              <w:ind w:firstLine="200"/>
              <w:jc w:val="center"/>
              <w:rPr>
                <w:rFonts w:hint="eastAsia" w:ascii="仿宋" w:hAnsi="仿宋" w:eastAsia="仿宋" w:cs="仿宋"/>
                <w:sz w:val="24"/>
                <w:szCs w:val="24"/>
                <w:highlight w:val="none"/>
              </w:rPr>
            </w:pPr>
          </w:p>
        </w:tc>
      </w:tr>
      <w:tr w14:paraId="26C2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48470F">
            <w:pPr>
              <w:pStyle w:val="319"/>
              <w:spacing w:line="560" w:lineRule="exact"/>
              <w:ind w:firstLine="200"/>
              <w:jc w:val="center"/>
              <w:rPr>
                <w:rFonts w:hint="eastAsia" w:ascii="仿宋" w:hAnsi="仿宋" w:eastAsia="仿宋" w:cs="仿宋"/>
                <w:sz w:val="24"/>
                <w:szCs w:val="24"/>
                <w:highlight w:val="none"/>
              </w:rPr>
            </w:pPr>
          </w:p>
        </w:tc>
        <w:tc>
          <w:tcPr>
            <w:tcW w:w="3402" w:type="dxa"/>
            <w:vAlign w:val="center"/>
          </w:tcPr>
          <w:p w14:paraId="3CFB9F82">
            <w:pPr>
              <w:pStyle w:val="319"/>
              <w:spacing w:line="560" w:lineRule="exact"/>
              <w:ind w:firstLine="200"/>
              <w:jc w:val="center"/>
              <w:rPr>
                <w:rFonts w:hint="eastAsia" w:ascii="仿宋" w:hAnsi="仿宋" w:eastAsia="仿宋" w:cs="仿宋"/>
                <w:sz w:val="24"/>
                <w:szCs w:val="24"/>
                <w:highlight w:val="none"/>
              </w:rPr>
            </w:pPr>
          </w:p>
        </w:tc>
        <w:tc>
          <w:tcPr>
            <w:tcW w:w="2552" w:type="dxa"/>
            <w:vAlign w:val="center"/>
          </w:tcPr>
          <w:p w14:paraId="0BBD87E6">
            <w:pPr>
              <w:pStyle w:val="319"/>
              <w:spacing w:line="560" w:lineRule="exact"/>
              <w:ind w:firstLine="200"/>
              <w:jc w:val="center"/>
              <w:rPr>
                <w:rFonts w:hint="eastAsia" w:ascii="仿宋" w:hAnsi="仿宋" w:eastAsia="仿宋" w:cs="仿宋"/>
                <w:sz w:val="24"/>
                <w:szCs w:val="24"/>
                <w:highlight w:val="none"/>
              </w:rPr>
            </w:pPr>
          </w:p>
        </w:tc>
      </w:tr>
      <w:tr w14:paraId="5D43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DAE5ED">
            <w:pPr>
              <w:pStyle w:val="319"/>
              <w:spacing w:line="560" w:lineRule="exact"/>
              <w:ind w:firstLine="200"/>
              <w:jc w:val="center"/>
              <w:rPr>
                <w:rFonts w:hint="eastAsia" w:ascii="仿宋" w:hAnsi="仿宋" w:eastAsia="仿宋" w:cs="仿宋"/>
                <w:sz w:val="24"/>
                <w:szCs w:val="24"/>
                <w:highlight w:val="none"/>
              </w:rPr>
            </w:pPr>
          </w:p>
        </w:tc>
        <w:tc>
          <w:tcPr>
            <w:tcW w:w="3402" w:type="dxa"/>
            <w:vAlign w:val="center"/>
          </w:tcPr>
          <w:p w14:paraId="4B7F20CC">
            <w:pPr>
              <w:pStyle w:val="319"/>
              <w:spacing w:line="560" w:lineRule="exact"/>
              <w:ind w:firstLine="200"/>
              <w:jc w:val="center"/>
              <w:rPr>
                <w:rFonts w:hint="eastAsia" w:ascii="仿宋" w:hAnsi="仿宋" w:eastAsia="仿宋" w:cs="仿宋"/>
                <w:sz w:val="24"/>
                <w:szCs w:val="24"/>
                <w:highlight w:val="none"/>
              </w:rPr>
            </w:pPr>
          </w:p>
        </w:tc>
        <w:tc>
          <w:tcPr>
            <w:tcW w:w="2552" w:type="dxa"/>
            <w:vAlign w:val="center"/>
          </w:tcPr>
          <w:p w14:paraId="4B868207">
            <w:pPr>
              <w:pStyle w:val="319"/>
              <w:spacing w:line="560" w:lineRule="exact"/>
              <w:ind w:firstLine="200"/>
              <w:jc w:val="center"/>
              <w:rPr>
                <w:rFonts w:hint="eastAsia" w:ascii="仿宋" w:hAnsi="仿宋" w:eastAsia="仿宋" w:cs="仿宋"/>
                <w:sz w:val="24"/>
                <w:szCs w:val="24"/>
                <w:highlight w:val="none"/>
              </w:rPr>
            </w:pPr>
          </w:p>
        </w:tc>
      </w:tr>
      <w:tr w14:paraId="18AF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95EF1F1">
            <w:pPr>
              <w:pStyle w:val="319"/>
              <w:spacing w:line="560" w:lineRule="exact"/>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vAlign w:val="center"/>
          </w:tcPr>
          <w:p w14:paraId="243F5341">
            <w:pPr>
              <w:pStyle w:val="319"/>
              <w:spacing w:line="560" w:lineRule="exact"/>
              <w:ind w:firstLine="200"/>
              <w:jc w:val="center"/>
              <w:rPr>
                <w:rFonts w:hint="eastAsia" w:ascii="仿宋" w:hAnsi="仿宋" w:eastAsia="仿宋" w:cs="仿宋"/>
                <w:sz w:val="24"/>
                <w:szCs w:val="24"/>
                <w:highlight w:val="none"/>
              </w:rPr>
            </w:pPr>
          </w:p>
        </w:tc>
      </w:tr>
    </w:tbl>
    <w:p w14:paraId="6165A44D">
      <w:pPr>
        <w:spacing w:line="560" w:lineRule="exact"/>
        <w:ind w:firstLine="480" w:firstLineChars="200"/>
        <w:rPr>
          <w:rFonts w:hint="eastAsia" w:ascii="仿宋" w:hAnsi="仿宋" w:eastAsia="仿宋" w:cs="仿宋"/>
          <w:sz w:val="24"/>
          <w:highlight w:val="none"/>
        </w:rPr>
      </w:pPr>
      <w:bookmarkStart w:id="408" w:name="_Toc30158"/>
      <w:bookmarkStart w:id="409" w:name="_Toc3654"/>
      <w:bookmarkStart w:id="410" w:name="_Toc14993"/>
      <w:bookmarkStart w:id="411" w:name="_Toc30506"/>
      <w:bookmarkStart w:id="412" w:name="_Toc26916"/>
      <w:r>
        <w:rPr>
          <w:rFonts w:hint="eastAsia" w:ascii="仿宋" w:hAnsi="仿宋" w:eastAsia="仿宋" w:cs="仿宋"/>
          <w:bCs/>
          <w:sz w:val="24"/>
          <w:highlight w:val="none"/>
        </w:rPr>
        <w:t>1.3.2单价合同，本合同单价（含税）标准为：</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。服务工作量的计量方式为：</w:t>
      </w:r>
      <w:r>
        <w:rPr>
          <w:rFonts w:hint="eastAsia" w:ascii="仿宋" w:hAnsi="仿宋" w:eastAsia="仿宋" w:cs="仿宋"/>
          <w:bCs/>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。单价合同，在合同履行期间内，根据实际完成的工作量据实结算，但结算总价上限不得超过预算金额或者双方确定的金额￥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01744B1C">
      <w:pPr>
        <w:pStyle w:val="2"/>
        <w:rPr>
          <w:rFonts w:hint="eastAsia" w:ascii="仿宋" w:hAnsi="仿宋" w:eastAsia="仿宋" w:cs="仿宋"/>
          <w:highlight w:val="none"/>
          <w:lang w:val="en-US"/>
        </w:rPr>
      </w:pPr>
      <w:r>
        <w:rPr>
          <w:rFonts w:hint="eastAsia" w:ascii="仿宋" w:hAnsi="仿宋" w:eastAsia="仿宋" w:cs="仿宋"/>
          <w:sz w:val="24"/>
          <w:highlight w:val="none"/>
          <w:lang w:val="en-US"/>
        </w:rPr>
        <w:t xml:space="preserve">    </w:t>
      </w:r>
      <w:r>
        <w:rPr>
          <w:rFonts w:hint="eastAsia" w:ascii="仿宋" w:hAnsi="仿宋" w:eastAsia="仿宋" w:cs="仿宋"/>
          <w:b w:val="0"/>
          <w:bCs w:val="0"/>
          <w:sz w:val="24"/>
          <w:highlight w:val="none"/>
          <w:lang w:val="en-US"/>
        </w:rPr>
        <w:t>1.3.3其他计价方式：</w:t>
      </w:r>
      <w:r>
        <w:rPr>
          <w:rFonts w:hint="eastAsia" w:ascii="仿宋" w:hAnsi="仿宋" w:eastAsia="仿宋" w:cs="仿宋"/>
          <w:b w:val="0"/>
          <w:bCs w:val="0"/>
          <w:sz w:val="24"/>
          <w:highlight w:val="none"/>
          <w:u w:val="single"/>
          <w:lang w:val="en-US"/>
        </w:rPr>
        <w:t xml:space="preserve">                   </w:t>
      </w:r>
      <w:r>
        <w:rPr>
          <w:rFonts w:hint="eastAsia" w:ascii="仿宋" w:hAnsi="仿宋" w:eastAsia="仿宋" w:cs="仿宋"/>
          <w:b w:val="0"/>
          <w:bCs w:val="0"/>
          <w:sz w:val="24"/>
          <w:highlight w:val="none"/>
        </w:rPr>
        <w:t>。</w:t>
      </w:r>
    </w:p>
    <w:bookmarkEnd w:id="408"/>
    <w:bookmarkEnd w:id="409"/>
    <w:bookmarkEnd w:id="410"/>
    <w:bookmarkEnd w:id="411"/>
    <w:bookmarkEnd w:id="412"/>
    <w:p w14:paraId="30CC397A">
      <w:pPr>
        <w:pStyle w:val="958"/>
        <w:spacing w:before="0" w:beforeAutospacing="0" w:after="0" w:afterAutospacing="0" w:line="360" w:lineRule="auto"/>
        <w:ind w:firstLine="480"/>
        <w:rPr>
          <w:rFonts w:hint="eastAsia" w:ascii="仿宋" w:hAnsi="仿宋" w:eastAsia="仿宋" w:cs="仿宋"/>
          <w:b/>
          <w:highlight w:val="none"/>
        </w:rPr>
      </w:pPr>
      <w:bookmarkStart w:id="413" w:name="_Toc8772"/>
      <w:bookmarkStart w:id="414" w:name="_Toc31421"/>
      <w:bookmarkStart w:id="415" w:name="_Toc3625"/>
      <w:bookmarkStart w:id="416" w:name="_Toc4760"/>
      <w:bookmarkStart w:id="417" w:name="_Toc11108"/>
      <w:r>
        <w:rPr>
          <w:rFonts w:hint="eastAsia" w:ascii="仿宋" w:hAnsi="仿宋" w:eastAsia="仿宋" w:cs="仿宋"/>
          <w:b/>
          <w:highlight w:val="none"/>
        </w:rPr>
        <w:t>1.4履约保证金</w:t>
      </w:r>
    </w:p>
    <w:p w14:paraId="43683E6B">
      <w:pPr>
        <w:pStyle w:val="958"/>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（是/否）需要支付履约保证金。若需要支付履约保证金的，则：</w:t>
      </w:r>
    </w:p>
    <w:p w14:paraId="3498EC39">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11CE1398">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4C3176F0">
      <w:pPr>
        <w:pStyle w:val="2"/>
        <w:tabs>
          <w:tab w:val="left" w:pos="0"/>
        </w:tabs>
        <w:spacing w:line="560" w:lineRule="exact"/>
        <w:ind w:left="0" w:firstLine="480" w:firstLineChars="200"/>
        <w:rPr>
          <w:rFonts w:hint="eastAsia" w:ascii="仿宋" w:hAnsi="仿宋" w:eastAsia="仿宋" w:cs="仿宋"/>
          <w:highlight w:val="none"/>
          <w:lang w:val="en-US"/>
        </w:rPr>
      </w:pPr>
      <w:r>
        <w:rPr>
          <w:rFonts w:hint="eastAsia" w:ascii="仿宋" w:hAns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A4D709">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1.4.4甲方在项目验收结束后及时退还履约保证金。甲方在项目通过验收之日起</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0.05（可根据情况修改）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p>
    <w:p w14:paraId="35B8DD7F">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1.5预付款</w:t>
      </w:r>
    </w:p>
    <w:p w14:paraId="212CBFD2">
      <w:pPr>
        <w:pStyle w:val="958"/>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（是/否）需要支付预付款。若需要支付预付款的，则：</w:t>
      </w:r>
    </w:p>
    <w:p w14:paraId="7604A6A8">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23B6D533">
      <w:pPr>
        <w:pStyle w:val="958"/>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105E251E">
      <w:pPr>
        <w:pStyle w:val="958"/>
        <w:spacing w:before="0" w:beforeAutospacing="0" w:after="0" w:afterAutospacing="0" w:line="360" w:lineRule="auto"/>
        <w:ind w:firstLine="480"/>
        <w:rPr>
          <w:rFonts w:hint="eastAsia"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5B742A84">
      <w:pPr>
        <w:pStyle w:val="958"/>
        <w:spacing w:before="0" w:beforeAutospacing="0" w:after="0" w:afterAutospacing="0" w:line="360" w:lineRule="auto"/>
        <w:ind w:firstLine="480"/>
        <w:rPr>
          <w:rFonts w:hint="eastAsia" w:ascii="仿宋" w:hAnsi="仿宋" w:eastAsia="仿宋" w:cs="仿宋"/>
          <w:b/>
          <w:bCs/>
          <w:highlight w:val="none"/>
        </w:rPr>
      </w:pPr>
      <w:r>
        <w:rPr>
          <w:rFonts w:hint="eastAsia" w:ascii="仿宋" w:hAnsi="仿宋" w:eastAsia="仿宋" w:cs="仿宋"/>
          <w:b/>
          <w:bCs/>
          <w:highlight w:val="none"/>
        </w:rPr>
        <w:t>1.6资金支付</w:t>
      </w:r>
    </w:p>
    <w:p w14:paraId="0570B1AF">
      <w:pPr>
        <w:pStyle w:val="958"/>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00A45E">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4D34A14">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1.7 履行期限、地点和方式</w:t>
      </w:r>
      <w:bookmarkEnd w:id="413"/>
      <w:bookmarkEnd w:id="414"/>
      <w:bookmarkEnd w:id="415"/>
      <w:bookmarkEnd w:id="416"/>
      <w:bookmarkEnd w:id="417"/>
    </w:p>
    <w:p w14:paraId="4D13228E">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63FF11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C79615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F0868AF">
      <w:pPr>
        <w:spacing w:line="560" w:lineRule="exact"/>
        <w:ind w:firstLine="480" w:firstLineChars="200"/>
        <w:outlineLvl w:val="0"/>
        <w:rPr>
          <w:rFonts w:hint="eastAsia" w:ascii="仿宋" w:hAnsi="仿宋" w:eastAsia="仿宋" w:cs="仿宋"/>
          <w:bCs/>
          <w:sz w:val="24"/>
          <w:highlight w:val="none"/>
        </w:rPr>
      </w:pPr>
      <w:bookmarkStart w:id="418" w:name="_Toc8586"/>
      <w:bookmarkStart w:id="419" w:name="_Toc24662"/>
      <w:bookmarkStart w:id="420" w:name="_Toc5698"/>
      <w:bookmarkStart w:id="421" w:name="_Toc2375"/>
      <w:bookmarkStart w:id="422" w:name="_Toc3079"/>
      <w:r>
        <w:rPr>
          <w:rFonts w:hint="eastAsia" w:ascii="仿宋" w:hAnsi="仿宋" w:eastAsia="仿宋" w:cs="仿宋"/>
          <w:bCs/>
          <w:sz w:val="24"/>
          <w:highlight w:val="none"/>
        </w:rPr>
        <w:t>1.7.4若服务涉及货物的，则货物的：</w:t>
      </w:r>
    </w:p>
    <w:p w14:paraId="0B7E380B">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1.7.4.1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95B726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E6735D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F009BA5">
      <w:pPr>
        <w:spacing w:line="560" w:lineRule="exact"/>
        <w:ind w:firstLine="482" w:firstLineChars="200"/>
        <w:outlineLvl w:val="0"/>
        <w:rPr>
          <w:rFonts w:hint="eastAsia" w:ascii="仿宋" w:hAnsi="仿宋" w:eastAsia="仿宋" w:cs="仿宋"/>
          <w:sz w:val="24"/>
          <w:highlight w:val="none"/>
          <w:u w:val="single"/>
        </w:rPr>
      </w:pPr>
      <w:r>
        <w:rPr>
          <w:rFonts w:hint="eastAsia" w:ascii="仿宋" w:hAnsi="仿宋" w:eastAsia="仿宋" w:cs="仿宋"/>
          <w:b/>
          <w:sz w:val="24"/>
          <w:highlight w:val="none"/>
        </w:rPr>
        <w:t>1.8违约责任</w:t>
      </w:r>
      <w:bookmarkEnd w:id="418"/>
      <w:bookmarkEnd w:id="419"/>
      <w:bookmarkEnd w:id="420"/>
      <w:bookmarkEnd w:id="421"/>
      <w:bookmarkEnd w:id="422"/>
    </w:p>
    <w:p w14:paraId="3844500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rPr>
        <w:t xml:space="preserve">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3FE27698">
      <w:pPr>
        <w:pStyle w:val="2"/>
        <w:ind w:left="0" w:firstLine="480" w:firstLineChars="2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highlight w:val="none"/>
          <w:u w:val="single"/>
          <w:lang w:val="en-US"/>
        </w:rPr>
        <w:t xml:space="preserve">  0.0</w:t>
      </w:r>
      <w:r>
        <w:rPr>
          <w:rFonts w:hint="eastAsia" w:ascii="仿宋" w:hAnsi="仿宋" w:eastAsia="仿宋" w:cs="仿宋"/>
          <w:b w:val="0"/>
          <w:bCs w:val="0"/>
          <w:sz w:val="24"/>
          <w:szCs w:val="24"/>
          <w:highlight w:val="none"/>
          <w:lang w:val="en-US"/>
        </w:rPr>
        <w:t xml:space="preserve">5（可根据情况修改） </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%计算，最高限额为本合同总价的</w:t>
      </w:r>
      <w:r>
        <w:rPr>
          <w:rFonts w:hint="eastAsia" w:ascii="仿宋" w:hAnsi="仿宋" w:eastAsia="仿宋" w:cs="仿宋"/>
          <w:b w:val="0"/>
          <w:bCs w:val="0"/>
          <w:sz w:val="24"/>
          <w:szCs w:val="24"/>
          <w:highlight w:val="none"/>
          <w:u w:val="single"/>
          <w:lang w:val="en-US"/>
        </w:rPr>
        <w:t xml:space="preserve">  20  </w:t>
      </w:r>
      <w:r>
        <w:rPr>
          <w:rFonts w:hint="eastAsia" w:ascii="仿宋" w:hAns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14:paraId="27A5150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w:t>
      </w:r>
      <w:r>
        <w:rPr>
          <w:rFonts w:hint="eastAsia" w:ascii="仿宋" w:hAnsi="仿宋" w:eastAsia="仿宋" w:cs="仿宋"/>
          <w:kern w:val="0"/>
          <w:sz w:val="24"/>
          <w:highlight w:val="none"/>
          <w:u w:val="single"/>
        </w:rPr>
        <w:t>（可根据情况修改）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37DE8C8D">
      <w:pPr>
        <w:spacing w:line="560" w:lineRule="exact"/>
        <w:ind w:firstLine="480" w:firstLineChars="200"/>
        <w:rPr>
          <w:rFonts w:hint="eastAsia" w:ascii="仿宋" w:hAnsi="仿宋" w:eastAsia="仿宋" w:cs="仿宋"/>
          <w:sz w:val="24"/>
          <w:highlight w:val="none"/>
        </w:rPr>
      </w:pPr>
      <w:bookmarkStart w:id="423" w:name="_Toc26807"/>
      <w:bookmarkStart w:id="424" w:name="_Toc18683"/>
      <w:bookmarkStart w:id="425" w:name="_Toc9497"/>
      <w:bookmarkStart w:id="426" w:name="_Toc32454"/>
      <w:bookmarkStart w:id="427" w:name="_Toc30329"/>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CFCF3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A62FF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07159F0">
      <w:pPr>
        <w:spacing w:line="560" w:lineRule="exact"/>
        <w:ind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bookmarkEnd w:id="423"/>
    <w:bookmarkEnd w:id="424"/>
    <w:bookmarkEnd w:id="425"/>
    <w:bookmarkEnd w:id="426"/>
    <w:bookmarkEnd w:id="427"/>
    <w:p w14:paraId="7BE9AFD9">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1.9合同争议的解决</w:t>
      </w:r>
    </w:p>
    <w:p w14:paraId="178DFDEC">
      <w:pPr>
        <w:spacing w:line="560" w:lineRule="exact"/>
        <w:ind w:left="-61" w:leftChars="-29" w:right="-420" w:rightChars="-200"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w:t>
      </w:r>
      <w:r>
        <w:rPr>
          <w:rFonts w:hint="eastAsia" w:ascii="仿宋" w:hAnsi="仿宋" w:eastAsia="仿宋" w:cs="仿宋"/>
          <w:sz w:val="24"/>
          <w:highlight w:val="none"/>
        </w:rPr>
        <w:t>条款规定的方式解决：</w:t>
      </w:r>
    </w:p>
    <w:p w14:paraId="1EADAC2E">
      <w:pPr>
        <w:spacing w:line="560" w:lineRule="exact"/>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7720FB32">
      <w:pPr>
        <w:spacing w:line="560" w:lineRule="exact"/>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5D697673">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2.0 合同生效</w:t>
      </w:r>
    </w:p>
    <w:p w14:paraId="1CADC80C">
      <w:pPr>
        <w:spacing w:line="56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本合同自双方当事人盖章签字时生效。</w:t>
      </w:r>
    </w:p>
    <w:p w14:paraId="0E8B686C">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191605B7">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5959EC03">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23AFA9F5">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14:paraId="6308D2E3">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3A3E506E">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71FF73A9">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6EE7C3BB">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668DC4AE">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6C7D7F7F">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32539621">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757611CF">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1BB386FF">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3405922A">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3135B1DE">
      <w:pPr>
        <w:pStyle w:val="700"/>
        <w:spacing w:line="560" w:lineRule="exact"/>
        <w:ind w:firstLine="482"/>
        <w:jc w:val="center"/>
        <w:rPr>
          <w:rFonts w:hint="eastAsia" w:ascii="仿宋" w:hAnsi="仿宋" w:eastAsia="仿宋" w:cs="仿宋"/>
          <w:b/>
          <w:szCs w:val="24"/>
          <w:highlight w:val="none"/>
        </w:rPr>
      </w:pPr>
      <w:r>
        <w:rPr>
          <w:rFonts w:hint="eastAsia" w:ascii="仿宋" w:hAnsi="仿宋" w:eastAsia="仿宋" w:cs="仿宋"/>
          <w:b/>
          <w:szCs w:val="24"/>
          <w:highlight w:val="none"/>
        </w:rPr>
        <w:t>第二部分 合同一般条款</w:t>
      </w:r>
    </w:p>
    <w:p w14:paraId="6E50A84F">
      <w:pPr>
        <w:spacing w:line="560" w:lineRule="exact"/>
        <w:ind w:firstLine="482" w:firstLineChars="200"/>
        <w:outlineLvl w:val="0"/>
        <w:rPr>
          <w:rFonts w:hint="eastAsia" w:ascii="仿宋" w:hAnsi="仿宋" w:eastAsia="仿宋" w:cs="仿宋"/>
          <w:b/>
          <w:sz w:val="24"/>
          <w:highlight w:val="none"/>
        </w:rPr>
      </w:pPr>
      <w:bookmarkStart w:id="428" w:name="_Toc31297"/>
      <w:bookmarkStart w:id="429" w:name="_Toc19680"/>
      <w:bookmarkStart w:id="430" w:name="_Toc25079"/>
      <w:bookmarkStart w:id="431" w:name="_Toc14021"/>
      <w:bookmarkStart w:id="432" w:name="_Toc5228"/>
      <w:r>
        <w:rPr>
          <w:rFonts w:hint="eastAsia" w:ascii="仿宋" w:hAnsi="仿宋" w:eastAsia="仿宋" w:cs="仿宋"/>
          <w:b/>
          <w:sz w:val="24"/>
          <w:highlight w:val="none"/>
        </w:rPr>
        <w:t>2.1 定义</w:t>
      </w:r>
      <w:bookmarkEnd w:id="428"/>
      <w:bookmarkEnd w:id="429"/>
      <w:bookmarkEnd w:id="430"/>
      <w:bookmarkEnd w:id="431"/>
      <w:bookmarkEnd w:id="432"/>
    </w:p>
    <w:p w14:paraId="5CB813A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43D2B86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17D7C32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7D9F291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14:paraId="1006971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14:paraId="1612722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76573A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2EC1DFB4">
      <w:pPr>
        <w:spacing w:line="560" w:lineRule="exact"/>
        <w:ind w:firstLine="482" w:firstLineChars="200"/>
        <w:outlineLvl w:val="0"/>
        <w:rPr>
          <w:rFonts w:hint="eastAsia" w:ascii="仿宋" w:hAnsi="仿宋" w:eastAsia="仿宋" w:cs="仿宋"/>
          <w:b/>
          <w:sz w:val="24"/>
          <w:highlight w:val="none"/>
        </w:rPr>
      </w:pPr>
      <w:bookmarkStart w:id="433" w:name="_Toc16752"/>
      <w:bookmarkStart w:id="434" w:name="_Toc3769"/>
      <w:bookmarkStart w:id="435" w:name="_Toc19539"/>
      <w:bookmarkStart w:id="436" w:name="_Toc31402"/>
      <w:bookmarkStart w:id="437" w:name="_Toc23289"/>
      <w:r>
        <w:rPr>
          <w:rFonts w:hint="eastAsia" w:ascii="仿宋" w:hAnsi="仿宋" w:eastAsia="仿宋" w:cs="仿宋"/>
          <w:b/>
          <w:sz w:val="24"/>
          <w:highlight w:val="none"/>
        </w:rPr>
        <w:t>2.2 技术规范</w:t>
      </w:r>
      <w:bookmarkEnd w:id="433"/>
      <w:bookmarkEnd w:id="434"/>
      <w:bookmarkEnd w:id="435"/>
      <w:bookmarkEnd w:id="436"/>
      <w:bookmarkEnd w:id="437"/>
    </w:p>
    <w:p w14:paraId="1F6B7A3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6455DD">
      <w:pPr>
        <w:spacing w:line="560" w:lineRule="exact"/>
        <w:ind w:firstLine="482" w:firstLineChars="200"/>
        <w:outlineLvl w:val="0"/>
        <w:rPr>
          <w:rFonts w:hint="eastAsia" w:ascii="仿宋" w:hAnsi="仿宋" w:eastAsia="仿宋" w:cs="仿宋"/>
          <w:b/>
          <w:sz w:val="24"/>
          <w:highlight w:val="none"/>
        </w:rPr>
      </w:pPr>
      <w:bookmarkStart w:id="438" w:name="_Toc27945"/>
      <w:bookmarkStart w:id="439" w:name="_Toc9161"/>
      <w:bookmarkStart w:id="440" w:name="_Toc12412"/>
      <w:bookmarkStart w:id="441" w:name="_Toc4133"/>
      <w:bookmarkStart w:id="442" w:name="_Toc13673"/>
      <w:r>
        <w:rPr>
          <w:rFonts w:hint="eastAsia" w:ascii="仿宋" w:hAnsi="仿宋" w:eastAsia="仿宋" w:cs="仿宋"/>
          <w:b/>
          <w:sz w:val="24"/>
          <w:highlight w:val="none"/>
        </w:rPr>
        <w:t>2.3 知识产权</w:t>
      </w:r>
      <w:bookmarkEnd w:id="438"/>
      <w:bookmarkEnd w:id="439"/>
      <w:bookmarkEnd w:id="440"/>
      <w:bookmarkEnd w:id="441"/>
      <w:bookmarkEnd w:id="442"/>
    </w:p>
    <w:p w14:paraId="3039004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177AF1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0C74E71">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14:paraId="0AFBE65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F44C05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110B0CB8">
      <w:pPr>
        <w:spacing w:line="560" w:lineRule="exact"/>
        <w:ind w:firstLine="482" w:firstLineChars="200"/>
        <w:outlineLvl w:val="0"/>
        <w:rPr>
          <w:rFonts w:hint="eastAsia" w:ascii="仿宋" w:hAnsi="仿宋" w:eastAsia="仿宋" w:cs="仿宋"/>
          <w:b/>
          <w:sz w:val="24"/>
          <w:highlight w:val="none"/>
        </w:rPr>
      </w:pPr>
      <w:bookmarkStart w:id="443" w:name="_Toc26555"/>
      <w:bookmarkStart w:id="444" w:name="_Toc22011"/>
      <w:bookmarkStart w:id="445" w:name="_Toc32670"/>
      <w:bookmarkStart w:id="446" w:name="_Toc31233"/>
      <w:bookmarkStart w:id="447" w:name="_Toc15447"/>
      <w:r>
        <w:rPr>
          <w:rFonts w:hint="eastAsia" w:ascii="仿宋" w:hAnsi="仿宋" w:eastAsia="仿宋" w:cs="仿宋"/>
          <w:b/>
          <w:sz w:val="24"/>
          <w:highlight w:val="none"/>
        </w:rPr>
        <w:t>2.5 结算方式和付款条件</w:t>
      </w:r>
      <w:bookmarkEnd w:id="443"/>
      <w:bookmarkEnd w:id="444"/>
      <w:bookmarkEnd w:id="445"/>
      <w:bookmarkEnd w:id="446"/>
      <w:bookmarkEnd w:id="447"/>
    </w:p>
    <w:p w14:paraId="58D0765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E812663">
      <w:pPr>
        <w:spacing w:line="560" w:lineRule="exact"/>
        <w:ind w:firstLine="482" w:firstLineChars="200"/>
        <w:outlineLvl w:val="0"/>
        <w:rPr>
          <w:rFonts w:hint="eastAsia" w:ascii="仿宋" w:hAnsi="仿宋" w:eastAsia="仿宋" w:cs="仿宋"/>
          <w:b/>
          <w:sz w:val="24"/>
          <w:highlight w:val="none"/>
        </w:rPr>
      </w:pPr>
      <w:bookmarkStart w:id="448" w:name="_Toc30507"/>
      <w:bookmarkStart w:id="449" w:name="_Toc16163"/>
      <w:bookmarkStart w:id="450" w:name="_Toc13154"/>
      <w:bookmarkStart w:id="451" w:name="_Toc13467"/>
      <w:bookmarkStart w:id="452" w:name="_Toc18990"/>
      <w:r>
        <w:rPr>
          <w:rFonts w:hint="eastAsia" w:ascii="仿宋" w:hAnsi="仿宋" w:eastAsia="仿宋" w:cs="仿宋"/>
          <w:b/>
          <w:sz w:val="24"/>
          <w:highlight w:val="none"/>
        </w:rPr>
        <w:t>2.6 技术资料和保密义务</w:t>
      </w:r>
      <w:bookmarkEnd w:id="448"/>
      <w:bookmarkEnd w:id="449"/>
      <w:bookmarkEnd w:id="450"/>
      <w:bookmarkEnd w:id="451"/>
      <w:bookmarkEnd w:id="452"/>
    </w:p>
    <w:p w14:paraId="1FDC813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64B254C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1921569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9423B5">
      <w:pPr>
        <w:spacing w:line="560" w:lineRule="exact"/>
        <w:ind w:firstLine="482" w:firstLineChars="200"/>
        <w:outlineLvl w:val="0"/>
        <w:rPr>
          <w:rFonts w:hint="eastAsia" w:ascii="仿宋" w:hAnsi="仿宋" w:eastAsia="仿宋" w:cs="仿宋"/>
          <w:b/>
          <w:sz w:val="24"/>
          <w:highlight w:val="none"/>
        </w:rPr>
      </w:pPr>
      <w:bookmarkStart w:id="453" w:name="_Toc19069"/>
      <w:r>
        <w:rPr>
          <w:rFonts w:hint="eastAsia" w:ascii="仿宋" w:hAnsi="仿宋" w:eastAsia="仿宋" w:cs="仿宋"/>
          <w:b/>
          <w:sz w:val="24"/>
          <w:highlight w:val="none"/>
        </w:rPr>
        <w:t>2.7 质量保证</w:t>
      </w:r>
      <w:bookmarkEnd w:id="453"/>
    </w:p>
    <w:p w14:paraId="1CA8831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31AD675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260F64F1">
      <w:pPr>
        <w:spacing w:line="560" w:lineRule="exact"/>
        <w:ind w:firstLine="482" w:firstLineChars="200"/>
        <w:outlineLvl w:val="0"/>
        <w:rPr>
          <w:rFonts w:hint="eastAsia" w:ascii="仿宋" w:hAnsi="仿宋" w:eastAsia="仿宋" w:cs="仿宋"/>
          <w:b/>
          <w:sz w:val="24"/>
          <w:highlight w:val="none"/>
        </w:rPr>
      </w:pPr>
      <w:bookmarkStart w:id="454" w:name="_Toc22267"/>
      <w:r>
        <w:rPr>
          <w:rFonts w:hint="eastAsia" w:ascii="仿宋" w:hAnsi="仿宋" w:eastAsia="仿宋" w:cs="仿宋"/>
          <w:b/>
          <w:sz w:val="24"/>
          <w:highlight w:val="none"/>
        </w:rPr>
        <w:t>2.8 延迟履行</w:t>
      </w:r>
      <w:bookmarkEnd w:id="454"/>
    </w:p>
    <w:p w14:paraId="407BE4C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437455B">
      <w:pPr>
        <w:spacing w:line="560" w:lineRule="exact"/>
        <w:ind w:firstLine="482" w:firstLineChars="200"/>
        <w:outlineLvl w:val="0"/>
        <w:rPr>
          <w:rFonts w:hint="eastAsia" w:ascii="仿宋" w:hAnsi="仿宋" w:eastAsia="仿宋" w:cs="仿宋"/>
          <w:b/>
          <w:sz w:val="24"/>
          <w:highlight w:val="none"/>
        </w:rPr>
      </w:pPr>
      <w:bookmarkStart w:id="455" w:name="_Toc10611"/>
      <w:r>
        <w:rPr>
          <w:rFonts w:hint="eastAsia" w:ascii="仿宋" w:hAnsi="仿宋" w:eastAsia="仿宋" w:cs="仿宋"/>
          <w:b/>
          <w:sz w:val="24"/>
          <w:highlight w:val="none"/>
        </w:rPr>
        <w:t>2.9 合同变更</w:t>
      </w:r>
      <w:bookmarkEnd w:id="455"/>
    </w:p>
    <w:p w14:paraId="14BD7FE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5F1CEA4D">
      <w:pPr>
        <w:spacing w:line="560" w:lineRule="exact"/>
        <w:ind w:firstLine="482" w:firstLineChars="200"/>
        <w:outlineLvl w:val="0"/>
        <w:rPr>
          <w:rFonts w:hint="eastAsia" w:ascii="仿宋" w:hAnsi="仿宋" w:eastAsia="仿宋" w:cs="仿宋"/>
          <w:b/>
          <w:sz w:val="24"/>
          <w:highlight w:val="none"/>
        </w:rPr>
      </w:pPr>
      <w:bookmarkStart w:id="456" w:name="_Toc21830"/>
      <w:bookmarkStart w:id="457" w:name="_Toc23368"/>
      <w:bookmarkStart w:id="458" w:name="_Toc10663"/>
      <w:bookmarkStart w:id="459" w:name="_Toc26689"/>
      <w:bookmarkStart w:id="460" w:name="_Toc42"/>
      <w:r>
        <w:rPr>
          <w:rFonts w:hint="eastAsia" w:ascii="仿宋" w:hAnsi="仿宋" w:eastAsia="仿宋" w:cs="仿宋"/>
          <w:b/>
          <w:sz w:val="24"/>
          <w:highlight w:val="none"/>
        </w:rPr>
        <w:t>2.10 合同转让和分包</w:t>
      </w:r>
      <w:bookmarkEnd w:id="456"/>
      <w:bookmarkEnd w:id="457"/>
      <w:bookmarkEnd w:id="458"/>
      <w:bookmarkEnd w:id="459"/>
      <w:bookmarkEnd w:id="460"/>
    </w:p>
    <w:p w14:paraId="0131D9E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733E508">
      <w:pPr>
        <w:spacing w:line="560" w:lineRule="exact"/>
        <w:ind w:firstLine="482" w:firstLineChars="200"/>
        <w:outlineLvl w:val="0"/>
        <w:rPr>
          <w:rFonts w:hint="eastAsia" w:ascii="仿宋" w:hAnsi="仿宋" w:eastAsia="仿宋" w:cs="仿宋"/>
          <w:b/>
          <w:sz w:val="24"/>
          <w:highlight w:val="none"/>
        </w:rPr>
      </w:pPr>
      <w:bookmarkStart w:id="461" w:name="_Toc25571"/>
      <w:bookmarkStart w:id="462" w:name="_Toc14371"/>
      <w:bookmarkStart w:id="463" w:name="_Toc4720"/>
      <w:bookmarkStart w:id="464" w:name="_Toc26633"/>
      <w:bookmarkStart w:id="465" w:name="_Toc32494"/>
      <w:r>
        <w:rPr>
          <w:rFonts w:hint="eastAsia" w:ascii="仿宋" w:hAnsi="仿宋" w:eastAsia="仿宋" w:cs="仿宋"/>
          <w:b/>
          <w:sz w:val="24"/>
          <w:highlight w:val="none"/>
        </w:rPr>
        <w:t>2.11 不可抗力</w:t>
      </w:r>
      <w:bookmarkEnd w:id="461"/>
      <w:bookmarkEnd w:id="462"/>
      <w:bookmarkEnd w:id="463"/>
      <w:bookmarkEnd w:id="464"/>
      <w:bookmarkEnd w:id="465"/>
    </w:p>
    <w:p w14:paraId="5EEE1CE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6188DFC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1D40D6D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1295B76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3797CA85">
      <w:pPr>
        <w:spacing w:line="560" w:lineRule="exact"/>
        <w:ind w:firstLine="482" w:firstLineChars="200"/>
        <w:outlineLvl w:val="0"/>
        <w:rPr>
          <w:rFonts w:hint="eastAsia" w:ascii="仿宋" w:hAnsi="仿宋" w:eastAsia="仿宋" w:cs="仿宋"/>
          <w:b/>
          <w:sz w:val="24"/>
          <w:highlight w:val="none"/>
        </w:rPr>
      </w:pPr>
      <w:bookmarkStart w:id="466" w:name="_Toc3638"/>
      <w:bookmarkStart w:id="467" w:name="_Toc25783"/>
      <w:bookmarkStart w:id="468" w:name="_Toc23854"/>
      <w:bookmarkStart w:id="469" w:name="_Toc14115"/>
      <w:bookmarkStart w:id="470" w:name="_Toc24465"/>
      <w:r>
        <w:rPr>
          <w:rFonts w:hint="eastAsia" w:ascii="仿宋" w:hAnsi="仿宋" w:eastAsia="仿宋" w:cs="仿宋"/>
          <w:b/>
          <w:sz w:val="24"/>
          <w:highlight w:val="none"/>
        </w:rPr>
        <w:t>2.12 税费</w:t>
      </w:r>
      <w:bookmarkEnd w:id="466"/>
      <w:bookmarkEnd w:id="467"/>
      <w:bookmarkEnd w:id="468"/>
      <w:bookmarkEnd w:id="469"/>
      <w:bookmarkEnd w:id="470"/>
    </w:p>
    <w:p w14:paraId="67DF3D8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5A436460">
      <w:pPr>
        <w:spacing w:line="560" w:lineRule="exact"/>
        <w:ind w:firstLine="482" w:firstLineChars="200"/>
        <w:outlineLvl w:val="0"/>
        <w:rPr>
          <w:rFonts w:hint="eastAsia" w:ascii="仿宋" w:hAnsi="仿宋" w:eastAsia="仿宋" w:cs="仿宋"/>
          <w:b/>
          <w:sz w:val="24"/>
          <w:highlight w:val="none"/>
        </w:rPr>
      </w:pPr>
      <w:bookmarkStart w:id="471" w:name="_Toc7315"/>
      <w:bookmarkStart w:id="472" w:name="_Toc26883"/>
      <w:bookmarkStart w:id="473" w:name="_Toc30105"/>
      <w:bookmarkStart w:id="474" w:name="_Toc14814"/>
      <w:bookmarkStart w:id="475" w:name="_Toc25525"/>
      <w:r>
        <w:rPr>
          <w:rFonts w:hint="eastAsia" w:ascii="仿宋" w:hAnsi="仿宋" w:eastAsia="仿宋" w:cs="仿宋"/>
          <w:b/>
          <w:sz w:val="24"/>
          <w:highlight w:val="none"/>
        </w:rPr>
        <w:t>2.13 乙方破产</w:t>
      </w:r>
      <w:bookmarkEnd w:id="471"/>
      <w:bookmarkEnd w:id="472"/>
      <w:bookmarkEnd w:id="473"/>
      <w:bookmarkEnd w:id="474"/>
      <w:bookmarkEnd w:id="475"/>
    </w:p>
    <w:p w14:paraId="05FA707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BE9B1B">
      <w:pPr>
        <w:spacing w:line="560" w:lineRule="exact"/>
        <w:ind w:firstLine="482" w:firstLineChars="200"/>
        <w:outlineLvl w:val="0"/>
        <w:rPr>
          <w:rFonts w:hint="eastAsia" w:ascii="仿宋" w:hAnsi="仿宋" w:eastAsia="仿宋" w:cs="仿宋"/>
          <w:b/>
          <w:sz w:val="24"/>
          <w:highlight w:val="none"/>
        </w:rPr>
      </w:pPr>
      <w:bookmarkStart w:id="476" w:name="_Toc1123"/>
      <w:bookmarkStart w:id="477" w:name="_Toc2016"/>
      <w:bookmarkStart w:id="478" w:name="_Toc23323"/>
      <w:r>
        <w:rPr>
          <w:rFonts w:hint="eastAsia" w:ascii="仿宋" w:hAnsi="仿宋" w:eastAsia="仿宋" w:cs="仿宋"/>
          <w:b/>
          <w:sz w:val="24"/>
          <w:highlight w:val="none"/>
        </w:rPr>
        <w:t>2.14 合同中止、终止</w:t>
      </w:r>
      <w:bookmarkEnd w:id="476"/>
      <w:bookmarkEnd w:id="477"/>
      <w:bookmarkEnd w:id="478"/>
    </w:p>
    <w:p w14:paraId="1A31BA7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7DC0B15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6CD64FA9">
      <w:pPr>
        <w:spacing w:line="560" w:lineRule="exact"/>
        <w:ind w:firstLine="482" w:firstLineChars="200"/>
        <w:outlineLvl w:val="0"/>
        <w:rPr>
          <w:rFonts w:hint="eastAsia" w:ascii="仿宋" w:hAnsi="仿宋" w:eastAsia="仿宋" w:cs="仿宋"/>
          <w:b/>
          <w:sz w:val="24"/>
          <w:highlight w:val="none"/>
        </w:rPr>
      </w:pPr>
      <w:bookmarkStart w:id="479" w:name="_Toc17363"/>
      <w:bookmarkStart w:id="480" w:name="_Toc1969"/>
      <w:bookmarkStart w:id="481" w:name="_Toc14525"/>
      <w:r>
        <w:rPr>
          <w:rFonts w:hint="eastAsia" w:ascii="仿宋" w:hAnsi="仿宋" w:eastAsia="仿宋" w:cs="仿宋"/>
          <w:b/>
          <w:sz w:val="24"/>
          <w:highlight w:val="none"/>
        </w:rPr>
        <w:t>2.15 检验和验收</w:t>
      </w:r>
      <w:bookmarkEnd w:id="479"/>
      <w:bookmarkEnd w:id="480"/>
      <w:bookmarkEnd w:id="481"/>
    </w:p>
    <w:p w14:paraId="3A28A4FA">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51466785">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F989D6">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3D554F41">
      <w:pPr>
        <w:spacing w:line="560" w:lineRule="exact"/>
        <w:ind w:firstLine="482" w:firstLineChars="200"/>
        <w:outlineLvl w:val="0"/>
        <w:rPr>
          <w:rFonts w:hint="eastAsia" w:ascii="仿宋" w:hAnsi="仿宋" w:eastAsia="仿宋" w:cs="仿宋"/>
          <w:b/>
          <w:sz w:val="24"/>
          <w:highlight w:val="none"/>
        </w:rPr>
      </w:pPr>
      <w:bookmarkStart w:id="482" w:name="_Toc25198"/>
      <w:bookmarkStart w:id="483" w:name="_Toc31892"/>
      <w:bookmarkStart w:id="484" w:name="_Toc2308"/>
      <w:bookmarkStart w:id="485" w:name="_Toc9808"/>
      <w:bookmarkStart w:id="486" w:name="_Toc12666"/>
      <w:r>
        <w:rPr>
          <w:rFonts w:hint="eastAsia" w:ascii="仿宋" w:hAnsi="仿宋" w:eastAsia="仿宋" w:cs="仿宋"/>
          <w:b/>
          <w:sz w:val="24"/>
          <w:highlight w:val="none"/>
        </w:rPr>
        <w:t>2.16 通知和送达</w:t>
      </w:r>
      <w:bookmarkEnd w:id="482"/>
      <w:bookmarkEnd w:id="483"/>
      <w:bookmarkEnd w:id="484"/>
      <w:bookmarkEnd w:id="485"/>
      <w:bookmarkEnd w:id="486"/>
    </w:p>
    <w:p w14:paraId="33A85EBA">
      <w:pPr>
        <w:spacing w:line="560" w:lineRule="exact"/>
        <w:ind w:firstLine="480" w:firstLineChars="200"/>
        <w:rPr>
          <w:rFonts w:hint="eastAsia" w:ascii="仿宋" w:hAnsi="仿宋" w:eastAsia="仿宋" w:cs="仿宋"/>
          <w:sz w:val="24"/>
          <w:highlight w:val="none"/>
        </w:rPr>
      </w:pPr>
      <w:bookmarkStart w:id="487" w:name="_Toc18401"/>
      <w:bookmarkStart w:id="488" w:name="_Toc27674"/>
      <w:r>
        <w:rPr>
          <w:rFonts w:hint="eastAsia" w:ascii="仿宋" w:hAnsi="仿宋" w:eastAsia="仿宋" w:cs="仿宋"/>
          <w:sz w:val="24"/>
          <w:highlight w:val="none"/>
        </w:rPr>
        <w:t xml:space="preserve">2.17.1任何一方因履行合同而以合同第一部分尾部所列明的传真或电子邮件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7ED1B48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72D25E27">
      <w:pPr>
        <w:spacing w:line="560" w:lineRule="exact"/>
        <w:ind w:firstLine="482" w:firstLineChars="200"/>
        <w:outlineLvl w:val="0"/>
        <w:rPr>
          <w:rFonts w:hint="eastAsia" w:ascii="仿宋" w:hAnsi="仿宋" w:eastAsia="仿宋" w:cs="仿宋"/>
          <w:b/>
          <w:sz w:val="24"/>
          <w:highlight w:val="none"/>
        </w:rPr>
      </w:pPr>
      <w:bookmarkStart w:id="489" w:name="_Toc27644"/>
      <w:bookmarkStart w:id="490" w:name="_Toc5063"/>
      <w:bookmarkStart w:id="491" w:name="_Toc20808"/>
      <w:bookmarkStart w:id="492" w:name="_Toc12254"/>
      <w:bookmarkStart w:id="493" w:name="_Toc28906"/>
      <w:r>
        <w:rPr>
          <w:rFonts w:hint="eastAsia" w:ascii="仿宋" w:hAnsi="仿宋" w:eastAsia="仿宋" w:cs="仿宋"/>
          <w:b/>
          <w:sz w:val="24"/>
          <w:highlight w:val="none"/>
        </w:rPr>
        <w:t>2.17 合同使用的文字和适用的法律</w:t>
      </w:r>
      <w:bookmarkEnd w:id="489"/>
      <w:bookmarkEnd w:id="490"/>
      <w:bookmarkEnd w:id="491"/>
      <w:bookmarkEnd w:id="492"/>
      <w:bookmarkEnd w:id="493"/>
    </w:p>
    <w:p w14:paraId="4DD8358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2.17.1 合同使用汉语书就、变更和解释；</w:t>
      </w:r>
    </w:p>
    <w:p w14:paraId="7058F3F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4D554A5F">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2.18 计量单位</w:t>
      </w:r>
    </w:p>
    <w:p w14:paraId="24F0B37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68194A3D">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2.19合同份数</w:t>
      </w:r>
    </w:p>
    <w:p w14:paraId="41A3A35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138DC013">
      <w:pPr>
        <w:spacing w:line="360" w:lineRule="auto"/>
        <w:jc w:val="center"/>
        <w:outlineLvl w:val="0"/>
        <w:rPr>
          <w:rFonts w:hint="eastAsia" w:ascii="仿宋" w:hAnsi="仿宋" w:eastAsia="仿宋" w:cs="仿宋"/>
          <w:b/>
          <w:sz w:val="24"/>
          <w:highlight w:val="none"/>
        </w:rPr>
      </w:pPr>
      <w:r>
        <w:rPr>
          <w:rFonts w:hint="eastAsia" w:ascii="仿宋" w:hAnsi="仿宋" w:eastAsia="仿宋" w:cs="仿宋"/>
          <w:b/>
          <w:sz w:val="24"/>
          <w:highlight w:val="none"/>
        </w:rPr>
        <w:t>第三部分  合同专用条款</w:t>
      </w:r>
    </w:p>
    <w:p w14:paraId="7F709217">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6860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B89B54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149" w:type="dxa"/>
            <w:vAlign w:val="center"/>
          </w:tcPr>
          <w:p w14:paraId="221BBF3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44386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AFAC1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1.3.2</w:t>
            </w:r>
          </w:p>
        </w:tc>
        <w:tc>
          <w:tcPr>
            <w:tcW w:w="8149" w:type="dxa"/>
            <w:vAlign w:val="center"/>
          </w:tcPr>
          <w:p w14:paraId="573019D4">
            <w:pPr>
              <w:spacing w:line="360" w:lineRule="auto"/>
              <w:rPr>
                <w:rFonts w:hint="eastAsia" w:ascii="仿宋" w:hAnsi="仿宋" w:eastAsia="仿宋" w:cs="仿宋"/>
                <w:sz w:val="24"/>
                <w:highlight w:val="none"/>
              </w:rPr>
            </w:pPr>
          </w:p>
        </w:tc>
      </w:tr>
      <w:tr w14:paraId="1C048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40531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1.4.2</w:t>
            </w:r>
          </w:p>
        </w:tc>
        <w:tc>
          <w:tcPr>
            <w:tcW w:w="8149" w:type="dxa"/>
            <w:vAlign w:val="center"/>
          </w:tcPr>
          <w:p w14:paraId="36F0436D">
            <w:pPr>
              <w:spacing w:line="360" w:lineRule="auto"/>
              <w:rPr>
                <w:rFonts w:hint="eastAsia" w:ascii="仿宋" w:hAnsi="仿宋" w:eastAsia="仿宋" w:cs="仿宋"/>
                <w:sz w:val="24"/>
                <w:highlight w:val="none"/>
              </w:rPr>
            </w:pPr>
          </w:p>
        </w:tc>
      </w:tr>
      <w:tr w14:paraId="261F3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583A14">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8149" w:type="dxa"/>
            <w:vAlign w:val="center"/>
          </w:tcPr>
          <w:p w14:paraId="522776AD">
            <w:pPr>
              <w:spacing w:line="360" w:lineRule="auto"/>
              <w:rPr>
                <w:rFonts w:hint="eastAsia" w:ascii="仿宋" w:hAnsi="仿宋" w:eastAsia="仿宋" w:cs="仿宋"/>
                <w:sz w:val="24"/>
                <w:highlight w:val="none"/>
              </w:rPr>
            </w:pPr>
          </w:p>
        </w:tc>
      </w:tr>
      <w:tr w14:paraId="3E136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4C2910">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8149" w:type="dxa"/>
            <w:vAlign w:val="center"/>
          </w:tcPr>
          <w:p w14:paraId="7541B41A">
            <w:pPr>
              <w:spacing w:line="360" w:lineRule="auto"/>
              <w:rPr>
                <w:rFonts w:hint="eastAsia" w:ascii="仿宋" w:hAnsi="仿宋" w:eastAsia="仿宋" w:cs="仿宋"/>
                <w:sz w:val="24"/>
                <w:highlight w:val="none"/>
              </w:rPr>
            </w:pPr>
          </w:p>
        </w:tc>
      </w:tr>
      <w:tr w14:paraId="2B28A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D0092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8149" w:type="dxa"/>
            <w:vAlign w:val="center"/>
          </w:tcPr>
          <w:p w14:paraId="193F866C">
            <w:pPr>
              <w:spacing w:line="360" w:lineRule="auto"/>
              <w:rPr>
                <w:rFonts w:hint="eastAsia" w:ascii="仿宋" w:hAnsi="仿宋" w:eastAsia="仿宋" w:cs="仿宋"/>
                <w:sz w:val="24"/>
                <w:highlight w:val="none"/>
              </w:rPr>
            </w:pPr>
          </w:p>
        </w:tc>
      </w:tr>
      <w:tr w14:paraId="2272F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E4243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1.6.2</w:t>
            </w:r>
          </w:p>
        </w:tc>
        <w:tc>
          <w:tcPr>
            <w:tcW w:w="8149" w:type="dxa"/>
            <w:vAlign w:val="center"/>
          </w:tcPr>
          <w:p w14:paraId="45F97DA5">
            <w:pPr>
              <w:spacing w:line="360" w:lineRule="auto"/>
              <w:rPr>
                <w:rFonts w:hint="eastAsia" w:ascii="仿宋" w:hAnsi="仿宋" w:eastAsia="仿宋" w:cs="仿宋"/>
                <w:sz w:val="24"/>
                <w:highlight w:val="none"/>
              </w:rPr>
            </w:pPr>
          </w:p>
        </w:tc>
      </w:tr>
      <w:tr w14:paraId="1539A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D1FEDB">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8149" w:type="dxa"/>
            <w:vAlign w:val="center"/>
          </w:tcPr>
          <w:p w14:paraId="72BDB330">
            <w:pPr>
              <w:spacing w:line="360" w:lineRule="auto"/>
              <w:rPr>
                <w:rFonts w:hint="eastAsia" w:ascii="仿宋" w:hAnsi="仿宋" w:eastAsia="仿宋" w:cs="仿宋"/>
                <w:sz w:val="24"/>
                <w:highlight w:val="none"/>
              </w:rPr>
            </w:pPr>
          </w:p>
        </w:tc>
      </w:tr>
      <w:tr w14:paraId="3F7E5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F9AE4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8149" w:type="dxa"/>
            <w:vAlign w:val="center"/>
          </w:tcPr>
          <w:p w14:paraId="6B22473E">
            <w:pPr>
              <w:spacing w:line="360" w:lineRule="auto"/>
              <w:rPr>
                <w:rFonts w:hint="eastAsia" w:ascii="仿宋" w:hAnsi="仿宋" w:eastAsia="仿宋" w:cs="仿宋"/>
                <w:sz w:val="24"/>
                <w:highlight w:val="none"/>
              </w:rPr>
            </w:pPr>
          </w:p>
        </w:tc>
      </w:tr>
      <w:tr w14:paraId="15FB5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17E60E">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1.7.3</w:t>
            </w:r>
          </w:p>
        </w:tc>
        <w:tc>
          <w:tcPr>
            <w:tcW w:w="8149" w:type="dxa"/>
            <w:vAlign w:val="center"/>
          </w:tcPr>
          <w:p w14:paraId="7BBC4C11">
            <w:pPr>
              <w:spacing w:line="360" w:lineRule="auto"/>
              <w:rPr>
                <w:rFonts w:hint="eastAsia" w:ascii="仿宋" w:hAnsi="仿宋" w:eastAsia="仿宋" w:cs="仿宋"/>
                <w:sz w:val="24"/>
                <w:highlight w:val="none"/>
              </w:rPr>
            </w:pPr>
          </w:p>
        </w:tc>
      </w:tr>
      <w:tr w14:paraId="0CAA6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8B2C97">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1.7.4.1</w:t>
            </w:r>
          </w:p>
        </w:tc>
        <w:tc>
          <w:tcPr>
            <w:tcW w:w="8149" w:type="dxa"/>
            <w:vAlign w:val="center"/>
          </w:tcPr>
          <w:p w14:paraId="79C9B1A3">
            <w:pPr>
              <w:spacing w:line="360" w:lineRule="auto"/>
              <w:rPr>
                <w:rFonts w:hint="eastAsia" w:ascii="仿宋" w:hAnsi="仿宋" w:eastAsia="仿宋" w:cs="仿宋"/>
                <w:sz w:val="24"/>
                <w:highlight w:val="none"/>
              </w:rPr>
            </w:pPr>
          </w:p>
        </w:tc>
      </w:tr>
      <w:tr w14:paraId="1A18E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827BD0">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1.7.4.2</w:t>
            </w:r>
          </w:p>
        </w:tc>
        <w:tc>
          <w:tcPr>
            <w:tcW w:w="8149" w:type="dxa"/>
            <w:vAlign w:val="center"/>
          </w:tcPr>
          <w:p w14:paraId="4F6FCB56">
            <w:pPr>
              <w:spacing w:line="360" w:lineRule="auto"/>
              <w:rPr>
                <w:rFonts w:hint="eastAsia" w:ascii="仿宋" w:hAnsi="仿宋" w:eastAsia="仿宋" w:cs="仿宋"/>
                <w:sz w:val="24"/>
                <w:highlight w:val="none"/>
              </w:rPr>
            </w:pPr>
          </w:p>
        </w:tc>
      </w:tr>
      <w:tr w14:paraId="6DC0D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58AC8E">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1.7.4.3</w:t>
            </w:r>
          </w:p>
        </w:tc>
        <w:tc>
          <w:tcPr>
            <w:tcW w:w="8149" w:type="dxa"/>
            <w:vAlign w:val="center"/>
          </w:tcPr>
          <w:p w14:paraId="3616C1EB">
            <w:pPr>
              <w:spacing w:line="360" w:lineRule="auto"/>
              <w:rPr>
                <w:rFonts w:hint="eastAsia" w:ascii="仿宋" w:hAnsi="仿宋" w:eastAsia="仿宋" w:cs="仿宋"/>
                <w:sz w:val="24"/>
                <w:highlight w:val="none"/>
              </w:rPr>
            </w:pPr>
          </w:p>
        </w:tc>
      </w:tr>
      <w:tr w14:paraId="33C39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CFB34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1.8.7</w:t>
            </w:r>
          </w:p>
        </w:tc>
        <w:tc>
          <w:tcPr>
            <w:tcW w:w="8149" w:type="dxa"/>
            <w:vAlign w:val="center"/>
          </w:tcPr>
          <w:p w14:paraId="37D70BAC">
            <w:pPr>
              <w:spacing w:line="360" w:lineRule="auto"/>
              <w:rPr>
                <w:rFonts w:hint="eastAsia" w:ascii="仿宋" w:hAnsi="仿宋" w:eastAsia="仿宋" w:cs="仿宋"/>
                <w:sz w:val="24"/>
                <w:highlight w:val="none"/>
              </w:rPr>
            </w:pPr>
          </w:p>
        </w:tc>
      </w:tr>
      <w:tr w14:paraId="3C834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BB1E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1.9.1</w:t>
            </w:r>
          </w:p>
        </w:tc>
        <w:tc>
          <w:tcPr>
            <w:tcW w:w="8149" w:type="dxa"/>
            <w:vAlign w:val="center"/>
          </w:tcPr>
          <w:p w14:paraId="5E6F9F75">
            <w:pPr>
              <w:spacing w:line="360" w:lineRule="auto"/>
              <w:rPr>
                <w:rFonts w:hint="eastAsia" w:ascii="仿宋" w:hAnsi="仿宋" w:eastAsia="仿宋" w:cs="仿宋"/>
                <w:sz w:val="24"/>
                <w:highlight w:val="none"/>
              </w:rPr>
            </w:pPr>
          </w:p>
        </w:tc>
      </w:tr>
      <w:tr w14:paraId="53340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5DE3FE">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1.9.2</w:t>
            </w:r>
          </w:p>
        </w:tc>
        <w:tc>
          <w:tcPr>
            <w:tcW w:w="8149" w:type="dxa"/>
            <w:vAlign w:val="center"/>
          </w:tcPr>
          <w:p w14:paraId="5CEB1611">
            <w:pPr>
              <w:spacing w:line="360" w:lineRule="auto"/>
              <w:rPr>
                <w:rFonts w:hint="eastAsia" w:ascii="仿宋" w:hAnsi="仿宋" w:eastAsia="仿宋" w:cs="仿宋"/>
                <w:sz w:val="24"/>
                <w:highlight w:val="none"/>
              </w:rPr>
            </w:pPr>
          </w:p>
        </w:tc>
      </w:tr>
      <w:tr w14:paraId="2BF24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D78A7A">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8149" w:type="dxa"/>
            <w:vAlign w:val="center"/>
          </w:tcPr>
          <w:p w14:paraId="00144993">
            <w:pPr>
              <w:spacing w:line="360" w:lineRule="auto"/>
              <w:ind w:left="-420" w:leftChars="-200" w:right="-420" w:rightChars="-200" w:firstLine="480" w:firstLineChars="200"/>
              <w:rPr>
                <w:rFonts w:hint="eastAsia" w:ascii="仿宋" w:hAnsi="仿宋" w:eastAsia="仿宋" w:cs="仿宋"/>
                <w:sz w:val="24"/>
                <w:highlight w:val="none"/>
              </w:rPr>
            </w:pPr>
          </w:p>
        </w:tc>
      </w:tr>
      <w:tr w14:paraId="584C7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54750B">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8149" w:type="dxa"/>
            <w:vAlign w:val="center"/>
          </w:tcPr>
          <w:p w14:paraId="3580F06A">
            <w:pPr>
              <w:spacing w:line="360" w:lineRule="auto"/>
              <w:ind w:left="-420" w:leftChars="-200" w:right="-420" w:rightChars="-200" w:firstLine="480" w:firstLineChars="200"/>
              <w:rPr>
                <w:rFonts w:hint="eastAsia" w:ascii="仿宋" w:hAnsi="仿宋" w:eastAsia="仿宋" w:cs="仿宋"/>
                <w:sz w:val="24"/>
                <w:highlight w:val="none"/>
              </w:rPr>
            </w:pPr>
          </w:p>
        </w:tc>
      </w:tr>
      <w:tr w14:paraId="7FBBE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115BBA">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2.11.3</w:t>
            </w:r>
          </w:p>
        </w:tc>
        <w:tc>
          <w:tcPr>
            <w:tcW w:w="8149" w:type="dxa"/>
            <w:vAlign w:val="center"/>
          </w:tcPr>
          <w:p w14:paraId="0C44A57B">
            <w:pPr>
              <w:spacing w:line="360" w:lineRule="auto"/>
              <w:rPr>
                <w:rFonts w:hint="eastAsia" w:ascii="仿宋" w:hAnsi="仿宋" w:eastAsia="仿宋" w:cs="仿宋"/>
                <w:sz w:val="24"/>
                <w:highlight w:val="none"/>
              </w:rPr>
            </w:pPr>
          </w:p>
        </w:tc>
      </w:tr>
      <w:tr w14:paraId="2B59F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6B14B7D">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2.11.4 </w:t>
            </w:r>
          </w:p>
        </w:tc>
        <w:tc>
          <w:tcPr>
            <w:tcW w:w="8149" w:type="dxa"/>
          </w:tcPr>
          <w:p w14:paraId="6E6E947B">
            <w:pPr>
              <w:spacing w:line="360" w:lineRule="auto"/>
              <w:rPr>
                <w:rFonts w:hint="eastAsia" w:ascii="仿宋" w:hAnsi="仿宋" w:eastAsia="仿宋" w:cs="仿宋"/>
                <w:sz w:val="24"/>
                <w:highlight w:val="none"/>
              </w:rPr>
            </w:pPr>
          </w:p>
        </w:tc>
      </w:tr>
      <w:tr w14:paraId="442E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9696A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2.15.1</w:t>
            </w:r>
          </w:p>
        </w:tc>
        <w:tc>
          <w:tcPr>
            <w:tcW w:w="8149" w:type="dxa"/>
            <w:vAlign w:val="center"/>
          </w:tcPr>
          <w:p w14:paraId="71DCE763">
            <w:pPr>
              <w:spacing w:line="360" w:lineRule="auto"/>
              <w:rPr>
                <w:rFonts w:hint="eastAsia" w:ascii="仿宋" w:hAnsi="仿宋" w:eastAsia="仿宋" w:cs="仿宋"/>
                <w:sz w:val="24"/>
                <w:highlight w:val="none"/>
              </w:rPr>
            </w:pPr>
          </w:p>
        </w:tc>
      </w:tr>
      <w:tr w14:paraId="533A7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1A2A4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2.15.3</w:t>
            </w:r>
          </w:p>
        </w:tc>
        <w:tc>
          <w:tcPr>
            <w:tcW w:w="8149" w:type="dxa"/>
            <w:vAlign w:val="center"/>
          </w:tcPr>
          <w:p w14:paraId="6DBB6670">
            <w:pPr>
              <w:spacing w:line="360" w:lineRule="auto"/>
              <w:rPr>
                <w:rFonts w:hint="eastAsia" w:ascii="仿宋" w:hAnsi="仿宋" w:eastAsia="仿宋" w:cs="仿宋"/>
                <w:sz w:val="24"/>
                <w:highlight w:val="none"/>
              </w:rPr>
            </w:pPr>
          </w:p>
        </w:tc>
      </w:tr>
      <w:tr w14:paraId="3898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2BB9470">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2.19</w:t>
            </w:r>
          </w:p>
        </w:tc>
        <w:tc>
          <w:tcPr>
            <w:tcW w:w="8149" w:type="dxa"/>
          </w:tcPr>
          <w:p w14:paraId="04B5261A">
            <w:pPr>
              <w:spacing w:line="360" w:lineRule="auto"/>
              <w:rPr>
                <w:rFonts w:hint="eastAsia" w:ascii="仿宋" w:hAnsi="仿宋" w:eastAsia="仿宋" w:cs="仿宋"/>
                <w:sz w:val="24"/>
                <w:highlight w:val="none"/>
              </w:rPr>
            </w:pPr>
          </w:p>
        </w:tc>
      </w:tr>
    </w:tbl>
    <w:p w14:paraId="3D08D6AD">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7754E4C3">
      <w:pPr>
        <w:widowControl/>
        <w:adjustRightInd/>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1"/>
      <w:r>
        <w:rPr>
          <w:rFonts w:hint="eastAsia" w:ascii="仿宋" w:hAnsi="仿宋" w:eastAsia="仿宋" w:cs="仿宋"/>
          <w:b/>
          <w:sz w:val="36"/>
          <w:szCs w:val="20"/>
          <w:highlight w:val="none"/>
        </w:rPr>
        <w:t xml:space="preserve"> </w:t>
      </w:r>
      <w:bookmarkEnd w:id="392"/>
      <w:r>
        <w:rPr>
          <w:rFonts w:hint="eastAsia" w:ascii="仿宋" w:hAnsi="仿宋" w:eastAsia="仿宋" w:cs="仿宋"/>
          <w:b/>
          <w:sz w:val="36"/>
          <w:szCs w:val="20"/>
          <w:highlight w:val="none"/>
        </w:rPr>
        <w:t>应提交的有关格式范例</w:t>
      </w:r>
    </w:p>
    <w:p w14:paraId="4731DEAA">
      <w:pPr>
        <w:spacing w:line="360" w:lineRule="auto"/>
        <w:jc w:val="center"/>
        <w:outlineLvl w:val="0"/>
        <w:rPr>
          <w:rFonts w:hint="eastAsia" w:ascii="仿宋" w:hAnsi="仿宋" w:eastAsia="仿宋" w:cs="仿宋"/>
          <w:b/>
          <w:kern w:val="0"/>
          <w:sz w:val="36"/>
          <w:szCs w:val="36"/>
          <w:highlight w:val="none"/>
        </w:rPr>
      </w:pPr>
    </w:p>
    <w:p w14:paraId="3589C9FF">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6B00B5F3">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8AF582D">
      <w:pPr>
        <w:spacing w:line="360" w:lineRule="auto"/>
        <w:jc w:val="center"/>
        <w:outlineLvl w:val="0"/>
        <w:rPr>
          <w:rFonts w:hint="eastAsia" w:ascii="仿宋" w:hAnsi="仿宋" w:eastAsia="仿宋" w:cs="仿宋"/>
          <w:b/>
          <w:kern w:val="0"/>
          <w:sz w:val="36"/>
          <w:szCs w:val="36"/>
          <w:highlight w:val="none"/>
        </w:rPr>
      </w:pPr>
    </w:p>
    <w:p w14:paraId="3FEBBD6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42271288">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194F3EF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46F06BA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14:paraId="148A1475">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0A5686B">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 符合参加政府采购活动应当具备的一般条件的承诺函</w:t>
      </w:r>
    </w:p>
    <w:p w14:paraId="375EC1F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04DD66C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我方参与（项目名称）【招标编号：（采购编号）】政府采购活动，郑重承诺：</w:t>
      </w:r>
    </w:p>
    <w:p w14:paraId="54E809AB">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3E98BE5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71CC26F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032E58E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31F264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5364EBB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4956E56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298B08F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5A78456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34AD817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3D9F9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B0DDDE3">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65190D3D">
      <w:pPr>
        <w:snapToGrid w:val="0"/>
        <w:spacing w:line="360" w:lineRule="auto"/>
        <w:rPr>
          <w:rFonts w:hint="eastAsia" w:ascii="仿宋" w:hAnsi="仿宋" w:eastAsia="仿宋" w:cs="仿宋"/>
          <w:b/>
          <w:kern w:val="0"/>
          <w:sz w:val="32"/>
          <w:szCs w:val="32"/>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24BF9CB">
      <w:pPr>
        <w:snapToGrid w:val="0"/>
        <w:spacing w:line="360" w:lineRule="auto"/>
        <w:ind w:right="480" w:firstLine="559" w:firstLineChars="233"/>
        <w:jc w:val="left"/>
        <w:rPr>
          <w:rFonts w:hint="eastAsia" w:ascii="仿宋" w:hAnsi="仿宋" w:eastAsia="仿宋" w:cs="仿宋"/>
          <w:highlight w:val="none"/>
        </w:rPr>
      </w:pPr>
      <w:r>
        <w:rPr>
          <w:rFonts w:hint="eastAsia" w:ascii="仿宋" w:hAnsi="仿宋" w:eastAsia="仿宋" w:cs="仿宋"/>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259A899">
      <w:pPr>
        <w:widowControl/>
        <w:spacing w:line="360" w:lineRule="auto"/>
        <w:ind w:firstLine="643" w:firstLineChars="20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17EA4290">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[以联合体形式投标的，提供联合协议（附件5）；本项目不接受联合体投标或者投标人不以联合体形式投标的，则不需要提供）]</w:t>
      </w:r>
    </w:p>
    <w:p w14:paraId="61C5DF62">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14:paraId="08F7B9F4">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5BCBDD4B">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14:paraId="1DC6561E">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r>
        <w:rPr>
          <w:rFonts w:hint="eastAsia" w:ascii="仿宋" w:hAnsi="仿宋" w:eastAsia="仿宋" w:cs="仿宋"/>
          <w:b/>
          <w:sz w:val="24"/>
          <w:highlight w:val="none"/>
        </w:rPr>
        <w:t xml:space="preserve">    </w:t>
      </w:r>
    </w:p>
    <w:p w14:paraId="38BA840E">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14:paraId="350F07B4">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14:paraId="5A166CF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37E442B0">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476AA7E2">
      <w:pPr>
        <w:spacing w:line="360" w:lineRule="auto"/>
        <w:ind w:right="42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54F4BC98">
      <w:pPr>
        <w:spacing w:line="360" w:lineRule="auto"/>
        <w:jc w:val="center"/>
        <w:outlineLvl w:val="0"/>
        <w:rPr>
          <w:rFonts w:hint="eastAsia" w:ascii="仿宋" w:hAnsi="仿宋" w:eastAsia="仿宋" w:cs="仿宋"/>
          <w:b/>
          <w:kern w:val="0"/>
          <w:sz w:val="24"/>
          <w:highlight w:val="none"/>
        </w:rPr>
      </w:pPr>
    </w:p>
    <w:p w14:paraId="6573A5FC">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591ACEB9">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7E4E14AA">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（3）分包意向协议</w:t>
      </w:r>
      <w:r>
        <w:rPr>
          <w:rFonts w:hint="eastAsia" w:ascii="仿宋" w:hAnsi="仿宋" w:eastAsia="仿宋" w:cs="仿宋"/>
          <w:highlight w:val="none"/>
        </w:rPr>
        <w:t>…………………………………………………………………………（页码）</w:t>
      </w:r>
    </w:p>
    <w:p w14:paraId="31E71CC3">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14:paraId="18D12D61">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（6）投标标的清单</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（7）商务技术偏离表</w:t>
      </w:r>
      <w:r>
        <w:rPr>
          <w:rFonts w:hint="eastAsia" w:ascii="仿宋" w:hAnsi="仿宋" w:eastAsia="仿宋" w:cs="仿宋"/>
          <w:highlight w:val="none"/>
        </w:rPr>
        <w:t>………………………………………………………………………（页码）</w:t>
      </w:r>
    </w:p>
    <w:p w14:paraId="43A2D1F6">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725AFDC5">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6F9E0B4C">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3B93068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473272F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14:paraId="1709A77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4B7403F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74B412CA">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21CC5F0">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14:paraId="5D088615">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w:t>
      </w:r>
      <w:r>
        <w:rPr>
          <w:rFonts w:hint="eastAsia" w:ascii="仿宋" w:hAnsi="仿宋" w:eastAsia="仿宋" w:cs="仿宋"/>
          <w:snapToGrid w:val="0"/>
          <w:kern w:val="28"/>
          <w:sz w:val="24"/>
          <w:szCs w:val="20"/>
          <w:highlight w:val="none"/>
        </w:rPr>
        <w:t>联合协议</w:t>
      </w:r>
      <w:bookmarkStart w:id="494" w:name="_Hlk101257010"/>
      <w:r>
        <w:rPr>
          <w:rFonts w:hint="eastAsia" w:ascii="仿宋" w:hAnsi="仿宋" w:eastAsia="仿宋" w:cs="仿宋"/>
          <w:sz w:val="24"/>
          <w:highlight w:val="none"/>
        </w:rPr>
        <w:t>（如果有)</w:t>
      </w:r>
      <w:bookmarkEnd w:id="494"/>
      <w:r>
        <w:rPr>
          <w:rFonts w:hint="eastAsia" w:ascii="仿宋" w:hAnsi="仿宋" w:eastAsia="仿宋" w:cs="仿宋"/>
          <w:snapToGrid w:val="0"/>
          <w:kern w:val="28"/>
          <w:sz w:val="24"/>
          <w:szCs w:val="20"/>
          <w:highlight w:val="none"/>
        </w:rPr>
        <w:t>；</w:t>
      </w:r>
    </w:p>
    <w:p w14:paraId="3ACDEC54">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2.1.3落实政府采购政策需满足的资格要求（如果有）；</w:t>
      </w:r>
    </w:p>
    <w:p w14:paraId="2FED36A4">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2.1.4本项目的特定资格要求（如果有)。</w:t>
      </w:r>
    </w:p>
    <w:p w14:paraId="37E1ACD9">
      <w:pPr>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5833B406">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57303ABF">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3F4111DF">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2.2.3分包意向协议（如果有)；</w:t>
      </w:r>
    </w:p>
    <w:p w14:paraId="1E10FD58">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5CE171EB">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48DC8111">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2.2.6投标标的清单；</w:t>
      </w:r>
    </w:p>
    <w:p w14:paraId="7646BAAC">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2.2.7商务技术偏离表；</w:t>
      </w:r>
    </w:p>
    <w:p w14:paraId="36D91391">
      <w:pPr>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770C70A9">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224A30D7">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388B1C84">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2.3.2中小企业声明函（如果有）。</w:t>
      </w:r>
    </w:p>
    <w:p w14:paraId="677F039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319322B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0D0B5142">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0B1DEEBC">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35AF037F">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14:paraId="31A5B30C">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14851051">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7FA5F99">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14:paraId="3BA7C46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E53E4B4">
      <w:pPr>
        <w:snapToGrid w:val="0"/>
        <w:spacing w:line="360" w:lineRule="auto"/>
        <w:ind w:left="420" w:leftChars="200" w:firstLine="4200" w:firstLineChars="1750"/>
        <w:rPr>
          <w:rFonts w:hint="eastAsia" w:ascii="仿宋" w:hAnsi="仿宋" w:eastAsia="仿宋" w:cs="仿宋"/>
          <w:kern w:val="0"/>
          <w:sz w:val="24"/>
          <w:highlight w:val="none"/>
          <w:u w:val="single"/>
        </w:rPr>
      </w:pPr>
    </w:p>
    <w:p w14:paraId="40E7C84D">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5198A74">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67F812C">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60AF8E7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11503F6">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565C5EF4">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4E32AD04">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77BCFC5B">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131D6B3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5CCB9BA4">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03FDE63E">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09F74F5E">
      <w:pPr>
        <w:snapToGrid w:val="0"/>
        <w:spacing w:line="360" w:lineRule="auto"/>
        <w:rPr>
          <w:rFonts w:hint="eastAsia" w:ascii="仿宋" w:hAnsi="仿宋" w:eastAsia="仿宋" w:cs="仿宋"/>
          <w:sz w:val="24"/>
          <w:highlight w:val="none"/>
        </w:rPr>
      </w:pPr>
      <w:r>
        <w:rPr>
          <w:rFonts w:hint="eastAsia" w:ascii="仿宋" w:hAnsi="仿宋" w:eastAsia="仿宋" w:cs="仿宋"/>
          <w:kern w:val="0"/>
          <w:sz w:val="24"/>
          <w:highlight w:val="none"/>
          <w:lang w:val="zh-CN"/>
        </w:rPr>
        <w:t xml:space="preserve">                                                 签发日期：  年  月   日</w:t>
      </w:r>
    </w:p>
    <w:p w14:paraId="649BACF4">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197F1E4">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授权委托书（适用于联合体投标）</w:t>
      </w:r>
    </w:p>
    <w:p w14:paraId="23649714">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13D94D82">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7CF679CB">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647D4A88">
      <w:pPr>
        <w:snapToGrid w:val="0"/>
        <w:spacing w:line="360" w:lineRule="auto"/>
        <w:rPr>
          <w:rFonts w:hint="eastAsia" w:ascii="仿宋" w:hAnsi="仿宋" w:eastAsia="仿宋" w:cs="仿宋"/>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783358BF">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F5642DC">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6D80477">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69A3A7D9">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42676EB">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17BFC41A">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69C6AE88">
      <w:pPr>
        <w:pStyle w:val="147"/>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D2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911C02">
            <w:pPr>
              <w:pStyle w:val="147"/>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21790BB1">
            <w:pPr>
              <w:pStyle w:val="147"/>
              <w:adjustRightInd w:val="0"/>
              <w:spacing w:line="360" w:lineRule="auto"/>
              <w:rPr>
                <w:rFonts w:hint="eastAsia" w:ascii="仿宋" w:hAnsi="仿宋" w:eastAsia="仿宋" w:cs="仿宋"/>
                <w:bCs/>
                <w:sz w:val="24"/>
                <w:highlight w:val="none"/>
              </w:rPr>
            </w:pPr>
          </w:p>
        </w:tc>
      </w:tr>
    </w:tbl>
    <w:p w14:paraId="7DD6765B">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55AD33D4">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14:paraId="519D8C85">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C9C455C">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166048A">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三、分包意向协议（如果有）</w:t>
      </w:r>
    </w:p>
    <w:p w14:paraId="656AE4E3">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sz w:val="24"/>
          <w:highlight w:val="none"/>
        </w:rPr>
        <w:t>]</w:t>
      </w:r>
    </w:p>
    <w:p w14:paraId="1DC09189">
      <w:pPr>
        <w:snapToGrid w:val="0"/>
        <w:spacing w:line="360" w:lineRule="auto"/>
        <w:rPr>
          <w:rFonts w:hint="eastAsia" w:ascii="仿宋" w:hAnsi="仿宋" w:eastAsia="仿宋" w:cs="仿宋"/>
          <w:kern w:val="0"/>
          <w:sz w:val="24"/>
          <w:highlight w:val="none"/>
        </w:rPr>
      </w:pPr>
    </w:p>
    <w:p w14:paraId="5B948BF4">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0BFA5822">
      <w:pPr>
        <w:jc w:val="center"/>
        <w:rPr>
          <w:rFonts w:hint="eastAsia"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DC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82A04EE">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6EF2EBE6">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54C08443">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7268288B">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14:paraId="62A35E4E">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23C3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CA3BCF">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tcPr>
          <w:p w14:paraId="2A3CC738">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14:paraId="2AFF5028">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tcPr>
          <w:p w14:paraId="1DB9ECB2">
            <w:pPr>
              <w:rPr>
                <w:rFonts w:hint="eastAsia" w:ascii="仿宋" w:hAnsi="仿宋" w:eastAsia="仿宋" w:cs="仿宋"/>
                <w:sz w:val="24"/>
                <w:highlight w:val="none"/>
              </w:rPr>
            </w:pPr>
          </w:p>
          <w:p w14:paraId="515B922B">
            <w:pPr>
              <w:rPr>
                <w:rFonts w:hint="eastAsia" w:ascii="仿宋" w:hAnsi="仿宋" w:eastAsia="仿宋" w:cs="仿宋"/>
                <w:sz w:val="24"/>
                <w:highlight w:val="none"/>
              </w:rPr>
            </w:pPr>
            <w:r>
              <w:rPr>
                <w:rFonts w:hint="eastAsia" w:ascii="仿宋" w:hAnsi="仿宋" w:eastAsia="仿宋" w:cs="仿宋"/>
                <w:sz w:val="24"/>
                <w:highlight w:val="none"/>
              </w:rPr>
              <w:t>见投标文件</w:t>
            </w:r>
          </w:p>
          <w:p w14:paraId="4CA98CC3">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0C25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8D5931">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tcPr>
          <w:p w14:paraId="177F92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14:paraId="5145090C">
            <w:pPr>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tcPr>
          <w:p w14:paraId="775C946B">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020A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C3D52D">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tcPr>
          <w:p w14:paraId="504F12EF">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14:paraId="4E00C261">
            <w:pPr>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tcPr>
          <w:p w14:paraId="53657DCB">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5D9C6116">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76C15F4D">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19DDD5F4">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4032FCC9">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A039D00">
      <w:pPr>
        <w:ind w:firstLine="2891" w:firstLineChars="9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671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C709F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7B9327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12E9CA4">
            <w:pPr>
              <w:spacing w:line="360" w:lineRule="auto"/>
              <w:jc w:val="center"/>
              <w:rPr>
                <w:rFonts w:hint="eastAsia" w:ascii="仿宋" w:hAnsi="仿宋" w:eastAsia="仿宋" w:cs="仿宋"/>
                <w:b/>
                <w:sz w:val="24"/>
                <w:highlight w:val="none"/>
              </w:rPr>
            </w:pPr>
          </w:p>
          <w:p w14:paraId="1FFF9CB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284DB0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A3C3DE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E298E2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38494D0">
            <w:pPr>
              <w:spacing w:line="360" w:lineRule="auto"/>
              <w:jc w:val="center"/>
              <w:rPr>
                <w:rFonts w:hint="eastAsia" w:ascii="仿宋" w:hAnsi="仿宋" w:eastAsia="仿宋" w:cs="仿宋"/>
                <w:b/>
                <w:sz w:val="24"/>
                <w:highlight w:val="none"/>
              </w:rPr>
            </w:pPr>
          </w:p>
          <w:p w14:paraId="1484D62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3B7AD3B7">
            <w:pPr>
              <w:spacing w:line="360" w:lineRule="auto"/>
              <w:jc w:val="center"/>
              <w:rPr>
                <w:rFonts w:hint="eastAsia" w:ascii="仿宋" w:hAnsi="仿宋" w:eastAsia="仿宋" w:cs="仿宋"/>
                <w:b/>
                <w:sz w:val="24"/>
                <w:highlight w:val="none"/>
              </w:rPr>
            </w:pPr>
          </w:p>
        </w:tc>
      </w:tr>
      <w:tr w14:paraId="3C35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26844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5F1153">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3DED37">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26EF07">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CC3601">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3D175BF">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6065B5">
            <w:pPr>
              <w:spacing w:line="360" w:lineRule="auto"/>
              <w:jc w:val="center"/>
              <w:rPr>
                <w:rFonts w:hint="eastAsia" w:ascii="仿宋" w:hAnsi="仿宋" w:eastAsia="仿宋" w:cs="仿宋"/>
                <w:sz w:val="24"/>
                <w:highlight w:val="none"/>
              </w:rPr>
            </w:pPr>
          </w:p>
        </w:tc>
      </w:tr>
      <w:tr w14:paraId="52C0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BBF29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7CC92A">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5C36FF">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3CD4D1">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6C319A">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5646CDD">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543E58">
            <w:pPr>
              <w:spacing w:line="360" w:lineRule="auto"/>
              <w:jc w:val="center"/>
              <w:rPr>
                <w:rFonts w:hint="eastAsia" w:ascii="仿宋" w:hAnsi="仿宋" w:eastAsia="仿宋" w:cs="仿宋"/>
                <w:sz w:val="24"/>
                <w:highlight w:val="none"/>
              </w:rPr>
            </w:pPr>
          </w:p>
        </w:tc>
      </w:tr>
      <w:tr w14:paraId="70FB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BB081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541BF5A">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7F81577">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5E0CB">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C7A1C7C">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5A9F35C">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5297CE3">
            <w:pPr>
              <w:spacing w:line="360" w:lineRule="auto"/>
              <w:jc w:val="center"/>
              <w:rPr>
                <w:rFonts w:hint="eastAsia" w:ascii="仿宋" w:hAnsi="仿宋" w:eastAsia="仿宋" w:cs="仿宋"/>
                <w:sz w:val="24"/>
                <w:highlight w:val="none"/>
              </w:rPr>
            </w:pPr>
          </w:p>
        </w:tc>
      </w:tr>
    </w:tbl>
    <w:p w14:paraId="5838BA08">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A38E8E4">
      <w:pPr>
        <w:jc w:val="center"/>
        <w:rPr>
          <w:rFonts w:hint="eastAsia" w:ascii="仿宋" w:hAnsi="仿宋" w:eastAsia="仿宋" w:cs="仿宋"/>
          <w:b/>
          <w:kern w:val="0"/>
          <w:sz w:val="32"/>
          <w:szCs w:val="32"/>
          <w:highlight w:val="none"/>
        </w:rPr>
      </w:pPr>
    </w:p>
    <w:p w14:paraId="07D575D8">
      <w:pPr>
        <w:jc w:val="center"/>
        <w:rPr>
          <w:rFonts w:hint="eastAsia" w:ascii="仿宋" w:hAnsi="仿宋" w:eastAsia="仿宋" w:cs="仿宋"/>
          <w:b/>
          <w:kern w:val="0"/>
          <w:sz w:val="32"/>
          <w:szCs w:val="32"/>
          <w:highlight w:val="none"/>
        </w:rPr>
      </w:pPr>
    </w:p>
    <w:p w14:paraId="3ECBFBD8">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26F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022D6C">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1B3D3EDB">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Pr>
          <w:p w14:paraId="6D48A2CE">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14:paraId="178BEA9C">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04FD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9CCBA8">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4935B2C2">
            <w:pPr>
              <w:jc w:val="center"/>
              <w:rPr>
                <w:rFonts w:hint="eastAsia" w:ascii="仿宋" w:hAnsi="仿宋" w:eastAsia="仿宋" w:cs="仿宋"/>
                <w:b/>
                <w:kern w:val="0"/>
                <w:sz w:val="32"/>
                <w:szCs w:val="32"/>
                <w:highlight w:val="none"/>
              </w:rPr>
            </w:pPr>
          </w:p>
        </w:tc>
        <w:tc>
          <w:tcPr>
            <w:tcW w:w="3546" w:type="dxa"/>
          </w:tcPr>
          <w:p w14:paraId="489B7752">
            <w:pPr>
              <w:jc w:val="center"/>
              <w:rPr>
                <w:rFonts w:hint="eastAsia" w:ascii="仿宋" w:hAnsi="仿宋" w:eastAsia="仿宋" w:cs="仿宋"/>
                <w:b/>
                <w:kern w:val="0"/>
                <w:sz w:val="32"/>
                <w:szCs w:val="32"/>
                <w:highlight w:val="none"/>
              </w:rPr>
            </w:pPr>
          </w:p>
        </w:tc>
        <w:tc>
          <w:tcPr>
            <w:tcW w:w="1276" w:type="dxa"/>
          </w:tcPr>
          <w:p w14:paraId="19885AFF">
            <w:pPr>
              <w:jc w:val="center"/>
              <w:rPr>
                <w:rFonts w:hint="eastAsia" w:ascii="仿宋" w:hAnsi="仿宋" w:eastAsia="仿宋" w:cs="仿宋"/>
                <w:b/>
                <w:kern w:val="0"/>
                <w:sz w:val="32"/>
                <w:szCs w:val="32"/>
                <w:highlight w:val="none"/>
              </w:rPr>
            </w:pPr>
          </w:p>
        </w:tc>
      </w:tr>
      <w:tr w14:paraId="0914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A7990E">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5C2FE0BE">
            <w:pPr>
              <w:jc w:val="center"/>
              <w:rPr>
                <w:rFonts w:hint="eastAsia" w:ascii="仿宋" w:hAnsi="仿宋" w:eastAsia="仿宋" w:cs="仿宋"/>
                <w:b/>
                <w:kern w:val="0"/>
                <w:sz w:val="32"/>
                <w:szCs w:val="32"/>
                <w:highlight w:val="none"/>
              </w:rPr>
            </w:pPr>
          </w:p>
        </w:tc>
        <w:tc>
          <w:tcPr>
            <w:tcW w:w="3546" w:type="dxa"/>
          </w:tcPr>
          <w:p w14:paraId="5CC17A05">
            <w:pPr>
              <w:jc w:val="center"/>
              <w:rPr>
                <w:rFonts w:hint="eastAsia" w:ascii="仿宋" w:hAnsi="仿宋" w:eastAsia="仿宋" w:cs="仿宋"/>
                <w:b/>
                <w:kern w:val="0"/>
                <w:sz w:val="32"/>
                <w:szCs w:val="32"/>
                <w:highlight w:val="none"/>
              </w:rPr>
            </w:pPr>
          </w:p>
        </w:tc>
        <w:tc>
          <w:tcPr>
            <w:tcW w:w="1276" w:type="dxa"/>
          </w:tcPr>
          <w:p w14:paraId="6DC15316">
            <w:pPr>
              <w:jc w:val="center"/>
              <w:rPr>
                <w:rFonts w:hint="eastAsia" w:ascii="仿宋" w:hAnsi="仿宋" w:eastAsia="仿宋" w:cs="仿宋"/>
                <w:b/>
                <w:kern w:val="0"/>
                <w:sz w:val="32"/>
                <w:szCs w:val="32"/>
                <w:highlight w:val="none"/>
              </w:rPr>
            </w:pPr>
          </w:p>
        </w:tc>
      </w:tr>
      <w:tr w14:paraId="72D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C048E">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1FD3D6BB">
            <w:pPr>
              <w:jc w:val="center"/>
              <w:rPr>
                <w:rFonts w:hint="eastAsia" w:ascii="仿宋" w:hAnsi="仿宋" w:eastAsia="仿宋" w:cs="仿宋"/>
                <w:b/>
                <w:kern w:val="0"/>
                <w:sz w:val="32"/>
                <w:szCs w:val="32"/>
                <w:highlight w:val="none"/>
              </w:rPr>
            </w:pPr>
          </w:p>
        </w:tc>
        <w:tc>
          <w:tcPr>
            <w:tcW w:w="3546" w:type="dxa"/>
          </w:tcPr>
          <w:p w14:paraId="4C72057E">
            <w:pPr>
              <w:jc w:val="center"/>
              <w:rPr>
                <w:rFonts w:hint="eastAsia" w:ascii="仿宋" w:hAnsi="仿宋" w:eastAsia="仿宋" w:cs="仿宋"/>
                <w:b/>
                <w:kern w:val="0"/>
                <w:sz w:val="32"/>
                <w:szCs w:val="32"/>
                <w:highlight w:val="none"/>
              </w:rPr>
            </w:pPr>
          </w:p>
        </w:tc>
        <w:tc>
          <w:tcPr>
            <w:tcW w:w="1276" w:type="dxa"/>
          </w:tcPr>
          <w:p w14:paraId="70853025">
            <w:pPr>
              <w:jc w:val="center"/>
              <w:rPr>
                <w:rFonts w:hint="eastAsia" w:ascii="仿宋" w:hAnsi="仿宋" w:eastAsia="仿宋" w:cs="仿宋"/>
                <w:b/>
                <w:kern w:val="0"/>
                <w:sz w:val="32"/>
                <w:szCs w:val="32"/>
                <w:highlight w:val="none"/>
              </w:rPr>
            </w:pPr>
          </w:p>
        </w:tc>
      </w:tr>
    </w:tbl>
    <w:p w14:paraId="541C205E">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29DA15BA">
      <w:pPr>
        <w:jc w:val="center"/>
        <w:rPr>
          <w:rFonts w:hint="eastAsia" w:ascii="仿宋" w:hAnsi="仿宋" w:eastAsia="仿宋" w:cs="仿宋"/>
          <w:b/>
          <w:kern w:val="0"/>
          <w:sz w:val="32"/>
          <w:szCs w:val="32"/>
          <w:highlight w:val="none"/>
        </w:rPr>
      </w:pPr>
    </w:p>
    <w:p w14:paraId="613F668B">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7B43922E">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285ABC20">
      <w:pPr>
        <w:widowControl/>
        <w:adjustRightInd/>
        <w:jc w:val="center"/>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14:paraId="20C37ADF">
      <w:pPr>
        <w:snapToGrid w:val="0"/>
        <w:spacing w:line="360" w:lineRule="auto"/>
        <w:rPr>
          <w:rFonts w:hint="eastAsia" w:ascii="仿宋" w:hAnsi="仿宋" w:eastAsia="仿宋" w:cs="仿宋"/>
          <w:sz w:val="24"/>
          <w:highlight w:val="none"/>
        </w:rPr>
      </w:pPr>
    </w:p>
    <w:p w14:paraId="62EA85B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0286A3CC">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50785B7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3719874F">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130E7D43">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3F210A49">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2C6BD3E7">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20C2268B">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14ADBCE7">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5EEA48A2">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56E65971">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19F35E9E">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1D6C0E98">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363B96B7">
      <w:pPr>
        <w:spacing w:line="360" w:lineRule="auto"/>
        <w:jc w:val="center"/>
        <w:rPr>
          <w:rFonts w:hint="eastAsia" w:ascii="仿宋" w:hAnsi="仿宋" w:eastAsia="仿宋" w:cs="仿宋"/>
          <w:b/>
          <w:bCs/>
          <w:sz w:val="24"/>
          <w:highlight w:val="none"/>
        </w:rPr>
      </w:pPr>
    </w:p>
    <w:p w14:paraId="48A4A1FF">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5399773">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2B9B0723">
      <w:pPr>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49461EC6">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19210C8F">
      <w:pPr>
        <w:spacing w:line="360" w:lineRule="auto"/>
        <w:jc w:val="center"/>
        <w:outlineLvl w:val="0"/>
        <w:rPr>
          <w:rFonts w:hint="eastAsia" w:ascii="仿宋" w:hAnsi="仿宋" w:eastAsia="仿宋" w:cs="仿宋"/>
          <w:b/>
          <w:kern w:val="0"/>
          <w:sz w:val="36"/>
          <w:szCs w:val="36"/>
          <w:highlight w:val="none"/>
        </w:rPr>
      </w:pPr>
    </w:p>
    <w:p w14:paraId="6A220E0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A52EFA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（2）中小企业声明函………………………………………………………………（页码）</w:t>
      </w:r>
    </w:p>
    <w:p w14:paraId="65601C46">
      <w:pPr>
        <w:rPr>
          <w:rFonts w:hint="eastAsia" w:ascii="仿宋" w:hAnsi="仿宋" w:eastAsia="仿宋" w:cs="仿宋"/>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kern w:val="2"/>
          <w:sz w:val="32"/>
          <w:szCs w:val="32"/>
          <w:highlight w:val="none"/>
        </w:rPr>
        <w:br w:type="page"/>
      </w:r>
    </w:p>
    <w:p w14:paraId="43447242">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14:paraId="67C7EB42">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4D5A05B4">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14:paraId="5308C8DB">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135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4B2090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992" w:type="dxa"/>
            <w:vAlign w:val="center"/>
          </w:tcPr>
          <w:p w14:paraId="1702BEB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2268" w:type="dxa"/>
          </w:tcPr>
          <w:p w14:paraId="42DB8DF2">
            <w:pPr>
              <w:spacing w:line="360" w:lineRule="auto"/>
              <w:jc w:val="center"/>
              <w:rPr>
                <w:rFonts w:hint="eastAsia" w:ascii="仿宋" w:hAnsi="仿宋" w:eastAsia="仿宋" w:cs="仿宋"/>
                <w:b/>
                <w:sz w:val="24"/>
                <w:highlight w:val="none"/>
              </w:rPr>
            </w:pPr>
          </w:p>
          <w:p w14:paraId="760D674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2410" w:type="dxa"/>
            <w:vAlign w:val="center"/>
          </w:tcPr>
          <w:p w14:paraId="6513F3C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268" w:type="dxa"/>
            <w:vAlign w:val="center"/>
          </w:tcPr>
          <w:p w14:paraId="3094255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2126" w:type="dxa"/>
            <w:vAlign w:val="center"/>
          </w:tcPr>
          <w:p w14:paraId="7CDED35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2127" w:type="dxa"/>
          </w:tcPr>
          <w:p w14:paraId="2ABD95BF">
            <w:pPr>
              <w:spacing w:line="360" w:lineRule="auto"/>
              <w:jc w:val="center"/>
              <w:rPr>
                <w:rFonts w:hint="eastAsia" w:ascii="仿宋" w:hAnsi="仿宋" w:eastAsia="仿宋" w:cs="仿宋"/>
                <w:b/>
                <w:sz w:val="24"/>
                <w:highlight w:val="none"/>
              </w:rPr>
            </w:pPr>
          </w:p>
          <w:p w14:paraId="3A61CE4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2126" w:type="dxa"/>
            <w:vAlign w:val="center"/>
          </w:tcPr>
          <w:p w14:paraId="485F0A98">
            <w:pPr>
              <w:spacing w:line="360" w:lineRule="auto"/>
              <w:jc w:val="center"/>
              <w:rPr>
                <w:rFonts w:hint="eastAsia" w:ascii="仿宋" w:hAnsi="仿宋" w:eastAsia="仿宋" w:cs="仿宋"/>
                <w:b/>
                <w:sz w:val="24"/>
                <w:highlight w:val="none"/>
              </w:rPr>
            </w:pPr>
          </w:p>
          <w:p w14:paraId="06ABB4C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42CF0C97">
            <w:pPr>
              <w:spacing w:line="360" w:lineRule="auto"/>
              <w:jc w:val="center"/>
              <w:rPr>
                <w:rFonts w:hint="eastAsia" w:ascii="仿宋" w:hAnsi="仿宋" w:eastAsia="仿宋" w:cs="仿宋"/>
                <w:b/>
                <w:sz w:val="24"/>
                <w:highlight w:val="none"/>
              </w:rPr>
            </w:pPr>
          </w:p>
        </w:tc>
      </w:tr>
      <w:tr w14:paraId="2492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DCE6C1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992" w:type="dxa"/>
            <w:vAlign w:val="center"/>
          </w:tcPr>
          <w:p w14:paraId="2EE36B18">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2268" w:type="dxa"/>
            <w:vAlign w:val="center"/>
          </w:tcPr>
          <w:p w14:paraId="65D9CAFA">
            <w:pPr>
              <w:snapToGrid w:val="0"/>
              <w:spacing w:line="360" w:lineRule="auto"/>
              <w:jc w:val="center"/>
              <w:rPr>
                <w:rFonts w:hint="eastAsia" w:ascii="仿宋" w:hAnsi="仿宋" w:eastAsia="仿宋" w:cs="仿宋"/>
                <w:sz w:val="24"/>
                <w:highlight w:val="none"/>
              </w:rPr>
            </w:pPr>
          </w:p>
        </w:tc>
        <w:tc>
          <w:tcPr>
            <w:tcW w:w="2410" w:type="dxa"/>
            <w:vAlign w:val="center"/>
          </w:tcPr>
          <w:p w14:paraId="56E7AE0B">
            <w:pPr>
              <w:snapToGrid w:val="0"/>
              <w:spacing w:line="360" w:lineRule="auto"/>
              <w:jc w:val="center"/>
              <w:rPr>
                <w:rFonts w:hint="eastAsia" w:ascii="仿宋" w:hAnsi="仿宋" w:eastAsia="仿宋" w:cs="仿宋"/>
                <w:sz w:val="24"/>
                <w:highlight w:val="none"/>
              </w:rPr>
            </w:pPr>
          </w:p>
        </w:tc>
        <w:tc>
          <w:tcPr>
            <w:tcW w:w="2268" w:type="dxa"/>
            <w:vAlign w:val="center"/>
          </w:tcPr>
          <w:p w14:paraId="7EB0FC6C">
            <w:pPr>
              <w:snapToGrid w:val="0"/>
              <w:spacing w:line="360" w:lineRule="auto"/>
              <w:jc w:val="center"/>
              <w:rPr>
                <w:rFonts w:hint="eastAsia" w:ascii="仿宋" w:hAnsi="仿宋" w:eastAsia="仿宋" w:cs="仿宋"/>
                <w:sz w:val="24"/>
                <w:highlight w:val="none"/>
              </w:rPr>
            </w:pPr>
          </w:p>
        </w:tc>
        <w:tc>
          <w:tcPr>
            <w:tcW w:w="2126" w:type="dxa"/>
            <w:vAlign w:val="center"/>
          </w:tcPr>
          <w:p w14:paraId="0ACCA319">
            <w:pPr>
              <w:spacing w:line="360" w:lineRule="auto"/>
              <w:jc w:val="center"/>
              <w:rPr>
                <w:rFonts w:hint="eastAsia" w:ascii="仿宋" w:hAnsi="仿宋" w:eastAsia="仿宋" w:cs="仿宋"/>
                <w:sz w:val="24"/>
                <w:highlight w:val="none"/>
              </w:rPr>
            </w:pPr>
          </w:p>
        </w:tc>
        <w:tc>
          <w:tcPr>
            <w:tcW w:w="2127" w:type="dxa"/>
          </w:tcPr>
          <w:p w14:paraId="4AE17CF9">
            <w:pPr>
              <w:spacing w:line="360" w:lineRule="auto"/>
              <w:jc w:val="center"/>
              <w:rPr>
                <w:rFonts w:hint="eastAsia" w:ascii="仿宋" w:hAnsi="仿宋" w:eastAsia="仿宋" w:cs="仿宋"/>
                <w:sz w:val="24"/>
                <w:highlight w:val="none"/>
              </w:rPr>
            </w:pPr>
          </w:p>
        </w:tc>
        <w:tc>
          <w:tcPr>
            <w:tcW w:w="2126" w:type="dxa"/>
            <w:vAlign w:val="center"/>
          </w:tcPr>
          <w:p w14:paraId="30862516">
            <w:pPr>
              <w:spacing w:line="360" w:lineRule="auto"/>
              <w:jc w:val="center"/>
              <w:rPr>
                <w:rFonts w:hint="eastAsia" w:ascii="仿宋" w:hAnsi="仿宋" w:eastAsia="仿宋" w:cs="仿宋"/>
                <w:sz w:val="24"/>
                <w:highlight w:val="none"/>
              </w:rPr>
            </w:pPr>
          </w:p>
        </w:tc>
      </w:tr>
      <w:tr w14:paraId="7B40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1442A3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992" w:type="dxa"/>
            <w:vAlign w:val="center"/>
          </w:tcPr>
          <w:p w14:paraId="63FA069A">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2268" w:type="dxa"/>
            <w:vAlign w:val="center"/>
          </w:tcPr>
          <w:p w14:paraId="5D5A4C9B">
            <w:pPr>
              <w:snapToGrid w:val="0"/>
              <w:spacing w:line="360" w:lineRule="auto"/>
              <w:jc w:val="center"/>
              <w:rPr>
                <w:rFonts w:hint="eastAsia" w:ascii="仿宋" w:hAnsi="仿宋" w:eastAsia="仿宋" w:cs="仿宋"/>
                <w:sz w:val="24"/>
                <w:highlight w:val="none"/>
              </w:rPr>
            </w:pPr>
          </w:p>
        </w:tc>
        <w:tc>
          <w:tcPr>
            <w:tcW w:w="2410" w:type="dxa"/>
            <w:vAlign w:val="center"/>
          </w:tcPr>
          <w:p w14:paraId="131BCF6E">
            <w:pPr>
              <w:snapToGrid w:val="0"/>
              <w:spacing w:line="360" w:lineRule="auto"/>
              <w:jc w:val="center"/>
              <w:rPr>
                <w:rFonts w:hint="eastAsia" w:ascii="仿宋" w:hAnsi="仿宋" w:eastAsia="仿宋" w:cs="仿宋"/>
                <w:sz w:val="24"/>
                <w:highlight w:val="none"/>
              </w:rPr>
            </w:pPr>
          </w:p>
        </w:tc>
        <w:tc>
          <w:tcPr>
            <w:tcW w:w="2268" w:type="dxa"/>
            <w:vAlign w:val="center"/>
          </w:tcPr>
          <w:p w14:paraId="5BFFAE92">
            <w:pPr>
              <w:snapToGrid w:val="0"/>
              <w:spacing w:line="360" w:lineRule="auto"/>
              <w:jc w:val="center"/>
              <w:rPr>
                <w:rFonts w:hint="eastAsia" w:ascii="仿宋" w:hAnsi="仿宋" w:eastAsia="仿宋" w:cs="仿宋"/>
                <w:sz w:val="24"/>
                <w:highlight w:val="none"/>
              </w:rPr>
            </w:pPr>
          </w:p>
        </w:tc>
        <w:tc>
          <w:tcPr>
            <w:tcW w:w="2126" w:type="dxa"/>
            <w:vAlign w:val="center"/>
          </w:tcPr>
          <w:p w14:paraId="6FCBD843">
            <w:pPr>
              <w:spacing w:line="360" w:lineRule="auto"/>
              <w:jc w:val="center"/>
              <w:rPr>
                <w:rFonts w:hint="eastAsia" w:ascii="仿宋" w:hAnsi="仿宋" w:eastAsia="仿宋" w:cs="仿宋"/>
                <w:sz w:val="24"/>
                <w:highlight w:val="none"/>
              </w:rPr>
            </w:pPr>
          </w:p>
        </w:tc>
        <w:tc>
          <w:tcPr>
            <w:tcW w:w="2127" w:type="dxa"/>
          </w:tcPr>
          <w:p w14:paraId="4F11C937">
            <w:pPr>
              <w:spacing w:line="360" w:lineRule="auto"/>
              <w:jc w:val="center"/>
              <w:rPr>
                <w:rFonts w:hint="eastAsia" w:ascii="仿宋" w:hAnsi="仿宋" w:eastAsia="仿宋" w:cs="仿宋"/>
                <w:sz w:val="24"/>
                <w:highlight w:val="none"/>
              </w:rPr>
            </w:pPr>
          </w:p>
        </w:tc>
        <w:tc>
          <w:tcPr>
            <w:tcW w:w="2126" w:type="dxa"/>
            <w:vAlign w:val="center"/>
          </w:tcPr>
          <w:p w14:paraId="5A98F282">
            <w:pPr>
              <w:spacing w:line="360" w:lineRule="auto"/>
              <w:jc w:val="center"/>
              <w:rPr>
                <w:rFonts w:hint="eastAsia" w:ascii="仿宋" w:hAnsi="仿宋" w:eastAsia="仿宋" w:cs="仿宋"/>
                <w:sz w:val="24"/>
                <w:highlight w:val="none"/>
              </w:rPr>
            </w:pPr>
          </w:p>
        </w:tc>
      </w:tr>
      <w:tr w14:paraId="0354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BB417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992" w:type="dxa"/>
            <w:vAlign w:val="center"/>
          </w:tcPr>
          <w:p w14:paraId="3C371C66">
            <w:pPr>
              <w:snapToGrid w:val="0"/>
              <w:spacing w:line="360" w:lineRule="auto"/>
              <w:jc w:val="center"/>
              <w:rPr>
                <w:rFonts w:hint="eastAsia" w:ascii="仿宋" w:hAnsi="仿宋" w:eastAsia="仿宋" w:cs="仿宋"/>
                <w:sz w:val="24"/>
                <w:highlight w:val="none"/>
              </w:rPr>
            </w:pPr>
          </w:p>
        </w:tc>
        <w:tc>
          <w:tcPr>
            <w:tcW w:w="2268" w:type="dxa"/>
            <w:vAlign w:val="center"/>
          </w:tcPr>
          <w:p w14:paraId="2B601D90">
            <w:pPr>
              <w:snapToGrid w:val="0"/>
              <w:spacing w:line="360" w:lineRule="auto"/>
              <w:jc w:val="center"/>
              <w:rPr>
                <w:rFonts w:hint="eastAsia" w:ascii="仿宋" w:hAnsi="仿宋" w:eastAsia="仿宋" w:cs="仿宋"/>
                <w:sz w:val="24"/>
                <w:highlight w:val="none"/>
              </w:rPr>
            </w:pPr>
          </w:p>
        </w:tc>
        <w:tc>
          <w:tcPr>
            <w:tcW w:w="2410" w:type="dxa"/>
            <w:vAlign w:val="center"/>
          </w:tcPr>
          <w:p w14:paraId="0302DEAE">
            <w:pPr>
              <w:snapToGrid w:val="0"/>
              <w:spacing w:line="360" w:lineRule="auto"/>
              <w:jc w:val="center"/>
              <w:rPr>
                <w:rFonts w:hint="eastAsia" w:ascii="仿宋" w:hAnsi="仿宋" w:eastAsia="仿宋" w:cs="仿宋"/>
                <w:sz w:val="24"/>
                <w:highlight w:val="none"/>
              </w:rPr>
            </w:pPr>
          </w:p>
        </w:tc>
        <w:tc>
          <w:tcPr>
            <w:tcW w:w="2268" w:type="dxa"/>
            <w:vAlign w:val="center"/>
          </w:tcPr>
          <w:p w14:paraId="68D16A2F">
            <w:pPr>
              <w:snapToGrid w:val="0"/>
              <w:spacing w:line="360" w:lineRule="auto"/>
              <w:jc w:val="center"/>
              <w:rPr>
                <w:rFonts w:hint="eastAsia" w:ascii="仿宋" w:hAnsi="仿宋" w:eastAsia="仿宋" w:cs="仿宋"/>
                <w:sz w:val="24"/>
                <w:highlight w:val="none"/>
              </w:rPr>
            </w:pPr>
          </w:p>
        </w:tc>
        <w:tc>
          <w:tcPr>
            <w:tcW w:w="2126" w:type="dxa"/>
            <w:vAlign w:val="center"/>
          </w:tcPr>
          <w:p w14:paraId="2463F10C">
            <w:pPr>
              <w:spacing w:line="360" w:lineRule="auto"/>
              <w:jc w:val="center"/>
              <w:rPr>
                <w:rFonts w:hint="eastAsia" w:ascii="仿宋" w:hAnsi="仿宋" w:eastAsia="仿宋" w:cs="仿宋"/>
                <w:sz w:val="24"/>
                <w:highlight w:val="none"/>
              </w:rPr>
            </w:pPr>
          </w:p>
        </w:tc>
        <w:tc>
          <w:tcPr>
            <w:tcW w:w="2127" w:type="dxa"/>
          </w:tcPr>
          <w:p w14:paraId="3B57630C">
            <w:pPr>
              <w:spacing w:line="360" w:lineRule="auto"/>
              <w:jc w:val="center"/>
              <w:rPr>
                <w:rFonts w:hint="eastAsia" w:ascii="仿宋" w:hAnsi="仿宋" w:eastAsia="仿宋" w:cs="仿宋"/>
                <w:sz w:val="24"/>
                <w:highlight w:val="none"/>
              </w:rPr>
            </w:pPr>
          </w:p>
        </w:tc>
        <w:tc>
          <w:tcPr>
            <w:tcW w:w="2126" w:type="dxa"/>
            <w:vAlign w:val="center"/>
          </w:tcPr>
          <w:p w14:paraId="49EC7C17">
            <w:pPr>
              <w:spacing w:line="360" w:lineRule="auto"/>
              <w:jc w:val="center"/>
              <w:rPr>
                <w:rFonts w:hint="eastAsia" w:ascii="仿宋" w:hAnsi="仿宋" w:eastAsia="仿宋" w:cs="仿宋"/>
                <w:sz w:val="24"/>
                <w:highlight w:val="none"/>
              </w:rPr>
            </w:pPr>
          </w:p>
        </w:tc>
      </w:tr>
      <w:tr w14:paraId="1CD1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AF13AA">
            <w:pPr>
              <w:spacing w:line="360" w:lineRule="auto"/>
              <w:jc w:val="center"/>
              <w:rPr>
                <w:rFonts w:hint="eastAsia" w:ascii="仿宋" w:hAnsi="仿宋" w:eastAsia="仿宋" w:cs="仿宋"/>
                <w:sz w:val="24"/>
                <w:highlight w:val="none"/>
              </w:rPr>
            </w:pPr>
          </w:p>
        </w:tc>
        <w:tc>
          <w:tcPr>
            <w:tcW w:w="992" w:type="dxa"/>
            <w:vAlign w:val="center"/>
          </w:tcPr>
          <w:p w14:paraId="19C3B27E">
            <w:pPr>
              <w:snapToGrid w:val="0"/>
              <w:spacing w:line="360" w:lineRule="auto"/>
              <w:jc w:val="center"/>
              <w:rPr>
                <w:rFonts w:hint="eastAsia" w:ascii="仿宋" w:hAnsi="仿宋" w:eastAsia="仿宋" w:cs="仿宋"/>
                <w:sz w:val="24"/>
                <w:highlight w:val="none"/>
              </w:rPr>
            </w:pPr>
          </w:p>
        </w:tc>
        <w:tc>
          <w:tcPr>
            <w:tcW w:w="2268" w:type="dxa"/>
            <w:vAlign w:val="center"/>
          </w:tcPr>
          <w:p w14:paraId="490BA5C6">
            <w:pPr>
              <w:snapToGrid w:val="0"/>
              <w:spacing w:line="360" w:lineRule="auto"/>
              <w:jc w:val="center"/>
              <w:rPr>
                <w:rFonts w:hint="eastAsia" w:ascii="仿宋" w:hAnsi="仿宋" w:eastAsia="仿宋" w:cs="仿宋"/>
                <w:sz w:val="24"/>
                <w:highlight w:val="none"/>
              </w:rPr>
            </w:pPr>
          </w:p>
        </w:tc>
        <w:tc>
          <w:tcPr>
            <w:tcW w:w="2410" w:type="dxa"/>
            <w:vAlign w:val="center"/>
          </w:tcPr>
          <w:p w14:paraId="5C83F729">
            <w:pPr>
              <w:snapToGrid w:val="0"/>
              <w:spacing w:line="360" w:lineRule="auto"/>
              <w:jc w:val="center"/>
              <w:rPr>
                <w:rFonts w:hint="eastAsia" w:ascii="仿宋" w:hAnsi="仿宋" w:eastAsia="仿宋" w:cs="仿宋"/>
                <w:sz w:val="24"/>
                <w:highlight w:val="none"/>
              </w:rPr>
            </w:pPr>
          </w:p>
        </w:tc>
        <w:tc>
          <w:tcPr>
            <w:tcW w:w="2268" w:type="dxa"/>
            <w:vAlign w:val="center"/>
          </w:tcPr>
          <w:p w14:paraId="089391EC">
            <w:pPr>
              <w:snapToGrid w:val="0"/>
              <w:spacing w:line="360" w:lineRule="auto"/>
              <w:jc w:val="center"/>
              <w:rPr>
                <w:rFonts w:hint="eastAsia" w:ascii="仿宋" w:hAnsi="仿宋" w:eastAsia="仿宋" w:cs="仿宋"/>
                <w:sz w:val="24"/>
                <w:highlight w:val="none"/>
              </w:rPr>
            </w:pPr>
          </w:p>
        </w:tc>
        <w:tc>
          <w:tcPr>
            <w:tcW w:w="2126" w:type="dxa"/>
            <w:vAlign w:val="center"/>
          </w:tcPr>
          <w:p w14:paraId="4744596D">
            <w:pPr>
              <w:spacing w:line="360" w:lineRule="auto"/>
              <w:jc w:val="center"/>
              <w:rPr>
                <w:rFonts w:hint="eastAsia" w:ascii="仿宋" w:hAnsi="仿宋" w:eastAsia="仿宋" w:cs="仿宋"/>
                <w:sz w:val="24"/>
                <w:highlight w:val="none"/>
              </w:rPr>
            </w:pPr>
          </w:p>
        </w:tc>
        <w:tc>
          <w:tcPr>
            <w:tcW w:w="2127" w:type="dxa"/>
          </w:tcPr>
          <w:p w14:paraId="1220E1B2">
            <w:pPr>
              <w:spacing w:line="360" w:lineRule="auto"/>
              <w:jc w:val="center"/>
              <w:rPr>
                <w:rFonts w:hint="eastAsia" w:ascii="仿宋" w:hAnsi="仿宋" w:eastAsia="仿宋" w:cs="仿宋"/>
                <w:sz w:val="24"/>
                <w:highlight w:val="none"/>
              </w:rPr>
            </w:pPr>
          </w:p>
        </w:tc>
        <w:tc>
          <w:tcPr>
            <w:tcW w:w="2126" w:type="dxa"/>
            <w:vAlign w:val="center"/>
          </w:tcPr>
          <w:p w14:paraId="0E0CF9F8">
            <w:pPr>
              <w:spacing w:line="360" w:lineRule="auto"/>
              <w:jc w:val="center"/>
              <w:rPr>
                <w:rFonts w:hint="eastAsia" w:ascii="仿宋" w:hAnsi="仿宋" w:eastAsia="仿宋" w:cs="仿宋"/>
                <w:sz w:val="24"/>
                <w:highlight w:val="none"/>
              </w:rPr>
            </w:pPr>
          </w:p>
        </w:tc>
      </w:tr>
      <w:tr w14:paraId="6714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022597">
            <w:pPr>
              <w:spacing w:line="360" w:lineRule="auto"/>
              <w:jc w:val="center"/>
              <w:rPr>
                <w:rFonts w:hint="eastAsia" w:ascii="仿宋" w:hAnsi="仿宋" w:eastAsia="仿宋" w:cs="仿宋"/>
                <w:sz w:val="24"/>
                <w:highlight w:val="none"/>
              </w:rPr>
            </w:pPr>
          </w:p>
        </w:tc>
        <w:tc>
          <w:tcPr>
            <w:tcW w:w="992" w:type="dxa"/>
            <w:vAlign w:val="center"/>
          </w:tcPr>
          <w:p w14:paraId="2DF8AE22">
            <w:pPr>
              <w:snapToGrid w:val="0"/>
              <w:spacing w:line="360" w:lineRule="auto"/>
              <w:jc w:val="center"/>
              <w:rPr>
                <w:rFonts w:hint="eastAsia" w:ascii="仿宋" w:hAnsi="仿宋" w:eastAsia="仿宋" w:cs="仿宋"/>
                <w:sz w:val="24"/>
                <w:highlight w:val="none"/>
              </w:rPr>
            </w:pPr>
          </w:p>
        </w:tc>
        <w:tc>
          <w:tcPr>
            <w:tcW w:w="2268" w:type="dxa"/>
            <w:vAlign w:val="center"/>
          </w:tcPr>
          <w:p w14:paraId="58B69A23">
            <w:pPr>
              <w:snapToGrid w:val="0"/>
              <w:spacing w:line="360" w:lineRule="auto"/>
              <w:jc w:val="center"/>
              <w:rPr>
                <w:rFonts w:hint="eastAsia" w:ascii="仿宋" w:hAnsi="仿宋" w:eastAsia="仿宋" w:cs="仿宋"/>
                <w:sz w:val="24"/>
                <w:highlight w:val="none"/>
              </w:rPr>
            </w:pPr>
          </w:p>
        </w:tc>
        <w:tc>
          <w:tcPr>
            <w:tcW w:w="2410" w:type="dxa"/>
            <w:vAlign w:val="center"/>
          </w:tcPr>
          <w:p w14:paraId="260937A9">
            <w:pPr>
              <w:snapToGrid w:val="0"/>
              <w:spacing w:line="360" w:lineRule="auto"/>
              <w:jc w:val="center"/>
              <w:rPr>
                <w:rFonts w:hint="eastAsia" w:ascii="仿宋" w:hAnsi="仿宋" w:eastAsia="仿宋" w:cs="仿宋"/>
                <w:sz w:val="24"/>
                <w:highlight w:val="none"/>
              </w:rPr>
            </w:pPr>
          </w:p>
        </w:tc>
        <w:tc>
          <w:tcPr>
            <w:tcW w:w="2268" w:type="dxa"/>
            <w:vAlign w:val="center"/>
          </w:tcPr>
          <w:p w14:paraId="5C659E71">
            <w:pPr>
              <w:snapToGrid w:val="0"/>
              <w:spacing w:line="360" w:lineRule="auto"/>
              <w:jc w:val="center"/>
              <w:rPr>
                <w:rFonts w:hint="eastAsia" w:ascii="仿宋" w:hAnsi="仿宋" w:eastAsia="仿宋" w:cs="仿宋"/>
                <w:sz w:val="24"/>
                <w:highlight w:val="none"/>
              </w:rPr>
            </w:pPr>
          </w:p>
        </w:tc>
        <w:tc>
          <w:tcPr>
            <w:tcW w:w="2126" w:type="dxa"/>
            <w:vAlign w:val="center"/>
          </w:tcPr>
          <w:p w14:paraId="6267BE14">
            <w:pPr>
              <w:spacing w:line="360" w:lineRule="auto"/>
              <w:jc w:val="center"/>
              <w:rPr>
                <w:rFonts w:hint="eastAsia" w:ascii="仿宋" w:hAnsi="仿宋" w:eastAsia="仿宋" w:cs="仿宋"/>
                <w:sz w:val="24"/>
                <w:highlight w:val="none"/>
              </w:rPr>
            </w:pPr>
          </w:p>
        </w:tc>
        <w:tc>
          <w:tcPr>
            <w:tcW w:w="2127" w:type="dxa"/>
          </w:tcPr>
          <w:p w14:paraId="26ED7296">
            <w:pPr>
              <w:spacing w:line="360" w:lineRule="auto"/>
              <w:jc w:val="center"/>
              <w:rPr>
                <w:rFonts w:hint="eastAsia" w:ascii="仿宋" w:hAnsi="仿宋" w:eastAsia="仿宋" w:cs="仿宋"/>
                <w:sz w:val="24"/>
                <w:highlight w:val="none"/>
              </w:rPr>
            </w:pPr>
          </w:p>
        </w:tc>
        <w:tc>
          <w:tcPr>
            <w:tcW w:w="2126" w:type="dxa"/>
            <w:vAlign w:val="center"/>
          </w:tcPr>
          <w:p w14:paraId="7D8A3466">
            <w:pPr>
              <w:spacing w:line="360" w:lineRule="auto"/>
              <w:jc w:val="center"/>
              <w:rPr>
                <w:rFonts w:hint="eastAsia" w:ascii="仿宋" w:hAnsi="仿宋" w:eastAsia="仿宋" w:cs="仿宋"/>
                <w:sz w:val="24"/>
                <w:highlight w:val="none"/>
              </w:rPr>
            </w:pPr>
          </w:p>
        </w:tc>
      </w:tr>
      <w:tr w14:paraId="1A08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6FA429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投标报价（小写）</w:t>
            </w:r>
          </w:p>
        </w:tc>
        <w:tc>
          <w:tcPr>
            <w:tcW w:w="8647" w:type="dxa"/>
            <w:gridSpan w:val="4"/>
          </w:tcPr>
          <w:p w14:paraId="5706E5BB">
            <w:pPr>
              <w:spacing w:line="360" w:lineRule="auto"/>
              <w:jc w:val="center"/>
              <w:rPr>
                <w:rFonts w:hint="eastAsia" w:ascii="仿宋" w:hAnsi="仿宋" w:eastAsia="仿宋" w:cs="仿宋"/>
                <w:sz w:val="24"/>
                <w:highlight w:val="none"/>
              </w:rPr>
            </w:pPr>
          </w:p>
        </w:tc>
      </w:tr>
      <w:tr w14:paraId="6637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133676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投标报价（大写）</w:t>
            </w:r>
          </w:p>
        </w:tc>
        <w:tc>
          <w:tcPr>
            <w:tcW w:w="8647" w:type="dxa"/>
            <w:gridSpan w:val="4"/>
          </w:tcPr>
          <w:p w14:paraId="53872A7E">
            <w:pPr>
              <w:spacing w:line="360" w:lineRule="auto"/>
              <w:jc w:val="center"/>
              <w:rPr>
                <w:rFonts w:hint="eastAsia" w:ascii="仿宋" w:hAnsi="仿宋" w:eastAsia="仿宋" w:cs="仿宋"/>
                <w:sz w:val="24"/>
                <w:highlight w:val="none"/>
              </w:rPr>
            </w:pPr>
          </w:p>
        </w:tc>
      </w:tr>
    </w:tbl>
    <w:p w14:paraId="699A085F">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529BF7C5">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w:t>
      </w:r>
    </w:p>
    <w:p w14:paraId="56E48E8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05DEE8DC">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63F602A">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4、</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A588A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5、特别说明：▲供应商报价低于项目预算50%的，应当在报价文件中详细阐述不影响产品质量或者诚信履约的具体原因，未做阐述说明的，投标无效。</w:t>
      </w:r>
    </w:p>
    <w:p w14:paraId="2E81B761">
      <w:pPr>
        <w:rPr>
          <w:rFonts w:hint="eastAsia" w:ascii="仿宋" w:hAnsi="仿宋" w:eastAsia="仿宋" w:cs="仿宋"/>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kern w:val="2"/>
          <w:sz w:val="32"/>
          <w:szCs w:val="32"/>
          <w:highlight w:val="none"/>
        </w:rPr>
        <w:br w:type="page"/>
      </w:r>
    </w:p>
    <w:p w14:paraId="2DC8360A">
      <w:pPr>
        <w:pStyle w:val="691"/>
        <w:keepNext w:val="0"/>
        <w:pageBreakBefore w:val="0"/>
        <w:tabs>
          <w:tab w:val="clear" w:pos="720"/>
        </w:tabs>
        <w:snapToGrid w:val="0"/>
        <w:spacing w:before="120" w:after="120"/>
        <w:ind w:firstLine="643"/>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中小企业声明函（如果有）</w:t>
      </w:r>
    </w:p>
    <w:p w14:paraId="5FCD1AB9">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93FA7EC">
      <w:pPr>
        <w:rPr>
          <w:rFonts w:hint="eastAsia" w:ascii="仿宋" w:hAnsi="仿宋" w:eastAsia="仿宋" w:cs="仿宋"/>
          <w:highlight w:val="none"/>
        </w:rPr>
      </w:pPr>
      <w:r>
        <w:rPr>
          <w:rFonts w:hint="eastAsia" w:ascii="仿宋" w:hAnsi="仿宋" w:eastAsia="仿宋" w:cs="仿宋"/>
          <w:b/>
          <w:sz w:val="24"/>
          <w:highlight w:val="none"/>
        </w:rPr>
        <w:br w:type="page"/>
      </w:r>
    </w:p>
    <w:p w14:paraId="4F338599">
      <w:pPr>
        <w:pStyle w:val="3"/>
        <w:keepNext w:val="0"/>
        <w:keepLines w:val="0"/>
        <w:pageBreakBefore/>
        <w:widowControl/>
        <w:spacing w:before="100" w:beforeAutospacing="1" w:after="100" w:afterAutospacing="1"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附件</w:t>
      </w:r>
    </w:p>
    <w:p w14:paraId="62E10603">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338F1091">
      <w:pPr>
        <w:spacing w:line="360" w:lineRule="auto"/>
        <w:jc w:val="center"/>
        <w:rPr>
          <w:rFonts w:hint="eastAsia" w:ascii="仿宋" w:hAnsi="仿宋" w:eastAsia="仿宋" w:cs="仿宋"/>
          <w:b/>
          <w:spacing w:val="6"/>
          <w:sz w:val="32"/>
          <w:szCs w:val="32"/>
          <w:highlight w:val="none"/>
        </w:rPr>
      </w:pPr>
      <w:bookmarkStart w:id="495" w:name="OLE_LINK13"/>
      <w:bookmarkStart w:id="496" w:name="OLE_LINK14"/>
      <w:r>
        <w:rPr>
          <w:rFonts w:hint="eastAsia" w:ascii="仿宋" w:hAnsi="仿宋" w:eastAsia="仿宋" w:cs="仿宋"/>
          <w:b/>
          <w:spacing w:val="6"/>
          <w:sz w:val="32"/>
          <w:szCs w:val="32"/>
          <w:highlight w:val="none"/>
        </w:rPr>
        <w:t>残疾人福利性单位声明函</w:t>
      </w:r>
    </w:p>
    <w:bookmarkEnd w:id="495"/>
    <w:bookmarkEnd w:id="496"/>
    <w:p w14:paraId="62C4111C">
      <w:pPr>
        <w:spacing w:line="360" w:lineRule="auto"/>
        <w:rPr>
          <w:rFonts w:hint="eastAsia" w:ascii="仿宋" w:hAnsi="仿宋" w:eastAsia="仿宋" w:cs="仿宋"/>
          <w:b/>
          <w:spacing w:val="6"/>
          <w:sz w:val="30"/>
          <w:szCs w:val="30"/>
          <w:highlight w:val="none"/>
        </w:rPr>
      </w:pPr>
    </w:p>
    <w:p w14:paraId="018D32B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highlight w:val="none"/>
          <w:u w:val="single"/>
        </w:rPr>
        <w:t>(采购人)</w:t>
      </w:r>
      <w:r>
        <w:rPr>
          <w:rFonts w:hint="eastAsia" w:ascii="仿宋" w:hAnsi="仿宋" w:eastAsia="仿宋" w:cs="仿宋"/>
          <w:sz w:val="24"/>
          <w:highlight w:val="none"/>
        </w:rPr>
        <w:t>_单位的_</w:t>
      </w:r>
      <w:r>
        <w:rPr>
          <w:rFonts w:hint="eastAsia" w:ascii="仿宋" w:hAnsi="仿宋" w:eastAsia="仿宋" w:cs="仿宋"/>
          <w:sz w:val="24"/>
          <w:highlight w:val="none"/>
          <w:u w:val="single"/>
        </w:rPr>
        <w:t>（项目名称）</w:t>
      </w:r>
      <w:r>
        <w:rPr>
          <w:rFonts w:hint="eastAsia" w:ascii="仿宋" w:hAnsi="仿宋" w:eastAsia="仿宋" w:cs="仿宋"/>
          <w:sz w:val="24"/>
          <w:highlight w:val="none"/>
        </w:rPr>
        <w:t>__项目采购活动提供本单位制造的货物（由本单位承担工程/提供服务），或者提供其他残疾人福利性单位制造的货物（不包括使用非残疾人福利性单位注册商标的货物）。</w:t>
      </w:r>
    </w:p>
    <w:p w14:paraId="65ADD3B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0ACFCB36">
      <w:pPr>
        <w:spacing w:line="360" w:lineRule="auto"/>
        <w:ind w:firstLine="480" w:firstLineChars="200"/>
        <w:rPr>
          <w:rFonts w:hint="eastAsia" w:ascii="仿宋" w:hAnsi="仿宋" w:eastAsia="仿宋" w:cs="仿宋"/>
          <w:sz w:val="24"/>
          <w:highlight w:val="none"/>
        </w:rPr>
      </w:pPr>
    </w:p>
    <w:p w14:paraId="1105C9B2">
      <w:pPr>
        <w:spacing w:line="360" w:lineRule="auto"/>
        <w:ind w:firstLine="480" w:firstLineChars="200"/>
        <w:rPr>
          <w:rFonts w:hint="eastAsia" w:ascii="仿宋" w:hAnsi="仿宋" w:eastAsia="仿宋" w:cs="仿宋"/>
          <w:sz w:val="24"/>
          <w:highlight w:val="none"/>
        </w:rPr>
      </w:pPr>
    </w:p>
    <w:p w14:paraId="3C2AA4EA">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3EB926B0">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0BDE291D">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2C8A878">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119372A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2A6E6D79">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05F0D7C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20EF225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63D56CF">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4677880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6745E7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4F76471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324C663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15FB7CC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1ADCD71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718C22A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4AC226DE">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3935D01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1770479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117DBD8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41DD34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5D45CDC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70AB74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C7E71D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677D1F7D">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7F25027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394B41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21E62812">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0381423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2F67F18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6AFADAA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3FDA3E7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6C8A681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ED9FAE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5B6AD7D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4AB02218">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305AE507">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3E80B31E">
      <w:pPr>
        <w:spacing w:line="360" w:lineRule="auto"/>
        <w:jc w:val="center"/>
        <w:rPr>
          <w:rFonts w:hint="eastAsia" w:ascii="仿宋" w:hAnsi="仿宋" w:eastAsia="仿宋" w:cs="仿宋"/>
          <w:b/>
          <w:sz w:val="24"/>
          <w:highlight w:val="none"/>
        </w:rPr>
      </w:pPr>
    </w:p>
    <w:p w14:paraId="7286000F">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339322F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56EE190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E841F5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2882294">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52A75EA">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A5E939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834D72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01BA429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A8C634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104042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C7180C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2E30785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B1F017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AE06E2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765672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0218979">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1B07FBF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1B26108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3719577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47A651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7F22832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6670D13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B16A84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1711F8F1">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71FE8B1E">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63C8C140">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39883EF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548D56F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4C41995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057A9A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3FBA7F9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4478619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投诉事项2</w:t>
      </w:r>
      <w:r>
        <w:rPr>
          <w:rFonts w:hint="eastAsia" w:ascii="仿宋" w:hAnsi="仿宋" w:eastAsia="仿宋" w:cs="仿宋"/>
          <w:sz w:val="24"/>
          <w:highlight w:val="none"/>
          <w:lang w:eastAsia="zh-CN"/>
        </w:rPr>
        <w:t>：</w:t>
      </w:r>
      <w:r>
        <w:rPr>
          <w:rFonts w:hint="eastAsia" w:ascii="仿宋" w:hAnsi="仿宋" w:eastAsia="仿宋" w:cs="仿宋"/>
          <w:sz w:val="24"/>
          <w:highlight w:val="none"/>
        </w:rPr>
        <w:t>……</w:t>
      </w:r>
    </w:p>
    <w:p w14:paraId="303CA53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1A488234">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155873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54C34174">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3B60584">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 xml:space="preserve">日期：    </w:t>
      </w:r>
    </w:p>
    <w:p w14:paraId="3F1CB1A7">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59E9E2A3">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06F6409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7F3E45A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4D17A73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0CF7F9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044A5F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56D30C9">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63258B28">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6214B057">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28BE0282">
      <w:pPr>
        <w:spacing w:line="360" w:lineRule="auto"/>
        <w:rPr>
          <w:rFonts w:hint="eastAsia" w:ascii="仿宋" w:hAnsi="仿宋" w:eastAsia="仿宋" w:cs="仿宋"/>
          <w:sz w:val="24"/>
          <w:highlight w:val="none"/>
          <w:u w:val="single"/>
        </w:rPr>
      </w:pPr>
    </w:p>
    <w:p w14:paraId="774C5D27">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63F7FE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你方组织的（项目名称）【招标编号：（采购编号）】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4EFEE4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057432B9">
      <w:pPr>
        <w:spacing w:line="360" w:lineRule="auto"/>
        <w:ind w:firstLine="494"/>
        <w:rPr>
          <w:rFonts w:hint="eastAsia" w:ascii="仿宋" w:hAnsi="仿宋" w:eastAsia="仿宋" w:cs="仿宋"/>
          <w:sz w:val="24"/>
          <w:highlight w:val="none"/>
        </w:rPr>
      </w:pPr>
    </w:p>
    <w:p w14:paraId="3D9CBE56">
      <w:pPr>
        <w:spacing w:line="360" w:lineRule="auto"/>
        <w:ind w:firstLine="494"/>
        <w:rPr>
          <w:rFonts w:hint="eastAsia" w:ascii="仿宋" w:hAnsi="仿宋" w:eastAsia="仿宋" w:cs="仿宋"/>
          <w:sz w:val="24"/>
          <w:highlight w:val="none"/>
        </w:rPr>
      </w:pPr>
    </w:p>
    <w:p w14:paraId="2983D01E">
      <w:pPr>
        <w:spacing w:line="360" w:lineRule="auto"/>
        <w:rPr>
          <w:rFonts w:hint="eastAsia" w:ascii="仿宋" w:hAnsi="仿宋" w:eastAsia="仿宋" w:cs="仿宋"/>
          <w:sz w:val="24"/>
          <w:highlight w:val="none"/>
        </w:rPr>
      </w:pPr>
    </w:p>
    <w:p w14:paraId="54CCFC42">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5A85C3B9">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5E2F2E35">
      <w:pPr>
        <w:rPr>
          <w:rFonts w:hint="eastAsia" w:ascii="仿宋" w:hAnsi="仿宋" w:eastAsia="仿宋" w:cs="仿宋"/>
          <w:sz w:val="24"/>
          <w:highlight w:val="none"/>
        </w:rPr>
      </w:pPr>
      <w:r>
        <w:rPr>
          <w:rFonts w:hint="eastAsia" w:ascii="仿宋" w:hAnsi="仿宋" w:eastAsia="仿宋" w:cs="仿宋"/>
          <w:b/>
          <w:bCs/>
          <w:sz w:val="24"/>
          <w:highlight w:val="none"/>
        </w:rPr>
        <w:t>附：</w:t>
      </w:r>
    </w:p>
    <w:p w14:paraId="2631F90B">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5FA13BFD">
      <w:pPr>
        <w:autoSpaceDE w:val="0"/>
        <w:autoSpaceDN w:val="0"/>
        <w:jc w:val="center"/>
        <w:rPr>
          <w:rFonts w:hint="eastAsia" w:ascii="仿宋" w:hAnsi="仿宋" w:eastAsia="仿宋" w:cs="仿宋"/>
          <w:b/>
          <w:spacing w:val="6"/>
          <w:sz w:val="32"/>
          <w:szCs w:val="32"/>
          <w:highlight w:val="none"/>
        </w:rPr>
      </w:pPr>
    </w:p>
    <w:p w14:paraId="483AF3FF">
      <w:pPr>
        <w:autoSpaceDE w:val="0"/>
        <w:autoSpaceDN w:val="0"/>
        <w:jc w:val="center"/>
        <w:rPr>
          <w:rFonts w:hint="eastAsia" w:ascii="仿宋" w:hAnsi="仿宋" w:eastAsia="仿宋" w:cs="仿宋"/>
          <w:b/>
          <w:spacing w:val="6"/>
          <w:sz w:val="32"/>
          <w:szCs w:val="32"/>
          <w:highlight w:val="none"/>
        </w:rPr>
      </w:pPr>
    </w:p>
    <w:p w14:paraId="4F038498">
      <w:pPr>
        <w:autoSpaceDE w:val="0"/>
        <w:autoSpaceDN w:val="0"/>
        <w:jc w:val="center"/>
        <w:rPr>
          <w:rFonts w:hint="eastAsia" w:ascii="仿宋" w:hAnsi="仿宋" w:eastAsia="仿宋" w:cs="仿宋"/>
          <w:b/>
          <w:spacing w:val="6"/>
          <w:sz w:val="32"/>
          <w:szCs w:val="32"/>
          <w:highlight w:val="none"/>
        </w:rPr>
      </w:pPr>
    </w:p>
    <w:p w14:paraId="211EB5B7">
      <w:pPr>
        <w:autoSpaceDE w:val="0"/>
        <w:autoSpaceDN w:val="0"/>
        <w:jc w:val="center"/>
        <w:rPr>
          <w:rFonts w:hint="eastAsia" w:ascii="仿宋" w:hAnsi="仿宋" w:eastAsia="仿宋" w:cs="仿宋"/>
          <w:b/>
          <w:spacing w:val="6"/>
          <w:sz w:val="32"/>
          <w:szCs w:val="32"/>
          <w:highlight w:val="none"/>
        </w:rPr>
      </w:pPr>
    </w:p>
    <w:p w14:paraId="0BCE644E">
      <w:pPr>
        <w:autoSpaceDE w:val="0"/>
        <w:autoSpaceDN w:val="0"/>
        <w:jc w:val="center"/>
        <w:rPr>
          <w:rFonts w:hint="eastAsia" w:ascii="仿宋" w:hAnsi="仿宋" w:eastAsia="仿宋" w:cs="仿宋"/>
          <w:b/>
          <w:spacing w:val="6"/>
          <w:sz w:val="32"/>
          <w:szCs w:val="32"/>
          <w:highlight w:val="none"/>
        </w:rPr>
      </w:pPr>
    </w:p>
    <w:p w14:paraId="64CBB269">
      <w:pPr>
        <w:autoSpaceDE w:val="0"/>
        <w:autoSpaceDN w:val="0"/>
        <w:jc w:val="center"/>
        <w:rPr>
          <w:rFonts w:hint="eastAsia" w:ascii="仿宋" w:hAnsi="仿宋" w:eastAsia="仿宋" w:cs="仿宋"/>
          <w:b/>
          <w:spacing w:val="6"/>
          <w:sz w:val="32"/>
          <w:szCs w:val="32"/>
          <w:highlight w:val="none"/>
        </w:rPr>
      </w:pPr>
    </w:p>
    <w:p w14:paraId="6B3D8D55">
      <w:pPr>
        <w:autoSpaceDE w:val="0"/>
        <w:autoSpaceDN w:val="0"/>
        <w:jc w:val="center"/>
        <w:rPr>
          <w:rFonts w:hint="eastAsia" w:ascii="仿宋" w:hAnsi="仿宋" w:eastAsia="仿宋" w:cs="仿宋"/>
          <w:b/>
          <w:spacing w:val="6"/>
          <w:sz w:val="32"/>
          <w:szCs w:val="32"/>
          <w:highlight w:val="none"/>
        </w:rPr>
      </w:pPr>
    </w:p>
    <w:p w14:paraId="7CFA2491">
      <w:pPr>
        <w:autoSpaceDE w:val="0"/>
        <w:autoSpaceDN w:val="0"/>
        <w:jc w:val="center"/>
        <w:rPr>
          <w:rFonts w:hint="eastAsia" w:ascii="仿宋" w:hAnsi="仿宋" w:eastAsia="仿宋" w:cs="仿宋"/>
          <w:b/>
          <w:spacing w:val="6"/>
          <w:sz w:val="32"/>
          <w:szCs w:val="32"/>
          <w:highlight w:val="none"/>
        </w:rPr>
      </w:pPr>
    </w:p>
    <w:p w14:paraId="5ABB432A">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7EA3C2D5">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w:t>
      </w:r>
      <w:r>
        <w:rPr>
          <w:rFonts w:hint="eastAsia" w:ascii="仿宋" w:hAnsi="仿宋" w:eastAsia="仿宋" w:cs="仿宋"/>
          <w:b/>
          <w:kern w:val="0"/>
          <w:sz w:val="32"/>
          <w:szCs w:val="32"/>
          <w:highlight w:val="none"/>
          <w:lang w:val="zh-CN"/>
        </w:rPr>
        <w:t>联合协议</w:t>
      </w:r>
    </w:p>
    <w:p w14:paraId="2D7FD387">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0700185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0B58F73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57B4453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6E8A4C3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4D2C83E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122D6D8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1CBEAEB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4AE186F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1F5AA871">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497" w:name="_Hlk101131882"/>
      <w:r>
        <w:rPr>
          <w:rFonts w:hint="eastAsia" w:ascii="仿宋" w:hAnsi="仿宋" w:eastAsia="仿宋" w:cs="仿宋"/>
          <w:kern w:val="0"/>
          <w:sz w:val="24"/>
          <w:highlight w:val="none"/>
          <w:u w:val="single"/>
        </w:rPr>
        <w:t>联合体成员X,……</w:t>
      </w:r>
      <w:bookmarkEnd w:id="497"/>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498" w:name="_Hlk101133598"/>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498"/>
      <w:r>
        <w:rPr>
          <w:rFonts w:hint="eastAsia" w:ascii="仿宋" w:hAnsi="仿宋" w:eastAsia="仿宋" w:cs="仿宋"/>
          <w:b/>
          <w:kern w:val="0"/>
          <w:sz w:val="24"/>
          <w:highlight w:val="none"/>
          <w:lang w:val="zh-CN"/>
        </w:rPr>
        <w:t>）</w:t>
      </w:r>
    </w:p>
    <w:p w14:paraId="4280EEAA">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499"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499"/>
    </w:p>
    <w:p w14:paraId="219B71C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72B1BA2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2397F37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08CCB0C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4EC9ABC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33FE9534">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90CE3EA">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6196276">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1F192979">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1A02AAE9">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D096A8A">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6CA0339D">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14:paraId="4DD7819A">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47350D1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4FC8B27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10F156F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2C27D5F5">
      <w:pPr>
        <w:pStyle w:val="2"/>
        <w:ind w:left="664" w:leftChars="316" w:firstLine="229" w:firstLineChars="9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14:paraId="2EAF2D37">
      <w:pPr>
        <w:rPr>
          <w:rFonts w:hint="eastAsia" w:ascii="仿宋" w:hAnsi="仿宋" w:eastAsia="仿宋" w:cs="仿宋"/>
          <w:highlight w:val="none"/>
        </w:rPr>
      </w:pPr>
      <w:r>
        <w:rPr>
          <w:rFonts w:hint="eastAsia" w:ascii="仿宋" w:hAnsi="仿宋" w:eastAsia="仿宋" w:cs="仿宋"/>
          <w:highlight w:val="none"/>
          <w:lang w:val="zh-CN"/>
        </w:rPr>
        <w:t xml:space="preserve"> </w:t>
      </w:r>
    </w:p>
    <w:p w14:paraId="6E25A99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641AB3DE">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3264733A">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529AEBE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3281DC6B">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1F62B11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6DE528B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60BBC4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4CEC5A95">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46574D5">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5F95D25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4CDD647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4346B8C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A9FCD9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003EE5EA">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14:paraId="170C6CD1">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333E838C">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6B70EFA">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713495C">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4E7E122">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29A84D39">
      <w:pPr>
        <w:spacing w:line="360" w:lineRule="auto"/>
        <w:jc w:val="left"/>
        <w:outlineLvl w:val="0"/>
        <w:rPr>
          <w:rFonts w:hint="eastAsia" w:ascii="仿宋" w:hAnsi="仿宋" w:eastAsia="仿宋" w:cs="仿宋"/>
          <w:b/>
          <w:sz w:val="32"/>
          <w:szCs w:val="18"/>
          <w:highlight w:val="none"/>
        </w:rPr>
      </w:pPr>
      <w:r>
        <w:rPr>
          <w:rFonts w:hint="eastAsia" w:ascii="仿宋" w:hAnsi="仿宋" w:eastAsia="仿宋" w:cs="仿宋"/>
          <w:b/>
          <w:sz w:val="32"/>
          <w:szCs w:val="18"/>
          <w:highlight w:val="none"/>
        </w:rPr>
        <w:t>附件7：中小企业声明函</w:t>
      </w:r>
    </w:p>
    <w:p w14:paraId="5903F3CB">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6B378C49">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（采购人）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E24B066">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0D3898BC">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 xml:space="preserve">（采购文件中明确的所属行业） </w:t>
      </w:r>
      <w:r>
        <w:rPr>
          <w:rFonts w:hint="eastAsia" w:ascii="仿宋" w:hAnsi="仿宋" w:eastAsia="仿宋" w:cs="仿宋"/>
          <w:sz w:val="24"/>
          <w:highlight w:val="none"/>
        </w:rPr>
        <w:t xml:space="preserve">；承建（承接）企业为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2E1C726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145DFC10">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426D739">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69A16684">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5D946079">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2EAFF741">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从业人员、营业收入、资产总额填报上一年度数据</w:t>
      </w:r>
      <w:r>
        <w:rPr>
          <w:rFonts w:hint="eastAsia" w:ascii="仿宋" w:hAnsi="仿宋" w:eastAsia="仿宋" w:cs="仿宋"/>
          <w:color w:val="auto"/>
          <w:sz w:val="20"/>
          <w:szCs w:val="20"/>
          <w:highlight w:val="none"/>
          <w:lang w:eastAsia="zh-CN"/>
        </w:rPr>
        <w:t>。</w:t>
      </w:r>
    </w:p>
    <w:p w14:paraId="3BBFE128">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73AAA53">
      <w:pPr>
        <w:keepNext w:val="0"/>
        <w:keepLines w:val="0"/>
        <w:pageBreakBefore w:val="0"/>
        <w:widowControl w:val="0"/>
        <w:numPr>
          <w:ilvl w:val="0"/>
          <w:numId w:val="18"/>
        </w:numPr>
        <w:kinsoku/>
        <w:wordWrap/>
        <w:overflowPunct/>
        <w:topLinePunct w:val="0"/>
        <w:autoSpaceDE/>
        <w:autoSpaceDN/>
        <w:bidi w:val="0"/>
        <w:adjustRightInd w:val="0"/>
        <w:snapToGrid/>
        <w:spacing w:line="288" w:lineRule="auto"/>
        <w:ind w:right="420" w:firstLine="480" w:firstLineChars="200"/>
        <w:textAlignment w:val="auto"/>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FF0000"/>
          <w:sz w:val="24"/>
          <w:highlight w:val="none"/>
        </w:rPr>
        <w:t>④企业类型填写错误的，声明函无效</w:t>
      </w:r>
      <w:r>
        <w:rPr>
          <w:rFonts w:hint="eastAsia" w:ascii="仿宋" w:hAnsi="仿宋" w:eastAsia="仿宋" w:cs="仿宋"/>
          <w:color w:val="FF0000"/>
          <w:sz w:val="24"/>
          <w:highlight w:val="none"/>
          <w:lang w:eastAsia="zh-CN"/>
        </w:rPr>
        <w:t>。</w:t>
      </w:r>
    </w:p>
    <w:p w14:paraId="54169B6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highlight w:val="none"/>
        </w:rPr>
        <w:br w:type="page"/>
      </w:r>
    </w:p>
    <w:p w14:paraId="3279FFBD">
      <w:pPr>
        <w:pStyle w:val="2"/>
        <w:rPr>
          <w:rFonts w:hint="eastAsia" w:ascii="仿宋" w:hAnsi="仿宋" w:eastAsia="仿宋" w:cs="仿宋"/>
          <w:sz w:val="24"/>
          <w:highlight w:val="none"/>
        </w:rPr>
      </w:pPr>
      <w:r>
        <w:rPr>
          <w:rFonts w:hint="eastAsia" w:ascii="仿宋" w:hAnsi="仿宋" w:eastAsia="仿宋" w:cs="仿宋"/>
          <w:highlight w:val="none"/>
        </w:rPr>
        <w:t>附件</w:t>
      </w:r>
      <w:r>
        <w:rPr>
          <w:rFonts w:hint="eastAsia" w:ascii="仿宋" w:hAnsi="仿宋" w:eastAsia="仿宋" w:cs="仿宋"/>
          <w:highlight w:val="none"/>
          <w:lang w:val="en-US"/>
        </w:rPr>
        <w:t>8</w:t>
      </w:r>
      <w:r>
        <w:rPr>
          <w:rFonts w:hint="eastAsia" w:ascii="仿宋" w:hAnsi="仿宋" w:eastAsia="仿宋" w:cs="仿宋"/>
          <w:highlight w:val="none"/>
          <w:lang w:val="en-US" w:eastAsia="zh-CN"/>
        </w:rPr>
        <w:t>：</w:t>
      </w:r>
      <w:r>
        <w:rPr>
          <w:rFonts w:hint="eastAsia" w:ascii="仿宋" w:hAnsi="仿宋" w:eastAsia="仿宋" w:cs="仿宋"/>
          <w:highlight w:val="none"/>
        </w:rPr>
        <w:t>样品（演示）授权委托书</w:t>
      </w:r>
    </w:p>
    <w:p w14:paraId="57AE50E0">
      <w:pPr>
        <w:jc w:val="center"/>
        <w:rPr>
          <w:rFonts w:hint="eastAsia" w:ascii="仿宋" w:hAnsi="仿宋" w:eastAsia="仿宋" w:cs="仿宋"/>
          <w:sz w:val="40"/>
          <w:highlight w:val="none"/>
        </w:rPr>
      </w:pPr>
    </w:p>
    <w:p w14:paraId="4F799FA1">
      <w:pPr>
        <w:jc w:val="center"/>
        <w:rPr>
          <w:rFonts w:hint="eastAsia" w:ascii="仿宋" w:hAnsi="仿宋" w:eastAsia="仿宋" w:cs="仿宋"/>
          <w:sz w:val="40"/>
          <w:highlight w:val="none"/>
        </w:rPr>
      </w:pPr>
      <w:r>
        <w:rPr>
          <w:rFonts w:hint="eastAsia" w:ascii="仿宋" w:hAnsi="仿宋" w:eastAsia="仿宋" w:cs="仿宋"/>
          <w:sz w:val="40"/>
          <w:highlight w:val="none"/>
        </w:rPr>
        <w:t>样品（演示）授权委托书</w:t>
      </w:r>
    </w:p>
    <w:p w14:paraId="681F1FE6">
      <w:pPr>
        <w:jc w:val="center"/>
        <w:rPr>
          <w:rFonts w:hint="eastAsia" w:ascii="仿宋" w:hAnsi="仿宋" w:eastAsia="仿宋" w:cs="仿宋"/>
          <w:sz w:val="40"/>
          <w:highlight w:val="none"/>
        </w:rPr>
      </w:pPr>
    </w:p>
    <w:p w14:paraId="6437B55D">
      <w:pPr>
        <w:snapToGrid w:val="0"/>
        <w:spacing w:line="360" w:lineRule="auto"/>
        <w:rPr>
          <w:rFonts w:hint="eastAsia" w:ascii="仿宋" w:hAnsi="仿宋" w:eastAsia="仿宋" w:cs="仿宋"/>
          <w:highlight w:val="none"/>
        </w:rPr>
      </w:pPr>
      <w:r>
        <w:rPr>
          <w:rFonts w:hint="eastAsia" w:ascii="仿宋" w:hAnsi="仿宋" w:eastAsia="仿宋" w:cs="仿宋"/>
          <w:highlight w:val="none"/>
        </w:rPr>
        <w:t>XXX（单位名称或采购机构名称）</w:t>
      </w:r>
      <w:r>
        <w:rPr>
          <w:rFonts w:hint="eastAsia" w:ascii="仿宋" w:hAnsi="仿宋" w:eastAsia="仿宋" w:cs="仿宋"/>
          <w:highlight w:val="none"/>
          <w:lang w:val="zh-CN"/>
        </w:rPr>
        <w:t>：</w:t>
      </w:r>
    </w:p>
    <w:p w14:paraId="627D75FD">
      <w:pPr>
        <w:snapToGrid w:val="0"/>
        <w:spacing w:line="360" w:lineRule="auto"/>
        <w:ind w:left="254" w:leftChars="121" w:firstLine="420" w:firstLineChars="200"/>
        <w:rPr>
          <w:rFonts w:hint="eastAsia" w:ascii="仿宋" w:hAnsi="仿宋" w:eastAsia="仿宋" w:cs="仿宋"/>
          <w:highlight w:val="none"/>
          <w:u w:val="single"/>
          <w:lang w:val="zh-CN"/>
        </w:rPr>
      </w:pPr>
      <w:r>
        <w:rPr>
          <w:rFonts w:hint="eastAsia" w:ascii="仿宋" w:hAnsi="仿宋" w:eastAsia="仿宋" w:cs="仿宋"/>
          <w:highlight w:val="none"/>
          <w:lang w:val="zh-CN"/>
        </w:rPr>
        <w:t>兹委派</w:t>
      </w:r>
      <w:r>
        <w:rPr>
          <w:rFonts w:hint="eastAsia" w:ascii="仿宋" w:hAnsi="仿宋" w:eastAsia="仿宋" w:cs="仿宋"/>
          <w:highlight w:val="none"/>
          <w:u w:val="single"/>
          <w:lang w:val="zh-CN"/>
        </w:rPr>
        <w:t xml:space="preserve">                </w:t>
      </w:r>
      <w:r>
        <w:rPr>
          <w:rFonts w:hint="eastAsia" w:ascii="仿宋" w:hAnsi="仿宋" w:eastAsia="仿宋" w:cs="仿宋"/>
          <w:highlight w:val="none"/>
          <w:lang w:val="zh-CN"/>
        </w:rPr>
        <w:t>先生/女士，身份证号：</w:t>
      </w:r>
      <w:r>
        <w:rPr>
          <w:rFonts w:hint="eastAsia" w:ascii="仿宋" w:hAnsi="仿宋" w:eastAsia="仿宋" w:cs="仿宋"/>
          <w:highlight w:val="none"/>
          <w:u w:val="single"/>
          <w:lang w:val="zh-CN"/>
        </w:rPr>
        <w:t xml:space="preserve">                   </w:t>
      </w:r>
    </w:p>
    <w:p w14:paraId="3E1CB217">
      <w:pPr>
        <w:snapToGrid w:val="0"/>
        <w:spacing w:line="360" w:lineRule="auto"/>
        <w:ind w:left="254" w:leftChars="121" w:firstLine="420" w:firstLineChars="200"/>
        <w:rPr>
          <w:rFonts w:hint="eastAsia" w:ascii="仿宋" w:hAnsi="仿宋" w:eastAsia="仿宋" w:cs="仿宋"/>
          <w:highlight w:val="none"/>
        </w:rPr>
      </w:pPr>
      <w:r>
        <w:rPr>
          <w:rFonts w:hint="eastAsia" w:ascii="仿宋" w:hAnsi="仿宋" w:eastAsia="仿宋" w:cs="仿宋"/>
          <w:highlight w:val="none"/>
          <w:lang w:val="zh-CN"/>
        </w:rPr>
        <w:t>手机：</w:t>
      </w:r>
      <w:r>
        <w:rPr>
          <w:rFonts w:hint="eastAsia" w:ascii="仿宋" w:hAnsi="仿宋" w:eastAsia="仿宋" w:cs="仿宋"/>
          <w:highlight w:val="none"/>
          <w:u w:val="single"/>
          <w:lang w:val="zh-CN"/>
        </w:rPr>
        <w:t xml:space="preserve">             </w:t>
      </w:r>
      <w:r>
        <w:rPr>
          <w:rFonts w:hint="eastAsia" w:ascii="仿宋" w:hAnsi="仿宋" w:eastAsia="仿宋" w:cs="仿宋"/>
          <w:highlight w:val="none"/>
          <w:lang w:val="zh-CN"/>
        </w:rPr>
        <w:t>，代表我公司前来递交</w:t>
      </w:r>
      <w:r>
        <w:rPr>
          <w:rFonts w:hint="eastAsia" w:ascii="仿宋" w:hAnsi="仿宋" w:eastAsia="仿宋" w:cs="仿宋"/>
          <w:highlight w:val="none"/>
          <w:u w:val="single"/>
          <w:lang w:val="zh-CN"/>
        </w:rPr>
        <w:t xml:space="preserve">                           采购项目</w:t>
      </w:r>
      <w:r>
        <w:rPr>
          <w:rFonts w:hint="eastAsia" w:ascii="仿宋" w:hAnsi="仿宋" w:eastAsia="仿宋" w:cs="仿宋"/>
          <w:highlight w:val="none"/>
          <w:lang w:val="zh-CN"/>
        </w:rPr>
        <w:t>【项目编号：              】（标项号：  ）投标样品或参加演示，并全权负责标后取回样品等其他处理事宜。</w:t>
      </w:r>
    </w:p>
    <w:p w14:paraId="3858E32D">
      <w:pPr>
        <w:snapToGrid w:val="0"/>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 xml:space="preserve">  </w:t>
      </w:r>
    </w:p>
    <w:p w14:paraId="0FCF0271">
      <w:pPr>
        <w:snapToGrid w:val="0"/>
        <w:spacing w:line="360" w:lineRule="auto"/>
        <w:rPr>
          <w:rFonts w:hint="eastAsia" w:ascii="仿宋" w:hAnsi="仿宋" w:eastAsia="仿宋" w:cs="仿宋"/>
          <w:highlight w:val="none"/>
        </w:rPr>
      </w:pPr>
      <w:r>
        <w:rPr>
          <w:rFonts w:hint="eastAsia" w:ascii="仿宋" w:hAnsi="仿宋" w:eastAsia="仿宋" w:cs="仿宋"/>
          <w:highlight w:val="none"/>
          <w:lang w:val="zh-CN"/>
        </w:rPr>
        <w:t xml:space="preserve">    特此告知。</w:t>
      </w:r>
    </w:p>
    <w:p w14:paraId="13459612">
      <w:pPr>
        <w:snapToGrid w:val="0"/>
        <w:spacing w:line="360" w:lineRule="auto"/>
        <w:rPr>
          <w:rFonts w:hint="eastAsia" w:ascii="仿宋" w:hAnsi="仿宋" w:eastAsia="仿宋" w:cs="仿宋"/>
          <w:highlight w:val="none"/>
        </w:rPr>
      </w:pPr>
      <w:r>
        <w:rPr>
          <w:rFonts w:hint="eastAsia" w:ascii="仿宋" w:hAnsi="仿宋" w:eastAsia="仿宋" w:cs="仿宋"/>
          <w:highlight w:val="none"/>
          <w:lang w:val="zh-CN"/>
        </w:rPr>
        <w:t xml:space="preserve">                                                  投标人名称(公章)：</w:t>
      </w:r>
    </w:p>
    <w:p w14:paraId="6CB357C5">
      <w:pPr>
        <w:snapToGrid w:val="0"/>
        <w:spacing w:line="360" w:lineRule="auto"/>
        <w:rPr>
          <w:rFonts w:hint="eastAsia" w:ascii="仿宋" w:hAnsi="仿宋" w:eastAsia="仿宋" w:cs="仿宋"/>
          <w:highlight w:val="none"/>
        </w:rPr>
      </w:pPr>
      <w:r>
        <w:rPr>
          <w:rFonts w:hint="eastAsia" w:ascii="仿宋" w:hAnsi="仿宋" w:eastAsia="仿宋" w:cs="仿宋"/>
          <w:highlight w:val="none"/>
          <w:lang w:val="zh-CN"/>
        </w:rPr>
        <w:t xml:space="preserve">                                                  </w:t>
      </w:r>
    </w:p>
    <w:p w14:paraId="2B7425A5">
      <w:pPr>
        <w:snapToGrid w:val="0"/>
        <w:spacing w:line="360" w:lineRule="auto"/>
        <w:ind w:right="240"/>
        <w:jc w:val="right"/>
        <w:rPr>
          <w:rFonts w:hint="eastAsia" w:ascii="仿宋" w:hAnsi="仿宋" w:eastAsia="仿宋" w:cs="仿宋"/>
          <w:highlight w:val="none"/>
          <w:lang w:val="zh-CN"/>
        </w:rPr>
      </w:pPr>
      <w:r>
        <w:rPr>
          <w:rFonts w:hint="eastAsia" w:ascii="仿宋" w:hAnsi="仿宋" w:eastAsia="仿宋" w:cs="仿宋"/>
          <w:highlight w:val="none"/>
          <w:lang w:val="zh-CN"/>
        </w:rPr>
        <w:t>签发日期：  年  月   日</w:t>
      </w:r>
    </w:p>
    <w:p w14:paraId="0A77F6D1">
      <w:pPr>
        <w:snapToGrid w:val="0"/>
        <w:spacing w:line="360" w:lineRule="auto"/>
        <w:ind w:right="240"/>
        <w:jc w:val="right"/>
        <w:rPr>
          <w:rFonts w:hint="eastAsia" w:ascii="仿宋" w:hAnsi="仿宋" w:eastAsia="仿宋" w:cs="仿宋"/>
          <w:highlight w:val="none"/>
          <w:lang w:val="zh-CN"/>
        </w:rPr>
      </w:pPr>
    </w:p>
    <w:p w14:paraId="19127440">
      <w:pPr>
        <w:snapToGrid w:val="0"/>
        <w:spacing w:line="360" w:lineRule="auto"/>
        <w:ind w:right="1920"/>
        <w:rPr>
          <w:rFonts w:hint="eastAsia" w:ascii="仿宋" w:hAnsi="仿宋" w:eastAsia="仿宋" w:cs="仿宋"/>
          <w:highlight w:val="none"/>
          <w:lang w:val="zh-CN"/>
        </w:rPr>
      </w:pPr>
    </w:p>
    <w:p w14:paraId="7325C75D">
      <w:pPr>
        <w:snapToGrid w:val="0"/>
        <w:spacing w:line="360" w:lineRule="auto"/>
        <w:ind w:right="240"/>
        <w:jc w:val="right"/>
        <w:rPr>
          <w:rFonts w:hint="eastAsia" w:ascii="仿宋" w:hAnsi="仿宋" w:eastAsia="仿宋" w:cs="仿宋"/>
          <w:highlight w:val="none"/>
          <w:lang w:val="zh-CN"/>
        </w:rPr>
      </w:pPr>
    </w:p>
    <w:p w14:paraId="56211C0E">
      <w:pPr>
        <w:snapToGrid w:val="0"/>
        <w:spacing w:line="360" w:lineRule="auto"/>
        <w:ind w:right="240"/>
        <w:rPr>
          <w:rFonts w:hint="eastAsia" w:ascii="仿宋" w:hAnsi="仿宋" w:eastAsia="仿宋" w:cs="仿宋"/>
          <w:highlight w:val="none"/>
          <w:lang w:val="zh-CN"/>
        </w:rPr>
      </w:pPr>
      <w:r>
        <w:rPr>
          <w:rFonts w:hint="eastAsia" w:ascii="仿宋" w:hAnsi="仿宋" w:eastAsia="仿宋" w:cs="仿宋"/>
          <w:highlight w:val="none"/>
        </w:rPr>
        <w:t>受委托人</w:t>
      </w:r>
      <w:r>
        <w:rPr>
          <w:rFonts w:hint="eastAsia" w:ascii="仿宋" w:hAnsi="仿宋" w:eastAsia="仿宋" w:cs="仿宋"/>
          <w:highlight w:val="none"/>
          <w:lang w:val="zh-CN"/>
        </w:rPr>
        <w:t>身份证复印件：</w:t>
      </w:r>
    </w:p>
    <w:p w14:paraId="407A3FCB">
      <w:pPr>
        <w:snapToGrid w:val="0"/>
        <w:spacing w:line="360" w:lineRule="auto"/>
        <w:ind w:right="240"/>
        <w:rPr>
          <w:rFonts w:hint="eastAsia" w:ascii="仿宋" w:hAnsi="仿宋" w:eastAsia="仿宋" w:cs="仿宋"/>
          <w:highlight w:val="none"/>
          <w:lang w:val="zh-CN"/>
        </w:rPr>
      </w:pPr>
    </w:p>
    <w:p w14:paraId="6FB0B37D">
      <w:pPr>
        <w:snapToGrid w:val="0"/>
        <w:spacing w:line="360" w:lineRule="auto"/>
        <w:ind w:right="240"/>
        <w:rPr>
          <w:rFonts w:hint="eastAsia" w:ascii="仿宋" w:hAnsi="仿宋" w:eastAsia="仿宋" w:cs="仿宋"/>
          <w:highlight w:val="none"/>
          <w:lang w:val="zh-CN"/>
        </w:rPr>
      </w:pPr>
      <w:r>
        <w:rPr>
          <w:rFonts w:hint="eastAsia" w:ascii="仿宋" w:hAnsi="仿宋" w:eastAsia="仿宋" w:cs="仿宋"/>
          <w:highlight w:val="none"/>
          <w:lang w:val="zh-CN"/>
        </w:rPr>
        <w:t>说明：本委托书在有样品或演示时由受委托人携带至指定地点。</w:t>
      </w:r>
    </w:p>
    <w:p w14:paraId="6043B4C5">
      <w:pPr>
        <w:spacing w:line="360" w:lineRule="auto"/>
        <w:rPr>
          <w:rFonts w:hint="eastAsia" w:ascii="仿宋" w:hAnsi="仿宋" w:eastAsia="仿宋" w:cs="仿宋"/>
          <w:bCs/>
          <w:sz w:val="24"/>
          <w:highlight w:val="none"/>
        </w:rPr>
      </w:pPr>
      <w:r>
        <w:rPr>
          <w:rFonts w:hint="eastAsia" w:ascii="仿宋" w:hAnsi="仿宋" w:eastAsia="仿宋" w:cs="仿宋"/>
          <w:b/>
          <w:highlight w:val="none"/>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Vrinda">
    <w:altName w:val="ksdb"/>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itka Text">
    <w:panose1 w:val="02000505000000020004"/>
    <w:charset w:val="00"/>
    <w:family w:val="auto"/>
    <w:pitch w:val="default"/>
    <w:sig w:usb0="A00002EF" w:usb1="4000204B" w:usb2="00000000" w:usb3="00000000" w:csb0="2000019F"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D073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8C68">
    <w:pPr>
      <w:pStyle w:val="39"/>
      <w:framePr w:wrap="around" w:vAnchor="text" w:hAnchor="margin" w:xAlign="right" w:y="1"/>
      <w:rPr>
        <w:rStyle w:val="72"/>
      </w:rPr>
    </w:pPr>
    <w:r>
      <w:fldChar w:fldCharType="begin"/>
    </w:r>
    <w:r>
      <w:rPr>
        <w:rStyle w:val="72"/>
      </w:rPr>
      <w:instrText xml:space="preserve">PAGE  </w:instrText>
    </w:r>
    <w:r>
      <w:fldChar w:fldCharType="end"/>
    </w:r>
  </w:p>
  <w:p w14:paraId="069CB14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CDD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31845147"/>
    <w:bookmarkStart w:id="501" w:name="_Toc36110187"/>
    <w:bookmarkStart w:id="502" w:name="_Toc164085800"/>
    <w:bookmarkStart w:id="503" w:name="_Toc91899912"/>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63615">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C2F2">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51ECAA5"/>
    <w:multiLevelType w:val="singleLevel"/>
    <w:tmpl w:val="A51ECAA5"/>
    <w:lvl w:ilvl="0" w:tentative="0">
      <w:start w:val="1"/>
      <w:numFmt w:val="bullet"/>
      <w:lvlText w:val=""/>
      <w:lvlJc w:val="left"/>
      <w:pPr>
        <w:ind w:left="420" w:hanging="420"/>
      </w:pPr>
      <w:rPr>
        <w:rFonts w:hint="default" w:ascii="Wingdings" w:hAnsi="Wingdings"/>
      </w:rPr>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EA9E507"/>
    <w:multiLevelType w:val="singleLevel"/>
    <w:tmpl w:val="EEA9E507"/>
    <w:lvl w:ilvl="0" w:tentative="0">
      <w:start w:val="2"/>
      <w:numFmt w:val="chineseCounting"/>
      <w:suff w:val="nothing"/>
      <w:lvlText w:val="（%1）"/>
      <w:lvlJc w:val="left"/>
      <w:rPr>
        <w:rFonts w:hint="eastAsia"/>
      </w:r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0D3D01D1"/>
    <w:multiLevelType w:val="multilevel"/>
    <w:tmpl w:val="0D3D01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96F3E4D"/>
    <w:multiLevelType w:val="multilevel"/>
    <w:tmpl w:val="296F3E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AE4845"/>
    <w:multiLevelType w:val="singleLevel"/>
    <w:tmpl w:val="36AE4845"/>
    <w:lvl w:ilvl="0" w:tentative="0">
      <w:start w:val="1"/>
      <w:numFmt w:val="decimal"/>
      <w:suff w:val="nothing"/>
      <w:lvlText w:val="%1、"/>
      <w:lvlJc w:val="left"/>
    </w:lvl>
  </w:abstractNum>
  <w:abstractNum w:abstractNumId="13">
    <w:nsid w:val="36D994C9"/>
    <w:multiLevelType w:val="singleLevel"/>
    <w:tmpl w:val="36D994C9"/>
    <w:lvl w:ilvl="0" w:tentative="0">
      <w:start w:val="2"/>
      <w:numFmt w:val="chineseCounting"/>
      <w:suff w:val="nothing"/>
      <w:lvlText w:val="%1、"/>
      <w:lvlJc w:val="left"/>
      <w:rPr>
        <w:rFonts w:hint="eastAsia"/>
      </w:rPr>
    </w:lvl>
  </w:abstractNum>
  <w:abstractNum w:abstractNumId="14">
    <w:nsid w:val="4A3465AB"/>
    <w:multiLevelType w:val="multilevel"/>
    <w:tmpl w:val="4A3465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7FF7EC6"/>
    <w:multiLevelType w:val="singleLevel"/>
    <w:tmpl w:val="57FF7EC6"/>
    <w:lvl w:ilvl="0" w:tentative="0">
      <w:start w:val="15"/>
      <w:numFmt w:val="decimal"/>
      <w:suff w:val="space"/>
      <w:lvlText w:val="%1."/>
      <w:lvlJc w:val="left"/>
    </w:lvl>
  </w:abstractNum>
  <w:abstractNum w:abstractNumId="16">
    <w:nsid w:val="758B2BA9"/>
    <w:multiLevelType w:val="multilevel"/>
    <w:tmpl w:val="758B2B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5BE8EC7"/>
    <w:multiLevelType w:val="singleLevel"/>
    <w:tmpl w:val="75BE8EC7"/>
    <w:lvl w:ilvl="0" w:tentative="0">
      <w:start w:val="1"/>
      <w:numFmt w:val="decimal"/>
      <w:suff w:val="nothing"/>
      <w:lvlText w:val="%1、"/>
      <w:lvlJc w:val="left"/>
    </w:lvl>
  </w:abstractNum>
  <w:num w:numId="1">
    <w:abstractNumId w:val="3"/>
  </w:num>
  <w:num w:numId="2">
    <w:abstractNumId w:val="8"/>
  </w:num>
  <w:num w:numId="3">
    <w:abstractNumId w:val="7"/>
  </w:num>
  <w:num w:numId="4">
    <w:abstractNumId w:val="15"/>
  </w:num>
  <w:num w:numId="5">
    <w:abstractNumId w:val="6"/>
  </w:num>
  <w:num w:numId="6">
    <w:abstractNumId w:val="2"/>
  </w:num>
  <w:num w:numId="7">
    <w:abstractNumId w:val="0"/>
  </w:num>
  <w:num w:numId="8">
    <w:abstractNumId w:val="11"/>
  </w:num>
  <w:num w:numId="9">
    <w:abstractNumId w:val="13"/>
  </w:num>
  <w:num w:numId="10">
    <w:abstractNumId w:val="1"/>
  </w:num>
  <w:num w:numId="11">
    <w:abstractNumId w:val="9"/>
  </w:num>
  <w:num w:numId="12">
    <w:abstractNumId w:val="10"/>
  </w:num>
  <w:num w:numId="13">
    <w:abstractNumId w:val="16"/>
  </w:num>
  <w:num w:numId="14">
    <w:abstractNumId w:val="14"/>
  </w:num>
  <w:num w:numId="15">
    <w:abstractNumId w:val="5"/>
  </w:num>
  <w:num w:numId="16">
    <w:abstractNumId w:val="12"/>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3EF"/>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7FD1D9F"/>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74726"/>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6D69BB"/>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57F21"/>
    <w:rsid w:val="1A3B5C77"/>
    <w:rsid w:val="1A8F17E2"/>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ED3045A"/>
    <w:rsid w:val="1F0A0FF3"/>
    <w:rsid w:val="1F5771FF"/>
    <w:rsid w:val="1FD52DD5"/>
    <w:rsid w:val="1FE868A9"/>
    <w:rsid w:val="20034907"/>
    <w:rsid w:val="20173E4B"/>
    <w:rsid w:val="20403FA0"/>
    <w:rsid w:val="204E48BC"/>
    <w:rsid w:val="208921B3"/>
    <w:rsid w:val="20973DEB"/>
    <w:rsid w:val="20B26522"/>
    <w:rsid w:val="20B44310"/>
    <w:rsid w:val="20EA0B6C"/>
    <w:rsid w:val="211116EB"/>
    <w:rsid w:val="216133FC"/>
    <w:rsid w:val="2185666F"/>
    <w:rsid w:val="21D56769"/>
    <w:rsid w:val="21E52EF3"/>
    <w:rsid w:val="21EA5A42"/>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4D6B87"/>
    <w:rsid w:val="28551971"/>
    <w:rsid w:val="285B1C53"/>
    <w:rsid w:val="289F7086"/>
    <w:rsid w:val="28C32028"/>
    <w:rsid w:val="28CC490F"/>
    <w:rsid w:val="28DE40AA"/>
    <w:rsid w:val="29345E77"/>
    <w:rsid w:val="294C65AD"/>
    <w:rsid w:val="29806583"/>
    <w:rsid w:val="29814E7A"/>
    <w:rsid w:val="298B3C4C"/>
    <w:rsid w:val="29F26D24"/>
    <w:rsid w:val="2A15033F"/>
    <w:rsid w:val="2A1662C1"/>
    <w:rsid w:val="2A1C7367"/>
    <w:rsid w:val="2A2815FA"/>
    <w:rsid w:val="2A6D6092"/>
    <w:rsid w:val="2A7D76B4"/>
    <w:rsid w:val="2AC31382"/>
    <w:rsid w:val="2B437463"/>
    <w:rsid w:val="2B5D2C79"/>
    <w:rsid w:val="2B7807EE"/>
    <w:rsid w:val="2BA50BF7"/>
    <w:rsid w:val="2BBF00EC"/>
    <w:rsid w:val="2BC37CFD"/>
    <w:rsid w:val="2BD5237F"/>
    <w:rsid w:val="2BE536CE"/>
    <w:rsid w:val="2BE758D9"/>
    <w:rsid w:val="2C09049E"/>
    <w:rsid w:val="2C0A653C"/>
    <w:rsid w:val="2C191F85"/>
    <w:rsid w:val="2C9C20FA"/>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DF4330"/>
    <w:rsid w:val="31E3679B"/>
    <w:rsid w:val="31E732FD"/>
    <w:rsid w:val="32517576"/>
    <w:rsid w:val="326D5D99"/>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E6283D"/>
    <w:rsid w:val="34FA6E12"/>
    <w:rsid w:val="354D7158"/>
    <w:rsid w:val="358D5588"/>
    <w:rsid w:val="363A3B40"/>
    <w:rsid w:val="365302AE"/>
    <w:rsid w:val="36607A0A"/>
    <w:rsid w:val="366E227C"/>
    <w:rsid w:val="366F2E0D"/>
    <w:rsid w:val="367B6A5C"/>
    <w:rsid w:val="36A74ADA"/>
    <w:rsid w:val="36AD60D5"/>
    <w:rsid w:val="36B224F9"/>
    <w:rsid w:val="36B55493"/>
    <w:rsid w:val="36D60F8C"/>
    <w:rsid w:val="36EC0CC9"/>
    <w:rsid w:val="373F410B"/>
    <w:rsid w:val="37EE7094"/>
    <w:rsid w:val="38296C89"/>
    <w:rsid w:val="383002EB"/>
    <w:rsid w:val="38586797"/>
    <w:rsid w:val="388760E5"/>
    <w:rsid w:val="38BC0149"/>
    <w:rsid w:val="38D87D1C"/>
    <w:rsid w:val="39416E46"/>
    <w:rsid w:val="39636459"/>
    <w:rsid w:val="396B7F6C"/>
    <w:rsid w:val="39A959E1"/>
    <w:rsid w:val="39B417A9"/>
    <w:rsid w:val="39FC5695"/>
    <w:rsid w:val="3A006D8E"/>
    <w:rsid w:val="3A3651E5"/>
    <w:rsid w:val="3A744481"/>
    <w:rsid w:val="3A8C7BEF"/>
    <w:rsid w:val="3A906246"/>
    <w:rsid w:val="3B2349B7"/>
    <w:rsid w:val="3B5D312D"/>
    <w:rsid w:val="3B616CFF"/>
    <w:rsid w:val="3B6259F6"/>
    <w:rsid w:val="3B976654"/>
    <w:rsid w:val="3BC01EFC"/>
    <w:rsid w:val="3BCA786A"/>
    <w:rsid w:val="3BD31E2F"/>
    <w:rsid w:val="3BE178BA"/>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3FA6170A"/>
    <w:rsid w:val="4019356B"/>
    <w:rsid w:val="40307ED7"/>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56C3B"/>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13616"/>
    <w:rsid w:val="46893F2B"/>
    <w:rsid w:val="46C4686E"/>
    <w:rsid w:val="46FF32EA"/>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691A60"/>
    <w:rsid w:val="4B707271"/>
    <w:rsid w:val="4B9739F7"/>
    <w:rsid w:val="4BEE2503"/>
    <w:rsid w:val="4C245A30"/>
    <w:rsid w:val="4CB6685F"/>
    <w:rsid w:val="4CC367FE"/>
    <w:rsid w:val="4CE51A03"/>
    <w:rsid w:val="4D077F3C"/>
    <w:rsid w:val="4D123355"/>
    <w:rsid w:val="4D2A3B31"/>
    <w:rsid w:val="4D312C52"/>
    <w:rsid w:val="4D4F348C"/>
    <w:rsid w:val="4D734EFE"/>
    <w:rsid w:val="4D905305"/>
    <w:rsid w:val="4D964A72"/>
    <w:rsid w:val="4D9C1254"/>
    <w:rsid w:val="4E793892"/>
    <w:rsid w:val="4E800872"/>
    <w:rsid w:val="4EC569ED"/>
    <w:rsid w:val="4ED50EA1"/>
    <w:rsid w:val="4EEC050C"/>
    <w:rsid w:val="4F104EC3"/>
    <w:rsid w:val="4F47354A"/>
    <w:rsid w:val="4F911C54"/>
    <w:rsid w:val="4FE625E0"/>
    <w:rsid w:val="5021480F"/>
    <w:rsid w:val="50221084"/>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46D6C"/>
    <w:rsid w:val="54B3506A"/>
    <w:rsid w:val="54BD49A0"/>
    <w:rsid w:val="54CA0D16"/>
    <w:rsid w:val="54DD4057"/>
    <w:rsid w:val="54E7490F"/>
    <w:rsid w:val="550764A4"/>
    <w:rsid w:val="550B2BF6"/>
    <w:rsid w:val="55214EB5"/>
    <w:rsid w:val="55364EFD"/>
    <w:rsid w:val="555D4828"/>
    <w:rsid w:val="557A4C8B"/>
    <w:rsid w:val="558931E1"/>
    <w:rsid w:val="55923347"/>
    <w:rsid w:val="55925180"/>
    <w:rsid w:val="55983B1B"/>
    <w:rsid w:val="559D43FA"/>
    <w:rsid w:val="55A8376B"/>
    <w:rsid w:val="55DC29B6"/>
    <w:rsid w:val="55DD4241"/>
    <w:rsid w:val="566B6D1E"/>
    <w:rsid w:val="57032A2C"/>
    <w:rsid w:val="570F5219"/>
    <w:rsid w:val="575D12B5"/>
    <w:rsid w:val="57610A87"/>
    <w:rsid w:val="577B1140"/>
    <w:rsid w:val="577B7F21"/>
    <w:rsid w:val="577F181B"/>
    <w:rsid w:val="57921984"/>
    <w:rsid w:val="579737F0"/>
    <w:rsid w:val="57A00704"/>
    <w:rsid w:val="57AB7B30"/>
    <w:rsid w:val="57AF5251"/>
    <w:rsid w:val="57B26373"/>
    <w:rsid w:val="57B63F04"/>
    <w:rsid w:val="57CD20C2"/>
    <w:rsid w:val="57D675AB"/>
    <w:rsid w:val="57D95FDD"/>
    <w:rsid w:val="582C305C"/>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34BDA"/>
    <w:rsid w:val="5B843A1C"/>
    <w:rsid w:val="5B873E3F"/>
    <w:rsid w:val="5BCA3A6F"/>
    <w:rsid w:val="5C02690E"/>
    <w:rsid w:val="5C196DA7"/>
    <w:rsid w:val="5C2A048C"/>
    <w:rsid w:val="5C4E46A0"/>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05CFF"/>
    <w:rsid w:val="619F7F92"/>
    <w:rsid w:val="61A63211"/>
    <w:rsid w:val="61F94C26"/>
    <w:rsid w:val="62000E56"/>
    <w:rsid w:val="624F3E49"/>
    <w:rsid w:val="62632286"/>
    <w:rsid w:val="62885958"/>
    <w:rsid w:val="62D30E84"/>
    <w:rsid w:val="62F40B65"/>
    <w:rsid w:val="62FC2CFE"/>
    <w:rsid w:val="63024505"/>
    <w:rsid w:val="634D51A7"/>
    <w:rsid w:val="635600A5"/>
    <w:rsid w:val="635B1DB5"/>
    <w:rsid w:val="63711FED"/>
    <w:rsid w:val="63880DDC"/>
    <w:rsid w:val="638D750D"/>
    <w:rsid w:val="63AC6CC0"/>
    <w:rsid w:val="63DE6C7F"/>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06EDF"/>
    <w:rsid w:val="67011F07"/>
    <w:rsid w:val="672F3F24"/>
    <w:rsid w:val="673E055F"/>
    <w:rsid w:val="67551CE3"/>
    <w:rsid w:val="67A22552"/>
    <w:rsid w:val="67B22DCC"/>
    <w:rsid w:val="67BE71AA"/>
    <w:rsid w:val="67D90273"/>
    <w:rsid w:val="67DC66DC"/>
    <w:rsid w:val="67DE5875"/>
    <w:rsid w:val="67E55852"/>
    <w:rsid w:val="67EB1AB4"/>
    <w:rsid w:val="67FA1285"/>
    <w:rsid w:val="68014691"/>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242EE4"/>
    <w:rsid w:val="6ADE0BD1"/>
    <w:rsid w:val="6AE508C6"/>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A644B3"/>
    <w:rsid w:val="70BF1B84"/>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057FE"/>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22AE9"/>
    <w:rsid w:val="7ACE5DF6"/>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7B7BDB"/>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4"/>
    <w:qFormat/>
    <w:uiPriority w:val="0"/>
    <w:pPr>
      <w:spacing w:line="480" w:lineRule="exact"/>
      <w:ind w:firstLine="480" w:firstLineChars="200"/>
    </w:pPr>
    <w:rPr>
      <w:rFonts w:ascii="宋体" w:hAnsi="宋体"/>
      <w:sz w:val="24"/>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4"/>
    <w:link w:val="320"/>
    <w:qFormat/>
    <w:uiPriority w:val="0"/>
    <w:pPr>
      <w:ind w:firstLine="420"/>
    </w:pPr>
    <w:rPr>
      <w:rFonts w:hAnsi="Calibri" w:cs="Times New Roman"/>
      <w:snapToGrid/>
      <w:szCs w:val="20"/>
    </w:rPr>
  </w:style>
  <w:style w:type="paragraph" w:styleId="61">
    <w:name w:val="Body Text First Indent 2"/>
    <w:basedOn w:val="1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1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PlainText"/>
    <w:basedOn w:val="1"/>
    <w:qFormat/>
    <w:uiPriority w:val="0"/>
    <w:pPr>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7316</Words>
  <Characters>7981</Characters>
  <Lines>295</Lines>
  <Paragraphs>83</Paragraphs>
  <TotalTime>6</TotalTime>
  <ScaleCrop>false</ScaleCrop>
  <LinksUpToDate>false</LinksUpToDate>
  <CharactersWithSpaces>8309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胡松华</cp:lastModifiedBy>
  <cp:lastPrinted>2024-10-21T09:29:00Z</cp:lastPrinted>
  <dcterms:modified xsi:type="dcterms:W3CDTF">2024-12-18T07:41:43Z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F176986FFF194F96A0E81E0C0A5216FE_13</vt:lpwstr>
  </property>
</Properties>
</file>