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8C9CF7">
      <w:pPr>
        <w:tabs>
          <w:tab w:val="left" w:pos="0"/>
          <w:tab w:val="left" w:pos="2140"/>
          <w:tab w:val="center" w:pos="4753"/>
        </w:tabs>
        <w:spacing w:beforeLines="10" w:line="360" w:lineRule="auto"/>
        <w:rPr>
          <w:rFonts w:hint="eastAsia" w:ascii="宋体" w:hAnsi="宋体" w:cs="Arial"/>
          <w:sz w:val="44"/>
        </w:rPr>
      </w:pPr>
      <w:r>
        <w:drawing>
          <wp:inline distT="0" distB="0" distL="0" distR="0">
            <wp:extent cx="1558290" cy="1256030"/>
            <wp:effectExtent l="19050" t="0" r="3810" b="0"/>
            <wp:docPr id="1" name="图片 3" descr="E1291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1291A66"/>
                    <pic:cNvPicPr>
                      <a:picLocks noChangeAspect="1" noChangeArrowheads="1"/>
                    </pic:cNvPicPr>
                  </pic:nvPicPr>
                  <pic:blipFill>
                    <a:blip r:embed="rId18" cstate="print"/>
                    <a:srcRect/>
                    <a:stretch>
                      <a:fillRect/>
                    </a:stretch>
                  </pic:blipFill>
                  <pic:spPr>
                    <a:xfrm>
                      <a:off x="0" y="0"/>
                      <a:ext cx="1558290" cy="1256030"/>
                    </a:xfrm>
                    <a:prstGeom prst="rect">
                      <a:avLst/>
                    </a:prstGeom>
                    <a:noFill/>
                    <a:ln w="9525">
                      <a:noFill/>
                      <a:miter lim="800000"/>
                      <a:headEnd/>
                      <a:tailEnd/>
                    </a:ln>
                  </pic:spPr>
                </pic:pic>
              </a:graphicData>
            </a:graphic>
          </wp:inline>
        </w:drawing>
      </w:r>
    </w:p>
    <w:p w14:paraId="31CCB8FA">
      <w:pPr>
        <w:rPr>
          <w:rFonts w:hint="eastAsia" w:ascii="宋体"/>
          <w:b/>
          <w:sz w:val="48"/>
          <w:szCs w:val="48"/>
        </w:rPr>
      </w:pPr>
    </w:p>
    <w:p w14:paraId="372453B4">
      <w:pPr>
        <w:spacing w:after="120"/>
        <w:jc w:val="center"/>
        <w:rPr>
          <w:rFonts w:hint="eastAsia" w:ascii="宋体" w:hAnsi="宋体"/>
          <w:b/>
          <w:sz w:val="48"/>
          <w:szCs w:val="48"/>
        </w:rPr>
      </w:pPr>
      <w:r>
        <w:rPr>
          <w:rFonts w:hint="eastAsia" w:ascii="宋体" w:hAnsi="宋体"/>
          <w:b/>
          <w:sz w:val="48"/>
          <w:szCs w:val="48"/>
        </w:rPr>
        <w:t>政 府 采 购 项 目</w:t>
      </w:r>
    </w:p>
    <w:p w14:paraId="0ABE4E01">
      <w:pPr>
        <w:adjustRightInd w:val="0"/>
        <w:jc w:val="center"/>
        <w:rPr>
          <w:rFonts w:hint="eastAsia" w:ascii="宋体" w:hAnsi="宋体"/>
          <w:b/>
          <w:bCs/>
          <w:sz w:val="72"/>
          <w:szCs w:val="72"/>
        </w:rPr>
      </w:pPr>
      <w:bookmarkStart w:id="0" w:name="OLE_LINK9"/>
      <w:r>
        <w:rPr>
          <w:rFonts w:hint="eastAsia" w:ascii="宋体" w:hAnsi="宋体"/>
          <w:b/>
          <w:sz w:val="72"/>
        </w:rPr>
        <w:t>公开招标</w:t>
      </w:r>
      <w:bookmarkEnd w:id="0"/>
      <w:r>
        <w:rPr>
          <w:rFonts w:hint="eastAsia" w:ascii="宋体" w:hAnsi="宋体"/>
          <w:b/>
          <w:sz w:val="72"/>
        </w:rPr>
        <w:t>采购文件</w:t>
      </w:r>
    </w:p>
    <w:p w14:paraId="6D241F89">
      <w:pPr>
        <w:adjustRightInd w:val="0"/>
        <w:jc w:val="center"/>
        <w:rPr>
          <w:rFonts w:hint="eastAsia" w:ascii="宋体" w:hAnsi="宋体"/>
          <w:b/>
          <w:bCs/>
          <w:sz w:val="44"/>
          <w:szCs w:val="44"/>
        </w:rPr>
      </w:pPr>
    </w:p>
    <w:tbl>
      <w:tblPr>
        <w:tblStyle w:val="50"/>
        <w:tblpPr w:leftFromText="180" w:rightFromText="180" w:vertAnchor="text" w:horzAnchor="page" w:tblpX="1494" w:tblpY="275"/>
        <w:tblW w:w="0" w:type="auto"/>
        <w:tblInd w:w="0" w:type="dxa"/>
        <w:tblLayout w:type="fixed"/>
        <w:tblCellMar>
          <w:top w:w="0" w:type="dxa"/>
          <w:left w:w="108" w:type="dxa"/>
          <w:bottom w:w="0" w:type="dxa"/>
          <w:right w:w="108" w:type="dxa"/>
        </w:tblCellMar>
      </w:tblPr>
      <w:tblGrid>
        <w:gridCol w:w="2040"/>
        <w:gridCol w:w="7065"/>
      </w:tblGrid>
      <w:tr w14:paraId="0D718974">
        <w:tblPrEx>
          <w:tblCellMar>
            <w:top w:w="0" w:type="dxa"/>
            <w:left w:w="108" w:type="dxa"/>
            <w:bottom w:w="0" w:type="dxa"/>
            <w:right w:w="108" w:type="dxa"/>
          </w:tblCellMar>
        </w:tblPrEx>
        <w:trPr>
          <w:trHeight w:val="615" w:hRule="atLeast"/>
        </w:trPr>
        <w:tc>
          <w:tcPr>
            <w:tcW w:w="2040" w:type="dxa"/>
          </w:tcPr>
          <w:p w14:paraId="652571A9">
            <w:pPr>
              <w:widowControl w:val="0"/>
              <w:ind w:right="-216"/>
              <w:jc w:val="right"/>
              <w:rPr>
                <w:rFonts w:hint="eastAsia" w:ascii="宋体" w:hAnsi="宋体"/>
                <w:b/>
                <w:sz w:val="44"/>
                <w:szCs w:val="44"/>
              </w:rPr>
            </w:pPr>
            <w:r>
              <w:rPr>
                <w:rFonts w:hint="eastAsia" w:ascii="宋体" w:hAnsi="宋体"/>
                <w:b/>
                <w:sz w:val="44"/>
                <w:szCs w:val="44"/>
              </w:rPr>
              <w:t>采购编号：</w:t>
            </w:r>
          </w:p>
        </w:tc>
        <w:tc>
          <w:tcPr>
            <w:tcW w:w="7065" w:type="dxa"/>
            <w:vAlign w:val="center"/>
          </w:tcPr>
          <w:p w14:paraId="5B720A1A">
            <w:pPr>
              <w:widowControl w:val="0"/>
              <w:rPr>
                <w:rFonts w:hint="eastAsia" w:ascii="宋体" w:hAnsi="宋体" w:eastAsia="宋体"/>
                <w:b/>
                <w:color w:val="FF0000"/>
                <w:sz w:val="44"/>
                <w:szCs w:val="44"/>
                <w:u w:val="single"/>
                <w:lang w:eastAsia="zh-CN"/>
              </w:rPr>
            </w:pPr>
            <w:r>
              <w:rPr>
                <w:rFonts w:hint="eastAsia" w:ascii="宋体" w:hAnsi="宋体"/>
                <w:b/>
                <w:color w:val="000000"/>
                <w:sz w:val="44"/>
                <w:szCs w:val="44"/>
                <w:u w:val="single"/>
              </w:rPr>
              <w:t>NBKX-</w:t>
            </w:r>
            <w:r>
              <w:rPr>
                <w:rFonts w:hint="eastAsia" w:ascii="宋体" w:hAnsi="宋体"/>
                <w:b/>
                <w:color w:val="000000"/>
                <w:sz w:val="44"/>
                <w:szCs w:val="44"/>
                <w:u w:val="single"/>
                <w:lang w:eastAsia="zh-CN"/>
              </w:rPr>
              <w:t>2024111</w:t>
            </w:r>
          </w:p>
        </w:tc>
      </w:tr>
      <w:tr w14:paraId="79CCB8A8">
        <w:tblPrEx>
          <w:tblCellMar>
            <w:top w:w="0" w:type="dxa"/>
            <w:left w:w="108" w:type="dxa"/>
            <w:bottom w:w="0" w:type="dxa"/>
            <w:right w:w="108" w:type="dxa"/>
          </w:tblCellMar>
        </w:tblPrEx>
        <w:tc>
          <w:tcPr>
            <w:tcW w:w="2040" w:type="dxa"/>
          </w:tcPr>
          <w:p w14:paraId="434391E4">
            <w:pPr>
              <w:widowControl w:val="0"/>
              <w:ind w:right="-216"/>
              <w:jc w:val="right"/>
              <w:rPr>
                <w:rFonts w:hint="eastAsia" w:ascii="宋体" w:hAnsi="宋体"/>
                <w:b/>
                <w:sz w:val="44"/>
                <w:szCs w:val="44"/>
              </w:rPr>
            </w:pPr>
            <w:r>
              <w:rPr>
                <w:rFonts w:hint="eastAsia" w:ascii="宋体" w:hAnsi="宋体"/>
                <w:b/>
                <w:sz w:val="44"/>
                <w:szCs w:val="44"/>
              </w:rPr>
              <w:t>项目名称：</w:t>
            </w:r>
          </w:p>
        </w:tc>
        <w:tc>
          <w:tcPr>
            <w:tcW w:w="7065" w:type="dxa"/>
          </w:tcPr>
          <w:p w14:paraId="3A1455EE">
            <w:pPr>
              <w:widowControl w:val="0"/>
              <w:rPr>
                <w:rFonts w:hint="eastAsia" w:ascii="宋体" w:hAnsi="宋体" w:eastAsia="宋体"/>
                <w:b/>
                <w:color w:val="000000"/>
                <w:sz w:val="44"/>
                <w:szCs w:val="44"/>
                <w:u w:val="single"/>
                <w:lang w:eastAsia="zh-CN"/>
              </w:rPr>
            </w:pPr>
            <w:r>
              <w:rPr>
                <w:rFonts w:hint="eastAsia" w:ascii="宋体" w:hAnsi="宋体"/>
                <w:b/>
                <w:color w:val="000000"/>
                <w:sz w:val="44"/>
                <w:szCs w:val="44"/>
                <w:u w:val="single"/>
                <w:lang w:eastAsia="zh-CN"/>
              </w:rPr>
              <w:t>宁波市公安局高速公路交通警察支队高速公路PDT数字集群通信二期</w:t>
            </w:r>
          </w:p>
        </w:tc>
      </w:tr>
    </w:tbl>
    <w:p w14:paraId="677AEF39">
      <w:pPr>
        <w:spacing w:line="360" w:lineRule="auto"/>
        <w:jc w:val="center"/>
        <w:rPr>
          <w:rFonts w:hint="eastAsia" w:ascii="宋体" w:hAnsi="宋体"/>
          <w:b/>
          <w:sz w:val="34"/>
        </w:rPr>
      </w:pPr>
      <w:r>
        <w:rPr>
          <w:rFonts w:hint="eastAsia" w:ascii="宋体" w:hAnsi="宋体"/>
          <w:b/>
          <w:sz w:val="44"/>
        </w:rPr>
        <w:t xml:space="preserve">              </w:t>
      </w:r>
    </w:p>
    <w:p w14:paraId="1A91E779">
      <w:pPr>
        <w:spacing w:line="360" w:lineRule="auto"/>
        <w:jc w:val="center"/>
        <w:rPr>
          <w:rFonts w:hint="eastAsia" w:ascii="宋体" w:hAnsi="宋体"/>
          <w:b/>
          <w:sz w:val="34"/>
        </w:rPr>
      </w:pPr>
    </w:p>
    <w:p w14:paraId="278D120C">
      <w:pPr>
        <w:spacing w:line="360" w:lineRule="auto"/>
        <w:jc w:val="center"/>
        <w:rPr>
          <w:rFonts w:hint="eastAsia" w:ascii="宋体" w:hAnsi="宋体"/>
          <w:b/>
          <w:sz w:val="34"/>
        </w:rPr>
      </w:pPr>
    </w:p>
    <w:p w14:paraId="2215986D">
      <w:pPr>
        <w:spacing w:line="360" w:lineRule="auto"/>
        <w:jc w:val="center"/>
        <w:rPr>
          <w:rFonts w:hint="eastAsia" w:ascii="宋体" w:hAnsi="宋体" w:eastAsia="宋体"/>
          <w:b/>
          <w:color w:val="000000"/>
          <w:sz w:val="34"/>
          <w:lang w:eastAsia="zh-CN"/>
        </w:rPr>
      </w:pPr>
      <w:r>
        <w:rPr>
          <w:rFonts w:hint="eastAsia" w:ascii="宋体" w:hAnsi="宋体"/>
          <w:b/>
          <w:color w:val="000000"/>
          <w:sz w:val="34"/>
        </w:rPr>
        <w:t>采购人：</w:t>
      </w:r>
      <w:r>
        <w:rPr>
          <w:rFonts w:hint="eastAsia" w:ascii="宋体" w:hAnsi="宋体"/>
          <w:b/>
          <w:color w:val="000000"/>
          <w:sz w:val="34"/>
          <w:lang w:eastAsia="zh-CN"/>
        </w:rPr>
        <w:t>宁波市公安局高速公路交通警察支队</w:t>
      </w:r>
    </w:p>
    <w:p w14:paraId="407A56D2">
      <w:pPr>
        <w:spacing w:line="360" w:lineRule="auto"/>
        <w:jc w:val="center"/>
        <w:rPr>
          <w:rFonts w:hint="eastAsia" w:ascii="宋体" w:hAnsi="宋体"/>
          <w:b/>
          <w:color w:val="000000"/>
          <w:sz w:val="34"/>
        </w:rPr>
      </w:pPr>
      <w:r>
        <w:rPr>
          <w:rFonts w:hint="eastAsia" w:ascii="宋体" w:hAnsi="宋体"/>
          <w:b/>
          <w:color w:val="000000"/>
          <w:sz w:val="34"/>
        </w:rPr>
        <w:t>采购代理机构：宁波市科翔工程项目管理有限公司</w:t>
      </w:r>
    </w:p>
    <w:p w14:paraId="2E4BD888">
      <w:pPr>
        <w:pStyle w:val="25"/>
        <w:spacing w:before="120" w:after="120" w:line="360" w:lineRule="auto"/>
        <w:jc w:val="center"/>
        <w:rPr>
          <w:rFonts w:hint="eastAsia" w:eastAsia="宋体"/>
          <w:lang w:eastAsia="zh-CN"/>
        </w:rPr>
      </w:pPr>
      <w:r>
        <w:rPr>
          <w:rFonts w:hint="eastAsia" w:hAnsi="宋体"/>
          <w:b/>
          <w:sz w:val="34"/>
          <w:lang w:eastAsia="zh-CN"/>
        </w:rPr>
        <w:t>2024年0</w:t>
      </w:r>
      <w:r>
        <w:rPr>
          <w:rFonts w:hint="eastAsia" w:hAnsi="宋体"/>
          <w:b/>
          <w:sz w:val="34"/>
          <w:lang w:val="en-US" w:eastAsia="zh-CN"/>
        </w:rPr>
        <w:t>7</w:t>
      </w:r>
      <w:r>
        <w:rPr>
          <w:rFonts w:hint="eastAsia" w:hAnsi="宋体"/>
          <w:b/>
          <w:sz w:val="34"/>
          <w:lang w:eastAsia="zh-CN"/>
        </w:rPr>
        <w:t>月</w:t>
      </w:r>
    </w:p>
    <w:p w14:paraId="19E0E2A8">
      <w:pPr>
        <w:rPr>
          <w:rFonts w:hint="eastAsia"/>
        </w:rPr>
      </w:pPr>
      <w:r>
        <w:rPr>
          <w:rFonts w:hint="eastAsia" w:ascii="宋体" w:hAnsi="宋体"/>
          <w:b/>
          <w:bCs/>
          <w:sz w:val="44"/>
          <w:szCs w:val="44"/>
        </w:rPr>
        <w:t xml:space="preserve">                  </w:t>
      </w:r>
    </w:p>
    <w:p w14:paraId="42E8406F">
      <w:pPr>
        <w:sectPr>
          <w:headerReference r:id="rId3" w:type="default"/>
          <w:footerReference r:id="rId4" w:type="default"/>
          <w:pgSz w:w="11907" w:h="16840"/>
          <w:pgMar w:top="1417" w:right="1107" w:bottom="1417" w:left="1080" w:header="720" w:footer="720" w:gutter="0"/>
          <w:cols w:space="720" w:num="1"/>
          <w:titlePg/>
          <w:docGrid w:type="lines" w:linePitch="285" w:charSpace="0"/>
        </w:sectPr>
      </w:pPr>
    </w:p>
    <w:p w14:paraId="30C14766">
      <w:pPr>
        <w:rPr>
          <w:rFonts w:hint="eastAsia" w:ascii="宋体" w:hAnsi="宋体"/>
          <w:b/>
          <w:bCs/>
          <w:sz w:val="44"/>
          <w:szCs w:val="44"/>
        </w:rPr>
      </w:pPr>
    </w:p>
    <w:p w14:paraId="36A8614D">
      <w:pPr>
        <w:jc w:val="center"/>
        <w:rPr>
          <w:rFonts w:ascii="宋体" w:hAnsi="宋体"/>
          <w:b/>
          <w:bCs/>
          <w:sz w:val="44"/>
          <w:szCs w:val="44"/>
        </w:rPr>
      </w:pPr>
      <w:bookmarkStart w:id="1" w:name="_Toc273520765"/>
      <w:bookmarkStart w:id="2" w:name="_Toc272497407"/>
      <w:bookmarkStart w:id="3" w:name="_Toc268004446"/>
      <w:r>
        <w:rPr>
          <w:rFonts w:hint="eastAsia" w:ascii="宋体" w:hAnsi="宋体"/>
          <w:b/>
          <w:bCs/>
          <w:sz w:val="44"/>
          <w:szCs w:val="44"/>
        </w:rPr>
        <w:t>目      录</w:t>
      </w:r>
    </w:p>
    <w:p w14:paraId="50D1CF82">
      <w:pPr>
        <w:jc w:val="center"/>
        <w:rPr>
          <w:rFonts w:hint="eastAsia"/>
        </w:rPr>
      </w:pPr>
    </w:p>
    <w:p w14:paraId="38B9C53B">
      <w:pPr>
        <w:pStyle w:val="34"/>
        <w:tabs>
          <w:tab w:val="right" w:leader="dot" w:pos="9720"/>
          <w:tab w:val="clear" w:pos="9628"/>
        </w:tabs>
        <w:rPr>
          <w:sz w:val="32"/>
          <w:szCs w:val="32"/>
          <w:lang w:val="en-US" w:eastAsia="zh-CN"/>
        </w:rPr>
      </w:pPr>
      <w:r>
        <w:rPr>
          <w:rFonts w:hint="eastAsia" w:ascii="宋体" w:hAnsi="宋体"/>
          <w:b w:val="0"/>
          <w:bCs w:val="0"/>
          <w:szCs w:val="28"/>
        </w:rPr>
        <w:fldChar w:fldCharType="begin"/>
      </w:r>
      <w:r>
        <w:rPr>
          <w:rFonts w:hint="eastAsia" w:ascii="宋体" w:hAnsi="宋体"/>
          <w:b w:val="0"/>
          <w:bCs w:val="0"/>
          <w:szCs w:val="28"/>
        </w:rPr>
        <w:instrText xml:space="preserve"> TOC \o "1-3" \h \z \u </w:instrText>
      </w:r>
      <w:r>
        <w:rPr>
          <w:rFonts w:ascii="宋体" w:hAnsi="宋体"/>
          <w:b w:val="0"/>
          <w:bCs w:val="0"/>
          <w:szCs w:val="28"/>
        </w:rPr>
        <w:fldChar w:fldCharType="separate"/>
      </w:r>
      <w:r>
        <w:fldChar w:fldCharType="begin"/>
      </w:r>
      <w:r>
        <w:instrText xml:space="preserve"> HYPERLINK \l "_Toc19094" </w:instrText>
      </w:r>
      <w:r>
        <w:fldChar w:fldCharType="separate"/>
      </w:r>
      <w:r>
        <w:rPr>
          <w:rFonts w:hint="eastAsia" w:ascii="宋体" w:hAnsi="宋体"/>
          <w:sz w:val="32"/>
          <w:szCs w:val="32"/>
          <w:lang w:val="en-US" w:eastAsia="zh-CN"/>
        </w:rPr>
        <w:t xml:space="preserve">第一章 </w:t>
      </w:r>
      <w:r>
        <w:rPr>
          <w:rFonts w:hint="eastAsia" w:ascii="宋体" w:hAnsi="宋体"/>
          <w:sz w:val="32"/>
          <w:szCs w:val="32"/>
        </w:rPr>
        <w:t>招标</w:t>
      </w:r>
      <w:r>
        <w:rPr>
          <w:rFonts w:hint="eastAsia" w:ascii="宋体" w:hAnsi="宋体"/>
          <w:sz w:val="32"/>
          <w:szCs w:val="32"/>
          <w:lang w:val="en-US" w:eastAsia="zh-CN"/>
        </w:rPr>
        <w:t>公告</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_Toc19094 </w:instrText>
      </w:r>
      <w:r>
        <w:rPr>
          <w:sz w:val="32"/>
          <w:szCs w:val="32"/>
          <w:lang w:val="en-US" w:eastAsia="zh-CN"/>
        </w:rPr>
        <w:fldChar w:fldCharType="separate"/>
      </w:r>
      <w:r>
        <w:rPr>
          <w:sz w:val="32"/>
          <w:szCs w:val="32"/>
          <w:lang w:val="en-US" w:eastAsia="zh-CN"/>
        </w:rPr>
        <w:t>1</w:t>
      </w:r>
      <w:r>
        <w:rPr>
          <w:sz w:val="32"/>
          <w:szCs w:val="32"/>
          <w:lang w:val="en-US" w:eastAsia="zh-CN"/>
        </w:rPr>
        <w:fldChar w:fldCharType="end"/>
      </w:r>
      <w:r>
        <w:rPr>
          <w:sz w:val="32"/>
          <w:szCs w:val="32"/>
          <w:lang w:val="en-US" w:eastAsia="zh-CN"/>
        </w:rPr>
        <w:fldChar w:fldCharType="end"/>
      </w:r>
    </w:p>
    <w:p w14:paraId="553713AF">
      <w:pPr>
        <w:pStyle w:val="34"/>
        <w:tabs>
          <w:tab w:val="right" w:leader="dot" w:pos="9720"/>
          <w:tab w:val="clear" w:pos="9628"/>
        </w:tabs>
        <w:rPr>
          <w:sz w:val="32"/>
          <w:szCs w:val="32"/>
          <w:lang w:val="en-US" w:eastAsia="zh-CN"/>
        </w:rPr>
      </w:pPr>
      <w:r>
        <w:fldChar w:fldCharType="begin"/>
      </w:r>
      <w:r>
        <w:instrText xml:space="preserve"> HYPERLINK \l "_Toc2653" </w:instrText>
      </w:r>
      <w:r>
        <w:fldChar w:fldCharType="separate"/>
      </w:r>
      <w:r>
        <w:rPr>
          <w:rFonts w:hint="eastAsia"/>
          <w:sz w:val="32"/>
          <w:szCs w:val="32"/>
          <w:lang w:val="en-US" w:eastAsia="zh-CN"/>
        </w:rPr>
        <w:t>第二章 采购需求</w:t>
      </w:r>
      <w:r>
        <w:rPr>
          <w:sz w:val="32"/>
          <w:szCs w:val="32"/>
          <w:lang w:val="en-US" w:eastAsia="zh-CN"/>
        </w:rPr>
        <w:tab/>
      </w:r>
      <w:r>
        <w:rPr>
          <w:rFonts w:hint="eastAsia"/>
          <w:sz w:val="32"/>
          <w:szCs w:val="32"/>
          <w:lang w:val="en-US" w:eastAsia="zh-CN"/>
        </w:rPr>
        <w:t>5</w:t>
      </w:r>
      <w:r>
        <w:rPr>
          <w:rFonts w:hint="eastAsia"/>
          <w:sz w:val="32"/>
          <w:szCs w:val="32"/>
        </w:rPr>
        <w:fldChar w:fldCharType="end"/>
      </w:r>
    </w:p>
    <w:p w14:paraId="18FF1A75">
      <w:pPr>
        <w:pStyle w:val="34"/>
        <w:tabs>
          <w:tab w:val="right" w:leader="dot" w:pos="9720"/>
          <w:tab w:val="clear" w:pos="9628"/>
        </w:tabs>
        <w:rPr>
          <w:rFonts w:hint="eastAsia" w:eastAsia="宋体"/>
          <w:sz w:val="32"/>
          <w:szCs w:val="32"/>
          <w:lang w:val="en-US" w:eastAsia="zh-CN"/>
        </w:rPr>
      </w:pPr>
      <w:r>
        <w:fldChar w:fldCharType="begin"/>
      </w:r>
      <w:r>
        <w:instrText xml:space="preserve"> HYPERLINK \l "_Toc29951" </w:instrText>
      </w:r>
      <w:r>
        <w:fldChar w:fldCharType="separate"/>
      </w:r>
      <w:r>
        <w:rPr>
          <w:rFonts w:hint="eastAsia" w:ascii="宋体" w:hAnsi="宋体"/>
          <w:sz w:val="32"/>
          <w:szCs w:val="32"/>
          <w:lang w:val="en-US" w:eastAsia="zh-CN"/>
        </w:rPr>
        <w:t xml:space="preserve">第三章 </w:t>
      </w:r>
      <w:r>
        <w:rPr>
          <w:rFonts w:hint="eastAsia" w:ascii="宋体" w:hAnsi="宋体"/>
          <w:sz w:val="32"/>
          <w:szCs w:val="32"/>
          <w:lang w:eastAsia="zh-CN"/>
        </w:rPr>
        <w:t>投标人须知</w:t>
      </w:r>
      <w:r>
        <w:rPr>
          <w:sz w:val="32"/>
          <w:szCs w:val="32"/>
          <w:lang w:val="en-US" w:eastAsia="zh-CN"/>
        </w:rPr>
        <w:tab/>
      </w:r>
      <w:r>
        <w:rPr>
          <w:rFonts w:hint="eastAsia"/>
          <w:sz w:val="32"/>
          <w:szCs w:val="32"/>
          <w:lang w:val="en-US" w:eastAsia="zh-CN"/>
        </w:rPr>
        <w:t>1</w:t>
      </w:r>
      <w:r>
        <w:rPr>
          <w:rFonts w:hint="eastAsia"/>
          <w:sz w:val="32"/>
          <w:szCs w:val="32"/>
        </w:rPr>
        <w:fldChar w:fldCharType="end"/>
      </w:r>
      <w:r>
        <w:rPr>
          <w:rFonts w:hint="eastAsia"/>
          <w:sz w:val="32"/>
          <w:szCs w:val="32"/>
          <w:lang w:val="en-US" w:eastAsia="zh-CN"/>
        </w:rPr>
        <w:t>7</w:t>
      </w:r>
    </w:p>
    <w:p w14:paraId="32C1C333">
      <w:pPr>
        <w:pStyle w:val="34"/>
        <w:tabs>
          <w:tab w:val="right" w:leader="dot" w:pos="9720"/>
          <w:tab w:val="clear" w:pos="9628"/>
        </w:tabs>
        <w:rPr>
          <w:rFonts w:hint="default"/>
          <w:sz w:val="32"/>
          <w:szCs w:val="32"/>
          <w:lang w:val="en-US" w:eastAsia="zh-CN"/>
        </w:rPr>
      </w:pPr>
      <w:r>
        <w:fldChar w:fldCharType="begin"/>
      </w:r>
      <w:r>
        <w:instrText xml:space="preserve"> HYPERLINK \l "_Toc32385" </w:instrText>
      </w:r>
      <w:r>
        <w:fldChar w:fldCharType="separate"/>
      </w:r>
      <w:r>
        <w:rPr>
          <w:rFonts w:hint="eastAsia"/>
          <w:sz w:val="32"/>
          <w:szCs w:val="32"/>
          <w:lang w:val="en-US" w:eastAsia="zh-CN"/>
        </w:rPr>
        <w:t>第四章 评标办法及评分标准</w:t>
      </w:r>
      <w:r>
        <w:rPr>
          <w:sz w:val="32"/>
          <w:szCs w:val="32"/>
          <w:lang w:val="en-US" w:eastAsia="zh-CN"/>
        </w:rPr>
        <w:tab/>
      </w:r>
      <w:r>
        <w:rPr>
          <w:sz w:val="32"/>
          <w:szCs w:val="32"/>
          <w:lang w:val="en-US" w:eastAsia="zh-CN"/>
        </w:rPr>
        <w:fldChar w:fldCharType="end"/>
      </w:r>
      <w:r>
        <w:rPr>
          <w:rFonts w:hint="eastAsia"/>
          <w:sz w:val="32"/>
          <w:szCs w:val="32"/>
          <w:lang w:val="en-US" w:eastAsia="zh-CN"/>
        </w:rPr>
        <w:t>42</w:t>
      </w:r>
    </w:p>
    <w:p w14:paraId="798D6E62">
      <w:pPr>
        <w:pStyle w:val="34"/>
        <w:tabs>
          <w:tab w:val="right" w:leader="dot" w:pos="9720"/>
          <w:tab w:val="clear" w:pos="9628"/>
        </w:tabs>
        <w:rPr>
          <w:rFonts w:hint="default"/>
          <w:sz w:val="32"/>
          <w:szCs w:val="32"/>
          <w:lang w:val="en-US" w:eastAsia="zh-CN"/>
        </w:rPr>
      </w:pPr>
      <w:r>
        <w:fldChar w:fldCharType="begin"/>
      </w:r>
      <w:r>
        <w:instrText xml:space="preserve"> HYPERLINK \l "_Toc10714" </w:instrText>
      </w:r>
      <w:r>
        <w:fldChar w:fldCharType="separate"/>
      </w:r>
      <w:r>
        <w:rPr>
          <w:rFonts w:hint="eastAsia" w:ascii="宋体" w:hAnsi="宋体"/>
          <w:sz w:val="32"/>
          <w:szCs w:val="32"/>
          <w:lang w:val="en-US" w:eastAsia="zh-CN"/>
        </w:rPr>
        <w:t>第五章 合同条款及格式</w:t>
      </w:r>
      <w:r>
        <w:rPr>
          <w:sz w:val="32"/>
          <w:szCs w:val="32"/>
          <w:lang w:val="en-US" w:eastAsia="zh-CN"/>
        </w:rPr>
        <w:tab/>
      </w:r>
      <w:r>
        <w:rPr>
          <w:rFonts w:hint="eastAsia"/>
          <w:sz w:val="32"/>
          <w:szCs w:val="32"/>
          <w:lang w:val="en-US" w:eastAsia="zh-CN"/>
        </w:rPr>
        <w:t>5</w:t>
      </w:r>
      <w:r>
        <w:rPr>
          <w:sz w:val="32"/>
          <w:szCs w:val="32"/>
          <w:lang w:val="en-US" w:eastAsia="zh-CN"/>
        </w:rPr>
        <w:fldChar w:fldCharType="end"/>
      </w:r>
      <w:r>
        <w:rPr>
          <w:rFonts w:hint="eastAsia"/>
          <w:sz w:val="32"/>
          <w:szCs w:val="32"/>
          <w:lang w:val="en-US" w:eastAsia="zh-CN"/>
        </w:rPr>
        <w:t>0</w:t>
      </w:r>
    </w:p>
    <w:p w14:paraId="7ED1478B">
      <w:pPr>
        <w:pStyle w:val="34"/>
        <w:tabs>
          <w:tab w:val="right" w:leader="dot" w:pos="9720"/>
          <w:tab w:val="clear" w:pos="9628"/>
        </w:tabs>
        <w:rPr>
          <w:rFonts w:hint="eastAsia" w:eastAsia="宋体"/>
          <w:lang w:eastAsia="zh-CN"/>
        </w:rPr>
      </w:pPr>
      <w:r>
        <w:fldChar w:fldCharType="begin"/>
      </w:r>
      <w:r>
        <w:instrText xml:space="preserve"> HYPERLINK \l "_Toc32547" </w:instrText>
      </w:r>
      <w:r>
        <w:fldChar w:fldCharType="separate"/>
      </w:r>
      <w:r>
        <w:rPr>
          <w:rFonts w:hint="eastAsia" w:ascii="宋体" w:hAnsi="宋体"/>
          <w:sz w:val="32"/>
          <w:szCs w:val="32"/>
          <w:lang w:val="en-US" w:eastAsia="zh-CN"/>
        </w:rPr>
        <w:t xml:space="preserve">第六章 </w:t>
      </w:r>
      <w:r>
        <w:rPr>
          <w:rFonts w:hint="eastAsia" w:ascii="宋体" w:hAnsi="宋体" w:cs="宋体"/>
          <w:sz w:val="32"/>
          <w:szCs w:val="32"/>
        </w:rPr>
        <w:t>应提交的有关格式范例</w:t>
      </w:r>
      <w:r>
        <w:rPr>
          <w:sz w:val="32"/>
          <w:szCs w:val="32"/>
          <w:lang w:val="en-US" w:eastAsia="zh-CN"/>
        </w:rPr>
        <w:tab/>
      </w:r>
      <w:r>
        <w:rPr>
          <w:rFonts w:hint="eastAsia"/>
          <w:sz w:val="32"/>
          <w:szCs w:val="32"/>
          <w:lang w:val="en-US" w:eastAsia="zh-CN"/>
        </w:rPr>
        <w:t>6</w:t>
      </w:r>
      <w:r>
        <w:rPr>
          <w:rFonts w:hint="eastAsia"/>
          <w:sz w:val="32"/>
          <w:szCs w:val="32"/>
        </w:rPr>
        <w:fldChar w:fldCharType="end"/>
      </w:r>
      <w:r>
        <w:rPr>
          <w:rFonts w:hint="eastAsia"/>
          <w:sz w:val="32"/>
          <w:szCs w:val="32"/>
          <w:lang w:val="en-US" w:eastAsia="zh-CN"/>
        </w:rPr>
        <w:t>0</w:t>
      </w:r>
    </w:p>
    <w:p w14:paraId="62AFAB42">
      <w:pPr>
        <w:rPr>
          <w:rFonts w:hint="default"/>
          <w:lang w:val="en-US"/>
        </w:rPr>
      </w:pPr>
      <w:r>
        <w:rPr>
          <w:rFonts w:hint="eastAsia" w:ascii="宋体" w:hAnsi="宋体"/>
          <w:bCs/>
          <w:szCs w:val="28"/>
        </w:rPr>
        <w:fldChar w:fldCharType="end"/>
      </w:r>
      <w:r>
        <w:rPr>
          <w:rFonts w:hint="eastAsia" w:ascii="Times New Roman" w:hAnsi="Times New Roman" w:eastAsia="宋体" w:cs="Times New Roman"/>
          <w:b/>
          <w:bCs/>
          <w:caps/>
          <w:color w:val="auto"/>
          <w:sz w:val="32"/>
          <w:szCs w:val="32"/>
          <w:highlight w:val="none"/>
          <w:lang w:val="en-US" w:eastAsia="zh-CN" w:bidi="ar-SA"/>
        </w:rPr>
        <w:t>附件………………………</w:t>
      </w:r>
      <w:r>
        <w:rPr>
          <w:rFonts w:hint="eastAsia" w:ascii="Times New Roman" w:hAnsi="Times New Roman" w:eastAsia="宋体" w:cs="Times New Roman"/>
          <w:b/>
          <w:bCs/>
          <w:caps/>
          <w:color w:val="auto"/>
          <w:sz w:val="30"/>
          <w:highlight w:val="none"/>
          <w:lang w:val="en-US" w:eastAsia="zh-CN" w:bidi="ar-SA"/>
        </w:rPr>
        <w:t>…………………………………………………</w:t>
      </w:r>
      <w:r>
        <w:rPr>
          <w:rFonts w:hint="eastAsia" w:cs="Times New Roman"/>
          <w:b/>
          <w:bCs/>
          <w:caps/>
          <w:sz w:val="32"/>
          <w:szCs w:val="32"/>
          <w:lang w:val="en-US" w:eastAsia="zh-CN" w:bidi="ar-SA"/>
        </w:rPr>
        <w:t>79</w:t>
      </w:r>
    </w:p>
    <w:p w14:paraId="6110CB58">
      <w:pPr>
        <w:rPr>
          <w:rFonts w:hint="eastAsia"/>
        </w:rPr>
      </w:pPr>
    </w:p>
    <w:bookmarkEnd w:id="1"/>
    <w:bookmarkEnd w:id="2"/>
    <w:bookmarkEnd w:id="3"/>
    <w:p w14:paraId="0FEBD235">
      <w:pPr>
        <w:sectPr>
          <w:headerReference r:id="rId5" w:type="default"/>
          <w:footerReference r:id="rId6" w:type="default"/>
          <w:pgSz w:w="11907" w:h="16840"/>
          <w:pgMar w:top="1417" w:right="1107" w:bottom="1417" w:left="1080" w:header="720" w:footer="720" w:gutter="0"/>
          <w:cols w:space="720" w:num="1"/>
          <w:titlePg/>
          <w:docGrid w:type="lines" w:linePitch="285" w:charSpace="0"/>
        </w:sectPr>
      </w:pPr>
    </w:p>
    <w:p w14:paraId="58A3A0BE">
      <w:pPr>
        <w:tabs>
          <w:tab w:val="center" w:pos="4819"/>
        </w:tabs>
        <w:spacing w:before="200" w:after="200" w:line="360" w:lineRule="auto"/>
        <w:jc w:val="center"/>
        <w:outlineLvl w:val="0"/>
        <w:rPr>
          <w:rFonts w:hint="eastAsia" w:ascii="宋体" w:hAnsi="宋体"/>
          <w:b/>
          <w:sz w:val="32"/>
        </w:rPr>
      </w:pPr>
      <w:bookmarkStart w:id="4" w:name="_Toc333832347"/>
      <w:bookmarkStart w:id="5" w:name="_Toc19094"/>
      <w:r>
        <w:rPr>
          <w:rFonts w:hint="eastAsia" w:ascii="黑体" w:hAnsi="黑体" w:eastAsia="黑体" w:cs="黑体"/>
          <w:bCs/>
          <w:sz w:val="32"/>
          <w:szCs w:val="32"/>
        </w:rPr>
        <w:t xml:space="preserve">第一章  </w:t>
      </w:r>
      <w:bookmarkEnd w:id="4"/>
      <w:r>
        <w:rPr>
          <w:rFonts w:hint="eastAsia" w:ascii="黑体" w:hAnsi="宋体" w:eastAsia="黑体"/>
          <w:bCs/>
          <w:sz w:val="32"/>
          <w:szCs w:val="32"/>
        </w:rPr>
        <w:t>招标</w:t>
      </w:r>
      <w:r>
        <w:rPr>
          <w:rFonts w:hint="eastAsia" w:ascii="黑体" w:hAnsi="黑体" w:eastAsia="黑体" w:cs="黑体"/>
          <w:bCs/>
          <w:sz w:val="32"/>
          <w:szCs w:val="32"/>
        </w:rPr>
        <w:t>公告</w:t>
      </w:r>
      <w:bookmarkEnd w:id="5"/>
    </w:p>
    <w:p w14:paraId="4DF73707">
      <w:pPr>
        <w:widowControl w:val="0"/>
        <w:pBdr>
          <w:top w:val="single" w:color="auto" w:sz="4" w:space="1"/>
          <w:left w:val="single" w:color="auto" w:sz="4" w:space="4"/>
          <w:bottom w:val="single" w:color="auto" w:sz="4" w:space="1"/>
          <w:right w:val="single" w:color="auto" w:sz="4" w:space="4"/>
        </w:pBdr>
        <w:ind w:firstLine="482" w:firstLineChars="200"/>
        <w:rPr>
          <w:rFonts w:hint="eastAsia" w:ascii="宋体" w:hAnsi="宋体" w:cs="宋体"/>
          <w:sz w:val="24"/>
          <w:szCs w:val="24"/>
        </w:rPr>
      </w:pPr>
      <w:r>
        <w:rPr>
          <w:rFonts w:hint="eastAsia" w:ascii="宋体" w:hAnsi="宋体" w:cs="宋体"/>
          <w:b/>
          <w:bCs/>
          <w:sz w:val="24"/>
          <w:szCs w:val="24"/>
        </w:rPr>
        <w:t>项目概况</w:t>
      </w:r>
    </w:p>
    <w:p w14:paraId="23CAA56D">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color w:val="000000"/>
          <w:sz w:val="24"/>
          <w:szCs w:val="24"/>
          <w:u w:val="single"/>
          <w:lang w:eastAsia="zh-CN"/>
        </w:rPr>
        <w:t>宁波市公安局高速公路交通警察支队高速公路PDT数字集群通信二期</w:t>
      </w:r>
      <w:bookmarkStart w:id="6" w:name="OLE_LINK13"/>
      <w:r>
        <w:rPr>
          <w:rFonts w:hint="eastAsia" w:ascii="宋体" w:hAnsi="宋体" w:cs="宋体"/>
          <w:sz w:val="24"/>
          <w:szCs w:val="24"/>
        </w:rPr>
        <w:t>招标</w:t>
      </w:r>
      <w:bookmarkEnd w:id="6"/>
      <w:r>
        <w:rPr>
          <w:rFonts w:hint="eastAsia" w:ascii="宋体" w:hAnsi="宋体" w:cs="宋体"/>
          <w:sz w:val="24"/>
          <w:szCs w:val="24"/>
        </w:rPr>
        <w:t>项目的潜在</w:t>
      </w:r>
      <w:r>
        <w:rPr>
          <w:rFonts w:hint="eastAsia" w:ascii="宋体" w:hAnsi="宋体" w:cs="宋体"/>
          <w:sz w:val="24"/>
          <w:szCs w:val="24"/>
          <w:lang w:eastAsia="zh-CN"/>
        </w:rPr>
        <w:t>投标人</w:t>
      </w:r>
      <w:r>
        <w:rPr>
          <w:rFonts w:hint="eastAsia" w:ascii="宋体" w:hAnsi="宋体" w:cs="宋体"/>
          <w:sz w:val="24"/>
          <w:szCs w:val="24"/>
        </w:rPr>
        <w:t>应在</w:t>
      </w:r>
      <w:r>
        <w:rPr>
          <w:rFonts w:hint="eastAsia" w:ascii="宋体" w:hAnsi="宋体" w:cs="宋体"/>
          <w:color w:val="000000"/>
          <w:sz w:val="24"/>
          <w:szCs w:val="24"/>
          <w:u w:val="single"/>
        </w:rPr>
        <w:t>政采云平台（https://login.zcygov.cn）</w:t>
      </w:r>
      <w:r>
        <w:rPr>
          <w:rFonts w:hint="eastAsia" w:ascii="宋体" w:hAnsi="宋体" w:cs="宋体"/>
          <w:sz w:val="24"/>
          <w:szCs w:val="24"/>
        </w:rPr>
        <w:t>获取（下载）</w:t>
      </w:r>
      <w:r>
        <w:rPr>
          <w:rFonts w:hint="eastAsia" w:ascii="宋体" w:hAnsi="宋体" w:cs="宋体"/>
          <w:sz w:val="24"/>
          <w:szCs w:val="24"/>
          <w:lang w:eastAsia="zh-CN"/>
        </w:rPr>
        <w:t>采购文件</w:t>
      </w:r>
      <w:r>
        <w:rPr>
          <w:rFonts w:hint="eastAsia" w:ascii="宋体" w:hAnsi="宋体" w:cs="宋体"/>
          <w:sz w:val="24"/>
          <w:szCs w:val="24"/>
        </w:rPr>
        <w:t>，并于</w:t>
      </w:r>
      <w:r>
        <w:rPr>
          <w:rFonts w:hint="eastAsia" w:ascii="宋体" w:hAnsi="宋体" w:cs="宋体"/>
          <w:sz w:val="24"/>
          <w:szCs w:val="24"/>
          <w:u w:val="single"/>
          <w:lang w:eastAsia="zh-CN"/>
        </w:rPr>
        <w:t>2024年</w:t>
      </w:r>
      <w:r>
        <w:rPr>
          <w:rFonts w:hint="eastAsia" w:ascii="宋体" w:hAnsi="宋体" w:cs="宋体"/>
          <w:color w:val="FF0000"/>
          <w:sz w:val="24"/>
          <w:szCs w:val="24"/>
          <w:u w:val="single"/>
          <w:lang w:eastAsia="zh-CN"/>
        </w:rPr>
        <w:t>08月</w:t>
      </w:r>
      <w:r>
        <w:rPr>
          <w:rFonts w:hint="eastAsia" w:ascii="宋体" w:hAnsi="宋体" w:cs="宋体"/>
          <w:color w:val="FF0000"/>
          <w:sz w:val="24"/>
          <w:szCs w:val="24"/>
          <w:u w:val="single"/>
          <w:lang w:val="en-US" w:eastAsia="zh-CN"/>
        </w:rPr>
        <w:t>14</w:t>
      </w:r>
      <w:bookmarkStart w:id="251" w:name="_GoBack"/>
      <w:bookmarkEnd w:id="251"/>
      <w:r>
        <w:rPr>
          <w:rFonts w:hint="eastAsia" w:ascii="宋体" w:hAnsi="宋体" w:cs="宋体"/>
          <w:color w:val="FF0000"/>
          <w:sz w:val="24"/>
          <w:szCs w:val="24"/>
          <w:u w:val="single"/>
          <w:lang w:eastAsia="zh-CN"/>
        </w:rPr>
        <w:t>日</w:t>
      </w:r>
      <w:r>
        <w:rPr>
          <w:rFonts w:hint="eastAsia" w:ascii="宋体" w:hAnsi="宋体" w:cs="宋体"/>
          <w:bCs/>
          <w:sz w:val="24"/>
          <w:szCs w:val="24"/>
          <w:u w:val="single"/>
        </w:rPr>
        <w:t>1</w:t>
      </w:r>
      <w:r>
        <w:rPr>
          <w:rFonts w:hint="eastAsia" w:ascii="宋体" w:hAnsi="宋体" w:cs="宋体"/>
          <w:bCs/>
          <w:sz w:val="24"/>
          <w:szCs w:val="24"/>
          <w:u w:val="single"/>
          <w:lang w:eastAsia="zh-CN"/>
        </w:rPr>
        <w:t>4点30分</w:t>
      </w:r>
      <w:r>
        <w:rPr>
          <w:rFonts w:hint="eastAsia" w:ascii="宋体" w:hAnsi="宋体" w:cs="宋体"/>
          <w:bCs/>
          <w:sz w:val="24"/>
          <w:szCs w:val="24"/>
          <w:u w:val="single"/>
        </w:rPr>
        <w:t>00秒（</w:t>
      </w:r>
      <w:r>
        <w:rPr>
          <w:rFonts w:hint="eastAsia" w:ascii="宋体" w:hAnsi="宋体" w:cs="宋体"/>
          <w:bCs/>
          <w:sz w:val="24"/>
          <w:szCs w:val="24"/>
        </w:rPr>
        <w:t>北京时间）前递交（上传）投标文件</w:t>
      </w:r>
      <w:r>
        <w:rPr>
          <w:rFonts w:hint="eastAsia" w:ascii="宋体" w:hAnsi="宋体" w:cs="宋体"/>
          <w:sz w:val="24"/>
          <w:szCs w:val="24"/>
        </w:rPr>
        <w:t>。</w:t>
      </w:r>
    </w:p>
    <w:p w14:paraId="40F2BDB6">
      <w:pPr>
        <w:pStyle w:val="6"/>
        <w:pageBreakBefore w:val="0"/>
        <w:widowControl w:val="0"/>
        <w:kinsoku/>
        <w:wordWrap/>
        <w:overflowPunct/>
        <w:topLinePunct w:val="0"/>
        <w:autoSpaceDN/>
        <w:bidi w:val="0"/>
        <w:adjustRightInd/>
        <w:snapToGrid/>
        <w:spacing w:before="0" w:after="0" w:line="240" w:lineRule="auto"/>
        <w:textAlignment w:val="auto"/>
        <w:rPr>
          <w:rFonts w:hint="eastAsia" w:ascii="宋体" w:hAnsi="宋体" w:eastAsia="宋体" w:cs="宋体"/>
          <w:b w:val="0"/>
          <w:sz w:val="24"/>
          <w:szCs w:val="24"/>
        </w:rPr>
      </w:pPr>
      <w:bookmarkStart w:id="7" w:name="_Toc35393621"/>
      <w:bookmarkStart w:id="8" w:name="_Toc28359079"/>
      <w:bookmarkStart w:id="9" w:name="_Toc28359002"/>
      <w:bookmarkStart w:id="10" w:name="_Toc35393790"/>
      <w:bookmarkStart w:id="11" w:name="_Hlk24379207"/>
      <w:r>
        <w:rPr>
          <w:rFonts w:hint="eastAsia" w:ascii="宋体" w:hAnsi="宋体" w:eastAsia="宋体" w:cs="宋体"/>
          <w:bCs w:val="0"/>
          <w:sz w:val="24"/>
          <w:szCs w:val="24"/>
        </w:rPr>
        <w:t>一、项目基本情况</w:t>
      </w:r>
      <w:bookmarkEnd w:id="7"/>
      <w:bookmarkEnd w:id="8"/>
      <w:bookmarkEnd w:id="9"/>
      <w:bookmarkEnd w:id="10"/>
    </w:p>
    <w:p w14:paraId="479289C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FF0000"/>
          <w:sz w:val="24"/>
          <w:szCs w:val="24"/>
          <w:lang w:eastAsia="zh-CN"/>
        </w:rPr>
      </w:pPr>
      <w:r>
        <w:rPr>
          <w:rFonts w:hint="eastAsia" w:ascii="宋体" w:hAnsi="宋体" w:eastAsia="宋体" w:cs="宋体"/>
          <w:b/>
          <w:bCs/>
          <w:sz w:val="24"/>
          <w:szCs w:val="24"/>
        </w:rPr>
        <w:t>采购编号：</w:t>
      </w:r>
      <w:r>
        <w:rPr>
          <w:rFonts w:hint="eastAsia" w:ascii="宋体" w:hAnsi="宋体" w:eastAsia="宋体" w:cs="宋体"/>
          <w:color w:val="000000"/>
          <w:sz w:val="24"/>
          <w:szCs w:val="24"/>
          <w:u w:val="single"/>
        </w:rPr>
        <w:t>NBKX-</w:t>
      </w:r>
      <w:r>
        <w:rPr>
          <w:rFonts w:hint="eastAsia" w:ascii="宋体" w:hAnsi="宋体" w:cs="宋体"/>
          <w:color w:val="000000"/>
          <w:sz w:val="24"/>
          <w:szCs w:val="24"/>
          <w:u w:val="single"/>
          <w:lang w:eastAsia="zh-CN"/>
        </w:rPr>
        <w:t>2024111</w:t>
      </w:r>
      <w:r>
        <w:rPr>
          <w:rFonts w:hint="eastAsia" w:ascii="宋体" w:hAnsi="宋体" w:eastAsia="宋体" w:cs="宋体"/>
          <w:color w:val="000000"/>
          <w:sz w:val="24"/>
          <w:szCs w:val="24"/>
          <w:u w:val="single"/>
          <w:lang w:eastAsia="zh-CN"/>
        </w:rPr>
        <w:t>（</w:t>
      </w:r>
      <w:r>
        <w:rPr>
          <w:rFonts w:hint="eastAsia" w:ascii="宋体" w:hAnsi="宋体" w:cs="宋体"/>
          <w:color w:val="000000"/>
          <w:sz w:val="24"/>
          <w:szCs w:val="24"/>
          <w:u w:val="single"/>
          <w:lang w:eastAsia="zh-CN"/>
        </w:rPr>
        <w:t>采购计划文号</w:t>
      </w:r>
      <w:r>
        <w:rPr>
          <w:rFonts w:hint="eastAsia" w:ascii="宋体" w:hAnsi="宋体" w:cs="宋体"/>
          <w:color w:val="auto"/>
          <w:sz w:val="24"/>
          <w:szCs w:val="24"/>
          <w:highlight w:val="none"/>
          <w:u w:val="single"/>
          <w:lang w:eastAsia="zh-CN"/>
        </w:rPr>
        <w:t>330299202407009780</w:t>
      </w:r>
      <w:r>
        <w:rPr>
          <w:rFonts w:hint="eastAsia" w:ascii="宋体" w:hAnsi="宋体" w:eastAsia="宋体" w:cs="宋体"/>
          <w:color w:val="000000"/>
          <w:sz w:val="24"/>
          <w:szCs w:val="24"/>
          <w:u w:val="single"/>
          <w:lang w:eastAsia="zh-CN"/>
        </w:rPr>
        <w:t>号）</w:t>
      </w:r>
    </w:p>
    <w:p w14:paraId="204A8CA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cs="宋体"/>
          <w:color w:val="000000"/>
          <w:sz w:val="24"/>
          <w:szCs w:val="24"/>
          <w:u w:val="single"/>
          <w:lang w:eastAsia="zh-CN"/>
        </w:rPr>
        <w:t>宁波市公安局高速公路交通警察支队高速公路PDT数字集群通信二期</w:t>
      </w:r>
    </w:p>
    <w:bookmarkEnd w:id="11"/>
    <w:p w14:paraId="68242F3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sz w:val="24"/>
          <w:szCs w:val="24"/>
        </w:rPr>
        <w:t>预</w:t>
      </w:r>
      <w:r>
        <w:rPr>
          <w:rFonts w:hint="eastAsia" w:ascii="宋体" w:hAnsi="宋体" w:eastAsia="宋体" w:cs="宋体"/>
          <w:b/>
          <w:bCs/>
          <w:sz w:val="24"/>
          <w:szCs w:val="24"/>
          <w:lang w:eastAsia="zh-CN"/>
        </w:rPr>
        <w:t>算金</w:t>
      </w:r>
      <w:r>
        <w:rPr>
          <w:rFonts w:hint="eastAsia" w:ascii="宋体" w:hAnsi="宋体" w:eastAsia="宋体" w:cs="宋体"/>
          <w:b/>
          <w:bCs/>
          <w:color w:val="auto"/>
          <w:sz w:val="24"/>
          <w:szCs w:val="24"/>
          <w:lang w:eastAsia="zh-CN"/>
        </w:rPr>
        <w:t>额</w:t>
      </w:r>
      <w:r>
        <w:rPr>
          <w:rFonts w:hint="eastAsia" w:ascii="宋体" w:hAnsi="宋体" w:eastAsia="宋体" w:cs="宋体"/>
          <w:b/>
          <w:color w:val="auto"/>
          <w:sz w:val="24"/>
          <w:szCs w:val="24"/>
        </w:rPr>
        <w:t>（元）</w:t>
      </w:r>
      <w:r>
        <w:rPr>
          <w:rFonts w:hint="eastAsia" w:ascii="宋体" w:hAnsi="宋体" w:eastAsia="宋体" w:cs="宋体"/>
          <w:b/>
          <w:bCs/>
          <w:color w:val="auto"/>
          <w:sz w:val="24"/>
          <w:szCs w:val="24"/>
        </w:rPr>
        <w:t>：</w:t>
      </w:r>
      <w:r>
        <w:rPr>
          <w:rFonts w:hint="eastAsia" w:ascii="宋体" w:hAnsi="宋体" w:cs="宋体"/>
          <w:bCs/>
          <w:color w:val="auto"/>
          <w:sz w:val="24"/>
          <w:szCs w:val="24"/>
          <w:u w:val="single"/>
          <w:lang w:val="en-US" w:eastAsia="zh-CN"/>
        </w:rPr>
        <w:t>3999299</w:t>
      </w:r>
    </w:p>
    <w:p w14:paraId="2052ADD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最高限价</w:t>
      </w:r>
      <w:r>
        <w:rPr>
          <w:rFonts w:hint="eastAsia" w:ascii="宋体" w:hAnsi="宋体" w:eastAsia="宋体" w:cs="宋体"/>
          <w:b/>
          <w:color w:val="auto"/>
          <w:sz w:val="24"/>
          <w:szCs w:val="24"/>
        </w:rPr>
        <w:t>（元）</w:t>
      </w:r>
      <w:r>
        <w:rPr>
          <w:rFonts w:hint="eastAsia" w:ascii="宋体" w:hAnsi="宋体" w:eastAsia="宋体" w:cs="宋体"/>
          <w:b/>
          <w:bCs/>
          <w:color w:val="auto"/>
          <w:sz w:val="24"/>
          <w:szCs w:val="24"/>
        </w:rPr>
        <w:t>：</w:t>
      </w:r>
      <w:r>
        <w:rPr>
          <w:rFonts w:hint="eastAsia" w:ascii="宋体" w:hAnsi="宋体" w:cs="宋体"/>
          <w:bCs/>
          <w:color w:val="auto"/>
          <w:sz w:val="24"/>
          <w:szCs w:val="24"/>
          <w:u w:val="single"/>
          <w:lang w:eastAsia="zh-CN"/>
        </w:rPr>
        <w:t>3999299</w:t>
      </w:r>
    </w:p>
    <w:p w14:paraId="4D37614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采购需求：</w:t>
      </w:r>
    </w:p>
    <w:p w14:paraId="1BD3DD7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标项名称：</w:t>
      </w:r>
      <w:r>
        <w:rPr>
          <w:rFonts w:hint="eastAsia" w:ascii="宋体" w:hAnsi="宋体" w:cs="宋体"/>
          <w:color w:val="auto"/>
          <w:sz w:val="24"/>
          <w:szCs w:val="24"/>
          <w:u w:val="none"/>
          <w:lang w:eastAsia="zh-CN"/>
        </w:rPr>
        <w:t>高速公路PDT数字集群通信二期</w:t>
      </w:r>
    </w:p>
    <w:p w14:paraId="101AD37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简要规格描述或项目基本概况介绍、用途：</w:t>
      </w:r>
      <w:r>
        <w:rPr>
          <w:rFonts w:hint="eastAsia" w:ascii="宋体" w:hAnsi="宋体" w:cs="宋体"/>
          <w:snapToGrid w:val="0"/>
          <w:kern w:val="28"/>
          <w:sz w:val="24"/>
          <w:szCs w:val="24"/>
          <w:lang w:val="en-US" w:eastAsia="zh-CN"/>
        </w:rPr>
        <w:t>（1）接入市局交换中心，实现统一指挥调度及管理；（2）新建PDT基站，满足辖区信号覆盖等</w:t>
      </w:r>
      <w:r>
        <w:rPr>
          <w:rFonts w:hint="eastAsia" w:ascii="宋体" w:hAnsi="宋体" w:eastAsia="宋体" w:cs="宋体"/>
          <w:color w:val="auto"/>
          <w:sz w:val="24"/>
          <w:szCs w:val="24"/>
          <w:lang w:eastAsia="zh-CN"/>
        </w:rPr>
        <w:t>。</w:t>
      </w:r>
      <w:r>
        <w:rPr>
          <w:rFonts w:hint="eastAsia" w:ascii="宋体" w:hAnsi="宋体" w:eastAsia="宋体" w:cs="宋体"/>
          <w:snapToGrid w:val="0"/>
          <w:color w:val="auto"/>
          <w:kern w:val="24"/>
          <w:sz w:val="24"/>
          <w:szCs w:val="24"/>
        </w:rPr>
        <w:t>具体</w:t>
      </w:r>
      <w:r>
        <w:rPr>
          <w:rFonts w:hint="eastAsia" w:ascii="宋体" w:hAnsi="宋体" w:eastAsia="宋体" w:cs="宋体"/>
          <w:snapToGrid/>
          <w:color w:val="auto"/>
          <w:kern w:val="2"/>
          <w:sz w:val="24"/>
          <w:szCs w:val="24"/>
        </w:rPr>
        <w:t>以</w:t>
      </w:r>
      <w:r>
        <w:rPr>
          <w:rFonts w:hint="eastAsia" w:ascii="宋体" w:hAnsi="宋体" w:eastAsia="宋体" w:cs="宋体"/>
          <w:snapToGrid w:val="0"/>
          <w:color w:val="auto"/>
          <w:kern w:val="24"/>
          <w:sz w:val="24"/>
          <w:szCs w:val="24"/>
          <w:lang w:eastAsia="zh-CN"/>
        </w:rPr>
        <w:t>采购文件</w:t>
      </w:r>
      <w:r>
        <w:rPr>
          <w:rFonts w:hint="eastAsia" w:ascii="宋体" w:hAnsi="宋体" w:eastAsia="宋体" w:cs="宋体"/>
          <w:snapToGrid w:val="0"/>
          <w:color w:val="auto"/>
          <w:kern w:val="24"/>
          <w:sz w:val="24"/>
          <w:szCs w:val="24"/>
        </w:rPr>
        <w:t>第二章</w:t>
      </w:r>
      <w:r>
        <w:rPr>
          <w:rFonts w:hint="eastAsia" w:ascii="宋体" w:hAnsi="宋体" w:eastAsia="宋体" w:cs="宋体"/>
          <w:snapToGrid w:val="0"/>
          <w:color w:val="auto"/>
          <w:kern w:val="24"/>
          <w:sz w:val="24"/>
          <w:szCs w:val="24"/>
          <w:lang w:eastAsia="zh-CN"/>
        </w:rPr>
        <w:t>采购需求</w:t>
      </w:r>
      <w:r>
        <w:rPr>
          <w:rFonts w:hint="eastAsia" w:ascii="宋体" w:hAnsi="宋体" w:eastAsia="宋体" w:cs="宋体"/>
          <w:snapToGrid/>
          <w:color w:val="auto"/>
          <w:kern w:val="2"/>
          <w:sz w:val="24"/>
          <w:szCs w:val="24"/>
        </w:rPr>
        <w:t>为准，供应商可点击本公告下方“浏览采购文件”查看采购需求。</w:t>
      </w:r>
      <w:r>
        <w:rPr>
          <w:rFonts w:hint="eastAsia" w:ascii="宋体" w:hAnsi="宋体" w:eastAsia="宋体" w:cs="宋体"/>
          <w:color w:val="auto"/>
          <w:sz w:val="24"/>
          <w:szCs w:val="24"/>
        </w:rPr>
        <w:t xml:space="preserve"> </w:t>
      </w:r>
    </w:p>
    <w:p w14:paraId="1C8E2DC5">
      <w:pPr>
        <w:pageBreakBefore w:val="0"/>
        <w:widowControl w:val="0"/>
        <w:kinsoku/>
        <w:wordWrap/>
        <w:overflowPunct/>
        <w:topLinePunct w:val="0"/>
        <w:autoSpaceDN/>
        <w:bidi w:val="0"/>
        <w:adjustRightInd/>
        <w:snapToGrid/>
        <w:spacing w:line="240" w:lineRule="auto"/>
        <w:ind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合同履行期限：</w:t>
      </w:r>
      <w:r>
        <w:rPr>
          <w:rFonts w:hint="eastAsia" w:ascii="宋体" w:hAnsi="宋体" w:eastAsia="宋体" w:cs="宋体"/>
          <w:snapToGrid w:val="0"/>
          <w:color w:val="auto"/>
          <w:sz w:val="24"/>
          <w:szCs w:val="24"/>
          <w:u w:val="single"/>
        </w:rPr>
        <w:t>自合同生效之日至合同全部权利义务履行完毕之日止</w:t>
      </w:r>
      <w:r>
        <w:rPr>
          <w:rFonts w:hint="eastAsia" w:ascii="宋体" w:hAnsi="宋体" w:eastAsia="宋体" w:cs="宋体"/>
          <w:color w:val="auto"/>
          <w:sz w:val="24"/>
          <w:szCs w:val="24"/>
        </w:rPr>
        <w:t>。</w:t>
      </w:r>
    </w:p>
    <w:p w14:paraId="61372C56">
      <w:pPr>
        <w:pageBreakBefore w:val="0"/>
        <w:widowControl w:val="0"/>
        <w:kinsoku/>
        <w:wordWrap/>
        <w:overflowPunct/>
        <w:topLinePunct w:val="0"/>
        <w:autoSpaceDN/>
        <w:bidi w:val="0"/>
        <w:adjustRightInd/>
        <w:snapToGrid/>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本项目接受联合体投标：</w:t>
      </w:r>
      <w:sdt>
        <w:sdtPr>
          <w:rPr>
            <w:rFonts w:hint="eastAsia" w:ascii="宋体" w:hAnsi="宋体" w:eastAsia="宋体" w:cs="宋体"/>
            <w:color w:val="auto"/>
            <w:kern w:val="0"/>
            <w:sz w:val="24"/>
            <w:szCs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b/>
          <w:color w:val="auto"/>
          <w:sz w:val="24"/>
          <w:szCs w:val="24"/>
        </w:rPr>
        <w:t>是</w:t>
      </w:r>
      <w:r>
        <w:rPr>
          <w:rFonts w:hint="eastAsia" w:ascii="宋体" w:hAnsi="宋体" w:eastAsia="宋体" w:cs="宋体"/>
          <w:b/>
          <w:snapToGrid/>
          <w:color w:val="auto"/>
          <w:kern w:val="2"/>
          <w:sz w:val="24"/>
          <w:szCs w:val="24"/>
        </w:rPr>
        <w:t>；</w:t>
      </w:r>
      <w:sdt>
        <w:sdtPr>
          <w:rPr>
            <w:rFonts w:hint="eastAsia" w:ascii="宋体" w:hAnsi="宋体" w:eastAsia="宋体" w:cs="宋体"/>
            <w:color w:val="auto"/>
            <w:kern w:val="0"/>
            <w:sz w:val="24"/>
            <w:szCs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r>
        <w:rPr>
          <w:rFonts w:hint="eastAsia" w:ascii="宋体" w:hAnsi="宋体" w:eastAsia="宋体" w:cs="宋体"/>
          <w:color w:val="auto"/>
          <w:sz w:val="24"/>
          <w:szCs w:val="24"/>
          <w:shd w:val="clear" w:color="auto" w:fill="FFFFFF"/>
        </w:rPr>
        <w:t>实行资格后审</w:t>
      </w:r>
      <w:r>
        <w:rPr>
          <w:rFonts w:hint="eastAsia" w:ascii="宋体" w:hAnsi="宋体" w:eastAsia="宋体" w:cs="宋体"/>
          <w:color w:val="auto"/>
          <w:sz w:val="24"/>
          <w:szCs w:val="24"/>
        </w:rPr>
        <w:t>。</w:t>
      </w:r>
    </w:p>
    <w:p w14:paraId="6F3510ED">
      <w:pPr>
        <w:pStyle w:val="6"/>
        <w:pageBreakBefore w:val="0"/>
        <w:widowControl w:val="0"/>
        <w:kinsoku/>
        <w:wordWrap/>
        <w:overflowPunct/>
        <w:topLinePunct w:val="0"/>
        <w:autoSpaceDN/>
        <w:bidi w:val="0"/>
        <w:adjustRightInd/>
        <w:snapToGrid/>
        <w:spacing w:before="0" w:after="0" w:line="240" w:lineRule="auto"/>
        <w:textAlignment w:val="auto"/>
        <w:rPr>
          <w:rFonts w:hint="eastAsia" w:ascii="宋体" w:hAnsi="宋体" w:eastAsia="宋体" w:cs="宋体"/>
          <w:b w:val="0"/>
          <w:sz w:val="24"/>
          <w:szCs w:val="24"/>
        </w:rPr>
      </w:pPr>
      <w:bookmarkStart w:id="12" w:name="_Toc35393622"/>
      <w:bookmarkStart w:id="13" w:name="_Toc28359080"/>
      <w:bookmarkStart w:id="14" w:name="_Toc28359003"/>
      <w:bookmarkStart w:id="15" w:name="_Toc35393791"/>
      <w:r>
        <w:rPr>
          <w:rFonts w:hint="eastAsia" w:ascii="宋体" w:hAnsi="宋体" w:eastAsia="宋体" w:cs="宋体"/>
          <w:bCs w:val="0"/>
          <w:sz w:val="24"/>
          <w:szCs w:val="24"/>
        </w:rPr>
        <w:t>二、申请人的资格要求：</w:t>
      </w:r>
      <w:bookmarkEnd w:id="12"/>
      <w:bookmarkEnd w:id="13"/>
      <w:bookmarkEnd w:id="14"/>
      <w:bookmarkEnd w:id="15"/>
    </w:p>
    <w:p w14:paraId="1FD9E98F">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napToGrid w:val="0"/>
          <w:kern w:val="28"/>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sz w:val="24"/>
          <w:szCs w:val="24"/>
        </w:rPr>
        <w:t>。</w:t>
      </w:r>
    </w:p>
    <w:p w14:paraId="47194DE7">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bookmarkStart w:id="16" w:name="_Toc28359081"/>
      <w:bookmarkStart w:id="17" w:name="_Toc28359004"/>
      <w:r>
        <w:rPr>
          <w:rFonts w:hint="eastAsia" w:ascii="宋体" w:hAnsi="宋体" w:eastAsia="宋体" w:cs="宋体"/>
          <w:sz w:val="24"/>
          <w:szCs w:val="24"/>
        </w:rPr>
        <w:t>2</w:t>
      </w:r>
      <w:r>
        <w:rPr>
          <w:rFonts w:hint="eastAsia" w:ascii="宋体" w:hAnsi="宋体" w:eastAsia="宋体" w:cs="宋体"/>
          <w:color w:val="000000"/>
          <w:sz w:val="24"/>
          <w:szCs w:val="24"/>
        </w:rPr>
        <w:t>、</w:t>
      </w:r>
      <w:r>
        <w:rPr>
          <w:rFonts w:hint="eastAsia" w:ascii="宋体" w:hAnsi="宋体" w:eastAsia="宋体" w:cs="宋体"/>
          <w:snapToGrid w:val="0"/>
          <w:kern w:val="28"/>
          <w:sz w:val="24"/>
          <w:szCs w:val="24"/>
        </w:rPr>
        <w:t>以联合体形式投标的，提供联合协议</w:t>
      </w:r>
      <w:r>
        <w:rPr>
          <w:rFonts w:hint="eastAsia" w:ascii="宋体" w:hAnsi="宋体" w:cs="宋体"/>
          <w:snapToGrid w:val="0"/>
          <w:kern w:val="28"/>
          <w:sz w:val="24"/>
          <w:szCs w:val="20"/>
        </w:rPr>
        <w:t xml:space="preserve">(本项目不接受联合体投标的，则不需要提供) </w:t>
      </w:r>
      <w:r>
        <w:rPr>
          <w:rFonts w:hint="eastAsia" w:ascii="宋体" w:hAnsi="宋体" w:eastAsia="宋体" w:cs="宋体"/>
          <w:color w:val="000000"/>
          <w:sz w:val="24"/>
          <w:szCs w:val="24"/>
        </w:rPr>
        <w:t>。</w:t>
      </w:r>
    </w:p>
    <w:p w14:paraId="01695A3E">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napToGrid w:val="0"/>
          <w:kern w:val="28"/>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w:t>
      </w:r>
      <w:r>
        <w:rPr>
          <w:rFonts w:hint="eastAsia" w:ascii="宋体" w:hAnsi="宋体" w:eastAsia="宋体" w:cs="宋体"/>
          <w:snapToGrid w:val="0"/>
          <w:kern w:val="28"/>
          <w:sz w:val="24"/>
          <w:szCs w:val="24"/>
        </w:rPr>
        <w:t>落实政府采购政策需满足的资格要求：</w:t>
      </w:r>
    </w:p>
    <w:p w14:paraId="4F9AEDB1">
      <w:pPr>
        <w:keepNext w:val="0"/>
        <w:keepLines w:val="0"/>
        <w:pageBreakBefore w:val="0"/>
        <w:kinsoku/>
        <w:wordWrap/>
        <w:overflowPunct/>
        <w:topLinePunct w:val="0"/>
        <w:autoSpaceDE/>
        <w:autoSpaceDN/>
        <w:bidi w:val="0"/>
        <w:adjustRightInd/>
        <w:snapToGrid/>
        <w:spacing w:beforeLines="0" w:beforeAutospacing="0" w:afterLines="0" w:afterAutospacing="0" w:line="240" w:lineRule="auto"/>
        <w:ind w:firstLine="480" w:firstLineChars="200"/>
        <w:textAlignment w:val="auto"/>
        <w:rPr>
          <w:rFonts w:hint="eastAsia" w:ascii="宋体" w:hAnsi="宋体" w:eastAsia="宋体" w:cs="宋体"/>
          <w:sz w:val="24"/>
          <w:szCs w:val="24"/>
        </w:rPr>
      </w:pPr>
      <w:sdt>
        <w:sdtPr>
          <w:rPr>
            <w:rFonts w:hint="eastAsia" w:ascii="宋体" w:hAnsi="宋体" w:eastAsia="宋体" w:cs="宋体"/>
            <w:color w:val="auto"/>
            <w:kern w:val="0"/>
            <w:sz w:val="24"/>
            <w:szCs w:val="24"/>
          </w:rPr>
          <w:id w:val="-1765526721"/>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rPr>
        </w:sdtEndPr>
        <w:sdtContent>
          <w:r>
            <w:rPr>
              <w:rFonts w:hint="eastAsia" w:ascii="Wingdings" w:hAnsi="Wingdings" w:eastAsia="宋体" w:cs="宋体"/>
              <w:b/>
              <w:bCs/>
              <w:color w:val="auto"/>
              <w:kern w:val="0"/>
              <w:sz w:val="24"/>
              <w:szCs w:val="24"/>
              <w:lang w:val="en-US" w:eastAsia="zh-CN" w:bidi="ar-SA"/>
            </w:rPr>
            <w:t>þ</w:t>
          </w:r>
        </w:sdtContent>
      </w:sdt>
      <w:r>
        <w:rPr>
          <w:rFonts w:hint="eastAsia" w:ascii="宋体" w:hAnsi="宋体" w:eastAsia="宋体" w:cs="宋体"/>
          <w:sz w:val="24"/>
          <w:szCs w:val="24"/>
        </w:rPr>
        <w:t>无（注：不得限制大中型企业与小微企业组成联合体参与响应）；</w:t>
      </w:r>
    </w:p>
    <w:p w14:paraId="5EA4D7A4">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w:t>
      </w:r>
      <w:r>
        <w:rPr>
          <w:rFonts w:hint="eastAsia" w:ascii="宋体" w:hAnsi="宋体" w:eastAsia="宋体" w:cs="宋体"/>
          <w:sz w:val="24"/>
          <w:szCs w:val="24"/>
        </w:rPr>
        <w:t>本项目的特定资格要求：</w:t>
      </w:r>
      <w:r>
        <w:rPr>
          <w:rFonts w:hint="eastAsia" w:ascii="宋体" w:hAnsi="宋体" w:eastAsia="宋体" w:cs="宋体"/>
          <w:sz w:val="24"/>
          <w:szCs w:val="24"/>
          <w:u w:val="single"/>
        </w:rPr>
        <w:t>无</w:t>
      </w:r>
    </w:p>
    <w:p w14:paraId="3B635706">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000000"/>
          <w:sz w:val="24"/>
          <w:szCs w:val="24"/>
        </w:rPr>
        <w:t>。</w:t>
      </w:r>
    </w:p>
    <w:p w14:paraId="3D9D8A97">
      <w:pPr>
        <w:pStyle w:val="6"/>
        <w:pageBreakBefore w:val="0"/>
        <w:widowControl w:val="0"/>
        <w:kinsoku/>
        <w:wordWrap/>
        <w:overflowPunct/>
        <w:topLinePunct w:val="0"/>
        <w:autoSpaceDN/>
        <w:bidi w:val="0"/>
        <w:adjustRightInd/>
        <w:snapToGrid/>
        <w:spacing w:before="0" w:after="0" w:line="240" w:lineRule="auto"/>
        <w:textAlignment w:val="auto"/>
        <w:rPr>
          <w:rFonts w:hint="eastAsia" w:ascii="宋体" w:hAnsi="宋体" w:eastAsia="宋体" w:cs="宋体"/>
          <w:bCs w:val="0"/>
          <w:sz w:val="24"/>
          <w:szCs w:val="24"/>
          <w:lang w:eastAsia="zh-CN"/>
        </w:rPr>
      </w:pPr>
      <w:bookmarkStart w:id="18" w:name="_Toc35393623"/>
      <w:bookmarkStart w:id="19" w:name="_Toc35393792"/>
      <w:r>
        <w:rPr>
          <w:rFonts w:hint="eastAsia" w:ascii="宋体" w:hAnsi="宋体" w:eastAsia="宋体" w:cs="宋体"/>
          <w:bCs w:val="0"/>
          <w:sz w:val="24"/>
          <w:szCs w:val="24"/>
        </w:rPr>
        <w:t>三、获取</w:t>
      </w:r>
      <w:bookmarkEnd w:id="16"/>
      <w:bookmarkEnd w:id="17"/>
      <w:bookmarkEnd w:id="18"/>
      <w:bookmarkEnd w:id="19"/>
      <w:r>
        <w:rPr>
          <w:rFonts w:hint="eastAsia" w:ascii="宋体" w:hAnsi="宋体" w:eastAsia="宋体" w:cs="宋体"/>
          <w:bCs w:val="0"/>
          <w:sz w:val="24"/>
          <w:szCs w:val="24"/>
          <w:lang w:eastAsia="zh-CN"/>
        </w:rPr>
        <w:t>采购文件</w:t>
      </w:r>
    </w:p>
    <w:p w14:paraId="27E18CC8">
      <w:pPr>
        <w:pStyle w:val="46"/>
        <w:pageBreakBefore w:val="0"/>
        <w:kinsoku/>
        <w:wordWrap/>
        <w:overflowPunct/>
        <w:topLinePunct w:val="0"/>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时间：</w:t>
      </w:r>
      <w:r>
        <w:rPr>
          <w:rFonts w:hint="eastAsia" w:ascii="宋体" w:hAnsi="宋体" w:eastAsia="宋体" w:cs="宋体"/>
          <w:sz w:val="24"/>
          <w:szCs w:val="24"/>
        </w:rPr>
        <w:t>自本公告发布之日起至</w:t>
      </w:r>
      <w:r>
        <w:rPr>
          <w:rFonts w:hint="eastAsia" w:cs="宋体"/>
          <w:b/>
          <w:bCs/>
          <w:color w:val="FF0000"/>
          <w:sz w:val="24"/>
          <w:szCs w:val="24"/>
          <w:lang w:val="en-US" w:eastAsia="zh-CN"/>
        </w:rPr>
        <w:t>2024年07月31</w:t>
      </w:r>
      <w:r>
        <w:rPr>
          <w:rFonts w:hint="eastAsia" w:ascii="宋体" w:hAnsi="宋体" w:eastAsia="宋体" w:cs="宋体"/>
          <w:b/>
          <w:bCs/>
          <w:color w:val="FF0000"/>
          <w:sz w:val="24"/>
          <w:szCs w:val="24"/>
          <w:lang w:val="en-US" w:eastAsia="zh-CN"/>
        </w:rPr>
        <w:t>日</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点</w:t>
      </w:r>
      <w:r>
        <w:rPr>
          <w:rFonts w:hint="eastAsia" w:ascii="宋体" w:hAnsi="宋体" w:eastAsia="宋体" w:cs="宋体"/>
          <w:color w:val="000000"/>
          <w:sz w:val="24"/>
          <w:szCs w:val="24"/>
          <w:lang w:val="en-US" w:eastAsia="zh-CN"/>
        </w:rPr>
        <w:t>59</w:t>
      </w:r>
      <w:r>
        <w:rPr>
          <w:rFonts w:hint="eastAsia" w:ascii="宋体" w:hAnsi="宋体" w:eastAsia="宋体" w:cs="宋体"/>
          <w:color w:val="000000"/>
          <w:sz w:val="24"/>
          <w:szCs w:val="24"/>
        </w:rPr>
        <w:t>分（北京时间，下同）</w:t>
      </w:r>
      <w:r>
        <w:rPr>
          <w:rFonts w:hint="eastAsia" w:ascii="宋体" w:hAnsi="宋体" w:eastAsia="宋体" w:cs="宋体"/>
          <w:sz w:val="24"/>
          <w:szCs w:val="24"/>
        </w:rPr>
        <w:t>（以供应商完成获取</w:t>
      </w:r>
      <w:r>
        <w:rPr>
          <w:rFonts w:hint="eastAsia" w:ascii="宋体" w:hAnsi="宋体" w:eastAsia="宋体" w:cs="宋体"/>
          <w:sz w:val="24"/>
          <w:szCs w:val="24"/>
          <w:lang w:eastAsia="zh-CN"/>
        </w:rPr>
        <w:t>采购文件</w:t>
      </w:r>
      <w:r>
        <w:rPr>
          <w:rFonts w:hint="eastAsia" w:ascii="宋体" w:hAnsi="宋体" w:eastAsia="宋体" w:cs="宋体"/>
          <w:sz w:val="24"/>
          <w:szCs w:val="24"/>
        </w:rPr>
        <w:t>申请后下载</w:t>
      </w:r>
      <w:r>
        <w:rPr>
          <w:rFonts w:hint="eastAsia" w:ascii="宋体" w:hAnsi="宋体" w:eastAsia="宋体" w:cs="宋体"/>
          <w:sz w:val="24"/>
          <w:szCs w:val="24"/>
          <w:lang w:eastAsia="zh-CN"/>
        </w:rPr>
        <w:t>采购文件</w:t>
      </w:r>
      <w:r>
        <w:rPr>
          <w:rFonts w:hint="eastAsia" w:ascii="宋体" w:hAnsi="宋体" w:eastAsia="宋体" w:cs="宋体"/>
          <w:sz w:val="24"/>
          <w:szCs w:val="24"/>
        </w:rPr>
        <w:t>的时间为准，线上获取法定节假日均可，线下获取文件法定节假日除外）。</w:t>
      </w:r>
    </w:p>
    <w:p w14:paraId="4A008728">
      <w:pPr>
        <w:pStyle w:val="46"/>
        <w:pageBreakBefore w:val="0"/>
        <w:kinsoku/>
        <w:wordWrap/>
        <w:overflowPunct/>
        <w:topLinePunct w:val="0"/>
        <w:autoSpaceDE w:val="0"/>
        <w:autoSpaceDN/>
        <w:bidi w:val="0"/>
        <w:adjustRightInd/>
        <w:snapToGrid/>
        <w:spacing w:before="0" w:beforeAutospacing="0" w:after="0" w:afterAutospacing="0" w:line="24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地点（网址）：</w:t>
      </w:r>
      <w:r>
        <w:rPr>
          <w:rFonts w:hint="eastAsia" w:ascii="宋体" w:hAnsi="宋体" w:eastAsia="宋体" w:cs="宋体"/>
          <w:sz w:val="24"/>
          <w:szCs w:val="24"/>
        </w:rPr>
        <w:t>政采云平台（https://www.zcygov.cn/）。</w:t>
      </w:r>
    </w:p>
    <w:p w14:paraId="4987997A">
      <w:pPr>
        <w:pStyle w:val="46"/>
        <w:pageBreakBefore w:val="0"/>
        <w:kinsoku/>
        <w:wordWrap/>
        <w:overflowPunct/>
        <w:topLinePunct w:val="0"/>
        <w:autoSpaceDE w:val="0"/>
        <w:autoSpaceDN/>
        <w:bidi w:val="0"/>
        <w:adjustRightInd/>
        <w:snapToGrid/>
        <w:spacing w:before="0" w:beforeAutospacing="0" w:after="0" w:afterAutospacing="0" w:line="24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方式：</w:t>
      </w:r>
      <w:r>
        <w:rPr>
          <w:rFonts w:hint="eastAsia" w:ascii="宋体" w:hAnsi="宋体" w:eastAsia="宋体" w:cs="宋体"/>
          <w:sz w:val="24"/>
          <w:szCs w:val="24"/>
        </w:rPr>
        <w:t>供应商登录政采云平台https://www.zcygov.cn/在线申请获取采购文件（进入“项目采购”应用，在获取采购文件菜单中选择项目，申请获取采购文件）。</w:t>
      </w:r>
    </w:p>
    <w:p w14:paraId="13CA239E">
      <w:pPr>
        <w:pStyle w:val="46"/>
        <w:pageBreakBefore w:val="0"/>
        <w:kinsoku/>
        <w:wordWrap/>
        <w:overflowPunct/>
        <w:topLinePunct w:val="0"/>
        <w:autoSpaceDE w:val="0"/>
        <w:autoSpaceDN/>
        <w:bidi w:val="0"/>
        <w:adjustRightInd/>
        <w:snapToGrid/>
        <w:spacing w:before="0" w:beforeAutospacing="0" w:after="0" w:afterAutospacing="0" w:line="24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b/>
          <w:sz w:val="24"/>
        </w:rPr>
        <w:t>售价（元）：</w:t>
      </w:r>
      <w:r>
        <w:rPr>
          <w:rFonts w:hint="eastAsia" w:ascii="宋体" w:hAnsi="宋体" w:cs="宋体"/>
          <w:sz w:val="24"/>
        </w:rPr>
        <w:t>0</w:t>
      </w:r>
      <w:r>
        <w:rPr>
          <w:rFonts w:hint="eastAsia" w:ascii="宋体" w:hAnsi="宋体" w:eastAsia="宋体" w:cs="宋体"/>
          <w:sz w:val="24"/>
          <w:szCs w:val="24"/>
        </w:rPr>
        <w:t>。</w:t>
      </w:r>
    </w:p>
    <w:p w14:paraId="3047D431">
      <w:pPr>
        <w:pStyle w:val="46"/>
        <w:pageBreakBefore w:val="0"/>
        <w:kinsoku/>
        <w:wordWrap/>
        <w:overflowPunct/>
        <w:topLinePunct w:val="0"/>
        <w:autoSpaceDN/>
        <w:bidi w:val="0"/>
        <w:adjustRightInd/>
        <w:snapToGrid/>
        <w:spacing w:before="0" w:beforeAutospacing="0" w:after="0" w:afterAutospacing="0" w:line="240" w:lineRule="auto"/>
        <w:textAlignment w:val="auto"/>
        <w:rPr>
          <w:rFonts w:hint="eastAsia" w:ascii="宋体" w:hAnsi="宋体" w:eastAsia="宋体" w:cs="宋体"/>
          <w:sz w:val="24"/>
          <w:szCs w:val="24"/>
        </w:rPr>
      </w:pPr>
      <w:r>
        <w:rPr>
          <w:rStyle w:val="53"/>
          <w:rFonts w:hint="eastAsia" w:ascii="宋体" w:hAnsi="宋体" w:eastAsia="宋体" w:cs="宋体"/>
          <w:color w:val="000000"/>
          <w:sz w:val="24"/>
          <w:szCs w:val="24"/>
        </w:rPr>
        <w:t>四、提交投标文件截止时间、开标时间和地点</w:t>
      </w:r>
    </w:p>
    <w:p w14:paraId="16D9057F">
      <w:pPr>
        <w:pageBreakBefore w:val="0"/>
        <w:kinsoku/>
        <w:wordWrap/>
        <w:overflowPunct/>
        <w:topLinePunct w:val="0"/>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cs="宋体"/>
          <w:color w:val="FF0000"/>
          <w:sz w:val="24"/>
          <w:szCs w:val="24"/>
          <w:u w:val="single"/>
          <w:lang w:eastAsia="zh-CN"/>
        </w:rPr>
        <w:t>2024年08月</w:t>
      </w:r>
      <w:r>
        <w:rPr>
          <w:rFonts w:hint="eastAsia" w:ascii="宋体" w:hAnsi="宋体" w:cs="宋体"/>
          <w:color w:val="FF0000"/>
          <w:sz w:val="24"/>
          <w:szCs w:val="24"/>
          <w:u w:val="single"/>
          <w:lang w:val="en-US" w:eastAsia="zh-CN"/>
        </w:rPr>
        <w:t>14</w:t>
      </w:r>
      <w:r>
        <w:rPr>
          <w:rFonts w:hint="eastAsia" w:ascii="宋体" w:hAnsi="宋体" w:cs="宋体"/>
          <w:color w:val="FF0000"/>
          <w:sz w:val="24"/>
          <w:szCs w:val="24"/>
          <w:u w:val="single"/>
          <w:lang w:eastAsia="zh-CN"/>
        </w:rPr>
        <w:t>日</w:t>
      </w:r>
      <w:r>
        <w:rPr>
          <w:rFonts w:hint="eastAsia" w:ascii="宋体" w:hAnsi="宋体" w:eastAsia="宋体" w:cs="宋体"/>
          <w:color w:val="FF0000"/>
          <w:sz w:val="24"/>
          <w:szCs w:val="24"/>
          <w:u w:val="single"/>
          <w:lang w:val="en-US" w:eastAsia="zh-CN"/>
        </w:rPr>
        <w:t>1</w:t>
      </w:r>
      <w:r>
        <w:rPr>
          <w:rFonts w:hint="eastAsia" w:ascii="宋体" w:hAnsi="宋体" w:cs="宋体"/>
          <w:color w:val="FF0000"/>
          <w:sz w:val="24"/>
          <w:szCs w:val="24"/>
          <w:u w:val="single"/>
          <w:lang w:val="en-US" w:eastAsia="zh-CN"/>
        </w:rPr>
        <w:t>4点30分</w:t>
      </w:r>
      <w:r>
        <w:rPr>
          <w:rFonts w:hint="eastAsia" w:ascii="宋体" w:hAnsi="宋体" w:eastAsia="宋体" w:cs="宋体"/>
          <w:color w:val="FF0000"/>
          <w:sz w:val="24"/>
          <w:szCs w:val="24"/>
          <w:u w:val="single"/>
        </w:rPr>
        <w:t>00秒</w:t>
      </w:r>
      <w:r>
        <w:rPr>
          <w:rFonts w:hint="eastAsia" w:ascii="宋体" w:hAnsi="宋体" w:eastAsia="宋体" w:cs="宋体"/>
          <w:sz w:val="24"/>
          <w:szCs w:val="24"/>
        </w:rPr>
        <w:t>（北京时间</w:t>
      </w:r>
      <w:r>
        <w:rPr>
          <w:rFonts w:hint="eastAsia" w:ascii="宋体" w:hAnsi="宋体" w:eastAsia="宋体" w:cs="宋体"/>
          <w:color w:val="000000"/>
          <w:sz w:val="24"/>
          <w:szCs w:val="24"/>
        </w:rPr>
        <w:t>，下同</w:t>
      </w:r>
      <w:r>
        <w:rPr>
          <w:rFonts w:hint="eastAsia" w:ascii="宋体" w:hAnsi="宋体" w:eastAsia="宋体" w:cs="宋体"/>
          <w:sz w:val="24"/>
          <w:szCs w:val="24"/>
        </w:rPr>
        <w:t>）</w:t>
      </w:r>
    </w:p>
    <w:p w14:paraId="17173E1D">
      <w:pPr>
        <w:pStyle w:val="46"/>
        <w:pageBreakBefore w:val="0"/>
        <w:kinsoku/>
        <w:wordWrap/>
        <w:overflowPunct/>
        <w:topLinePunct w:val="0"/>
        <w:autoSpaceDN/>
        <w:bidi w:val="0"/>
        <w:adjustRightInd/>
        <w:snapToGrid/>
        <w:spacing w:before="0" w:beforeAutospacing="0" w:after="0" w:afterAutospacing="0"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p>
    <w:p w14:paraId="4F37C97A">
      <w:pPr>
        <w:pStyle w:val="46"/>
        <w:pageBreakBefore w:val="0"/>
        <w:numPr>
          <w:ilvl w:val="0"/>
          <w:numId w:val="2"/>
        </w:numPr>
        <w:kinsoku/>
        <w:wordWrap/>
        <w:overflowPunct/>
        <w:topLinePunct w:val="0"/>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“电子加密投标文件”：</w:t>
      </w:r>
      <w:r>
        <w:rPr>
          <w:rFonts w:hint="eastAsia" w:ascii="宋体" w:hAnsi="宋体" w:eastAsia="宋体" w:cs="宋体"/>
          <w:sz w:val="24"/>
          <w:szCs w:val="24"/>
        </w:rPr>
        <w:t>政采云平台（https://www.zcygov.cn/）</w:t>
      </w:r>
      <w:r>
        <w:rPr>
          <w:rFonts w:hint="eastAsia" w:ascii="宋体" w:hAnsi="宋体" w:eastAsia="宋体" w:cs="宋体"/>
          <w:color w:val="000000"/>
          <w:sz w:val="24"/>
          <w:szCs w:val="24"/>
        </w:rPr>
        <w:t>在线投标。</w:t>
      </w:r>
    </w:p>
    <w:p w14:paraId="2B10AE25">
      <w:pPr>
        <w:pStyle w:val="46"/>
        <w:pageBreakBefore w:val="0"/>
        <w:numPr>
          <w:ilvl w:val="0"/>
          <w:numId w:val="0"/>
        </w:numPr>
        <w:kinsoku/>
        <w:wordWrap/>
        <w:overflowPunct/>
        <w:topLinePunct w:val="0"/>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“备份投标文件”</w:t>
      </w:r>
      <w:r>
        <w:rPr>
          <w:rFonts w:hint="eastAsia" w:ascii="宋体" w:hAnsi="宋体" w:eastAsia="宋体" w:cs="宋体"/>
          <w:color w:val="000000"/>
          <w:sz w:val="24"/>
          <w:szCs w:val="24"/>
        </w:rPr>
        <w:t>：</w:t>
      </w:r>
      <w:r>
        <w:rPr>
          <w:rFonts w:hint="eastAsia" w:ascii="宋体" w:hAnsi="宋体" w:eastAsia="宋体" w:cs="宋体"/>
          <w:sz w:val="24"/>
          <w:szCs w:val="24"/>
          <w:lang w:eastAsia="zh-CN"/>
        </w:rPr>
        <w:t>宁波市科翔工程项目管理有限公司开标大厅（</w:t>
      </w:r>
      <w:r>
        <w:rPr>
          <w:rFonts w:hint="eastAsia" w:cs="宋体"/>
          <w:sz w:val="24"/>
          <w:szCs w:val="24"/>
          <w:lang w:eastAsia="zh-CN"/>
        </w:rPr>
        <w:t>宁波市海曙区薛家南路499号11层</w:t>
      </w:r>
      <w:r>
        <w:rPr>
          <w:rFonts w:hint="eastAsia" w:ascii="宋体" w:hAnsi="宋体" w:eastAsia="宋体" w:cs="宋体"/>
          <w:sz w:val="24"/>
          <w:szCs w:val="24"/>
          <w:lang w:eastAsia="zh-CN"/>
        </w:rPr>
        <w:t>)</w:t>
      </w:r>
      <w:r>
        <w:rPr>
          <w:rFonts w:hint="eastAsia" w:ascii="宋体" w:hAnsi="宋体" w:eastAsia="宋体" w:cs="宋体"/>
          <w:sz w:val="24"/>
          <w:szCs w:val="24"/>
        </w:rPr>
        <w:t>，逾期送达不予接收</w:t>
      </w:r>
      <w:r>
        <w:rPr>
          <w:rFonts w:hint="eastAsia" w:ascii="宋体" w:hAnsi="宋体" w:eastAsia="宋体" w:cs="宋体"/>
          <w:color w:val="000000"/>
          <w:sz w:val="24"/>
          <w:szCs w:val="24"/>
        </w:rPr>
        <w:t>。</w:t>
      </w:r>
    </w:p>
    <w:p w14:paraId="1178638E">
      <w:pPr>
        <w:pageBreakBefore w:val="0"/>
        <w:kinsoku/>
        <w:wordWrap/>
        <w:overflowPunct/>
        <w:topLinePunct w:val="0"/>
        <w:autoSpaceDN/>
        <w:bidi w:val="0"/>
        <w:adjustRightInd/>
        <w:snapToGrid/>
        <w:spacing w:line="240" w:lineRule="auto"/>
        <w:ind w:firstLine="482" w:firstLineChars="200"/>
        <w:textAlignment w:val="auto"/>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cs="宋体"/>
          <w:color w:val="FF0000"/>
          <w:sz w:val="24"/>
          <w:szCs w:val="24"/>
          <w:u w:val="single"/>
          <w:lang w:eastAsia="zh-CN"/>
        </w:rPr>
        <w:t>2024年08月</w:t>
      </w:r>
      <w:r>
        <w:rPr>
          <w:rFonts w:hint="eastAsia" w:ascii="宋体" w:hAnsi="宋体" w:cs="宋体"/>
          <w:color w:val="FF0000"/>
          <w:sz w:val="24"/>
          <w:szCs w:val="24"/>
          <w:u w:val="single"/>
          <w:lang w:val="en-US" w:eastAsia="zh-CN"/>
        </w:rPr>
        <w:t>14</w:t>
      </w:r>
      <w:r>
        <w:rPr>
          <w:rFonts w:hint="eastAsia" w:ascii="宋体" w:hAnsi="宋体" w:cs="宋体"/>
          <w:color w:val="FF0000"/>
          <w:sz w:val="24"/>
          <w:szCs w:val="24"/>
          <w:u w:val="single"/>
          <w:lang w:eastAsia="zh-CN"/>
        </w:rPr>
        <w:t>日</w:t>
      </w:r>
      <w:r>
        <w:rPr>
          <w:rFonts w:hint="eastAsia" w:ascii="宋体" w:hAnsi="宋体" w:eastAsia="宋体" w:cs="宋体"/>
          <w:color w:val="FF0000"/>
          <w:sz w:val="24"/>
          <w:szCs w:val="24"/>
          <w:u w:val="single"/>
          <w:lang w:val="en-US" w:eastAsia="zh-CN"/>
        </w:rPr>
        <w:t>1</w:t>
      </w:r>
      <w:r>
        <w:rPr>
          <w:rFonts w:hint="eastAsia" w:ascii="宋体" w:hAnsi="宋体" w:cs="宋体"/>
          <w:color w:val="FF0000"/>
          <w:sz w:val="24"/>
          <w:szCs w:val="24"/>
          <w:u w:val="single"/>
          <w:lang w:val="en-US" w:eastAsia="zh-CN"/>
        </w:rPr>
        <w:t>4点30分</w:t>
      </w:r>
      <w:r>
        <w:rPr>
          <w:rFonts w:hint="eastAsia" w:ascii="宋体" w:hAnsi="宋体" w:eastAsia="宋体" w:cs="宋体"/>
          <w:color w:val="FF0000"/>
          <w:sz w:val="24"/>
          <w:szCs w:val="24"/>
          <w:u w:val="single"/>
        </w:rPr>
        <w:t>00秒</w:t>
      </w:r>
    </w:p>
    <w:p w14:paraId="586BD07C">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b/>
          <w:sz w:val="24"/>
          <w:szCs w:val="24"/>
        </w:rPr>
        <w:t>开标地点（网址）：</w:t>
      </w:r>
    </w:p>
    <w:p w14:paraId="285455D8">
      <w:pPr>
        <w:pStyle w:val="46"/>
        <w:pageBreakBefore w:val="0"/>
        <w:kinsoku/>
        <w:wordWrap/>
        <w:overflowPunct/>
        <w:topLinePunct w:val="0"/>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1、“电子加密投标文件”：</w:t>
      </w:r>
      <w:r>
        <w:rPr>
          <w:rFonts w:hint="eastAsia" w:ascii="宋体" w:hAnsi="宋体" w:eastAsia="宋体" w:cs="宋体"/>
          <w:sz w:val="24"/>
          <w:szCs w:val="24"/>
        </w:rPr>
        <w:t>政采云平台（https://www.zcygov.cn/）</w:t>
      </w:r>
      <w:r>
        <w:rPr>
          <w:rFonts w:hint="eastAsia" w:ascii="宋体" w:hAnsi="宋体" w:eastAsia="宋体" w:cs="宋体"/>
          <w:color w:val="000000"/>
          <w:sz w:val="24"/>
          <w:szCs w:val="24"/>
        </w:rPr>
        <w:t>在线</w:t>
      </w:r>
      <w:r>
        <w:rPr>
          <w:rFonts w:hint="eastAsia" w:ascii="宋体" w:hAnsi="宋体" w:eastAsia="宋体" w:cs="宋体"/>
          <w:sz w:val="24"/>
          <w:szCs w:val="24"/>
        </w:rPr>
        <w:t>开</w:t>
      </w:r>
      <w:r>
        <w:rPr>
          <w:rFonts w:hint="eastAsia" w:ascii="宋体" w:hAnsi="宋体" w:eastAsia="宋体" w:cs="宋体"/>
          <w:color w:val="000000"/>
          <w:sz w:val="24"/>
          <w:szCs w:val="24"/>
        </w:rPr>
        <w:t>标。</w:t>
      </w:r>
    </w:p>
    <w:p w14:paraId="110C8F9D">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“备份投标文件”</w:t>
      </w:r>
      <w:r>
        <w:rPr>
          <w:rFonts w:hint="eastAsia" w:ascii="宋体" w:hAnsi="宋体" w:eastAsia="宋体" w:cs="宋体"/>
          <w:color w:val="000000"/>
          <w:sz w:val="24"/>
          <w:szCs w:val="24"/>
        </w:rPr>
        <w:t>：</w:t>
      </w:r>
      <w:r>
        <w:rPr>
          <w:rFonts w:hint="eastAsia" w:ascii="宋体" w:hAnsi="宋体" w:eastAsia="宋体" w:cs="宋体"/>
          <w:sz w:val="24"/>
          <w:szCs w:val="24"/>
          <w:lang w:eastAsia="zh-CN"/>
        </w:rPr>
        <w:t>宁波市科翔工程项目管理有限公司开标大厅（</w:t>
      </w:r>
      <w:r>
        <w:rPr>
          <w:rFonts w:hint="eastAsia" w:cs="宋体"/>
          <w:sz w:val="24"/>
          <w:szCs w:val="24"/>
          <w:lang w:eastAsia="zh-CN"/>
        </w:rPr>
        <w:t>宁波市海曙区薛家南路499号11层</w:t>
      </w:r>
      <w:r>
        <w:rPr>
          <w:rFonts w:hint="eastAsia" w:ascii="宋体" w:hAnsi="宋体" w:eastAsia="宋体" w:cs="宋体"/>
          <w:sz w:val="24"/>
          <w:szCs w:val="24"/>
          <w:lang w:eastAsia="zh-CN"/>
        </w:rPr>
        <w:t>)</w:t>
      </w:r>
      <w:r>
        <w:rPr>
          <w:rFonts w:hint="eastAsia" w:ascii="宋体" w:hAnsi="宋体" w:eastAsia="宋体" w:cs="宋体"/>
          <w:color w:val="000000"/>
          <w:sz w:val="24"/>
          <w:szCs w:val="24"/>
        </w:rPr>
        <w:t>。</w:t>
      </w:r>
    </w:p>
    <w:p w14:paraId="72FF057D">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可派授权代表携带CA证书出席开标会。</w:t>
      </w:r>
    </w:p>
    <w:p w14:paraId="6EB0B518">
      <w:pPr>
        <w:pStyle w:val="46"/>
        <w:pageBreakBefore w:val="0"/>
        <w:kinsoku/>
        <w:wordWrap/>
        <w:overflowPunct/>
        <w:topLinePunct w:val="0"/>
        <w:autoSpaceDN/>
        <w:bidi w:val="0"/>
        <w:adjustRightInd/>
        <w:snapToGrid/>
        <w:spacing w:before="0" w:beforeAutospacing="0" w:after="0" w:afterAutospacing="0" w:line="240" w:lineRule="auto"/>
        <w:textAlignment w:val="auto"/>
        <w:rPr>
          <w:rFonts w:hint="eastAsia" w:ascii="宋体" w:hAnsi="宋体" w:eastAsia="宋体" w:cs="宋体"/>
          <w:sz w:val="24"/>
          <w:szCs w:val="24"/>
        </w:rPr>
      </w:pPr>
      <w:r>
        <w:rPr>
          <w:rStyle w:val="53"/>
          <w:rFonts w:hint="eastAsia" w:ascii="宋体" w:hAnsi="宋体" w:eastAsia="宋体" w:cs="宋体"/>
          <w:color w:val="000000"/>
          <w:sz w:val="24"/>
          <w:szCs w:val="24"/>
        </w:rPr>
        <w:t>五、公告期限</w:t>
      </w:r>
    </w:p>
    <w:p w14:paraId="5D3328B5">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自本公告发布之日起5个工作日。</w:t>
      </w:r>
    </w:p>
    <w:p w14:paraId="220513A1">
      <w:pPr>
        <w:pStyle w:val="46"/>
        <w:pageBreakBefore w:val="0"/>
        <w:kinsoku/>
        <w:wordWrap/>
        <w:overflowPunct/>
        <w:topLinePunct w:val="0"/>
        <w:autoSpaceDN/>
        <w:bidi w:val="0"/>
        <w:adjustRightInd/>
        <w:snapToGrid/>
        <w:spacing w:before="0" w:beforeAutospacing="0" w:after="0" w:afterAutospacing="0" w:line="24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rPr>
        <w:t>六、</w:t>
      </w:r>
      <w:r>
        <w:rPr>
          <w:rStyle w:val="53"/>
          <w:rFonts w:hint="eastAsia" w:ascii="宋体" w:hAnsi="宋体" w:eastAsia="宋体" w:cs="宋体"/>
          <w:color w:val="000000"/>
          <w:sz w:val="24"/>
          <w:szCs w:val="24"/>
        </w:rPr>
        <w:t>其他补充事宜：</w:t>
      </w:r>
    </w:p>
    <w:p w14:paraId="47FF8726">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sz w:val="24"/>
          <w:szCs w:val="24"/>
          <w:lang w:val="en-US" w:eastAsia="zh-CN"/>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494B67">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textAlignment w:val="auto"/>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E2BA27">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bidi="ar-SA"/>
        </w:rPr>
        <w:t>3、</w:t>
      </w:r>
      <w:r>
        <w:rPr>
          <w:rFonts w:hint="eastAsia" w:ascii="宋体" w:hAnsi="宋体" w:eastAsia="宋体" w:cs="宋体"/>
          <w:sz w:val="24"/>
          <w:szCs w:val="24"/>
        </w:rPr>
        <w:t>供应商认为</w:t>
      </w:r>
      <w:r>
        <w:rPr>
          <w:rFonts w:hint="eastAsia" w:ascii="宋体" w:hAnsi="宋体" w:eastAsia="宋体" w:cs="宋体"/>
          <w:sz w:val="24"/>
          <w:szCs w:val="24"/>
          <w:lang w:eastAsia="zh-CN"/>
        </w:rPr>
        <w:t>采购文件</w:t>
      </w:r>
      <w:r>
        <w:rPr>
          <w:rFonts w:hint="eastAsia" w:ascii="宋体" w:hAnsi="宋体" w:eastAsia="宋体" w:cs="宋体"/>
          <w:sz w:val="24"/>
          <w:szCs w:val="24"/>
        </w:rPr>
        <w:t>使自己的权益受到损害的，</w:t>
      </w:r>
      <w:r>
        <w:rPr>
          <w:rFonts w:hint="eastAsia" w:ascii="宋体" w:hAnsi="宋体" w:eastAsia="宋体" w:cs="宋体"/>
          <w:color w:val="000000"/>
          <w:sz w:val="24"/>
          <w:szCs w:val="24"/>
        </w:rPr>
        <w:t>可以自获取</w:t>
      </w:r>
      <w:r>
        <w:rPr>
          <w:rFonts w:hint="eastAsia" w:ascii="宋体" w:hAnsi="宋体" w:eastAsia="宋体" w:cs="宋体"/>
          <w:sz w:val="24"/>
          <w:szCs w:val="24"/>
          <w:lang w:eastAsia="zh-CN"/>
        </w:rPr>
        <w:t>采购文件</w:t>
      </w:r>
      <w:r>
        <w:rPr>
          <w:rFonts w:hint="eastAsia" w:ascii="宋体" w:hAnsi="宋体" w:eastAsia="宋体" w:cs="宋体"/>
          <w:color w:val="000000"/>
          <w:sz w:val="24"/>
          <w:szCs w:val="24"/>
        </w:rPr>
        <w:t>之日或者</w:t>
      </w:r>
      <w:r>
        <w:rPr>
          <w:rFonts w:hint="eastAsia" w:ascii="宋体" w:hAnsi="宋体" w:eastAsia="宋体" w:cs="宋体"/>
          <w:sz w:val="24"/>
          <w:szCs w:val="24"/>
          <w:lang w:eastAsia="zh-CN"/>
        </w:rPr>
        <w:t>采购文件</w:t>
      </w:r>
      <w:r>
        <w:rPr>
          <w:rFonts w:hint="eastAsia" w:ascii="宋体" w:hAnsi="宋体" w:eastAsia="宋体" w:cs="宋体"/>
          <w:color w:val="000000"/>
          <w:sz w:val="24"/>
          <w:szCs w:val="24"/>
        </w:rPr>
        <w:t>公告期限届满之日（公告期限届满后获取</w:t>
      </w:r>
      <w:r>
        <w:rPr>
          <w:rFonts w:hint="eastAsia" w:ascii="宋体" w:hAnsi="宋体" w:eastAsia="宋体" w:cs="宋体"/>
          <w:sz w:val="24"/>
          <w:szCs w:val="24"/>
          <w:lang w:eastAsia="zh-CN"/>
        </w:rPr>
        <w:t>采购文件</w:t>
      </w:r>
      <w:r>
        <w:rPr>
          <w:rFonts w:hint="eastAsia" w:ascii="宋体" w:hAnsi="宋体" w:eastAsia="宋体" w:cs="宋体"/>
          <w:color w:val="000000"/>
          <w:sz w:val="24"/>
          <w:szCs w:val="24"/>
        </w:rPr>
        <w:t>的，以公告期限届满之日为准）起7个工作日内，以书面形式</w:t>
      </w:r>
      <w:r>
        <w:rPr>
          <w:rFonts w:hint="eastAsia" w:ascii="宋体" w:hAnsi="宋体" w:eastAsia="宋体" w:cs="宋体"/>
          <w:b/>
          <w:bCs/>
          <w:sz w:val="24"/>
          <w:szCs w:val="24"/>
        </w:rPr>
        <w:t>一次性</w:t>
      </w:r>
      <w:r>
        <w:rPr>
          <w:rFonts w:hint="eastAsia" w:ascii="宋体" w:hAnsi="宋体" w:eastAsia="宋体" w:cs="宋体"/>
          <w:color w:val="000000"/>
          <w:sz w:val="24"/>
          <w:szCs w:val="24"/>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22D057">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、采购人可以对已发出的</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进行必要的澄清或者修改，将以“澄清公告”的形式发布在</w:t>
      </w:r>
      <w:r>
        <w:rPr>
          <w:rFonts w:hint="eastAsia" w:ascii="宋体" w:hAnsi="宋体" w:eastAsia="宋体" w:cs="宋体"/>
          <w:sz w:val="24"/>
          <w:szCs w:val="24"/>
        </w:rPr>
        <w:t>“浙江省政府采购网”</w:t>
      </w:r>
      <w:r>
        <w:rPr>
          <w:rFonts w:hint="eastAsia" w:ascii="宋体" w:hAnsi="宋体" w:eastAsia="宋体" w:cs="宋体"/>
          <w:color w:val="000000"/>
          <w:sz w:val="24"/>
          <w:szCs w:val="24"/>
        </w:rPr>
        <w:t>上，</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应及时登录</w:t>
      </w:r>
      <w:r>
        <w:rPr>
          <w:rFonts w:hint="eastAsia" w:ascii="宋体" w:hAnsi="宋体" w:eastAsia="宋体" w:cs="宋体"/>
          <w:sz w:val="24"/>
          <w:szCs w:val="24"/>
        </w:rPr>
        <w:t>“浙江省政府采购网”</w:t>
      </w:r>
      <w:r>
        <w:rPr>
          <w:rFonts w:hint="eastAsia" w:ascii="宋体" w:hAnsi="宋体" w:eastAsia="宋体" w:cs="宋体"/>
          <w:color w:val="000000"/>
          <w:sz w:val="24"/>
          <w:szCs w:val="24"/>
        </w:rPr>
        <w:t>查看和下载，未及时查看和下载的责任自负。</w:t>
      </w:r>
    </w:p>
    <w:p w14:paraId="5C262A3A">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sz w:val="24"/>
          <w:szCs w:val="24"/>
        </w:rPr>
        <w:t>其他事项：</w:t>
      </w:r>
    </w:p>
    <w:p w14:paraId="4444808B">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（1）需要落实的政府采购政策：包括节约资源、保护环境、支持创新、促进中小企业发展等。详见</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第三章投标人</w:t>
      </w:r>
      <w:r>
        <w:rPr>
          <w:rFonts w:hint="eastAsia" w:ascii="宋体" w:hAnsi="宋体" w:eastAsia="宋体" w:cs="宋体"/>
          <w:color w:val="auto"/>
          <w:sz w:val="24"/>
          <w:szCs w:val="24"/>
          <w:lang w:val="en-US" w:eastAsia="zh-CN"/>
        </w:rPr>
        <w:t xml:space="preserve">须知 </w:t>
      </w:r>
      <w:r>
        <w:rPr>
          <w:rFonts w:hint="eastAsia" w:ascii="宋体" w:hAnsi="宋体" w:eastAsia="宋体" w:cs="宋体"/>
          <w:color w:val="auto"/>
          <w:sz w:val="24"/>
          <w:szCs w:val="24"/>
        </w:rPr>
        <w:t>一、总则</w:t>
      </w:r>
      <w:r>
        <w:rPr>
          <w:rFonts w:hint="eastAsia" w:ascii="宋体" w:hAnsi="宋体" w:eastAsia="宋体" w:cs="宋体"/>
          <w:sz w:val="24"/>
          <w:szCs w:val="24"/>
        </w:rPr>
        <w:t>。</w:t>
      </w:r>
    </w:p>
    <w:p w14:paraId="2BEEE32D">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（2）电子招投标的说明：</w:t>
      </w:r>
    </w:p>
    <w:p w14:paraId="31CC88BD">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①电子招投标：本项目以数据电文形式，依托“政采云平台（https://www.zcygov.cn/）”进行招投标活动，备份投标文件仅用于异常情况处理。</w:t>
      </w:r>
    </w:p>
    <w:p w14:paraId="57A2B1EF">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92843F3">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采购文件</w:t>
      </w:r>
      <w:r>
        <w:rPr>
          <w:rFonts w:hint="eastAsia" w:ascii="宋体" w:hAnsi="宋体" w:eastAsia="宋体" w:cs="宋体"/>
          <w:sz w:val="24"/>
          <w:szCs w:val="24"/>
        </w:rPr>
        <w:t>的获取：使用账号登录或者使用CA登录政采云平台；进入“项目采购”应用，在获取采购文件菜单中选择项目，获取</w:t>
      </w:r>
      <w:r>
        <w:rPr>
          <w:rFonts w:hint="eastAsia" w:ascii="宋体" w:hAnsi="宋体" w:eastAsia="宋体" w:cs="宋体"/>
          <w:sz w:val="24"/>
          <w:szCs w:val="24"/>
          <w:lang w:eastAsia="zh-CN"/>
        </w:rPr>
        <w:t>采购文件</w:t>
      </w:r>
      <w:r>
        <w:rPr>
          <w:rFonts w:hint="eastAsia" w:ascii="宋体" w:hAnsi="宋体" w:eastAsia="宋体" w:cs="宋体"/>
          <w:sz w:val="24"/>
          <w:szCs w:val="24"/>
        </w:rPr>
        <w:t>。</w:t>
      </w:r>
    </w:p>
    <w:p w14:paraId="4BA75B43">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④投标文件的制作：在“政采云电子交易客户端”中完成“填写基本信息”、“导入投标文件”、“标书关联”、“标书检查”、“电子签名”、“生成电子标书”等操作。</w:t>
      </w:r>
    </w:p>
    <w:p w14:paraId="2046756F">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⑤采购人、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w:t>
      </w:r>
      <w:r>
        <w:rPr>
          <w:rFonts w:hint="eastAsia" w:ascii="宋体" w:hAnsi="宋体" w:eastAsia="宋体" w:cs="宋体"/>
          <w:sz w:val="24"/>
          <w:szCs w:val="24"/>
          <w:lang w:eastAsia="zh-CN"/>
        </w:rPr>
        <w:t>采购文件</w:t>
      </w:r>
      <w:r>
        <w:rPr>
          <w:rFonts w:hint="eastAsia" w:ascii="宋体" w:hAnsi="宋体" w:eastAsia="宋体" w:cs="宋体"/>
          <w:sz w:val="24"/>
          <w:szCs w:val="24"/>
        </w:rPr>
        <w:t>的供应商进行投标活动。</w:t>
      </w:r>
    </w:p>
    <w:p w14:paraId="60261693">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⑥对未按上述方式获取</w:t>
      </w:r>
      <w:r>
        <w:rPr>
          <w:rFonts w:hint="eastAsia" w:ascii="宋体" w:hAnsi="宋体" w:eastAsia="宋体" w:cs="宋体"/>
          <w:sz w:val="24"/>
          <w:szCs w:val="24"/>
          <w:lang w:eastAsia="zh-CN"/>
        </w:rPr>
        <w:t>采购文件</w:t>
      </w:r>
      <w:r>
        <w:rPr>
          <w:rFonts w:hint="eastAsia" w:ascii="宋体" w:hAnsi="宋体" w:eastAsia="宋体" w:cs="宋体"/>
          <w:sz w:val="24"/>
          <w:szCs w:val="24"/>
        </w:rPr>
        <w:t>的供应商对该文件提出的质疑，采购人或采购代理机构将不予处理。</w:t>
      </w:r>
    </w:p>
    <w:p w14:paraId="5C758416">
      <w:pPr>
        <w:pageBreakBefore w:val="0"/>
        <w:widowControl/>
        <w:kinsoku/>
        <w:wordWrap/>
        <w:overflowPunct/>
        <w:topLinePunct w:val="0"/>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⑦不提供招标文件纸质版；</w:t>
      </w:r>
    </w:p>
    <w:p w14:paraId="01FFE9FB">
      <w:pPr>
        <w:pageBreakBefore w:val="0"/>
        <w:widowControl/>
        <w:kinsoku/>
        <w:wordWrap/>
        <w:overflowPunct/>
        <w:topLinePunct w:val="0"/>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3926F6EC">
      <w:pPr>
        <w:pageBreakBefore w:val="0"/>
        <w:widowControl/>
        <w:kinsoku/>
        <w:wordWrap/>
        <w:overflowPunct/>
        <w:topLinePunct w:val="0"/>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1E2307D">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⑩具体操作指南：详见政采云平台“服务中心-帮助文档-项目采购-操作流程-电子招投标-政府采购项目电子交易管理操作指南-供应商”。</w:t>
      </w:r>
    </w:p>
    <w:p w14:paraId="189FFFE4">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采购文件</w:t>
      </w:r>
      <w:r>
        <w:rPr>
          <w:rFonts w:hint="eastAsia" w:ascii="宋体" w:hAnsi="宋体" w:eastAsia="宋体" w:cs="宋体"/>
          <w:sz w:val="24"/>
          <w:szCs w:val="24"/>
        </w:rPr>
        <w:t>公告期限与招标公告的公告期限一致。</w:t>
      </w:r>
    </w:p>
    <w:p w14:paraId="5A17E6EC">
      <w:pPr>
        <w:pStyle w:val="46"/>
        <w:pageBreakBefore w:val="0"/>
        <w:kinsoku/>
        <w:wordWrap/>
        <w:overflowPunct/>
        <w:topLinePunct w:val="0"/>
        <w:autoSpaceDN/>
        <w:bidi w:val="0"/>
        <w:adjustRightInd/>
        <w:snapToGrid/>
        <w:spacing w:before="0" w:beforeAutospacing="0" w:after="0" w:afterAutospacing="0" w:line="240" w:lineRule="auto"/>
        <w:textAlignment w:val="auto"/>
        <w:rPr>
          <w:rFonts w:hint="eastAsia" w:ascii="宋体" w:hAnsi="宋体" w:eastAsia="宋体" w:cs="宋体"/>
          <w:sz w:val="24"/>
          <w:szCs w:val="24"/>
        </w:rPr>
      </w:pPr>
      <w:r>
        <w:rPr>
          <w:rStyle w:val="53"/>
          <w:rFonts w:hint="eastAsia" w:ascii="宋体" w:hAnsi="宋体" w:eastAsia="宋体" w:cs="宋体"/>
          <w:color w:val="000000"/>
          <w:sz w:val="24"/>
          <w:szCs w:val="24"/>
        </w:rPr>
        <w:t>七、凡对本次采购提出询问，请按以下方式联系。</w:t>
      </w:r>
    </w:p>
    <w:p w14:paraId="015B3040">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1.采购人信息</w:t>
      </w:r>
    </w:p>
    <w:p w14:paraId="0A1B8F6E">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名称：</w:t>
      </w:r>
      <w:r>
        <w:rPr>
          <w:rFonts w:hint="eastAsia" w:ascii="宋体" w:hAnsi="宋体" w:eastAsia="宋体" w:cs="宋体"/>
          <w:snapToGrid w:val="0"/>
          <w:color w:val="000000"/>
          <w:sz w:val="24"/>
          <w:szCs w:val="24"/>
          <w:lang w:eastAsia="zh-CN"/>
        </w:rPr>
        <w:t>宁波市公安局高速公路交通警察支队</w:t>
      </w:r>
      <w:r>
        <w:rPr>
          <w:rFonts w:hint="eastAsia" w:ascii="宋体" w:hAnsi="宋体" w:eastAsia="宋体" w:cs="宋体"/>
          <w:color w:val="000000"/>
          <w:sz w:val="24"/>
          <w:szCs w:val="24"/>
        </w:rPr>
        <w:t>　　　　　　　　　　　　</w:t>
      </w:r>
    </w:p>
    <w:p w14:paraId="333C55A1">
      <w:pPr>
        <w:pStyle w:val="46"/>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firstLine="48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地址：</w:t>
      </w:r>
      <w:r>
        <w:rPr>
          <w:rFonts w:hint="eastAsia" w:ascii="宋体" w:hAnsi="宋体" w:eastAsia="宋体" w:cs="宋体"/>
          <w:b w:val="0"/>
          <w:bCs/>
          <w:sz w:val="24"/>
          <w:szCs w:val="24"/>
          <w:lang w:eastAsia="zh-CN"/>
        </w:rPr>
        <w:t>宁波市鄞州区中兴南路108号</w:t>
      </w:r>
      <w:r>
        <w:rPr>
          <w:rFonts w:hint="eastAsia" w:ascii="宋体" w:hAnsi="宋体" w:eastAsia="宋体" w:cs="宋体"/>
          <w:i w:val="0"/>
          <w:caps w:val="0"/>
          <w:color w:val="000000"/>
          <w:spacing w:val="0"/>
          <w:sz w:val="24"/>
          <w:szCs w:val="24"/>
        </w:rPr>
        <w:t>　　　　　　　　　　　</w:t>
      </w:r>
    </w:p>
    <w:p w14:paraId="43361E3B">
      <w:pPr>
        <w:pStyle w:val="46"/>
        <w:spacing w:before="0" w:beforeAutospacing="0" w:after="0" w:afterAutospacing="0" w:line="280" w:lineRule="exact"/>
        <w:ind w:firstLine="480"/>
        <w:rPr>
          <w:rFonts w:hint="eastAsia" w:eastAsia="宋体"/>
          <w:lang w:eastAsia="zh-CN"/>
        </w:rPr>
      </w:pPr>
      <w:r>
        <w:rPr>
          <w:rFonts w:hint="eastAsia"/>
        </w:rPr>
        <w:t>项目联系人（询问）：</w:t>
      </w:r>
      <w:r>
        <w:rPr>
          <w:rFonts w:hint="eastAsia"/>
          <w:color w:val="000000"/>
          <w:lang w:eastAsia="zh-CN"/>
        </w:rPr>
        <w:t>俞欢求</w:t>
      </w:r>
    </w:p>
    <w:p w14:paraId="4FE1CE76">
      <w:pPr>
        <w:pStyle w:val="46"/>
        <w:spacing w:before="0" w:beforeAutospacing="0" w:after="0" w:afterAutospacing="0" w:line="280" w:lineRule="exact"/>
        <w:ind w:firstLine="480"/>
      </w:pPr>
      <w:r>
        <w:rPr>
          <w:rFonts w:hint="eastAsia"/>
        </w:rPr>
        <w:t>联系方式（询问）：</w:t>
      </w:r>
      <w:r>
        <w:rPr>
          <w:rFonts w:hint="eastAsia"/>
          <w:color w:val="000000"/>
        </w:rPr>
        <w:t>0574-87391986</w:t>
      </w:r>
      <w:r>
        <w:rPr>
          <w:rFonts w:hint="eastAsia"/>
        </w:rPr>
        <w:t>　　　　　　　　 　　　</w:t>
      </w:r>
    </w:p>
    <w:p w14:paraId="1C7E4410">
      <w:pPr>
        <w:pStyle w:val="46"/>
        <w:spacing w:before="0" w:beforeAutospacing="0" w:after="0" w:afterAutospacing="0" w:line="280" w:lineRule="exact"/>
        <w:ind w:firstLine="480"/>
        <w:rPr>
          <w:rFonts w:hint="eastAsia" w:eastAsia="宋体"/>
          <w:lang w:eastAsia="zh-CN"/>
        </w:rPr>
      </w:pPr>
      <w:r>
        <w:rPr>
          <w:rFonts w:hint="eastAsia"/>
        </w:rPr>
        <w:t xml:space="preserve">质疑联系人：  </w:t>
      </w:r>
      <w:r>
        <w:rPr>
          <w:rFonts w:hint="eastAsia"/>
          <w:lang w:eastAsia="zh-CN"/>
        </w:rPr>
        <w:t>虞波</w:t>
      </w:r>
    </w:p>
    <w:p w14:paraId="3A132489">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FF0000"/>
          <w:sz w:val="24"/>
          <w:szCs w:val="24"/>
          <w:lang w:val="en-US" w:eastAsia="zh-CN"/>
        </w:rPr>
      </w:pPr>
      <w:r>
        <w:rPr>
          <w:rFonts w:hint="eastAsia"/>
        </w:rPr>
        <w:t>质疑联系方法：0574-</w:t>
      </w:r>
      <w:r>
        <w:rPr>
          <w:rFonts w:hint="eastAsia" w:ascii="宋体" w:hAnsi="宋体" w:eastAsia="宋体" w:cs="宋体"/>
          <w:b w:val="0"/>
          <w:bCs w:val="0"/>
          <w:color w:val="auto"/>
          <w:sz w:val="24"/>
          <w:szCs w:val="24"/>
          <w:lang w:eastAsia="zh-CN"/>
        </w:rPr>
        <w:t>873919</w:t>
      </w:r>
      <w:r>
        <w:rPr>
          <w:rFonts w:hint="eastAsia" w:ascii="宋体" w:hAnsi="宋体" w:eastAsia="宋体" w:cs="宋体"/>
          <w:b w:val="0"/>
          <w:bCs w:val="0"/>
          <w:color w:val="auto"/>
          <w:sz w:val="24"/>
          <w:szCs w:val="24"/>
          <w:lang w:val="en-US" w:eastAsia="zh-CN"/>
        </w:rPr>
        <w:t>09</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79A3700B">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2.采购代理机构信息</w:t>
      </w:r>
    </w:p>
    <w:p w14:paraId="2D46F189">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名称：宁波市科翔工程项目管理有限公司　　　　　　　　　　　　</w:t>
      </w:r>
    </w:p>
    <w:p w14:paraId="467B049B">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cs="宋体"/>
          <w:color w:val="000000"/>
          <w:sz w:val="24"/>
          <w:szCs w:val="24"/>
          <w:lang w:eastAsia="zh-CN"/>
        </w:rPr>
        <w:t>宁波市海曙区薛家南路499号11层</w:t>
      </w:r>
    </w:p>
    <w:p w14:paraId="60C482C4">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传真：0574-87300371</w:t>
      </w:r>
    </w:p>
    <w:p w14:paraId="3F4CEF0C">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业务联系人（询问）：徐爱国</w:t>
      </w:r>
    </w:p>
    <w:p w14:paraId="2D0EB663">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联系方法（询问）：18957872088</w:t>
      </w:r>
    </w:p>
    <w:p w14:paraId="4E3CD5BF">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邮箱（询问）：65150</w:t>
      </w:r>
      <w:r>
        <w:rPr>
          <w:rFonts w:hint="eastAsia" w:ascii="宋体" w:hAnsi="宋体" w:eastAsia="宋体" w:cs="宋体"/>
          <w:color w:val="000000"/>
          <w:sz w:val="24"/>
          <w:szCs w:val="24"/>
          <w:lang w:val="en-US" w:eastAsia="zh-CN"/>
        </w:rPr>
        <w:t>58</w:t>
      </w:r>
      <w:r>
        <w:rPr>
          <w:rFonts w:hint="eastAsia" w:ascii="宋体" w:hAnsi="宋体" w:eastAsia="宋体" w:cs="宋体"/>
          <w:color w:val="000000"/>
          <w:sz w:val="24"/>
          <w:szCs w:val="24"/>
        </w:rPr>
        <w:t>03@qq.com</w:t>
      </w:r>
    </w:p>
    <w:p w14:paraId="14FD3F9E">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质疑联系人：邱科杰</w:t>
      </w:r>
    </w:p>
    <w:p w14:paraId="671F0F23">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bookmarkStart w:id="20" w:name="OLE_LINK29"/>
      <w:r>
        <w:rPr>
          <w:rFonts w:hint="eastAsia" w:ascii="宋体" w:hAnsi="宋体" w:eastAsia="宋体" w:cs="宋体"/>
          <w:color w:val="000000"/>
          <w:sz w:val="24"/>
          <w:szCs w:val="24"/>
        </w:rPr>
        <w:t>质疑联系方法：0574-838856</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 xml:space="preserve"> </w:t>
      </w:r>
      <w:bookmarkEnd w:id="20"/>
    </w:p>
    <w:p w14:paraId="7EF6BB7C">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.同级政府采购监督管理部门</w:t>
      </w:r>
    </w:p>
    <w:p w14:paraId="6ECEE645">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名称：</w:t>
      </w:r>
      <w:r>
        <w:rPr>
          <w:rFonts w:hint="eastAsia" w:ascii="宋体" w:hAnsi="宋体" w:eastAsia="宋体" w:cs="宋体"/>
          <w:i w:val="0"/>
          <w:caps w:val="0"/>
          <w:color w:val="000000"/>
          <w:spacing w:val="0"/>
          <w:sz w:val="24"/>
          <w:szCs w:val="24"/>
        </w:rPr>
        <w:t>宁波市政府采购管理办公室</w:t>
      </w:r>
    </w:p>
    <w:p w14:paraId="4C1E09D0">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i w:val="0"/>
          <w:caps w:val="0"/>
          <w:color w:val="000000"/>
          <w:spacing w:val="0"/>
          <w:sz w:val="24"/>
          <w:szCs w:val="24"/>
        </w:rPr>
        <w:t>宁波市海曙区中山西路19号</w:t>
      </w:r>
    </w:p>
    <w:p w14:paraId="022E9C33">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联系人：</w:t>
      </w:r>
      <w:r>
        <w:rPr>
          <w:rFonts w:hint="eastAsia" w:ascii="宋体" w:hAnsi="宋体" w:eastAsia="宋体" w:cs="宋体"/>
          <w:sz w:val="24"/>
          <w:szCs w:val="24"/>
        </w:rPr>
        <w:t>李老师</w:t>
      </w:r>
    </w:p>
    <w:p w14:paraId="070F6B86">
      <w:pPr>
        <w:pStyle w:val="46"/>
        <w:pageBreakBefore w:val="0"/>
        <w:kinsoku/>
        <w:wordWrap/>
        <w:overflowPunct/>
        <w:topLinePunct w:val="0"/>
        <w:autoSpaceDN/>
        <w:bidi w:val="0"/>
        <w:adjustRightInd/>
        <w:snapToGrid/>
        <w:spacing w:before="0" w:beforeAutospacing="0" w:after="0" w:afterAutospacing="0" w:line="24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color w:val="000000"/>
          <w:sz w:val="24"/>
          <w:szCs w:val="24"/>
        </w:rPr>
        <w:t>监督投诉电话：</w:t>
      </w:r>
      <w:r>
        <w:rPr>
          <w:rFonts w:hint="eastAsia" w:ascii="宋体" w:hAnsi="宋体" w:eastAsia="宋体" w:cs="宋体"/>
          <w:sz w:val="24"/>
          <w:szCs w:val="24"/>
        </w:rPr>
        <w:t>0574-8938</w:t>
      </w:r>
      <w:r>
        <w:rPr>
          <w:rFonts w:hint="eastAsia" w:cs="宋体"/>
          <w:sz w:val="24"/>
          <w:szCs w:val="24"/>
          <w:lang w:val="en-US" w:eastAsia="zh-CN"/>
        </w:rPr>
        <w:t>8</w:t>
      </w:r>
      <w:r>
        <w:rPr>
          <w:rFonts w:hint="eastAsia" w:ascii="宋体" w:hAnsi="宋体" w:eastAsia="宋体" w:cs="宋体"/>
          <w:sz w:val="24"/>
          <w:szCs w:val="24"/>
          <w:lang w:val="en-US" w:eastAsia="zh-CN"/>
        </w:rPr>
        <w:t>042</w:t>
      </w:r>
    </w:p>
    <w:p w14:paraId="71EDAA55">
      <w:pPr>
        <w:pStyle w:val="46"/>
        <w:pageBreakBefore w:val="0"/>
        <w:kinsoku/>
        <w:wordWrap/>
        <w:overflowPunct/>
        <w:topLinePunct w:val="0"/>
        <w:autoSpaceDN/>
        <w:bidi w:val="0"/>
        <w:adjustRightInd/>
        <w:snapToGrid/>
        <w:spacing w:before="0" w:beforeAutospacing="0" w:after="0" w:afterAutospacing="0" w:line="240" w:lineRule="auto"/>
        <w:textAlignment w:val="auto"/>
        <w:rPr>
          <w:rFonts w:hint="eastAsia" w:ascii="宋体" w:hAnsi="宋体" w:eastAsia="宋体" w:cs="宋体"/>
          <w:color w:val="000000"/>
          <w:sz w:val="24"/>
          <w:szCs w:val="24"/>
        </w:rPr>
      </w:pPr>
    </w:p>
    <w:p w14:paraId="33341D51">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szCs w:val="24"/>
          <w:highlight w:val="none"/>
        </w:rPr>
        <w:t>95763</w:t>
      </w:r>
      <w:r>
        <w:rPr>
          <w:rFonts w:hint="eastAsia" w:ascii="宋体" w:hAnsi="宋体" w:eastAsia="宋体" w:cs="宋体"/>
          <w:sz w:val="24"/>
          <w:szCs w:val="24"/>
        </w:rPr>
        <w:t>获取热线服务帮助。</w:t>
      </w:r>
    </w:p>
    <w:p w14:paraId="683C44E1">
      <w:pPr>
        <w:pageBreakBefore w:val="0"/>
        <w:kinsoku/>
        <w:wordWrap/>
        <w:overflowPunct/>
        <w:topLinePunct w:val="0"/>
        <w:autoSpaceDN/>
        <w:bidi w:val="0"/>
        <w:adjustRightInd/>
        <w:snapToGrid/>
        <w:spacing w:line="240" w:lineRule="auto"/>
        <w:ind w:firstLine="480" w:firstLineChars="200"/>
        <w:textAlignment w:val="auto"/>
        <w:rPr>
          <w:rFonts w:hint="eastAsia" w:ascii="宋体" w:hAnsi="宋体" w:cs="宋体"/>
          <w:color w:val="000000"/>
          <w:sz w:val="24"/>
          <w:szCs w:val="24"/>
        </w:rPr>
      </w:pPr>
      <w:r>
        <w:rPr>
          <w:rFonts w:hint="eastAsia" w:ascii="宋体" w:hAnsi="宋体" w:eastAsia="宋体" w:cs="宋体"/>
          <w:sz w:val="24"/>
          <w:szCs w:val="24"/>
        </w:rPr>
        <w:t>CA问题联系电话（人工）：汇信CA 400-888-4636；天谷CA 400-087-8198。</w:t>
      </w:r>
    </w:p>
    <w:p w14:paraId="6938A8E4">
      <w:pPr>
        <w:spacing w:line="360" w:lineRule="auto"/>
        <w:ind w:firstLine="630" w:firstLineChars="300"/>
        <w:jc w:val="center"/>
        <w:rPr>
          <w:rFonts w:hint="eastAsia"/>
          <w:b/>
          <w:sz w:val="28"/>
          <w:szCs w:val="28"/>
        </w:rPr>
      </w:pPr>
      <w:r>
        <w:rPr>
          <w:rFonts w:ascii="宋体" w:hAnsi="宋体"/>
        </w:rPr>
        <w:br w:type="page"/>
      </w:r>
      <w:bookmarkStart w:id="21" w:name="_Toc375060223"/>
      <w:bookmarkStart w:id="22" w:name="_Toc2653"/>
      <w:r>
        <w:rPr>
          <w:rFonts w:hint="eastAsia" w:ascii="黑体" w:hAnsi="黑体" w:eastAsia="黑体" w:cs="黑体"/>
          <w:bCs/>
          <w:sz w:val="32"/>
          <w:szCs w:val="32"/>
        </w:rPr>
        <w:t>第二章  采购需求</w:t>
      </w:r>
      <w:bookmarkEnd w:id="21"/>
      <w:bookmarkEnd w:id="22"/>
      <w:bookmarkStart w:id="23" w:name="_Toc304292160"/>
      <w:bookmarkStart w:id="24" w:name="_Toc317685546"/>
    </w:p>
    <w:bookmarkEnd w:id="23"/>
    <w:bookmarkEnd w:id="24"/>
    <w:p w14:paraId="5920B677">
      <w:pPr>
        <w:keepNext w:val="0"/>
        <w:keepLines w:val="0"/>
        <w:pageBreakBefore w:val="0"/>
        <w:widowControl/>
        <w:kinsoku/>
        <w:wordWrap/>
        <w:overflowPunct/>
        <w:topLinePunct w:val="0"/>
        <w:bidi w:val="0"/>
        <w:adjustRightInd/>
        <w:snapToGrid w:val="0"/>
        <w:spacing w:line="360" w:lineRule="auto"/>
        <w:ind w:firstLine="562" w:firstLineChars="200"/>
        <w:textAlignment w:val="auto"/>
        <w:rPr>
          <w:rFonts w:hint="eastAsia" w:ascii="宋体" w:hAnsi="宋体" w:eastAsia="宋体" w:cs="宋体"/>
          <w:b/>
          <w:bCs/>
          <w:color w:val="auto"/>
          <w:sz w:val="24"/>
          <w:szCs w:val="24"/>
          <w:highlight w:val="none"/>
        </w:rPr>
      </w:pPr>
      <w:bookmarkStart w:id="25" w:name="_Toc29951"/>
      <w:bookmarkStart w:id="26" w:name="_Toc333832348"/>
      <w:r>
        <w:rPr>
          <w:rFonts w:hint="eastAsia" w:ascii="宋体" w:hAnsi="宋体" w:eastAsia="宋体" w:cs="宋体"/>
          <w:b/>
          <w:bCs/>
          <w:color w:val="auto"/>
          <w:sz w:val="28"/>
          <w:szCs w:val="28"/>
          <w:highlight w:val="none"/>
        </w:rPr>
        <w:t>一、采购内容</w:t>
      </w:r>
    </w:p>
    <w:p w14:paraId="01FC39CB">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1、采购项目基本情况：</w:t>
      </w:r>
    </w:p>
    <w:p w14:paraId="18762E7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kern w:val="2"/>
          <w:sz w:val="24"/>
          <w:szCs w:val="22"/>
        </w:rPr>
        <w:t>为满足警务机制改革，推行管辖区域网格化管理和实现扁平化指挥的需要，并进一步满足全省、全市公安（交警）在处置重大突发事件、应对自然灾害对无线通信的要求，跟上公安部、省厅关于350兆无线通信数字化升级的部署，宁波市公安局地面网目前已建PDT固定基站150个以上，对宁波市内所有高速路段均有较大面积的覆盖，但部分高速路段信号覆盖存在一定盲区，为满足宁波市高速支队指挥调度的需求，支队需实现对高速沿线进行信号全覆盖的目标，最终建成一张安全可靠、稳定实用，信道利用率高，通话质量好，费效比高，便于全支队范围内的分级管理和调度指挥，具有完善功能性、良好扩展性、覆盖我支队辖区并高效运行的警用专业数字无线通信网络，既可满足我支队日常警务通信需要，又可满足执行重大安保任务的通信保障。</w:t>
      </w:r>
    </w:p>
    <w:p w14:paraId="277C6AA4">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000000"/>
          <w:sz w:val="24"/>
        </w:rPr>
      </w:pPr>
      <w:r>
        <w:rPr>
          <w:rFonts w:hint="eastAsia" w:ascii="宋体" w:hAnsi="宋体" w:eastAsia="宋体" w:cs="宋体"/>
          <w:b/>
          <w:color w:val="auto"/>
          <w:sz w:val="24"/>
          <w:highlight w:val="none"/>
        </w:rPr>
        <w:t>2、</w:t>
      </w:r>
      <w:r>
        <w:rPr>
          <w:rFonts w:hint="eastAsia" w:ascii="宋体" w:hAnsi="宋体" w:eastAsia="宋体" w:cs="宋体"/>
          <w:b/>
          <w:bCs/>
          <w:sz w:val="24"/>
          <w:szCs w:val="24"/>
        </w:rPr>
        <w:t>采购</w:t>
      </w:r>
      <w:r>
        <w:rPr>
          <w:rFonts w:hint="eastAsia" w:ascii="宋体" w:hAnsi="宋体" w:eastAsia="宋体" w:cs="宋体"/>
          <w:b/>
          <w:color w:val="auto"/>
          <w:sz w:val="24"/>
          <w:highlight w:val="none"/>
        </w:rPr>
        <w:t>范围：</w:t>
      </w:r>
      <w:r>
        <w:rPr>
          <w:rFonts w:hint="eastAsia" w:ascii="宋体" w:hAnsi="宋体" w:eastAsia="宋体" w:cs="宋体"/>
          <w:b/>
          <w:color w:val="auto"/>
          <w:sz w:val="24"/>
          <w:highlight w:val="none"/>
          <w:lang w:eastAsia="zh-CN"/>
        </w:rPr>
        <w:t>宁波市公安局高速公路交通警察支队高速公路PDT数字集群通信二期</w:t>
      </w:r>
      <w:r>
        <w:rPr>
          <w:rFonts w:hint="eastAsia" w:ascii="宋体" w:hAnsi="宋体" w:eastAsia="宋体" w:cs="宋体"/>
          <w:b/>
          <w:color w:val="auto"/>
          <w:sz w:val="24"/>
          <w:highlight w:val="none"/>
        </w:rPr>
        <w:t>等相关服务</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具体需求如下：</w:t>
      </w:r>
    </w:p>
    <w:p w14:paraId="4E75CB4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2"/>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（1）接入市局交换中心，实现统一指挥调度及管理。</w:t>
      </w:r>
    </w:p>
    <w:p w14:paraId="1E9D20A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outlineLvl w:val="2"/>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（2）新建PDT基站，满足辖区信号覆盖等</w:t>
      </w:r>
      <w:r>
        <w:rPr>
          <w:rFonts w:hint="eastAsia" w:ascii="宋体" w:hAnsi="宋体" w:eastAsia="宋体" w:cs="宋体"/>
          <w:color w:val="000000"/>
          <w:sz w:val="24"/>
        </w:rPr>
        <w:t>。</w:t>
      </w:r>
    </w:p>
    <w:p w14:paraId="4D95187E">
      <w:pPr>
        <w:keepNext w:val="0"/>
        <w:keepLines w:val="0"/>
        <w:pageBreakBefore w:val="0"/>
        <w:widowControl/>
        <w:kinsoku/>
        <w:wordWrap/>
        <w:overflowPunct/>
        <w:topLinePunct w:val="0"/>
        <w:bidi w:val="0"/>
        <w:adjustRightInd/>
        <w:spacing w:line="360" w:lineRule="auto"/>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w:t>
      </w:r>
      <w:r>
        <w:rPr>
          <w:rFonts w:hint="eastAsia" w:hAnsi="宋体" w:cs="宋体"/>
          <w:b/>
          <w:color w:val="000000"/>
          <w:kern w:val="0"/>
          <w:sz w:val="28"/>
          <w:szCs w:val="28"/>
        </w:rPr>
        <w:t>采购项目技术要求及清单</w:t>
      </w:r>
    </w:p>
    <w:p w14:paraId="1448B9C5">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bookmarkStart w:id="27" w:name="OLE_LINK2"/>
      <w:r>
        <w:rPr>
          <w:rFonts w:hint="eastAsia" w:ascii="宋体" w:hAnsi="宋体" w:eastAsia="宋体" w:cs="宋体"/>
          <w:kern w:val="0"/>
          <w:sz w:val="24"/>
          <w:szCs w:val="24"/>
        </w:rPr>
        <w:t>（一）、</w:t>
      </w:r>
      <w:bookmarkEnd w:id="27"/>
      <w:r>
        <w:rPr>
          <w:rFonts w:hint="eastAsia" w:ascii="宋体" w:hAnsi="宋体" w:eastAsia="宋体" w:cs="宋体"/>
          <w:b/>
          <w:bCs/>
          <w:color w:val="auto"/>
          <w:sz w:val="24"/>
          <w:szCs w:val="24"/>
          <w:lang w:val="en-US" w:eastAsia="zh-CN"/>
        </w:rPr>
        <w:t>有关规范、标准</w:t>
      </w:r>
    </w:p>
    <w:p w14:paraId="6C002B6B">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《警用数字集群（PDT）通信系统 总体技术规范》GA/T1056-2013</w:t>
      </w:r>
    </w:p>
    <w:p w14:paraId="7B2586F1">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《警用数字集群（PDT）通信系统 空口接口物理层及数据链路层技术规范》GA/T1057-2013</w:t>
      </w:r>
    </w:p>
    <w:p w14:paraId="25E17FE5">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《警用数字集群（PDT）通信系统 空口接口呼叫控制层技术规范》GA/T1058-2013</w:t>
      </w:r>
    </w:p>
    <w:p w14:paraId="341F7BBD">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《警用数字集群（PDT）通信系统 安全技术规范》GA/T1059-2013</w:t>
      </w:r>
    </w:p>
    <w:p w14:paraId="304E0841">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《数字集群设备的可靠性要求和试验方法》GB/T13426-1992</w:t>
      </w:r>
    </w:p>
    <w:p w14:paraId="307007A4">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《数字集群通信工程技术规范》GB/T50760-2012</w:t>
      </w:r>
    </w:p>
    <w:p w14:paraId="2AC7B8E2">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《陆地移动通信设备电磁兼容性技术要求和测量方法》 GB/T15540-2006</w:t>
      </w:r>
    </w:p>
    <w:p w14:paraId="6579EAA0">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《公安移动通信网警用自动级规范》GA176-2001</w:t>
      </w:r>
    </w:p>
    <w:p w14:paraId="34721BDD">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《公安移动通信网警用自动级通信系统工程设计技术规范》GA/T331-2001</w:t>
      </w:r>
    </w:p>
    <w:p w14:paraId="169176BC">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《公安移动通信网警用自动级通信系统工程验收技术规范》GA/T266-2000</w:t>
      </w:r>
    </w:p>
    <w:p w14:paraId="6297D6BD">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《浙江公安PDT数字集群通信系统总体规划》浙公通字[2014]95号</w:t>
      </w:r>
    </w:p>
    <w:p w14:paraId="40A1B587">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《浙江公安PDT数字集群通信系统技术建设方案》浙公通字[2014]95号</w:t>
      </w:r>
    </w:p>
    <w:p w14:paraId="63DD121F">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《浙江公安PDT数字集群通信系统互联技术规范》浙公通字[2014]95号</w:t>
      </w:r>
    </w:p>
    <w:p w14:paraId="07496761">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《通信建筑工程设计规范》YD 5003-2014</w:t>
      </w:r>
    </w:p>
    <w:p w14:paraId="04C2FC13">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《通信工程建设环境保护技术暂行规定》YD 5039-2009</w:t>
      </w:r>
    </w:p>
    <w:p w14:paraId="29BE9516">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《电信设备安装抗震设计规范》YD 5059-2005</w:t>
      </w:r>
    </w:p>
    <w:p w14:paraId="5F3A7CD8">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《通信用高频开关整流器》YD/T 731-2008</w:t>
      </w:r>
    </w:p>
    <w:p w14:paraId="2AAAA15D">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《通信用阀控式密封铅酸蓄电池》YD/T 799-2010</w:t>
      </w:r>
    </w:p>
    <w:p w14:paraId="6B358469">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《通信局（站）电源系统总技术要求》YD/T 1051-2010</w:t>
      </w:r>
    </w:p>
    <w:p w14:paraId="5372DEE1">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《IP网络技术要求-网络性能参数与指标》YD/T 1171-2001</w:t>
      </w:r>
    </w:p>
    <w:p w14:paraId="04F2EAFA">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《通信电源设备安装工程设计规范》YD/T 5040-2005</w:t>
      </w:r>
    </w:p>
    <w:p w14:paraId="52BBB166">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《通信指挥系统设计规范》GB50313-2000</w:t>
      </w:r>
    </w:p>
    <w:p w14:paraId="3B1915FA">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《通信指挥系统施工及验收规范》GB50401</w:t>
      </w:r>
    </w:p>
    <w:p w14:paraId="3CB4B9EB">
      <w:pPr>
        <w:keepNext w:val="0"/>
        <w:keepLines w:val="0"/>
        <w:pageBreakBefore w:val="0"/>
        <w:widowControl/>
        <w:numPr>
          <w:ilvl w:val="0"/>
          <w:numId w:val="3"/>
        </w:numPr>
        <w:kinsoku/>
        <w:wordWrap/>
        <w:overflowPunct/>
        <w:topLinePunct w:val="0"/>
        <w:autoSpaceDE w:val="0"/>
        <w:autoSpaceDN w:val="0"/>
        <w:bidi w:val="0"/>
        <w:adjustRightIn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技术要求  </w:t>
      </w:r>
    </w:p>
    <w:p w14:paraId="709080D6">
      <w:pPr>
        <w:keepNext w:val="0"/>
        <w:keepLines w:val="0"/>
        <w:pageBreakBefore w:val="0"/>
        <w:widowControl/>
        <w:numPr>
          <w:ilvl w:val="0"/>
          <w:numId w:val="0"/>
        </w:numPr>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kern w:val="0"/>
          <w:sz w:val="24"/>
          <w:szCs w:val="24"/>
        </w:rPr>
      </w:pPr>
      <w:bookmarkStart w:id="28" w:name="OLE_LINK16"/>
      <w:r>
        <w:rPr>
          <w:rFonts w:hint="eastAsia" w:ascii="宋体" w:hAnsi="宋体" w:eastAsia="宋体" w:cs="宋体"/>
          <w:kern w:val="0"/>
          <w:sz w:val="24"/>
          <w:szCs w:val="24"/>
        </w:rPr>
        <w:t>支持《警用数字集群（PDT）通信系统 总体技术规范》、《浙江公安PDT数字集群通信系统总体规划》以及公安部最新颁发标准中规定的PDT系统所有功能。</w:t>
      </w:r>
    </w:p>
    <w:bookmarkEnd w:id="28"/>
    <w:p w14:paraId="7FEAD43C">
      <w:pPr>
        <w:numPr>
          <w:ilvl w:val="0"/>
          <w:numId w:val="0"/>
        </w:numPr>
        <w:autoSpaceDE w:val="0"/>
        <w:autoSpaceDN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高速隧道基站设备具备</w:t>
      </w:r>
      <w:r>
        <w:rPr>
          <w:rFonts w:hint="eastAsia" w:asciiTheme="minorEastAsia" w:hAnsiTheme="minorEastAsia" w:eastAsiaTheme="minorEastAsia" w:cstheme="minorEastAsia"/>
          <w:b/>
          <w:bCs/>
          <w:kern w:val="0"/>
          <w:sz w:val="24"/>
          <w:szCs w:val="24"/>
        </w:rPr>
        <w:t>无缝接入宁波市公安局现有350兆PDT数字集群交换中心</w:t>
      </w:r>
      <w:r>
        <w:rPr>
          <w:rFonts w:hint="eastAsia" w:asciiTheme="minorEastAsia" w:hAnsiTheme="minorEastAsia" w:eastAsiaTheme="minorEastAsia" w:cstheme="minorEastAsia"/>
          <w:b/>
          <w:bCs/>
          <w:kern w:val="0"/>
          <w:sz w:val="24"/>
          <w:szCs w:val="24"/>
          <w:lang w:eastAsia="zh-CN"/>
        </w:rPr>
        <w:t>的</w:t>
      </w:r>
      <w:r>
        <w:rPr>
          <w:rFonts w:hint="eastAsia" w:asciiTheme="minorEastAsia" w:hAnsiTheme="minorEastAsia" w:eastAsiaTheme="minorEastAsia" w:cstheme="minorEastAsia"/>
          <w:b/>
          <w:bCs/>
          <w:kern w:val="0"/>
          <w:sz w:val="24"/>
          <w:szCs w:val="24"/>
          <w:lang w:val="en-US" w:eastAsia="zh-CN"/>
        </w:rPr>
        <w:t>能力</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lang w:val="en-US" w:eastAsia="zh-CN"/>
        </w:rPr>
        <w:t>可</w:t>
      </w:r>
      <w:r>
        <w:rPr>
          <w:rFonts w:hint="eastAsia" w:asciiTheme="minorEastAsia" w:hAnsiTheme="minorEastAsia" w:eastAsiaTheme="minorEastAsia" w:cstheme="minorEastAsia"/>
          <w:b/>
          <w:bCs/>
          <w:kern w:val="0"/>
          <w:sz w:val="24"/>
          <w:szCs w:val="24"/>
        </w:rPr>
        <w:t>实现</w:t>
      </w:r>
      <w:r>
        <w:rPr>
          <w:rFonts w:hint="eastAsia" w:asciiTheme="minorEastAsia" w:hAnsiTheme="minorEastAsia" w:eastAsiaTheme="minorEastAsia" w:cstheme="minorEastAsia"/>
          <w:b/>
          <w:bCs/>
          <w:kern w:val="0"/>
          <w:sz w:val="24"/>
          <w:szCs w:val="24"/>
          <w:lang w:val="en-US" w:eastAsia="zh-CN"/>
        </w:rPr>
        <w:t>宁波市公安局高速公路交通警察支队与宁波市公安局PDT无线对讲系统互联互通</w:t>
      </w:r>
      <w:r>
        <w:rPr>
          <w:rFonts w:hint="eastAsia" w:asciiTheme="minorEastAsia" w:hAnsiTheme="minorEastAsia" w:eastAsiaTheme="minorEastAsia" w:cstheme="minorEastAsia"/>
          <w:b/>
          <w:bCs/>
          <w:kern w:val="0"/>
          <w:sz w:val="24"/>
          <w:szCs w:val="24"/>
        </w:rPr>
        <w:t>。</w:t>
      </w:r>
    </w:p>
    <w:p w14:paraId="4AFA195B">
      <w:pPr>
        <w:rPr>
          <w:rFonts w:hint="eastAsia" w:hAnsi="宋体" w:cs="宋体"/>
          <w:b/>
          <w:color w:val="000000"/>
          <w:kern w:val="0"/>
          <w:sz w:val="28"/>
          <w:szCs w:val="28"/>
        </w:rPr>
      </w:pPr>
      <w:r>
        <w:rPr>
          <w:rFonts w:hint="eastAsia" w:hAnsi="宋体" w:cs="宋体"/>
          <w:b/>
          <w:color w:val="000000"/>
          <w:kern w:val="0"/>
          <w:sz w:val="28"/>
          <w:szCs w:val="28"/>
        </w:rPr>
        <w:br w:type="page"/>
      </w:r>
    </w:p>
    <w:p w14:paraId="07595D59">
      <w:pPr>
        <w:pStyle w:val="49"/>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1"/>
        <w:rPr>
          <w:rFonts w:hint="eastAsia" w:hAnsi="宋体" w:cs="宋体"/>
          <w:b/>
          <w:color w:val="000000"/>
          <w:kern w:val="0"/>
          <w:sz w:val="28"/>
          <w:szCs w:val="28"/>
        </w:rPr>
      </w:pPr>
      <w:r>
        <w:rPr>
          <w:rFonts w:hint="eastAsia" w:ascii="宋体" w:hAnsi="宋体" w:eastAsia="宋体" w:cs="宋体"/>
          <w:kern w:val="0"/>
          <w:sz w:val="24"/>
          <w:szCs w:val="24"/>
        </w:rPr>
        <w:t>（三）、</w:t>
      </w:r>
      <w:r>
        <w:rPr>
          <w:rFonts w:hint="eastAsia" w:ascii="宋体" w:hAnsi="宋体" w:eastAsia="宋体" w:cs="宋体"/>
          <w:b/>
          <w:color w:val="000000"/>
          <w:kern w:val="0"/>
          <w:sz w:val="24"/>
          <w:szCs w:val="24"/>
        </w:rPr>
        <w:t>采购项目清单</w:t>
      </w:r>
    </w:p>
    <w:tbl>
      <w:tblPr>
        <w:tblStyle w:val="50"/>
        <w:tblW w:w="5261" w:type="pct"/>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113"/>
        <w:gridCol w:w="5712"/>
        <w:gridCol w:w="680"/>
        <w:gridCol w:w="721"/>
      </w:tblGrid>
      <w:tr w14:paraId="7C38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2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6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设备名称</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6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4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1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r>
      <w:tr w14:paraId="5F2F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6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6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4载波PDT固定基站（室外型）</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4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★1、新建基站通过有线上联宁波市公安局350兆PDT数字集群交换中心、共用一个网管中心、定位服务器，实现统一网管、统一指挥调度、必须与宁波市公安局已建设的PDT基站融为一体互为分基站。</w:t>
            </w:r>
          </w:p>
          <w:p w14:paraId="218D69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2、要求轻便、小巧，支持多种安装方式，安装便捷。</w:t>
            </w:r>
          </w:p>
          <w:p w14:paraId="4BE66FD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3、支持与固定基站共享控制信道，作为固定基站的载波扩容，具有便捷的应急载波扩容能力。</w:t>
            </w:r>
          </w:p>
          <w:p w14:paraId="537C61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p w14:paraId="1313F5D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5、具有良好的电磁兼容性，符合GB/T 9254-2008、GB/T 17626等系列标准，且能提供国家认可的检测机构出具的检验报告。</w:t>
            </w:r>
          </w:p>
          <w:p w14:paraId="17B27A8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6、体积与重量：基站体积应小于20L，整机重量小于21kg，单个设备最大能够支持4载波，本次配置4载波。</w:t>
            </w:r>
          </w:p>
          <w:p w14:paraId="6445C9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7、为保证系统一致性、稳定性和易维护性，要求固定基站、隧道基站、移动基站、PDT手持台、车载台、双模手持终端为同一品牌。</w:t>
            </w:r>
          </w:p>
          <w:p w14:paraId="0907EC5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8、基站发射性能指标要求：工作频段：361-366MHz ；调制方式：4FSK；信道间隔：12.5KHz；邻道发射：≤-60 dBc；杂波发射：≤-80 dBc。</w:t>
            </w:r>
          </w:p>
          <w:p w14:paraId="5E5931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9、基站接收性能指标要求：工作频段：351-356MHz； 信道间隔：12.5KHz；调制方式: 4FSK；灵敏度：-118dBm（5％误码率）； 邻道选择性：≥60 dB；互调抗扰性：≥65 dB；杂散抑制：≥70 dB。</w:t>
            </w:r>
          </w:p>
          <w:p w14:paraId="2955071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10、提供国家无线电管理委员会颁发的型号核准证。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6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8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6B99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8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9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2载波PDT固定基站（室外型）</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F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★1、新建基站通过有线上联宁波市公安局350兆PDT数字集群交换中心、共用一个网管中心、定位服务器，实现统一网管、统一指挥调度、必须与宁波市公安局已建设的PDT基站融为一体互为分基站。</w:t>
            </w:r>
          </w:p>
          <w:p w14:paraId="1662A13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2、要求轻便、小巧，支持多种安装方式，安装便捷。</w:t>
            </w:r>
          </w:p>
          <w:p w14:paraId="4157A0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3、支持与固定基站共享控制信道，作为固定基站的载波扩容，具有便捷的应急载波扩容能力。</w:t>
            </w:r>
          </w:p>
          <w:p w14:paraId="1503515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p w14:paraId="7BB1F63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5、具有良好的电磁兼容性，符合GB/T 9254-2008、GB/T 17626等系列标准，且能提供国家认可的检测机构出具的检验报告。</w:t>
            </w:r>
          </w:p>
          <w:p w14:paraId="4AA1111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6、体积与重量：基站体积应小于20L，整机重量小于21kg，单个设备最大能够支持4载波，本次配置2载波。</w:t>
            </w:r>
          </w:p>
          <w:p w14:paraId="0B6769D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7、为保证系统一致性、稳定性和易维护性，要求固定基站、隧道基站、移动基站、PDT手持台、车载台、双模手持终端为同一品牌。</w:t>
            </w:r>
          </w:p>
          <w:p w14:paraId="0E83C28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8、基站发射性能指标要求：工作频段：361-366MHz ；调制方式：4FSK；信道间隔：12.5KHz；邻道发射：≤-60 dBc；杂波发射：≤-80 dBc。</w:t>
            </w:r>
          </w:p>
          <w:p w14:paraId="14D05B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9、基站接收性能指标要求：工作频段：351-356MHz； 信道间隔：12.5KHz；调制方式: 4FSK；灵敏度：-118dBm（5％误码率）； 邻道选择性：≥60 dB；互调抗扰性：≥65 dB；杂散抑制：≥70 dB。</w:t>
            </w:r>
          </w:p>
          <w:p w14:paraId="7B8526D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10、提供国家无线电管理委员会颁发的型号核准证。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A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0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3D49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F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5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2载波隧道基站（含天馈辅材）</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B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★1、新建隧道基站通过有线上联宁波市公安局350兆PDT数字集群交换中心、共用一个网管中心、定位服务器，实现统一网管、统一指挥调度、必须与宁波市公安局已建设的PDT基站融为一体互为分基站。</w:t>
            </w:r>
          </w:p>
          <w:p w14:paraId="11C8B2B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2、要求轻便、小巧，支持多种安装方式，安装便捷。</w:t>
            </w:r>
          </w:p>
          <w:p w14:paraId="182DFB2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3、支持与固定基站共享控制信道，作为固定基站的载波扩容，具有便捷的应急载波扩容能力。</w:t>
            </w:r>
          </w:p>
          <w:p w14:paraId="30807B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p w14:paraId="676180A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5、具有良好的电磁兼容性，符合GB/T 9254-2008、GB/T 17626等系列标准，且能提供国家认可的检测机构出具的检验报告。</w:t>
            </w:r>
          </w:p>
          <w:p w14:paraId="306D52A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6、体积与重量：基站体积应小于20L，整机重量小于21kg，单个设备最大能够支持4载波，本次配置2载波。</w:t>
            </w:r>
          </w:p>
          <w:p w14:paraId="43A52B9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7、为保证系统一致性、稳定性和易维护性，要求固定基站、隧道基站、移动基站、PDT手持台、车载台、双模手持终端为同一品牌。</w:t>
            </w:r>
          </w:p>
          <w:p w14:paraId="7F21EB9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8、基站发射性能指标要求：工作频段：361-366MHz ；调制方式：4FSK；信道间隔：12.5KHz；邻道发射：≤-60 dBc；杂波发射：≤-80 dBc。</w:t>
            </w:r>
          </w:p>
          <w:p w14:paraId="36A1E5A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9、基站接收性能指标要求：工作段：351-356MHz； 信道间隔：12.5KHz；调制方式: 4FSK；灵敏度：-118dBm（5％误码率）； 邻道选择性：≥60 dB；互调抗扰性：≥65 dB；杂散抑制：≥70 dB。</w:t>
            </w:r>
          </w:p>
          <w:p w14:paraId="7FFD002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10、提供国家无线电管理委员会颁发的型号核准证。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6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9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2FFE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B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2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bookmarkStart w:id="29" w:name="OLE_LINK3"/>
            <w:r>
              <w:rPr>
                <w:rFonts w:hint="eastAsia" w:ascii="宋体" w:hAnsi="宋体" w:eastAsia="宋体" w:cs="宋体"/>
                <w:i w:val="0"/>
                <w:iCs w:val="0"/>
                <w:color w:val="000000"/>
                <w:kern w:val="0"/>
                <w:sz w:val="21"/>
                <w:szCs w:val="21"/>
                <w:u w:val="none"/>
                <w:lang w:val="en-US" w:eastAsia="zh-CN" w:bidi="ar"/>
              </w:rPr>
              <w:t>2载波便携式移动基站（含天馈辅材）</w:t>
            </w:r>
            <w:bookmarkEnd w:id="29"/>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05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建便携式移动基站通过4G无线路由器上联宁波市公安局350兆PDT数字集群交换中心、共用一个网管中心、定位服务器，实现统一网管、统一指挥调度、必须与宁波市公安局已建设的PDT基站融为一体互为分基站。</w:t>
            </w:r>
          </w:p>
          <w:p w14:paraId="539402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要求轻便、小巧，支持多种安装方式，安装便捷。</w:t>
            </w:r>
          </w:p>
          <w:p w14:paraId="3D7A4DF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支持与固定基站共享控制信道，作为固定基站的载波扩容，具有便捷的应急载波扩容能力。</w:t>
            </w:r>
          </w:p>
          <w:p w14:paraId="506366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具有良好的防水、防尘等级，防水/防尘能力不低于GB4208-2008 标准规定的IP67的要求，具有良好的抗振性，满足 GJB367A-2001 标准的要求，能在室外长期工作。</w:t>
            </w:r>
          </w:p>
          <w:p w14:paraId="7ADCE59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具有良好的电磁兼容性，符合GB/T 9254-2008、GB/T 17626等系列标准，且能提供国家认可的检测机构出具的检验报告。体积与重量：基站体积应小于20L，整机重量小于21kg，单个设备最大能够支持4载波，本次配置2载波。</w:t>
            </w:r>
          </w:p>
          <w:p w14:paraId="5AB9869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为保证系统一致性、稳定性和易维护性，要求固定基站、隧道基站、移动基站、PDT手持台、车载台、双模手持终端为同一品牌。</w:t>
            </w:r>
          </w:p>
          <w:p w14:paraId="07C2B47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基站发射性能指标要求：工作频段：361-366MHz ；调制方式：4FSK；信道间隔：12.5KHz；邻道发射：≤-60 dBc；杂波发射：≤-80 dBc；</w:t>
            </w:r>
          </w:p>
          <w:p w14:paraId="1B8160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基站接收性能指标要求：工作频段：351-356MHz； 信道间隔：12.5KHz；调制方式: 4FSK；灵敏度：-118dBm（5％误码率）； 邻道选择性：≥60 dB；互调抗扰性：≥65 dB；杂散抑制：≥70 dB。</w:t>
            </w:r>
          </w:p>
          <w:p w14:paraId="5570E2D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提供国家无线电管理委员会颁发的型号核准证。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C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1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2FB5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A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8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链路</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6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租赁运营商2兆光纤，3年。</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D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r>
      <w:tr w14:paraId="4798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3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9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铁塔安装站址资源服务费</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6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提供包含3年2M的数据传输、高位铁塔安装站址资源服务、电费及机房巡检服务费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2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E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1764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E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B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PDT手持机</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48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bookmarkStart w:id="30" w:name="OLE_LINK17"/>
            <w:r>
              <w:rPr>
                <w:rFonts w:hint="eastAsia" w:ascii="宋体" w:hAnsi="宋体" w:eastAsia="宋体" w:cs="宋体"/>
                <w:kern w:val="0"/>
                <w:sz w:val="21"/>
                <w:szCs w:val="21"/>
              </w:rPr>
              <w:t>、</w:t>
            </w:r>
            <w:bookmarkEnd w:id="30"/>
            <w:r>
              <w:rPr>
                <w:rFonts w:hint="eastAsia" w:ascii="宋体" w:hAnsi="宋体" w:eastAsia="宋体" w:cs="宋体"/>
                <w:kern w:val="0"/>
                <w:sz w:val="21"/>
                <w:szCs w:val="21"/>
              </w:rPr>
              <w:t xml:space="preserve">日常工作于宁波市公安局PDT数字集群通信系统下，全业务兼容入网使用。                                                        </w:t>
            </w:r>
          </w:p>
          <w:p w14:paraId="1FE44DF9">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、支持数字集群（PDT集群）数字常规（PDT常规），模拟集群（MPT1327集群），模拟常规等工作模式。                                                                       3、对讲机须具有大屏显示，屏幕尺寸≥2.4英寸，显示屏文字显示≥10行（不含状态栏），</w:t>
            </w:r>
            <w:r>
              <w:rPr>
                <w:rFonts w:hint="eastAsia" w:ascii="宋体" w:hAnsi="宋体" w:eastAsia="宋体" w:cs="宋体"/>
                <w:color w:val="auto"/>
                <w:kern w:val="0"/>
                <w:sz w:val="21"/>
                <w:szCs w:val="21"/>
              </w:rPr>
              <w:t xml:space="preserve">须提供第三方检测机构出具的检测报告；              </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 xml:space="preserve">、提供友好的用户交互界面，紧凑简洁和良好触感的键盘提供用户良好的手感；支持无极性旋钮及侧键锁站功能。                                                                                                                   </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不低于</w:t>
            </w:r>
            <w:r>
              <w:rPr>
                <w:rFonts w:hint="eastAsia" w:ascii="宋体" w:hAnsi="宋体" w:eastAsia="宋体" w:cs="宋体"/>
                <w:kern w:val="0"/>
                <w:sz w:val="21"/>
                <w:szCs w:val="21"/>
              </w:rPr>
              <w:t>IP6</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 xml:space="preserve">防尘防水等级。                                                                 </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 xml:space="preserve">、支持无缝越区切换技术，确保用户在跨区执行任务时通信无中断。                             </w:t>
            </w:r>
          </w:p>
          <w:p w14:paraId="52E9A121">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 xml:space="preserve">、支持PDT标准加密。                                                                   </w:t>
            </w: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lang w:val="en-US" w:eastAsia="zh-CN"/>
              </w:rPr>
              <w:t>8</w:t>
            </w: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lang w:val="en-US" w:eastAsia="zh-CN"/>
              </w:rPr>
              <w:t>仅</w:t>
            </w:r>
            <w:r>
              <w:rPr>
                <w:rFonts w:hint="eastAsia" w:ascii="宋体" w:hAnsi="宋体" w:eastAsia="宋体" w:cs="宋体"/>
                <w:color w:val="FF0000"/>
                <w:kern w:val="0"/>
                <w:sz w:val="21"/>
                <w:szCs w:val="21"/>
              </w:rPr>
              <w:t>支持</w:t>
            </w:r>
            <w:r>
              <w:rPr>
                <w:rFonts w:hint="eastAsia" w:ascii="宋体" w:hAnsi="宋体" w:cs="宋体"/>
                <w:color w:val="FF0000"/>
                <w:kern w:val="0"/>
                <w:sz w:val="21"/>
                <w:szCs w:val="21"/>
                <w:lang w:val="en-US" w:eastAsia="zh-CN"/>
              </w:rPr>
              <w:t>国产自主研发单模</w:t>
            </w:r>
            <w:r>
              <w:rPr>
                <w:rFonts w:hint="eastAsia" w:ascii="宋体" w:hAnsi="宋体" w:eastAsia="宋体" w:cs="宋体"/>
                <w:color w:val="FF0000"/>
                <w:kern w:val="0"/>
                <w:sz w:val="21"/>
                <w:szCs w:val="21"/>
              </w:rPr>
              <w:t>定位</w:t>
            </w:r>
            <w:r>
              <w:rPr>
                <w:rFonts w:hint="eastAsia" w:ascii="宋体" w:hAnsi="宋体" w:eastAsia="宋体" w:cs="宋体"/>
                <w:color w:val="FF0000"/>
                <w:kern w:val="0"/>
                <w:sz w:val="21"/>
                <w:szCs w:val="21"/>
                <w:lang w:val="en-US" w:eastAsia="zh-CN"/>
              </w:rPr>
              <w:t>模块</w:t>
            </w: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lang w:val="en-US" w:eastAsia="zh-CN"/>
              </w:rPr>
              <w:t>并提供权威机构出具的检测报告。</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、支持高等级用户优先抢占话权。                                                   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、支持NVOC和AMBE声码器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p w14:paraId="4F0BF8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、开启终端后，终端能自动进行场强和电量上报。                                                                 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、配备2块电池。                                                                     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、技术规格要求：频率范围：350-400MHz；调制方式：4FSK；信道容量：1024；信道间隔：12.5kHz/25KHz；频率稳定度：±0.5ppm；卫星定位：</w:t>
            </w:r>
            <w:r>
              <w:rPr>
                <w:rFonts w:hint="eastAsia" w:ascii="宋体" w:hAnsi="宋体" w:cs="宋体"/>
                <w:kern w:val="0"/>
                <w:sz w:val="21"/>
                <w:szCs w:val="21"/>
                <w:lang w:val="en-US" w:eastAsia="zh-CN"/>
              </w:rPr>
              <w:t>支持</w:t>
            </w:r>
            <w:r>
              <w:rPr>
                <w:rFonts w:hint="eastAsia" w:ascii="宋体" w:hAnsi="宋体" w:eastAsia="宋体" w:cs="宋体"/>
                <w:kern w:val="0"/>
                <w:sz w:val="21"/>
                <w:szCs w:val="21"/>
              </w:rPr>
              <w:t>；定位精度：&lt;5米；；电池规格：不小于2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00mAh锂电；</w:t>
            </w:r>
          </w:p>
          <w:p w14:paraId="7C6EF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对讲机须支持智能消噪功能，不限于噪音源的方向，能保证对讲机在各种嘈杂环境下都能提供清晰的语音，保障每一条声音的清晰传达，提高沟通效率。噪声抑制能力不小于30dB，</w:t>
            </w:r>
            <w:r>
              <w:rPr>
                <w:rFonts w:hint="eastAsia" w:ascii="宋体" w:hAnsi="宋体" w:eastAsia="宋体" w:cs="宋体"/>
                <w:color w:val="auto"/>
                <w:kern w:val="0"/>
                <w:sz w:val="21"/>
                <w:szCs w:val="21"/>
              </w:rPr>
              <w:t>须提供第三方检测机构出具的检测报告</w:t>
            </w:r>
            <w:r>
              <w:rPr>
                <w:rFonts w:hint="eastAsia" w:ascii="宋体" w:hAnsi="宋体" w:eastAsia="宋体" w:cs="宋体"/>
                <w:kern w:val="0"/>
                <w:sz w:val="21"/>
                <w:szCs w:val="21"/>
              </w:rPr>
              <w:t xml:space="preserve">； </w:t>
            </w:r>
          </w:p>
          <w:p w14:paraId="3559A8FB">
            <w:pPr>
              <w:pStyle w:val="177"/>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Pr>
                <w:rFonts w:hint="eastAsia" w:ascii="宋体" w:hAnsi="宋体" w:eastAsia="宋体" w:cs="宋体"/>
                <w:b w:val="0"/>
                <w:bCs/>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eastAsia="宋体" w:cs="宋体"/>
                <w:sz w:val="21"/>
                <w:szCs w:val="21"/>
              </w:rPr>
              <w:t>对讲机须支持喇叭导水功能，因雨天环境或其他因素导致对讲机音腔存在积水时，现场工作人员无需甩动对讲机，水就能正常导出，保证对讲机音质清晰、声音响亮，</w:t>
            </w:r>
            <w:r>
              <w:rPr>
                <w:rFonts w:hint="eastAsia" w:ascii="宋体" w:hAnsi="宋体" w:eastAsia="宋体" w:cs="宋体"/>
                <w:b w:val="0"/>
                <w:bCs/>
                <w:sz w:val="21"/>
                <w:szCs w:val="21"/>
              </w:rPr>
              <w:t xml:space="preserve">须提供第三方检测机构出具的检测报告； </w:t>
            </w:r>
          </w:p>
          <w:p w14:paraId="4E0FE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无线电发射设备</w:t>
            </w:r>
            <w:r>
              <w:rPr>
                <w:rFonts w:hint="eastAsia" w:ascii="宋体" w:hAnsi="宋体" w:eastAsia="宋体" w:cs="宋体"/>
                <w:kern w:val="0"/>
                <w:sz w:val="21"/>
                <w:szCs w:val="21"/>
              </w:rPr>
              <w:t>型号核准证。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F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1F2D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8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9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肩咪</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D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适配PDT手持机及双网手持终端，无须手持对讲机，挂在肩上即可对讲，方便外出执行人员使用。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A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67F0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E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F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车载台</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4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▲1、日常工作于宁波市公安局PDT数字集群通信系统下，系统对终端设备入网采用网管ESN鉴权确认、全业务兼容入网使用。</w:t>
            </w:r>
          </w:p>
          <w:p w14:paraId="46CE9F0C">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支持宁波市公安局调度管理系统，全业务接调度系统的呼叫及管理（提供PDT警用数字集群系统厂家无缝对接证明）。</w:t>
            </w:r>
          </w:p>
          <w:p w14:paraId="62EA2207">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支持TMO，DMO及RMO模式。</w:t>
            </w:r>
          </w:p>
          <w:p w14:paraId="5E6F8813">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单呼，组呼，全呼，PSTN/PABX单呼，唯一身份码和多个组号，显示用户名，短消息，状态消息，登记，去登记，鉴权，越区切换，通话限时，跨基站组呼，漫游，组呼迟入，组呼并入，快速选择通话组，响应组、背景组，动态重组，呼叫限制，讲话方身份识别，通话组合并，紧急呼叫，紧急状态消息，预占优先呼叫，环境侦听，遇忙排队，遥毙，遥晕，复活，PTT授权，卫星定位信息传输。</w:t>
            </w:r>
          </w:p>
          <w:p w14:paraId="719925C3">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数模兼容，多模合一：支持数字集群（PDT集群），数字常规（PDT常规），模拟集群（MPT1327集群），模拟常规四种工作模式，既可以在模拟系统下使用，也可在数字集群系统中使用。</w:t>
            </w:r>
          </w:p>
          <w:p w14:paraId="17AD5A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、内置蓝牙模块，将车载台连接到支持蓝牙的数据设备即可实时共享信息。</w:t>
            </w:r>
          </w:p>
          <w:p w14:paraId="652E8B1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、优异的定位信息上报处理方式，有效防止信道拥塞：支持PDT标准规定的定位信息上报方式。用户数量少且上报频率低时，可选择上拉方式上报。用户数量多且上报频率高时，通过多个业务信道来上报。</w:t>
            </w:r>
          </w:p>
          <w:p w14:paraId="38A9E0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★8、菜单选择声码器：支持NVOC和AMBE声码器，并能通过UI菜单选择。（提供第三方机构出具的检测报告加盖供应商公章）</w:t>
            </w:r>
          </w:p>
          <w:p w14:paraId="6317B1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9、手动选择基站：终端可手动选择需注册的基站。</w:t>
            </w:r>
          </w:p>
          <w:p w14:paraId="196FE4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10、组群划分：支持组群划分功能，最大支持64个组群，单组群最大支持1000个通话组。</w:t>
            </w:r>
          </w:p>
          <w:p w14:paraId="6328EAD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11、保障组功能：终端当前组为保障参与组时，即使终端处于待机状态，也不会被响应组和背景组呼叫拉起，但可被保障组呼叫拉起。</w:t>
            </w:r>
          </w:p>
          <w:p w14:paraId="1CF2D47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12、通话过程中和遥晕后上报定位数据功能：终端在组呼的接收、发射、空闲状态以及遥晕的状态下，仍然可以上报位置信息。</w:t>
            </w:r>
          </w:p>
          <w:p w14:paraId="6CDA665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13、支持现网系统远程修改终端的定位数据上报方式（时间上报、距离上报）和参数，终端按照设定参数上报位置信息。</w:t>
            </w:r>
          </w:p>
          <w:p w14:paraId="0614BD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14、支持PDT基站辅控功能，自动适应基站辅控支持PDT基站辅控功能，根据基站的辅助控制信道个数自动适配登记到对应的控制/辅控信道。</w:t>
            </w:r>
          </w:p>
          <w:p w14:paraId="7A862D6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15、提供丰富的可扩展接口，可实现更多附件功能，允许用户或第三方厂商开发更丰富的应用软件进行二次开发以便扩展对讲机功能。</w:t>
            </w:r>
          </w:p>
          <w:p w14:paraId="40FA7A2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16、支持无缝越区切换技术，确保用户在跨区执行任务时通信无中断。</w:t>
            </w:r>
          </w:p>
          <w:p w14:paraId="64BD9D4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17、要求能在嘈杂的环境中或基站信号覆盖边缘地带，都可获得清晰的话音。</w:t>
            </w:r>
          </w:p>
          <w:p w14:paraId="2BA2FA8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★18、具有我国工信部核发的型号核准。</w:t>
            </w:r>
          </w:p>
          <w:p w14:paraId="79F0DCB7">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exact"/>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为保证系统一致性、稳定性和易维护性，要求固定基站、隧道基站、移动基站、PDT手持台、车载台、双模手持终端为同一品牌。</w:t>
            </w:r>
          </w:p>
          <w:p w14:paraId="69AF5C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20、性能指标要求： 频率范围：350-400MHz；调制方式：4FSK；信道容量：1024；信道间隔：12.5kHz/25KHz；频率稳定度：±0.5ppm；接收灵敏度：≤-118 dBm（5% BER ）；卫星定位：</w:t>
            </w:r>
            <w:r>
              <w:rPr>
                <w:rFonts w:hint="eastAsia" w:ascii="宋体" w:hAnsi="宋体" w:cs="宋体"/>
                <w:i w:val="0"/>
                <w:iCs w:val="0"/>
                <w:color w:val="FF0000"/>
                <w:kern w:val="0"/>
                <w:sz w:val="21"/>
                <w:szCs w:val="21"/>
                <w:u w:val="none"/>
                <w:lang w:val="en-US" w:eastAsia="zh-CN" w:bidi="ar"/>
              </w:rPr>
              <w:t>国产单模</w:t>
            </w:r>
            <w:r>
              <w:rPr>
                <w:rFonts w:hint="eastAsia" w:ascii="宋体" w:hAnsi="宋体" w:eastAsia="宋体" w:cs="宋体"/>
                <w:i w:val="0"/>
                <w:iCs w:val="0"/>
                <w:color w:val="000000"/>
                <w:kern w:val="0"/>
                <w:sz w:val="21"/>
                <w:szCs w:val="21"/>
                <w:u w:val="none"/>
                <w:lang w:val="en-US" w:eastAsia="zh-CN" w:bidi="ar"/>
              </w:rPr>
              <w:t>；定位精度：&lt;5米。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1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F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307A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C3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0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双网手持终端</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5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▲1、日常工作于宁波市公安局PDT数字集群通信系统下，系统对终端设备入网采用网管ESN鉴权确认、全业务兼容入网使用。</w:t>
            </w:r>
          </w:p>
          <w:p w14:paraId="0C4743E7">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模式：PDT+公网LTE（全网通）。</w:t>
            </w:r>
          </w:p>
          <w:p w14:paraId="13E740F5">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窄带频率范围：UHF3:350-400MHz。</w:t>
            </w:r>
          </w:p>
          <w:p w14:paraId="2D28808E">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CPU核数、主频：8*A55，Max CPU Frequency 1.6GHz。</w:t>
            </w:r>
          </w:p>
          <w:p w14:paraId="75678A20">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内存：4GB+64GB DDR4（兼容6 GB +128GB DDR4）。</w:t>
            </w:r>
          </w:p>
          <w:p w14:paraId="602EA29D">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电池容量：3450mAh（标配）。</w:t>
            </w:r>
          </w:p>
          <w:p w14:paraId="638934D3">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显示屏：2.4 吋HD TFT，半透半反。</w:t>
            </w:r>
          </w:p>
          <w:p w14:paraId="4E16524A">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摄像头：前置800W/后置1300W。</w:t>
            </w:r>
          </w:p>
          <w:p w14:paraId="5A8FEA13">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数字声码器类型：支持NVOC/AMBE++双声码器。</w:t>
            </w:r>
          </w:p>
          <w:p w14:paraId="0BBBEE51">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Wi-Fi：802.11a/b/g/n/ac，2.4G。</w:t>
            </w:r>
          </w:p>
          <w:p w14:paraId="2EB2354A">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蓝牙：支持蓝牙4.2协议。</w:t>
            </w:r>
          </w:p>
          <w:p w14:paraId="3EAF0420">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T卡类型：掀盖式T卡卡座*2，支持最大扩展容量256G。</w:t>
            </w:r>
          </w:p>
          <w:p w14:paraId="05868579">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传感器：距离感、光感、地磁、加速传感器、陀螺仪。</w:t>
            </w:r>
          </w:p>
          <w:p w14:paraId="63B04D52">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★加密系统：支持公安加密设备。</w:t>
            </w:r>
          </w:p>
          <w:p w14:paraId="4D2E14AB">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防水防尘：IP67。</w:t>
            </w:r>
          </w:p>
          <w:p w14:paraId="7F2012EB">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发射功率：4W/1W，可调。</w:t>
            </w:r>
          </w:p>
          <w:p w14:paraId="5B4A0C2B">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接收灵敏度：0.25uV (5% BER)。</w:t>
            </w:r>
          </w:p>
          <w:p w14:paraId="567A52C7">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操作系统：Android 操作系统。</w:t>
            </w:r>
          </w:p>
          <w:p w14:paraId="1E18DFF5">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★支持标准：支持PDT、公网对讲，支持PDT与POC公网对讲双网双待单通，可配置网络，默认PDT优先。</w:t>
            </w:r>
          </w:p>
          <w:p w14:paraId="6C095F96">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工作模式：支持常规与数字集群、公网模式多种选择设置。</w:t>
            </w:r>
          </w:p>
          <w:p w14:paraId="3A59D9EC">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定位：支持</w:t>
            </w:r>
            <w:r>
              <w:rPr>
                <w:rFonts w:hint="eastAsia" w:ascii="宋体" w:hAnsi="宋体" w:cs="宋体"/>
                <w:i w:val="0"/>
                <w:iCs w:val="0"/>
                <w:color w:val="000000"/>
                <w:kern w:val="0"/>
                <w:sz w:val="21"/>
                <w:szCs w:val="21"/>
                <w:u w:val="none"/>
                <w:lang w:val="en-US" w:eastAsia="zh-CN" w:bidi="ar"/>
              </w:rPr>
              <w:t>国产单模</w:t>
            </w:r>
            <w:r>
              <w:rPr>
                <w:rFonts w:hint="eastAsia" w:ascii="宋体" w:hAnsi="宋体" w:eastAsia="宋体" w:cs="宋体"/>
                <w:i w:val="0"/>
                <w:iCs w:val="0"/>
                <w:color w:val="000000"/>
                <w:kern w:val="0"/>
                <w:sz w:val="21"/>
                <w:szCs w:val="21"/>
                <w:u w:val="none"/>
                <w:lang w:val="en-US" w:eastAsia="zh-CN" w:bidi="ar"/>
              </w:rPr>
              <w:t>定位，支持定位系统开启与关闭设置；支持本地化显示时间。</w:t>
            </w:r>
          </w:p>
          <w:p w14:paraId="2A4E1F95">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为保证系统一致性、稳定性和易维护性，要求固定基站、隧道基站、移动基站、PDT手持台、车载台、双模手持终端为同一品牌。</w:t>
            </w:r>
          </w:p>
          <w:p w14:paraId="426027AA">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包含1年4G通讯流量。</w:t>
            </w:r>
          </w:p>
          <w:p w14:paraId="160C29BD">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配置2块电池。</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F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C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1E25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D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2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公网对讲机</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3D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▲1、日常工作于宁波市公安局POC系统下，支持POC调度管理系统，全业务接调度系统的呼叫及管理，同时实现与PDT对讲机的语音互通、供货方还需负责所有设备的安装调试。</w:t>
            </w:r>
          </w:p>
          <w:p w14:paraId="6ED2E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2．不少于1.7英寸彩屏，128*160。</w:t>
            </w:r>
          </w:p>
          <w:p w14:paraId="0B2C2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3．频道：GSM: B2/B3/B5/B8</w:t>
            </w:r>
          </w:p>
          <w:p w14:paraId="2F44E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WCDMA: B1/B2/B5/B8</w:t>
            </w:r>
          </w:p>
          <w:p w14:paraId="36B42D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FDD-LTE: B1/B3/B7/B20/B28A/B28B</w:t>
            </w:r>
          </w:p>
          <w:p w14:paraId="3DCBA0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TDD-LTE: B38/B40/B41。</w:t>
            </w:r>
          </w:p>
          <w:p w14:paraId="19385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4．内置的蓝牙和定位模块，实现实时定位、查询等。</w:t>
            </w:r>
          </w:p>
          <w:p w14:paraId="661EC2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5．电池容量：4000mAh可拆卸电池。</w:t>
            </w:r>
          </w:p>
          <w:p w14:paraId="06795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6．要求机身厚度不大于28mm，整机重量不大于210g。</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8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7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5E13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7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0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4G物联网卡</w:t>
            </w:r>
          </w:p>
        </w:tc>
        <w:tc>
          <w:tcPr>
            <w:tcW w:w="3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A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固定流量10G每月，3年。</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E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bl>
    <w:p w14:paraId="2CCFAB81">
      <w:pPr>
        <w:pStyle w:val="49"/>
        <w:spacing w:after="0"/>
        <w:ind w:firstLine="0" w:firstLineChars="0"/>
        <w:rPr>
          <w:rFonts w:hAnsi="宋体" w:cs="宋体"/>
          <w:b/>
          <w:color w:val="000000"/>
          <w:kern w:val="0"/>
          <w:sz w:val="28"/>
          <w:szCs w:val="28"/>
        </w:rPr>
      </w:pPr>
    </w:p>
    <w:p w14:paraId="56639B87">
      <w:pPr>
        <w:spacing w:line="360" w:lineRule="auto"/>
        <w:ind w:firstLine="562" w:firstLineChars="200"/>
        <w:rPr>
          <w:rFonts w:hint="eastAsia" w:hAnsi="宋体" w:cs="宋体"/>
          <w:b/>
          <w:color w:val="000000"/>
          <w:kern w:val="0"/>
          <w:sz w:val="28"/>
          <w:szCs w:val="28"/>
          <w:lang w:val="en-US" w:eastAsia="zh-CN"/>
        </w:rPr>
      </w:pPr>
      <w:r>
        <w:rPr>
          <w:rFonts w:hint="eastAsia" w:hAnsi="宋体" w:cs="宋体"/>
          <w:b/>
          <w:color w:val="000000"/>
          <w:kern w:val="0"/>
          <w:sz w:val="28"/>
          <w:szCs w:val="28"/>
        </w:rPr>
        <w:t>三、</w:t>
      </w:r>
      <w:r>
        <w:rPr>
          <w:rFonts w:hint="eastAsia" w:hAnsi="宋体" w:cs="宋体"/>
          <w:b/>
          <w:color w:val="000000"/>
          <w:kern w:val="0"/>
          <w:sz w:val="28"/>
          <w:szCs w:val="28"/>
          <w:lang w:val="en-US" w:eastAsia="zh-CN"/>
        </w:rPr>
        <w:t>基站安装位置</w:t>
      </w:r>
    </w:p>
    <w:p w14:paraId="28F92A58">
      <w:pPr>
        <w:pStyle w:val="7"/>
        <w:keepNext/>
        <w:keepLines/>
        <w:pageBreakBefore w:val="0"/>
        <w:widowControl/>
        <w:kinsoku/>
        <w:wordWrap/>
        <w:overflowPunct/>
        <w:topLinePunct w:val="0"/>
        <w:autoSpaceDE/>
        <w:autoSpaceDN/>
        <w:bidi w:val="0"/>
        <w:adjustRightInd/>
        <w:snapToGrid/>
        <w:spacing w:before="20" w:after="0"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新增8个固定基站站址，安装位置信息如下：</w:t>
      </w:r>
    </w:p>
    <w:p w14:paraId="6586634C">
      <w:pPr>
        <w:pStyle w:val="7"/>
        <w:keepNext/>
        <w:keepLines/>
        <w:pageBreakBefore w:val="0"/>
        <w:widowControl/>
        <w:kinsoku/>
        <w:wordWrap/>
        <w:overflowPunct/>
        <w:topLinePunct w:val="0"/>
        <w:autoSpaceDE/>
        <w:autoSpaceDN/>
        <w:bidi w:val="0"/>
        <w:adjustRightInd/>
        <w:snapToGrid/>
        <w:spacing w:before="20" w:after="20"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1、PDT固定基站（室外型）安装位置规划</w:t>
      </w:r>
    </w:p>
    <w:tbl>
      <w:tblPr>
        <w:tblStyle w:val="50"/>
        <w:tblpPr w:leftFromText="180" w:rightFromText="180" w:vertAnchor="text" w:horzAnchor="page" w:tblpX="1603" w:tblpY="188"/>
        <w:tblOverlap w:val="never"/>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987"/>
        <w:gridCol w:w="1175"/>
        <w:gridCol w:w="1775"/>
        <w:gridCol w:w="1288"/>
        <w:gridCol w:w="1175"/>
        <w:gridCol w:w="675"/>
        <w:gridCol w:w="645"/>
      </w:tblGrid>
      <w:tr w14:paraId="6B8A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序号</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E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地点</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1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所属大队</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F7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信号盲区桩米号</w:t>
            </w: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基站安装位置经纬度</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E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基站载频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C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数量</w:t>
            </w:r>
          </w:p>
        </w:tc>
      </w:tr>
      <w:tr w14:paraId="3911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00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kern w:val="2"/>
                <w:sz w:val="21"/>
                <w:szCs w:val="21"/>
                <w:lang w:val="en-US" w:eastAsia="zh-CN" w:bidi="ar-SA"/>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D3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kern w:val="2"/>
                <w:sz w:val="21"/>
                <w:szCs w:val="21"/>
                <w:lang w:val="en-US" w:eastAsia="zh-CN" w:bidi="ar-SA"/>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3C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kern w:val="2"/>
                <w:sz w:val="21"/>
                <w:szCs w:val="21"/>
                <w:lang w:val="en-US" w:eastAsia="zh-CN" w:bidi="ar-SA"/>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89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kern w:val="2"/>
                <w:sz w:val="21"/>
                <w:szCs w:val="21"/>
                <w:lang w:val="en-US" w:eastAsia="zh-CN" w:bidi="ar-SA"/>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0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经度</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5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维度</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EE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kern w:val="2"/>
                <w:sz w:val="21"/>
                <w:szCs w:val="21"/>
                <w:lang w:val="en-US" w:eastAsia="zh-CN" w:bidi="ar-SA"/>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20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kern w:val="2"/>
                <w:sz w:val="21"/>
                <w:szCs w:val="21"/>
                <w:lang w:val="en-US" w:eastAsia="zh-CN" w:bidi="ar-SA"/>
              </w:rPr>
            </w:pPr>
          </w:p>
        </w:tc>
      </w:tr>
      <w:tr w14:paraId="0019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3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A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奉化服务区附近</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2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7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1525K-1528K</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3A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121.418308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22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29.506323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5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1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r>
      <w:tr w14:paraId="270E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1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塔珠岭隧道附近</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6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8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1548K-1552K</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56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121.341896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49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29.271208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F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2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r>
      <w:tr w14:paraId="552C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5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0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宁波北到高桥枢纽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7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枢纽前后4公里</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78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121.441325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0B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29.950188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B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r>
      <w:tr w14:paraId="6255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4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60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两头坞隧道后</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C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四大队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2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37K-43K</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6C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121.150838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2B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29.572961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E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6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r>
      <w:tr w14:paraId="0CD9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1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C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北岸服务区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0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五大队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7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1392K-1379K</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D1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121.191052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62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30.330428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F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0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r>
      <w:tr w14:paraId="5B86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2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3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象山港大桥</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4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六大队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34K-37K</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FA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121.820596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64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29.58416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B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D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r>
      <w:tr w14:paraId="19F5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9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8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蛇蟠岛方向至台州</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6C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六大队</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C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87K-90K</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7D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121.691331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5B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29.24949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E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E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r>
    </w:tbl>
    <w:p w14:paraId="7627EB97">
      <w:pPr>
        <w:pStyle w:val="49"/>
        <w:spacing w:after="0"/>
        <w:ind w:firstLine="0" w:firstLineChars="0"/>
        <w:rPr>
          <w:rFonts w:hAnsi="宋体" w:cs="宋体"/>
          <w:b/>
          <w:color w:val="000000"/>
          <w:kern w:val="0"/>
          <w:sz w:val="28"/>
          <w:szCs w:val="28"/>
        </w:rPr>
      </w:pPr>
    </w:p>
    <w:p w14:paraId="2B67C157">
      <w:pPr>
        <w:pStyle w:val="7"/>
        <w:keepNext/>
        <w:keepLines/>
        <w:pageBreakBefore w:val="0"/>
        <w:widowControl/>
        <w:kinsoku/>
        <w:wordWrap/>
        <w:overflowPunct/>
        <w:topLinePunct w:val="0"/>
        <w:autoSpaceDE/>
        <w:autoSpaceDN/>
        <w:bidi w:val="0"/>
        <w:adjustRightInd/>
        <w:snapToGrid/>
        <w:spacing w:before="20" w:after="0" w:line="360" w:lineRule="auto"/>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2、2载波隧道基站安装位置规划</w:t>
      </w:r>
    </w:p>
    <w:tbl>
      <w:tblPr>
        <w:tblStyle w:val="50"/>
        <w:tblpPr w:leftFromText="180" w:rightFromText="180" w:vertAnchor="text" w:horzAnchor="page" w:tblpX="1603" w:tblpY="120"/>
        <w:tblOverlap w:val="never"/>
        <w:tblW w:w="9159" w:type="dxa"/>
        <w:tblInd w:w="0" w:type="dxa"/>
        <w:tblLayout w:type="fixed"/>
        <w:tblCellMar>
          <w:top w:w="0" w:type="dxa"/>
          <w:left w:w="108" w:type="dxa"/>
          <w:bottom w:w="0" w:type="dxa"/>
          <w:right w:w="108" w:type="dxa"/>
        </w:tblCellMar>
      </w:tblPr>
      <w:tblGrid>
        <w:gridCol w:w="672"/>
        <w:gridCol w:w="2063"/>
        <w:gridCol w:w="1775"/>
        <w:gridCol w:w="1612"/>
        <w:gridCol w:w="1413"/>
        <w:gridCol w:w="1624"/>
      </w:tblGrid>
      <w:tr w14:paraId="5224D950">
        <w:tblPrEx>
          <w:tblCellMar>
            <w:top w:w="0" w:type="dxa"/>
            <w:left w:w="108" w:type="dxa"/>
            <w:bottom w:w="0" w:type="dxa"/>
            <w:right w:w="108" w:type="dxa"/>
          </w:tblCellMar>
        </w:tblPrEx>
        <w:trPr>
          <w:trHeight w:val="397" w:hRule="atLeast"/>
        </w:trPr>
        <w:tc>
          <w:tcPr>
            <w:tcW w:w="672" w:type="dxa"/>
            <w:tcBorders>
              <w:top w:val="single" w:color="000000" w:sz="8" w:space="0"/>
              <w:left w:val="single" w:color="000000" w:sz="8" w:space="0"/>
              <w:bottom w:val="single" w:color="000000" w:sz="8" w:space="0"/>
              <w:right w:val="single" w:color="000000" w:sz="8" w:space="0"/>
            </w:tcBorders>
            <w:noWrap/>
            <w:vAlign w:val="center"/>
          </w:tcPr>
          <w:p w14:paraId="381276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2063" w:type="dxa"/>
            <w:tcBorders>
              <w:top w:val="single" w:color="000000" w:sz="8" w:space="0"/>
              <w:left w:val="nil"/>
              <w:bottom w:val="single" w:color="000000" w:sz="8" w:space="0"/>
              <w:right w:val="single" w:color="000000" w:sz="8" w:space="0"/>
            </w:tcBorders>
            <w:noWrap/>
            <w:vAlign w:val="center"/>
          </w:tcPr>
          <w:p w14:paraId="0633F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名称</w:t>
            </w:r>
          </w:p>
        </w:tc>
        <w:tc>
          <w:tcPr>
            <w:tcW w:w="1775" w:type="dxa"/>
            <w:tcBorders>
              <w:top w:val="single" w:color="000000" w:sz="8" w:space="0"/>
              <w:left w:val="nil"/>
              <w:bottom w:val="single" w:color="000000" w:sz="8" w:space="0"/>
              <w:right w:val="single" w:color="000000" w:sz="8" w:space="0"/>
            </w:tcBorders>
            <w:noWrap/>
            <w:vAlign w:val="center"/>
          </w:tcPr>
          <w:p w14:paraId="734A7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所属大队</w:t>
            </w:r>
          </w:p>
        </w:tc>
        <w:tc>
          <w:tcPr>
            <w:tcW w:w="1612" w:type="dxa"/>
            <w:tcBorders>
              <w:top w:val="single" w:color="000000" w:sz="8" w:space="0"/>
              <w:left w:val="nil"/>
              <w:bottom w:val="single" w:color="000000" w:sz="8" w:space="0"/>
              <w:right w:val="single" w:color="000000" w:sz="8" w:space="0"/>
            </w:tcBorders>
            <w:noWrap/>
            <w:vAlign w:val="center"/>
          </w:tcPr>
          <w:p w14:paraId="3158E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安装位置</w:t>
            </w:r>
          </w:p>
        </w:tc>
        <w:tc>
          <w:tcPr>
            <w:tcW w:w="1413" w:type="dxa"/>
            <w:tcBorders>
              <w:top w:val="single" w:color="000000" w:sz="8" w:space="0"/>
              <w:left w:val="nil"/>
              <w:bottom w:val="single" w:color="000000" w:sz="8" w:space="0"/>
              <w:right w:val="single" w:color="000000" w:sz="8" w:space="0"/>
            </w:tcBorders>
            <w:noWrap/>
            <w:vAlign w:val="center"/>
          </w:tcPr>
          <w:p w14:paraId="2CD00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隧道长度(m)</w:t>
            </w:r>
          </w:p>
        </w:tc>
        <w:tc>
          <w:tcPr>
            <w:tcW w:w="1624" w:type="dxa"/>
            <w:tcBorders>
              <w:top w:val="single" w:color="000000" w:sz="8" w:space="0"/>
              <w:left w:val="nil"/>
              <w:bottom w:val="single" w:color="000000" w:sz="8" w:space="0"/>
              <w:right w:val="single" w:color="000000" w:sz="8" w:space="0"/>
            </w:tcBorders>
            <w:noWrap/>
            <w:vAlign w:val="center"/>
          </w:tcPr>
          <w:p w14:paraId="723B6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隧道基站数量</w:t>
            </w:r>
          </w:p>
        </w:tc>
      </w:tr>
      <w:tr w14:paraId="1838527B">
        <w:tblPrEx>
          <w:tblCellMar>
            <w:top w:w="0" w:type="dxa"/>
            <w:left w:w="108" w:type="dxa"/>
            <w:bottom w:w="0" w:type="dxa"/>
            <w:right w:w="108" w:type="dxa"/>
          </w:tblCellMar>
        </w:tblPrEx>
        <w:trPr>
          <w:trHeight w:val="316" w:hRule="atLeast"/>
        </w:trPr>
        <w:tc>
          <w:tcPr>
            <w:tcW w:w="672" w:type="dxa"/>
            <w:tcBorders>
              <w:top w:val="nil"/>
              <w:left w:val="single" w:color="000000" w:sz="8" w:space="0"/>
              <w:bottom w:val="single" w:color="000000" w:sz="8" w:space="0"/>
              <w:right w:val="single" w:color="000000" w:sz="8" w:space="0"/>
            </w:tcBorders>
            <w:noWrap/>
            <w:vAlign w:val="center"/>
          </w:tcPr>
          <w:p w14:paraId="210504F4">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063" w:type="dxa"/>
            <w:tcBorders>
              <w:top w:val="nil"/>
              <w:left w:val="nil"/>
              <w:bottom w:val="single" w:color="000000" w:sz="8" w:space="0"/>
              <w:right w:val="single" w:color="000000" w:sz="8" w:space="0"/>
            </w:tcBorders>
            <w:noWrap/>
            <w:vAlign w:val="center"/>
          </w:tcPr>
          <w:p w14:paraId="27D51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以善山隧道</w:t>
            </w:r>
          </w:p>
        </w:tc>
        <w:tc>
          <w:tcPr>
            <w:tcW w:w="1775" w:type="dxa"/>
            <w:tcBorders>
              <w:top w:val="nil"/>
              <w:left w:val="nil"/>
              <w:bottom w:val="single" w:color="000000" w:sz="8" w:space="0"/>
              <w:right w:val="single" w:color="000000" w:sz="8" w:space="0"/>
            </w:tcBorders>
            <w:noWrap/>
            <w:vAlign w:val="center"/>
          </w:tcPr>
          <w:p w14:paraId="5CAA5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六大队</w:t>
            </w:r>
          </w:p>
        </w:tc>
        <w:tc>
          <w:tcPr>
            <w:tcW w:w="1612" w:type="dxa"/>
            <w:tcBorders>
              <w:top w:val="nil"/>
              <w:left w:val="nil"/>
              <w:bottom w:val="single" w:color="000000" w:sz="8" w:space="0"/>
              <w:right w:val="single" w:color="000000" w:sz="8" w:space="0"/>
            </w:tcBorders>
            <w:noWrap/>
            <w:vAlign w:val="center"/>
          </w:tcPr>
          <w:p w14:paraId="2AFBC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隧道内</w:t>
            </w:r>
          </w:p>
        </w:tc>
        <w:tc>
          <w:tcPr>
            <w:tcW w:w="1413" w:type="dxa"/>
            <w:tcBorders>
              <w:top w:val="nil"/>
              <w:left w:val="nil"/>
              <w:bottom w:val="single" w:color="000000" w:sz="8" w:space="0"/>
              <w:right w:val="single" w:color="000000" w:sz="8" w:space="0"/>
            </w:tcBorders>
            <w:noWrap/>
            <w:vAlign w:val="center"/>
          </w:tcPr>
          <w:p w14:paraId="5A073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689</w:t>
            </w:r>
          </w:p>
        </w:tc>
        <w:tc>
          <w:tcPr>
            <w:tcW w:w="1624" w:type="dxa"/>
            <w:tcBorders>
              <w:top w:val="nil"/>
              <w:left w:val="nil"/>
              <w:bottom w:val="single" w:color="000000" w:sz="8" w:space="0"/>
              <w:right w:val="single" w:color="000000" w:sz="8" w:space="0"/>
            </w:tcBorders>
            <w:noWrap/>
            <w:vAlign w:val="center"/>
          </w:tcPr>
          <w:p w14:paraId="01641E27">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14:paraId="09AC9A4B">
        <w:tblPrEx>
          <w:tblCellMar>
            <w:top w:w="0" w:type="dxa"/>
            <w:left w:w="108" w:type="dxa"/>
            <w:bottom w:w="0" w:type="dxa"/>
            <w:right w:w="108" w:type="dxa"/>
          </w:tblCellMar>
        </w:tblPrEx>
        <w:trPr>
          <w:trHeight w:val="276" w:hRule="atLeast"/>
        </w:trPr>
        <w:tc>
          <w:tcPr>
            <w:tcW w:w="672" w:type="dxa"/>
            <w:tcBorders>
              <w:top w:val="nil"/>
              <w:left w:val="single" w:color="000000" w:sz="8" w:space="0"/>
              <w:bottom w:val="single" w:color="000000" w:sz="8" w:space="0"/>
              <w:right w:val="single" w:color="000000" w:sz="8" w:space="0"/>
            </w:tcBorders>
            <w:noWrap/>
            <w:vAlign w:val="center"/>
          </w:tcPr>
          <w:p w14:paraId="105F7F6C">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2063" w:type="dxa"/>
            <w:tcBorders>
              <w:top w:val="nil"/>
              <w:left w:val="nil"/>
              <w:bottom w:val="single" w:color="000000" w:sz="8" w:space="0"/>
              <w:right w:val="single" w:color="000000" w:sz="8" w:space="0"/>
            </w:tcBorders>
            <w:noWrap/>
            <w:vAlign w:val="center"/>
          </w:tcPr>
          <w:p w14:paraId="148DE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岐山隧道</w:t>
            </w:r>
          </w:p>
        </w:tc>
        <w:tc>
          <w:tcPr>
            <w:tcW w:w="1775" w:type="dxa"/>
            <w:tcBorders>
              <w:top w:val="nil"/>
              <w:left w:val="nil"/>
              <w:bottom w:val="single" w:color="000000" w:sz="8" w:space="0"/>
              <w:right w:val="single" w:color="000000" w:sz="8" w:space="0"/>
            </w:tcBorders>
            <w:noWrap/>
            <w:vAlign w:val="center"/>
          </w:tcPr>
          <w:p w14:paraId="13618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六大队</w:t>
            </w:r>
          </w:p>
        </w:tc>
        <w:tc>
          <w:tcPr>
            <w:tcW w:w="1612" w:type="dxa"/>
            <w:tcBorders>
              <w:top w:val="nil"/>
              <w:left w:val="nil"/>
              <w:bottom w:val="single" w:color="000000" w:sz="8" w:space="0"/>
              <w:right w:val="single" w:color="000000" w:sz="8" w:space="0"/>
            </w:tcBorders>
            <w:noWrap/>
            <w:vAlign w:val="center"/>
          </w:tcPr>
          <w:p w14:paraId="7CEC1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隧道内</w:t>
            </w:r>
          </w:p>
        </w:tc>
        <w:tc>
          <w:tcPr>
            <w:tcW w:w="1413" w:type="dxa"/>
            <w:tcBorders>
              <w:top w:val="nil"/>
              <w:left w:val="nil"/>
              <w:bottom w:val="single" w:color="000000" w:sz="8" w:space="0"/>
              <w:right w:val="single" w:color="000000" w:sz="8" w:space="0"/>
            </w:tcBorders>
            <w:noWrap/>
            <w:vAlign w:val="center"/>
          </w:tcPr>
          <w:p w14:paraId="2BE12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2038</w:t>
            </w:r>
          </w:p>
        </w:tc>
        <w:tc>
          <w:tcPr>
            <w:tcW w:w="1624" w:type="dxa"/>
            <w:tcBorders>
              <w:top w:val="nil"/>
              <w:left w:val="nil"/>
              <w:bottom w:val="single" w:color="000000" w:sz="8" w:space="0"/>
              <w:right w:val="single" w:color="000000" w:sz="8" w:space="0"/>
            </w:tcBorders>
            <w:noWrap/>
            <w:vAlign w:val="center"/>
          </w:tcPr>
          <w:p w14:paraId="24EAB4AC">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291A9F1F">
        <w:tblPrEx>
          <w:tblCellMar>
            <w:top w:w="0" w:type="dxa"/>
            <w:left w:w="108" w:type="dxa"/>
            <w:bottom w:w="0" w:type="dxa"/>
            <w:right w:w="108" w:type="dxa"/>
          </w:tblCellMar>
        </w:tblPrEx>
        <w:trPr>
          <w:trHeight w:val="316" w:hRule="atLeast"/>
        </w:trPr>
        <w:tc>
          <w:tcPr>
            <w:tcW w:w="672" w:type="dxa"/>
            <w:tcBorders>
              <w:top w:val="nil"/>
              <w:left w:val="single" w:color="000000" w:sz="8" w:space="0"/>
              <w:bottom w:val="single" w:color="000000" w:sz="8" w:space="0"/>
              <w:right w:val="single" w:color="000000" w:sz="8" w:space="0"/>
            </w:tcBorders>
            <w:noWrap/>
            <w:vAlign w:val="center"/>
          </w:tcPr>
          <w:p w14:paraId="581CA97E">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2063" w:type="dxa"/>
            <w:tcBorders>
              <w:top w:val="nil"/>
              <w:left w:val="nil"/>
              <w:bottom w:val="single" w:color="000000" w:sz="8" w:space="0"/>
              <w:right w:val="single" w:color="000000" w:sz="8" w:space="0"/>
            </w:tcBorders>
            <w:noWrap w:val="0"/>
            <w:vAlign w:val="center"/>
          </w:tcPr>
          <w:p w14:paraId="7A548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凤盘山隧道</w:t>
            </w:r>
          </w:p>
        </w:tc>
        <w:tc>
          <w:tcPr>
            <w:tcW w:w="1775" w:type="dxa"/>
            <w:tcBorders>
              <w:top w:val="nil"/>
              <w:left w:val="nil"/>
              <w:bottom w:val="single" w:color="000000" w:sz="8" w:space="0"/>
              <w:right w:val="single" w:color="000000" w:sz="8" w:space="0"/>
            </w:tcBorders>
            <w:noWrap/>
            <w:vAlign w:val="center"/>
          </w:tcPr>
          <w:p w14:paraId="2292A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六大队</w:t>
            </w:r>
          </w:p>
        </w:tc>
        <w:tc>
          <w:tcPr>
            <w:tcW w:w="1612" w:type="dxa"/>
            <w:tcBorders>
              <w:top w:val="nil"/>
              <w:left w:val="nil"/>
              <w:bottom w:val="single" w:color="000000" w:sz="8" w:space="0"/>
              <w:right w:val="single" w:color="000000" w:sz="8" w:space="0"/>
            </w:tcBorders>
            <w:noWrap w:val="0"/>
            <w:vAlign w:val="center"/>
          </w:tcPr>
          <w:p w14:paraId="53E06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隧道内</w:t>
            </w:r>
          </w:p>
        </w:tc>
        <w:tc>
          <w:tcPr>
            <w:tcW w:w="1413" w:type="dxa"/>
            <w:tcBorders>
              <w:top w:val="nil"/>
              <w:left w:val="nil"/>
              <w:bottom w:val="single" w:color="000000" w:sz="8" w:space="0"/>
              <w:right w:val="single" w:color="000000" w:sz="8" w:space="0"/>
            </w:tcBorders>
            <w:noWrap/>
            <w:vAlign w:val="center"/>
          </w:tcPr>
          <w:p w14:paraId="414B0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965</w:t>
            </w:r>
          </w:p>
        </w:tc>
        <w:tc>
          <w:tcPr>
            <w:tcW w:w="1624" w:type="dxa"/>
            <w:tcBorders>
              <w:top w:val="nil"/>
              <w:left w:val="nil"/>
              <w:bottom w:val="single" w:color="000000" w:sz="8" w:space="0"/>
              <w:right w:val="single" w:color="000000" w:sz="8" w:space="0"/>
            </w:tcBorders>
            <w:noWrap/>
            <w:vAlign w:val="center"/>
          </w:tcPr>
          <w:p w14:paraId="29ED2EC0">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14:paraId="4482BC1A">
        <w:tblPrEx>
          <w:tblCellMar>
            <w:top w:w="0" w:type="dxa"/>
            <w:left w:w="108" w:type="dxa"/>
            <w:bottom w:w="0" w:type="dxa"/>
            <w:right w:w="108" w:type="dxa"/>
          </w:tblCellMar>
        </w:tblPrEx>
        <w:trPr>
          <w:trHeight w:val="316" w:hRule="atLeast"/>
        </w:trPr>
        <w:tc>
          <w:tcPr>
            <w:tcW w:w="672" w:type="dxa"/>
            <w:tcBorders>
              <w:top w:val="nil"/>
              <w:left w:val="single" w:color="000000" w:sz="8" w:space="0"/>
              <w:bottom w:val="single" w:color="000000" w:sz="8" w:space="0"/>
              <w:right w:val="single" w:color="000000" w:sz="8" w:space="0"/>
            </w:tcBorders>
            <w:noWrap/>
            <w:vAlign w:val="center"/>
          </w:tcPr>
          <w:p w14:paraId="05BCDA25">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063" w:type="dxa"/>
            <w:tcBorders>
              <w:top w:val="nil"/>
              <w:left w:val="nil"/>
              <w:bottom w:val="single" w:color="000000" w:sz="8" w:space="0"/>
              <w:right w:val="single" w:color="000000" w:sz="8" w:space="0"/>
            </w:tcBorders>
            <w:noWrap w:val="0"/>
            <w:vAlign w:val="center"/>
          </w:tcPr>
          <w:p w14:paraId="7F0BD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大岙山隧道</w:t>
            </w:r>
          </w:p>
        </w:tc>
        <w:tc>
          <w:tcPr>
            <w:tcW w:w="1775" w:type="dxa"/>
            <w:tcBorders>
              <w:top w:val="nil"/>
              <w:left w:val="nil"/>
              <w:bottom w:val="single" w:color="000000" w:sz="8" w:space="0"/>
              <w:right w:val="single" w:color="000000" w:sz="8" w:space="0"/>
            </w:tcBorders>
            <w:noWrap/>
            <w:vAlign w:val="center"/>
          </w:tcPr>
          <w:p w14:paraId="2EB12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六大队</w:t>
            </w:r>
          </w:p>
        </w:tc>
        <w:tc>
          <w:tcPr>
            <w:tcW w:w="1612" w:type="dxa"/>
            <w:tcBorders>
              <w:top w:val="nil"/>
              <w:left w:val="nil"/>
              <w:bottom w:val="single" w:color="000000" w:sz="8" w:space="0"/>
              <w:right w:val="single" w:color="000000" w:sz="8" w:space="0"/>
            </w:tcBorders>
            <w:noWrap w:val="0"/>
            <w:vAlign w:val="center"/>
          </w:tcPr>
          <w:p w14:paraId="59D93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隧道内</w:t>
            </w:r>
          </w:p>
        </w:tc>
        <w:tc>
          <w:tcPr>
            <w:tcW w:w="1413" w:type="dxa"/>
            <w:tcBorders>
              <w:top w:val="nil"/>
              <w:left w:val="nil"/>
              <w:bottom w:val="single" w:color="000000" w:sz="8" w:space="0"/>
              <w:right w:val="single" w:color="000000" w:sz="8" w:space="0"/>
            </w:tcBorders>
            <w:noWrap/>
            <w:vAlign w:val="center"/>
          </w:tcPr>
          <w:p w14:paraId="3FB60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818</w:t>
            </w:r>
          </w:p>
        </w:tc>
        <w:tc>
          <w:tcPr>
            <w:tcW w:w="1624" w:type="dxa"/>
            <w:tcBorders>
              <w:top w:val="nil"/>
              <w:left w:val="nil"/>
              <w:bottom w:val="single" w:color="000000" w:sz="8" w:space="0"/>
              <w:right w:val="single" w:color="000000" w:sz="8" w:space="0"/>
            </w:tcBorders>
            <w:noWrap/>
            <w:vAlign w:val="center"/>
          </w:tcPr>
          <w:p w14:paraId="3D5D0890">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14:paraId="63B5D0C4">
        <w:tblPrEx>
          <w:tblCellMar>
            <w:top w:w="0" w:type="dxa"/>
            <w:left w:w="108" w:type="dxa"/>
            <w:bottom w:w="0" w:type="dxa"/>
            <w:right w:w="108" w:type="dxa"/>
          </w:tblCellMar>
        </w:tblPrEx>
        <w:trPr>
          <w:trHeight w:val="344" w:hRule="atLeast"/>
        </w:trPr>
        <w:tc>
          <w:tcPr>
            <w:tcW w:w="672" w:type="dxa"/>
            <w:tcBorders>
              <w:top w:val="nil"/>
              <w:left w:val="single" w:color="000000" w:sz="8" w:space="0"/>
              <w:bottom w:val="single" w:color="000000" w:sz="8" w:space="0"/>
              <w:right w:val="single" w:color="000000" w:sz="8" w:space="0"/>
            </w:tcBorders>
            <w:noWrap/>
            <w:vAlign w:val="center"/>
          </w:tcPr>
          <w:p w14:paraId="3E186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w:t>
            </w:r>
          </w:p>
        </w:tc>
        <w:tc>
          <w:tcPr>
            <w:tcW w:w="2063" w:type="dxa"/>
            <w:tcBorders>
              <w:top w:val="nil"/>
              <w:left w:val="nil"/>
              <w:bottom w:val="single" w:color="000000" w:sz="8" w:space="0"/>
              <w:right w:val="single" w:color="000000" w:sz="8" w:space="0"/>
            </w:tcBorders>
            <w:noWrap/>
            <w:vAlign w:val="center"/>
          </w:tcPr>
          <w:p w14:paraId="19697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p>
        </w:tc>
        <w:tc>
          <w:tcPr>
            <w:tcW w:w="1775" w:type="dxa"/>
            <w:tcBorders>
              <w:top w:val="nil"/>
              <w:left w:val="nil"/>
              <w:bottom w:val="single" w:color="000000" w:sz="8" w:space="0"/>
              <w:right w:val="single" w:color="000000" w:sz="8" w:space="0"/>
            </w:tcBorders>
            <w:noWrap/>
            <w:vAlign w:val="center"/>
          </w:tcPr>
          <w:p w14:paraId="59882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p>
        </w:tc>
        <w:tc>
          <w:tcPr>
            <w:tcW w:w="1612" w:type="dxa"/>
            <w:tcBorders>
              <w:top w:val="nil"/>
              <w:left w:val="nil"/>
              <w:bottom w:val="single" w:color="000000" w:sz="8" w:space="0"/>
              <w:right w:val="single" w:color="000000" w:sz="8" w:space="0"/>
            </w:tcBorders>
            <w:noWrap/>
            <w:vAlign w:val="center"/>
          </w:tcPr>
          <w:p w14:paraId="2977A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p>
        </w:tc>
        <w:tc>
          <w:tcPr>
            <w:tcW w:w="1413" w:type="dxa"/>
            <w:tcBorders>
              <w:top w:val="nil"/>
              <w:left w:val="nil"/>
              <w:bottom w:val="single" w:color="000000" w:sz="8" w:space="0"/>
              <w:right w:val="single" w:color="000000" w:sz="8" w:space="0"/>
            </w:tcBorders>
            <w:noWrap/>
            <w:vAlign w:val="center"/>
          </w:tcPr>
          <w:p w14:paraId="381A8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p>
        </w:tc>
        <w:tc>
          <w:tcPr>
            <w:tcW w:w="1624" w:type="dxa"/>
            <w:tcBorders>
              <w:top w:val="nil"/>
              <w:left w:val="nil"/>
              <w:bottom w:val="single" w:color="000000" w:sz="8" w:space="0"/>
              <w:right w:val="single" w:color="000000" w:sz="8" w:space="0"/>
            </w:tcBorders>
            <w:noWrap/>
            <w:vAlign w:val="center"/>
          </w:tcPr>
          <w:p w14:paraId="5754FC74">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r>
    </w:tbl>
    <w:p w14:paraId="252B15D9">
      <w:pPr>
        <w:pStyle w:val="49"/>
        <w:spacing w:after="0"/>
        <w:ind w:firstLine="0" w:firstLineChars="0"/>
        <w:rPr>
          <w:rFonts w:hint="eastAsia" w:hAnsi="宋体" w:cs="宋体"/>
          <w:b/>
          <w:color w:val="000000"/>
          <w:kern w:val="0"/>
          <w:sz w:val="28"/>
          <w:szCs w:val="28"/>
        </w:rPr>
      </w:pPr>
    </w:p>
    <w:p w14:paraId="74FF9D9F">
      <w:pPr>
        <w:pageBreakBefore w:val="0"/>
        <w:widowControl/>
        <w:kinsoku/>
        <w:wordWrap/>
        <w:overflowPunct/>
        <w:topLinePunct w:val="0"/>
        <w:autoSpaceDE/>
        <w:autoSpaceDN/>
        <w:bidi w:val="0"/>
        <w:adjustRightInd/>
        <w:spacing w:line="360" w:lineRule="auto"/>
        <w:ind w:left="560"/>
        <w:textAlignment w:val="auto"/>
        <w:outlineLvl w:val="1"/>
        <w:rPr>
          <w:rFonts w:hint="eastAsia" w:asciiTheme="minorEastAsia" w:hAnsiTheme="minorEastAsia" w:eastAsiaTheme="minorEastAsia" w:cstheme="minorEastAsia"/>
          <w:b/>
          <w:bCs/>
          <w:color w:val="000000"/>
          <w:sz w:val="28"/>
          <w:szCs w:val="28"/>
        </w:rPr>
      </w:pPr>
    </w:p>
    <w:p w14:paraId="1DEE0F0C">
      <w:pPr>
        <w:pStyle w:val="2"/>
        <w:rPr>
          <w:rFonts w:hint="eastAsia" w:asciiTheme="minorEastAsia" w:hAnsiTheme="minorEastAsia" w:eastAsiaTheme="minorEastAsia" w:cstheme="minorEastAsia"/>
          <w:b w:val="0"/>
          <w:bCs w:val="0"/>
          <w:color w:val="000000"/>
          <w:sz w:val="24"/>
          <w:szCs w:val="24"/>
          <w:lang w:val="en-US" w:eastAsia="zh-CN" w:bidi="ar-SA"/>
        </w:rPr>
      </w:pPr>
    </w:p>
    <w:p w14:paraId="64140B78">
      <w:pPr>
        <w:rPr>
          <w:rFonts w:hint="eastAsia" w:asciiTheme="minorEastAsia" w:hAnsiTheme="minorEastAsia" w:eastAsiaTheme="minorEastAsia" w:cstheme="minorEastAsia"/>
          <w:b w:val="0"/>
          <w:bCs w:val="0"/>
          <w:color w:val="000000"/>
          <w:sz w:val="24"/>
          <w:szCs w:val="24"/>
          <w:lang w:val="en-US" w:eastAsia="zh-CN" w:bidi="ar-SA"/>
        </w:rPr>
      </w:pPr>
    </w:p>
    <w:p w14:paraId="600C82B0">
      <w:pPr>
        <w:pStyle w:val="2"/>
        <w:rPr>
          <w:rFonts w:hint="eastAsia"/>
          <w:lang w:val="en-US" w:eastAsia="zh-CN"/>
        </w:rPr>
      </w:pPr>
    </w:p>
    <w:p w14:paraId="14DD2780">
      <w:pPr>
        <w:rPr>
          <w:rFonts w:hint="eastAsia"/>
          <w:lang w:val="en-US" w:eastAsia="zh-CN"/>
        </w:rPr>
      </w:pPr>
      <w:r>
        <w:rPr>
          <w:rFonts w:hint="eastAsia"/>
          <w:lang w:val="en-US" w:eastAsia="zh-CN"/>
        </w:rPr>
        <w:br w:type="page"/>
      </w:r>
    </w:p>
    <w:p w14:paraId="6C8055E8">
      <w:pPr>
        <w:pStyle w:val="49"/>
        <w:spacing w:after="0" w:line="360" w:lineRule="auto"/>
        <w:ind w:firstLine="0" w:firstLineChars="0"/>
        <w:outlineLvl w:val="1"/>
        <w:rPr>
          <w:rFonts w:hint="eastAsia" w:ascii="宋体" w:hAnsi="宋体" w:eastAsia="宋体" w:cs="宋体"/>
          <w:b/>
          <w:color w:val="000000"/>
          <w:kern w:val="0"/>
          <w:sz w:val="28"/>
          <w:szCs w:val="28"/>
        </w:rPr>
      </w:pPr>
      <w:bookmarkStart w:id="31" w:name="OLE_LINK10"/>
      <w:r>
        <w:rPr>
          <w:rFonts w:hint="eastAsia" w:ascii="宋体" w:hAnsi="宋体" w:eastAsia="宋体" w:cs="宋体"/>
          <w:b/>
          <w:color w:val="000000"/>
          <w:kern w:val="0"/>
          <w:sz w:val="28"/>
          <w:szCs w:val="28"/>
          <w:lang w:val="en-US" w:eastAsia="zh-CN"/>
        </w:rPr>
        <w:t>四</w:t>
      </w:r>
      <w:r>
        <w:rPr>
          <w:rFonts w:hint="eastAsia" w:ascii="宋体" w:hAnsi="宋体" w:eastAsia="宋体" w:cs="宋体"/>
          <w:b/>
          <w:color w:val="000000"/>
          <w:kern w:val="0"/>
          <w:sz w:val="28"/>
          <w:szCs w:val="28"/>
        </w:rPr>
        <w:t>、项目实施要求</w:t>
      </w:r>
    </w:p>
    <w:p w14:paraId="33A4E61B">
      <w:pPr>
        <w:pStyle w:val="177"/>
        <w:spacing w:line="360" w:lineRule="auto"/>
        <w:ind w:left="561" w:firstLine="0" w:firstLineChars="0"/>
        <w:outlineLvl w:val="2"/>
        <w:rPr>
          <w:rFonts w:hint="eastAsia" w:ascii="宋体" w:hAnsi="宋体" w:eastAsia="宋体" w:cs="宋体"/>
          <w:b/>
          <w:bCs/>
          <w:sz w:val="24"/>
          <w:szCs w:val="24"/>
        </w:rPr>
      </w:pPr>
      <w:r>
        <w:rPr>
          <w:rFonts w:hint="eastAsia" w:ascii="宋体" w:hAnsi="宋体" w:eastAsia="宋体" w:cs="宋体"/>
          <w:b/>
          <w:bCs/>
          <w:sz w:val="24"/>
          <w:szCs w:val="24"/>
        </w:rPr>
        <w:t>1、项目文档要求</w:t>
      </w:r>
    </w:p>
    <w:p w14:paraId="78043C8B">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根据采购人项目建设管理办法要求，承建单位应按建设单位提供的资料模板要求分类、归集项目文档资料等。</w:t>
      </w:r>
    </w:p>
    <w:p w14:paraId="1C4D5016">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实施前应提供深化设计方案、项目施工组织方案；项目实施期间应提供项目实施技术文档和项目实施过程中衍生的其它相关资料；项目实施后应提供系统试运行和自测报告、故障诊断与排除手册、工作总结报告；以及其他需要提交的材料。</w:t>
      </w:r>
    </w:p>
    <w:p w14:paraId="5D276DB7">
      <w:pPr>
        <w:pStyle w:val="177"/>
        <w:spacing w:line="360" w:lineRule="auto"/>
        <w:ind w:left="561" w:firstLine="0" w:firstLineChars="0"/>
        <w:outlineLvl w:val="2"/>
        <w:rPr>
          <w:rFonts w:hint="eastAsia" w:ascii="宋体" w:hAnsi="宋体" w:eastAsia="宋体" w:cs="宋体"/>
          <w:b/>
          <w:bCs/>
          <w:sz w:val="24"/>
          <w:szCs w:val="24"/>
        </w:rPr>
      </w:pPr>
      <w:r>
        <w:rPr>
          <w:rFonts w:hint="eastAsia" w:ascii="宋体" w:hAnsi="宋体" w:eastAsia="宋体" w:cs="宋体"/>
          <w:b/>
          <w:bCs/>
          <w:sz w:val="24"/>
          <w:szCs w:val="24"/>
        </w:rPr>
        <w:t>2、项目实施要求</w:t>
      </w:r>
    </w:p>
    <w:p w14:paraId="12B5A200">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本项目为交钥匙工程，投标人应充分考虑在项目实施的特殊性和复杂性，正确衡量施工安全措施费用及维护成本。投标报价应包含供配电缆和管道等隐蔽工程等不可预见费用。</w:t>
      </w:r>
    </w:p>
    <w:p w14:paraId="5F85B20B">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本次项目采购为目标路段进行PDT信号补盲，设备建成后补盲路段须实现信号全覆盖，如出现信号差或信号盲区，由投标人进行优化。</w:t>
      </w:r>
    </w:p>
    <w:p w14:paraId="129C28FD">
      <w:pPr>
        <w:pStyle w:val="177"/>
        <w:spacing w:line="360" w:lineRule="auto"/>
        <w:ind w:firstLine="482"/>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3.线缆布设要求</w:t>
      </w:r>
    </w:p>
    <w:p w14:paraId="580C2D24">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3.1实施标准</w:t>
      </w:r>
    </w:p>
    <w:p w14:paraId="6411B6E1">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1）线缆的型号、规格应符合相关国家标准。</w:t>
      </w:r>
    </w:p>
    <w:p w14:paraId="25B77AF2">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2）线缆进场用于工程前，应进行验收程序，内容、方法应符合《建筑电气工程施工质量验收规范》GB 50303中的要求。</w:t>
      </w:r>
    </w:p>
    <w:p w14:paraId="25D14194">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3）同一根线缆两端应贴有标签，应注明编号，标签应书写清晰、信息正确。</w:t>
      </w:r>
    </w:p>
    <w:p w14:paraId="54C5885B">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4）无法采用地下敷设电缆线方式时，宜采用架空电缆线的敷设方式。架空电缆线不得有接头。架空电缆线的敷设应符合《公安交通管理外场设备基础施工通用要求》GA/T 652的标准要求。</w:t>
      </w:r>
    </w:p>
    <w:p w14:paraId="147123D3">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5）带电区域内敷设电缆，应有可靠的安全措施。</w:t>
      </w:r>
    </w:p>
    <w:p w14:paraId="394ED0FA">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3.2施工工艺要求</w:t>
      </w:r>
    </w:p>
    <w:p w14:paraId="16D9A5B0">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 线缆的布放应自然平直，不得产生扭绞、打圈接头等现象。</w:t>
      </w:r>
    </w:p>
    <w:p w14:paraId="7C0FB4C9">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 强弱电线缆应分别单独穿管敷设，电缆管敷设净距不应小于25cm。</w:t>
      </w:r>
    </w:p>
    <w:p w14:paraId="500FA13A">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 线缆穿管内径不应小于电缆外径的1.5倍（利用率≤40%），内表面应光滑，管材两端管口应有防止电缆损伤的措施。</w:t>
      </w:r>
    </w:p>
    <w:p w14:paraId="2BA1F361">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穿过管道的所有线缆截面积之和，不应超过杆件或机箱末端处管道截面积的90%。</w:t>
      </w:r>
    </w:p>
    <w:p w14:paraId="6734BCDD">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 电缆宜采用地下敷设，每根电缆线应留有2米~4米余量，地下敷设的电缆线不得有接头。</w:t>
      </w:r>
    </w:p>
    <w:p w14:paraId="270B8BE6">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 同一交流回路的导线应穿同一管内。不同回路、不同电压和交流与直流导线不应穿入同一管内。</w:t>
      </w:r>
    </w:p>
    <w:p w14:paraId="553B92AA">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 敷设于桥梁上的电缆应穿管敷设，敷设要求应符合《公安交通管理外场设备基础设施施工通用要求》GA/T 652的要求。</w:t>
      </w:r>
    </w:p>
    <w:p w14:paraId="67C926DA">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 光缆的敷设应符合《通信线路工程验收规范》YD 5121中的要求。</w:t>
      </w:r>
    </w:p>
    <w:p w14:paraId="31E7E92A">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 敷设完毕后，线缆的两端应设置线缆标签。标签上应注明线缆编号、型号规格、起止地点，且字迹清晰，不易脱落。</w:t>
      </w:r>
    </w:p>
    <w:p w14:paraId="35A89FDB">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10）线缆接头应做防水处理后再进行穿管走线。</w:t>
      </w:r>
    </w:p>
    <w:p w14:paraId="420D651D">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3.3高速公路安全施工要求</w:t>
      </w:r>
    </w:p>
    <w:p w14:paraId="209173A8">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根据作业类型制定相应的高速公路施工安全保障方案，方案必须符合《公路养护安全作业规程》JTG H30-2015、《道路标志和标线标准》GB5768-2017及《浙江省高速公路施工标准化管理设施细则》的要求，包括但不限于：</w:t>
      </w:r>
    </w:p>
    <w:p w14:paraId="3A2B253F">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1）项目安全施工方案的制订与评审；</w:t>
      </w:r>
    </w:p>
    <w:p w14:paraId="3DC37052">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2）项目安全施工方案的流程审批计划；</w:t>
      </w:r>
    </w:p>
    <w:p w14:paraId="2734A02D">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3）高速公路安全施工的准备工作；</w:t>
      </w:r>
    </w:p>
    <w:p w14:paraId="4BD4E641">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4）高速公路安全施工的实施过程；</w:t>
      </w:r>
    </w:p>
    <w:p w14:paraId="2EC7839B">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5）高速公路安全施工的应急预案。</w:t>
      </w:r>
    </w:p>
    <w:p w14:paraId="713FD14E">
      <w:pPr>
        <w:pStyle w:val="177"/>
        <w:spacing w:line="360" w:lineRule="auto"/>
        <w:ind w:firstLine="482"/>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、安装调试及验收要求</w:t>
      </w:r>
    </w:p>
    <w:p w14:paraId="7E7EFE9F">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1）为确保安装调试工作安全有序的进行，乙方在货物运抵安装现场前3-5个工作日内，向甲方提供一份详细的安装、调试验收计划，现场负责人、工程师和参与安装人员的名单，经甲方确认后不得随意更改。</w:t>
      </w:r>
    </w:p>
    <w:p w14:paraId="45C8746D">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2）乙方应承担设备安装所需电气材料等，安装必须符合有关标准和规范。安装过程中甲方将对安装实施工作的安全与秩序情况进行监督。</w:t>
      </w:r>
    </w:p>
    <w:p w14:paraId="23CEF54E">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3）合同签订完成后15日内设备到货经甲方现场验收合格后60内完成现场安装调试，经测试合格后组织验收，验收合格所有的技术资料和图纸已向甲方移交并被接受，验收视为合格。 若因产品质量或安装技术问题导致验收不合格，乙方应及时予以解决，直至验收合格，期间发生的一切费用由乙方承担，同时甲方保留索赔权。</w:t>
      </w:r>
    </w:p>
    <w:p w14:paraId="0A885266">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4）设备到货、安装、调试和验收期间应接受甲方的协调和管理，乙方应采取严格的安全措施，承担由于自身原因所造成的事故责任及其发生的一切费用。</w:t>
      </w:r>
    </w:p>
    <w:p w14:paraId="1DA8B8AA">
      <w:pPr>
        <w:pStyle w:val="17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所投设备须为全新未使用过的，设备及其辅助装置的铭牌、使用指示、警告指示应以中文或英文及易懂的通用符号来表示，应能准确无误地表示设备的型号，规格、生产商。并提供所有设备的附件、说明书和技术咨询。</w:t>
      </w:r>
    </w:p>
    <w:p w14:paraId="3129FD63">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5</w:t>
      </w:r>
      <w:r>
        <w:rPr>
          <w:rFonts w:hint="eastAsia" w:ascii="宋体" w:hAnsi="宋体" w:eastAsia="宋体" w:cs="宋体"/>
          <w:b/>
          <w:bCs/>
          <w:kern w:val="2"/>
          <w:sz w:val="24"/>
          <w:szCs w:val="24"/>
        </w:rPr>
        <w:t>、运维服务要求</w:t>
      </w:r>
    </w:p>
    <w:p w14:paraId="77EE8930">
      <w:pPr>
        <w:snapToGrid w:val="0"/>
        <w:spacing w:line="360" w:lineRule="auto"/>
        <w:ind w:firstLine="480" w:firstLineChars="200"/>
        <w:rPr>
          <w:rFonts w:hint="eastAsia" w:ascii="宋体" w:hAnsi="宋体" w:eastAsia="宋体" w:cs="宋体"/>
          <w:bCs/>
          <w:kern w:val="2"/>
          <w:sz w:val="24"/>
          <w:szCs w:val="24"/>
          <w:lang w:val="zh-CN"/>
        </w:rPr>
      </w:pPr>
      <w:r>
        <w:rPr>
          <w:rFonts w:hint="eastAsia" w:ascii="宋体" w:hAnsi="宋体" w:eastAsia="宋体" w:cs="宋体"/>
          <w:bCs/>
          <w:kern w:val="2"/>
          <w:sz w:val="24"/>
          <w:szCs w:val="24"/>
          <w:lang w:val="zh-CN"/>
        </w:rPr>
        <w:t>质保期：</w:t>
      </w:r>
      <w:r>
        <w:rPr>
          <w:rFonts w:hint="eastAsia" w:ascii="宋体" w:hAnsi="宋体" w:eastAsia="宋体" w:cs="宋体"/>
          <w:color w:val="000000"/>
          <w:sz w:val="24"/>
          <w:szCs w:val="24"/>
        </w:rPr>
        <w:t>系统及基站设备</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质量保证期5年，终端设备的质量保证期为3年</w:t>
      </w:r>
      <w:r>
        <w:rPr>
          <w:rFonts w:hint="eastAsia" w:ascii="宋体" w:hAnsi="宋体" w:eastAsia="宋体" w:cs="宋体"/>
          <w:color w:val="000000"/>
          <w:sz w:val="24"/>
          <w:szCs w:val="24"/>
          <w:lang w:eastAsia="zh-CN"/>
        </w:rPr>
        <w:t>。</w:t>
      </w:r>
      <w:r>
        <w:rPr>
          <w:rFonts w:hint="eastAsia" w:ascii="宋体" w:hAnsi="宋体" w:eastAsia="宋体" w:cs="宋体"/>
          <w:sz w:val="24"/>
          <w:szCs w:val="24"/>
        </w:rPr>
        <w:t>任何部件</w:t>
      </w:r>
      <w:r>
        <w:rPr>
          <w:rFonts w:hint="eastAsia" w:ascii="宋体" w:hAnsi="宋体" w:eastAsia="宋体" w:cs="宋体"/>
          <w:kern w:val="0"/>
          <w:sz w:val="24"/>
          <w:szCs w:val="24"/>
        </w:rPr>
        <w:t>(含软件)</w:t>
      </w:r>
      <w:r>
        <w:rPr>
          <w:rFonts w:hint="eastAsia" w:ascii="宋体" w:hAnsi="宋体" w:eastAsia="宋体" w:cs="宋体"/>
          <w:sz w:val="24"/>
          <w:szCs w:val="24"/>
        </w:rPr>
        <w:t>出现故障（除人为和自然不可抗力以外），原生产厂商进行免费维修，元器件免费更换，直至修复系统。</w:t>
      </w:r>
      <w:r>
        <w:rPr>
          <w:rFonts w:hint="eastAsia" w:ascii="宋体" w:hAnsi="宋体" w:eastAsia="宋体" w:cs="宋体"/>
          <w:kern w:val="0"/>
          <w:sz w:val="24"/>
          <w:szCs w:val="24"/>
        </w:rPr>
        <w:t>超过保修期后系统硬件维修只收成本费。无论质保期内或质保期外，均提供响应服务。</w:t>
      </w:r>
    </w:p>
    <w:p w14:paraId="299E86CE">
      <w:pPr>
        <w:snapToGrid w:val="0"/>
        <w:spacing w:line="360" w:lineRule="auto"/>
        <w:ind w:firstLine="480" w:firstLineChars="200"/>
        <w:rPr>
          <w:rFonts w:hint="eastAsia" w:ascii="宋体" w:hAnsi="宋体" w:eastAsia="宋体" w:cs="宋体"/>
          <w:bCs/>
          <w:kern w:val="2"/>
          <w:sz w:val="24"/>
          <w:szCs w:val="24"/>
          <w:lang w:val="zh-CN"/>
        </w:rPr>
      </w:pPr>
      <w:r>
        <w:rPr>
          <w:rFonts w:hint="eastAsia" w:ascii="宋体" w:hAnsi="宋体" w:eastAsia="宋体" w:cs="宋体"/>
          <w:bCs/>
          <w:kern w:val="2"/>
          <w:sz w:val="24"/>
          <w:szCs w:val="24"/>
          <w:lang w:val="zh-CN"/>
        </w:rPr>
        <w:t>投标人应建立专业的运维团队，根据采购人的实际情况，制定完善的维保服务和技术支持服务方案，提供详尽的技术手册，实施严格的项目管理，指定管理人员作为与采购人的统一对接，对项目的实施进行严格的项目管理，统筹相关工作，以确保项目正常高效运作及实施过程中的服务质量和信息安全。运维人员要求具有对</w:t>
      </w:r>
      <w:r>
        <w:rPr>
          <w:rFonts w:hint="eastAsia" w:ascii="宋体" w:hAnsi="宋体" w:eastAsia="宋体" w:cs="宋体"/>
          <w:bCs/>
          <w:kern w:val="2"/>
          <w:sz w:val="24"/>
          <w:szCs w:val="24"/>
          <w:lang w:val="en-US" w:eastAsia="zh-CN"/>
        </w:rPr>
        <w:t>卡口系统</w:t>
      </w:r>
      <w:r>
        <w:rPr>
          <w:rFonts w:hint="eastAsia" w:ascii="宋体" w:hAnsi="宋体" w:eastAsia="宋体" w:cs="宋体"/>
          <w:bCs/>
          <w:kern w:val="2"/>
          <w:sz w:val="24"/>
          <w:szCs w:val="24"/>
          <w:lang w:val="zh-CN"/>
        </w:rPr>
        <w:t>故障进行判断、维护的能力。</w:t>
      </w:r>
    </w:p>
    <w:p w14:paraId="32EA6BB4">
      <w:pPr>
        <w:snapToGrid w:val="0"/>
        <w:spacing w:line="360" w:lineRule="auto"/>
        <w:ind w:firstLine="480" w:firstLineChars="200"/>
        <w:rPr>
          <w:rFonts w:hint="eastAsia" w:ascii="宋体" w:hAnsi="宋体" w:eastAsia="宋体" w:cs="宋体"/>
          <w:bCs/>
          <w:kern w:val="2"/>
          <w:sz w:val="24"/>
          <w:szCs w:val="24"/>
          <w:lang w:val="zh-CN"/>
        </w:rPr>
      </w:pPr>
      <w:r>
        <w:rPr>
          <w:rFonts w:hint="eastAsia" w:ascii="宋体" w:hAnsi="宋体" w:eastAsia="宋体" w:cs="宋体"/>
          <w:bCs/>
          <w:kern w:val="2"/>
          <w:sz w:val="24"/>
          <w:szCs w:val="24"/>
          <w:lang w:val="zh-CN"/>
        </w:rPr>
        <w:t>质保期内投标人必须确保稳定运行，提供完善的运维服务。根据维护内容需求提供7*24小时远程技术支持服务、升级服务，对故障在30分钟内响应，要求4小时内排除故障或到达现场给予技术支持。针对突发应急故障，提供及时响应、故障排查及故障处理服务。投标人如未能在承诺时间内解决故障或恢复系统运行，使用单位有权请第三方进行处理，所有费用由投标人支付。故障维护完成后须形成详细的维护记录，并经所在大队负责人和支队科技民警签字确认，维护记录内容须包括但不限于：人员出入记录、服务起止时间、人员姓名、服务人数、地点、内容、服务结果等。</w:t>
      </w:r>
    </w:p>
    <w:p w14:paraId="0C52825E">
      <w:pPr>
        <w:snapToGrid w:val="0"/>
        <w:spacing w:line="360" w:lineRule="auto"/>
        <w:ind w:firstLine="480" w:firstLineChars="200"/>
        <w:rPr>
          <w:rFonts w:hint="eastAsia" w:ascii="宋体" w:hAnsi="宋体" w:eastAsia="宋体" w:cs="宋体"/>
          <w:bCs/>
          <w:kern w:val="2"/>
          <w:sz w:val="24"/>
          <w:szCs w:val="24"/>
          <w:lang w:val="zh-CN"/>
        </w:rPr>
      </w:pPr>
      <w:r>
        <w:rPr>
          <w:rFonts w:hint="eastAsia" w:ascii="宋体" w:hAnsi="宋体" w:eastAsia="宋体" w:cs="宋体"/>
          <w:bCs/>
          <w:kern w:val="2"/>
          <w:sz w:val="24"/>
          <w:szCs w:val="24"/>
          <w:lang w:val="zh-CN"/>
        </w:rPr>
        <w:t>投标人应遵守安全相关规定，加强自身安全教育，做好安全防范意识，在此工作期间产生的一切安全事故问题以及其他后果由投标方自行承担。在项目实施过程中，投标人应严格遵守国家相关保密与安全法律法规，遵循采购人各项安全保密制度和规章。服务工作人员必须对工作中涉及到的业主的数据、文件等任何资料进行保密。</w:t>
      </w:r>
    </w:p>
    <w:p w14:paraId="17DD035D">
      <w:pPr>
        <w:pStyle w:val="3"/>
        <w:spacing w:after="0"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6、产权</w:t>
      </w:r>
    </w:p>
    <w:p w14:paraId="5BC0E698">
      <w:pPr>
        <w:snapToGrid w:val="0"/>
        <w:spacing w:line="360" w:lineRule="auto"/>
        <w:ind w:firstLine="480" w:firstLineChars="200"/>
        <w:outlineLvl w:val="1"/>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乙方应保证所提供的货物或其任何一部分均不会侵犯任何第三方的知识产权。</w:t>
      </w:r>
    </w:p>
    <w:p w14:paraId="7FC52DFF">
      <w:pPr>
        <w:snapToGrid w:val="0"/>
        <w:spacing w:line="360" w:lineRule="auto"/>
        <w:ind w:firstLine="480" w:firstLineChars="200"/>
        <w:outlineLvl w:val="1"/>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乙方保证所交付的货物的所有权完全属于乙方且无任何抵押、查封等产权瑕疵。</w:t>
      </w:r>
    </w:p>
    <w:p w14:paraId="482AAC45">
      <w:pPr>
        <w:snapToGrid w:val="0"/>
        <w:spacing w:line="360" w:lineRule="auto"/>
        <w:ind w:firstLine="562" w:firstLineChars="200"/>
        <w:outlineLvl w:val="1"/>
        <w:rPr>
          <w:rFonts w:hint="eastAsia" w:ascii="宋体" w:hAnsi="宋体" w:eastAsia="宋体" w:cs="宋体"/>
          <w:bCs/>
          <w:kern w:val="2"/>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、其他要求</w:t>
      </w:r>
    </w:p>
    <w:p w14:paraId="3762C369">
      <w:pPr>
        <w:snapToGrid w:val="0"/>
        <w:spacing w:line="360" w:lineRule="auto"/>
        <w:ind w:firstLine="480" w:firstLineChars="200"/>
        <w:rPr>
          <w:rFonts w:hint="eastAsia" w:ascii="宋体" w:hAnsi="宋体" w:eastAsia="宋体" w:cs="宋体"/>
          <w:bCs/>
          <w:kern w:val="2"/>
          <w:sz w:val="24"/>
          <w:szCs w:val="24"/>
          <w:lang w:val="zh-CN"/>
        </w:rPr>
      </w:pPr>
      <w:r>
        <w:rPr>
          <w:rFonts w:hint="eastAsia" w:ascii="宋体" w:hAnsi="宋体" w:eastAsia="宋体" w:cs="宋体"/>
          <w:bCs/>
          <w:kern w:val="2"/>
          <w:sz w:val="24"/>
          <w:szCs w:val="24"/>
        </w:rPr>
        <w:t>1</w:t>
      </w:r>
      <w:r>
        <w:rPr>
          <w:rFonts w:hint="eastAsia" w:ascii="宋体" w:hAnsi="宋体" w:eastAsia="宋体" w:cs="宋体"/>
          <w:bCs/>
          <w:kern w:val="2"/>
          <w:sz w:val="24"/>
          <w:szCs w:val="24"/>
          <w:lang w:val="zh-CN"/>
        </w:rPr>
        <w:t>、产品质量保证：</w:t>
      </w:r>
      <w:r>
        <w:rPr>
          <w:rFonts w:hint="eastAsia" w:ascii="宋体" w:hAnsi="宋体" w:eastAsia="宋体" w:cs="宋体"/>
          <w:bCs/>
          <w:kern w:val="2"/>
          <w:sz w:val="24"/>
          <w:szCs w:val="24"/>
          <w:lang w:val="zh-CN"/>
        </w:rPr>
        <w:tab/>
      </w:r>
    </w:p>
    <w:p w14:paraId="2BB9D6A0">
      <w:pPr>
        <w:snapToGrid w:val="0"/>
        <w:spacing w:line="360" w:lineRule="auto"/>
        <w:ind w:firstLine="480" w:firstLineChars="200"/>
        <w:rPr>
          <w:rFonts w:hint="eastAsia" w:ascii="宋体" w:hAnsi="宋体" w:eastAsia="宋体" w:cs="宋体"/>
          <w:bCs/>
          <w:kern w:val="2"/>
          <w:sz w:val="24"/>
          <w:szCs w:val="24"/>
          <w:lang w:val="zh-CN"/>
        </w:rPr>
      </w:pPr>
      <w:r>
        <w:rPr>
          <w:rFonts w:hint="eastAsia" w:ascii="宋体" w:hAnsi="宋体" w:eastAsia="宋体" w:cs="宋体"/>
          <w:bCs/>
          <w:kern w:val="2"/>
          <w:sz w:val="24"/>
          <w:szCs w:val="24"/>
          <w:lang w:val="zh-CN"/>
        </w:rPr>
        <w:t>（1）要求对提供产品长期技术支持。</w:t>
      </w:r>
    </w:p>
    <w:p w14:paraId="31727B7B">
      <w:pPr>
        <w:snapToGrid w:val="0"/>
        <w:spacing w:line="360" w:lineRule="auto"/>
        <w:ind w:firstLine="480" w:firstLineChars="200"/>
        <w:rPr>
          <w:rFonts w:hint="eastAsia" w:ascii="宋体" w:hAnsi="宋体" w:eastAsia="宋体" w:cs="宋体"/>
          <w:bCs/>
          <w:kern w:val="2"/>
          <w:sz w:val="24"/>
          <w:szCs w:val="24"/>
        </w:rPr>
      </w:pPr>
      <w:r>
        <w:rPr>
          <w:rFonts w:hint="eastAsia" w:ascii="宋体" w:hAnsi="宋体" w:eastAsia="宋体" w:cs="宋体"/>
          <w:bCs/>
          <w:kern w:val="2"/>
          <w:sz w:val="24"/>
          <w:szCs w:val="24"/>
          <w:lang w:val="zh-CN"/>
        </w:rPr>
        <w:t>（2）供应商须保证所提供硬件产品包括相关附件为相应硬件厂家原装正品，软件产品为相关厂家正版软件，符合国家有关规定。应标人须保证所提供产品具有合法的版权或使用权，本项目采购的产品，如在本项目范围内使用过程中出现版权或使用权纠纷，应由供应商负责，采购人不承担责任。</w:t>
      </w:r>
    </w:p>
    <w:p w14:paraId="172D82C5">
      <w:pPr>
        <w:spacing w:line="360" w:lineRule="auto"/>
        <w:ind w:firstLine="562" w:firstLineChars="200"/>
        <w:outlineLvl w:val="1"/>
        <w:rPr>
          <w:rFonts w:hint="eastAsia" w:ascii="宋体" w:hAnsi="宋体" w:eastAsia="宋体" w:cs="宋体"/>
          <w:b/>
          <w:bCs/>
          <w:sz w:val="24"/>
          <w:szCs w:val="24"/>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、培训要求</w:t>
      </w:r>
    </w:p>
    <w:p w14:paraId="7D80655C">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供应商对所提供的产品应为采购人的技术维护人员和管理人员根据招标方要求进行1次及以上的原厂技术培训。提供培训计划，培训计划中应该明确培训内容、培训时间、培训方案。</w:t>
      </w:r>
    </w:p>
    <w:p w14:paraId="1F1E2B82">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培训内容须包括以下内容：</w:t>
      </w:r>
    </w:p>
    <w:p w14:paraId="6D7E1A95">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工作原理</w:t>
      </w:r>
    </w:p>
    <w:p w14:paraId="0BE34EF4">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系统操作流程</w:t>
      </w:r>
    </w:p>
    <w:p w14:paraId="7C7A75F8">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系统运行参数调整</w:t>
      </w:r>
    </w:p>
    <w:p w14:paraId="084A9B48">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系统的维护</w:t>
      </w:r>
    </w:p>
    <w:p w14:paraId="5C188599">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系统故障排除、应急措施等</w:t>
      </w:r>
    </w:p>
    <w:p w14:paraId="7ED5F5F6">
      <w:pPr>
        <w:spacing w:line="360" w:lineRule="auto"/>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、报价要求</w:t>
      </w:r>
    </w:p>
    <w:p w14:paraId="7F9F7059">
      <w:pPr>
        <w:pStyle w:val="7"/>
        <w:keepNext/>
        <w:keepLines/>
        <w:pageBreakBefore w:val="0"/>
        <w:widowControl/>
        <w:kinsoku/>
        <w:wordWrap/>
        <w:overflowPunct/>
        <w:topLinePunct w:val="0"/>
        <w:autoSpaceDE/>
        <w:autoSpaceDN/>
        <w:bidi w:val="0"/>
        <w:adjustRightInd/>
        <w:snapToGrid/>
        <w:spacing w:before="0" w:after="0" w:line="360" w:lineRule="auto"/>
        <w:ind w:firstLine="480" w:firstLineChars="20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kern w:val="2"/>
          <w:sz w:val="24"/>
          <w:szCs w:val="24"/>
        </w:rPr>
        <w:t>投标人报价需包含项目建设（含相关配件、附件、安装材料）价款、运输费、装卸费、安装费、采保费、监理费（取费比例</w:t>
      </w:r>
      <w:r>
        <w:rPr>
          <w:rFonts w:hint="eastAsia" w:ascii="宋体" w:hAnsi="宋体" w:eastAsia="宋体" w:cs="宋体"/>
          <w:b w:val="0"/>
          <w:bCs w:val="0"/>
          <w:color w:val="FF0000"/>
          <w:sz w:val="24"/>
          <w:szCs w:val="24"/>
          <w:lang w:val="en-US" w:eastAsia="zh-CN"/>
        </w:rPr>
        <w:t>按投标报价的2.38%计，不足2000元按2000元计</w:t>
      </w:r>
      <w:r>
        <w:rPr>
          <w:rFonts w:hint="eastAsia" w:ascii="宋体" w:hAnsi="宋体" w:eastAsia="宋体" w:cs="宋体"/>
          <w:b w:val="0"/>
          <w:bCs w:val="0"/>
          <w:kern w:val="2"/>
          <w:sz w:val="24"/>
          <w:szCs w:val="24"/>
        </w:rPr>
        <w:t>）、标定费、税费以及一切技术和售后服务费等全部费用等；如涉及软件许可使用或技术指导、人员培训的，还应包括软件许可费以及一切技术服务费、人员培训费，投标人不得再向招标人收取任何费用。</w:t>
      </w:r>
    </w:p>
    <w:bookmarkEnd w:id="31"/>
    <w:p w14:paraId="29DE8009">
      <w:pPr>
        <w:rPr>
          <w:rFonts w:hint="eastAsia" w:ascii="宋体" w:hAnsi="宋体" w:eastAsia="宋体" w:cs="宋体"/>
          <w:b/>
          <w:sz w:val="28"/>
          <w:szCs w:val="28"/>
        </w:rPr>
      </w:pPr>
      <w:r>
        <w:rPr>
          <w:rFonts w:hint="eastAsia" w:ascii="宋体" w:hAnsi="宋体" w:eastAsia="宋体" w:cs="宋体"/>
          <w:b/>
          <w:sz w:val="28"/>
          <w:szCs w:val="28"/>
        </w:rPr>
        <w:br w:type="page"/>
      </w:r>
    </w:p>
    <w:p w14:paraId="055DBA73">
      <w:pPr>
        <w:pStyle w:val="6"/>
        <w:tabs>
          <w:tab w:val="left" w:pos="360"/>
          <w:tab w:val="left" w:pos="720"/>
        </w:tabs>
        <w:spacing w:before="0" w:after="0" w:line="360" w:lineRule="auto"/>
        <w:ind w:left="420"/>
        <w:rPr>
          <w:rFonts w:ascii="宋体" w:hAnsi="宋体" w:eastAsia="宋体" w:cs="宋体"/>
          <w:sz w:val="28"/>
          <w:szCs w:val="28"/>
        </w:rPr>
      </w:pPr>
      <w:r>
        <w:rPr>
          <w:rFonts w:hint="eastAsia" w:ascii="宋体" w:hAnsi="宋体" w:eastAsia="宋体" w:cs="宋体"/>
          <w:sz w:val="28"/>
          <w:szCs w:val="28"/>
        </w:rPr>
        <w:t>八、商务要求表</w:t>
      </w:r>
    </w:p>
    <w:tbl>
      <w:tblPr>
        <w:tblStyle w:val="50"/>
        <w:tblW w:w="9122" w:type="dxa"/>
        <w:tblInd w:w="-4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1725"/>
        <w:gridCol w:w="6542"/>
      </w:tblGrid>
      <w:tr w14:paraId="27BC2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580" w:type="dxa"/>
            <w:gridSpan w:val="2"/>
            <w:tcBorders>
              <w:top w:val="single" w:color="auto" w:sz="4" w:space="0"/>
              <w:left w:val="single" w:color="auto" w:sz="4" w:space="0"/>
              <w:right w:val="single" w:color="auto" w:sz="4" w:space="0"/>
            </w:tcBorders>
            <w:vAlign w:val="center"/>
          </w:tcPr>
          <w:p w14:paraId="47D57304">
            <w:pPr>
              <w:snapToGrid w:val="0"/>
              <w:jc w:val="center"/>
              <w:rPr>
                <w:rFonts w:hAnsi="宋体" w:cs="宋体"/>
              </w:rPr>
            </w:pPr>
            <w:r>
              <w:rPr>
                <w:rFonts w:hint="eastAsia" w:hAnsi="宋体" w:cs="宋体"/>
                <w:b/>
              </w:rPr>
              <w:t>▲</w:t>
            </w:r>
            <w:r>
              <w:rPr>
                <w:rFonts w:hint="eastAsia" w:ascii="宋体" w:hAnsi="宋体" w:cs="宋体"/>
                <w:szCs w:val="21"/>
              </w:rPr>
              <w:t>工期及地点</w:t>
            </w:r>
          </w:p>
        </w:tc>
        <w:tc>
          <w:tcPr>
            <w:tcW w:w="6542" w:type="dxa"/>
            <w:tcBorders>
              <w:top w:val="single" w:color="auto" w:sz="4" w:space="0"/>
              <w:left w:val="single" w:color="auto" w:sz="4" w:space="0"/>
              <w:bottom w:val="single" w:color="auto" w:sz="4" w:space="0"/>
              <w:right w:val="single" w:color="auto" w:sz="4" w:space="0"/>
            </w:tcBorders>
            <w:vAlign w:val="center"/>
          </w:tcPr>
          <w:p w14:paraId="01A05D75">
            <w:pPr>
              <w:snapToGrid w:val="0"/>
              <w:rPr>
                <w:rFonts w:hAnsi="宋体" w:cs="宋体"/>
                <w:lang w:val="zh-CN"/>
              </w:rPr>
            </w:pPr>
            <w:r>
              <w:rPr>
                <w:rFonts w:hint="eastAsia" w:ascii="宋体" w:hAnsi="宋体" w:cs="宋体"/>
                <w:szCs w:val="21"/>
              </w:rPr>
              <w:t>工</w:t>
            </w:r>
            <w:r>
              <w:rPr>
                <w:rFonts w:hint="eastAsia" w:hAnsi="宋体" w:cs="宋体"/>
                <w:lang w:val="zh-CN"/>
              </w:rPr>
              <w:t>期：</w:t>
            </w:r>
            <w:r>
              <w:rPr>
                <w:rFonts w:hint="eastAsia" w:hAnsi="宋体" w:cs="宋体"/>
              </w:rPr>
              <w:t>自合同签订之日起</w:t>
            </w:r>
            <w:r>
              <w:rPr>
                <w:rFonts w:hAnsi="宋体" w:cs="宋体"/>
                <w:b/>
                <w:bCs/>
              </w:rPr>
              <w:t>75</w:t>
            </w:r>
            <w:r>
              <w:rPr>
                <w:rFonts w:hint="eastAsia" w:hAnsi="宋体" w:cs="宋体"/>
              </w:rPr>
              <w:t>日内完成所有设备的安装调试，并通过竣工验收</w:t>
            </w:r>
            <w:r>
              <w:rPr>
                <w:rFonts w:hint="eastAsia" w:hAnsi="宋体" w:cs="宋体"/>
                <w:lang w:val="zh-CN"/>
              </w:rPr>
              <w:t>。</w:t>
            </w:r>
          </w:p>
          <w:p w14:paraId="4B36F4D3">
            <w:pPr>
              <w:snapToGrid w:val="0"/>
              <w:rPr>
                <w:rFonts w:hAnsi="宋体" w:cs="宋体"/>
                <w:b/>
              </w:rPr>
            </w:pPr>
            <w:r>
              <w:rPr>
                <w:rFonts w:hint="eastAsia" w:hAnsi="宋体" w:cs="宋体"/>
              </w:rPr>
              <w:t>地点：</w:t>
            </w:r>
            <w:r>
              <w:rPr>
                <w:rFonts w:hint="eastAsia" w:hAnsi="宋体" w:cs="宋体"/>
                <w:lang w:val="zh-CN"/>
              </w:rPr>
              <w:t>宁波市公安局高速公路交通警察支队指定地点</w:t>
            </w:r>
            <w:r>
              <w:rPr>
                <w:rFonts w:hint="eastAsia" w:hAnsi="宋体" w:cs="宋体"/>
              </w:rPr>
              <w:t>。</w:t>
            </w:r>
          </w:p>
        </w:tc>
      </w:tr>
      <w:tr w14:paraId="06090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580" w:type="dxa"/>
            <w:gridSpan w:val="2"/>
            <w:tcBorders>
              <w:top w:val="single" w:color="auto" w:sz="4" w:space="0"/>
              <w:left w:val="single" w:color="auto" w:sz="4" w:space="0"/>
              <w:right w:val="single" w:color="auto" w:sz="4" w:space="0"/>
            </w:tcBorders>
            <w:vAlign w:val="center"/>
          </w:tcPr>
          <w:p w14:paraId="6A5200F1">
            <w:pPr>
              <w:snapToGrid w:val="0"/>
              <w:jc w:val="center"/>
              <w:rPr>
                <w:rFonts w:hAnsi="宋体" w:cs="宋体"/>
              </w:rPr>
            </w:pPr>
            <w:r>
              <w:rPr>
                <w:rFonts w:hint="eastAsia" w:hAnsi="宋体" w:cs="宋体"/>
                <w:b/>
              </w:rPr>
              <w:t>▲</w:t>
            </w:r>
            <w:r>
              <w:rPr>
                <w:rFonts w:hint="eastAsia" w:hAnsi="宋体" w:cs="宋体"/>
              </w:rPr>
              <w:t>付款条件</w:t>
            </w:r>
          </w:p>
        </w:tc>
        <w:tc>
          <w:tcPr>
            <w:tcW w:w="6542" w:type="dxa"/>
            <w:tcBorders>
              <w:top w:val="single" w:color="auto" w:sz="4" w:space="0"/>
              <w:left w:val="single" w:color="auto" w:sz="4" w:space="0"/>
              <w:bottom w:val="single" w:color="auto" w:sz="4" w:space="0"/>
              <w:right w:val="single" w:color="auto" w:sz="4" w:space="0"/>
            </w:tcBorders>
            <w:vAlign w:val="center"/>
          </w:tcPr>
          <w:p w14:paraId="1BB6A63F">
            <w:pPr>
              <w:snapToGrid w:val="0"/>
              <w:rPr>
                <w:rFonts w:hint="eastAsia" w:hAnsi="宋体" w:eastAsia="宋体" w:cs="宋体"/>
                <w:b/>
                <w:lang w:eastAsia="zh-CN"/>
              </w:rPr>
            </w:pPr>
            <w:r>
              <w:rPr>
                <w:rFonts w:hint="eastAsia" w:ascii="宋体" w:hAnsi="宋体" w:cs="宋体"/>
                <w:color w:val="auto"/>
                <w:szCs w:val="21"/>
              </w:rPr>
              <w:t>在本合同生效之日后</w:t>
            </w:r>
            <w:r>
              <w:rPr>
                <w:rFonts w:hint="eastAsia" w:hAnsi="宋体" w:cs="宋体"/>
                <w:color w:val="auto"/>
                <w:szCs w:val="21"/>
              </w:rPr>
              <w:t>7</w:t>
            </w:r>
            <w:r>
              <w:rPr>
                <w:rFonts w:hint="eastAsia" w:ascii="宋体" w:hAnsi="宋体" w:cs="宋体"/>
                <w:color w:val="auto"/>
                <w:szCs w:val="21"/>
              </w:rPr>
              <w:t>个工作日内，甲方收到乙方向甲方开具的发票，甲方向乙方支付本合同总价的50%的预付款</w:t>
            </w:r>
            <w:r>
              <w:rPr>
                <w:rFonts w:hint="eastAsia" w:ascii="宋体" w:hAnsi="宋体" w:eastAsia="宋体" w:cs="宋体"/>
                <w:color w:val="auto"/>
                <w:sz w:val="21"/>
                <w:szCs w:val="21"/>
                <w:lang w:eastAsia="zh-CN"/>
              </w:rPr>
              <w:t>；</w:t>
            </w:r>
            <w:r>
              <w:rPr>
                <w:rFonts w:hint="eastAsia" w:ascii="宋体" w:hAnsi="宋体" w:cs="宋体"/>
                <w:color w:val="auto"/>
                <w:szCs w:val="21"/>
                <w:lang w:eastAsia="zh-CN"/>
              </w:rPr>
              <w:t>经笫三方审计并完成项目验收，甲方收到乙方向甲方开具的发票后，7工作日内甲方向乙方支付剩余合同金额。</w:t>
            </w:r>
          </w:p>
        </w:tc>
      </w:tr>
      <w:tr w14:paraId="1D35D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580" w:type="dxa"/>
            <w:gridSpan w:val="2"/>
            <w:tcBorders>
              <w:top w:val="single" w:color="auto" w:sz="4" w:space="0"/>
              <w:left w:val="single" w:color="auto" w:sz="4" w:space="0"/>
              <w:right w:val="single" w:color="auto" w:sz="4" w:space="0"/>
            </w:tcBorders>
            <w:vAlign w:val="center"/>
          </w:tcPr>
          <w:p w14:paraId="16B7BF75">
            <w:pPr>
              <w:snapToGrid w:val="0"/>
              <w:rPr>
                <w:rFonts w:hAnsi="宋体" w:cs="宋体"/>
              </w:rPr>
            </w:pPr>
            <w:r>
              <w:rPr>
                <w:rFonts w:hint="eastAsia" w:hAnsi="宋体" w:cs="宋体"/>
              </w:rPr>
              <w:t>违约责任及争议解决方式</w:t>
            </w:r>
          </w:p>
        </w:tc>
        <w:tc>
          <w:tcPr>
            <w:tcW w:w="6542" w:type="dxa"/>
            <w:tcBorders>
              <w:top w:val="single" w:color="auto" w:sz="4" w:space="0"/>
              <w:left w:val="single" w:color="auto" w:sz="4" w:space="0"/>
              <w:bottom w:val="single" w:color="auto" w:sz="4" w:space="0"/>
              <w:right w:val="single" w:color="auto" w:sz="4" w:space="0"/>
            </w:tcBorders>
            <w:vAlign w:val="center"/>
          </w:tcPr>
          <w:p w14:paraId="5FF0D0F6">
            <w:pPr>
              <w:snapToGrid w:val="0"/>
              <w:rPr>
                <w:rFonts w:hAnsi="宋体" w:cs="宋体"/>
              </w:rPr>
            </w:pPr>
            <w:r>
              <w:rPr>
                <w:rFonts w:hint="eastAsia" w:ascii="宋体" w:hAnsi="宋体" w:eastAsia="宋体" w:cs="宋体"/>
                <w:sz w:val="21"/>
                <w:szCs w:val="21"/>
              </w:rPr>
              <w:t>按“第五章</w:t>
            </w:r>
            <w:r>
              <w:rPr>
                <w:rFonts w:hint="eastAsia" w:ascii="宋体" w:hAnsi="宋体" w:eastAsia="宋体" w:cs="宋体"/>
                <w:sz w:val="21"/>
                <w:szCs w:val="21"/>
                <w:lang w:val="en-US" w:eastAsia="zh-CN"/>
              </w:rPr>
              <w:t>合同条款及格式</w:t>
            </w:r>
            <w:r>
              <w:rPr>
                <w:rFonts w:hint="eastAsia" w:ascii="宋体" w:hAnsi="宋体" w:eastAsia="宋体" w:cs="宋体"/>
                <w:sz w:val="21"/>
                <w:szCs w:val="21"/>
              </w:rPr>
              <w:t>”相关违约责任及争议解决内容为准。</w:t>
            </w:r>
          </w:p>
        </w:tc>
      </w:tr>
      <w:tr w14:paraId="32DC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55" w:type="dxa"/>
            <w:vMerge w:val="restart"/>
            <w:tcBorders>
              <w:top w:val="single" w:color="auto" w:sz="4" w:space="0"/>
              <w:left w:val="single" w:color="auto" w:sz="4" w:space="0"/>
              <w:right w:val="single" w:color="auto" w:sz="4" w:space="0"/>
            </w:tcBorders>
            <w:vAlign w:val="center"/>
          </w:tcPr>
          <w:p w14:paraId="731465D5">
            <w:pPr>
              <w:snapToGrid w:val="0"/>
              <w:rPr>
                <w:rFonts w:hAnsi="宋体" w:cs="宋体"/>
              </w:rPr>
            </w:pPr>
            <w:r>
              <w:rPr>
                <w:rFonts w:hint="eastAsia" w:hAnsi="宋体" w:cs="宋体"/>
              </w:rPr>
              <w:t>售后服务</w:t>
            </w:r>
          </w:p>
        </w:tc>
        <w:tc>
          <w:tcPr>
            <w:tcW w:w="1725" w:type="dxa"/>
            <w:tcBorders>
              <w:top w:val="single" w:color="auto" w:sz="4" w:space="0"/>
              <w:left w:val="single" w:color="auto" w:sz="4" w:space="0"/>
              <w:bottom w:val="single" w:color="auto" w:sz="4" w:space="0"/>
              <w:right w:val="single" w:color="auto" w:sz="4" w:space="0"/>
            </w:tcBorders>
            <w:vAlign w:val="center"/>
          </w:tcPr>
          <w:p w14:paraId="3538DCD4">
            <w:pPr>
              <w:snapToGrid w:val="0"/>
              <w:rPr>
                <w:rFonts w:hAnsi="宋体" w:cs="宋体"/>
              </w:rPr>
            </w:pPr>
            <w:r>
              <w:rPr>
                <w:rFonts w:hint="eastAsia" w:hAnsi="宋体" w:cs="宋体"/>
              </w:rPr>
              <w:t>项目维护计划</w:t>
            </w:r>
          </w:p>
        </w:tc>
        <w:tc>
          <w:tcPr>
            <w:tcW w:w="6542" w:type="dxa"/>
            <w:tcBorders>
              <w:top w:val="single" w:color="auto" w:sz="4" w:space="0"/>
              <w:left w:val="single" w:color="auto" w:sz="4" w:space="0"/>
              <w:bottom w:val="single" w:color="auto" w:sz="4" w:space="0"/>
              <w:right w:val="single" w:color="auto" w:sz="4" w:space="0"/>
            </w:tcBorders>
            <w:vAlign w:val="center"/>
          </w:tcPr>
          <w:p w14:paraId="2EB5A652">
            <w:pPr>
              <w:snapToGrid w:val="0"/>
              <w:rPr>
                <w:rFonts w:hAnsi="宋体" w:cs="宋体"/>
              </w:rPr>
            </w:pPr>
            <w:r>
              <w:rPr>
                <w:rFonts w:hint="eastAsia" w:hAnsi="宋体" w:cs="宋体"/>
              </w:rPr>
              <w:t>乙方</w:t>
            </w:r>
            <w:r>
              <w:rPr>
                <w:rFonts w:hint="eastAsia" w:ascii="宋体" w:hAnsi="宋体" w:cs="宋体"/>
                <w:szCs w:val="21"/>
                <w:lang w:val="zh-CN"/>
              </w:rPr>
              <w:t>应提供</w:t>
            </w:r>
            <w:r>
              <w:rPr>
                <w:rFonts w:hint="eastAsia" w:ascii="宋体" w:hAnsi="宋体" w:cs="宋体"/>
                <w:sz w:val="24"/>
                <w:szCs w:val="24"/>
              </w:rPr>
              <w:t>从</w:t>
            </w:r>
            <w:r>
              <w:rPr>
                <w:rFonts w:hint="eastAsia" w:ascii="宋体" w:hAnsi="宋体" w:cs="宋体"/>
                <w:szCs w:val="21"/>
                <w:lang w:val="zh-CN"/>
              </w:rPr>
              <w:t>项目验收合格之日起为期</w:t>
            </w:r>
            <w:r>
              <w:rPr>
                <w:rFonts w:hint="eastAsia" w:hAnsi="宋体" w:cs="宋体"/>
                <w:szCs w:val="21"/>
                <w:lang w:eastAsia="zh-CN"/>
              </w:rPr>
              <w:t>3年</w:t>
            </w:r>
            <w:r>
              <w:rPr>
                <w:rFonts w:hint="eastAsia" w:ascii="宋体" w:hAnsi="宋体" w:cs="宋体"/>
                <w:szCs w:val="21"/>
                <w:lang w:val="zh-CN"/>
              </w:rPr>
              <w:t>的7*24小时服务。</w:t>
            </w:r>
          </w:p>
        </w:tc>
      </w:tr>
      <w:tr w14:paraId="7FD56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55" w:type="dxa"/>
            <w:vMerge w:val="continue"/>
            <w:tcBorders>
              <w:left w:val="single" w:color="auto" w:sz="4" w:space="0"/>
              <w:right w:val="single" w:color="auto" w:sz="4" w:space="0"/>
            </w:tcBorders>
            <w:vAlign w:val="center"/>
          </w:tcPr>
          <w:p w14:paraId="793F2C1A">
            <w:pPr>
              <w:snapToGrid w:val="0"/>
              <w:ind w:firstLine="600"/>
              <w:rPr>
                <w:rFonts w:hAnsi="宋体" w:cs="宋体"/>
              </w:rPr>
            </w:pPr>
          </w:p>
        </w:tc>
        <w:tc>
          <w:tcPr>
            <w:tcW w:w="1725" w:type="dxa"/>
            <w:tcBorders>
              <w:top w:val="single" w:color="auto" w:sz="4" w:space="0"/>
              <w:left w:val="single" w:color="auto" w:sz="4" w:space="0"/>
              <w:bottom w:val="single" w:color="auto" w:sz="4" w:space="0"/>
              <w:right w:val="single" w:color="auto" w:sz="4" w:space="0"/>
            </w:tcBorders>
            <w:vAlign w:val="center"/>
          </w:tcPr>
          <w:p w14:paraId="7F8CE2F2">
            <w:pPr>
              <w:snapToGrid w:val="0"/>
              <w:rPr>
                <w:rFonts w:hAnsi="宋体" w:cs="宋体"/>
              </w:rPr>
            </w:pPr>
            <w:r>
              <w:rPr>
                <w:rFonts w:hint="eastAsia" w:hAnsi="宋体" w:cs="宋体"/>
              </w:rPr>
              <w:t>响应情况</w:t>
            </w:r>
          </w:p>
        </w:tc>
        <w:tc>
          <w:tcPr>
            <w:tcW w:w="6542" w:type="dxa"/>
            <w:tcBorders>
              <w:top w:val="single" w:color="auto" w:sz="4" w:space="0"/>
              <w:left w:val="single" w:color="auto" w:sz="4" w:space="0"/>
              <w:bottom w:val="single" w:color="auto" w:sz="4" w:space="0"/>
              <w:right w:val="single" w:color="auto" w:sz="4" w:space="0"/>
            </w:tcBorders>
            <w:vAlign w:val="center"/>
          </w:tcPr>
          <w:p w14:paraId="4C4C5BA1">
            <w:pPr>
              <w:snapToGrid w:val="0"/>
              <w:rPr>
                <w:rFonts w:hAnsi="宋体" w:cs="宋体"/>
                <w:lang w:val="zh-CN"/>
              </w:rPr>
            </w:pPr>
            <w:r>
              <w:rPr>
                <w:rFonts w:hint="eastAsia" w:hAnsi="宋体" w:cs="宋体"/>
                <w:lang w:val="zh-CN"/>
              </w:rPr>
              <w:t>质保期内</w:t>
            </w:r>
            <w:r>
              <w:rPr>
                <w:rFonts w:hint="eastAsia" w:hAnsi="宋体" w:cs="宋体"/>
              </w:rPr>
              <w:t>如在使用过程中发生质量问题，乙方在接到甲方通知后</w:t>
            </w:r>
            <w:r>
              <w:rPr>
                <w:rFonts w:hint="eastAsia" w:hAnsi="宋体" w:cs="宋体"/>
                <w:lang w:val="zh-CN"/>
              </w:rPr>
              <w:t>在</w:t>
            </w:r>
            <w:r>
              <w:rPr>
                <w:rFonts w:hint="eastAsia" w:hAnsi="宋体" w:cs="宋体"/>
              </w:rPr>
              <w:t>4</w:t>
            </w:r>
            <w:r>
              <w:rPr>
                <w:rFonts w:hint="eastAsia" w:hAnsi="宋体" w:cs="宋体"/>
                <w:lang w:val="zh-CN"/>
              </w:rPr>
              <w:t>小时内排除故障或给予技术支持。</w:t>
            </w:r>
          </w:p>
        </w:tc>
      </w:tr>
      <w:tr w14:paraId="58D7B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5" w:type="dxa"/>
            <w:vMerge w:val="continue"/>
            <w:tcBorders>
              <w:left w:val="single" w:color="auto" w:sz="4" w:space="0"/>
              <w:bottom w:val="single" w:color="auto" w:sz="4" w:space="0"/>
              <w:right w:val="single" w:color="auto" w:sz="4" w:space="0"/>
            </w:tcBorders>
            <w:vAlign w:val="center"/>
          </w:tcPr>
          <w:p w14:paraId="68171F41">
            <w:pPr>
              <w:snapToGrid w:val="0"/>
              <w:ind w:firstLine="600"/>
              <w:rPr>
                <w:rFonts w:hAnsi="宋体" w:cs="宋体"/>
              </w:rPr>
            </w:pPr>
          </w:p>
        </w:tc>
        <w:tc>
          <w:tcPr>
            <w:tcW w:w="1725" w:type="dxa"/>
            <w:tcBorders>
              <w:top w:val="single" w:color="auto" w:sz="4" w:space="0"/>
              <w:left w:val="single" w:color="auto" w:sz="4" w:space="0"/>
              <w:right w:val="single" w:color="auto" w:sz="4" w:space="0"/>
            </w:tcBorders>
            <w:vAlign w:val="center"/>
          </w:tcPr>
          <w:p w14:paraId="53F7C311">
            <w:pPr>
              <w:widowControl w:val="0"/>
              <w:adjustRightInd w:val="0"/>
              <w:snapToGrid w:val="0"/>
              <w:textAlignment w:val="baseline"/>
              <w:rPr>
                <w:rFonts w:hAnsi="宋体" w:cs="宋体"/>
              </w:rPr>
            </w:pPr>
            <w:r>
              <w:rPr>
                <w:rFonts w:hint="eastAsia" w:ascii="宋体" w:hAnsi="宋体" w:cs="宋体"/>
                <w:szCs w:val="21"/>
              </w:rPr>
              <w:t>技术培训</w:t>
            </w:r>
          </w:p>
        </w:tc>
        <w:tc>
          <w:tcPr>
            <w:tcW w:w="6542" w:type="dxa"/>
            <w:tcBorders>
              <w:top w:val="single" w:color="auto" w:sz="4" w:space="0"/>
              <w:left w:val="single" w:color="auto" w:sz="4" w:space="0"/>
              <w:bottom w:val="single" w:color="auto" w:sz="4" w:space="0"/>
              <w:right w:val="single" w:color="auto" w:sz="4" w:space="0"/>
            </w:tcBorders>
            <w:vAlign w:val="center"/>
          </w:tcPr>
          <w:p w14:paraId="0DC0108D">
            <w:pPr>
              <w:widowControl w:val="0"/>
              <w:adjustRightInd w:val="0"/>
              <w:snapToGrid w:val="0"/>
              <w:textAlignment w:val="baseline"/>
              <w:rPr>
                <w:rFonts w:hAnsi="宋体" w:cs="宋体"/>
                <w:lang w:val="zh-CN"/>
              </w:rPr>
            </w:pPr>
            <w:r>
              <w:rPr>
                <w:rFonts w:hint="eastAsia" w:hAnsi="宋体" w:cs="宋体"/>
              </w:rPr>
              <w:t>乙方</w:t>
            </w:r>
            <w:r>
              <w:rPr>
                <w:rFonts w:hint="eastAsia" w:ascii="宋体" w:hAnsi="宋体" w:cs="宋体"/>
                <w:color w:val="000000"/>
                <w:szCs w:val="21"/>
              </w:rPr>
              <w:t>提供技术培训服务。</w:t>
            </w:r>
          </w:p>
        </w:tc>
      </w:tr>
    </w:tbl>
    <w:p w14:paraId="160C1A23">
      <w:pPr>
        <w:snapToGrid w:val="0"/>
        <w:ind w:left="479" w:leftChars="228" w:firstLine="40" w:firstLineChars="19"/>
        <w:jc w:val="both"/>
        <w:rPr>
          <w:rFonts w:ascii="宋体" w:hAnsi="宋体" w:cs="宋体"/>
          <w:b/>
          <w:bCs/>
          <w:snapToGrid w:val="0"/>
        </w:rPr>
      </w:pPr>
      <w:r>
        <w:rPr>
          <w:rFonts w:hint="eastAsia" w:ascii="宋体" w:hAnsi="宋体" w:cs="宋体"/>
          <w:b/>
          <w:bCs/>
          <w:snapToGrid w:val="0"/>
        </w:rPr>
        <w:t>特别说明：</w:t>
      </w:r>
    </w:p>
    <w:p w14:paraId="6F3F96AA">
      <w:pPr>
        <w:snapToGrid w:val="0"/>
        <w:ind w:firstLine="413" w:firstLineChars="196"/>
        <w:rPr>
          <w:rFonts w:ascii="宋体" w:hAnsi="宋体" w:cs="宋体"/>
          <w:b/>
          <w:bCs/>
          <w:snapToGrid w:val="0"/>
        </w:rPr>
      </w:pPr>
      <w:r>
        <w:rPr>
          <w:rFonts w:hint="eastAsia" w:ascii="宋体" w:hAnsi="宋体" w:cs="宋体"/>
          <w:b/>
          <w:bCs/>
          <w:snapToGrid w:val="0"/>
        </w:rPr>
        <w:t>1、供应商应认真阅读采购文件中所有的事项、格式、条款和规范等要求。供应商没有按照采购文件要求提交全部资料，或者投标文件没有对采购文件各方面都作出实质性响应是供应商的风险，因为没有实质性响应采购文件要求的投标将被拒绝。</w:t>
      </w:r>
    </w:p>
    <w:p w14:paraId="28642C0E">
      <w:pPr>
        <w:snapToGrid w:val="0"/>
        <w:ind w:firstLine="413" w:firstLineChars="196"/>
        <w:rPr>
          <w:rFonts w:ascii="宋体" w:hAnsi="宋体" w:cs="宋体"/>
          <w:b/>
        </w:rPr>
      </w:pPr>
      <w:r>
        <w:rPr>
          <w:rFonts w:hint="eastAsia" w:ascii="宋体" w:hAnsi="宋体" w:cs="宋体"/>
          <w:b/>
          <w:bCs/>
          <w:snapToGrid w:val="0"/>
        </w:rPr>
        <w:t>2、</w:t>
      </w:r>
      <w:r>
        <w:rPr>
          <w:rFonts w:hint="eastAsia" w:ascii="宋体" w:hAnsi="宋体" w:cs="宋体"/>
          <w:b/>
        </w:rPr>
        <w:t>请各供应商认真阅读采购文件中的内容，对已投标的供应商视为完全理解其中的各项内容。</w:t>
      </w:r>
    </w:p>
    <w:p w14:paraId="3961EA87">
      <w:pPr>
        <w:ind w:firstLine="422" w:firstLineChars="200"/>
        <w:rPr>
          <w:rFonts w:ascii="宋体" w:hAnsi="宋体" w:cs="宋体"/>
        </w:rPr>
      </w:pPr>
      <w:r>
        <w:rPr>
          <w:rFonts w:hint="eastAsia" w:ascii="宋体" w:hAnsi="宋体" w:cs="宋体"/>
          <w:b/>
        </w:rPr>
        <w:t>1)、本采购文件中推荐的品牌、推荐型号及规格仅供参考，投标产品的质量性能指标及服务内容不应低于所推荐参考品牌型号之质量性能指标和服务内容,</w:t>
      </w:r>
      <w:r>
        <w:rPr>
          <w:rFonts w:hint="eastAsia" w:ascii="宋体" w:hAnsi="宋体" w:eastAsia="宋体" w:cs="宋体"/>
          <w:b/>
        </w:rPr>
        <w:t>如果投标人所投产品不满足招标技术参数要求的配置或品牌，需要提供所投配置或品牌与招标要求的参数对比资料，不提供或者经评委会认定不达标的，则认定此项技术参数负偏离。</w:t>
      </w:r>
      <w:r>
        <w:rPr>
          <w:rFonts w:hint="eastAsia" w:ascii="宋体" w:hAnsi="宋体" w:cs="宋体"/>
          <w:b/>
        </w:rPr>
        <w:t>“</w:t>
      </w:r>
      <w:r>
        <w:rPr>
          <w:rFonts w:hint="eastAsia" w:ascii="宋体" w:hAnsi="宋体" w:cs="宋体"/>
        </w:rPr>
        <w:t>▲</w:t>
      </w:r>
      <w:r>
        <w:rPr>
          <w:rFonts w:hint="eastAsia" w:ascii="宋体" w:hAnsi="宋体" w:cs="宋体"/>
          <w:b/>
        </w:rPr>
        <w:t>”为</w:t>
      </w:r>
      <w:r>
        <w:rPr>
          <w:rFonts w:hint="eastAsia" w:ascii="宋体" w:hAnsi="宋体" w:cs="宋体"/>
          <w:b/>
          <w:bCs/>
        </w:rPr>
        <w:t>关键指标</w:t>
      </w:r>
      <w:r>
        <w:rPr>
          <w:rFonts w:hint="eastAsia" w:ascii="宋体" w:hAnsi="宋体" w:cs="宋体"/>
          <w:b/>
        </w:rPr>
        <w:t>，不满足认为不响应标书要求，视作无效标。</w:t>
      </w:r>
      <w:r>
        <w:rPr>
          <w:rFonts w:hint="eastAsia" w:ascii="宋体" w:hAnsi="宋体" w:cs="宋体"/>
        </w:rPr>
        <w:t xml:space="preserve"> </w:t>
      </w:r>
      <w:r>
        <w:rPr>
          <w:rFonts w:hint="eastAsia" w:ascii="宋体" w:hAnsi="宋体" w:cs="宋体"/>
          <w:b/>
          <w:bCs/>
        </w:rPr>
        <w:t>带“★”</w:t>
      </w:r>
      <w:r>
        <w:rPr>
          <w:rFonts w:hint="eastAsia" w:ascii="宋体" w:hAnsi="宋体" w:cs="宋体"/>
          <w:b/>
          <w:bCs/>
          <w:lang w:bidi="ar"/>
        </w:rPr>
        <w:t>为重要技术指标，</w:t>
      </w:r>
      <w:r>
        <w:rPr>
          <w:rFonts w:hint="eastAsia" w:asciiTheme="minorEastAsia" w:hAnsiTheme="minorEastAsia" w:eastAsiaTheme="minorEastAsia" w:cstheme="minorEastAsia"/>
          <w:b/>
          <w:bCs/>
          <w:snapToGrid w:val="0"/>
          <w:kern w:val="0"/>
          <w:sz w:val="21"/>
          <w:szCs w:val="21"/>
        </w:rPr>
        <w:t>每负偏离一项扣</w:t>
      </w:r>
      <w:r>
        <w:rPr>
          <w:rFonts w:hint="eastAsia" w:asciiTheme="minorEastAsia" w:hAnsiTheme="minorEastAsia" w:eastAsiaTheme="minorEastAsia" w:cstheme="minorEastAsia"/>
          <w:b/>
          <w:bCs/>
          <w:snapToGrid w:val="0"/>
          <w:color w:val="FF0000"/>
          <w:kern w:val="0"/>
          <w:sz w:val="21"/>
          <w:szCs w:val="21"/>
          <w:lang w:val="en-US" w:eastAsia="zh-CN"/>
        </w:rPr>
        <w:t>1.5</w:t>
      </w:r>
      <w:r>
        <w:rPr>
          <w:rFonts w:hint="eastAsia" w:asciiTheme="minorEastAsia" w:hAnsiTheme="minorEastAsia" w:eastAsiaTheme="minorEastAsia" w:cstheme="minorEastAsia"/>
          <w:b/>
          <w:bCs/>
          <w:snapToGrid w:val="0"/>
          <w:kern w:val="0"/>
          <w:sz w:val="21"/>
          <w:szCs w:val="21"/>
        </w:rPr>
        <w:t>分</w:t>
      </w:r>
      <w:r>
        <w:rPr>
          <w:rFonts w:hint="eastAsia" w:asciiTheme="minorEastAsia" w:hAnsiTheme="minorEastAsia" w:eastAsiaTheme="minorEastAsia" w:cstheme="minorEastAsia"/>
          <w:b/>
          <w:bCs/>
          <w:snapToGrid w:val="0"/>
          <w:kern w:val="0"/>
          <w:sz w:val="21"/>
          <w:szCs w:val="21"/>
          <w:lang w:eastAsia="zh-CN"/>
        </w:rPr>
        <w:t>，其他条款</w:t>
      </w:r>
      <w:r>
        <w:rPr>
          <w:rFonts w:hint="eastAsia" w:asciiTheme="minorEastAsia" w:hAnsiTheme="minorEastAsia" w:eastAsiaTheme="minorEastAsia" w:cstheme="minorEastAsia"/>
          <w:b/>
          <w:bCs/>
          <w:snapToGrid w:val="0"/>
          <w:kern w:val="0"/>
          <w:sz w:val="21"/>
          <w:szCs w:val="21"/>
        </w:rPr>
        <w:t>指标负</w:t>
      </w:r>
      <w:r>
        <w:rPr>
          <w:rFonts w:hint="eastAsia" w:asciiTheme="minorEastAsia" w:hAnsiTheme="minorEastAsia" w:eastAsiaTheme="minorEastAsia" w:cstheme="minorEastAsia"/>
          <w:b/>
          <w:bCs/>
          <w:snapToGrid w:val="0"/>
          <w:kern w:val="0"/>
          <w:sz w:val="21"/>
          <w:szCs w:val="21"/>
          <w:lang w:eastAsia="zh-CN"/>
        </w:rPr>
        <w:t>偏离一条扣</w:t>
      </w:r>
      <w:r>
        <w:rPr>
          <w:rFonts w:hint="eastAsia" w:asciiTheme="minorEastAsia" w:hAnsiTheme="minorEastAsia" w:eastAsiaTheme="minorEastAsia" w:cstheme="minorEastAsia"/>
          <w:b/>
          <w:bCs/>
          <w:snapToGrid w:val="0"/>
          <w:color w:val="FF0000"/>
          <w:kern w:val="0"/>
          <w:sz w:val="21"/>
          <w:szCs w:val="21"/>
          <w:lang w:val="en-US" w:eastAsia="zh-CN"/>
        </w:rPr>
        <w:t>0.5</w:t>
      </w:r>
      <w:r>
        <w:rPr>
          <w:rFonts w:hint="eastAsia" w:asciiTheme="minorEastAsia" w:hAnsiTheme="minorEastAsia" w:eastAsiaTheme="minorEastAsia" w:cstheme="minorEastAsia"/>
          <w:b/>
          <w:bCs/>
          <w:snapToGrid w:val="0"/>
          <w:kern w:val="0"/>
          <w:sz w:val="21"/>
          <w:szCs w:val="21"/>
          <w:lang w:val="en-US" w:eastAsia="zh-CN"/>
        </w:rPr>
        <w:t>分。</w:t>
      </w:r>
    </w:p>
    <w:p w14:paraId="6CD4D153">
      <w:pPr>
        <w:ind w:firstLine="422" w:firstLineChars="200"/>
        <w:rPr>
          <w:rFonts w:hint="eastAsia" w:ascii="宋体" w:hAnsi="宋体" w:cs="宋体"/>
          <w:b/>
        </w:rPr>
      </w:pPr>
      <w:r>
        <w:rPr>
          <w:rFonts w:hint="eastAsia" w:ascii="宋体" w:hAnsi="宋体" w:cs="宋体"/>
          <w:b/>
        </w:rPr>
        <w:t>2)、</w:t>
      </w:r>
      <w:r>
        <w:rPr>
          <w:rFonts w:hint="eastAsia" w:ascii="宋体" w:hAnsi="宋体" w:cs="宋体"/>
          <w:b/>
          <w:bCs/>
          <w:snapToGrid w:val="0"/>
        </w:rPr>
        <w:t>供应商</w:t>
      </w:r>
      <w:r>
        <w:rPr>
          <w:rFonts w:hint="eastAsia" w:ascii="宋体" w:hAnsi="宋体" w:cs="宋体"/>
          <w:b/>
        </w:rPr>
        <w:t>应认真阅读“具体技术要求和配置”中的所有内容，一经投标视为完全理解其所有内容与要求。在投标时应对采购文件中各项技术要求作出明确的文字说明，不能只用“符合招标要求”、“满足招标要求”字样来描述，表述不清或照抄采购文件中技术要求内容的或只用“符合招标要求”、“满足招标要求”字样来描述的,评审时将酌情扣分。</w:t>
      </w:r>
    </w:p>
    <w:p w14:paraId="4D76178E">
      <w:pPr>
        <w:rPr>
          <w:rFonts w:hint="eastAsia" w:ascii="宋体" w:hAnsi="宋体" w:cs="宋体"/>
          <w:b/>
        </w:rPr>
      </w:pPr>
    </w:p>
    <w:p w14:paraId="79D6F6A6">
      <w:pPr>
        <w:rPr>
          <w:rFonts w:hint="eastAsia" w:ascii="黑体" w:hAnsi="黑体" w:eastAsia="黑体" w:cs="黑体"/>
          <w:sz w:val="32"/>
          <w:szCs w:val="32"/>
        </w:rPr>
      </w:pPr>
      <w:r>
        <w:rPr>
          <w:rFonts w:hint="eastAsia" w:ascii="黑体" w:hAnsi="黑体" w:eastAsia="黑体" w:cs="黑体"/>
          <w:sz w:val="32"/>
          <w:szCs w:val="32"/>
        </w:rPr>
        <w:br w:type="page"/>
      </w:r>
    </w:p>
    <w:p w14:paraId="077CD741">
      <w:pPr>
        <w:keepNext w:val="0"/>
        <w:keepLines w:val="0"/>
        <w:pageBreakBefore w:val="0"/>
        <w:widowControl/>
        <w:tabs>
          <w:tab w:val="center" w:pos="4819"/>
        </w:tabs>
        <w:kinsoku/>
        <w:wordWrap/>
        <w:overflowPunct/>
        <w:topLinePunct w:val="0"/>
        <w:autoSpaceDE/>
        <w:autoSpaceDN/>
        <w:bidi w:val="0"/>
        <w:adjustRightInd/>
        <w:snapToGrid/>
        <w:spacing w:line="360" w:lineRule="auto"/>
        <w:ind w:firstLine="640" w:firstLineChars="200"/>
        <w:jc w:val="center"/>
        <w:textAlignment w:val="auto"/>
        <w:outlineLvl w:val="0"/>
        <w:rPr>
          <w:rFonts w:hint="eastAsia" w:ascii="宋体" w:hAnsi="宋体"/>
          <w:sz w:val="32"/>
        </w:rPr>
      </w:pPr>
      <w:r>
        <w:rPr>
          <w:rFonts w:hint="eastAsia" w:ascii="黑体" w:hAnsi="黑体" w:eastAsia="黑体" w:cs="黑体"/>
          <w:sz w:val="32"/>
          <w:szCs w:val="32"/>
        </w:rPr>
        <w:t xml:space="preserve">第三章 </w:t>
      </w:r>
      <w:bookmarkEnd w:id="25"/>
      <w:bookmarkEnd w:id="26"/>
      <w:r>
        <w:rPr>
          <w:rFonts w:hint="eastAsia" w:ascii="黑体" w:hAnsi="宋体" w:eastAsia="黑体"/>
          <w:sz w:val="32"/>
          <w:szCs w:val="32"/>
          <w:lang w:eastAsia="zh-CN"/>
        </w:rPr>
        <w:t>投标人须知</w:t>
      </w:r>
    </w:p>
    <w:p w14:paraId="173FBBAF">
      <w:pPr>
        <w:keepNext w:val="0"/>
        <w:keepLines w:val="0"/>
        <w:pageBreakBefore w:val="0"/>
        <w:widowControl/>
        <w:kinsoku/>
        <w:wordWrap/>
        <w:overflowPunct/>
        <w:topLinePunct w:val="0"/>
        <w:autoSpaceDE/>
        <w:autoSpaceDN/>
        <w:bidi w:val="0"/>
        <w:adjustRightInd/>
        <w:snapToGrid w:val="0"/>
        <w:spacing w:line="240" w:lineRule="auto"/>
        <w:ind w:left="238"/>
        <w:jc w:val="center"/>
        <w:textAlignment w:val="auto"/>
        <w:outlineLvl w:val="1"/>
        <w:rPr>
          <w:rFonts w:hint="eastAsia" w:ascii="宋体" w:hAnsi="宋体"/>
          <w:b/>
          <w:color w:val="000000"/>
          <w:sz w:val="28"/>
          <w:szCs w:val="28"/>
        </w:rPr>
      </w:pPr>
      <w:bookmarkStart w:id="32" w:name="_Toc460356668"/>
      <w:r>
        <w:rPr>
          <w:rFonts w:hint="eastAsia" w:ascii="宋体" w:hAnsi="宋体"/>
          <w:b/>
          <w:sz w:val="28"/>
          <w:szCs w:val="28"/>
        </w:rPr>
        <w:t>投标</w:t>
      </w:r>
      <w:r>
        <w:rPr>
          <w:rFonts w:hint="eastAsia" w:ascii="宋体" w:hAnsi="宋体"/>
          <w:b/>
          <w:sz w:val="28"/>
          <w:szCs w:val="28"/>
          <w:lang w:eastAsia="zh-CN"/>
        </w:rPr>
        <w:t>人</w:t>
      </w:r>
      <w:r>
        <w:rPr>
          <w:rFonts w:hint="eastAsia" w:ascii="宋体" w:hAnsi="宋体"/>
          <w:b/>
          <w:sz w:val="28"/>
          <w:szCs w:val="28"/>
        </w:rPr>
        <w:t>须知前附表</w:t>
      </w:r>
    </w:p>
    <w:p w14:paraId="5BDFD26A">
      <w:pPr>
        <w:keepNext w:val="0"/>
        <w:keepLines w:val="0"/>
        <w:pageBreakBefore w:val="0"/>
        <w:kinsoku/>
        <w:wordWrap/>
        <w:overflowPunct/>
        <w:topLinePunct w:val="0"/>
        <w:bidi w:val="0"/>
        <w:adjustRightInd/>
        <w:snapToGrid w:val="0"/>
        <w:spacing w:beforeAutospacing="0" w:afterAutospacing="0" w:line="240" w:lineRule="auto"/>
        <w:ind w:left="238"/>
        <w:outlineLvl w:val="1"/>
        <w:rPr>
          <w:rFonts w:hint="eastAsia" w:ascii="宋体" w:hAnsi="宋体" w:eastAsia="宋体" w:cs="宋体"/>
          <w:b/>
          <w:color w:val="000000"/>
          <w:sz w:val="28"/>
          <w:szCs w:val="28"/>
        </w:rPr>
      </w:pPr>
      <w:r>
        <w:rPr>
          <w:rFonts w:hint="eastAsia" w:ascii="宋体" w:hAnsi="宋体" w:eastAsia="宋体" w:cs="宋体"/>
          <w:b/>
          <w:szCs w:val="21"/>
        </w:rPr>
        <w:t>本附表是对</w:t>
      </w:r>
      <w:r>
        <w:rPr>
          <w:rFonts w:hint="eastAsia" w:ascii="宋体" w:hAnsi="宋体" w:eastAsia="宋体" w:cs="宋体"/>
          <w:b/>
          <w:szCs w:val="21"/>
          <w:lang w:eastAsia="zh-CN"/>
        </w:rPr>
        <w:t>投标人须知</w:t>
      </w:r>
      <w:r>
        <w:rPr>
          <w:rFonts w:hint="eastAsia" w:ascii="宋体" w:hAnsi="宋体" w:eastAsia="宋体" w:cs="宋体"/>
          <w:b/>
          <w:szCs w:val="21"/>
        </w:rPr>
        <w:t>的具体补充和修改，如有矛盾，应以本附表为准。</w:t>
      </w:r>
    </w:p>
    <w:tbl>
      <w:tblPr>
        <w:tblStyle w:val="50"/>
        <w:tblW w:w="93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5"/>
        <w:gridCol w:w="5"/>
        <w:gridCol w:w="2891"/>
        <w:gridCol w:w="5717"/>
      </w:tblGrid>
      <w:tr w14:paraId="3987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14:paraId="6803B473">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901" w:type="dxa"/>
            <w:gridSpan w:val="3"/>
            <w:tcBorders>
              <w:top w:val="single" w:color="auto" w:sz="4" w:space="0"/>
              <w:left w:val="single" w:color="auto" w:sz="4" w:space="0"/>
              <w:bottom w:val="single" w:color="auto" w:sz="4" w:space="0"/>
              <w:right w:val="single" w:color="auto" w:sz="4" w:space="0"/>
            </w:tcBorders>
            <w:vAlign w:val="center"/>
          </w:tcPr>
          <w:p w14:paraId="54E6BC1E">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sz w:val="24"/>
                <w:szCs w:val="24"/>
              </w:rPr>
              <w:t>事项</w:t>
            </w:r>
          </w:p>
        </w:tc>
        <w:tc>
          <w:tcPr>
            <w:tcW w:w="5717" w:type="dxa"/>
            <w:tcBorders>
              <w:top w:val="single" w:color="auto" w:sz="4" w:space="0"/>
              <w:left w:val="single" w:color="auto" w:sz="4" w:space="0"/>
              <w:bottom w:val="single" w:color="auto" w:sz="4" w:space="0"/>
              <w:right w:val="single" w:color="auto" w:sz="4" w:space="0"/>
            </w:tcBorders>
            <w:vAlign w:val="center"/>
          </w:tcPr>
          <w:p w14:paraId="775F8FC3">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color w:val="000000"/>
                <w:sz w:val="24"/>
                <w:szCs w:val="24"/>
              </w:rPr>
            </w:pPr>
            <w:r>
              <w:rPr>
                <w:rFonts w:hint="eastAsia" w:ascii="宋体" w:hAnsi="宋体" w:eastAsia="宋体" w:cs="宋体"/>
                <w:b/>
                <w:sz w:val="24"/>
                <w:szCs w:val="24"/>
              </w:rPr>
              <w:t>本项目的特别规定</w:t>
            </w:r>
          </w:p>
        </w:tc>
      </w:tr>
      <w:tr w14:paraId="6A3CC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787F7566">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901" w:type="dxa"/>
            <w:gridSpan w:val="3"/>
            <w:tcBorders>
              <w:top w:val="single" w:color="auto" w:sz="4" w:space="0"/>
              <w:left w:val="single" w:color="auto" w:sz="4" w:space="0"/>
              <w:bottom w:val="single" w:color="auto" w:sz="4" w:space="0"/>
              <w:right w:val="single" w:color="auto" w:sz="4" w:space="0"/>
            </w:tcBorders>
            <w:vAlign w:val="center"/>
          </w:tcPr>
          <w:p w14:paraId="09FB3C90">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项目名称</w:t>
            </w:r>
          </w:p>
        </w:tc>
        <w:tc>
          <w:tcPr>
            <w:tcW w:w="5717" w:type="dxa"/>
            <w:tcBorders>
              <w:top w:val="single" w:color="auto" w:sz="4" w:space="0"/>
              <w:left w:val="single" w:color="auto" w:sz="4" w:space="0"/>
              <w:bottom w:val="single" w:color="auto" w:sz="4" w:space="0"/>
              <w:right w:val="single" w:color="auto" w:sz="4" w:space="0"/>
            </w:tcBorders>
            <w:vAlign w:val="center"/>
          </w:tcPr>
          <w:p w14:paraId="269C17ED">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lang w:eastAsia="zh-CN"/>
              </w:rPr>
            </w:pPr>
            <w:r>
              <w:rPr>
                <w:rFonts w:hint="eastAsia" w:ascii="宋体" w:hAnsi="宋体" w:cs="宋体"/>
                <w:bCs/>
                <w:color w:val="000000"/>
                <w:sz w:val="24"/>
                <w:szCs w:val="24"/>
                <w:lang w:eastAsia="zh-CN"/>
              </w:rPr>
              <w:t>宁波市公安局高速公路交通警察支队高速公路PDT数字集群通信二期</w:t>
            </w:r>
            <w:r>
              <w:rPr>
                <w:rFonts w:hint="eastAsia" w:ascii="宋体" w:hAnsi="宋体" w:eastAsia="宋体" w:cs="宋体"/>
                <w:bCs/>
                <w:color w:val="000000"/>
                <w:sz w:val="24"/>
                <w:szCs w:val="24"/>
                <w:lang w:eastAsia="zh-CN"/>
              </w:rPr>
              <w:t>项目</w:t>
            </w:r>
          </w:p>
        </w:tc>
      </w:tr>
      <w:tr w14:paraId="7D7D4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2BCD964F">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901" w:type="dxa"/>
            <w:gridSpan w:val="3"/>
            <w:tcBorders>
              <w:top w:val="single" w:color="auto" w:sz="4" w:space="0"/>
              <w:left w:val="single" w:color="auto" w:sz="4" w:space="0"/>
              <w:bottom w:val="single" w:color="auto" w:sz="4" w:space="0"/>
              <w:right w:val="single" w:color="auto" w:sz="4" w:space="0"/>
            </w:tcBorders>
            <w:vAlign w:val="center"/>
          </w:tcPr>
          <w:p w14:paraId="0C10B842">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采购人</w:t>
            </w:r>
          </w:p>
        </w:tc>
        <w:tc>
          <w:tcPr>
            <w:tcW w:w="5717" w:type="dxa"/>
            <w:tcBorders>
              <w:top w:val="single" w:color="auto" w:sz="4" w:space="0"/>
              <w:left w:val="single" w:color="auto" w:sz="4" w:space="0"/>
              <w:bottom w:val="single" w:color="auto" w:sz="4" w:space="0"/>
              <w:right w:val="single" w:color="auto" w:sz="4" w:space="0"/>
            </w:tcBorders>
            <w:vAlign w:val="center"/>
          </w:tcPr>
          <w:p w14:paraId="6578CA32">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lang w:eastAsia="zh-CN"/>
              </w:rPr>
              <w:t>宁波市公安局高速公路交通警察支队</w:t>
            </w:r>
          </w:p>
        </w:tc>
      </w:tr>
      <w:tr w14:paraId="248A2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0" w:type="dxa"/>
            <w:tcBorders>
              <w:top w:val="single" w:color="auto" w:sz="4" w:space="0"/>
              <w:left w:val="single" w:color="auto" w:sz="4" w:space="0"/>
              <w:bottom w:val="single" w:color="auto" w:sz="4" w:space="0"/>
              <w:right w:val="single" w:color="auto" w:sz="4" w:space="0"/>
            </w:tcBorders>
            <w:vAlign w:val="center"/>
          </w:tcPr>
          <w:p w14:paraId="49DB3F63">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3</w:t>
            </w:r>
          </w:p>
        </w:tc>
        <w:tc>
          <w:tcPr>
            <w:tcW w:w="2901" w:type="dxa"/>
            <w:gridSpan w:val="3"/>
            <w:tcBorders>
              <w:top w:val="single" w:color="auto" w:sz="4" w:space="0"/>
              <w:left w:val="single" w:color="auto" w:sz="4" w:space="0"/>
              <w:bottom w:val="single" w:color="auto" w:sz="4" w:space="0"/>
              <w:right w:val="single" w:color="auto" w:sz="4" w:space="0"/>
            </w:tcBorders>
            <w:vAlign w:val="center"/>
          </w:tcPr>
          <w:p w14:paraId="0216EFE8">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bookmarkStart w:id="33" w:name="OLE_LINK5"/>
            <w:r>
              <w:rPr>
                <w:rFonts w:hint="eastAsia" w:ascii="宋体" w:hAnsi="宋体" w:eastAsia="宋体" w:cs="宋体"/>
                <w:b/>
                <w:bCs/>
                <w:sz w:val="24"/>
                <w:szCs w:val="24"/>
              </w:rPr>
              <w:t>发布媒体</w:t>
            </w:r>
          </w:p>
          <w:bookmarkEnd w:id="33"/>
        </w:tc>
        <w:tc>
          <w:tcPr>
            <w:tcW w:w="5717" w:type="dxa"/>
            <w:tcBorders>
              <w:top w:val="single" w:color="auto" w:sz="4" w:space="0"/>
              <w:left w:val="single" w:color="auto" w:sz="4" w:space="0"/>
              <w:bottom w:val="single" w:color="auto" w:sz="4" w:space="0"/>
              <w:right w:val="single" w:color="auto" w:sz="4" w:space="0"/>
            </w:tcBorders>
            <w:vAlign w:val="center"/>
          </w:tcPr>
          <w:p w14:paraId="06B3F336">
            <w:pPr>
              <w:keepNext w:val="0"/>
              <w:keepLines w:val="0"/>
              <w:pageBreakBefore w:val="0"/>
              <w:tabs>
                <w:tab w:val="left" w:pos="2520"/>
              </w:tabs>
              <w:kinsoku/>
              <w:wordWrap/>
              <w:overflowPunct/>
              <w:topLinePunct w:val="0"/>
              <w:bidi w:val="0"/>
              <w:adjustRightInd/>
              <w:spacing w:beforeAutospacing="0" w:afterAutospacing="0" w:line="240" w:lineRule="auto"/>
              <w:rPr>
                <w:rFonts w:hint="eastAsia" w:ascii="宋体" w:hAnsi="宋体" w:eastAsia="宋体" w:cs="宋体"/>
                <w:color w:val="000000"/>
                <w:sz w:val="24"/>
                <w:szCs w:val="24"/>
              </w:rPr>
            </w:pPr>
            <w:r>
              <w:rPr>
                <w:rFonts w:hint="eastAsia" w:ascii="宋体" w:hAnsi="宋体" w:eastAsia="宋体" w:cs="宋体"/>
                <w:sz w:val="24"/>
                <w:szCs w:val="24"/>
              </w:rPr>
              <w:t>浙江政府采购网：www.zjzfcg.gov.cn。</w:t>
            </w:r>
          </w:p>
        </w:tc>
      </w:tr>
      <w:tr w14:paraId="262B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50" w:type="dxa"/>
            <w:tcBorders>
              <w:top w:val="single" w:color="auto" w:sz="4" w:space="0"/>
              <w:left w:val="single" w:color="auto" w:sz="4" w:space="0"/>
              <w:bottom w:val="single" w:color="auto" w:sz="4" w:space="0"/>
              <w:right w:val="single" w:color="auto" w:sz="4" w:space="0"/>
            </w:tcBorders>
            <w:vAlign w:val="center"/>
          </w:tcPr>
          <w:p w14:paraId="59A3285A">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01" w:type="dxa"/>
            <w:gridSpan w:val="3"/>
            <w:tcBorders>
              <w:top w:val="single" w:color="auto" w:sz="4" w:space="0"/>
              <w:left w:val="single" w:color="auto" w:sz="4" w:space="0"/>
              <w:bottom w:val="single" w:color="auto" w:sz="4" w:space="0"/>
              <w:right w:val="single" w:color="auto" w:sz="4" w:space="0"/>
            </w:tcBorders>
            <w:vAlign w:val="center"/>
          </w:tcPr>
          <w:p w14:paraId="288D550F">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r>
              <w:rPr>
                <w:rFonts w:hint="eastAsia" w:ascii="宋体" w:hAnsi="宋体" w:eastAsia="宋体" w:cs="宋体"/>
                <w:b/>
                <w:sz w:val="24"/>
                <w:szCs w:val="24"/>
              </w:rPr>
              <w:t>项目属性与核心产品</w:t>
            </w:r>
          </w:p>
        </w:tc>
        <w:tc>
          <w:tcPr>
            <w:tcW w:w="5717" w:type="dxa"/>
            <w:tcBorders>
              <w:top w:val="single" w:color="auto" w:sz="4" w:space="0"/>
              <w:left w:val="single" w:color="auto" w:sz="4" w:space="0"/>
              <w:bottom w:val="single" w:color="auto" w:sz="4" w:space="0"/>
              <w:right w:val="single" w:color="auto" w:sz="4" w:space="0"/>
            </w:tcBorders>
            <w:vAlign w:val="center"/>
          </w:tcPr>
          <w:p w14:paraId="47056A72">
            <w:pPr>
              <w:keepNext w:val="0"/>
              <w:keepLines w:val="0"/>
              <w:pageBreakBefore w:val="0"/>
              <w:tabs>
                <w:tab w:val="left" w:pos="2520"/>
              </w:tabs>
              <w:kinsoku/>
              <w:wordWrap/>
              <w:overflowPunct/>
              <w:topLinePunct w:val="0"/>
              <w:bidi w:val="0"/>
              <w:adjustRightInd/>
              <w:spacing w:beforeAutospacing="0" w:afterAutospacing="0" w:line="240" w:lineRule="auto"/>
              <w:rPr>
                <w:rFonts w:hint="eastAsia" w:ascii="宋体" w:hAnsi="宋体" w:eastAsia="宋体" w:cs="宋体"/>
                <w:sz w:val="24"/>
                <w:szCs w:val="24"/>
                <w:lang w:val="en-US" w:eastAsia="zh-CN"/>
              </w:rPr>
            </w:pPr>
            <w:r>
              <w:rPr>
                <w:rFonts w:hint="eastAsia" w:ascii="宋体" w:hAnsi="宋体" w:eastAsia="宋体" w:cs="宋体"/>
                <w:sz w:val="24"/>
                <w:szCs w:val="24"/>
              </w:rPr>
              <w:t>货物类，</w:t>
            </w:r>
            <w:r>
              <w:rPr>
                <w:rFonts w:hint="eastAsia" w:ascii="宋体" w:hAnsi="宋体" w:eastAsia="宋体" w:cs="宋体"/>
                <w:color w:val="0000FF"/>
                <w:sz w:val="24"/>
                <w:szCs w:val="24"/>
              </w:rPr>
              <w:t>单一产品或</w:t>
            </w:r>
            <w:r>
              <w:rPr>
                <w:rFonts w:hint="eastAsia" w:ascii="宋体" w:hAnsi="宋体" w:eastAsia="宋体" w:cs="宋体"/>
                <w:color w:val="0000FF"/>
                <w:kern w:val="0"/>
                <w:sz w:val="24"/>
                <w:szCs w:val="24"/>
              </w:rPr>
              <w:t>核心产品为：</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无</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w:t>
            </w:r>
          </w:p>
        </w:tc>
      </w:tr>
      <w:tr w14:paraId="360E1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50" w:type="dxa"/>
            <w:tcBorders>
              <w:top w:val="single" w:color="auto" w:sz="4" w:space="0"/>
              <w:left w:val="single" w:color="auto" w:sz="4" w:space="0"/>
              <w:bottom w:val="single" w:color="auto" w:sz="4" w:space="0"/>
              <w:right w:val="single" w:color="auto" w:sz="4" w:space="0"/>
            </w:tcBorders>
            <w:vAlign w:val="center"/>
          </w:tcPr>
          <w:p w14:paraId="52DD5AED">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01" w:type="dxa"/>
            <w:gridSpan w:val="3"/>
            <w:tcBorders>
              <w:top w:val="single" w:color="auto" w:sz="4" w:space="0"/>
              <w:left w:val="single" w:color="auto" w:sz="4" w:space="0"/>
              <w:bottom w:val="single" w:color="auto" w:sz="4" w:space="0"/>
              <w:right w:val="single" w:color="auto" w:sz="4" w:space="0"/>
            </w:tcBorders>
            <w:vAlign w:val="center"/>
          </w:tcPr>
          <w:p w14:paraId="58CCA2C2">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r>
              <w:rPr>
                <w:rFonts w:hint="eastAsia" w:ascii="宋体" w:hAnsi="宋体" w:eastAsia="宋体" w:cs="宋体"/>
                <w:b/>
                <w:sz w:val="24"/>
                <w:szCs w:val="24"/>
              </w:rPr>
              <w:t>采购标的及其对应的中小企业划分标准所属行业</w:t>
            </w:r>
          </w:p>
        </w:tc>
        <w:tc>
          <w:tcPr>
            <w:tcW w:w="5717" w:type="dxa"/>
            <w:tcBorders>
              <w:top w:val="single" w:color="auto" w:sz="4" w:space="0"/>
              <w:left w:val="single" w:color="auto" w:sz="4" w:space="0"/>
              <w:bottom w:val="single" w:color="auto" w:sz="4" w:space="0"/>
              <w:right w:val="single" w:color="auto" w:sz="4" w:space="0"/>
            </w:tcBorders>
            <w:vAlign w:val="center"/>
          </w:tcPr>
          <w:p w14:paraId="2DC75EA2">
            <w:pPr>
              <w:keepNext w:val="0"/>
              <w:keepLines w:val="0"/>
              <w:pageBreakBefore w:val="0"/>
              <w:tabs>
                <w:tab w:val="left" w:pos="2520"/>
              </w:tabs>
              <w:kinsoku/>
              <w:wordWrap/>
              <w:overflowPunct/>
              <w:topLinePunct w:val="0"/>
              <w:bidi w:val="0"/>
              <w:adjustRightInd/>
              <w:spacing w:beforeAutospacing="0" w:afterAutospacing="0" w:line="240" w:lineRule="auto"/>
              <w:rPr>
                <w:rFonts w:hint="eastAsia" w:ascii="宋体" w:hAnsi="宋体" w:eastAsia="宋体" w:cs="宋体"/>
                <w:b/>
                <w:sz w:val="24"/>
                <w:szCs w:val="24"/>
              </w:rPr>
            </w:pPr>
            <w:r>
              <w:rPr>
                <w:rFonts w:hint="eastAsia" w:ascii="宋体" w:hAnsi="宋体" w:eastAsia="宋体" w:cs="宋体"/>
                <w:color w:val="0000FF"/>
                <w:kern w:val="0"/>
                <w:sz w:val="24"/>
                <w:szCs w:val="24"/>
              </w:rPr>
              <w:t>（1）标的：</w:t>
            </w:r>
            <w:r>
              <w:rPr>
                <w:rFonts w:hint="eastAsia" w:ascii="宋体" w:hAnsi="宋体" w:eastAsia="宋体" w:cs="宋体"/>
                <w:color w:val="0000FF"/>
                <w:kern w:val="0"/>
                <w:sz w:val="24"/>
                <w:szCs w:val="24"/>
                <w:u w:val="single"/>
              </w:rPr>
              <w:t xml:space="preserve">  </w:t>
            </w:r>
            <w:r>
              <w:rPr>
                <w:rFonts w:hint="eastAsia" w:ascii="宋体" w:hAnsi="宋体" w:eastAsia="宋体" w:cs="宋体"/>
                <w:color w:val="0000FF"/>
                <w:kern w:val="0"/>
                <w:sz w:val="24"/>
                <w:szCs w:val="24"/>
                <w:u w:val="single"/>
                <w:lang w:val="en-US" w:eastAsia="zh-CN"/>
              </w:rPr>
              <w:t>1</w:t>
            </w:r>
            <w:r>
              <w:rPr>
                <w:rFonts w:hint="eastAsia" w:ascii="宋体" w:hAnsi="宋体" w:eastAsia="宋体" w:cs="宋体"/>
                <w:color w:val="0000FF"/>
                <w:kern w:val="0"/>
                <w:sz w:val="24"/>
                <w:szCs w:val="24"/>
                <w:u w:val="single"/>
              </w:rPr>
              <w:t xml:space="preserve">  </w:t>
            </w:r>
            <w:r>
              <w:rPr>
                <w:rFonts w:hint="eastAsia" w:ascii="宋体" w:hAnsi="宋体" w:eastAsia="宋体" w:cs="宋体"/>
                <w:color w:val="0000FF"/>
                <w:kern w:val="0"/>
                <w:sz w:val="24"/>
                <w:szCs w:val="24"/>
              </w:rPr>
              <w:t>，</w:t>
            </w:r>
            <w:r>
              <w:rPr>
                <w:rFonts w:hint="eastAsia" w:ascii="宋体" w:hAnsi="宋体" w:eastAsia="宋体" w:cs="宋体"/>
                <w:color w:val="0000FF"/>
                <w:kern w:val="0"/>
                <w:sz w:val="24"/>
                <w:szCs w:val="24"/>
                <w:u w:val="single"/>
              </w:rPr>
              <w:t xml:space="preserve">  工业 </w:t>
            </w:r>
            <w:r>
              <w:rPr>
                <w:rFonts w:hint="eastAsia" w:ascii="宋体" w:hAnsi="宋体" w:eastAsia="宋体" w:cs="宋体"/>
                <w:color w:val="0000FF"/>
                <w:sz w:val="24"/>
                <w:szCs w:val="24"/>
              </w:rPr>
              <w:t>。</w:t>
            </w:r>
          </w:p>
        </w:tc>
      </w:tr>
      <w:tr w14:paraId="7FF7A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77BFBB56">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2C7D1568">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r>
              <w:rPr>
                <w:rFonts w:hint="eastAsia" w:ascii="宋体" w:hAnsi="宋体" w:eastAsia="宋体" w:cs="宋体"/>
                <w:b/>
                <w:sz w:val="24"/>
                <w:szCs w:val="24"/>
              </w:rPr>
              <w:t>是否允许采购进口产品</w:t>
            </w:r>
          </w:p>
        </w:tc>
        <w:tc>
          <w:tcPr>
            <w:tcW w:w="5717" w:type="dxa"/>
            <w:tcBorders>
              <w:top w:val="single" w:color="auto" w:sz="4" w:space="0"/>
              <w:left w:val="single" w:color="auto" w:sz="4" w:space="0"/>
              <w:bottom w:val="single" w:color="auto" w:sz="4" w:space="0"/>
              <w:right w:val="single" w:color="auto" w:sz="4" w:space="0"/>
            </w:tcBorders>
            <w:vAlign w:val="center"/>
          </w:tcPr>
          <w:p w14:paraId="1138F438">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本项目不允许采购进口产品。</w:t>
            </w:r>
          </w:p>
          <w:p w14:paraId="0E99BC9C">
            <w:pPr>
              <w:keepNext w:val="0"/>
              <w:keepLines w:val="0"/>
              <w:pageBreakBefore w:val="0"/>
              <w:tabs>
                <w:tab w:val="left" w:pos="2520"/>
              </w:tabs>
              <w:kinsoku/>
              <w:wordWrap/>
              <w:overflowPunct/>
              <w:topLinePunct w:val="0"/>
              <w:bidi w:val="0"/>
              <w:adjustRightInd/>
              <w:spacing w:beforeAutospacing="0" w:afterAutospacing="0" w:line="240" w:lineRule="auto"/>
              <w:rPr>
                <w:rFonts w:hint="eastAsia" w:ascii="宋体" w:hAnsi="宋体" w:eastAsia="宋体" w:cs="宋体"/>
                <w:color w:val="0000FF"/>
                <w:kern w:val="0"/>
                <w:sz w:val="24"/>
                <w:szCs w:val="24"/>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4CCA4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6440CCAB">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5F2E6345">
            <w:pPr>
              <w:keepNext w:val="0"/>
              <w:keepLines w:val="0"/>
              <w:pageBreakBefore w:val="0"/>
              <w:kinsoku/>
              <w:wordWrap/>
              <w:overflowPunct/>
              <w:topLinePunct w:val="0"/>
              <w:bidi w:val="0"/>
              <w:adjustRightInd/>
              <w:snapToGrid w:val="0"/>
              <w:spacing w:beforeAutospacing="0" w:afterAutospacing="0" w:line="240" w:lineRule="auto"/>
              <w:ind w:firstLine="482" w:firstLineChars="200"/>
              <w:rPr>
                <w:rFonts w:hint="eastAsia" w:ascii="宋体" w:hAnsi="宋体" w:eastAsia="宋体" w:cs="宋体"/>
                <w:b/>
                <w:sz w:val="24"/>
                <w:szCs w:val="24"/>
                <w:lang w:val="en-US" w:eastAsia="zh-CN" w:bidi="ar-SA"/>
              </w:rPr>
            </w:pPr>
            <w:r>
              <w:rPr>
                <w:rFonts w:hint="eastAsia" w:ascii="宋体" w:hAnsi="宋体" w:eastAsia="宋体" w:cs="宋体"/>
                <w:b/>
                <w:sz w:val="24"/>
                <w:szCs w:val="24"/>
              </w:rPr>
              <w:t>分包</w:t>
            </w:r>
          </w:p>
        </w:tc>
        <w:tc>
          <w:tcPr>
            <w:tcW w:w="5717" w:type="dxa"/>
            <w:tcBorders>
              <w:top w:val="single" w:color="auto" w:sz="4" w:space="0"/>
              <w:left w:val="single" w:color="auto" w:sz="4" w:space="0"/>
              <w:bottom w:val="single" w:color="auto" w:sz="4" w:space="0"/>
              <w:right w:val="single" w:color="auto" w:sz="4" w:space="0"/>
            </w:tcBorders>
            <w:vAlign w:val="center"/>
          </w:tcPr>
          <w:p w14:paraId="0BE3D270">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color w:val="0000FF"/>
                <w:sz w:val="24"/>
                <w:szCs w:val="24"/>
              </w:rPr>
            </w:pPr>
            <w:sdt>
              <w:sdtPr>
                <w:rPr>
                  <w:rFonts w:hint="eastAsia" w:ascii="宋体" w:hAnsi="宋体" w:eastAsia="宋体" w:cs="宋体"/>
                  <w:kern w:val="0"/>
                  <w:sz w:val="24"/>
                  <w:szCs w:val="24"/>
                </w:rPr>
                <w:id w:val="-147728692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w:t>
            </w:r>
            <w:r>
              <w:rPr>
                <w:rFonts w:hint="eastAsia" w:ascii="宋体" w:hAnsi="宋体" w:eastAsia="宋体" w:cs="宋体"/>
                <w:color w:val="0000FF"/>
                <w:sz w:val="24"/>
                <w:szCs w:val="24"/>
              </w:rPr>
              <w:t>非关键性的</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工作分包</w:t>
            </w:r>
            <w:r>
              <w:rPr>
                <w:rFonts w:hint="eastAsia" w:ascii="宋体" w:hAnsi="宋体" w:eastAsia="宋体" w:cs="宋体"/>
                <w:sz w:val="24"/>
                <w:szCs w:val="24"/>
              </w:rPr>
              <w:t>。</w:t>
            </w:r>
          </w:p>
          <w:p w14:paraId="68D5D5F2">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w:t>
            </w:r>
          </w:p>
          <w:p w14:paraId="3AC6BF4E">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注：不得限制大中型企业向小微企业合理分包。</w:t>
            </w:r>
          </w:p>
        </w:tc>
      </w:tr>
      <w:tr w14:paraId="31DA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04724A6D">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6928EFB1">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开标前答疑会或现场考察</w:t>
            </w:r>
          </w:p>
        </w:tc>
        <w:tc>
          <w:tcPr>
            <w:tcW w:w="5717" w:type="dxa"/>
            <w:tcBorders>
              <w:top w:val="single" w:color="auto" w:sz="4" w:space="0"/>
              <w:left w:val="single" w:color="auto" w:sz="4" w:space="0"/>
              <w:bottom w:val="single" w:color="auto" w:sz="4" w:space="0"/>
              <w:right w:val="single" w:color="auto" w:sz="4" w:space="0"/>
            </w:tcBorders>
            <w:vAlign w:val="center"/>
          </w:tcPr>
          <w:p w14:paraId="7BFF358F">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533C036B">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lang w:val="en-US" w:eastAsia="zh-CN" w:bidi="ar-SA"/>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15474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1A3964E2">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463FA326">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样品提供</w:t>
            </w:r>
          </w:p>
        </w:tc>
        <w:tc>
          <w:tcPr>
            <w:tcW w:w="5717" w:type="dxa"/>
            <w:tcBorders>
              <w:top w:val="single" w:color="auto" w:sz="4" w:space="0"/>
              <w:left w:val="single" w:color="auto" w:sz="4" w:space="0"/>
              <w:bottom w:val="single" w:color="auto" w:sz="4" w:space="0"/>
              <w:right w:val="single" w:color="auto" w:sz="4" w:space="0"/>
            </w:tcBorders>
            <w:vAlign w:val="center"/>
          </w:tcPr>
          <w:p w14:paraId="53E39F41">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sdt>
              <w:sdtPr>
                <w:rPr>
                  <w:rFonts w:hint="eastAsia" w:ascii="宋体" w:hAnsi="宋体" w:eastAsia="宋体" w:cs="宋体"/>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p w14:paraId="59FB9B05">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B要求提供，</w:t>
            </w:r>
          </w:p>
          <w:p w14:paraId="2AE80975">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79770182">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6114FCA3">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14:paraId="5839B063">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sdt>
              <w:sdtPr>
                <w:rPr>
                  <w:rFonts w:hint="eastAsia" w:ascii="宋体" w:hAnsi="宋体" w:eastAsia="宋体" w:cs="宋体"/>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否；</w:t>
            </w:r>
            <w:sdt>
              <w:sdtPr>
                <w:rPr>
                  <w:rFonts w:hint="eastAsia" w:ascii="宋体" w:hAnsi="宋体" w:eastAsia="宋体" w:cs="宋体"/>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05EB2629">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14:paraId="25D790CA">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rPr>
              <w:t xml:space="preserve"> (6)采购活动结束后，对于未中标人提供的样品，采购人、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将通知未中标人在规定的时间内取回，逾期未取回的，采购人、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不负保管义务；对于中标人提供的样品，采购人将进行保管、封存，并作为履约验收的参考。</w:t>
            </w:r>
          </w:p>
          <w:p w14:paraId="5F4D6604">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b/>
                <w:sz w:val="24"/>
                <w:szCs w:val="24"/>
                <w:lang w:val="en-US" w:eastAsia="zh-CN" w:bidi="ar-SA"/>
              </w:rPr>
            </w:pPr>
            <w:r>
              <w:rPr>
                <w:rFonts w:hint="eastAsia" w:ascii="宋体" w:hAnsi="宋体" w:eastAsia="宋体" w:cs="宋体"/>
                <w:sz w:val="24"/>
                <w:szCs w:val="24"/>
              </w:rPr>
              <w:t>（7）制作、运输、安装和保管样品所发生的一切费用由投标人自理。</w:t>
            </w:r>
          </w:p>
        </w:tc>
      </w:tr>
      <w:tr w14:paraId="5401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36A84FBD">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7CE996A0">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Cs/>
                <w:sz w:val="24"/>
                <w:szCs w:val="24"/>
                <w:lang w:val="en-US" w:eastAsia="zh-CN" w:bidi="ar-SA"/>
              </w:rPr>
            </w:pPr>
            <w:r>
              <w:rPr>
                <w:rFonts w:hint="eastAsia" w:ascii="宋体" w:hAnsi="宋体" w:eastAsia="宋体" w:cs="宋体"/>
                <w:b/>
                <w:sz w:val="24"/>
                <w:szCs w:val="24"/>
              </w:rPr>
              <w:t>方案讲解演示</w:t>
            </w:r>
          </w:p>
        </w:tc>
        <w:tc>
          <w:tcPr>
            <w:tcW w:w="5717" w:type="dxa"/>
            <w:tcBorders>
              <w:top w:val="single" w:color="auto" w:sz="4" w:space="0"/>
              <w:left w:val="single" w:color="auto" w:sz="4" w:space="0"/>
              <w:bottom w:val="single" w:color="auto" w:sz="4" w:space="0"/>
              <w:right w:val="single" w:color="auto" w:sz="4" w:space="0"/>
            </w:tcBorders>
            <w:vAlign w:val="center"/>
          </w:tcPr>
          <w:p w14:paraId="1C57CE4B">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sdt>
              <w:sdtPr>
                <w:rPr>
                  <w:rFonts w:hint="eastAsia" w:ascii="宋体" w:hAnsi="宋体" w:eastAsia="宋体" w:cs="宋体"/>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66ECB021">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p>
          <w:p w14:paraId="3E2111EF">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（1）在评标时安排每个投标人进行方案讲解演示。每个投标人时间不超过</w:t>
            </w:r>
            <w:r>
              <w:rPr>
                <w:rFonts w:hint="eastAsia" w:ascii="宋体" w:hAnsi="宋体" w:cs="宋体"/>
                <w:kern w:val="0"/>
                <w:sz w:val="24"/>
                <w:szCs w:val="24"/>
                <w:u w:val="single"/>
                <w:lang w:val="en-US" w:eastAsia="zh-CN"/>
              </w:rPr>
              <w:t>15</w:t>
            </w:r>
            <w:r>
              <w:rPr>
                <w:rFonts w:hint="eastAsia" w:ascii="宋体" w:hAnsi="宋体" w:eastAsia="宋体" w:cs="宋体"/>
                <w:kern w:val="0"/>
                <w:sz w:val="24"/>
                <w:szCs w:val="24"/>
              </w:rPr>
              <w:t>分钟，讲解次序以投标文件解密时间先后次序为准，讲解演示人员不超过</w:t>
            </w:r>
            <w:r>
              <w:rPr>
                <w:rFonts w:hint="eastAsia" w:ascii="宋体" w:hAnsi="宋体" w:cs="宋体"/>
                <w:kern w:val="0"/>
                <w:sz w:val="24"/>
                <w:szCs w:val="24"/>
                <w:u w:val="single"/>
                <w:lang w:val="en-US" w:eastAsia="zh-CN"/>
              </w:rPr>
              <w:t>2</w:t>
            </w:r>
            <w:r>
              <w:rPr>
                <w:rFonts w:hint="eastAsia" w:ascii="宋体" w:hAnsi="宋体" w:eastAsia="宋体" w:cs="宋体"/>
                <w:kern w:val="0"/>
                <w:sz w:val="24"/>
                <w:szCs w:val="24"/>
              </w:rPr>
              <w:t>人。讲解演示结束后按要求解答评标委员会提问。</w:t>
            </w:r>
          </w:p>
          <w:p w14:paraId="6689D849">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（2）方案讲解演示可选择以下其中一种方式：</w:t>
            </w:r>
          </w:p>
          <w:p w14:paraId="07000F2F">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方式一：政采云平台在线讲解演示。政采云平台在线讲解需投标人根据政采云平台操作要求做好准备工作，提前完善软硬件配置环境。</w:t>
            </w:r>
          </w:p>
          <w:p w14:paraId="5D98C972">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kern w:val="0"/>
                <w:sz w:val="24"/>
                <w:szCs w:val="24"/>
              </w:rPr>
            </w:pPr>
            <w:r>
              <w:rPr>
                <w:rFonts w:hint="eastAsia" w:ascii="宋体" w:hAnsi="宋体" w:eastAsia="宋体" w:cs="宋体"/>
                <w:kern w:val="0"/>
                <w:sz w:val="24"/>
                <w:szCs w:val="24"/>
              </w:rPr>
              <w:t>方式二：</w:t>
            </w:r>
            <w:r>
              <w:rPr>
                <w:rFonts w:hint="eastAsia" w:ascii="宋体" w:hAnsi="宋体" w:eastAsia="宋体" w:cs="宋体"/>
                <w:kern w:val="0"/>
                <w:sz w:val="24"/>
                <w:szCs w:val="24"/>
                <w:u w:val="single"/>
              </w:rPr>
              <w:t>采购代理机构</w:t>
            </w:r>
            <w:r>
              <w:rPr>
                <w:rFonts w:hint="eastAsia" w:ascii="宋体" w:hAnsi="宋体" w:eastAsia="宋体" w:cs="宋体"/>
                <w:kern w:val="0"/>
                <w:sz w:val="24"/>
                <w:szCs w:val="24"/>
              </w:rPr>
              <w:t>现场讲解演示。现场讲解地点为</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，讲解演示所用电脑等设备由投标人自备。现场讲解演示人员进场时提供讲解人员名单（加盖公章或授权代表签名）及身份证明，否则不得讲解演示。</w:t>
            </w:r>
          </w:p>
          <w:p w14:paraId="54FDD2EE">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b/>
                <w:kern w:val="0"/>
                <w:sz w:val="24"/>
                <w:szCs w:val="24"/>
                <w:lang w:val="zh-CN" w:eastAsia="zh-CN" w:bidi="ar-SA"/>
              </w:rPr>
            </w:pPr>
            <w:r>
              <w:rPr>
                <w:rFonts w:hint="eastAsia" w:ascii="宋体" w:hAnsi="宋体" w:eastAsia="宋体" w:cs="宋体"/>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4ED0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5" w:type="dxa"/>
            <w:gridSpan w:val="2"/>
            <w:vMerge w:val="restart"/>
            <w:tcBorders>
              <w:top w:val="single" w:color="auto" w:sz="4" w:space="0"/>
              <w:left w:val="single" w:color="auto" w:sz="4" w:space="0"/>
              <w:right w:val="single" w:color="auto" w:sz="4" w:space="0"/>
            </w:tcBorders>
            <w:vAlign w:val="center"/>
          </w:tcPr>
          <w:p w14:paraId="6E94F108">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96" w:type="dxa"/>
            <w:gridSpan w:val="2"/>
            <w:vMerge w:val="restart"/>
            <w:tcBorders>
              <w:top w:val="single" w:color="auto" w:sz="4" w:space="0"/>
              <w:left w:val="single" w:color="auto" w:sz="4" w:space="0"/>
              <w:right w:val="single" w:color="auto" w:sz="4" w:space="0"/>
            </w:tcBorders>
            <w:vAlign w:val="center"/>
          </w:tcPr>
          <w:p w14:paraId="0EB0F875">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5717" w:type="dxa"/>
            <w:tcBorders>
              <w:top w:val="single" w:color="auto" w:sz="4" w:space="0"/>
              <w:left w:val="single" w:color="auto" w:sz="4" w:space="0"/>
              <w:bottom w:val="single" w:color="auto" w:sz="4" w:space="0"/>
              <w:right w:val="single" w:color="auto" w:sz="4" w:space="0"/>
            </w:tcBorders>
            <w:vAlign w:val="center"/>
          </w:tcPr>
          <w:p w14:paraId="5780062B">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rPr>
              <w:t>（1）资格证明文件：见</w:t>
            </w:r>
            <w:r>
              <w:rPr>
                <w:rFonts w:hint="eastAsia" w:ascii="宋体" w:hAnsi="宋体" w:eastAsia="宋体" w:cs="宋体"/>
                <w:sz w:val="24"/>
                <w:szCs w:val="24"/>
                <w:lang w:eastAsia="zh-CN"/>
              </w:rPr>
              <w:t>采购文件</w:t>
            </w:r>
            <w:r>
              <w:rPr>
                <w:rFonts w:hint="eastAsia" w:ascii="宋体" w:hAnsi="宋体" w:eastAsia="宋体" w:cs="宋体"/>
                <w:color w:val="auto"/>
                <w:sz w:val="24"/>
                <w:szCs w:val="24"/>
              </w:rPr>
              <w:t>第二章</w:t>
            </w:r>
            <w:r>
              <w:rPr>
                <w:rFonts w:hint="eastAsia" w:ascii="宋体" w:hAnsi="宋体" w:eastAsia="宋体" w:cs="宋体"/>
                <w:b w:val="0"/>
                <w:bCs w:val="0"/>
                <w:color w:val="auto"/>
                <w:sz w:val="24"/>
                <w:szCs w:val="24"/>
              </w:rPr>
              <w:t>（二十）</w:t>
            </w:r>
            <w:r>
              <w:rPr>
                <w:rFonts w:hint="eastAsia" w:ascii="宋体" w:hAnsi="宋体" w:eastAsia="宋体" w:cs="宋体"/>
                <w:color w:val="auto"/>
                <w:sz w:val="24"/>
                <w:szCs w:val="24"/>
              </w:rPr>
              <w:t>1</w:t>
            </w:r>
            <w:r>
              <w:rPr>
                <w:rFonts w:hint="eastAsia" w:ascii="宋体" w:hAnsi="宋体" w:eastAsia="宋体" w:cs="宋体"/>
                <w:b/>
                <w:sz w:val="24"/>
                <w:szCs w:val="24"/>
                <w:lang w:val="en-US" w:eastAsia="zh-CN"/>
              </w:rPr>
              <w:t>、</w:t>
            </w:r>
            <w:r>
              <w:rPr>
                <w:rFonts w:hint="eastAsia" w:ascii="宋体" w:hAnsi="宋体" w:eastAsia="宋体" w:cs="宋体"/>
                <w:sz w:val="24"/>
                <w:szCs w:val="24"/>
              </w:rPr>
              <w:t>。</w:t>
            </w:r>
          </w:p>
          <w:p w14:paraId="3AC2DA78">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napToGrid w:val="0"/>
                <w:kern w:val="0"/>
                <w:sz w:val="24"/>
                <w:szCs w:val="24"/>
                <w:lang w:val="en-US" w:eastAsia="zh-CN" w:bidi="ar-SA"/>
              </w:rPr>
            </w:pPr>
            <w:r>
              <w:rPr>
                <w:rFonts w:hint="eastAsia" w:ascii="宋体" w:hAnsi="宋体" w:eastAsia="宋体" w:cs="宋体"/>
                <w:kern w:val="0"/>
                <w:sz w:val="24"/>
                <w:szCs w:val="24"/>
                <w:lang w:val="zh-CN"/>
              </w:rPr>
              <w:t>投标人未提供有效的资格证明文件的，视为投标人不具备采购文件中规定的资格要求，投标无效。</w:t>
            </w:r>
          </w:p>
        </w:tc>
      </w:tr>
      <w:tr w14:paraId="6736D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55" w:type="dxa"/>
            <w:gridSpan w:val="2"/>
            <w:vMerge w:val="continue"/>
            <w:tcBorders>
              <w:left w:val="single" w:color="auto" w:sz="4" w:space="0"/>
              <w:bottom w:val="single" w:color="auto" w:sz="4" w:space="0"/>
              <w:right w:val="single" w:color="auto" w:sz="4" w:space="0"/>
            </w:tcBorders>
            <w:vAlign w:val="center"/>
          </w:tcPr>
          <w:p w14:paraId="239F66D8">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p>
        </w:tc>
        <w:tc>
          <w:tcPr>
            <w:tcW w:w="2896" w:type="dxa"/>
            <w:gridSpan w:val="2"/>
            <w:vMerge w:val="continue"/>
            <w:tcBorders>
              <w:left w:val="single" w:color="auto" w:sz="4" w:space="0"/>
              <w:bottom w:val="single" w:color="auto" w:sz="4" w:space="0"/>
              <w:right w:val="single" w:color="auto" w:sz="4" w:space="0"/>
            </w:tcBorders>
            <w:vAlign w:val="center"/>
          </w:tcPr>
          <w:p w14:paraId="437AA6CA">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rPr>
            </w:pPr>
          </w:p>
        </w:tc>
        <w:tc>
          <w:tcPr>
            <w:tcW w:w="5717" w:type="dxa"/>
            <w:tcBorders>
              <w:top w:val="single" w:color="auto" w:sz="4" w:space="0"/>
              <w:left w:val="single" w:color="auto" w:sz="4" w:space="0"/>
              <w:bottom w:val="single" w:color="auto" w:sz="4" w:space="0"/>
              <w:right w:val="single" w:color="auto" w:sz="4" w:space="0"/>
            </w:tcBorders>
            <w:vAlign w:val="center"/>
          </w:tcPr>
          <w:p w14:paraId="35817994">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（2）资信证明文件：根据</w:t>
            </w:r>
            <w:r>
              <w:rPr>
                <w:rFonts w:hint="eastAsia" w:ascii="宋体" w:hAnsi="宋体" w:eastAsia="宋体" w:cs="宋体"/>
                <w:sz w:val="24"/>
                <w:szCs w:val="24"/>
                <w:lang w:eastAsia="zh-CN"/>
              </w:rPr>
              <w:t>采购文件</w:t>
            </w:r>
            <w:r>
              <w:rPr>
                <w:rFonts w:hint="eastAsia" w:ascii="宋体" w:hAnsi="宋体" w:eastAsia="宋体" w:cs="宋体"/>
                <w:sz w:val="24"/>
                <w:szCs w:val="24"/>
              </w:rPr>
              <w:t>第四</w:t>
            </w:r>
            <w:r>
              <w:rPr>
                <w:rFonts w:hint="eastAsia" w:ascii="宋体" w:hAnsi="宋体" w:eastAsia="宋体" w:cs="宋体"/>
                <w:color w:val="auto"/>
                <w:sz w:val="24"/>
                <w:szCs w:val="24"/>
              </w:rPr>
              <w:t>章</w:t>
            </w:r>
            <w:r>
              <w:rPr>
                <w:rFonts w:hint="eastAsia" w:ascii="宋体" w:hAnsi="宋体" w:eastAsia="宋体" w:cs="宋体"/>
                <w:sz w:val="24"/>
                <w:szCs w:val="24"/>
              </w:rPr>
              <w:t>评标标准提供。</w:t>
            </w:r>
          </w:p>
        </w:tc>
      </w:tr>
      <w:tr w14:paraId="38F8A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57E77C31">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269AC7EE">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节能产品、环境标志产品</w:t>
            </w:r>
          </w:p>
        </w:tc>
        <w:tc>
          <w:tcPr>
            <w:tcW w:w="5717" w:type="dxa"/>
            <w:tcBorders>
              <w:top w:val="single" w:color="auto" w:sz="4" w:space="0"/>
              <w:left w:val="single" w:color="auto" w:sz="4" w:space="0"/>
              <w:bottom w:val="single" w:color="auto" w:sz="4" w:space="0"/>
              <w:right w:val="single" w:color="auto" w:sz="4" w:space="0"/>
            </w:tcBorders>
            <w:vAlign w:val="center"/>
          </w:tcPr>
          <w:p w14:paraId="29F0ABFE">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sz w:val="24"/>
                <w:szCs w:val="24"/>
                <w:lang w:val="en-US" w:eastAsia="zh-CN" w:bidi="ar-SA"/>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B4B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48A829BD">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39B84AEF">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报价要求</w:t>
            </w:r>
          </w:p>
        </w:tc>
        <w:tc>
          <w:tcPr>
            <w:tcW w:w="5717" w:type="dxa"/>
            <w:tcBorders>
              <w:top w:val="single" w:color="auto" w:sz="4" w:space="0"/>
              <w:left w:val="single" w:color="auto" w:sz="4" w:space="0"/>
              <w:bottom w:val="single" w:color="auto" w:sz="4" w:space="0"/>
              <w:right w:val="single" w:color="auto" w:sz="4" w:space="0"/>
            </w:tcBorders>
            <w:vAlign w:val="center"/>
          </w:tcPr>
          <w:p w14:paraId="4FEC570C">
            <w:pPr>
              <w:keepNext w:val="0"/>
              <w:keepLines w:val="0"/>
              <w:pageBreakBefore w:val="0"/>
              <w:kinsoku/>
              <w:wordWrap/>
              <w:overflowPunct/>
              <w:topLinePunct w:val="0"/>
              <w:bidi w:val="0"/>
              <w:adjustRightInd/>
              <w:snapToGrid w:val="0"/>
              <w:spacing w:beforeAutospacing="0" w:afterAutospacing="0" w:line="24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有关本项目实施所需的所有费用（含税费）均计入报价。投标文件</w:t>
            </w:r>
            <w:r>
              <w:rPr>
                <w:rFonts w:hint="eastAsia" w:ascii="宋体" w:hAnsi="宋体" w:eastAsia="宋体" w:cs="宋体"/>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sz w:val="24"/>
                <w:szCs w:val="24"/>
                <w:lang w:val="zh-CN"/>
              </w:rPr>
              <w:t>投标文件中价格全部采用人民币报价。采购文件未列明，而投标人认为必需的费用也需列入报价。提醒：验收时检测费用由采购人承担，不包含在投标总价中。</w:t>
            </w:r>
          </w:p>
          <w:p w14:paraId="6446BFEB">
            <w:pPr>
              <w:keepNext w:val="0"/>
              <w:keepLines w:val="0"/>
              <w:pageBreakBefore w:val="0"/>
              <w:kinsoku/>
              <w:wordWrap/>
              <w:overflowPunct/>
              <w:topLinePunct w:val="0"/>
              <w:bidi w:val="0"/>
              <w:adjustRightInd/>
              <w:snapToGrid w:val="0"/>
              <w:spacing w:beforeAutospacing="0" w:afterAutospacing="0" w:line="24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投标报价出现下列情形的，投标无效：</w:t>
            </w:r>
          </w:p>
          <w:p w14:paraId="556B0219">
            <w:pPr>
              <w:keepNext w:val="0"/>
              <w:keepLines w:val="0"/>
              <w:pageBreakBefore w:val="0"/>
              <w:kinsoku/>
              <w:wordWrap/>
              <w:overflowPunct/>
              <w:topLinePunct w:val="0"/>
              <w:bidi w:val="0"/>
              <w:adjustRightInd/>
              <w:snapToGrid w:val="0"/>
              <w:spacing w:beforeAutospacing="0" w:afterAutospacing="0" w:line="240" w:lineRule="auto"/>
              <w:ind w:firstLine="240" w:firstLineChars="100"/>
              <w:jc w:val="left"/>
              <w:rPr>
                <w:rFonts w:hint="eastAsia" w:ascii="宋体" w:hAnsi="宋体" w:eastAsia="宋体" w:cs="宋体"/>
                <w:sz w:val="24"/>
                <w:szCs w:val="24"/>
                <w:lang w:val="zh-CN"/>
              </w:rPr>
            </w:pPr>
            <w:r>
              <w:rPr>
                <w:rFonts w:hint="eastAsia" w:ascii="宋体" w:hAnsi="宋体" w:eastAsia="宋体" w:cs="宋体"/>
                <w:sz w:val="24"/>
                <w:szCs w:val="24"/>
                <w:lang w:val="zh-CN"/>
              </w:rPr>
              <w:t>投标文件出现不是唯一的、有选择性投标报价的；</w:t>
            </w:r>
          </w:p>
          <w:p w14:paraId="5358B776">
            <w:pPr>
              <w:keepNext w:val="0"/>
              <w:keepLines w:val="0"/>
              <w:pageBreakBefore w:val="0"/>
              <w:kinsoku/>
              <w:wordWrap/>
              <w:overflowPunct/>
              <w:topLinePunct w:val="0"/>
              <w:bidi w:val="0"/>
              <w:adjustRightInd/>
              <w:snapToGrid w:val="0"/>
              <w:spacing w:beforeAutospacing="0" w:afterAutospacing="0" w:line="240" w:lineRule="auto"/>
              <w:ind w:firstLine="240" w:firstLineChars="100"/>
              <w:jc w:val="left"/>
              <w:rPr>
                <w:rFonts w:hint="eastAsia" w:ascii="宋体" w:hAnsi="宋体" w:eastAsia="宋体" w:cs="宋体"/>
                <w:sz w:val="24"/>
                <w:szCs w:val="24"/>
                <w:lang w:val="zh-CN"/>
              </w:rPr>
            </w:pPr>
            <w:r>
              <w:rPr>
                <w:rFonts w:hint="eastAsia" w:ascii="宋体" w:hAnsi="宋体" w:eastAsia="宋体" w:cs="宋体"/>
                <w:sz w:val="24"/>
                <w:szCs w:val="24"/>
                <w:lang w:val="zh-CN"/>
              </w:rPr>
              <w:t>投标报价超过采购文件中规定的预算金额或者最高限价的;</w:t>
            </w:r>
          </w:p>
          <w:p w14:paraId="32C9DFA8">
            <w:pPr>
              <w:keepNext w:val="0"/>
              <w:keepLines w:val="0"/>
              <w:pageBreakBefore w:val="0"/>
              <w:kinsoku/>
              <w:wordWrap/>
              <w:overflowPunct/>
              <w:topLinePunct w:val="0"/>
              <w:bidi w:val="0"/>
              <w:adjustRightInd/>
              <w:spacing w:beforeAutospacing="0" w:afterAutospacing="0"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2E2CC064">
            <w:pPr>
              <w:keepNext w:val="0"/>
              <w:keepLines w:val="0"/>
              <w:pageBreakBefore w:val="0"/>
              <w:kinsoku/>
              <w:wordWrap/>
              <w:overflowPunct/>
              <w:topLinePunct w:val="0"/>
              <w:bidi w:val="0"/>
              <w:adjustRightInd/>
              <w:spacing w:beforeAutospacing="0" w:afterAutospacing="0"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p>
          <w:p w14:paraId="7A7164E1">
            <w:pPr>
              <w:keepNext w:val="0"/>
              <w:keepLines w:val="0"/>
              <w:pageBreakBefore w:val="0"/>
              <w:widowControl w:val="0"/>
              <w:kinsoku/>
              <w:wordWrap/>
              <w:overflowPunct/>
              <w:topLinePunct w:val="0"/>
              <w:bidi w:val="0"/>
              <w:adjustRightInd/>
              <w:spacing w:beforeAutospacing="0" w:afterAutospacing="0" w:line="240" w:lineRule="auto"/>
              <w:rPr>
                <w:rFonts w:hint="eastAsia" w:ascii="宋体" w:hAnsi="宋体" w:eastAsia="宋体" w:cs="宋体"/>
                <w:color w:val="FF0000"/>
                <w:sz w:val="24"/>
                <w:szCs w:val="24"/>
                <w:lang w:val="en-US"/>
              </w:rPr>
            </w:pPr>
            <w:r>
              <w:rPr>
                <w:rFonts w:hint="eastAsia" w:ascii="宋体" w:hAnsi="宋体" w:eastAsia="宋体" w:cs="宋体"/>
                <w:color w:val="FF0000"/>
                <w:sz w:val="24"/>
                <w:szCs w:val="24"/>
              </w:rPr>
              <w:t>本项目</w:t>
            </w:r>
            <w:r>
              <w:rPr>
                <w:rFonts w:hint="eastAsia" w:ascii="宋体" w:hAnsi="宋体" w:eastAsia="宋体" w:cs="宋体"/>
                <w:color w:val="FF0000"/>
                <w:sz w:val="24"/>
                <w:szCs w:val="24"/>
                <w:lang w:val="zh-CN"/>
              </w:rPr>
              <w:t>预</w:t>
            </w:r>
            <w:r>
              <w:rPr>
                <w:rFonts w:hint="eastAsia" w:ascii="宋体" w:hAnsi="宋体" w:eastAsia="宋体" w:cs="宋体"/>
                <w:color w:val="FF0000"/>
                <w:sz w:val="24"/>
                <w:szCs w:val="24"/>
                <w:lang w:eastAsia="zh-CN"/>
              </w:rPr>
              <w:t>算金额</w:t>
            </w:r>
            <w:r>
              <w:rPr>
                <w:rFonts w:hint="eastAsia" w:ascii="宋体" w:hAnsi="宋体" w:eastAsia="宋体" w:cs="宋体"/>
                <w:color w:val="FF0000"/>
                <w:sz w:val="24"/>
                <w:szCs w:val="24"/>
              </w:rPr>
              <w:t>（元）：</w:t>
            </w:r>
            <w:r>
              <w:rPr>
                <w:rFonts w:hint="eastAsia" w:ascii="宋体" w:hAnsi="宋体" w:cs="宋体"/>
                <w:color w:val="FF0000"/>
                <w:sz w:val="24"/>
                <w:szCs w:val="24"/>
                <w:lang w:eastAsia="zh-CN"/>
              </w:rPr>
              <w:t>3999299</w:t>
            </w:r>
          </w:p>
          <w:p w14:paraId="6BB16F7B">
            <w:pPr>
              <w:keepNext w:val="0"/>
              <w:keepLines w:val="0"/>
              <w:pageBreakBefore w:val="0"/>
              <w:kinsoku/>
              <w:wordWrap/>
              <w:overflowPunct/>
              <w:topLinePunct w:val="0"/>
              <w:bidi w:val="0"/>
              <w:adjustRightInd/>
              <w:snapToGrid w:val="0"/>
              <w:spacing w:beforeAutospacing="0" w:afterAutospacing="0" w:line="240" w:lineRule="auto"/>
              <w:jc w:val="left"/>
              <w:rPr>
                <w:rFonts w:hint="eastAsia"/>
                <w:lang w:val="en-US" w:eastAsia="zh-CN"/>
              </w:rPr>
            </w:pPr>
            <w:r>
              <w:rPr>
                <w:rFonts w:hint="eastAsia" w:ascii="宋体" w:hAnsi="宋体" w:eastAsia="宋体" w:cs="宋体"/>
                <w:color w:val="FF0000"/>
                <w:sz w:val="24"/>
                <w:szCs w:val="24"/>
              </w:rPr>
              <w:t>本项目最高限价（元）：</w:t>
            </w:r>
            <w:r>
              <w:rPr>
                <w:rFonts w:hint="eastAsia" w:ascii="宋体" w:hAnsi="宋体" w:cs="宋体"/>
                <w:color w:val="FF0000"/>
                <w:sz w:val="24"/>
                <w:szCs w:val="24"/>
                <w:lang w:eastAsia="zh-CN"/>
              </w:rPr>
              <w:t>3999299</w:t>
            </w:r>
          </w:p>
        </w:tc>
      </w:tr>
      <w:tr w14:paraId="05A6D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074B0CBE">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3D6E9068">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投标文件组成</w:t>
            </w:r>
          </w:p>
        </w:tc>
        <w:tc>
          <w:tcPr>
            <w:tcW w:w="5717" w:type="dxa"/>
            <w:tcBorders>
              <w:top w:val="single" w:color="auto" w:sz="4" w:space="0"/>
              <w:left w:val="single" w:color="auto" w:sz="4" w:space="0"/>
              <w:bottom w:val="single" w:color="auto" w:sz="4" w:space="0"/>
              <w:right w:val="single" w:color="auto" w:sz="4" w:space="0"/>
            </w:tcBorders>
            <w:vAlign w:val="center"/>
          </w:tcPr>
          <w:p w14:paraId="49AF5377">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rPr>
              <w:t>1、本项目实行网上投标，</w:t>
            </w:r>
            <w:r>
              <w:rPr>
                <w:rFonts w:hint="eastAsia" w:ascii="宋体" w:hAnsi="宋体" w:eastAsia="宋体" w:cs="宋体"/>
                <w:sz w:val="24"/>
                <w:szCs w:val="24"/>
                <w:lang w:eastAsia="zh-CN"/>
              </w:rPr>
              <w:t>投标人</w:t>
            </w:r>
            <w:r>
              <w:rPr>
                <w:rFonts w:hint="eastAsia" w:ascii="宋体" w:hAnsi="宋体" w:eastAsia="宋体" w:cs="宋体"/>
                <w:sz w:val="24"/>
                <w:szCs w:val="24"/>
              </w:rPr>
              <w:t>应准备以下投标文件：</w:t>
            </w:r>
          </w:p>
          <w:p w14:paraId="7CE64027">
            <w:pPr>
              <w:keepNext w:val="0"/>
              <w:keepLines w:val="0"/>
              <w:pageBreakBefore w:val="0"/>
              <w:kinsoku/>
              <w:wordWrap/>
              <w:overflowPunct/>
              <w:topLinePunct w:val="0"/>
              <w:autoSpaceDE/>
              <w:autoSpaceDN/>
              <w:bidi w:val="0"/>
              <w:adjustRightInd/>
              <w:snapToGrid w:val="0"/>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应在政采云平台上传电子加密</w:t>
            </w:r>
            <w:r>
              <w:rPr>
                <w:rFonts w:hint="eastAsia" w:ascii="宋体" w:hAnsi="宋体" w:eastAsia="宋体" w:cs="宋体"/>
                <w:sz w:val="24"/>
                <w:szCs w:val="24"/>
                <w:lang w:eastAsia="zh-CN"/>
              </w:rPr>
              <w:t>投标文件</w:t>
            </w:r>
            <w:r>
              <w:rPr>
                <w:rFonts w:hint="eastAsia" w:ascii="宋体" w:hAnsi="宋体" w:eastAsia="宋体" w:cs="宋体"/>
                <w:sz w:val="24"/>
                <w:szCs w:val="24"/>
              </w:rPr>
              <w:t>（含资格文件、</w:t>
            </w:r>
            <w:r>
              <w:rPr>
                <w:rFonts w:hint="eastAsia" w:ascii="宋体" w:hAnsi="宋体" w:eastAsia="宋体" w:cs="宋体"/>
                <w:sz w:val="24"/>
                <w:szCs w:val="24"/>
                <w:lang w:eastAsia="zh-CN"/>
              </w:rPr>
              <w:t>商务技术文件</w:t>
            </w:r>
            <w:r>
              <w:rPr>
                <w:rFonts w:hint="eastAsia" w:ascii="宋体" w:hAnsi="宋体" w:eastAsia="宋体" w:cs="宋体"/>
                <w:sz w:val="24"/>
                <w:szCs w:val="24"/>
              </w:rPr>
              <w:t>、报价文件）。</w:t>
            </w:r>
          </w:p>
          <w:p w14:paraId="1C2C12D5">
            <w:pPr>
              <w:keepNext w:val="0"/>
              <w:keepLines w:val="0"/>
              <w:pageBreakBefore w:val="0"/>
              <w:kinsoku/>
              <w:wordWrap/>
              <w:overflowPunct/>
              <w:topLinePunct w:val="0"/>
              <w:autoSpaceDE/>
              <w:autoSpaceDN/>
              <w:bidi w:val="0"/>
              <w:adjustRightInd/>
              <w:snapToGrid w:val="0"/>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rPr>
              <w:t>2、备份投标文件：以U盘存储符合“政采云”要求的数据电文形式的备份电子</w:t>
            </w:r>
            <w:r>
              <w:rPr>
                <w:rFonts w:hint="eastAsia" w:ascii="宋体" w:hAnsi="宋体" w:eastAsia="宋体" w:cs="宋体"/>
                <w:sz w:val="24"/>
                <w:szCs w:val="24"/>
                <w:lang w:eastAsia="zh-CN"/>
              </w:rPr>
              <w:t>投标文件</w:t>
            </w:r>
            <w:r>
              <w:rPr>
                <w:rFonts w:hint="eastAsia" w:ascii="宋体" w:hAnsi="宋体" w:eastAsia="宋体" w:cs="宋体"/>
                <w:sz w:val="24"/>
                <w:szCs w:val="24"/>
              </w:rPr>
              <w:t>（含资格文件、</w:t>
            </w:r>
            <w:r>
              <w:rPr>
                <w:rFonts w:hint="eastAsia" w:ascii="宋体" w:hAnsi="宋体" w:eastAsia="宋体" w:cs="宋体"/>
                <w:sz w:val="24"/>
                <w:szCs w:val="24"/>
                <w:lang w:eastAsia="zh-CN"/>
              </w:rPr>
              <w:t>商务技术文件</w:t>
            </w:r>
            <w:r>
              <w:rPr>
                <w:rFonts w:hint="eastAsia" w:ascii="宋体" w:hAnsi="宋体" w:eastAsia="宋体" w:cs="宋体"/>
                <w:sz w:val="24"/>
                <w:szCs w:val="24"/>
              </w:rPr>
              <w:t xml:space="preserve">、报价文件），数量1份。 </w:t>
            </w:r>
          </w:p>
          <w:p w14:paraId="028A0A43">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中标</w:t>
            </w:r>
            <w:r>
              <w:rPr>
                <w:rFonts w:hint="eastAsia" w:ascii="宋体" w:hAnsi="宋体" w:eastAsia="宋体" w:cs="宋体"/>
                <w:sz w:val="24"/>
                <w:szCs w:val="24"/>
              </w:rPr>
              <w:t>人</w:t>
            </w:r>
            <w:r>
              <w:rPr>
                <w:rFonts w:hint="eastAsia" w:ascii="宋体" w:hAnsi="宋体" w:eastAsia="宋体" w:cs="宋体"/>
                <w:sz w:val="24"/>
                <w:szCs w:val="24"/>
                <w:lang w:eastAsia="zh-CN"/>
              </w:rPr>
              <w:t>中标</w:t>
            </w:r>
            <w:r>
              <w:rPr>
                <w:rFonts w:hint="eastAsia" w:ascii="宋体" w:hAnsi="宋体" w:eastAsia="宋体" w:cs="宋体"/>
                <w:sz w:val="24"/>
                <w:szCs w:val="24"/>
              </w:rPr>
              <w:t>后3个工作日内须另行提供纸质投标文件（含资格文件、</w:t>
            </w:r>
            <w:r>
              <w:rPr>
                <w:rFonts w:hint="eastAsia" w:ascii="宋体" w:hAnsi="宋体" w:eastAsia="宋体" w:cs="宋体"/>
                <w:sz w:val="24"/>
                <w:szCs w:val="24"/>
                <w:lang w:eastAsia="zh-CN"/>
              </w:rPr>
              <w:t>商务技术文件</w:t>
            </w:r>
            <w:r>
              <w:rPr>
                <w:rFonts w:hint="eastAsia" w:ascii="宋体" w:hAnsi="宋体" w:eastAsia="宋体" w:cs="宋体"/>
                <w:sz w:val="24"/>
                <w:szCs w:val="24"/>
              </w:rPr>
              <w:t>、报价文件），正本1份，副本2份，纸质投标文件需与电子投标文件一致。</w:t>
            </w:r>
          </w:p>
          <w:p w14:paraId="71E8868F">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、投标文件的密封、签署、盖章要求等按照</w:t>
            </w:r>
            <w:r>
              <w:rPr>
                <w:rFonts w:hint="eastAsia" w:ascii="宋体" w:hAnsi="宋体" w:eastAsia="宋体" w:cs="宋体"/>
                <w:sz w:val="24"/>
                <w:szCs w:val="24"/>
                <w:lang w:eastAsia="zh-CN"/>
              </w:rPr>
              <w:t>采购文件</w:t>
            </w:r>
            <w:r>
              <w:rPr>
                <w:rFonts w:hint="eastAsia" w:ascii="宋体" w:hAnsi="宋体" w:eastAsia="宋体" w:cs="宋体"/>
                <w:sz w:val="24"/>
                <w:szCs w:val="24"/>
              </w:rPr>
              <w:t>规定。</w:t>
            </w:r>
          </w:p>
          <w:p w14:paraId="70FBC03D">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napToGrid w:val="0"/>
                <w:kern w:val="28"/>
                <w:sz w:val="24"/>
                <w:szCs w:val="24"/>
                <w:lang w:val="en-US" w:eastAsia="zh-CN" w:bidi="ar-SA"/>
              </w:rPr>
            </w:pPr>
            <w:r>
              <w:rPr>
                <w:rFonts w:hint="eastAsia"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的投标文件一律不予退还。</w:t>
            </w:r>
          </w:p>
        </w:tc>
      </w:tr>
      <w:tr w14:paraId="32315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68A9707C">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6947666C">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 xml:space="preserve">备份投标文件送达地点和签收人员 </w:t>
            </w:r>
          </w:p>
        </w:tc>
        <w:tc>
          <w:tcPr>
            <w:tcW w:w="5717" w:type="dxa"/>
            <w:tcBorders>
              <w:top w:val="single" w:color="auto" w:sz="4" w:space="0"/>
              <w:left w:val="single" w:color="auto" w:sz="4" w:space="0"/>
              <w:bottom w:val="single" w:color="auto" w:sz="4" w:space="0"/>
              <w:right w:val="single" w:color="auto" w:sz="4" w:space="0"/>
            </w:tcBorders>
            <w:vAlign w:val="center"/>
          </w:tcPr>
          <w:p w14:paraId="4FFBD4CD">
            <w:pPr>
              <w:pStyle w:val="25"/>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28"/>
                <w:sz w:val="24"/>
                <w:szCs w:val="24"/>
                <w:lang w:val="en-US" w:eastAsia="zh-CN" w:bidi="ar-SA"/>
              </w:rPr>
            </w:pPr>
            <w:bookmarkStart w:id="34" w:name="OLE_LINK1"/>
            <w:r>
              <w:rPr>
                <w:rFonts w:hint="eastAsia" w:ascii="宋体" w:hAnsi="宋体" w:eastAsia="宋体" w:cs="宋体"/>
                <w:kern w:val="28"/>
                <w:sz w:val="24"/>
                <w:szCs w:val="24"/>
              </w:rPr>
              <w:t>备份投标文件送达地点：</w:t>
            </w:r>
            <w:r>
              <w:rPr>
                <w:rFonts w:hint="eastAsia" w:ascii="宋体" w:hAnsi="宋体" w:eastAsia="宋体" w:cs="宋体"/>
                <w:color w:val="auto"/>
                <w:sz w:val="24"/>
                <w:szCs w:val="24"/>
                <w:u w:val="single"/>
                <w:lang w:eastAsia="zh-CN"/>
              </w:rPr>
              <w:t>宁波市科翔工程项目管理有限公司开标大厅（</w:t>
            </w:r>
            <w:r>
              <w:rPr>
                <w:rFonts w:hint="eastAsia" w:hAnsi="宋体" w:cs="宋体"/>
                <w:color w:val="auto"/>
                <w:sz w:val="24"/>
                <w:szCs w:val="24"/>
                <w:u w:val="single"/>
                <w:lang w:eastAsia="zh-CN"/>
              </w:rPr>
              <w:t>宁波市海曙区薛家南路499号11层</w:t>
            </w:r>
            <w:r>
              <w:rPr>
                <w:rFonts w:hint="eastAsia" w:ascii="宋体" w:hAnsi="宋体" w:eastAsia="宋体" w:cs="宋体"/>
                <w:color w:val="auto"/>
                <w:sz w:val="24"/>
                <w:szCs w:val="24"/>
                <w:u w:val="single"/>
                <w:lang w:eastAsia="zh-CN"/>
              </w:rPr>
              <w:t>)</w:t>
            </w:r>
            <w:r>
              <w:rPr>
                <w:rFonts w:hint="eastAsia" w:ascii="宋体" w:hAnsi="宋体" w:eastAsia="宋体" w:cs="宋体"/>
                <w:kern w:val="28"/>
                <w:sz w:val="24"/>
                <w:szCs w:val="24"/>
              </w:rPr>
              <w:t>；备份投标文件签收人员联系电话：</w:t>
            </w:r>
            <w:r>
              <w:rPr>
                <w:rFonts w:hint="eastAsia" w:ascii="宋体" w:hAnsi="宋体" w:eastAsia="宋体" w:cs="宋体"/>
                <w:color w:val="auto"/>
                <w:sz w:val="24"/>
                <w:szCs w:val="24"/>
                <w:u w:val="single"/>
                <w:lang w:eastAsia="zh-CN"/>
              </w:rPr>
              <w:t>徐爱国</w:t>
            </w:r>
            <w:r>
              <w:rPr>
                <w:rFonts w:hint="eastAsia" w:ascii="宋体" w:hAnsi="宋体" w:eastAsia="宋体" w:cs="宋体"/>
                <w:sz w:val="24"/>
                <w:szCs w:val="24"/>
                <w:u w:val="single"/>
                <w:lang w:val="en-US" w:eastAsia="zh-CN"/>
              </w:rPr>
              <w:t>18957872088</w:t>
            </w:r>
            <w:r>
              <w:rPr>
                <w:rFonts w:hint="eastAsia" w:ascii="宋体" w:hAnsi="宋体" w:eastAsia="宋体" w:cs="宋体"/>
                <w:sz w:val="24"/>
                <w:szCs w:val="24"/>
              </w:rPr>
              <w:t>。</w:t>
            </w:r>
            <w:r>
              <w:rPr>
                <w:rFonts w:hint="eastAsia" w:ascii="宋体" w:hAnsi="宋体" w:eastAsia="宋体" w:cs="宋体"/>
                <w:b/>
                <w:sz w:val="24"/>
                <w:szCs w:val="24"/>
              </w:rPr>
              <w:t>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bookmarkEnd w:id="34"/>
          </w:p>
        </w:tc>
      </w:tr>
      <w:tr w14:paraId="57E07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01F23322">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16</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3B762084">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rPr>
              <w:t>投标文件有效期</w:t>
            </w:r>
          </w:p>
        </w:tc>
        <w:tc>
          <w:tcPr>
            <w:tcW w:w="5717" w:type="dxa"/>
            <w:tcBorders>
              <w:top w:val="single" w:color="auto" w:sz="4" w:space="0"/>
              <w:left w:val="single" w:color="auto" w:sz="4" w:space="0"/>
              <w:bottom w:val="single" w:color="auto" w:sz="4" w:space="0"/>
              <w:right w:val="single" w:color="auto" w:sz="4" w:space="0"/>
            </w:tcBorders>
            <w:vAlign w:val="center"/>
          </w:tcPr>
          <w:p w14:paraId="5F8D7163">
            <w:pPr>
              <w:pStyle w:val="25"/>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28"/>
                <w:sz w:val="24"/>
                <w:szCs w:val="24"/>
                <w:lang w:val="en-US" w:eastAsia="zh-CN" w:bidi="ar-SA"/>
              </w:rPr>
            </w:pPr>
            <w:r>
              <w:rPr>
                <w:rFonts w:hint="eastAsia" w:ascii="宋体" w:hAnsi="宋体" w:eastAsia="宋体" w:cs="宋体"/>
                <w:color w:val="000000"/>
                <w:sz w:val="24"/>
                <w:szCs w:val="24"/>
                <w:u w:val="single"/>
              </w:rPr>
              <w:t>90</w:t>
            </w:r>
            <w:r>
              <w:rPr>
                <w:rFonts w:hint="eastAsia" w:ascii="宋体" w:hAnsi="宋体" w:eastAsia="宋体" w:cs="宋体"/>
                <w:color w:val="000000"/>
                <w:sz w:val="24"/>
                <w:szCs w:val="24"/>
              </w:rPr>
              <w:t>天</w:t>
            </w:r>
          </w:p>
        </w:tc>
      </w:tr>
      <w:tr w14:paraId="6A03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16F05F72">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17</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71EE7CB1">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rPr>
              <w:t>投标保证金</w:t>
            </w:r>
          </w:p>
        </w:tc>
        <w:tc>
          <w:tcPr>
            <w:tcW w:w="5717" w:type="dxa"/>
            <w:tcBorders>
              <w:top w:val="single" w:color="auto" w:sz="4" w:space="0"/>
              <w:left w:val="single" w:color="auto" w:sz="4" w:space="0"/>
              <w:bottom w:val="single" w:color="auto" w:sz="4" w:space="0"/>
              <w:right w:val="single" w:color="auto" w:sz="4" w:space="0"/>
            </w:tcBorders>
            <w:vAlign w:val="center"/>
          </w:tcPr>
          <w:p w14:paraId="282AEDDC">
            <w:pPr>
              <w:pStyle w:val="25"/>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kern w:val="28"/>
                <w:sz w:val="24"/>
                <w:szCs w:val="24"/>
                <w:lang w:val="en-US" w:eastAsia="zh-CN" w:bidi="ar-SA"/>
              </w:rPr>
            </w:pPr>
            <w:r>
              <w:rPr>
                <w:rFonts w:hint="eastAsia" w:ascii="宋体" w:hAnsi="宋体" w:eastAsia="宋体" w:cs="宋体"/>
                <w:b/>
                <w:bCs w:val="0"/>
                <w:sz w:val="24"/>
                <w:szCs w:val="24"/>
              </w:rPr>
              <w:t>本项目不需要缴纳</w:t>
            </w:r>
            <w:r>
              <w:rPr>
                <w:rFonts w:hint="eastAsia" w:ascii="宋体" w:hAnsi="宋体" w:eastAsia="宋体" w:cs="宋体"/>
                <w:b/>
                <w:bCs/>
                <w:color w:val="000000"/>
                <w:sz w:val="24"/>
                <w:szCs w:val="24"/>
              </w:rPr>
              <w:t>投标</w:t>
            </w:r>
            <w:r>
              <w:rPr>
                <w:rFonts w:hint="eastAsia" w:ascii="宋体" w:hAnsi="宋体" w:eastAsia="宋体" w:cs="宋体"/>
                <w:b/>
                <w:bCs w:val="0"/>
                <w:color w:val="000000"/>
                <w:sz w:val="24"/>
                <w:szCs w:val="24"/>
                <w:lang w:eastAsia="zh-CN"/>
              </w:rPr>
              <w:t>保证金</w:t>
            </w:r>
            <w:r>
              <w:rPr>
                <w:rFonts w:hint="eastAsia" w:ascii="宋体" w:hAnsi="宋体" w:eastAsia="宋体" w:cs="宋体"/>
                <w:sz w:val="24"/>
                <w:szCs w:val="24"/>
              </w:rPr>
              <w:t>。</w:t>
            </w:r>
          </w:p>
        </w:tc>
      </w:tr>
      <w:tr w14:paraId="32A37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14:paraId="70209E9A">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18</w:t>
            </w:r>
          </w:p>
        </w:tc>
        <w:tc>
          <w:tcPr>
            <w:tcW w:w="2896" w:type="dxa"/>
            <w:gridSpan w:val="2"/>
            <w:tcBorders>
              <w:top w:val="single" w:color="auto" w:sz="4" w:space="0"/>
              <w:left w:val="single" w:color="auto" w:sz="4" w:space="0"/>
              <w:bottom w:val="single" w:color="auto" w:sz="4" w:space="0"/>
              <w:right w:val="single" w:color="auto" w:sz="4" w:space="0"/>
            </w:tcBorders>
            <w:vAlign w:val="center"/>
          </w:tcPr>
          <w:p w14:paraId="191AE4F4">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rPr>
              <w:t>中小企业信用融资</w:t>
            </w:r>
          </w:p>
        </w:tc>
        <w:tc>
          <w:tcPr>
            <w:tcW w:w="5717" w:type="dxa"/>
            <w:tcBorders>
              <w:top w:val="single" w:color="auto" w:sz="4" w:space="0"/>
              <w:left w:val="single" w:color="auto" w:sz="4" w:space="0"/>
              <w:bottom w:val="single" w:color="auto" w:sz="4" w:space="0"/>
              <w:right w:val="single" w:color="auto" w:sz="4" w:space="0"/>
            </w:tcBorders>
            <w:vAlign w:val="center"/>
          </w:tcPr>
          <w:p w14:paraId="6ACB16E5">
            <w:pPr>
              <w:keepNext w:val="0"/>
              <w:keepLines w:val="0"/>
              <w:pageBreakBefore w:val="0"/>
              <w:kinsoku/>
              <w:wordWrap/>
              <w:overflowPunct/>
              <w:topLinePunct w:val="0"/>
              <w:bidi w:val="0"/>
              <w:adjustRightInd/>
              <w:spacing w:beforeAutospacing="0" w:afterAutospacing="0" w:line="240" w:lineRule="auto"/>
              <w:rPr>
                <w:rFonts w:hint="eastAsia" w:ascii="宋体" w:hAnsi="宋体" w:eastAsia="宋体" w:cs="宋体"/>
                <w:sz w:val="24"/>
                <w:szCs w:val="24"/>
                <w:lang w:val="en-US" w:eastAsia="zh-CN" w:bidi="ar-SA"/>
              </w:rPr>
            </w:pPr>
            <w:r>
              <w:rPr>
                <w:rFonts w:hint="eastAsia" w:ascii="宋体" w:hAnsi="宋体" w:eastAsia="宋体" w:cs="宋体"/>
                <w:snapToGrid w:val="0"/>
                <w:kern w:val="28"/>
                <w:sz w:val="24"/>
                <w:szCs w:val="24"/>
                <w:lang w:eastAsia="zh-CN"/>
              </w:rPr>
              <w:t>投标人</w:t>
            </w:r>
            <w:r>
              <w:rPr>
                <w:rFonts w:hint="eastAsia" w:ascii="宋体" w:hAnsi="宋体" w:eastAsia="宋体" w:cs="宋体"/>
                <w:snapToGrid w:val="0"/>
                <w:kern w:val="28"/>
                <w:sz w:val="24"/>
                <w:szCs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392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5" w:type="dxa"/>
            <w:gridSpan w:val="2"/>
            <w:vMerge w:val="restart"/>
            <w:tcBorders>
              <w:top w:val="single" w:color="auto" w:sz="4" w:space="0"/>
              <w:left w:val="single" w:color="auto" w:sz="4" w:space="0"/>
              <w:right w:val="single" w:color="auto" w:sz="4" w:space="0"/>
            </w:tcBorders>
            <w:vAlign w:val="center"/>
          </w:tcPr>
          <w:p w14:paraId="780C2645">
            <w:pPr>
              <w:keepNext w:val="0"/>
              <w:keepLines w:val="0"/>
              <w:pageBreakBefore w:val="0"/>
              <w:kinsoku/>
              <w:wordWrap/>
              <w:overflowPunct/>
              <w:topLinePunct w:val="0"/>
              <w:bidi w:val="0"/>
              <w:adjustRightInd/>
              <w:snapToGrid w:val="0"/>
              <w:spacing w:beforeAutospacing="0" w:afterAutospacing="0"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2896" w:type="dxa"/>
            <w:gridSpan w:val="2"/>
            <w:vMerge w:val="restart"/>
            <w:tcBorders>
              <w:top w:val="single" w:color="auto" w:sz="4" w:space="0"/>
              <w:left w:val="single" w:color="auto" w:sz="4" w:space="0"/>
              <w:right w:val="single" w:color="auto" w:sz="4" w:space="0"/>
            </w:tcBorders>
            <w:vAlign w:val="center"/>
          </w:tcPr>
          <w:p w14:paraId="28F72ADA">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r>
              <w:rPr>
                <w:rFonts w:hint="eastAsia" w:ascii="宋体" w:hAnsi="宋体" w:eastAsia="宋体" w:cs="宋体"/>
                <w:b/>
                <w:sz w:val="24"/>
                <w:szCs w:val="24"/>
              </w:rPr>
              <w:t>特别说明</w:t>
            </w:r>
          </w:p>
        </w:tc>
        <w:tc>
          <w:tcPr>
            <w:tcW w:w="5717" w:type="dxa"/>
            <w:tcBorders>
              <w:top w:val="single" w:color="auto" w:sz="4" w:space="0"/>
              <w:left w:val="single" w:color="auto" w:sz="4" w:space="0"/>
              <w:bottom w:val="single" w:color="auto" w:sz="4" w:space="0"/>
              <w:right w:val="single" w:color="auto" w:sz="4" w:space="0"/>
            </w:tcBorders>
            <w:vAlign w:val="center"/>
          </w:tcPr>
          <w:p w14:paraId="485F3AE5">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联合体投标的，联合体各方均可提供业绩证明材料</w:t>
            </w:r>
          </w:p>
        </w:tc>
      </w:tr>
      <w:tr w14:paraId="732E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55" w:type="dxa"/>
            <w:gridSpan w:val="2"/>
            <w:vMerge w:val="continue"/>
            <w:tcBorders>
              <w:left w:val="single" w:color="auto" w:sz="4" w:space="0"/>
              <w:bottom w:val="single" w:color="auto" w:sz="4" w:space="0"/>
              <w:right w:val="single" w:color="auto" w:sz="4" w:space="0"/>
            </w:tcBorders>
            <w:vAlign w:val="center"/>
          </w:tcPr>
          <w:p w14:paraId="1E37BB41">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sz w:val="24"/>
                <w:szCs w:val="24"/>
              </w:rPr>
            </w:pPr>
          </w:p>
        </w:tc>
        <w:tc>
          <w:tcPr>
            <w:tcW w:w="2896" w:type="dxa"/>
            <w:gridSpan w:val="2"/>
            <w:vMerge w:val="continue"/>
            <w:tcBorders>
              <w:left w:val="single" w:color="auto" w:sz="4" w:space="0"/>
              <w:bottom w:val="single" w:color="auto" w:sz="4" w:space="0"/>
              <w:right w:val="single" w:color="auto" w:sz="4" w:space="0"/>
            </w:tcBorders>
            <w:vAlign w:val="center"/>
          </w:tcPr>
          <w:p w14:paraId="429BDE91">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sz w:val="24"/>
                <w:szCs w:val="24"/>
              </w:rPr>
            </w:pPr>
          </w:p>
        </w:tc>
        <w:tc>
          <w:tcPr>
            <w:tcW w:w="5717" w:type="dxa"/>
            <w:tcBorders>
              <w:top w:val="single" w:color="auto" w:sz="4" w:space="0"/>
              <w:left w:val="single" w:color="auto" w:sz="4" w:space="0"/>
              <w:bottom w:val="single" w:color="auto" w:sz="4" w:space="0"/>
              <w:right w:val="single" w:color="auto" w:sz="4" w:space="0"/>
            </w:tcBorders>
            <w:vAlign w:val="center"/>
          </w:tcPr>
          <w:p w14:paraId="08C705A8">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369766551"/>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联合体投标的，联合体各方均需按采购文件第四</w:t>
            </w:r>
            <w:r>
              <w:rPr>
                <w:rFonts w:hint="eastAsia" w:ascii="宋体" w:hAnsi="宋体" w:eastAsia="宋体" w:cs="宋体"/>
                <w:color w:val="auto"/>
                <w:sz w:val="24"/>
                <w:szCs w:val="24"/>
              </w:rPr>
              <w:t>章</w:t>
            </w:r>
            <w:r>
              <w:rPr>
                <w:rFonts w:hint="eastAsia" w:ascii="宋体" w:hAnsi="宋体" w:eastAsia="宋体" w:cs="宋体"/>
                <w:kern w:val="0"/>
                <w:sz w:val="24"/>
                <w:szCs w:val="24"/>
                <w:lang w:val="en-US" w:eastAsia="zh-CN" w:bidi="ar-SA"/>
              </w:rPr>
              <w:t>评标标准要求提供资信证明文件，否则视为不符合相关要求。</w:t>
            </w:r>
          </w:p>
          <w:p w14:paraId="75A6A435">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052570136"/>
                <w14:checkbox>
                  <w14:checked w14:val="1"/>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lang w:val="en-US" w:eastAsia="zh-CN" w:bidi="ar-SA"/>
              </w:rPr>
              <w:t>联合体投标的，联合体中有一方或者联合体成员根据分工按采购文件第四</w:t>
            </w:r>
            <w:r>
              <w:rPr>
                <w:rFonts w:hint="eastAsia" w:ascii="宋体" w:hAnsi="宋体" w:eastAsia="宋体" w:cs="宋体"/>
                <w:color w:val="auto"/>
                <w:sz w:val="24"/>
                <w:szCs w:val="24"/>
              </w:rPr>
              <w:t>章</w:t>
            </w:r>
            <w:r>
              <w:rPr>
                <w:rFonts w:hint="eastAsia" w:ascii="宋体" w:hAnsi="宋体" w:eastAsia="宋体" w:cs="宋体"/>
                <w:kern w:val="0"/>
                <w:sz w:val="24"/>
                <w:szCs w:val="24"/>
                <w:lang w:val="en-US" w:eastAsia="zh-CN" w:bidi="ar-SA"/>
              </w:rPr>
              <w:t>评标标准要求提供资信证明文件的，视为符合了相关要求。</w:t>
            </w:r>
          </w:p>
        </w:tc>
      </w:tr>
      <w:tr w14:paraId="7DB62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55" w:type="dxa"/>
            <w:gridSpan w:val="2"/>
            <w:tcBorders>
              <w:top w:val="single" w:color="auto" w:sz="4" w:space="0"/>
              <w:left w:val="single" w:color="auto" w:sz="4" w:space="0"/>
              <w:bottom w:val="nil"/>
              <w:right w:val="single" w:color="auto" w:sz="4" w:space="0"/>
            </w:tcBorders>
            <w:vAlign w:val="center"/>
          </w:tcPr>
          <w:p w14:paraId="2D2C3335">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0</w:t>
            </w:r>
          </w:p>
        </w:tc>
        <w:tc>
          <w:tcPr>
            <w:tcW w:w="2896" w:type="dxa"/>
            <w:gridSpan w:val="2"/>
            <w:tcBorders>
              <w:top w:val="single" w:color="auto" w:sz="4" w:space="0"/>
              <w:left w:val="single" w:color="auto" w:sz="4" w:space="0"/>
              <w:bottom w:val="nil"/>
              <w:right w:val="single" w:color="auto" w:sz="4" w:space="0"/>
            </w:tcBorders>
            <w:vAlign w:val="center"/>
          </w:tcPr>
          <w:p w14:paraId="33EA9187">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sz w:val="24"/>
                <w:szCs w:val="24"/>
                <w:lang w:val="en-US" w:eastAsia="zh-CN" w:bidi="ar-SA"/>
              </w:rPr>
            </w:pPr>
            <w:r>
              <w:rPr>
                <w:rFonts w:hint="eastAsia" w:ascii="宋体" w:hAnsi="宋体" w:eastAsia="宋体" w:cs="宋体"/>
                <w:b/>
                <w:bCs/>
                <w:color w:val="000000"/>
                <w:sz w:val="24"/>
                <w:szCs w:val="24"/>
              </w:rPr>
              <w:t>投标截止时间及地点</w:t>
            </w:r>
          </w:p>
        </w:tc>
        <w:tc>
          <w:tcPr>
            <w:tcW w:w="5717" w:type="dxa"/>
            <w:tcBorders>
              <w:top w:val="single" w:color="auto" w:sz="4" w:space="0"/>
              <w:left w:val="single" w:color="auto" w:sz="4" w:space="0"/>
              <w:right w:val="single" w:color="auto" w:sz="4" w:space="0"/>
            </w:tcBorders>
            <w:vAlign w:val="center"/>
          </w:tcPr>
          <w:p w14:paraId="74C9F991">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lang w:val="en-US" w:eastAsia="zh-CN" w:bidi="ar-SA"/>
              </w:rPr>
            </w:pPr>
            <w:r>
              <w:rPr>
                <w:rFonts w:hint="eastAsia" w:ascii="宋体" w:hAnsi="宋体" w:eastAsia="宋体" w:cs="宋体"/>
                <w:sz w:val="24"/>
                <w:szCs w:val="24"/>
              </w:rPr>
              <w:t>详见第一章《招标公告》。</w:t>
            </w:r>
          </w:p>
        </w:tc>
      </w:tr>
      <w:tr w14:paraId="374B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60" w:type="dxa"/>
            <w:gridSpan w:val="3"/>
            <w:tcBorders>
              <w:top w:val="single" w:color="auto" w:sz="4" w:space="0"/>
              <w:left w:val="single" w:color="auto" w:sz="4" w:space="0"/>
              <w:right w:val="single" w:color="auto" w:sz="4" w:space="0"/>
            </w:tcBorders>
            <w:vAlign w:val="center"/>
          </w:tcPr>
          <w:p w14:paraId="4C467DDD">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w:t>
            </w:r>
            <w:r>
              <w:rPr>
                <w:rFonts w:hint="eastAsia" w:ascii="宋体" w:hAnsi="宋体" w:cs="宋体"/>
                <w:color w:val="000000"/>
                <w:sz w:val="24"/>
                <w:szCs w:val="24"/>
                <w:lang w:val="en-US" w:eastAsia="zh-CN" w:bidi="ar-SA"/>
              </w:rPr>
              <w:t>1</w:t>
            </w:r>
          </w:p>
        </w:tc>
        <w:tc>
          <w:tcPr>
            <w:tcW w:w="2891" w:type="dxa"/>
            <w:tcBorders>
              <w:top w:val="single" w:color="auto" w:sz="4" w:space="0"/>
              <w:left w:val="single" w:color="auto" w:sz="4" w:space="0"/>
              <w:right w:val="single" w:color="auto" w:sz="4" w:space="0"/>
            </w:tcBorders>
            <w:vAlign w:val="center"/>
          </w:tcPr>
          <w:p w14:paraId="0AAFF1F5">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sz w:val="24"/>
                <w:szCs w:val="24"/>
                <w:lang w:val="en-US" w:eastAsia="zh-CN" w:bidi="ar-SA"/>
              </w:rPr>
            </w:pPr>
            <w:r>
              <w:rPr>
                <w:rFonts w:hint="eastAsia" w:ascii="宋体" w:hAnsi="宋体" w:eastAsia="宋体" w:cs="宋体"/>
                <w:b/>
                <w:bCs/>
                <w:color w:val="000000"/>
                <w:sz w:val="24"/>
                <w:szCs w:val="24"/>
              </w:rPr>
              <w:t>开标时间及地点</w:t>
            </w:r>
          </w:p>
        </w:tc>
        <w:tc>
          <w:tcPr>
            <w:tcW w:w="5717" w:type="dxa"/>
            <w:tcBorders>
              <w:top w:val="single" w:color="auto" w:sz="4" w:space="0"/>
              <w:left w:val="single" w:color="auto" w:sz="4" w:space="0"/>
              <w:bottom w:val="single" w:color="auto" w:sz="4" w:space="0"/>
              <w:right w:val="single" w:color="auto" w:sz="4" w:space="0"/>
            </w:tcBorders>
            <w:vAlign w:val="center"/>
          </w:tcPr>
          <w:p w14:paraId="582A0373">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lang w:val="en-US" w:eastAsia="zh-CN" w:bidi="ar-SA"/>
              </w:rPr>
            </w:pPr>
            <w:r>
              <w:rPr>
                <w:rFonts w:hint="eastAsia" w:ascii="宋体" w:hAnsi="宋体" w:eastAsia="宋体" w:cs="宋体"/>
                <w:sz w:val="24"/>
                <w:szCs w:val="24"/>
              </w:rPr>
              <w:t>详见第一章《招标公告》。</w:t>
            </w:r>
          </w:p>
        </w:tc>
      </w:tr>
      <w:tr w14:paraId="2319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60" w:type="dxa"/>
            <w:gridSpan w:val="3"/>
            <w:tcBorders>
              <w:top w:val="single" w:color="auto" w:sz="4" w:space="0"/>
              <w:left w:val="single" w:color="auto" w:sz="4" w:space="0"/>
              <w:right w:val="single" w:color="auto" w:sz="4" w:space="0"/>
            </w:tcBorders>
            <w:vAlign w:val="center"/>
          </w:tcPr>
          <w:p w14:paraId="7B153ED0">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2</w:t>
            </w:r>
          </w:p>
        </w:tc>
        <w:tc>
          <w:tcPr>
            <w:tcW w:w="2891" w:type="dxa"/>
            <w:tcBorders>
              <w:top w:val="single" w:color="auto" w:sz="4" w:space="0"/>
              <w:left w:val="single" w:color="auto" w:sz="4" w:space="0"/>
              <w:right w:val="single" w:color="auto" w:sz="4" w:space="0"/>
            </w:tcBorders>
            <w:vAlign w:val="center"/>
          </w:tcPr>
          <w:p w14:paraId="0F278127">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rPr>
              <w:t>评标办法及评分标准</w:t>
            </w:r>
          </w:p>
        </w:tc>
        <w:tc>
          <w:tcPr>
            <w:tcW w:w="5717" w:type="dxa"/>
            <w:tcBorders>
              <w:top w:val="single" w:color="auto" w:sz="4" w:space="0"/>
              <w:left w:val="single" w:color="auto" w:sz="4" w:space="0"/>
              <w:bottom w:val="single" w:color="auto" w:sz="4" w:space="0"/>
              <w:right w:val="single" w:color="auto" w:sz="4" w:space="0"/>
            </w:tcBorders>
            <w:vAlign w:val="center"/>
          </w:tcPr>
          <w:p w14:paraId="40C1C208">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rPr>
            </w:pPr>
            <w:r>
              <w:rPr>
                <w:rFonts w:hint="eastAsia" w:ascii="宋体" w:hAnsi="宋体" w:eastAsia="宋体" w:cs="宋体"/>
                <w:sz w:val="24"/>
                <w:szCs w:val="24"/>
              </w:rPr>
              <w:t>详见第四章《评标办法及评分标准》</w:t>
            </w:r>
          </w:p>
        </w:tc>
      </w:tr>
      <w:tr w14:paraId="00A04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60" w:type="dxa"/>
            <w:gridSpan w:val="3"/>
            <w:tcBorders>
              <w:top w:val="single" w:color="auto" w:sz="4" w:space="0"/>
              <w:left w:val="single" w:color="auto" w:sz="4" w:space="0"/>
              <w:bottom w:val="single" w:color="auto" w:sz="4" w:space="0"/>
              <w:right w:val="single" w:color="auto" w:sz="4" w:space="0"/>
            </w:tcBorders>
            <w:vAlign w:val="center"/>
          </w:tcPr>
          <w:p w14:paraId="733ECC14">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3</w:t>
            </w:r>
          </w:p>
        </w:tc>
        <w:tc>
          <w:tcPr>
            <w:tcW w:w="2891" w:type="dxa"/>
            <w:tcBorders>
              <w:top w:val="single" w:color="auto" w:sz="4" w:space="0"/>
              <w:left w:val="single" w:color="auto" w:sz="4" w:space="0"/>
              <w:bottom w:val="single" w:color="auto" w:sz="4" w:space="0"/>
              <w:right w:val="single" w:color="auto" w:sz="4" w:space="0"/>
            </w:tcBorders>
            <w:vAlign w:val="center"/>
          </w:tcPr>
          <w:p w14:paraId="5854618B">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rPr>
              <w:t>中标候选人数量</w:t>
            </w:r>
          </w:p>
        </w:tc>
        <w:tc>
          <w:tcPr>
            <w:tcW w:w="5717" w:type="dxa"/>
            <w:tcBorders>
              <w:top w:val="single" w:color="auto" w:sz="4" w:space="0"/>
              <w:left w:val="single" w:color="auto" w:sz="4" w:space="0"/>
              <w:bottom w:val="single" w:color="auto" w:sz="4" w:space="0"/>
              <w:right w:val="single" w:color="auto" w:sz="4" w:space="0"/>
            </w:tcBorders>
            <w:vAlign w:val="center"/>
          </w:tcPr>
          <w:p w14:paraId="6C846872">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名</w:t>
            </w:r>
            <w:r>
              <w:rPr>
                <w:rFonts w:hint="eastAsia" w:ascii="宋体" w:hAnsi="宋体" w:eastAsia="宋体" w:cs="宋体"/>
                <w:sz w:val="24"/>
                <w:szCs w:val="24"/>
              </w:rPr>
              <w:t>，中标人确定：</w:t>
            </w:r>
            <w:r>
              <w:rPr>
                <w:rFonts w:hint="eastAsia" w:ascii="宋体" w:hAnsi="宋体" w:eastAsia="宋体" w:cs="宋体"/>
                <w:iCs/>
                <w:sz w:val="24"/>
                <w:szCs w:val="24"/>
              </w:rPr>
              <w:t>采购人委托评标委员会直接确定中标人</w:t>
            </w:r>
          </w:p>
        </w:tc>
      </w:tr>
      <w:tr w14:paraId="65E82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0" w:type="dxa"/>
            <w:gridSpan w:val="3"/>
            <w:tcBorders>
              <w:top w:val="single" w:color="auto" w:sz="4" w:space="0"/>
              <w:left w:val="single" w:color="auto" w:sz="4" w:space="0"/>
              <w:bottom w:val="single" w:color="auto" w:sz="4" w:space="0"/>
              <w:right w:val="single" w:color="auto" w:sz="4" w:space="0"/>
            </w:tcBorders>
            <w:vAlign w:val="center"/>
          </w:tcPr>
          <w:p w14:paraId="0402F919">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4</w:t>
            </w:r>
          </w:p>
        </w:tc>
        <w:tc>
          <w:tcPr>
            <w:tcW w:w="2891" w:type="dxa"/>
            <w:tcBorders>
              <w:top w:val="single" w:color="auto" w:sz="4" w:space="0"/>
              <w:left w:val="single" w:color="auto" w:sz="4" w:space="0"/>
              <w:bottom w:val="single" w:color="auto" w:sz="4" w:space="0"/>
              <w:right w:val="single" w:color="auto" w:sz="4" w:space="0"/>
            </w:tcBorders>
            <w:vAlign w:val="center"/>
          </w:tcPr>
          <w:p w14:paraId="77ED1E5D">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rPr>
              <w:t>评标结果公示</w:t>
            </w:r>
          </w:p>
        </w:tc>
        <w:tc>
          <w:tcPr>
            <w:tcW w:w="5717" w:type="dxa"/>
            <w:tcBorders>
              <w:top w:val="single" w:color="auto" w:sz="4" w:space="0"/>
              <w:left w:val="single" w:color="auto" w:sz="4" w:space="0"/>
              <w:bottom w:val="single" w:color="auto" w:sz="4" w:space="0"/>
              <w:right w:val="single" w:color="auto" w:sz="4" w:space="0"/>
            </w:tcBorders>
            <w:vAlign w:val="center"/>
          </w:tcPr>
          <w:p w14:paraId="243AEAE6">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color w:val="000000"/>
                <w:sz w:val="24"/>
                <w:szCs w:val="24"/>
              </w:rPr>
            </w:pPr>
            <w:r>
              <w:rPr>
                <w:rFonts w:hint="eastAsia" w:ascii="宋体" w:hAnsi="宋体" w:eastAsia="宋体" w:cs="宋体"/>
                <w:sz w:val="24"/>
                <w:szCs w:val="24"/>
              </w:rPr>
              <w:t>评标结束后，评标结果公示于发布媒体。</w:t>
            </w:r>
          </w:p>
        </w:tc>
      </w:tr>
      <w:tr w14:paraId="3E69E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6" w:hRule="atLeast"/>
        </w:trPr>
        <w:tc>
          <w:tcPr>
            <w:tcW w:w="760" w:type="dxa"/>
            <w:gridSpan w:val="3"/>
            <w:tcBorders>
              <w:top w:val="single" w:color="auto" w:sz="4" w:space="0"/>
              <w:left w:val="single" w:color="auto" w:sz="4" w:space="0"/>
              <w:right w:val="single" w:color="auto" w:sz="4" w:space="0"/>
            </w:tcBorders>
            <w:vAlign w:val="center"/>
          </w:tcPr>
          <w:p w14:paraId="1C213A53">
            <w:pPr>
              <w:keepNext w:val="0"/>
              <w:keepLines w:val="0"/>
              <w:pageBreakBefore w:val="0"/>
              <w:kinsoku/>
              <w:wordWrap/>
              <w:overflowPunct/>
              <w:topLinePunct w:val="0"/>
              <w:bidi w:val="0"/>
              <w:adjustRightInd/>
              <w:snapToGrid w:val="0"/>
              <w:spacing w:beforeAutospacing="0" w:afterAutospacing="0" w:line="240" w:lineRule="auto"/>
              <w:jc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25</w:t>
            </w:r>
          </w:p>
        </w:tc>
        <w:tc>
          <w:tcPr>
            <w:tcW w:w="2891" w:type="dxa"/>
            <w:tcBorders>
              <w:top w:val="single" w:color="auto" w:sz="4" w:space="0"/>
              <w:left w:val="single" w:color="auto" w:sz="4" w:space="0"/>
              <w:right w:val="single" w:color="auto" w:sz="4" w:space="0"/>
            </w:tcBorders>
            <w:vAlign w:val="center"/>
          </w:tcPr>
          <w:p w14:paraId="45521689">
            <w:pPr>
              <w:keepNext w:val="0"/>
              <w:keepLines w:val="0"/>
              <w:pageBreakBefore w:val="0"/>
              <w:kinsoku/>
              <w:wordWrap/>
              <w:overflowPunct/>
              <w:topLinePunct w:val="0"/>
              <w:bidi w:val="0"/>
              <w:adjustRightInd/>
              <w:snapToGrid w:val="0"/>
              <w:spacing w:beforeAutospacing="0" w:afterAutospacing="0" w:line="240" w:lineRule="auto"/>
              <w:jc w:val="center"/>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rPr>
              <w:t>招标代理服务费</w:t>
            </w:r>
          </w:p>
        </w:tc>
        <w:tc>
          <w:tcPr>
            <w:tcW w:w="5717" w:type="dxa"/>
            <w:tcBorders>
              <w:top w:val="single" w:color="auto" w:sz="4" w:space="0"/>
              <w:left w:val="single" w:color="auto" w:sz="4" w:space="0"/>
              <w:bottom w:val="single" w:color="auto" w:sz="4" w:space="0"/>
              <w:right w:val="single" w:color="auto" w:sz="4" w:space="0"/>
            </w:tcBorders>
            <w:vAlign w:val="center"/>
          </w:tcPr>
          <w:p w14:paraId="16CF74A1">
            <w:pPr>
              <w:keepNext w:val="0"/>
              <w:keepLines w:val="0"/>
              <w:pageBreakBefore w:val="0"/>
              <w:widowControl w:val="0"/>
              <w:kinsoku/>
              <w:wordWrap/>
              <w:overflowPunct/>
              <w:topLinePunct w:val="0"/>
              <w:autoSpaceDE w:val="0"/>
              <w:autoSpaceDN w:val="0"/>
              <w:bidi w:val="0"/>
              <w:adjustRightInd w:val="0"/>
              <w:snapToGrid w:val="0"/>
              <w:spacing w:line="240" w:lineRule="auto"/>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z w:val="24"/>
                <w:szCs w:val="24"/>
              </w:rPr>
              <w:t>中标人</w:t>
            </w:r>
            <w:r>
              <w:rPr>
                <w:rFonts w:hint="eastAsia" w:ascii="宋体" w:hAnsi="宋体" w:eastAsia="宋体" w:cs="宋体"/>
                <w:color w:val="auto"/>
                <w:sz w:val="24"/>
                <w:szCs w:val="24"/>
                <w:highlight w:val="none"/>
              </w:rPr>
              <w:t>须根据国家发改委发改办价格【2003】857号通知和国家计委计价格【2002】1980号文件规定的招标费率标准，按照</w:t>
            </w:r>
            <w:r>
              <w:rPr>
                <w:rFonts w:hint="eastAsia" w:ascii="宋体" w:hAnsi="宋体" w:eastAsia="宋体" w:cs="宋体"/>
                <w:sz w:val="24"/>
                <w:szCs w:val="24"/>
              </w:rPr>
              <w:t>中标</w:t>
            </w:r>
            <w:r>
              <w:rPr>
                <w:rFonts w:hint="eastAsia" w:ascii="宋体" w:hAnsi="宋体" w:eastAsia="宋体" w:cs="宋体"/>
                <w:color w:val="auto"/>
                <w:sz w:val="24"/>
                <w:szCs w:val="24"/>
                <w:highlight w:val="none"/>
              </w:rPr>
              <w:t>通知书确定的总金额的</w:t>
            </w:r>
            <w:r>
              <w:rPr>
                <w:rFonts w:hint="eastAsia" w:ascii="宋体" w:hAnsi="宋体" w:eastAsia="宋体" w:cs="宋体"/>
                <w:color w:val="auto"/>
                <w:sz w:val="24"/>
                <w:szCs w:val="24"/>
                <w:highlight w:val="none"/>
                <w:lang w:val="en-US" w:eastAsia="zh-CN"/>
              </w:rPr>
              <w:t>95%</w:t>
            </w:r>
            <w:r>
              <w:rPr>
                <w:rFonts w:hint="eastAsia" w:ascii="宋体" w:hAnsi="宋体" w:eastAsia="宋体" w:cs="宋体"/>
                <w:color w:val="auto"/>
                <w:sz w:val="24"/>
                <w:szCs w:val="24"/>
                <w:highlight w:val="none"/>
              </w:rPr>
              <w:t>金额，在领取</w:t>
            </w:r>
            <w:r>
              <w:rPr>
                <w:rFonts w:hint="eastAsia" w:ascii="宋体" w:hAnsi="宋体" w:eastAsia="宋体" w:cs="宋体"/>
                <w:sz w:val="24"/>
                <w:szCs w:val="24"/>
              </w:rPr>
              <w:t>中标</w:t>
            </w:r>
            <w:r>
              <w:rPr>
                <w:rFonts w:hint="eastAsia" w:ascii="宋体" w:hAnsi="宋体" w:eastAsia="宋体" w:cs="宋体"/>
                <w:color w:val="auto"/>
                <w:sz w:val="24"/>
                <w:szCs w:val="24"/>
                <w:highlight w:val="none"/>
              </w:rPr>
              <w:t>通知书时向招标代理机构交纳费用。</w:t>
            </w:r>
          </w:p>
          <w:p w14:paraId="37621928">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rPr>
              <w:t>招标代理服务费只收银行支票、银行汇票或转账支票或银行转账</w:t>
            </w:r>
            <w:r>
              <w:rPr>
                <w:rFonts w:hint="eastAsia" w:ascii="宋体" w:hAnsi="宋体" w:eastAsia="宋体" w:cs="宋体"/>
                <w:color w:val="auto"/>
                <w:sz w:val="24"/>
                <w:szCs w:val="24"/>
                <w:highlight w:val="none"/>
              </w:rPr>
              <w:t>。</w:t>
            </w:r>
          </w:p>
          <w:p w14:paraId="1A714F15">
            <w:pPr>
              <w:keepNext w:val="0"/>
              <w:keepLines w:val="0"/>
              <w:pageBreakBefore w:val="0"/>
              <w:kinsoku/>
              <w:wordWrap/>
              <w:overflowPunct/>
              <w:topLinePunct w:val="0"/>
              <w:autoSpaceDE w:val="0"/>
              <w:autoSpaceDN w:val="0"/>
              <w:bidi w:val="0"/>
              <w:adjustRightInd/>
              <w:spacing w:beforeAutospacing="0" w:afterAutospacing="0" w:line="240" w:lineRule="auto"/>
              <w:textAlignment w:val="bottom"/>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、招标代理服务费缴纳：</w:t>
            </w:r>
          </w:p>
          <w:p w14:paraId="75E50DA7">
            <w:pPr>
              <w:keepNext w:val="0"/>
              <w:keepLines w:val="0"/>
              <w:pageBreakBefore w:val="0"/>
              <w:kinsoku/>
              <w:wordWrap/>
              <w:overflowPunct/>
              <w:topLinePunct w:val="0"/>
              <w:autoSpaceDE w:val="0"/>
              <w:autoSpaceDN w:val="0"/>
              <w:bidi w:val="0"/>
              <w:adjustRightInd/>
              <w:spacing w:beforeAutospacing="0" w:afterAutospacing="0" w:line="240" w:lineRule="auto"/>
              <w:textAlignment w:val="bottom"/>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b/>
                <w:bCs/>
                <w:sz w:val="24"/>
                <w:szCs w:val="24"/>
              </w:rPr>
              <w:t>宁波市科翔工程项目管理有限公司</w:t>
            </w:r>
          </w:p>
          <w:p w14:paraId="4718A6DC">
            <w:pPr>
              <w:keepNext w:val="0"/>
              <w:keepLines w:val="0"/>
              <w:pageBreakBefore w:val="0"/>
              <w:kinsoku/>
              <w:wordWrap/>
              <w:overflowPunct/>
              <w:topLinePunct w:val="0"/>
              <w:autoSpaceDE w:val="0"/>
              <w:autoSpaceDN w:val="0"/>
              <w:bidi w:val="0"/>
              <w:adjustRightInd/>
              <w:spacing w:beforeAutospacing="0" w:afterAutospacing="0" w:line="240" w:lineRule="auto"/>
              <w:textAlignment w:val="bottom"/>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b/>
                <w:bCs/>
                <w:sz w:val="24"/>
                <w:szCs w:val="24"/>
              </w:rPr>
              <w:t>宁波银行明州支行</w:t>
            </w:r>
          </w:p>
          <w:p w14:paraId="519EAC6A">
            <w:pPr>
              <w:keepNext w:val="0"/>
              <w:keepLines w:val="0"/>
              <w:pageBreakBefore w:val="0"/>
              <w:kinsoku/>
              <w:wordWrap/>
              <w:overflowPunct/>
              <w:topLinePunct w:val="0"/>
              <w:bidi w:val="0"/>
              <w:adjustRightInd/>
              <w:snapToGrid w:val="0"/>
              <w:spacing w:beforeAutospacing="0" w:afterAutospacing="0" w:line="240" w:lineRule="auto"/>
              <w:rPr>
                <w:rFonts w:hint="eastAsia" w:ascii="宋体" w:hAnsi="宋体" w:eastAsia="宋体" w:cs="宋体"/>
                <w:b/>
                <w:bCs/>
                <w:sz w:val="24"/>
                <w:szCs w:val="24"/>
                <w:lang w:val="en-US" w:eastAsia="zh-CN"/>
              </w:rPr>
            </w:pPr>
            <w:r>
              <w:rPr>
                <w:rFonts w:hint="eastAsia" w:ascii="宋体" w:hAnsi="宋体" w:eastAsia="宋体" w:cs="宋体"/>
                <w:sz w:val="24"/>
                <w:szCs w:val="24"/>
              </w:rPr>
              <w:t xml:space="preserve">账    号： </w:t>
            </w:r>
            <w:r>
              <w:rPr>
                <w:rFonts w:hint="eastAsia" w:ascii="宋体" w:hAnsi="宋体" w:eastAsia="宋体" w:cs="宋体"/>
                <w:b/>
                <w:bCs/>
                <w:sz w:val="24"/>
                <w:szCs w:val="24"/>
                <w:lang w:val="en-US" w:eastAsia="zh-CN"/>
              </w:rPr>
              <w:t>33010122000451077</w:t>
            </w:r>
          </w:p>
          <w:p w14:paraId="6685BA80">
            <w:pPr>
              <w:pStyle w:val="60"/>
              <w:keepNext w:val="0"/>
              <w:keepLines w:val="0"/>
              <w:pageBreakBefore w:val="0"/>
              <w:kinsoku/>
              <w:wordWrap/>
              <w:overflowPunct/>
              <w:topLinePunct w:val="0"/>
              <w:bidi w:val="0"/>
              <w:adjustRightInd/>
              <w:spacing w:before="0" w:beforeAutospacing="0" w:after="0" w:afterAutospacing="0" w:line="240" w:lineRule="auto"/>
              <w:rPr>
                <w:rFonts w:hint="eastAsia" w:ascii="宋体" w:hAnsi="宋体" w:eastAsia="宋体" w:cs="宋体"/>
                <w:lang w:val="en-US" w:eastAsia="zh-CN"/>
              </w:rPr>
            </w:pPr>
            <w:r>
              <w:rPr>
                <w:rFonts w:hint="eastAsia" w:ascii="宋体" w:hAnsi="宋体" w:eastAsia="宋体" w:cs="宋体"/>
                <w:sz w:val="24"/>
                <w:szCs w:val="24"/>
                <w:u w:val="none"/>
              </w:rPr>
              <w:t>统一社会信用代码：</w:t>
            </w:r>
            <w:r>
              <w:rPr>
                <w:rFonts w:hint="eastAsia" w:ascii="宋体" w:hAnsi="宋体" w:eastAsia="宋体" w:cs="宋体"/>
                <w:b/>
                <w:i w:val="0"/>
                <w:color w:val="auto"/>
                <w:kern w:val="2"/>
                <w:sz w:val="24"/>
                <w:szCs w:val="24"/>
                <w:u w:val="none"/>
                <w:lang w:val="en-US" w:eastAsia="zh-CN" w:bidi="ar-SA"/>
              </w:rPr>
              <w:t>91330203768546967D</w:t>
            </w:r>
          </w:p>
        </w:tc>
      </w:tr>
      <w:bookmarkEnd w:id="32"/>
    </w:tbl>
    <w:p w14:paraId="037ADD5F">
      <w:pPr>
        <w:keepNext w:val="0"/>
        <w:keepLines w:val="0"/>
        <w:pageBreakBefore w:val="0"/>
        <w:kinsoku/>
        <w:wordWrap/>
        <w:overflowPunct/>
        <w:topLinePunct w:val="0"/>
        <w:bidi w:val="0"/>
        <w:snapToGrid w:val="0"/>
        <w:spacing w:line="360" w:lineRule="auto"/>
        <w:rPr>
          <w:rFonts w:hint="eastAsia" w:ascii="宋体" w:hAnsi="宋体" w:eastAsia="宋体" w:cs="宋体"/>
          <w:b/>
          <w:sz w:val="24"/>
          <w:szCs w:val="24"/>
        </w:rPr>
      </w:pPr>
      <w:r>
        <w:br w:type="page"/>
      </w:r>
      <w:r>
        <w:rPr>
          <w:rFonts w:hint="eastAsia" w:ascii="宋体" w:hAnsi="宋体"/>
          <w:b/>
          <w:sz w:val="28"/>
          <w:szCs w:val="28"/>
        </w:rPr>
        <w:t xml:space="preserve">                         </w:t>
      </w:r>
      <w:r>
        <w:rPr>
          <w:rFonts w:hint="eastAsia" w:ascii="宋体" w:hAnsi="宋体" w:eastAsia="宋体" w:cs="宋体"/>
          <w:b/>
          <w:sz w:val="28"/>
          <w:szCs w:val="28"/>
        </w:rPr>
        <w:t>一、总  则</w:t>
      </w:r>
    </w:p>
    <w:p w14:paraId="0D7B9D60">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bookmarkStart w:id="35" w:name="_Toc177870537"/>
      <w:bookmarkStart w:id="36" w:name="_Toc177825120"/>
      <w:bookmarkStart w:id="37" w:name="_Toc177824872"/>
      <w:bookmarkStart w:id="38" w:name="_Toc177824939"/>
      <w:r>
        <w:rPr>
          <w:rFonts w:hint="eastAsia" w:ascii="宋体" w:hAnsi="宋体" w:eastAsia="宋体" w:cs="宋体"/>
          <w:b/>
          <w:sz w:val="24"/>
          <w:szCs w:val="24"/>
        </w:rPr>
        <w:t>（一）适用范围</w:t>
      </w:r>
      <w:bookmarkEnd w:id="35"/>
      <w:bookmarkEnd w:id="36"/>
      <w:bookmarkEnd w:id="37"/>
      <w:bookmarkEnd w:id="38"/>
    </w:p>
    <w:p w14:paraId="00417BEA">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bookmarkStart w:id="39" w:name="_Toc177824873"/>
      <w:bookmarkStart w:id="40" w:name="_Toc177824940"/>
      <w:bookmarkStart w:id="41" w:name="_Toc177870538"/>
      <w:bookmarkStart w:id="42" w:name="_Toc177825121"/>
      <w:r>
        <w:rPr>
          <w:rFonts w:hint="eastAsia" w:ascii="宋体" w:hAnsi="宋体" w:eastAsia="宋体" w:cs="宋体"/>
          <w:sz w:val="24"/>
          <w:szCs w:val="24"/>
        </w:rPr>
        <w:t>本</w:t>
      </w:r>
      <w:r>
        <w:rPr>
          <w:rFonts w:hint="eastAsia" w:ascii="宋体" w:hAnsi="宋体" w:eastAsia="宋体" w:cs="宋体"/>
          <w:color w:val="000000"/>
          <w:sz w:val="24"/>
          <w:szCs w:val="24"/>
          <w:lang w:eastAsia="zh-CN"/>
        </w:rPr>
        <w:t>采购</w:t>
      </w:r>
      <w:r>
        <w:rPr>
          <w:rFonts w:hint="eastAsia" w:ascii="宋体" w:hAnsi="宋体" w:eastAsia="宋体" w:cs="宋体"/>
          <w:sz w:val="24"/>
          <w:szCs w:val="24"/>
        </w:rPr>
        <w:t>文件适用于该项目的招标、投标、开标、资格审查及信用信息查询、评标、定标、合同、验收等行为（法律、法规另有规定的，从其规定）。</w:t>
      </w:r>
    </w:p>
    <w:p w14:paraId="1D0A05CC">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（二）定义</w:t>
      </w:r>
      <w:bookmarkEnd w:id="39"/>
      <w:bookmarkEnd w:id="40"/>
      <w:bookmarkEnd w:id="41"/>
      <w:bookmarkEnd w:id="42"/>
    </w:p>
    <w:p w14:paraId="5FCE6516">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bookmarkStart w:id="43" w:name="_Toc177870539"/>
      <w:r>
        <w:rPr>
          <w:rFonts w:hint="eastAsia" w:ascii="宋体" w:hAnsi="宋体" w:eastAsia="宋体" w:cs="宋体"/>
          <w:color w:val="000000"/>
          <w:sz w:val="24"/>
          <w:szCs w:val="24"/>
        </w:rPr>
        <w:t>1、“项目”系指</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按</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规定向采购人提供的货物和服务。</w:t>
      </w:r>
      <w:r>
        <w:rPr>
          <w:rFonts w:hint="eastAsia" w:ascii="宋体" w:hAnsi="宋体" w:eastAsia="宋体" w:cs="宋体"/>
          <w:sz w:val="24"/>
          <w:szCs w:val="24"/>
        </w:rPr>
        <w:t>本项目名称见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p>
    <w:p w14:paraId="310BB59E">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“采购人”系指招标公告中载明的本项目的采购人。</w:t>
      </w:r>
      <w:r>
        <w:rPr>
          <w:rFonts w:hint="eastAsia" w:ascii="宋体" w:hAnsi="宋体" w:eastAsia="宋体" w:cs="宋体"/>
          <w:color w:val="000000"/>
          <w:sz w:val="24"/>
          <w:szCs w:val="24"/>
        </w:rPr>
        <w:t>采购人</w:t>
      </w:r>
      <w:r>
        <w:rPr>
          <w:rFonts w:hint="eastAsia" w:ascii="宋体" w:hAnsi="宋体" w:eastAsia="宋体" w:cs="宋体"/>
          <w:sz w:val="24"/>
          <w:szCs w:val="24"/>
        </w:rPr>
        <w:t>名称见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p>
    <w:p w14:paraId="7F72B09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bookmarkStart w:id="44" w:name="OLE_LINK6"/>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3857F2D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bookmarkEnd w:id="44"/>
      <w:r>
        <w:rPr>
          <w:rFonts w:hint="eastAsia" w:ascii="宋体" w:hAnsi="宋体" w:eastAsia="宋体" w:cs="宋体"/>
          <w:sz w:val="24"/>
          <w:szCs w:val="24"/>
        </w:rPr>
        <w:t>投标人</w:t>
      </w:r>
      <w:r>
        <w:rPr>
          <w:rFonts w:hint="eastAsia" w:ascii="宋体" w:hAnsi="宋体" w:eastAsia="宋体" w:cs="宋体"/>
          <w:color w:val="000000"/>
          <w:sz w:val="24"/>
          <w:szCs w:val="24"/>
        </w:rPr>
        <w:t>”或“供应商”均系</w:t>
      </w:r>
      <w:r>
        <w:rPr>
          <w:rFonts w:hint="eastAsia" w:ascii="宋体" w:hAnsi="宋体" w:eastAsia="宋体" w:cs="宋体"/>
          <w:sz w:val="24"/>
          <w:szCs w:val="24"/>
        </w:rPr>
        <w:t>指是响应招标、参加投标竞争的法人、其他组织或者自然人。</w:t>
      </w:r>
    </w:p>
    <w:p w14:paraId="7439205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“负责人”系指法人企业的法定负责人，或其他组织为法律、行政法规规定代表单位行使职权的主要负责人，或自然人本人。</w:t>
      </w:r>
    </w:p>
    <w:p w14:paraId="0930476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6、“货物”系指</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按</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规定，须向采购人提供的一切设备、保险、税金、备品备件、工具、手册及其它有关技术资料和材料。</w:t>
      </w:r>
    </w:p>
    <w:p w14:paraId="085C174D">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“服务”系指</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按</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规定，须承担的安装、调试、技术协助、校准、培训、技术指导以及其他类似的义务。</w:t>
      </w:r>
    </w:p>
    <w:p w14:paraId="69D16F75">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、“书面形式”包括信函、传真、电报等。</w:t>
      </w:r>
    </w:p>
    <w:p w14:paraId="072559B8">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sz w:val="24"/>
          <w:szCs w:val="24"/>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4"/>
          <w:szCs w:val="24"/>
        </w:rPr>
        <w:t>投标时须提供《业务专用章使用说明函》,格式见第六章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rPr>
        <w:t>附件</w:t>
      </w:r>
      <w:r>
        <w:rPr>
          <w:rFonts w:hint="eastAsia" w:ascii="宋体" w:hAnsi="宋体" w:eastAsia="宋体" w:cs="宋体"/>
          <w:color w:val="auto"/>
          <w:sz w:val="24"/>
          <w:szCs w:val="24"/>
        </w:rPr>
        <w:t>。</w:t>
      </w:r>
    </w:p>
    <w:p w14:paraId="2DDA3D57">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指本项目政府采购活动所依托的政采云平台（https://www.zcygov.cn/）。</w:t>
      </w:r>
    </w:p>
    <w:p w14:paraId="00E899A3">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rPr>
        <w:t>“▲” 系指实质性要求条款，</w:t>
      </w:r>
      <w:r>
        <w:rPr>
          <w:rFonts w:hint="eastAsia" w:ascii="宋体" w:hAnsi="宋体" w:eastAsia="宋体" w:cs="宋体"/>
          <w:b w:val="0"/>
          <w:bCs w:val="0"/>
          <w:snapToGrid w:val="0"/>
          <w:color w:val="FF0000"/>
          <w:kern w:val="0"/>
          <w:sz w:val="24"/>
          <w:szCs w:val="24"/>
        </w:rPr>
        <w:t>“★”系指重要技术指标</w:t>
      </w:r>
      <w:r>
        <w:rPr>
          <w:rFonts w:hint="eastAsia" w:ascii="宋体" w:hAnsi="宋体" w:eastAsia="宋体" w:cs="宋体"/>
          <w:b w:val="0"/>
          <w:bCs w:val="0"/>
          <w:sz w:val="24"/>
          <w:szCs w:val="24"/>
        </w:rPr>
        <w:t>，</w:t>
      </w:r>
      <w:r>
        <w:rPr>
          <w:rFonts w:hint="eastAsia" w:ascii="宋体" w:hAnsi="宋体" w:eastAsia="宋体" w:cs="宋体"/>
          <w:sz w:val="24"/>
          <w:szCs w:val="24"/>
        </w:rPr>
        <w:t>“</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w:t>
      </w:r>
    </w:p>
    <w:p w14:paraId="0F0FA6CA">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、发布媒体：本项目采购信息公开发布的媒体，具体见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。本项目所有采购信息在指定媒体发布后，视同送达所有</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14:paraId="279D60D4">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（三）招标方式</w:t>
      </w:r>
      <w:bookmarkEnd w:id="43"/>
      <w:r>
        <w:rPr>
          <w:rFonts w:hint="eastAsia" w:ascii="宋体" w:hAnsi="宋体" w:eastAsia="宋体" w:cs="宋体"/>
          <w:b/>
          <w:bCs/>
          <w:sz w:val="24"/>
          <w:szCs w:val="24"/>
        </w:rPr>
        <w:t>和项目预算价</w:t>
      </w:r>
    </w:p>
    <w:p w14:paraId="41E8244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1、公开招标。</w:t>
      </w:r>
    </w:p>
    <w:p w14:paraId="4588B41E">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2、本项目</w:t>
      </w:r>
      <w:r>
        <w:rPr>
          <w:rFonts w:hint="eastAsia" w:ascii="宋体" w:hAnsi="宋体" w:eastAsia="宋体" w:cs="宋体"/>
          <w:sz w:val="24"/>
          <w:szCs w:val="24"/>
          <w:lang w:eastAsia="zh-CN"/>
        </w:rPr>
        <w:t>财政预算金额</w:t>
      </w:r>
      <w:r>
        <w:rPr>
          <w:rFonts w:hint="eastAsia" w:ascii="宋体" w:hAnsi="宋体" w:eastAsia="宋体" w:cs="宋体"/>
          <w:sz w:val="24"/>
          <w:szCs w:val="24"/>
        </w:rPr>
        <w:t>和</w:t>
      </w:r>
      <w:r>
        <w:rPr>
          <w:rFonts w:hint="eastAsia" w:ascii="宋体" w:hAnsi="宋体" w:eastAsia="宋体" w:cs="宋体"/>
          <w:bCs/>
          <w:snapToGrid w:val="0"/>
          <w:color w:val="000000"/>
          <w:sz w:val="24"/>
          <w:szCs w:val="24"/>
        </w:rPr>
        <w:t>最高限价</w:t>
      </w:r>
      <w:r>
        <w:rPr>
          <w:rFonts w:hint="eastAsia" w:ascii="宋体" w:hAnsi="宋体" w:eastAsia="宋体" w:cs="宋体"/>
          <w:sz w:val="24"/>
          <w:szCs w:val="24"/>
        </w:rPr>
        <w:t>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p>
    <w:p w14:paraId="56D9FA0E">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lang w:eastAsia="zh-CN"/>
        </w:rPr>
      </w:pPr>
      <w:bookmarkStart w:id="45" w:name="_Toc177870540"/>
      <w:bookmarkStart w:id="46" w:name="_Toc177824874"/>
      <w:bookmarkStart w:id="47" w:name="_Toc177825122"/>
      <w:bookmarkStart w:id="48" w:name="_Toc177824941"/>
      <w:r>
        <w:rPr>
          <w:rFonts w:hint="eastAsia" w:ascii="宋体" w:hAnsi="宋体" w:eastAsia="宋体" w:cs="宋体"/>
          <w:b/>
          <w:bCs/>
          <w:sz w:val="24"/>
          <w:szCs w:val="24"/>
        </w:rPr>
        <w:t>（四）</w:t>
      </w:r>
      <w:bookmarkEnd w:id="45"/>
      <w:bookmarkEnd w:id="46"/>
      <w:bookmarkEnd w:id="47"/>
      <w:bookmarkEnd w:id="48"/>
      <w:r>
        <w:rPr>
          <w:rFonts w:hint="eastAsia" w:ascii="宋体" w:hAnsi="宋体" w:eastAsia="宋体" w:cs="宋体"/>
          <w:b/>
          <w:sz w:val="24"/>
          <w:szCs w:val="24"/>
          <w:lang w:eastAsia="zh-CN"/>
        </w:rPr>
        <w:t>投标人</w:t>
      </w:r>
    </w:p>
    <w:p w14:paraId="034C28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合格的</w:t>
      </w:r>
      <w:r>
        <w:rPr>
          <w:rFonts w:hint="eastAsia" w:ascii="宋体" w:hAnsi="宋体" w:eastAsia="宋体" w:cs="宋体"/>
          <w:b/>
          <w:sz w:val="24"/>
          <w:szCs w:val="24"/>
          <w:lang w:eastAsia="zh-CN"/>
        </w:rPr>
        <w:t>投标人</w:t>
      </w:r>
      <w:r>
        <w:rPr>
          <w:rFonts w:hint="eastAsia" w:ascii="宋体" w:hAnsi="宋体" w:eastAsia="宋体" w:cs="宋体"/>
          <w:b/>
          <w:sz w:val="24"/>
          <w:szCs w:val="24"/>
        </w:rPr>
        <w:t>：</w:t>
      </w:r>
      <w:r>
        <w:rPr>
          <w:rFonts w:hint="eastAsia" w:ascii="宋体" w:hAnsi="宋体" w:eastAsia="宋体" w:cs="宋体"/>
          <w:bCs w:val="0"/>
          <w:spacing w:val="0"/>
          <w:sz w:val="24"/>
          <w:szCs w:val="24"/>
          <w:lang w:val="en-US" w:eastAsia="zh-CN" w:bidi="ar-SA"/>
        </w:rPr>
        <w:t>指符合采购公告申请人资格要求的供应商。</w:t>
      </w:r>
    </w:p>
    <w:p w14:paraId="306CAEA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bCs w:val="0"/>
          <w:spacing w:val="0"/>
          <w:sz w:val="24"/>
          <w:szCs w:val="24"/>
          <w:lang w:val="en-US" w:eastAsia="zh-CN" w:bidi="ar-SA"/>
        </w:rPr>
        <w:t>法人的分支机构由于其不能独立承担民事责任，不</w:t>
      </w:r>
      <w:r>
        <w:rPr>
          <w:rFonts w:hint="eastAsia" w:ascii="宋体" w:hAnsi="宋体" w:eastAsia="宋体" w:cs="宋体"/>
          <w:sz w:val="24"/>
          <w:szCs w:val="24"/>
          <w:lang w:val="en-US" w:eastAsia="zh-CN"/>
        </w:rPr>
        <w:t>能以分支机构的身份参加政府采购，只能以法人身份参加。分公司为法人的分支机构，以分公司名义参与投标的为无效投标，但根据《关于规范政府采购供应商资格设定及资格审查的通知》（浙财采监[2013]24号）规定，金融、保险、石油石化、电力、电信通讯等特殊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招标投标活动。</w:t>
      </w:r>
    </w:p>
    <w:p w14:paraId="76A1883F">
      <w:pPr>
        <w:pStyle w:val="60"/>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Cs w:val="0"/>
          <w:spacing w:val="0"/>
          <w:sz w:val="24"/>
          <w:szCs w:val="24"/>
          <w:lang w:val="en-US" w:eastAsia="zh-CN" w:bidi="ar-SA"/>
        </w:rPr>
      </w:pPr>
      <w:r>
        <w:rPr>
          <w:rFonts w:hint="eastAsia" w:ascii="宋体" w:hAnsi="宋体" w:eastAsia="宋体" w:cs="宋体"/>
          <w:bCs w:val="0"/>
          <w:spacing w:val="0"/>
          <w:sz w:val="24"/>
          <w:szCs w:val="24"/>
          <w:lang w:val="en-US" w:eastAsia="zh-CN" w:bidi="ar-SA"/>
        </w:rPr>
        <w:t>自然人仅指中国公民。</w:t>
      </w:r>
    </w:p>
    <w:p w14:paraId="08E75DA1">
      <w:pPr>
        <w:pStyle w:val="60"/>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bCs w:val="0"/>
          <w:spacing w:val="0"/>
          <w:sz w:val="24"/>
          <w:szCs w:val="24"/>
          <w:lang w:val="en-US" w:eastAsia="zh-CN" w:bidi="ar-SA"/>
        </w:rPr>
        <w:t>投标人名称：投标文件供应商名称、采购文件购买人名称应当一致。</w:t>
      </w:r>
    </w:p>
    <w:p w14:paraId="5E47CC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bCs w:val="0"/>
          <w:spacing w:val="0"/>
          <w:sz w:val="24"/>
          <w:szCs w:val="24"/>
          <w:lang w:val="en-US" w:eastAsia="zh-CN" w:bidi="ar-SA"/>
        </w:rPr>
        <w:t>投标人代表须携带有效身份证件。如投标人</w:t>
      </w:r>
      <w:r>
        <w:rPr>
          <w:rFonts w:hint="eastAsia" w:ascii="宋体" w:hAnsi="宋体" w:eastAsia="宋体" w:cs="宋体"/>
          <w:color w:val="000000"/>
          <w:sz w:val="24"/>
          <w:szCs w:val="24"/>
        </w:rPr>
        <w:t>代表不是法定代表人，须有法定代表人出具的授权委托书（正本用原件，副本可用复印件，格式见第六章投标文件格式）。</w:t>
      </w:r>
      <w:bookmarkStart w:id="49" w:name="_Toc177870541"/>
      <w:bookmarkStart w:id="50" w:name="_Toc177825123"/>
      <w:bookmarkStart w:id="51" w:name="_Toc177824875"/>
      <w:bookmarkStart w:id="52" w:name="_Toc177824942"/>
    </w:p>
    <w:p w14:paraId="25C6C1AB">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b/>
          <w:bCs/>
          <w:sz w:val="24"/>
          <w:szCs w:val="24"/>
        </w:rPr>
        <w:t>联合体投标要求</w:t>
      </w:r>
      <w:r>
        <w:rPr>
          <w:rFonts w:hint="eastAsia" w:ascii="宋体" w:hAnsi="宋体" w:eastAsia="宋体" w:cs="宋体"/>
          <w:sz w:val="24"/>
          <w:szCs w:val="24"/>
        </w:rPr>
        <w:t>：</w:t>
      </w:r>
      <w:r>
        <w:rPr>
          <w:rFonts w:hint="eastAsia" w:ascii="宋体" w:hAnsi="宋体" w:eastAsia="宋体" w:cs="宋体"/>
          <w:color w:val="FF0000"/>
          <w:sz w:val="24"/>
          <w:szCs w:val="24"/>
        </w:rPr>
        <w:t>联合体投标的,须提供《联合投标协议书》，格式见第六章。</w:t>
      </w:r>
    </w:p>
    <w:p w14:paraId="2741D725">
      <w:pPr>
        <w:keepNext w:val="0"/>
        <w:keepLines w:val="0"/>
        <w:pageBreakBefore w:val="0"/>
        <w:kinsoku/>
        <w:wordWrap/>
        <w:overflowPunct/>
        <w:topLinePunct w:val="0"/>
        <w:bidi w:val="0"/>
        <w:spacing w:line="360" w:lineRule="auto"/>
        <w:ind w:firstLine="723" w:firstLineChars="300"/>
        <w:rPr>
          <w:rFonts w:hint="eastAsia" w:ascii="宋体" w:hAnsi="宋体" w:eastAsia="宋体" w:cs="宋体"/>
          <w:b/>
          <w:sz w:val="24"/>
          <w:szCs w:val="24"/>
        </w:rPr>
      </w:pPr>
      <w:r>
        <w:rPr>
          <w:rFonts w:hint="eastAsia" w:ascii="宋体" w:hAnsi="宋体" w:eastAsia="宋体" w:cs="宋体"/>
          <w:b/>
          <w:bCs/>
          <w:sz w:val="24"/>
          <w:szCs w:val="24"/>
        </w:rPr>
        <w:t>（五）</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13A0E804">
      <w:pPr>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3462E4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2、支持绿色发展</w:t>
      </w:r>
    </w:p>
    <w:p w14:paraId="1BCD36CD">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要求提供相关产品认证证书。</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14:paraId="3DF468E9">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纳入政府采购管理的修缮、装修类项目采购建材的，鼓励采购单位将绿色建材性能、指标等作为实质性条件纳入采购文件和合同，具体性能指标要求参考相关绿色建材政府采购需求标准。</w:t>
      </w:r>
    </w:p>
    <w:p w14:paraId="6437AEF9">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53" w:name="_Hlk107568539"/>
      <w:r>
        <w:rPr>
          <w:rFonts w:hint="eastAsia" w:ascii="宋体" w:hAnsi="宋体" w:eastAsia="宋体" w:cs="宋体"/>
          <w:color w:val="000000" w:themeColor="text1"/>
          <w:sz w:val="24"/>
          <w:szCs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5FFF827">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53"/>
    </w:p>
    <w:p w14:paraId="1B09A306">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支持中小企业发展</w:t>
      </w:r>
    </w:p>
    <w:p w14:paraId="5E982BA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1D4E086">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2DFFBB5D">
      <w:pPr>
        <w:keepNext w:val="0"/>
        <w:keepLines w:val="0"/>
        <w:pageBreakBefore w:val="0"/>
        <w:widowControl/>
        <w:kinsoku/>
        <w:wordWrap/>
        <w:overflowPunct/>
        <w:topLinePunct w:val="0"/>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3.2</w:t>
      </w:r>
      <w:r>
        <w:rPr>
          <w:rFonts w:hint="eastAsia" w:ascii="宋体" w:hAnsi="宋体" w:eastAsia="宋体" w:cs="宋体"/>
          <w:kern w:val="0"/>
          <w:sz w:val="24"/>
          <w:szCs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74B5F7">
      <w:pPr>
        <w:keepNext w:val="0"/>
        <w:keepLines w:val="0"/>
        <w:pageBreakBefore w:val="0"/>
        <w:widowControl/>
        <w:kinsoku/>
        <w:wordWrap/>
        <w:overflowPunct/>
        <w:topLinePunct w:val="0"/>
        <w:bidi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49D7C727">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54" w:name="_Hlk101132181"/>
      <w:r>
        <w:rPr>
          <w:rFonts w:hint="eastAsia" w:ascii="宋体" w:hAnsi="宋体" w:eastAsia="宋体" w:cs="宋体"/>
          <w:sz w:val="24"/>
          <w:szCs w:val="24"/>
        </w:rPr>
        <w:t>联合协议或者分包意向协议约定小微企业的合同份额占到合同总金额30%以上的</w:t>
      </w:r>
      <w:bookmarkEnd w:id="54"/>
      <w:r>
        <w:rPr>
          <w:rFonts w:hint="eastAsia" w:ascii="宋体" w:hAnsi="宋体" w:eastAsia="宋体" w:cs="宋体"/>
          <w:sz w:val="24"/>
          <w:szCs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E606ED5">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3.4符合《关于促进残疾人就业政府采购政策的通知》（财库〔2017〕141号）规定的条件并提供《残疾人福利性单位声明函》（附件1）的残疾人福利性单位视同小型、微型企业；</w:t>
      </w:r>
    </w:p>
    <w:p w14:paraId="3C93ABBE">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FD7AE9">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3.6可享受中小企业扶持政策的投标人应按照</w:t>
      </w:r>
      <w:r>
        <w:rPr>
          <w:rFonts w:hint="eastAsia" w:ascii="宋体" w:hAnsi="宋体" w:eastAsia="宋体" w:cs="宋体"/>
          <w:sz w:val="24"/>
          <w:szCs w:val="24"/>
          <w:lang w:eastAsia="zh-CN"/>
        </w:rPr>
        <w:t>采购文件</w:t>
      </w:r>
      <w:r>
        <w:rPr>
          <w:rFonts w:hint="eastAsia" w:ascii="宋体" w:hAnsi="宋体" w:eastAsia="宋体" w:cs="宋体"/>
          <w:sz w:val="24"/>
          <w:szCs w:val="24"/>
        </w:rPr>
        <w:t>格式要求提供《中小企业声明函》，投标人提供的《中小企业声明函》与实际情况不符的，不享受中小企业扶持政策。声明内容不实的，属于提供虚假材料谋取中标、成交的，依法承担法律责任。</w:t>
      </w:r>
    </w:p>
    <w:p w14:paraId="73F15915">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3.7中小企业享受扶持政策获得政府采购合同的，小微企业不得将合同分包给大中型企业，中型企业不得将合同分包给大型企业。</w:t>
      </w:r>
    </w:p>
    <w:p w14:paraId="2AEB2CB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4</w:t>
      </w:r>
      <w:bookmarkStart w:id="55" w:name="OLE_LINK30"/>
      <w:r>
        <w:rPr>
          <w:rFonts w:hint="eastAsia" w:ascii="宋体" w:hAnsi="宋体" w:eastAsia="宋体" w:cs="宋体"/>
          <w:color w:val="000000"/>
          <w:sz w:val="24"/>
          <w:szCs w:val="24"/>
        </w:rPr>
        <w:t>、</w:t>
      </w:r>
      <w:bookmarkEnd w:id="55"/>
      <w:r>
        <w:rPr>
          <w:rFonts w:hint="eastAsia" w:ascii="宋体" w:hAnsi="宋体" w:eastAsia="宋体" w:cs="宋体"/>
          <w:bCs/>
          <w:sz w:val="24"/>
          <w:szCs w:val="24"/>
        </w:rPr>
        <w:t>支持创新发展</w:t>
      </w:r>
    </w:p>
    <w:p w14:paraId="15B0996C">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采购人优先采购被认定为首台套产品和“制造精品”的自主创新产品。</w:t>
      </w:r>
    </w:p>
    <w:p w14:paraId="6BB6AD4C">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FF8F9F8">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rPr>
        <w:t>、</w:t>
      </w:r>
      <w:r>
        <w:rPr>
          <w:rFonts w:hint="eastAsia" w:ascii="宋体" w:hAnsi="宋体" w:eastAsia="宋体" w:cs="宋体"/>
          <w:sz w:val="24"/>
          <w:szCs w:val="24"/>
        </w:rPr>
        <w:t>平等对待内外资企业和符合条件的破产重整企业</w:t>
      </w:r>
    </w:p>
    <w:p w14:paraId="7967B1E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p>
    <w:p w14:paraId="13F841C6">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rPr>
        <w:t>（六）</w:t>
      </w:r>
      <w:bookmarkEnd w:id="49"/>
      <w:bookmarkEnd w:id="50"/>
      <w:bookmarkEnd w:id="51"/>
      <w:bookmarkEnd w:id="52"/>
      <w:r>
        <w:rPr>
          <w:rFonts w:hint="eastAsia" w:ascii="宋体" w:hAnsi="宋体" w:eastAsia="宋体" w:cs="宋体"/>
          <w:b/>
          <w:sz w:val="24"/>
          <w:szCs w:val="24"/>
        </w:rPr>
        <w:t>投标货物</w:t>
      </w:r>
    </w:p>
    <w:p w14:paraId="6CFB7140">
      <w:pPr>
        <w:keepNext w:val="0"/>
        <w:keepLines w:val="0"/>
        <w:pageBreakBefore w:val="0"/>
        <w:kinsoku/>
        <w:wordWrap/>
        <w:overflowPunct/>
        <w:topLinePunct w:val="0"/>
        <w:bidi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项目属性与核心产品：</w:t>
      </w:r>
      <w:r>
        <w:rPr>
          <w:rFonts w:hint="eastAsia" w:ascii="宋体" w:hAnsi="宋体" w:eastAsia="宋体" w:cs="宋体"/>
          <w:sz w:val="24"/>
          <w:szCs w:val="24"/>
        </w:rPr>
        <w:t>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p>
    <w:p w14:paraId="680A1855">
      <w:pPr>
        <w:keepNext w:val="0"/>
        <w:keepLines w:val="0"/>
        <w:pageBreakBefore w:val="0"/>
        <w:kinsoku/>
        <w:wordWrap/>
        <w:overflowPunct/>
        <w:topLinePunct w:val="0"/>
        <w:bidi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是否允许采购进口产品：</w:t>
      </w:r>
      <w:r>
        <w:rPr>
          <w:rFonts w:hint="eastAsia" w:ascii="宋体" w:hAnsi="宋体" w:eastAsia="宋体" w:cs="宋体"/>
          <w:sz w:val="24"/>
          <w:szCs w:val="24"/>
        </w:rPr>
        <w:t>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p>
    <w:p w14:paraId="264547AC">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卖方应保护买方在使用该货物或其任何一部分时不受第三方提出侵犯专利权、商标权或工业设计权等知识产权的指控。如果任何第三方提出侵权指控，卖方须与第三方交涉并承担可能发生的一切法律责任和费用。</w:t>
      </w:r>
    </w:p>
    <w:p w14:paraId="34567F23">
      <w:pPr>
        <w:pStyle w:val="60"/>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52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（七）投标费用</w:t>
      </w:r>
    </w:p>
    <w:p w14:paraId="7118C99D">
      <w:pPr>
        <w:pStyle w:val="60"/>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Cs w:val="0"/>
          <w:spacing w:val="0"/>
          <w:sz w:val="24"/>
          <w:szCs w:val="24"/>
          <w:lang w:val="en-US" w:eastAsia="zh-CN" w:bidi="ar-SA"/>
        </w:rPr>
        <w:t>不论投标结果如何，投标人均应自行承担所有与投标有关的全部费用。</w:t>
      </w:r>
    </w:p>
    <w:p w14:paraId="123E191A">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（八）转包与分包</w:t>
      </w:r>
    </w:p>
    <w:p w14:paraId="300D9239">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1、本项目不允许转包。</w:t>
      </w:r>
    </w:p>
    <w:p w14:paraId="0876F6B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2、分包</w:t>
      </w:r>
      <w:r>
        <w:rPr>
          <w:rFonts w:hint="eastAsia" w:ascii="宋体" w:hAnsi="宋体" w:eastAsia="宋体" w:cs="宋体"/>
          <w:b/>
          <w:sz w:val="24"/>
          <w:szCs w:val="24"/>
        </w:rPr>
        <w:t>：</w:t>
      </w:r>
      <w:r>
        <w:rPr>
          <w:rFonts w:hint="eastAsia" w:ascii="宋体" w:hAnsi="宋体" w:eastAsia="宋体" w:cs="宋体"/>
          <w:sz w:val="24"/>
          <w:szCs w:val="24"/>
        </w:rPr>
        <w:t>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p>
    <w:p w14:paraId="7B0C34F7">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bookmarkStart w:id="56" w:name="_Toc177870542"/>
      <w:r>
        <w:rPr>
          <w:rFonts w:hint="eastAsia" w:ascii="宋体" w:hAnsi="宋体" w:eastAsia="宋体" w:cs="宋体"/>
          <w:b/>
          <w:bCs/>
          <w:sz w:val="24"/>
          <w:szCs w:val="24"/>
        </w:rPr>
        <w:t>（九）特别说明：</w:t>
      </w:r>
      <w:bookmarkEnd w:id="56"/>
    </w:p>
    <w:p w14:paraId="5206176F">
      <w:pPr>
        <w:keepNext w:val="0"/>
        <w:keepLines w:val="0"/>
        <w:pageBreakBefore w:val="0"/>
        <w:kinsoku/>
        <w:wordWrap/>
        <w:overflowPunct/>
        <w:topLinePunct w:val="0"/>
        <w:bidi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在投标时使用的资格、信誉、荣誉、业绩、企业认证等应当是本法人所拥有，属于</w:t>
      </w:r>
      <w:r>
        <w:rPr>
          <w:rFonts w:hint="eastAsia" w:ascii="宋体" w:hAnsi="宋体" w:eastAsia="宋体" w:cs="宋体"/>
          <w:sz w:val="24"/>
          <w:szCs w:val="24"/>
          <w:lang w:eastAsia="zh-CN"/>
        </w:rPr>
        <w:t>投标人</w:t>
      </w:r>
      <w:r>
        <w:rPr>
          <w:rFonts w:hint="eastAsia" w:ascii="宋体" w:hAnsi="宋体" w:eastAsia="宋体" w:cs="宋体"/>
          <w:sz w:val="24"/>
          <w:szCs w:val="24"/>
        </w:rPr>
        <w:t>同一母公司下属的其他子公司（同一总机构下属的其他分支机构）的人员、业绩、荣誉、知识产权、项目案例等，一律不予以确认。</w:t>
      </w:r>
      <w:r>
        <w:rPr>
          <w:rFonts w:hint="eastAsia" w:ascii="宋体" w:hAnsi="宋体" w:eastAsia="宋体" w:cs="宋体"/>
          <w:sz w:val="24"/>
          <w:szCs w:val="24"/>
          <w:lang w:eastAsia="zh-CN"/>
        </w:rPr>
        <w:t>投标人</w:t>
      </w:r>
      <w:r>
        <w:rPr>
          <w:rFonts w:hint="eastAsia" w:ascii="宋体" w:hAnsi="宋体" w:eastAsia="宋体" w:cs="宋体"/>
          <w:sz w:val="24"/>
          <w:szCs w:val="24"/>
        </w:rPr>
        <w:t>投标所使用的采购项目实施人员必须为本法人员工。</w:t>
      </w:r>
    </w:p>
    <w:p w14:paraId="3F46DB06">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应仔细阅读</w:t>
      </w:r>
      <w:r>
        <w:rPr>
          <w:rFonts w:hint="eastAsia" w:ascii="宋体" w:hAnsi="宋体" w:eastAsia="宋体" w:cs="宋体"/>
          <w:sz w:val="24"/>
          <w:szCs w:val="24"/>
          <w:lang w:eastAsia="zh-CN"/>
        </w:rPr>
        <w:t>采购文件</w:t>
      </w:r>
      <w:r>
        <w:rPr>
          <w:rFonts w:hint="eastAsia" w:ascii="宋体" w:hAnsi="宋体" w:eastAsia="宋体" w:cs="宋体"/>
          <w:sz w:val="24"/>
          <w:szCs w:val="24"/>
        </w:rPr>
        <w:t>所有内容，按照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要求提交投标文件等，全面客观地反映自身能力和提供服务具体内容等，并对所提供的全部资料的真实性承担法律责任。</w:t>
      </w:r>
    </w:p>
    <w:p w14:paraId="18B4F371">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w:t>
      </w:r>
      <w:r>
        <w:rPr>
          <w:rFonts w:hint="eastAsia" w:ascii="宋体" w:hAnsi="宋体" w:eastAsia="宋体" w:cs="宋体"/>
          <w:sz w:val="24"/>
          <w:szCs w:val="24"/>
          <w:lang w:eastAsia="zh-CN"/>
        </w:rPr>
        <w:t>投标人</w:t>
      </w:r>
      <w:r>
        <w:rPr>
          <w:rFonts w:hint="eastAsia" w:ascii="宋体" w:hAnsi="宋体" w:eastAsia="宋体" w:cs="宋体"/>
          <w:sz w:val="24"/>
          <w:szCs w:val="24"/>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eastAsia="宋体" w:cs="宋体"/>
          <w:sz w:val="24"/>
          <w:szCs w:val="24"/>
          <w:lang w:eastAsia="zh-CN"/>
        </w:rPr>
        <w:t>投标人</w:t>
      </w:r>
      <w:r>
        <w:rPr>
          <w:rFonts w:hint="eastAsia" w:ascii="宋体" w:hAnsi="宋体" w:eastAsia="宋体" w:cs="宋体"/>
          <w:sz w:val="24"/>
          <w:szCs w:val="24"/>
        </w:rPr>
        <w:t>的行政与刑事责任。</w:t>
      </w:r>
    </w:p>
    <w:p w14:paraId="678904F6">
      <w:pPr>
        <w:keepNext w:val="0"/>
        <w:keepLines w:val="0"/>
        <w:pageBreakBefore w:val="0"/>
        <w:kinsoku/>
        <w:wordWrap/>
        <w:overflowPunct/>
        <w:topLinePunct w:val="0"/>
        <w:bidi w:val="0"/>
        <w:spacing w:line="360" w:lineRule="auto"/>
        <w:ind w:firstLine="482" w:firstLineChars="200"/>
        <w:rPr>
          <w:rFonts w:hint="eastAsia" w:ascii="宋体" w:hAnsi="宋体" w:eastAsia="宋体" w:cs="宋体"/>
          <w:sz w:val="24"/>
          <w:szCs w:val="24"/>
        </w:rPr>
      </w:pPr>
      <w:bookmarkStart w:id="57" w:name="_Toc177870543"/>
      <w:r>
        <w:rPr>
          <w:rFonts w:hint="eastAsia" w:ascii="宋体" w:hAnsi="宋体" w:eastAsia="宋体" w:cs="宋体"/>
          <w:b/>
          <w:bCs/>
          <w:sz w:val="24"/>
          <w:szCs w:val="24"/>
        </w:rPr>
        <w:t>（十）</w:t>
      </w:r>
      <w:bookmarkEnd w:id="57"/>
      <w:r>
        <w:rPr>
          <w:rFonts w:hint="eastAsia" w:ascii="宋体" w:hAnsi="宋体" w:eastAsia="宋体" w:cs="宋体"/>
          <w:b/>
          <w:bCs/>
          <w:sz w:val="24"/>
          <w:szCs w:val="24"/>
        </w:rPr>
        <w:t>询问、质疑、投诉</w:t>
      </w:r>
    </w:p>
    <w:p w14:paraId="53EB3D16">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1、在线询问、质疑、投诉</w:t>
      </w:r>
    </w:p>
    <w:p w14:paraId="31652E0A">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C00BD">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2、投标人询问</w:t>
      </w:r>
    </w:p>
    <w:p w14:paraId="1C543BFF">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550C6191">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3、投标人质疑</w:t>
      </w:r>
    </w:p>
    <w:p w14:paraId="564015A2">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.1提出质疑的</w:t>
      </w:r>
      <w:r>
        <w:rPr>
          <w:rFonts w:hint="eastAsia" w:ascii="宋体" w:hAnsi="宋体" w:eastAsia="宋体" w:cs="宋体"/>
          <w:sz w:val="24"/>
          <w:szCs w:val="24"/>
          <w:lang w:eastAsia="zh-CN"/>
        </w:rPr>
        <w:t>投标人</w:t>
      </w:r>
      <w:r>
        <w:rPr>
          <w:rFonts w:hint="eastAsia" w:ascii="宋体" w:hAnsi="宋体" w:eastAsia="宋体" w:cs="宋体"/>
          <w:sz w:val="24"/>
          <w:szCs w:val="24"/>
        </w:rPr>
        <w:t>应当是参与所质疑项目采购活动的供应商。潜在</w:t>
      </w:r>
      <w:r>
        <w:rPr>
          <w:rFonts w:hint="eastAsia" w:ascii="宋体" w:hAnsi="宋体" w:eastAsia="宋体" w:cs="宋体"/>
          <w:sz w:val="24"/>
          <w:szCs w:val="24"/>
          <w:lang w:eastAsia="zh-CN"/>
        </w:rPr>
        <w:t>投标人</w:t>
      </w:r>
      <w:r>
        <w:rPr>
          <w:rFonts w:hint="eastAsia" w:ascii="宋体" w:hAnsi="宋体" w:eastAsia="宋体" w:cs="宋体"/>
          <w:sz w:val="24"/>
          <w:szCs w:val="24"/>
        </w:rPr>
        <w:t>已依法获取其可质疑的</w:t>
      </w:r>
      <w:r>
        <w:rPr>
          <w:rFonts w:hint="eastAsia" w:ascii="宋体" w:hAnsi="宋体" w:eastAsia="宋体" w:cs="宋体"/>
          <w:sz w:val="24"/>
          <w:szCs w:val="24"/>
          <w:lang w:eastAsia="zh-CN"/>
        </w:rPr>
        <w:t>采购文件</w:t>
      </w:r>
      <w:r>
        <w:rPr>
          <w:rFonts w:hint="eastAsia" w:ascii="宋体" w:hAnsi="宋体" w:eastAsia="宋体" w:cs="宋体"/>
          <w:sz w:val="24"/>
          <w:szCs w:val="24"/>
        </w:rPr>
        <w:t>的，可以对该文件提出质疑。</w:t>
      </w:r>
    </w:p>
    <w:p w14:paraId="445580F8">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认为</w:t>
      </w:r>
      <w:r>
        <w:rPr>
          <w:rFonts w:hint="eastAsia" w:ascii="宋体" w:hAnsi="宋体" w:eastAsia="宋体" w:cs="宋体"/>
          <w:sz w:val="24"/>
          <w:szCs w:val="24"/>
          <w:lang w:eastAsia="zh-CN"/>
        </w:rPr>
        <w:t>采购文件</w:t>
      </w:r>
      <w:r>
        <w:rPr>
          <w:rFonts w:hint="eastAsia" w:ascii="宋体" w:hAnsi="宋体" w:eastAsia="宋体" w:cs="宋体"/>
          <w:sz w:val="24"/>
          <w:szCs w:val="24"/>
        </w:rPr>
        <w:t>、采购过程和中标结果使自己的权益受到损害的，可以在知道或者应知其权益受到损害之日起七个工作日内，以书面形式向采购人或者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0F68A16B">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3.2.1对</w:t>
      </w:r>
      <w:r>
        <w:rPr>
          <w:rFonts w:hint="eastAsia" w:ascii="宋体" w:hAnsi="宋体" w:eastAsia="宋体" w:cs="宋体"/>
          <w:sz w:val="24"/>
          <w:szCs w:val="24"/>
          <w:lang w:eastAsia="zh-CN"/>
        </w:rPr>
        <w:t>采购文件</w:t>
      </w:r>
      <w:r>
        <w:rPr>
          <w:rFonts w:hint="eastAsia" w:ascii="宋体" w:hAnsi="宋体" w:eastAsia="宋体" w:cs="宋体"/>
          <w:sz w:val="24"/>
          <w:szCs w:val="24"/>
        </w:rPr>
        <w:t>提出质疑的，质疑期限为供应商获得</w:t>
      </w:r>
      <w:r>
        <w:rPr>
          <w:rFonts w:hint="eastAsia" w:ascii="宋体" w:hAnsi="宋体" w:eastAsia="宋体" w:cs="宋体"/>
          <w:sz w:val="24"/>
          <w:szCs w:val="24"/>
          <w:lang w:eastAsia="zh-CN"/>
        </w:rPr>
        <w:t>采购文件</w:t>
      </w:r>
      <w:r>
        <w:rPr>
          <w:rFonts w:hint="eastAsia" w:ascii="宋体" w:hAnsi="宋体" w:eastAsia="宋体" w:cs="宋体"/>
          <w:sz w:val="24"/>
          <w:szCs w:val="24"/>
        </w:rPr>
        <w:t>之日或者</w:t>
      </w:r>
      <w:r>
        <w:rPr>
          <w:rFonts w:hint="eastAsia" w:ascii="宋体" w:hAnsi="宋体" w:eastAsia="宋体" w:cs="宋体"/>
          <w:sz w:val="24"/>
          <w:szCs w:val="24"/>
          <w:lang w:eastAsia="zh-CN"/>
        </w:rPr>
        <w:t>采购文件</w:t>
      </w:r>
      <w:r>
        <w:rPr>
          <w:rFonts w:hint="eastAsia" w:ascii="宋体" w:hAnsi="宋体" w:eastAsia="宋体" w:cs="宋体"/>
          <w:sz w:val="24"/>
          <w:szCs w:val="24"/>
        </w:rPr>
        <w:t>公告期限届满之日起计算。</w:t>
      </w:r>
    </w:p>
    <w:p w14:paraId="219F7CD7">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3.2.2对采购过程提出质疑的，质疑期限为各采购程序环节结束之日起计算。3.2.3对采购结果提出质疑的，质疑期限自采购结果公告期限届满之日起计算。</w:t>
      </w:r>
    </w:p>
    <w:p w14:paraId="5452E096">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w:t>
      </w:r>
      <w:r>
        <w:rPr>
          <w:rFonts w:hint="eastAsia" w:ascii="宋体" w:hAnsi="宋体" w:eastAsia="宋体" w:cs="宋体"/>
          <w:sz w:val="24"/>
          <w:szCs w:val="24"/>
          <w:lang w:eastAsia="zh-CN"/>
        </w:rPr>
        <w:t>投标人</w:t>
      </w:r>
      <w:r>
        <w:rPr>
          <w:rFonts w:hint="eastAsia" w:ascii="宋体" w:hAnsi="宋体" w:eastAsia="宋体" w:cs="宋体"/>
          <w:sz w:val="24"/>
          <w:szCs w:val="24"/>
        </w:rPr>
        <w:t>提出质疑应当提交质疑函和必要的证明材料。质疑函应当包括下列内容：</w:t>
      </w:r>
    </w:p>
    <w:p w14:paraId="47D2F81E">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3.3.1投标人的姓名或者名称、地址、邮编、联系人及联系电话；</w:t>
      </w:r>
    </w:p>
    <w:p w14:paraId="6F004EA0">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3.3.2质疑项目的名称、编号；</w:t>
      </w:r>
    </w:p>
    <w:p w14:paraId="66A6573E">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3.3.3具体、明确的质疑事项和与质疑事项相关的请求；</w:t>
      </w:r>
    </w:p>
    <w:p w14:paraId="45158106">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3.3.4事实依据；</w:t>
      </w:r>
    </w:p>
    <w:p w14:paraId="2BE1FB34">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3.3.5必要的法律依据；</w:t>
      </w:r>
    </w:p>
    <w:p w14:paraId="4259F679">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3.3.6提出质疑的日期。</w:t>
      </w:r>
    </w:p>
    <w:p w14:paraId="24F4B1F0">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提交的质疑函需一式三份。</w:t>
      </w:r>
      <w:r>
        <w:rPr>
          <w:rFonts w:hint="eastAsia" w:ascii="宋体" w:hAnsi="宋体" w:eastAsia="宋体" w:cs="宋体"/>
          <w:sz w:val="24"/>
          <w:szCs w:val="24"/>
          <w:lang w:eastAsia="zh-CN"/>
        </w:rPr>
        <w:t>投标人</w:t>
      </w:r>
      <w:r>
        <w:rPr>
          <w:rFonts w:hint="eastAsia" w:ascii="宋体" w:hAnsi="宋体" w:eastAsia="宋体" w:cs="宋体"/>
          <w:sz w:val="24"/>
          <w:szCs w:val="24"/>
        </w:rPr>
        <w:t>为自然人的，应当由本人签字；</w:t>
      </w:r>
      <w:r>
        <w:rPr>
          <w:rFonts w:hint="eastAsia" w:ascii="宋体" w:hAnsi="宋体" w:eastAsia="宋体" w:cs="宋体"/>
          <w:sz w:val="24"/>
          <w:szCs w:val="24"/>
          <w:lang w:eastAsia="zh-CN"/>
        </w:rPr>
        <w:t>投标人</w:t>
      </w:r>
      <w:r>
        <w:rPr>
          <w:rFonts w:hint="eastAsia" w:ascii="宋体" w:hAnsi="宋体" w:eastAsia="宋体" w:cs="宋体"/>
          <w:sz w:val="24"/>
          <w:szCs w:val="24"/>
        </w:rPr>
        <w:t>为法人或者其他组织的，应当由法定代表人、主要负责人，或者其授权代表签字或者盖章，并加盖公章。</w:t>
      </w:r>
    </w:p>
    <w:p w14:paraId="71884C0E">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质疑函范本及制作说明详见</w:t>
      </w:r>
      <w:r>
        <w:rPr>
          <w:rFonts w:hint="eastAsia" w:ascii="宋体" w:hAnsi="宋体" w:eastAsia="宋体" w:cs="宋体"/>
          <w:color w:val="FF0000"/>
          <w:sz w:val="24"/>
          <w:szCs w:val="24"/>
        </w:rPr>
        <w:t>第六章</w:t>
      </w:r>
      <w:r>
        <w:rPr>
          <w:rFonts w:hint="eastAsia" w:ascii="宋体" w:hAnsi="宋体" w:eastAsia="宋体" w:cs="宋体"/>
          <w:color w:val="FF0000"/>
          <w:sz w:val="24"/>
          <w:szCs w:val="24"/>
          <w:lang w:val="en-US" w:eastAsia="zh-CN"/>
        </w:rPr>
        <w:t xml:space="preserve"> </w:t>
      </w:r>
      <w:r>
        <w:rPr>
          <w:rFonts w:hint="eastAsia" w:ascii="宋体" w:hAnsi="宋体" w:cs="宋体"/>
          <w:color w:val="FF0000"/>
          <w:sz w:val="24"/>
        </w:rPr>
        <w:t>附件</w:t>
      </w:r>
      <w:r>
        <w:rPr>
          <w:rFonts w:hint="eastAsia" w:ascii="宋体" w:hAnsi="宋体" w:eastAsia="宋体" w:cs="宋体"/>
          <w:sz w:val="24"/>
          <w:szCs w:val="24"/>
        </w:rPr>
        <w:t>。</w:t>
      </w:r>
    </w:p>
    <w:p w14:paraId="75A27DDC">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3.4对同一采购程序环节的质疑，</w:t>
      </w:r>
      <w:r>
        <w:rPr>
          <w:rFonts w:hint="eastAsia" w:ascii="宋体" w:hAnsi="宋体" w:eastAsia="宋体" w:cs="宋体"/>
          <w:sz w:val="24"/>
          <w:szCs w:val="24"/>
          <w:lang w:eastAsia="zh-CN"/>
        </w:rPr>
        <w:t>投标人</w:t>
      </w:r>
      <w:r>
        <w:rPr>
          <w:rFonts w:hint="eastAsia" w:ascii="宋体" w:hAnsi="宋体" w:eastAsia="宋体" w:cs="宋体"/>
          <w:sz w:val="24"/>
          <w:szCs w:val="24"/>
        </w:rPr>
        <w:t>须在法定质疑期内一次性提出。</w:t>
      </w:r>
    </w:p>
    <w:p w14:paraId="4F4B58D7">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w:t>
      </w:r>
      <w:r>
        <w:rPr>
          <w:rFonts w:hint="eastAsia" w:ascii="宋体" w:hAnsi="宋体" w:eastAsia="宋体" w:cs="宋体"/>
          <w:sz w:val="24"/>
          <w:szCs w:val="24"/>
          <w:lang w:eastAsia="zh-CN"/>
        </w:rPr>
        <w:t>投标人</w:t>
      </w:r>
      <w:r>
        <w:rPr>
          <w:rFonts w:hint="eastAsia" w:ascii="宋体" w:hAnsi="宋体" w:eastAsia="宋体" w:cs="宋体"/>
          <w:sz w:val="24"/>
          <w:szCs w:val="24"/>
        </w:rPr>
        <w:t>的书面质疑后七个工作日内作出答复，并以书面形式通知质疑</w:t>
      </w:r>
      <w:r>
        <w:rPr>
          <w:rFonts w:hint="eastAsia" w:ascii="宋体" w:hAnsi="宋体" w:eastAsia="宋体" w:cs="宋体"/>
          <w:sz w:val="24"/>
          <w:szCs w:val="24"/>
          <w:lang w:eastAsia="zh-CN"/>
        </w:rPr>
        <w:t>投标人</w:t>
      </w:r>
      <w:r>
        <w:rPr>
          <w:rFonts w:hint="eastAsia" w:ascii="宋体" w:hAnsi="宋体" w:eastAsia="宋体" w:cs="宋体"/>
          <w:sz w:val="24"/>
          <w:szCs w:val="24"/>
        </w:rPr>
        <w:t>和其他与质疑处理结果有利害关系的政府采购当事人，但答复的内容不得涉及商业秘密。采购人或者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63AFF971">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.6询问或者质疑事项可能影响采购结果的，采购人应当暂停签订合同，已经签订合同的，应当中止履行合同。</w:t>
      </w:r>
    </w:p>
    <w:p w14:paraId="68AA1AC1">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4、投标人投诉</w:t>
      </w:r>
    </w:p>
    <w:p w14:paraId="0E188C2F">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4.1质疑</w:t>
      </w:r>
      <w:r>
        <w:rPr>
          <w:rFonts w:hint="eastAsia" w:ascii="宋体" w:hAnsi="宋体" w:eastAsia="宋体" w:cs="宋体"/>
          <w:sz w:val="24"/>
          <w:szCs w:val="24"/>
          <w:lang w:eastAsia="zh-CN"/>
        </w:rPr>
        <w:t>投标人</w:t>
      </w:r>
      <w:r>
        <w:rPr>
          <w:rFonts w:hint="eastAsia" w:ascii="宋体" w:hAnsi="宋体" w:eastAsia="宋体" w:cs="宋体"/>
          <w:sz w:val="24"/>
          <w:szCs w:val="24"/>
        </w:rPr>
        <w:t>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2EC1722">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lang w:eastAsia="zh-CN"/>
        </w:rPr>
        <w:t>投标人</w:t>
      </w:r>
      <w:r>
        <w:rPr>
          <w:rFonts w:hint="eastAsia" w:ascii="宋体" w:hAnsi="宋体" w:eastAsia="宋体" w:cs="宋体"/>
          <w:sz w:val="24"/>
          <w:szCs w:val="24"/>
        </w:rPr>
        <w:t>投诉的事项不得超出已质疑事项的范围，基于质疑答复内容提出的投诉事项除外。</w:t>
      </w:r>
    </w:p>
    <w:p w14:paraId="78F01F0E">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投标人</w:t>
      </w:r>
      <w:r>
        <w:rPr>
          <w:rFonts w:hint="eastAsia" w:ascii="宋体" w:hAnsi="宋体" w:eastAsia="宋体" w:cs="宋体"/>
          <w:sz w:val="24"/>
          <w:szCs w:val="24"/>
        </w:rPr>
        <w:t>投诉应当有明确的请求和必要的证明材料。</w:t>
      </w:r>
    </w:p>
    <w:p w14:paraId="7BDFE440">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以联合体形式参加政府采购活动的，其投诉应当由组成联合体的所有</w:t>
      </w:r>
      <w:r>
        <w:rPr>
          <w:rFonts w:hint="eastAsia" w:ascii="宋体" w:hAnsi="宋体" w:eastAsia="宋体" w:cs="宋体"/>
          <w:sz w:val="24"/>
          <w:szCs w:val="24"/>
          <w:lang w:eastAsia="zh-CN"/>
        </w:rPr>
        <w:t>投标人</w:t>
      </w:r>
      <w:r>
        <w:rPr>
          <w:rFonts w:hint="eastAsia" w:ascii="宋体" w:hAnsi="宋体" w:eastAsia="宋体" w:cs="宋体"/>
          <w:sz w:val="24"/>
          <w:szCs w:val="24"/>
        </w:rPr>
        <w:t>共同提出。</w:t>
      </w:r>
    </w:p>
    <w:p w14:paraId="1FB20D8A">
      <w:pPr>
        <w:pStyle w:val="25"/>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投诉书范本及制作说明详见</w:t>
      </w:r>
      <w:r>
        <w:rPr>
          <w:rFonts w:hint="eastAsia" w:ascii="宋体" w:hAnsi="宋体" w:eastAsia="宋体" w:cs="宋体"/>
          <w:color w:val="FF0000"/>
          <w:sz w:val="24"/>
          <w:szCs w:val="24"/>
        </w:rPr>
        <w:t>第六章</w:t>
      </w:r>
      <w:r>
        <w:rPr>
          <w:rFonts w:hint="eastAsia" w:ascii="宋体" w:hAnsi="宋体" w:eastAsia="宋体" w:cs="宋体"/>
          <w:color w:val="FF0000"/>
          <w:sz w:val="24"/>
          <w:szCs w:val="24"/>
          <w:lang w:val="en-US" w:eastAsia="zh-CN"/>
        </w:rPr>
        <w:t xml:space="preserve"> </w:t>
      </w:r>
      <w:r>
        <w:rPr>
          <w:rFonts w:hint="eastAsia" w:ascii="宋体" w:hAnsi="宋体" w:cs="宋体"/>
          <w:color w:val="FF0000"/>
          <w:sz w:val="24"/>
        </w:rPr>
        <w:t>附件</w:t>
      </w:r>
      <w:r>
        <w:rPr>
          <w:rFonts w:hint="eastAsia" w:ascii="宋体" w:hAnsi="宋体" w:eastAsia="宋体" w:cs="宋体"/>
          <w:sz w:val="24"/>
          <w:szCs w:val="24"/>
        </w:rPr>
        <w:t>。</w:t>
      </w:r>
    </w:p>
    <w:p w14:paraId="1DB85CDD">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lang w:eastAsia="zh-CN"/>
        </w:rPr>
      </w:pPr>
      <w:bookmarkStart w:id="58" w:name="_Toc177870544"/>
      <w:r>
        <w:rPr>
          <w:rFonts w:hint="eastAsia" w:ascii="宋体" w:hAnsi="宋体" w:eastAsia="宋体" w:cs="宋体"/>
          <w:b/>
          <w:sz w:val="28"/>
          <w:szCs w:val="28"/>
        </w:rPr>
        <w:t>二、</w:t>
      </w:r>
      <w:bookmarkEnd w:id="58"/>
      <w:r>
        <w:rPr>
          <w:rFonts w:hint="eastAsia" w:ascii="宋体" w:hAnsi="宋体" w:eastAsia="宋体" w:cs="宋体"/>
          <w:b/>
          <w:sz w:val="28"/>
          <w:szCs w:val="28"/>
          <w:lang w:eastAsia="zh-CN"/>
        </w:rPr>
        <w:t>采购文件的构成、澄清、修改</w:t>
      </w:r>
    </w:p>
    <w:p w14:paraId="5B16B9B0">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（十一）</w:t>
      </w:r>
      <w:r>
        <w:rPr>
          <w:rFonts w:hint="eastAsia" w:ascii="宋体" w:hAnsi="宋体" w:eastAsia="宋体" w:cs="宋体"/>
          <w:b/>
          <w:bCs/>
          <w:sz w:val="24"/>
          <w:szCs w:val="24"/>
          <w:lang w:eastAsia="zh-CN"/>
        </w:rPr>
        <w:t>采购文件</w:t>
      </w:r>
      <w:r>
        <w:rPr>
          <w:rFonts w:hint="eastAsia" w:ascii="宋体" w:hAnsi="宋体" w:eastAsia="宋体" w:cs="宋体"/>
          <w:b/>
          <w:bCs/>
          <w:sz w:val="24"/>
          <w:szCs w:val="24"/>
        </w:rPr>
        <w:t>的构成</w:t>
      </w:r>
    </w:p>
    <w:p w14:paraId="0EB1A1CE">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采购文件</w:t>
      </w:r>
      <w:r>
        <w:rPr>
          <w:rFonts w:hint="eastAsia" w:ascii="宋体" w:hAnsi="宋体" w:eastAsia="宋体" w:cs="宋体"/>
          <w:sz w:val="24"/>
          <w:szCs w:val="24"/>
        </w:rPr>
        <w:t>由以下部分组成：</w:t>
      </w:r>
    </w:p>
    <w:p w14:paraId="07E9371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1、招标公告</w:t>
      </w:r>
    </w:p>
    <w:p w14:paraId="6279F8B0">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2、采购需求</w:t>
      </w:r>
    </w:p>
    <w:p w14:paraId="2E03545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投标人须知</w:t>
      </w:r>
    </w:p>
    <w:p w14:paraId="4BDBD1F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4、评标方法及评标标准</w:t>
      </w:r>
    </w:p>
    <w:p w14:paraId="56BE5E1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5、合同条款及格式</w:t>
      </w:r>
    </w:p>
    <w:p w14:paraId="2068B286">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hAnsi="宋体" w:cs="宋体"/>
          <w:sz w:val="24"/>
          <w:szCs w:val="24"/>
        </w:rPr>
        <w:t>应提交的有关格式范例</w:t>
      </w:r>
    </w:p>
    <w:p w14:paraId="62BEB60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7、本项目</w:t>
      </w:r>
      <w:r>
        <w:rPr>
          <w:rFonts w:hint="eastAsia" w:ascii="宋体" w:hAnsi="宋体" w:eastAsia="宋体" w:cs="宋体"/>
          <w:sz w:val="24"/>
          <w:szCs w:val="24"/>
          <w:lang w:eastAsia="zh-CN"/>
        </w:rPr>
        <w:t>采购文件</w:t>
      </w:r>
      <w:r>
        <w:rPr>
          <w:rFonts w:hint="eastAsia" w:ascii="宋体" w:hAnsi="宋体" w:eastAsia="宋体" w:cs="宋体"/>
          <w:sz w:val="24"/>
          <w:szCs w:val="24"/>
        </w:rPr>
        <w:t>的澄清、答复、修改、补充的内容（如有）</w:t>
      </w:r>
    </w:p>
    <w:p w14:paraId="3C76BF1D">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（十二）</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的风险</w:t>
      </w:r>
    </w:p>
    <w:p w14:paraId="0D33F35C">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没有按照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要求提供全部资料、或者</w:t>
      </w:r>
      <w:r>
        <w:rPr>
          <w:rFonts w:hint="eastAsia" w:ascii="宋体" w:hAnsi="宋体" w:eastAsia="宋体" w:cs="宋体"/>
          <w:sz w:val="24"/>
          <w:szCs w:val="24"/>
          <w:lang w:eastAsia="zh-CN"/>
        </w:rPr>
        <w:t>投标人</w:t>
      </w:r>
      <w:r>
        <w:rPr>
          <w:rFonts w:hint="eastAsia" w:ascii="宋体" w:hAnsi="宋体" w:eastAsia="宋体" w:cs="宋体"/>
          <w:sz w:val="24"/>
          <w:szCs w:val="24"/>
        </w:rPr>
        <w:t>没有对</w:t>
      </w:r>
      <w:r>
        <w:rPr>
          <w:rFonts w:hint="eastAsia" w:ascii="宋体" w:hAnsi="宋体" w:eastAsia="宋体" w:cs="宋体"/>
          <w:sz w:val="24"/>
          <w:szCs w:val="24"/>
          <w:lang w:eastAsia="zh-CN"/>
        </w:rPr>
        <w:t>采购文件</w:t>
      </w:r>
      <w:r>
        <w:rPr>
          <w:rFonts w:hint="eastAsia" w:ascii="宋体" w:hAnsi="宋体" w:eastAsia="宋体" w:cs="宋体"/>
          <w:sz w:val="24"/>
          <w:szCs w:val="24"/>
        </w:rPr>
        <w:t>内容作出全部实质性响应、提供材料有误或表达不清，均是</w:t>
      </w:r>
      <w:r>
        <w:rPr>
          <w:rFonts w:hint="eastAsia" w:ascii="宋体" w:hAnsi="宋体" w:eastAsia="宋体" w:cs="宋体"/>
          <w:sz w:val="24"/>
          <w:szCs w:val="24"/>
          <w:lang w:eastAsia="zh-CN"/>
        </w:rPr>
        <w:t>投标人</w:t>
      </w:r>
      <w:r>
        <w:rPr>
          <w:rFonts w:hint="eastAsia" w:ascii="宋体" w:hAnsi="宋体" w:eastAsia="宋体" w:cs="宋体"/>
          <w:sz w:val="24"/>
          <w:szCs w:val="24"/>
        </w:rPr>
        <w:t>的风险，并可能导致其投标认定为投标无效。</w:t>
      </w:r>
    </w:p>
    <w:p w14:paraId="37D6E523">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bookmarkStart w:id="59" w:name="OLE_LINK7"/>
      <w:r>
        <w:rPr>
          <w:rFonts w:hint="eastAsia" w:ascii="宋体" w:hAnsi="宋体" w:eastAsia="宋体" w:cs="宋体"/>
          <w:b/>
          <w:bCs/>
          <w:sz w:val="24"/>
          <w:szCs w:val="24"/>
        </w:rPr>
        <w:t>（十三）</w:t>
      </w:r>
      <w:r>
        <w:rPr>
          <w:rFonts w:hint="eastAsia" w:ascii="宋体" w:hAnsi="宋体" w:eastAsia="宋体" w:cs="宋体"/>
          <w:b/>
          <w:bCs/>
          <w:sz w:val="24"/>
          <w:szCs w:val="24"/>
          <w:lang w:eastAsia="zh-CN"/>
        </w:rPr>
        <w:t>采购文件</w:t>
      </w:r>
      <w:r>
        <w:rPr>
          <w:rFonts w:hint="eastAsia" w:ascii="宋体" w:hAnsi="宋体" w:eastAsia="宋体" w:cs="宋体"/>
          <w:b/>
          <w:bCs/>
          <w:sz w:val="24"/>
          <w:szCs w:val="24"/>
        </w:rPr>
        <w:t>的澄清与修改</w:t>
      </w:r>
      <w:bookmarkEnd w:id="59"/>
    </w:p>
    <w:p w14:paraId="7EA37133">
      <w:pPr>
        <w:pStyle w:val="276"/>
        <w:keepNext w:val="0"/>
        <w:keepLines w:val="0"/>
        <w:pageBreakBefore w:val="0"/>
        <w:kinsoku/>
        <w:wordWrap/>
        <w:overflowPunct/>
        <w:topLinePunct w:val="0"/>
        <w:bidi w:val="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1、已获取</w:t>
      </w:r>
      <w:r>
        <w:rPr>
          <w:rFonts w:hint="eastAsia" w:ascii="宋体" w:hAnsi="宋体" w:eastAsia="宋体" w:cs="宋体"/>
          <w:sz w:val="24"/>
          <w:szCs w:val="24"/>
          <w:lang w:eastAsia="zh-CN"/>
        </w:rPr>
        <w:t>采购文件</w:t>
      </w:r>
      <w:r>
        <w:rPr>
          <w:rFonts w:hint="eastAsia" w:ascii="宋体" w:hAnsi="宋体" w:eastAsia="宋体" w:cs="宋体"/>
          <w:sz w:val="24"/>
          <w:szCs w:val="24"/>
        </w:rPr>
        <w:t>的潜在投标人，若有问题需要澄清，应于投标截止时间前，以书面形式向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7DF85A23">
      <w:pPr>
        <w:pStyle w:val="276"/>
        <w:keepNext w:val="0"/>
        <w:keepLines w:val="0"/>
        <w:pageBreakBefore w:val="0"/>
        <w:kinsoku/>
        <w:wordWrap/>
        <w:overflowPunct/>
        <w:topLinePunct w:val="0"/>
        <w:bidi w:val="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采购代理机构</w:t>
      </w:r>
      <w:r>
        <w:rPr>
          <w:rFonts w:hint="eastAsia" w:ascii="宋体" w:hAnsi="宋体" w:eastAsia="宋体" w:cs="宋体"/>
          <w:sz w:val="24"/>
          <w:szCs w:val="24"/>
        </w:rPr>
        <w:t>对</w:t>
      </w:r>
      <w:r>
        <w:rPr>
          <w:rFonts w:hint="eastAsia" w:ascii="宋体" w:hAnsi="宋体" w:eastAsia="宋体" w:cs="宋体"/>
          <w:sz w:val="24"/>
          <w:szCs w:val="24"/>
          <w:lang w:eastAsia="zh-CN"/>
        </w:rPr>
        <w:t>采购文件</w:t>
      </w:r>
      <w:r>
        <w:rPr>
          <w:rFonts w:hint="eastAsia" w:ascii="宋体" w:hAnsi="宋体" w:eastAsia="宋体" w:cs="宋体"/>
          <w:sz w:val="24"/>
          <w:szCs w:val="24"/>
        </w:rPr>
        <w:t>进行澄清或修改的，将同时通过电子交易平台通知已获取</w:t>
      </w:r>
      <w:r>
        <w:rPr>
          <w:rFonts w:hint="eastAsia" w:ascii="宋体" w:hAnsi="宋体" w:eastAsia="宋体" w:cs="宋体"/>
          <w:sz w:val="24"/>
          <w:szCs w:val="24"/>
          <w:lang w:eastAsia="zh-CN"/>
        </w:rPr>
        <w:t>采购文件</w:t>
      </w:r>
      <w:r>
        <w:rPr>
          <w:rFonts w:hint="eastAsia" w:ascii="宋体" w:hAnsi="宋体" w:eastAsia="宋体" w:cs="宋体"/>
          <w:sz w:val="24"/>
          <w:szCs w:val="24"/>
        </w:rPr>
        <w:t>的潜在投标人。依法应当公告的，将按规定公告，同时视情况延长投标截止时间和开标时间。该澄清或者修改的内容为</w:t>
      </w:r>
      <w:r>
        <w:rPr>
          <w:rFonts w:hint="eastAsia" w:ascii="宋体" w:hAnsi="宋体" w:eastAsia="宋体" w:cs="宋体"/>
          <w:sz w:val="24"/>
          <w:szCs w:val="24"/>
          <w:lang w:eastAsia="zh-CN"/>
        </w:rPr>
        <w:t>采购文件</w:t>
      </w:r>
      <w:r>
        <w:rPr>
          <w:rFonts w:hint="eastAsia" w:ascii="宋体" w:hAnsi="宋体" w:eastAsia="宋体" w:cs="宋体"/>
          <w:sz w:val="24"/>
          <w:szCs w:val="24"/>
        </w:rPr>
        <w:t>的组成部分。</w:t>
      </w:r>
    </w:p>
    <w:p w14:paraId="485F03F4">
      <w:pPr>
        <w:pStyle w:val="276"/>
        <w:keepNext w:val="0"/>
        <w:keepLines w:val="0"/>
        <w:pageBreakBefore w:val="0"/>
        <w:kinsoku/>
        <w:wordWrap/>
        <w:overflowPunct/>
        <w:topLinePunct w:val="0"/>
        <w:bidi w:val="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3、当</w:t>
      </w:r>
      <w:r>
        <w:rPr>
          <w:rFonts w:hint="eastAsia" w:ascii="宋体" w:hAnsi="宋体" w:eastAsia="宋体" w:cs="宋体"/>
          <w:sz w:val="24"/>
          <w:szCs w:val="24"/>
          <w:lang w:eastAsia="zh-CN"/>
        </w:rPr>
        <w:t>采购文件</w:t>
      </w:r>
      <w:r>
        <w:rPr>
          <w:rFonts w:hint="eastAsia" w:ascii="宋体" w:hAnsi="宋体" w:eastAsia="宋体" w:cs="宋体"/>
          <w:sz w:val="24"/>
          <w:szCs w:val="24"/>
        </w:rPr>
        <w:t>与</w:t>
      </w:r>
      <w:r>
        <w:rPr>
          <w:rFonts w:hint="eastAsia" w:ascii="宋体" w:hAnsi="宋体" w:eastAsia="宋体" w:cs="宋体"/>
          <w:sz w:val="24"/>
          <w:szCs w:val="24"/>
          <w:lang w:eastAsia="zh-CN"/>
        </w:rPr>
        <w:t>采购文件</w:t>
      </w:r>
      <w:r>
        <w:rPr>
          <w:rFonts w:hint="eastAsia" w:ascii="宋体" w:hAnsi="宋体" w:eastAsia="宋体" w:cs="宋体"/>
          <w:sz w:val="24"/>
          <w:szCs w:val="24"/>
        </w:rPr>
        <w:t>的答复、澄清、修改、补充通知就同一内容表述不一致时，以最后发出的文件为准。</w:t>
      </w:r>
    </w:p>
    <w:p w14:paraId="425C67C8">
      <w:pPr>
        <w:pStyle w:val="60"/>
        <w:keepNext w:val="0"/>
        <w:keepLines w:val="0"/>
        <w:pageBreakBefore w:val="0"/>
        <w:kinsoku/>
        <w:wordWrap/>
        <w:overflowPunct/>
        <w:topLinePunct w:val="0"/>
        <w:bidi w:val="0"/>
        <w:spacing w:before="0" w:after="0" w:line="360" w:lineRule="auto"/>
        <w:ind w:firstLine="522" w:firstLineChars="200"/>
        <w:rPr>
          <w:rFonts w:hint="eastAsia" w:ascii="宋体" w:hAnsi="宋体" w:eastAsia="宋体" w:cs="宋体"/>
          <w:b/>
          <w:sz w:val="24"/>
          <w:szCs w:val="24"/>
        </w:rPr>
      </w:pPr>
      <w:r>
        <w:rPr>
          <w:rFonts w:hint="eastAsia" w:ascii="宋体" w:hAnsi="宋体" w:eastAsia="宋体" w:cs="宋体"/>
          <w:b/>
          <w:bCs/>
          <w:sz w:val="24"/>
          <w:szCs w:val="24"/>
        </w:rPr>
        <w:t>（十四）</w:t>
      </w:r>
      <w:r>
        <w:rPr>
          <w:rFonts w:hint="eastAsia" w:ascii="宋体" w:hAnsi="宋体" w:eastAsia="宋体" w:cs="宋体"/>
          <w:b/>
          <w:bCs/>
          <w:spacing w:val="0"/>
          <w:sz w:val="24"/>
          <w:szCs w:val="24"/>
          <w:lang w:val="en-US" w:eastAsia="zh-CN" w:bidi="ar-SA"/>
        </w:rPr>
        <w:t>样品提供或者</w:t>
      </w:r>
      <w:r>
        <w:rPr>
          <w:rFonts w:hint="eastAsia" w:ascii="宋体" w:hAnsi="宋体" w:eastAsia="宋体" w:cs="宋体"/>
          <w:b/>
          <w:sz w:val="24"/>
          <w:szCs w:val="24"/>
        </w:rPr>
        <w:t>方案讲解演示</w:t>
      </w:r>
      <w:r>
        <w:rPr>
          <w:rFonts w:hint="eastAsia" w:ascii="宋体" w:hAnsi="宋体" w:eastAsia="宋体" w:cs="宋体"/>
          <w:b/>
          <w:bCs/>
          <w:spacing w:val="0"/>
          <w:sz w:val="24"/>
          <w:szCs w:val="24"/>
          <w:lang w:val="en-US" w:eastAsia="zh-CN" w:bidi="ar-SA"/>
        </w:rPr>
        <w:t>时间及地点</w:t>
      </w:r>
    </w:p>
    <w:p w14:paraId="37FE43C1">
      <w:pPr>
        <w:pStyle w:val="60"/>
        <w:keepNext w:val="0"/>
        <w:keepLines w:val="0"/>
        <w:pageBreakBefore w:val="0"/>
        <w:widowControl w:val="0"/>
        <w:kinsoku/>
        <w:wordWrap/>
        <w:overflowPunct/>
        <w:topLinePunct w:val="0"/>
        <w:autoSpaceDE/>
        <w:autoSpaceDN/>
        <w:bidi w:val="0"/>
        <w:adjustRightInd/>
        <w:snapToGrid/>
        <w:spacing w:before="0" w:after="0" w:line="360" w:lineRule="auto"/>
        <w:ind w:firstLine="52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val="0"/>
          <w:spacing w:val="0"/>
          <w:sz w:val="24"/>
          <w:szCs w:val="24"/>
          <w:lang w:val="en-US" w:eastAsia="zh-CN" w:bidi="ar-SA"/>
        </w:rPr>
        <w:t>采购人或者采购代理机构可以要求投标人提供样品，提供样品的，时间及地点将在采购文件中载明。具体见投标人须知</w:t>
      </w:r>
      <w:r>
        <w:rPr>
          <w:rFonts w:hint="eastAsia" w:ascii="宋体" w:hAnsi="宋体" w:eastAsia="宋体" w:cs="宋体"/>
          <w:bCs w:val="0"/>
          <w:color w:val="auto"/>
          <w:spacing w:val="0"/>
          <w:sz w:val="24"/>
          <w:szCs w:val="24"/>
          <w:lang w:val="en-US" w:eastAsia="zh-CN" w:bidi="ar-SA"/>
        </w:rPr>
        <w:t>前附表</w:t>
      </w:r>
      <w:r>
        <w:rPr>
          <w:rFonts w:hint="eastAsia" w:ascii="宋体" w:hAnsi="宋体" w:eastAsia="宋体" w:cs="宋体"/>
          <w:bCs w:val="0"/>
          <w:spacing w:val="0"/>
          <w:sz w:val="24"/>
          <w:szCs w:val="24"/>
          <w:lang w:val="en-US" w:eastAsia="zh-CN" w:bidi="ar-SA"/>
        </w:rPr>
        <w:t>。</w:t>
      </w:r>
    </w:p>
    <w:p w14:paraId="58F2B6A7">
      <w:pPr>
        <w:pStyle w:val="60"/>
        <w:keepNext w:val="0"/>
        <w:keepLines w:val="0"/>
        <w:pageBreakBefore w:val="0"/>
        <w:widowControl w:val="0"/>
        <w:kinsoku/>
        <w:wordWrap/>
        <w:overflowPunct/>
        <w:topLinePunct w:val="0"/>
        <w:autoSpaceDE/>
        <w:autoSpaceDN/>
        <w:bidi w:val="0"/>
        <w:adjustRightInd/>
        <w:snapToGrid/>
        <w:spacing w:before="0" w:after="0" w:line="360" w:lineRule="auto"/>
        <w:ind w:firstLine="52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val="0"/>
          <w:spacing w:val="0"/>
          <w:sz w:val="24"/>
          <w:szCs w:val="24"/>
          <w:lang w:val="en-US" w:eastAsia="zh-CN" w:bidi="ar-SA"/>
        </w:rPr>
        <w:t>采购人或者采购代理机构可以组织投标人进行方案讲解演示，组织方案讲解演示的，时间及地点将在采购文件中载明。具体见投标人须知</w:t>
      </w:r>
      <w:r>
        <w:rPr>
          <w:rFonts w:hint="eastAsia" w:ascii="宋体" w:hAnsi="宋体" w:eastAsia="宋体" w:cs="宋体"/>
          <w:bCs w:val="0"/>
          <w:color w:val="auto"/>
          <w:spacing w:val="0"/>
          <w:sz w:val="24"/>
          <w:szCs w:val="24"/>
          <w:lang w:val="en-US" w:eastAsia="zh-CN" w:bidi="ar-SA"/>
        </w:rPr>
        <w:t>前附表</w:t>
      </w:r>
      <w:r>
        <w:rPr>
          <w:rFonts w:hint="eastAsia" w:ascii="宋体" w:hAnsi="宋体" w:eastAsia="宋体" w:cs="宋体"/>
          <w:bCs w:val="0"/>
          <w:spacing w:val="0"/>
          <w:sz w:val="24"/>
          <w:szCs w:val="24"/>
          <w:lang w:val="en-US" w:eastAsia="zh-CN" w:bidi="ar-SA"/>
        </w:rPr>
        <w:t>。</w:t>
      </w:r>
    </w:p>
    <w:p w14:paraId="61A79D37">
      <w:pPr>
        <w:keepNext w:val="0"/>
        <w:keepLines w:val="0"/>
        <w:pageBreakBefore w:val="0"/>
        <w:widowControl w:val="0"/>
        <w:numPr>
          <w:ilvl w:val="0"/>
          <w:numId w:val="7"/>
        </w:numPr>
        <w:kinsoku/>
        <w:wordWrap/>
        <w:overflowPunct/>
        <w:topLinePunct w:val="0"/>
        <w:bidi w:val="0"/>
        <w:snapToGrid w:val="0"/>
        <w:spacing w:line="360" w:lineRule="auto"/>
        <w:jc w:val="center"/>
        <w:rPr>
          <w:rFonts w:hint="eastAsia" w:ascii="宋体" w:hAnsi="宋体" w:eastAsia="宋体" w:cs="宋体"/>
          <w:b/>
          <w:sz w:val="24"/>
          <w:szCs w:val="24"/>
        </w:rPr>
      </w:pPr>
      <w:bookmarkStart w:id="60" w:name="_Toc177870545"/>
      <w:r>
        <w:rPr>
          <w:rFonts w:hint="eastAsia" w:ascii="宋体" w:hAnsi="宋体" w:eastAsia="宋体" w:cs="宋体"/>
          <w:b/>
          <w:sz w:val="28"/>
          <w:szCs w:val="28"/>
        </w:rPr>
        <w:t>投标</w:t>
      </w:r>
      <w:bookmarkEnd w:id="60"/>
      <w:bookmarkStart w:id="61" w:name="_Toc177824943"/>
      <w:bookmarkStart w:id="62" w:name="_Toc177870546"/>
      <w:bookmarkStart w:id="63" w:name="_Toc177824876"/>
      <w:bookmarkStart w:id="64" w:name="_Toc177825124"/>
    </w:p>
    <w:p w14:paraId="2ADD89A5">
      <w:pPr>
        <w:pStyle w:val="25"/>
        <w:keepNext w:val="0"/>
        <w:keepLines w:val="0"/>
        <w:pageBreakBefore w:val="0"/>
        <w:kinsoku/>
        <w:wordWrap/>
        <w:overflowPunct/>
        <w:topLinePunct w:val="0"/>
        <w:bidi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（十五）</w:t>
      </w:r>
      <w:r>
        <w:rPr>
          <w:rFonts w:hint="eastAsia" w:ascii="宋体" w:hAnsi="宋体" w:eastAsia="宋体" w:cs="宋体"/>
          <w:b/>
          <w:sz w:val="24"/>
          <w:szCs w:val="24"/>
          <w:lang w:val="en-US" w:eastAsia="zh-CN"/>
        </w:rPr>
        <w:t>采购</w:t>
      </w:r>
      <w:r>
        <w:rPr>
          <w:rFonts w:hint="eastAsia" w:ascii="宋体" w:hAnsi="宋体" w:eastAsia="宋体" w:cs="宋体"/>
          <w:b/>
          <w:sz w:val="24"/>
          <w:szCs w:val="24"/>
        </w:rPr>
        <w:t>文件的获取</w:t>
      </w:r>
    </w:p>
    <w:p w14:paraId="08FD5251">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napToGrid w:val="0"/>
          <w:kern w:val="28"/>
          <w:sz w:val="24"/>
          <w:szCs w:val="24"/>
        </w:rPr>
        <w:t>详见招标公告中获取</w:t>
      </w:r>
      <w:r>
        <w:rPr>
          <w:rFonts w:hint="eastAsia" w:ascii="宋体" w:hAnsi="宋体" w:eastAsia="宋体" w:cs="宋体"/>
          <w:bCs w:val="0"/>
          <w:spacing w:val="0"/>
          <w:sz w:val="24"/>
          <w:szCs w:val="24"/>
          <w:lang w:val="en-US" w:eastAsia="zh-CN" w:bidi="ar-SA"/>
        </w:rPr>
        <w:t>采购</w:t>
      </w:r>
      <w:r>
        <w:rPr>
          <w:rFonts w:hint="eastAsia" w:ascii="宋体" w:hAnsi="宋体" w:eastAsia="宋体" w:cs="宋体"/>
          <w:snapToGrid w:val="0"/>
          <w:kern w:val="28"/>
          <w:sz w:val="24"/>
          <w:szCs w:val="24"/>
        </w:rPr>
        <w:t>文件的时间期限、地点、方式及</w:t>
      </w:r>
      <w:r>
        <w:rPr>
          <w:rFonts w:hint="eastAsia" w:ascii="宋体" w:hAnsi="宋体" w:eastAsia="宋体" w:cs="宋体"/>
          <w:bCs w:val="0"/>
          <w:spacing w:val="0"/>
          <w:sz w:val="24"/>
          <w:szCs w:val="24"/>
          <w:lang w:val="en-US" w:eastAsia="zh-CN" w:bidi="ar-SA"/>
        </w:rPr>
        <w:t>采购</w:t>
      </w:r>
      <w:r>
        <w:rPr>
          <w:rFonts w:hint="eastAsia" w:ascii="宋体" w:hAnsi="宋体" w:eastAsia="宋体" w:cs="宋体"/>
          <w:snapToGrid w:val="0"/>
          <w:kern w:val="28"/>
          <w:sz w:val="24"/>
          <w:szCs w:val="24"/>
        </w:rPr>
        <w:t>文件售价。</w:t>
      </w:r>
    </w:p>
    <w:p w14:paraId="1DCB3B08">
      <w:pPr>
        <w:keepNext w:val="0"/>
        <w:keepLines w:val="0"/>
        <w:pageBreakBefore w:val="0"/>
        <w:kinsoku/>
        <w:wordWrap/>
        <w:overflowPunct/>
        <w:topLinePunct w:val="0"/>
        <w:bidi w:val="0"/>
        <w:snapToGrid w:val="0"/>
        <w:spacing w:line="360" w:lineRule="auto"/>
        <w:ind w:firstLine="361" w:firstLineChars="150"/>
        <w:rPr>
          <w:rFonts w:hint="eastAsia" w:ascii="宋体" w:hAnsi="宋体" w:eastAsia="宋体" w:cs="宋体"/>
          <w:b/>
          <w:sz w:val="24"/>
          <w:szCs w:val="24"/>
        </w:rPr>
      </w:pPr>
      <w:bookmarkStart w:id="65" w:name="OLE_LINK36"/>
      <w:r>
        <w:rPr>
          <w:rFonts w:hint="eastAsia" w:ascii="宋体" w:hAnsi="宋体" w:eastAsia="宋体" w:cs="宋体"/>
          <w:b/>
          <w:bCs/>
          <w:sz w:val="24"/>
          <w:szCs w:val="24"/>
        </w:rPr>
        <w:t>（十六）</w:t>
      </w:r>
      <w:bookmarkEnd w:id="65"/>
      <w:r>
        <w:rPr>
          <w:rFonts w:hint="eastAsia" w:ascii="宋体" w:hAnsi="宋体" w:eastAsia="宋体" w:cs="宋体"/>
          <w:b/>
          <w:sz w:val="24"/>
          <w:szCs w:val="24"/>
        </w:rPr>
        <w:t>开标前答疑会或现场考察</w:t>
      </w:r>
    </w:p>
    <w:p w14:paraId="5162B96F">
      <w:pPr>
        <w:pStyle w:val="25"/>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w:t>
      </w:r>
      <w:r>
        <w:rPr>
          <w:rFonts w:hint="eastAsia" w:ascii="宋体" w:hAnsi="宋体" w:eastAsia="宋体" w:cs="宋体"/>
          <w:bCs w:val="0"/>
          <w:spacing w:val="0"/>
          <w:sz w:val="24"/>
          <w:szCs w:val="24"/>
          <w:lang w:val="en-US" w:eastAsia="zh-CN" w:bidi="ar-SA"/>
        </w:rPr>
        <w:t>投标人</w:t>
      </w:r>
      <w:r>
        <w:rPr>
          <w:rFonts w:hint="eastAsia" w:ascii="宋体" w:hAnsi="宋体" w:eastAsia="宋体" w:cs="宋体"/>
          <w:sz w:val="24"/>
          <w:szCs w:val="24"/>
        </w:rPr>
        <w:t>按第三章</w:t>
      </w:r>
      <w:r>
        <w:rPr>
          <w:rFonts w:hint="eastAsia" w:ascii="宋体" w:hAnsi="宋体" w:eastAsia="宋体" w:cs="宋体"/>
          <w:bCs w:val="0"/>
          <w:spacing w:val="0"/>
          <w:sz w:val="24"/>
          <w:szCs w:val="24"/>
          <w:lang w:val="en-US" w:eastAsia="zh-CN" w:bidi="ar-SA"/>
        </w:rPr>
        <w:t>投标人须知</w:t>
      </w:r>
      <w:r>
        <w:rPr>
          <w:rFonts w:hint="eastAsia" w:ascii="宋体" w:hAnsi="宋体" w:eastAsia="宋体" w:cs="宋体"/>
          <w:sz w:val="24"/>
          <w:szCs w:val="24"/>
        </w:rPr>
        <w:t>前附表的规定参加现场考察或者开标前答疑会。</w:t>
      </w:r>
    </w:p>
    <w:p w14:paraId="2CA30433">
      <w:pPr>
        <w:pStyle w:val="25"/>
        <w:keepNext w:val="0"/>
        <w:keepLines w:val="0"/>
        <w:pageBreakBefore w:val="0"/>
        <w:kinsoku/>
        <w:wordWrap/>
        <w:overflowPunct/>
        <w:topLinePunct w:val="0"/>
        <w:bidi w:val="0"/>
        <w:spacing w:line="360" w:lineRule="auto"/>
        <w:ind w:firstLine="482" w:firstLineChars="200"/>
        <w:rPr>
          <w:rFonts w:hint="eastAsia" w:ascii="宋体" w:hAnsi="宋体" w:eastAsia="宋体" w:cs="宋体"/>
          <w:b/>
          <w:sz w:val="24"/>
          <w:szCs w:val="24"/>
        </w:rPr>
      </w:pPr>
      <w:bookmarkStart w:id="66" w:name="OLE_LINK37"/>
      <w:r>
        <w:rPr>
          <w:rFonts w:hint="eastAsia" w:ascii="宋体" w:hAnsi="宋体" w:eastAsia="宋体" w:cs="宋体"/>
          <w:b/>
          <w:bCs/>
          <w:sz w:val="24"/>
          <w:szCs w:val="24"/>
        </w:rPr>
        <w:t>（十七）</w:t>
      </w:r>
      <w:bookmarkEnd w:id="66"/>
      <w:r>
        <w:rPr>
          <w:rFonts w:hint="eastAsia" w:ascii="宋体" w:hAnsi="宋体" w:eastAsia="宋体" w:cs="宋体"/>
          <w:b/>
          <w:kern w:val="28"/>
          <w:sz w:val="24"/>
          <w:szCs w:val="24"/>
        </w:rPr>
        <w:t>投标保证金</w:t>
      </w:r>
    </w:p>
    <w:p w14:paraId="1A5808DA">
      <w:pPr>
        <w:pStyle w:val="9"/>
        <w:keepNext w:val="0"/>
        <w:keepLines w:val="0"/>
        <w:pageBreakBefore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5C5F83B6">
      <w:pPr>
        <w:pStyle w:val="25"/>
        <w:keepNext w:val="0"/>
        <w:keepLines w:val="0"/>
        <w:pageBreakBefore w:val="0"/>
        <w:kinsoku/>
        <w:wordWrap/>
        <w:overflowPunct/>
        <w:topLinePunct w:val="0"/>
        <w:bidi w:val="0"/>
        <w:spacing w:line="360" w:lineRule="auto"/>
        <w:ind w:firstLine="482" w:firstLineChars="200"/>
        <w:rPr>
          <w:rFonts w:hint="eastAsia" w:ascii="宋体" w:hAnsi="宋体" w:eastAsia="宋体" w:cs="宋体"/>
          <w:b/>
          <w:sz w:val="24"/>
          <w:szCs w:val="24"/>
        </w:rPr>
      </w:pPr>
      <w:bookmarkStart w:id="67" w:name="OLE_LINK38"/>
      <w:r>
        <w:rPr>
          <w:rFonts w:hint="eastAsia" w:ascii="宋体" w:hAnsi="宋体" w:eastAsia="宋体" w:cs="宋体"/>
          <w:b/>
          <w:bCs/>
          <w:sz w:val="24"/>
          <w:szCs w:val="24"/>
        </w:rPr>
        <w:t>（十八）</w:t>
      </w:r>
      <w:bookmarkEnd w:id="67"/>
      <w:r>
        <w:rPr>
          <w:rFonts w:hint="eastAsia" w:ascii="宋体" w:hAnsi="宋体" w:eastAsia="宋体" w:cs="宋体"/>
          <w:b/>
          <w:sz w:val="24"/>
          <w:szCs w:val="24"/>
        </w:rPr>
        <w:t>投标文件的语言</w:t>
      </w:r>
      <w:r>
        <w:rPr>
          <w:rFonts w:hint="eastAsia" w:ascii="宋体" w:hAnsi="宋体" w:eastAsia="宋体" w:cs="宋体"/>
          <w:b/>
          <w:bCs/>
          <w:sz w:val="24"/>
          <w:szCs w:val="24"/>
        </w:rPr>
        <w:t>及计量</w:t>
      </w:r>
    </w:p>
    <w:p w14:paraId="003708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投标文件及</w:t>
      </w:r>
      <w:r>
        <w:rPr>
          <w:rFonts w:hint="eastAsia" w:ascii="宋体" w:hAnsi="宋体" w:eastAsia="宋体" w:cs="宋体"/>
          <w:b w:val="0"/>
          <w:bCs w:val="0"/>
          <w:spacing w:val="0"/>
          <w:sz w:val="24"/>
          <w:szCs w:val="24"/>
          <w:lang w:val="en-US" w:eastAsia="zh-CN" w:bidi="ar-SA"/>
        </w:rPr>
        <w:t>投标人</w:t>
      </w:r>
      <w:r>
        <w:rPr>
          <w:rFonts w:hint="eastAsia" w:ascii="宋体" w:hAnsi="宋体" w:eastAsia="宋体" w:cs="宋体"/>
          <w:b w:val="0"/>
          <w:bCs w:val="0"/>
          <w:sz w:val="24"/>
          <w:szCs w:val="24"/>
        </w:rPr>
        <w:t>与采购有关的来往通知、函件和文件均应使用中文。除签名、盖章、专用名称等特殊情形外，以中文汉语以外的文字表述的</w:t>
      </w:r>
      <w:r>
        <w:rPr>
          <w:rFonts w:hint="eastAsia" w:ascii="宋体" w:hAnsi="宋体" w:eastAsia="宋体" w:cs="宋体"/>
          <w:b w:val="0"/>
          <w:bCs w:val="0"/>
          <w:sz w:val="24"/>
          <w:szCs w:val="24"/>
          <w:lang w:eastAsia="zh-CN"/>
        </w:rPr>
        <w:t>投标文件</w:t>
      </w:r>
      <w:r>
        <w:rPr>
          <w:rFonts w:hint="eastAsia" w:ascii="宋体" w:hAnsi="宋体" w:eastAsia="宋体" w:cs="宋体"/>
          <w:b w:val="0"/>
          <w:bCs w:val="0"/>
          <w:sz w:val="24"/>
          <w:szCs w:val="24"/>
        </w:rPr>
        <w:t>视同未提供。</w:t>
      </w:r>
    </w:p>
    <w:p w14:paraId="7F393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2、计量单位：</w:t>
      </w:r>
      <w:r>
        <w:rPr>
          <w:rFonts w:hint="eastAsia" w:ascii="宋体" w:hAnsi="宋体" w:eastAsia="宋体" w:cs="宋体"/>
          <w:b w:val="0"/>
          <w:bCs w:val="0"/>
          <w:sz w:val="24"/>
          <w:szCs w:val="24"/>
          <w:lang w:eastAsia="zh-CN"/>
        </w:rPr>
        <w:t>采购文件</w:t>
      </w:r>
      <w:r>
        <w:rPr>
          <w:rFonts w:hint="eastAsia" w:ascii="宋体" w:hAnsi="宋体" w:eastAsia="宋体" w:cs="宋体"/>
          <w:b w:val="0"/>
          <w:bCs w:val="0"/>
          <w:sz w:val="24"/>
          <w:szCs w:val="24"/>
        </w:rPr>
        <w:t>已有明确规定的，使用</w:t>
      </w:r>
      <w:r>
        <w:rPr>
          <w:rFonts w:hint="eastAsia" w:ascii="宋体" w:hAnsi="宋体" w:eastAsia="宋体" w:cs="宋体"/>
          <w:b w:val="0"/>
          <w:bCs w:val="0"/>
          <w:sz w:val="24"/>
          <w:szCs w:val="24"/>
          <w:lang w:eastAsia="zh-CN"/>
        </w:rPr>
        <w:t>采购文件</w:t>
      </w:r>
      <w:r>
        <w:rPr>
          <w:rFonts w:hint="eastAsia" w:ascii="宋体" w:hAnsi="宋体" w:eastAsia="宋体" w:cs="宋体"/>
          <w:b w:val="0"/>
          <w:bCs w:val="0"/>
          <w:sz w:val="24"/>
          <w:szCs w:val="24"/>
        </w:rPr>
        <w:t>规定的计量单位；</w:t>
      </w:r>
      <w:r>
        <w:rPr>
          <w:rFonts w:hint="eastAsia" w:ascii="宋体" w:hAnsi="宋体" w:eastAsia="宋体" w:cs="宋体"/>
          <w:b w:val="0"/>
          <w:bCs w:val="0"/>
          <w:sz w:val="24"/>
          <w:szCs w:val="24"/>
          <w:lang w:eastAsia="zh-CN"/>
        </w:rPr>
        <w:t>采购文件</w:t>
      </w:r>
      <w:r>
        <w:rPr>
          <w:rFonts w:hint="eastAsia" w:ascii="宋体" w:hAnsi="宋体" w:eastAsia="宋体" w:cs="宋体"/>
          <w:b w:val="0"/>
          <w:bCs w:val="0"/>
          <w:sz w:val="24"/>
          <w:szCs w:val="24"/>
        </w:rPr>
        <w:t>没有规定的，应采用中华人民共和国法定计量单位（货币单位：人民币元），否则视同未响应。</w:t>
      </w:r>
    </w:p>
    <w:p w14:paraId="45D9A592">
      <w:pPr>
        <w:keepNext w:val="0"/>
        <w:keepLines w:val="0"/>
        <w:pageBreakBefore w:val="0"/>
        <w:numPr>
          <w:ilvl w:val="0"/>
          <w:numId w:val="0"/>
        </w:numPr>
        <w:kinsoku/>
        <w:wordWrap/>
        <w:overflowPunct/>
        <w:topLinePunct w:val="0"/>
        <w:bidi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rPr>
        <w:t>（十九）</w:t>
      </w:r>
      <w:r>
        <w:rPr>
          <w:rFonts w:hint="eastAsia" w:ascii="宋体" w:hAnsi="宋体" w:eastAsia="宋体" w:cs="宋体"/>
          <w:b/>
          <w:sz w:val="24"/>
          <w:szCs w:val="24"/>
        </w:rPr>
        <w:t>投标文件的形式和编制</w:t>
      </w:r>
      <w:r>
        <w:rPr>
          <w:rFonts w:hint="eastAsia" w:ascii="宋体" w:hAnsi="宋体" w:eastAsia="宋体" w:cs="宋体"/>
          <w:b/>
          <w:bCs/>
          <w:sz w:val="24"/>
          <w:szCs w:val="24"/>
        </w:rPr>
        <w:t>及</w:t>
      </w:r>
      <w:r>
        <w:rPr>
          <w:rFonts w:hint="eastAsia" w:ascii="宋体" w:hAnsi="宋体" w:eastAsia="宋体" w:cs="宋体"/>
          <w:b/>
          <w:sz w:val="24"/>
          <w:szCs w:val="24"/>
        </w:rPr>
        <w:t>效力</w:t>
      </w:r>
    </w:p>
    <w:p w14:paraId="07671C4D">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1、投标文件的形式</w:t>
      </w:r>
    </w:p>
    <w:p w14:paraId="36A1A59B">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投标文件分为电子投标文件和备份投标文件。备份文件分为以存储介质（指U盘）的数据电文形式的电子备份投标文件。</w:t>
      </w:r>
    </w:p>
    <w:p w14:paraId="5248492C">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val="en-US" w:eastAsia="zh-CN"/>
        </w:rPr>
        <w:t>1.1</w:t>
      </w:r>
      <w:r>
        <w:rPr>
          <w:rFonts w:hint="eastAsia" w:ascii="宋体" w:hAnsi="宋体" w:eastAsia="宋体" w:cs="宋体"/>
          <w:sz w:val="24"/>
          <w:szCs w:val="24"/>
        </w:rPr>
        <w:t>电子投标文件，</w:t>
      </w:r>
      <w:r>
        <w:rPr>
          <w:rFonts w:hint="eastAsia" w:ascii="宋体" w:hAnsi="宋体" w:eastAsia="宋体" w:cs="宋体"/>
          <w:sz w:val="24"/>
          <w:szCs w:val="24"/>
          <w:lang w:eastAsia="zh-CN"/>
        </w:rPr>
        <w:t>投标人</w:t>
      </w:r>
      <w:r>
        <w:rPr>
          <w:rFonts w:hint="eastAsia" w:ascii="宋体" w:hAnsi="宋体" w:eastAsia="宋体" w:cs="宋体"/>
          <w:kern w:val="0"/>
          <w:sz w:val="24"/>
          <w:szCs w:val="24"/>
          <w:lang w:val="zh-CN"/>
        </w:rPr>
        <w:t>进行电子投标应安装客户端软件—“政采云电子交易客户端”，并按照</w:t>
      </w:r>
      <w:r>
        <w:rPr>
          <w:rFonts w:hint="eastAsia" w:ascii="宋体" w:hAnsi="宋体" w:eastAsia="宋体" w:cs="宋体"/>
          <w:sz w:val="24"/>
          <w:szCs w:val="24"/>
          <w:lang w:eastAsia="zh-CN"/>
        </w:rPr>
        <w:t>采购</w:t>
      </w:r>
      <w:r>
        <w:rPr>
          <w:rFonts w:hint="eastAsia" w:ascii="宋体" w:hAnsi="宋体" w:eastAsia="宋体" w:cs="宋体"/>
          <w:kern w:val="0"/>
          <w:sz w:val="24"/>
          <w:szCs w:val="24"/>
          <w:lang w:val="zh-CN"/>
        </w:rPr>
        <w:t>文件和电子交易平台的要求编制并加密投标文件。</w:t>
      </w:r>
      <w:r>
        <w:rPr>
          <w:rFonts w:hint="eastAsia" w:ascii="宋体" w:hAnsi="宋体" w:eastAsia="宋体" w:cs="宋体"/>
          <w:sz w:val="24"/>
          <w:szCs w:val="24"/>
          <w:lang w:eastAsia="zh-CN"/>
        </w:rPr>
        <w:t>投标人</w:t>
      </w:r>
      <w:r>
        <w:rPr>
          <w:rFonts w:hint="eastAsia" w:ascii="宋体" w:hAnsi="宋体" w:eastAsia="宋体" w:cs="宋体"/>
          <w:kern w:val="0"/>
          <w:sz w:val="24"/>
          <w:szCs w:val="24"/>
          <w:lang w:val="zh-CN"/>
        </w:rPr>
        <w:t>未按规定加密的投标文件，电子交易平台将拒收并提示。</w:t>
      </w:r>
    </w:p>
    <w:p w14:paraId="216D7B4F">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val="zh-CN"/>
        </w:rPr>
        <w:t>使用“政采云电子交易客户端”需要提前申领CA数字证书，申领流程请自行前往“浙江政府采购网-下载专区-电子交易客户端-CA驱动和申领流程”进行查阅。</w:t>
      </w:r>
    </w:p>
    <w:p w14:paraId="7D2EAF17">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备份投标文件</w:t>
      </w:r>
    </w:p>
    <w:p w14:paraId="46994947">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1.2.1</w:t>
      </w:r>
      <w:r>
        <w:rPr>
          <w:rFonts w:hint="eastAsia" w:ascii="宋体" w:hAnsi="宋体" w:eastAsia="宋体" w:cs="宋体"/>
          <w:sz w:val="24"/>
          <w:szCs w:val="24"/>
        </w:rPr>
        <w:t>以存储介质（指U盘）的数据电文形式的电子备份投标文件，即电子投标文件按“政采云供应商-政府采购项目电子交易操作指南”制作的电子备份投标文件。</w:t>
      </w:r>
    </w:p>
    <w:p w14:paraId="0C0C5718">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、投标文件的编制</w:t>
      </w:r>
    </w:p>
    <w:p w14:paraId="282C63B8">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各</w:t>
      </w:r>
      <w:r>
        <w:rPr>
          <w:rFonts w:hint="eastAsia" w:ascii="宋体" w:hAnsi="宋体" w:eastAsia="宋体" w:cs="宋体"/>
          <w:sz w:val="24"/>
          <w:szCs w:val="24"/>
          <w:lang w:eastAsia="zh-CN"/>
        </w:rPr>
        <w:t>投标人</w:t>
      </w:r>
      <w:r>
        <w:rPr>
          <w:rFonts w:hint="eastAsia" w:ascii="宋体" w:hAnsi="宋体" w:eastAsia="宋体" w:cs="宋体"/>
          <w:kern w:val="0"/>
          <w:sz w:val="24"/>
          <w:szCs w:val="24"/>
          <w:lang w:val="zh-CN"/>
        </w:rPr>
        <w:t>在编制投标文件时请按照</w:t>
      </w:r>
      <w:r>
        <w:rPr>
          <w:rFonts w:hint="eastAsia" w:ascii="宋体" w:hAnsi="宋体" w:eastAsia="宋体" w:cs="宋体"/>
          <w:bCs w:val="0"/>
          <w:spacing w:val="0"/>
          <w:sz w:val="24"/>
          <w:szCs w:val="24"/>
          <w:lang w:val="en-US" w:eastAsia="zh-CN" w:bidi="ar-SA"/>
        </w:rPr>
        <w:t>采购</w:t>
      </w:r>
      <w:r>
        <w:rPr>
          <w:rFonts w:hint="eastAsia" w:ascii="宋体" w:hAnsi="宋体" w:eastAsia="宋体" w:cs="宋体"/>
          <w:kern w:val="0"/>
          <w:sz w:val="24"/>
          <w:szCs w:val="24"/>
          <w:lang w:val="zh-CN"/>
        </w:rPr>
        <w:t>文件第六</w:t>
      </w:r>
      <w:r>
        <w:rPr>
          <w:rFonts w:hint="eastAsia" w:ascii="宋体" w:hAnsi="宋体" w:eastAsia="宋体" w:cs="宋体"/>
          <w:sz w:val="24"/>
          <w:szCs w:val="24"/>
        </w:rPr>
        <w:t>章</w:t>
      </w:r>
      <w:r>
        <w:rPr>
          <w:rFonts w:hint="eastAsia" w:ascii="宋体" w:hAnsi="宋体" w:eastAsia="宋体" w:cs="宋体"/>
          <w:kern w:val="0"/>
          <w:sz w:val="24"/>
          <w:szCs w:val="24"/>
          <w:lang w:val="zh-CN"/>
        </w:rPr>
        <w:t>规定的格式进行，</w:t>
      </w:r>
      <w:r>
        <w:rPr>
          <w:rFonts w:hint="eastAsia" w:ascii="宋体" w:hAnsi="宋体" w:eastAsia="宋体" w:cs="宋体"/>
          <w:sz w:val="24"/>
          <w:szCs w:val="24"/>
        </w:rPr>
        <w:t>投标文件应当对</w:t>
      </w:r>
      <w:r>
        <w:rPr>
          <w:rFonts w:hint="eastAsia" w:ascii="宋体" w:hAnsi="宋体" w:eastAsia="宋体" w:cs="宋体"/>
          <w:sz w:val="24"/>
          <w:szCs w:val="24"/>
          <w:lang w:eastAsia="zh-CN"/>
        </w:rPr>
        <w:t>采购文件</w:t>
      </w:r>
      <w:r>
        <w:rPr>
          <w:rFonts w:hint="eastAsia" w:ascii="宋体" w:hAnsi="宋体" w:eastAsia="宋体" w:cs="宋体"/>
          <w:sz w:val="24"/>
          <w:szCs w:val="24"/>
        </w:rPr>
        <w:t>提出的要求和条件作出明确响应。投标文件内容不完整、内容错误、表述不清、编排混乱、字迹潦草等导致投标文件被误读、漏读、解读不一或者查找不到等</w:t>
      </w:r>
      <w:r>
        <w:rPr>
          <w:rFonts w:hint="eastAsia" w:ascii="宋体" w:hAnsi="宋体" w:eastAsia="宋体" w:cs="宋体"/>
          <w:kern w:val="0"/>
          <w:sz w:val="24"/>
          <w:szCs w:val="24"/>
          <w:lang w:val="zh-CN"/>
        </w:rPr>
        <w:t>被误读或评标委员会查找不到有效文件是投标人的风险。</w:t>
      </w:r>
    </w:p>
    <w:p w14:paraId="2774B92A">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、投标文件的效力</w:t>
      </w:r>
    </w:p>
    <w:p w14:paraId="6F060E09">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投标文件的启用，按先后顺位分别为</w:t>
      </w:r>
      <w:bookmarkStart w:id="68" w:name="OLE_LINK39"/>
      <w:r>
        <w:rPr>
          <w:rFonts w:hint="eastAsia" w:ascii="宋体" w:hAnsi="宋体" w:eastAsia="宋体" w:cs="宋体"/>
          <w:sz w:val="24"/>
          <w:szCs w:val="24"/>
        </w:rPr>
        <w:t>电子</w:t>
      </w:r>
      <w:bookmarkEnd w:id="68"/>
      <w:r>
        <w:rPr>
          <w:rFonts w:hint="eastAsia" w:ascii="宋体" w:hAnsi="宋体" w:eastAsia="宋体" w:cs="宋体"/>
          <w:sz w:val="24"/>
          <w:szCs w:val="24"/>
        </w:rPr>
        <w:t>投标文件、以存储介质（指U盘）的数据电文形式的电子备份投标文件。在下一顺位的投标文件启用时，前一顺位的投标文件自动失效。</w:t>
      </w:r>
    </w:p>
    <w:p w14:paraId="2B8B7209">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投标文件未按时解密，</w:t>
      </w:r>
      <w:r>
        <w:rPr>
          <w:rFonts w:hint="eastAsia" w:ascii="宋体" w:hAnsi="宋体" w:eastAsia="宋体" w:cs="宋体"/>
          <w:sz w:val="24"/>
          <w:szCs w:val="24"/>
          <w:lang w:eastAsia="zh-CN"/>
        </w:rPr>
        <w:t>投标人</w:t>
      </w:r>
      <w:r>
        <w:rPr>
          <w:rFonts w:hint="eastAsia" w:ascii="宋体" w:hAnsi="宋体" w:eastAsia="宋体" w:cs="宋体"/>
          <w:sz w:val="24"/>
          <w:szCs w:val="24"/>
        </w:rPr>
        <w:t>提供了备份投标文件的，以备份投标文件作为依据，否则视为投标无效。投标文件已按时解密的，备份投标文件自动失效。</w:t>
      </w:r>
    </w:p>
    <w:p w14:paraId="73A04910">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（二十）投标文件的组成</w:t>
      </w:r>
    </w:p>
    <w:p w14:paraId="733A0BB2">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投标文件由资格文件、商务技术文件和报价文件三部份组成。</w:t>
      </w:r>
    </w:p>
    <w:bookmarkEnd w:id="61"/>
    <w:bookmarkEnd w:id="62"/>
    <w:bookmarkEnd w:id="63"/>
    <w:bookmarkEnd w:id="64"/>
    <w:p w14:paraId="66E34A57">
      <w:pPr>
        <w:keepNext w:val="0"/>
        <w:keepLines w:val="0"/>
        <w:pageBreakBefore w:val="0"/>
        <w:numPr>
          <w:ilvl w:val="0"/>
          <w:numId w:val="0"/>
        </w:numPr>
        <w:kinsoku/>
        <w:wordWrap/>
        <w:overflowPunct/>
        <w:topLinePunct w:val="0"/>
        <w:bidi w:val="0"/>
        <w:spacing w:line="360" w:lineRule="auto"/>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资格文件</w:t>
      </w:r>
      <w:r>
        <w:rPr>
          <w:rFonts w:hint="eastAsia" w:ascii="宋体" w:hAnsi="宋体" w:eastAsia="宋体" w:cs="宋体"/>
          <w:b/>
          <w:sz w:val="24"/>
          <w:szCs w:val="24"/>
        </w:rPr>
        <w:t>内容包括：</w:t>
      </w:r>
    </w:p>
    <w:p w14:paraId="3E748B9B">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cs="宋体"/>
          <w:sz w:val="24"/>
        </w:rPr>
        <w:t>符合参加政府采购活动应当具备的一般条件的承诺函</w:t>
      </w:r>
      <w:r>
        <w:rPr>
          <w:rFonts w:hint="eastAsia" w:ascii="宋体" w:hAnsi="宋体" w:eastAsia="宋体" w:cs="宋体"/>
          <w:sz w:val="24"/>
          <w:szCs w:val="24"/>
        </w:rPr>
        <w:t>；</w:t>
      </w:r>
    </w:p>
    <w:p w14:paraId="3304CE41">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bookmarkStart w:id="69" w:name="_Hlk101259339"/>
      <w:r>
        <w:rPr>
          <w:rFonts w:hint="eastAsia" w:ascii="宋体" w:hAnsi="宋体" w:cs="宋体"/>
          <w:snapToGrid w:val="0"/>
          <w:kern w:val="28"/>
          <w:sz w:val="24"/>
          <w:szCs w:val="20"/>
        </w:rPr>
        <w:t>联合协议</w:t>
      </w:r>
      <w:bookmarkEnd w:id="69"/>
      <w:r>
        <w:rPr>
          <w:rFonts w:hint="eastAsia" w:ascii="宋体" w:hAnsi="宋体" w:cs="宋体"/>
          <w:snapToGrid w:val="0"/>
          <w:color w:val="FF0000"/>
          <w:kern w:val="28"/>
          <w:sz w:val="24"/>
          <w:szCs w:val="20"/>
        </w:rPr>
        <w:t>（如果有)</w:t>
      </w:r>
      <w:r>
        <w:rPr>
          <w:rFonts w:hint="eastAsia" w:ascii="宋体" w:hAnsi="宋体" w:eastAsia="宋体" w:cs="宋体"/>
          <w:sz w:val="24"/>
          <w:szCs w:val="24"/>
        </w:rPr>
        <w:t>；</w:t>
      </w:r>
    </w:p>
    <w:p w14:paraId="0E8A284E">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eastAsia="宋体" w:cs="宋体"/>
          <w:sz w:val="24"/>
          <w:szCs w:val="24"/>
        </w:rPr>
        <w:t>：</w:t>
      </w:r>
    </w:p>
    <w:p w14:paraId="1CF4639D">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eastAsia="宋体" w:cs="宋体"/>
          <w:sz w:val="24"/>
          <w:szCs w:val="24"/>
          <w:highlight w:val="none"/>
        </w:rPr>
        <w:t>；</w:t>
      </w:r>
    </w:p>
    <w:p w14:paraId="57DF4DA2">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采购文件</w:t>
      </w:r>
      <w:r>
        <w:rPr>
          <w:rFonts w:hint="eastAsia" w:ascii="宋体" w:hAnsi="宋体" w:eastAsia="宋体" w:cs="宋体"/>
          <w:sz w:val="24"/>
          <w:szCs w:val="24"/>
        </w:rPr>
        <w:t>要求的其他资格条件证明材料（</w:t>
      </w:r>
      <w:r>
        <w:rPr>
          <w:rFonts w:hint="eastAsia" w:ascii="宋体" w:hAnsi="宋体" w:cs="宋体"/>
          <w:snapToGrid w:val="0"/>
          <w:color w:val="FF0000"/>
          <w:kern w:val="28"/>
          <w:sz w:val="24"/>
          <w:szCs w:val="20"/>
        </w:rPr>
        <w:t>如果有</w:t>
      </w:r>
      <w:r>
        <w:rPr>
          <w:rFonts w:hint="eastAsia" w:ascii="宋体" w:hAnsi="宋体" w:eastAsia="宋体" w:cs="宋体"/>
          <w:sz w:val="24"/>
          <w:szCs w:val="24"/>
        </w:rPr>
        <w:t>）。</w:t>
      </w:r>
    </w:p>
    <w:p w14:paraId="47E26BDD">
      <w:pPr>
        <w:keepNext w:val="0"/>
        <w:keepLines w:val="0"/>
        <w:pageBreakBefore w:val="0"/>
        <w:numPr>
          <w:ilvl w:val="0"/>
          <w:numId w:val="0"/>
        </w:numPr>
        <w:kinsoku/>
        <w:wordWrap/>
        <w:overflowPunct/>
        <w:topLinePunct w:val="0"/>
        <w:bidi w:val="0"/>
        <w:spacing w:line="360" w:lineRule="auto"/>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商务技术文件：</w:t>
      </w:r>
    </w:p>
    <w:p w14:paraId="7B070914">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cs="宋体"/>
          <w:sz w:val="24"/>
        </w:rPr>
        <w:t>投标函</w:t>
      </w:r>
      <w:r>
        <w:rPr>
          <w:rFonts w:hint="eastAsia" w:ascii="宋体" w:hAnsi="宋体" w:eastAsia="宋体" w:cs="宋体"/>
          <w:sz w:val="24"/>
          <w:szCs w:val="24"/>
        </w:rPr>
        <w:t>；</w:t>
      </w:r>
    </w:p>
    <w:p w14:paraId="13E814C7">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lang w:val="en-US" w:eastAsia="zh-CN"/>
        </w:rPr>
        <w:t>2.2</w:t>
      </w:r>
      <w:r>
        <w:rPr>
          <w:rFonts w:hint="eastAsia" w:ascii="宋体" w:hAnsi="宋体" w:cs="宋体"/>
          <w:sz w:val="24"/>
        </w:rPr>
        <w:t>授权委托书或法定代表人（单位负责人、自然人本人）身份证明</w:t>
      </w:r>
      <w:r>
        <w:rPr>
          <w:rFonts w:hint="eastAsia" w:ascii="宋体" w:hAnsi="宋体" w:eastAsia="宋体" w:cs="宋体"/>
          <w:sz w:val="24"/>
          <w:szCs w:val="24"/>
        </w:rPr>
        <w:t>；</w:t>
      </w:r>
    </w:p>
    <w:p w14:paraId="0714C9BD">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bookmarkStart w:id="70" w:name="OLE_LINK4"/>
      <w:r>
        <w:rPr>
          <w:rFonts w:hint="eastAsia" w:ascii="宋体" w:hAnsi="宋体" w:eastAsia="宋体" w:cs="宋体"/>
          <w:color w:val="auto"/>
          <w:sz w:val="24"/>
          <w:szCs w:val="24"/>
          <w:lang w:val="en-US" w:eastAsia="zh-CN"/>
        </w:rPr>
        <w:t>2.3</w:t>
      </w:r>
      <w:bookmarkEnd w:id="70"/>
      <w:r>
        <w:rPr>
          <w:rFonts w:hint="eastAsia" w:ascii="宋体" w:hAnsi="宋体" w:cs="宋体"/>
          <w:color w:val="auto"/>
          <w:sz w:val="24"/>
        </w:rPr>
        <w:t>分</w:t>
      </w:r>
      <w:r>
        <w:rPr>
          <w:rFonts w:hint="eastAsia" w:ascii="宋体" w:hAnsi="宋体" w:cs="宋体"/>
          <w:sz w:val="24"/>
        </w:rPr>
        <w:t>包意向协议</w:t>
      </w:r>
      <w:r>
        <w:rPr>
          <w:rFonts w:hint="eastAsia" w:ascii="宋体" w:hAnsi="宋体" w:cs="宋体"/>
          <w:snapToGrid w:val="0"/>
          <w:color w:val="FF0000"/>
          <w:kern w:val="28"/>
          <w:sz w:val="24"/>
          <w:szCs w:val="20"/>
        </w:rPr>
        <w:t>（如果有)</w:t>
      </w:r>
      <w:r>
        <w:rPr>
          <w:rFonts w:hint="eastAsia" w:ascii="宋体" w:hAnsi="宋体" w:eastAsia="宋体" w:cs="宋体"/>
          <w:sz w:val="24"/>
          <w:szCs w:val="24"/>
        </w:rPr>
        <w:t>；</w:t>
      </w:r>
    </w:p>
    <w:p w14:paraId="386A2EBE">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cs="宋体"/>
          <w:sz w:val="24"/>
        </w:rPr>
        <w:t>符合性审查资料</w:t>
      </w:r>
      <w:r>
        <w:rPr>
          <w:rFonts w:hint="eastAsia" w:ascii="宋体" w:hAnsi="宋体" w:eastAsia="宋体" w:cs="宋体"/>
          <w:sz w:val="24"/>
          <w:szCs w:val="24"/>
        </w:rPr>
        <w:t>；</w:t>
      </w:r>
      <w:r>
        <w:rPr>
          <w:rFonts w:hint="eastAsia" w:ascii="宋体" w:hAnsi="宋体" w:eastAsia="宋体" w:cs="宋体"/>
          <w:sz w:val="24"/>
          <w:szCs w:val="24"/>
        </w:rPr>
        <w:tab/>
      </w:r>
    </w:p>
    <w:p w14:paraId="4F46BB12">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cs="宋体"/>
          <w:sz w:val="24"/>
        </w:rPr>
        <w:t>评标标准相应的商务技术资料</w:t>
      </w:r>
      <w:r>
        <w:rPr>
          <w:rFonts w:hint="eastAsia" w:ascii="宋体" w:hAnsi="宋体" w:eastAsia="宋体" w:cs="宋体"/>
          <w:sz w:val="24"/>
          <w:szCs w:val="24"/>
        </w:rPr>
        <w:t>；</w:t>
      </w:r>
    </w:p>
    <w:p w14:paraId="7A18E693">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cs="宋体"/>
          <w:sz w:val="24"/>
          <w:szCs w:val="24"/>
          <w:lang w:val="en-US" w:eastAsia="zh-CN"/>
        </w:rPr>
        <w:t>关键指标响应表和技术性能证明材料索引表</w:t>
      </w:r>
      <w:r>
        <w:rPr>
          <w:rFonts w:hint="eastAsia" w:ascii="宋体" w:hAnsi="宋体" w:eastAsia="宋体" w:cs="宋体"/>
          <w:sz w:val="24"/>
          <w:szCs w:val="24"/>
        </w:rPr>
        <w:t>；</w:t>
      </w:r>
    </w:p>
    <w:p w14:paraId="6CB0F1B1">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rPr>
        <w:t>投标标的清单</w:t>
      </w:r>
      <w:r>
        <w:rPr>
          <w:rFonts w:hint="eastAsia" w:ascii="宋体" w:hAnsi="宋体" w:eastAsia="宋体" w:cs="宋体"/>
          <w:sz w:val="24"/>
          <w:szCs w:val="24"/>
        </w:rPr>
        <w:t>；</w:t>
      </w:r>
    </w:p>
    <w:p w14:paraId="462296E2">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cs="宋体"/>
          <w:sz w:val="24"/>
        </w:rPr>
        <w:t>商务技术偏离表</w:t>
      </w:r>
      <w:r>
        <w:rPr>
          <w:rFonts w:hint="eastAsia" w:ascii="宋体" w:hAnsi="宋体" w:eastAsia="宋体" w:cs="宋体"/>
          <w:sz w:val="24"/>
          <w:szCs w:val="24"/>
        </w:rPr>
        <w:t>；</w:t>
      </w:r>
    </w:p>
    <w:p w14:paraId="00D53F74">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lang w:val="zh-CN"/>
        </w:rPr>
        <w:t>政府采购供应商廉洁自律承诺书；</w:t>
      </w:r>
    </w:p>
    <w:p w14:paraId="0BFFA579">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lang w:eastAsia="zh-CN"/>
        </w:rPr>
        <w:t>投标人</w:t>
      </w:r>
      <w:r>
        <w:rPr>
          <w:rFonts w:hint="eastAsia" w:ascii="宋体" w:hAnsi="宋体" w:eastAsia="宋体" w:cs="宋体"/>
          <w:sz w:val="24"/>
          <w:szCs w:val="24"/>
        </w:rPr>
        <w:t>认为有需要提供的其它有关业绩、资质证明资料（如有）。</w:t>
      </w:r>
    </w:p>
    <w:p w14:paraId="49E51822">
      <w:pPr>
        <w:keepNext w:val="0"/>
        <w:keepLines w:val="0"/>
        <w:pageBreakBefore w:val="0"/>
        <w:numPr>
          <w:ilvl w:val="0"/>
          <w:numId w:val="0"/>
        </w:numPr>
        <w:kinsoku/>
        <w:wordWrap/>
        <w:overflowPunct/>
        <w:topLinePunct w:val="0"/>
        <w:bidi w:val="0"/>
        <w:spacing w:line="360" w:lineRule="auto"/>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报价文件：</w:t>
      </w:r>
    </w:p>
    <w:p w14:paraId="360A944F">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cs="宋体"/>
          <w:sz w:val="24"/>
        </w:rPr>
        <w:t>开标一览表（报价表）</w:t>
      </w:r>
      <w:r>
        <w:rPr>
          <w:rFonts w:hint="eastAsia" w:ascii="宋体" w:hAnsi="宋体" w:eastAsia="宋体" w:cs="宋体"/>
          <w:sz w:val="24"/>
          <w:szCs w:val="24"/>
        </w:rPr>
        <w:t>；</w:t>
      </w:r>
    </w:p>
    <w:p w14:paraId="073ED9A4">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投标报价明细表；</w:t>
      </w:r>
    </w:p>
    <w:p w14:paraId="5D883E07">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cs="宋体"/>
          <w:color w:val="FF0000"/>
          <w:sz w:val="24"/>
        </w:rPr>
        <w:t>中小企业声明函</w:t>
      </w:r>
      <w:r>
        <w:rPr>
          <w:rFonts w:hint="eastAsia" w:ascii="宋体" w:hAnsi="宋体" w:eastAsia="宋体" w:cs="宋体"/>
          <w:sz w:val="24"/>
          <w:szCs w:val="24"/>
        </w:rPr>
        <w:t>；</w:t>
      </w:r>
    </w:p>
    <w:p w14:paraId="1BDD5373">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lang w:eastAsia="zh-CN"/>
        </w:rPr>
        <w:t>投标人</w:t>
      </w:r>
      <w:r>
        <w:rPr>
          <w:rFonts w:hint="eastAsia" w:ascii="宋体" w:hAnsi="宋体" w:eastAsia="宋体" w:cs="宋体"/>
          <w:sz w:val="24"/>
          <w:szCs w:val="24"/>
        </w:rPr>
        <w:t>针对报价需要说明的其他文件和说明（如有）。</w:t>
      </w:r>
    </w:p>
    <w:p w14:paraId="682072EF">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投标文件含有采购人不能接受的附加条件的，投标无效；</w:t>
      </w:r>
      <w:r>
        <w:rPr>
          <w:rFonts w:hint="eastAsia" w:ascii="宋体" w:hAnsi="宋体" w:eastAsia="宋体" w:cs="宋体"/>
          <w:b/>
          <w:sz w:val="24"/>
          <w:szCs w:val="24"/>
          <w:lang w:eastAsia="zh-CN"/>
        </w:rPr>
        <w:t>投标人</w:t>
      </w:r>
      <w:r>
        <w:rPr>
          <w:rFonts w:hint="eastAsia" w:ascii="宋体" w:hAnsi="宋体" w:eastAsia="宋体" w:cs="宋体"/>
          <w:b/>
          <w:sz w:val="24"/>
          <w:szCs w:val="24"/>
        </w:rPr>
        <w:t>提供虚假材料投标的，投标无效。</w:t>
      </w:r>
    </w:p>
    <w:p w14:paraId="17E613B7">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（二十一）投标报价</w:t>
      </w:r>
    </w:p>
    <w:p w14:paraId="3DFCFD6A">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1、报价应按</w:t>
      </w:r>
      <w:r>
        <w:rPr>
          <w:rFonts w:hint="eastAsia" w:ascii="宋体" w:hAnsi="宋体" w:eastAsia="宋体" w:cs="宋体"/>
          <w:sz w:val="24"/>
          <w:szCs w:val="24"/>
          <w:lang w:eastAsia="zh-CN"/>
        </w:rPr>
        <w:t>采购文件</w:t>
      </w:r>
      <w:r>
        <w:rPr>
          <w:rFonts w:hint="eastAsia" w:ascii="宋体" w:hAnsi="宋体" w:eastAsia="宋体" w:cs="宋体"/>
          <w:sz w:val="24"/>
          <w:szCs w:val="24"/>
        </w:rPr>
        <w:t>中相关附表格式填写。</w:t>
      </w:r>
    </w:p>
    <w:p w14:paraId="57FD779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▲2、投标报价按</w:t>
      </w:r>
      <w:r>
        <w:rPr>
          <w:rFonts w:hint="eastAsia" w:ascii="宋体" w:hAnsi="宋体" w:eastAsia="宋体" w:cs="宋体"/>
          <w:sz w:val="24"/>
          <w:szCs w:val="24"/>
          <w:lang w:eastAsia="zh-CN"/>
        </w:rPr>
        <w:t>采购文件</w:t>
      </w:r>
      <w:r>
        <w:rPr>
          <w:rFonts w:hint="eastAsia" w:ascii="宋体" w:hAnsi="宋体" w:eastAsia="宋体" w:cs="宋体"/>
          <w:sz w:val="24"/>
          <w:szCs w:val="24"/>
        </w:rPr>
        <w:t>提供的格式填写。报价应是履行合同的最终价格，包含税费一切费用。只允许有一个总报价，有选择的或有条件的报价将不予接受。</w:t>
      </w:r>
    </w:p>
    <w:p w14:paraId="69E19E35">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（二十二）投标文件的有效期</w:t>
      </w:r>
    </w:p>
    <w:p w14:paraId="1A7B9D1E">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1、投标有效期为从提交投标文件的截止之日起90天(见</w:t>
      </w:r>
      <w:r>
        <w:rPr>
          <w:rFonts w:hint="eastAsia" w:ascii="宋体" w:hAnsi="宋体" w:eastAsia="宋体" w:cs="宋体"/>
          <w:bCs w:val="0"/>
          <w:spacing w:val="0"/>
          <w:sz w:val="24"/>
          <w:szCs w:val="24"/>
          <w:lang w:val="en-US" w:eastAsia="zh-CN" w:bidi="ar-SA"/>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w:t>
      </w:r>
      <w:r>
        <w:rPr>
          <w:rFonts w:hint="eastAsia" w:ascii="宋体" w:hAnsi="宋体" w:eastAsia="宋体" w:cs="宋体"/>
          <w:b/>
          <w:sz w:val="24"/>
          <w:szCs w:val="24"/>
        </w:rPr>
        <w:t>投标人的投标文件中承诺的投标有效期少于</w:t>
      </w:r>
      <w:r>
        <w:rPr>
          <w:rFonts w:hint="eastAsia" w:ascii="宋体" w:hAnsi="宋体" w:eastAsia="宋体" w:cs="宋体"/>
          <w:b/>
          <w:sz w:val="24"/>
          <w:szCs w:val="24"/>
          <w:lang w:eastAsia="zh-CN"/>
        </w:rPr>
        <w:t>采购文件</w:t>
      </w:r>
      <w:r>
        <w:rPr>
          <w:rFonts w:hint="eastAsia" w:ascii="宋体" w:hAnsi="宋体" w:eastAsia="宋体" w:cs="宋体"/>
          <w:b/>
          <w:sz w:val="24"/>
          <w:szCs w:val="24"/>
        </w:rPr>
        <w:t>中载明的投标有效期的，投标无效。</w:t>
      </w:r>
    </w:p>
    <w:p w14:paraId="304EABDB">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14:paraId="4CF0AD8F">
      <w:pPr>
        <w:pStyle w:val="44"/>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baseline"/>
        <w:rPr>
          <w:rFonts w:hint="eastAsia" w:ascii="宋体" w:hAnsi="宋体" w:eastAsia="宋体" w:cs="宋体"/>
          <w:b/>
          <w:color w:val="auto"/>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中标人</w:t>
      </w:r>
      <w:r>
        <w:rPr>
          <w:rFonts w:hint="eastAsia" w:ascii="宋体" w:hAnsi="宋体" w:eastAsia="宋体" w:cs="宋体"/>
          <w:sz w:val="24"/>
          <w:szCs w:val="24"/>
        </w:rPr>
        <w:t>的投标文件自开标之日起至合同履行完毕止均应保持有效。</w:t>
      </w:r>
    </w:p>
    <w:p w14:paraId="03401EC3">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afterLines="0" w:line="360" w:lineRule="auto"/>
        <w:ind w:left="696" w:leftChars="196"/>
        <w:textAlignment w:val="baseline"/>
        <w:rPr>
          <w:rFonts w:hint="eastAsia" w:ascii="宋体" w:hAnsi="宋体" w:eastAsia="宋体" w:cs="宋体"/>
          <w:b/>
          <w:sz w:val="24"/>
          <w:szCs w:val="24"/>
        </w:rPr>
      </w:pPr>
      <w:r>
        <w:rPr>
          <w:rFonts w:hint="eastAsia" w:ascii="宋体" w:hAnsi="宋体" w:eastAsia="宋体" w:cs="宋体"/>
          <w:b/>
          <w:color w:val="auto"/>
          <w:sz w:val="24"/>
          <w:szCs w:val="24"/>
        </w:rPr>
        <w:t>（</w:t>
      </w:r>
      <w:r>
        <w:rPr>
          <w:rFonts w:hint="eastAsia" w:ascii="宋体" w:hAnsi="宋体" w:eastAsia="宋体" w:cs="宋体"/>
          <w:b/>
          <w:bCs/>
          <w:sz w:val="24"/>
          <w:szCs w:val="24"/>
        </w:rPr>
        <w:t>二十三</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的份数和签署</w:t>
      </w:r>
      <w:r>
        <w:rPr>
          <w:rFonts w:hint="eastAsia" w:ascii="宋体" w:hAnsi="宋体" w:eastAsia="宋体" w:cs="宋体"/>
          <w:b/>
          <w:sz w:val="24"/>
          <w:szCs w:val="24"/>
        </w:rPr>
        <w:t>、盖章</w:t>
      </w:r>
    </w:p>
    <w:p w14:paraId="180DC24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kern w:val="2"/>
          <w:sz w:val="24"/>
          <w:szCs w:val="24"/>
          <w:lang w:eastAsia="zh-CN"/>
        </w:rPr>
        <w:t>投标文件</w:t>
      </w:r>
      <w:r>
        <w:rPr>
          <w:rFonts w:hint="eastAsia" w:ascii="宋体" w:hAnsi="宋体" w:eastAsia="宋体" w:cs="宋体"/>
          <w:b/>
          <w:bCs/>
          <w:kern w:val="2"/>
          <w:sz w:val="24"/>
          <w:szCs w:val="24"/>
        </w:rPr>
        <w:t>的份数：</w:t>
      </w:r>
    </w:p>
    <w:p w14:paraId="098B56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本项目实行网上投标，</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应准备以下</w:t>
      </w:r>
      <w:r>
        <w:rPr>
          <w:rFonts w:hint="eastAsia" w:ascii="宋体" w:hAnsi="宋体" w:eastAsia="宋体" w:cs="宋体"/>
          <w:kern w:val="2"/>
          <w:sz w:val="24"/>
          <w:szCs w:val="24"/>
          <w:lang w:eastAsia="zh-CN"/>
        </w:rPr>
        <w:t>投标文件</w:t>
      </w:r>
      <w:r>
        <w:rPr>
          <w:rFonts w:hint="eastAsia" w:ascii="宋体" w:hAnsi="宋体" w:eastAsia="宋体" w:cs="宋体"/>
          <w:kern w:val="2"/>
          <w:sz w:val="24"/>
          <w:szCs w:val="24"/>
        </w:rPr>
        <w:t>：</w:t>
      </w:r>
    </w:p>
    <w:p w14:paraId="626C3C1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应在“政采云”上传电子加密</w:t>
      </w:r>
      <w:r>
        <w:rPr>
          <w:rFonts w:hint="eastAsia" w:ascii="宋体" w:hAnsi="宋体" w:eastAsia="宋体" w:cs="宋体"/>
          <w:kern w:val="2"/>
          <w:sz w:val="24"/>
          <w:szCs w:val="24"/>
          <w:lang w:eastAsia="zh-CN"/>
        </w:rPr>
        <w:t>投标文件</w:t>
      </w:r>
      <w:r>
        <w:rPr>
          <w:rFonts w:hint="eastAsia" w:ascii="宋体" w:hAnsi="宋体" w:eastAsia="宋体" w:cs="宋体"/>
          <w:kern w:val="2"/>
          <w:sz w:val="24"/>
          <w:szCs w:val="24"/>
        </w:rPr>
        <w:t>（含资格文件、</w:t>
      </w:r>
      <w:r>
        <w:rPr>
          <w:rFonts w:hint="eastAsia" w:ascii="宋体" w:hAnsi="宋体" w:eastAsia="宋体" w:cs="宋体"/>
          <w:kern w:val="2"/>
          <w:sz w:val="24"/>
          <w:szCs w:val="24"/>
          <w:lang w:eastAsia="zh-CN"/>
        </w:rPr>
        <w:t>商务技术文件</w:t>
      </w:r>
      <w:r>
        <w:rPr>
          <w:rFonts w:hint="eastAsia" w:ascii="宋体" w:hAnsi="宋体" w:eastAsia="宋体" w:cs="宋体"/>
          <w:kern w:val="2"/>
          <w:sz w:val="24"/>
          <w:szCs w:val="24"/>
        </w:rPr>
        <w:t>、报价文件）。</w:t>
      </w:r>
    </w:p>
    <w:p w14:paraId="27022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以U盘存储符合“政采云”要求的数据电文形式的电子备份</w:t>
      </w:r>
      <w:r>
        <w:rPr>
          <w:rFonts w:hint="eastAsia" w:ascii="宋体" w:hAnsi="宋体" w:eastAsia="宋体" w:cs="宋体"/>
          <w:kern w:val="2"/>
          <w:sz w:val="24"/>
          <w:szCs w:val="24"/>
          <w:lang w:eastAsia="zh-CN"/>
        </w:rPr>
        <w:t>投标文件</w:t>
      </w:r>
      <w:r>
        <w:rPr>
          <w:rFonts w:hint="eastAsia" w:ascii="宋体" w:hAnsi="宋体" w:eastAsia="宋体" w:cs="宋体"/>
          <w:kern w:val="2"/>
          <w:sz w:val="24"/>
          <w:szCs w:val="24"/>
        </w:rPr>
        <w:t>（含资格文件、</w:t>
      </w:r>
      <w:r>
        <w:rPr>
          <w:rFonts w:hint="eastAsia" w:ascii="宋体" w:hAnsi="宋体" w:eastAsia="宋体" w:cs="宋体"/>
          <w:kern w:val="2"/>
          <w:sz w:val="24"/>
          <w:szCs w:val="24"/>
          <w:lang w:eastAsia="zh-CN"/>
        </w:rPr>
        <w:t>商务技术文件</w:t>
      </w:r>
      <w:r>
        <w:rPr>
          <w:rFonts w:hint="eastAsia" w:ascii="宋体" w:hAnsi="宋体" w:eastAsia="宋体" w:cs="宋体"/>
          <w:kern w:val="2"/>
          <w:sz w:val="24"/>
          <w:szCs w:val="24"/>
        </w:rPr>
        <w:t>、报价文件），数量</w:t>
      </w:r>
      <w:r>
        <w:rPr>
          <w:rFonts w:hint="eastAsia" w:ascii="宋体" w:hAnsi="宋体" w:eastAsia="宋体" w:cs="宋体"/>
          <w:sz w:val="24"/>
          <w:szCs w:val="24"/>
        </w:rPr>
        <w:t>一</w:t>
      </w:r>
      <w:r>
        <w:rPr>
          <w:rFonts w:hint="eastAsia" w:ascii="宋体" w:hAnsi="宋体" w:eastAsia="宋体" w:cs="宋体"/>
          <w:kern w:val="2"/>
          <w:sz w:val="24"/>
          <w:szCs w:val="24"/>
        </w:rPr>
        <w:t>份 。</w:t>
      </w:r>
    </w:p>
    <w:p w14:paraId="6A85615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b/>
          <w:bCs/>
          <w:kern w:val="2"/>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kern w:val="2"/>
          <w:sz w:val="24"/>
          <w:szCs w:val="24"/>
          <w:lang w:val="en-US" w:eastAsia="zh-CN"/>
        </w:rPr>
        <w:t>投标文件的签署、盖章</w:t>
      </w:r>
    </w:p>
    <w:p w14:paraId="31B9D3BF">
      <w:pPr>
        <w:pStyle w:val="276"/>
        <w:keepNext w:val="0"/>
        <w:keepLines w:val="0"/>
        <w:pageBreakBefore w:val="0"/>
        <w:kinsoku/>
        <w:wordWrap/>
        <w:overflowPunct/>
        <w:topLinePunct w:val="0"/>
        <w:bidi w:val="0"/>
        <w:snapToGrid w:val="0"/>
        <w:spacing w:before="0" w:line="360" w:lineRule="auto"/>
        <w:ind w:firstLine="480"/>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.1投标文件按照</w:t>
      </w:r>
      <w:r>
        <w:rPr>
          <w:rFonts w:hint="eastAsia" w:ascii="宋体" w:hAnsi="宋体" w:eastAsia="宋体" w:cs="宋体"/>
          <w:bCs w:val="0"/>
          <w:spacing w:val="0"/>
          <w:sz w:val="24"/>
          <w:szCs w:val="24"/>
          <w:lang w:val="en-US" w:eastAsia="zh-CN" w:bidi="ar-SA"/>
        </w:rPr>
        <w:t>采购</w:t>
      </w:r>
      <w:r>
        <w:rPr>
          <w:rFonts w:hint="eastAsia" w:ascii="宋体" w:hAnsi="宋体" w:eastAsia="宋体" w:cs="宋体"/>
          <w:kern w:val="0"/>
          <w:sz w:val="24"/>
          <w:szCs w:val="24"/>
          <w:lang w:val="zh-CN"/>
        </w:rPr>
        <w:t>文件第六</w:t>
      </w:r>
      <w:r>
        <w:rPr>
          <w:rFonts w:hint="eastAsia" w:ascii="宋体" w:hAnsi="宋体" w:eastAsia="宋体" w:cs="宋体"/>
          <w:sz w:val="24"/>
          <w:szCs w:val="24"/>
        </w:rPr>
        <w:t>章</w:t>
      </w:r>
      <w:r>
        <w:rPr>
          <w:rFonts w:hint="eastAsia" w:ascii="宋体" w:hAnsi="宋体" w:eastAsia="宋体" w:cs="宋体"/>
          <w:kern w:val="0"/>
          <w:sz w:val="24"/>
          <w:szCs w:val="24"/>
          <w:lang w:val="zh-CN"/>
        </w:rPr>
        <w:t>规定的格式</w:t>
      </w:r>
      <w:r>
        <w:rPr>
          <w:rFonts w:hint="eastAsia" w:ascii="宋体" w:hAnsi="宋体" w:eastAsia="宋体" w:cs="宋体"/>
          <w:sz w:val="24"/>
          <w:szCs w:val="24"/>
        </w:rPr>
        <w:t>要求</w:t>
      </w:r>
      <w:r>
        <w:rPr>
          <w:rFonts w:hint="eastAsia" w:ascii="宋体" w:hAnsi="宋体" w:eastAsia="宋体" w:cs="宋体"/>
          <w:kern w:val="0"/>
          <w:sz w:val="24"/>
          <w:szCs w:val="24"/>
          <w:lang w:val="zh-CN"/>
        </w:rPr>
        <w:t>进行</w:t>
      </w:r>
      <w:r>
        <w:rPr>
          <w:rFonts w:hint="eastAsia" w:ascii="宋体" w:hAnsi="宋体" w:eastAsia="宋体" w:cs="宋体"/>
          <w:sz w:val="24"/>
          <w:szCs w:val="24"/>
        </w:rPr>
        <w:t>签署、盖章。</w:t>
      </w:r>
      <w:r>
        <w:rPr>
          <w:rFonts w:hint="eastAsia" w:ascii="宋体" w:hAnsi="宋体" w:eastAsia="宋体" w:cs="宋体"/>
          <w:b/>
          <w:sz w:val="24"/>
          <w:szCs w:val="24"/>
        </w:rPr>
        <w:t>▲</w:t>
      </w:r>
      <w:r>
        <w:rPr>
          <w:rFonts w:hint="eastAsia" w:ascii="宋体" w:hAnsi="宋体" w:eastAsia="宋体" w:cs="宋体"/>
          <w:b/>
          <w:sz w:val="24"/>
          <w:szCs w:val="24"/>
          <w:lang w:eastAsia="zh-CN"/>
        </w:rPr>
        <w:t>投标人</w:t>
      </w:r>
      <w:r>
        <w:rPr>
          <w:rFonts w:hint="eastAsia" w:ascii="宋体" w:hAnsi="宋体" w:eastAsia="宋体" w:cs="宋体"/>
          <w:b/>
          <w:sz w:val="24"/>
          <w:szCs w:val="24"/>
        </w:rPr>
        <w:t>的投标文件未按照</w:t>
      </w:r>
      <w:r>
        <w:rPr>
          <w:rFonts w:hint="eastAsia" w:ascii="宋体" w:hAnsi="宋体" w:eastAsia="宋体" w:cs="宋体"/>
          <w:b/>
          <w:sz w:val="24"/>
          <w:szCs w:val="24"/>
          <w:lang w:val="en-US" w:eastAsia="zh-CN"/>
        </w:rPr>
        <w:t>采购</w:t>
      </w:r>
      <w:r>
        <w:rPr>
          <w:rFonts w:hint="eastAsia" w:ascii="宋体" w:hAnsi="宋体" w:eastAsia="宋体" w:cs="宋体"/>
          <w:b/>
          <w:sz w:val="24"/>
          <w:szCs w:val="24"/>
        </w:rPr>
        <w:t>文件要求签署、盖章的，其投标无效</w:t>
      </w:r>
      <w:r>
        <w:rPr>
          <w:rFonts w:hint="eastAsia" w:ascii="宋体" w:hAnsi="宋体" w:eastAsia="宋体" w:cs="宋体"/>
          <w:sz w:val="24"/>
          <w:szCs w:val="24"/>
        </w:rPr>
        <w:t>。</w:t>
      </w:r>
    </w:p>
    <w:p w14:paraId="78B7415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sz w:val="24"/>
          <w:szCs w:val="24"/>
          <w:lang w:val="en-US" w:eastAsia="zh-CN"/>
        </w:rPr>
        <w:t>.2</w:t>
      </w:r>
      <w:r>
        <w:rPr>
          <w:rFonts w:hint="eastAsia" w:ascii="宋体" w:hAnsi="宋体" w:eastAsia="宋体" w:cs="宋体"/>
          <w:kern w:val="2"/>
          <w:sz w:val="24"/>
          <w:szCs w:val="24"/>
        </w:rPr>
        <w:t>电子</w:t>
      </w:r>
      <w:r>
        <w:rPr>
          <w:rFonts w:hint="eastAsia" w:ascii="宋体" w:hAnsi="宋体" w:eastAsia="宋体" w:cs="宋体"/>
          <w:kern w:val="2"/>
          <w:sz w:val="24"/>
          <w:szCs w:val="24"/>
          <w:lang w:eastAsia="zh-CN"/>
        </w:rPr>
        <w:t>投标文件签署、盖章：</w:t>
      </w:r>
    </w:p>
    <w:p w14:paraId="750A457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2.1</w:t>
      </w:r>
      <w:r>
        <w:rPr>
          <w:rFonts w:hint="eastAsia" w:ascii="宋体" w:hAnsi="宋体" w:eastAsia="宋体" w:cs="宋体"/>
          <w:kern w:val="2"/>
          <w:sz w:val="24"/>
          <w:szCs w:val="24"/>
        </w:rPr>
        <w:t>为确保网上操作合法、有效和安全，</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应当在投标截止时间前完成在“政府采购云平台”的身份认证，确保在电子投标过程中能够对相关数据电文进行加密和使用电子签名。</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应根据政采云平台及本</w:t>
      </w:r>
      <w:r>
        <w:rPr>
          <w:rFonts w:hint="eastAsia" w:ascii="宋体" w:hAnsi="宋体" w:eastAsia="宋体" w:cs="宋体"/>
          <w:kern w:val="2"/>
          <w:sz w:val="24"/>
          <w:szCs w:val="24"/>
          <w:lang w:eastAsia="zh-CN"/>
        </w:rPr>
        <w:t>采购文件</w:t>
      </w:r>
      <w:r>
        <w:rPr>
          <w:rFonts w:hint="eastAsia" w:ascii="宋体" w:hAnsi="宋体" w:eastAsia="宋体" w:cs="宋体"/>
          <w:kern w:val="2"/>
          <w:sz w:val="24"/>
          <w:szCs w:val="24"/>
        </w:rPr>
        <w:t>规定的格式和顺序编制电子</w:t>
      </w:r>
      <w:r>
        <w:rPr>
          <w:rFonts w:hint="eastAsia" w:ascii="宋体" w:hAnsi="宋体" w:eastAsia="宋体" w:cs="宋体"/>
          <w:kern w:val="2"/>
          <w:sz w:val="24"/>
          <w:szCs w:val="24"/>
          <w:lang w:eastAsia="zh-CN"/>
        </w:rPr>
        <w:t>投标文件</w:t>
      </w:r>
      <w:r>
        <w:rPr>
          <w:rFonts w:hint="eastAsia" w:ascii="宋体" w:hAnsi="宋体" w:eastAsia="宋体" w:cs="宋体"/>
          <w:kern w:val="2"/>
          <w:sz w:val="24"/>
          <w:szCs w:val="24"/>
        </w:rPr>
        <w:t>并进行关联定位。</w:t>
      </w:r>
      <w:r>
        <w:rPr>
          <w:rFonts w:hint="eastAsia" w:ascii="宋体" w:hAnsi="宋体" w:eastAsia="宋体" w:cs="宋体"/>
          <w:b/>
          <w:sz w:val="24"/>
          <w:szCs w:val="24"/>
        </w:rPr>
        <w:t>电子投标文件中所须加盖公章部分均采用CA签章</w:t>
      </w:r>
      <w:r>
        <w:rPr>
          <w:rFonts w:hint="eastAsia" w:ascii="宋体" w:hAnsi="宋体" w:eastAsia="宋体" w:cs="宋体"/>
          <w:b/>
          <w:bCs/>
          <w:sz w:val="24"/>
          <w:szCs w:val="24"/>
        </w:rPr>
        <w:t>。</w:t>
      </w:r>
    </w:p>
    <w:p w14:paraId="7735B35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bCs w:val="0"/>
          <w:spacing w:val="0"/>
          <w:sz w:val="24"/>
          <w:szCs w:val="24"/>
          <w:lang w:val="en-US" w:eastAsia="zh-CN" w:bidi="ar-SA"/>
        </w:rPr>
        <w:t>采购</w:t>
      </w:r>
      <w:r>
        <w:rPr>
          <w:rFonts w:hint="eastAsia" w:ascii="宋体" w:hAnsi="宋体" w:eastAsia="宋体" w:cs="宋体"/>
          <w:sz w:val="24"/>
          <w:szCs w:val="24"/>
        </w:rPr>
        <w:t>文件对投标文件签署、盖章的要求适用于电子签名。</w:t>
      </w:r>
    </w:p>
    <w:p w14:paraId="7E74FF7A">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afterLines="0" w:line="360" w:lineRule="auto"/>
        <w:ind w:left="696" w:leftChars="196"/>
        <w:textAlignment w:val="baseline"/>
        <w:rPr>
          <w:rFonts w:hint="eastAsia" w:ascii="宋体" w:hAnsi="宋体" w:eastAsia="宋体" w:cs="宋体"/>
          <w:b/>
          <w:sz w:val="24"/>
          <w:szCs w:val="24"/>
        </w:rPr>
      </w:pPr>
      <w:bookmarkStart w:id="71" w:name="OLE_LINK41"/>
      <w:r>
        <w:rPr>
          <w:rFonts w:hint="eastAsia" w:ascii="宋体" w:hAnsi="宋体" w:eastAsia="宋体" w:cs="宋体"/>
          <w:b/>
          <w:sz w:val="24"/>
          <w:szCs w:val="24"/>
        </w:rPr>
        <w:t>（二十四）</w:t>
      </w:r>
      <w:bookmarkEnd w:id="71"/>
      <w:r>
        <w:rPr>
          <w:rFonts w:hint="eastAsia" w:ascii="宋体" w:hAnsi="宋体" w:eastAsia="宋体" w:cs="宋体"/>
          <w:b/>
          <w:sz w:val="24"/>
          <w:szCs w:val="24"/>
          <w:lang w:eastAsia="zh-CN"/>
        </w:rPr>
        <w:t>投标文件</w:t>
      </w:r>
      <w:r>
        <w:rPr>
          <w:rFonts w:hint="eastAsia" w:ascii="宋体" w:hAnsi="宋体" w:eastAsia="宋体" w:cs="宋体"/>
          <w:b/>
          <w:sz w:val="24"/>
          <w:szCs w:val="24"/>
        </w:rPr>
        <w:t>的递交、补充、修改和撤回</w:t>
      </w:r>
    </w:p>
    <w:p w14:paraId="2266B1D1">
      <w:pPr>
        <w:pStyle w:val="44"/>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71593D">
      <w:pPr>
        <w:pStyle w:val="276"/>
        <w:keepNext w:val="0"/>
        <w:keepLines w:val="0"/>
        <w:pageBreakBefore w:val="0"/>
        <w:kinsoku/>
        <w:wordWrap/>
        <w:overflowPunct/>
        <w:topLinePunct w:val="0"/>
        <w:bidi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2、电子交易平台收到投标文件，将妥善保存并即时向</w:t>
      </w:r>
      <w:r>
        <w:rPr>
          <w:rFonts w:hint="eastAsia" w:ascii="宋体" w:hAnsi="宋体" w:eastAsia="宋体" w:cs="宋体"/>
          <w:sz w:val="24"/>
          <w:szCs w:val="24"/>
          <w:lang w:eastAsia="zh-CN"/>
        </w:rPr>
        <w:t>投标人</w:t>
      </w:r>
      <w:r>
        <w:rPr>
          <w:rFonts w:hint="eastAsia" w:ascii="宋体" w:hAnsi="宋体" w:eastAsia="宋体" w:cs="宋体"/>
          <w:sz w:val="24"/>
          <w:szCs w:val="24"/>
        </w:rPr>
        <w:t>发出确认回执通知。在投标截止时间前，除</w:t>
      </w:r>
      <w:r>
        <w:rPr>
          <w:rFonts w:hint="eastAsia" w:ascii="宋体" w:hAnsi="宋体" w:eastAsia="宋体" w:cs="宋体"/>
          <w:sz w:val="24"/>
          <w:szCs w:val="24"/>
          <w:lang w:eastAsia="zh-CN"/>
        </w:rPr>
        <w:t>投标人</w:t>
      </w:r>
      <w:r>
        <w:rPr>
          <w:rFonts w:hint="eastAsia" w:ascii="宋体" w:hAnsi="宋体" w:eastAsia="宋体" w:cs="宋体"/>
          <w:sz w:val="24"/>
          <w:szCs w:val="24"/>
        </w:rPr>
        <w:t>补充、修改或者撤回投标文件外，任何单位和个人不得解密或提取投标文件。</w:t>
      </w:r>
    </w:p>
    <w:p w14:paraId="0BF0CB43">
      <w:pPr>
        <w:pStyle w:val="276"/>
        <w:keepNext w:val="0"/>
        <w:keepLines w:val="0"/>
        <w:pageBreakBefore w:val="0"/>
        <w:kinsoku/>
        <w:wordWrap/>
        <w:overflowPunct/>
        <w:topLinePunct w:val="0"/>
        <w:bidi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w:t>
      </w:r>
      <w:r>
        <w:rPr>
          <w:rFonts w:hint="eastAsia" w:ascii="宋体" w:hAnsi="宋体" w:eastAsia="宋体" w:cs="宋体"/>
          <w:sz w:val="24"/>
          <w:szCs w:val="24"/>
          <w:lang w:val="en-US" w:eastAsia="zh-CN"/>
        </w:rPr>
        <w:t>投标人</w:t>
      </w:r>
      <w:r>
        <w:rPr>
          <w:rFonts w:hint="eastAsia" w:ascii="宋体" w:hAnsi="宋体" w:eastAsia="宋体" w:cs="宋体"/>
          <w:sz w:val="24"/>
          <w:szCs w:val="24"/>
        </w:rPr>
        <w:t>以前在投标截止期方面的全部权利、责任和义务，将适用于延长至新的投标截止期。</w:t>
      </w:r>
    </w:p>
    <w:p w14:paraId="7CBA63B8">
      <w:pPr>
        <w:pStyle w:val="276"/>
        <w:keepNext w:val="0"/>
        <w:keepLines w:val="0"/>
        <w:pageBreakBefore w:val="0"/>
        <w:kinsoku/>
        <w:wordWrap/>
        <w:overflowPunct/>
        <w:topLinePunct w:val="0"/>
        <w:bidi w:val="0"/>
        <w:spacing w:before="0" w:line="360" w:lineRule="auto"/>
        <w:ind w:firstLine="480"/>
        <w:rPr>
          <w:rFonts w:hint="eastAsia" w:ascii="宋体" w:hAnsi="宋体" w:eastAsia="宋体" w:cs="宋体"/>
          <w:sz w:val="24"/>
          <w:szCs w:val="24"/>
        </w:rPr>
      </w:pPr>
      <w:bookmarkStart w:id="72" w:name="OLE_LINK53"/>
      <w:r>
        <w:rPr>
          <w:rFonts w:hint="eastAsia" w:ascii="宋体" w:hAnsi="宋体" w:eastAsia="宋体" w:cs="宋体"/>
          <w:b/>
          <w:sz w:val="24"/>
          <w:szCs w:val="24"/>
        </w:rPr>
        <w:t>（二十五）</w:t>
      </w:r>
      <w:bookmarkEnd w:id="72"/>
      <w:r>
        <w:rPr>
          <w:rFonts w:hint="eastAsia" w:ascii="宋体" w:hAnsi="宋体" w:eastAsia="宋体" w:cs="宋体"/>
          <w:b/>
          <w:sz w:val="24"/>
          <w:szCs w:val="24"/>
          <w:u w:val="none"/>
        </w:rPr>
        <w:t>备份投标文件</w:t>
      </w:r>
    </w:p>
    <w:p w14:paraId="2DEE96BD">
      <w:pPr>
        <w:pStyle w:val="25"/>
        <w:keepNext w:val="0"/>
        <w:keepLines w:val="0"/>
        <w:pageBreakBefore w:val="0"/>
        <w:kinsoku/>
        <w:wordWrap/>
        <w:overflowPunct/>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备份</w:t>
      </w:r>
      <w:r>
        <w:rPr>
          <w:rFonts w:hint="eastAsia" w:ascii="宋体" w:hAnsi="宋体" w:eastAsia="宋体" w:cs="宋体"/>
          <w:sz w:val="24"/>
          <w:szCs w:val="24"/>
          <w:lang w:eastAsia="zh-CN"/>
        </w:rPr>
        <w:t>投标文件</w:t>
      </w:r>
      <w:r>
        <w:rPr>
          <w:rFonts w:hint="eastAsia" w:ascii="宋体" w:hAnsi="宋体" w:eastAsia="宋体" w:cs="宋体"/>
          <w:sz w:val="24"/>
          <w:szCs w:val="24"/>
        </w:rPr>
        <w:t>为</w:t>
      </w:r>
      <w:bookmarkStart w:id="73" w:name="OLE_LINK42"/>
      <w:r>
        <w:rPr>
          <w:rFonts w:hint="eastAsia" w:ascii="宋体" w:hAnsi="宋体" w:eastAsia="宋体" w:cs="宋体"/>
          <w:b/>
          <w:sz w:val="24"/>
          <w:szCs w:val="24"/>
          <w:u w:val="none"/>
        </w:rPr>
        <w:t>电子备份投标文件</w:t>
      </w:r>
      <w:bookmarkEnd w:id="73"/>
      <w:r>
        <w:rPr>
          <w:rFonts w:hint="eastAsia" w:ascii="宋体" w:hAnsi="宋体" w:eastAsia="宋体" w:cs="宋体"/>
          <w:b/>
          <w:sz w:val="24"/>
          <w:szCs w:val="24"/>
          <w:u w:val="none"/>
        </w:rPr>
        <w:t>。</w:t>
      </w:r>
    </w:p>
    <w:p w14:paraId="1E1CD39E">
      <w:pPr>
        <w:pStyle w:val="25"/>
        <w:keepNext w:val="0"/>
        <w:keepLines w:val="0"/>
        <w:pageBreakBefore w:val="0"/>
        <w:kinsoku/>
        <w:wordWrap/>
        <w:overflowPunct/>
        <w:topLinePunct w:val="0"/>
        <w:bidi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投标人在电子交易平台传输递交投标文件后，还可以在投标截止时间前直接提交或者以邮政快递方式递交</w:t>
      </w:r>
      <w:r>
        <w:rPr>
          <w:rFonts w:hint="eastAsia" w:ascii="宋体" w:hAnsi="宋体" w:eastAsia="宋体" w:cs="宋体"/>
          <w:b/>
          <w:sz w:val="24"/>
          <w:szCs w:val="24"/>
          <w:u w:val="none"/>
        </w:rPr>
        <w:t>电子备份投标文件</w:t>
      </w:r>
      <w:r>
        <w:rPr>
          <w:rFonts w:hint="eastAsia" w:ascii="宋体" w:hAnsi="宋体" w:eastAsia="宋体" w:cs="宋体"/>
          <w:sz w:val="24"/>
          <w:szCs w:val="24"/>
        </w:rPr>
        <w:t>，</w:t>
      </w:r>
      <w:r>
        <w:rPr>
          <w:rFonts w:hint="eastAsia" w:ascii="宋体" w:hAnsi="宋体" w:eastAsia="宋体" w:cs="宋体"/>
          <w:b/>
          <w:sz w:val="24"/>
          <w:szCs w:val="24"/>
        </w:rPr>
        <w:t>但</w:t>
      </w:r>
      <w:bookmarkStart w:id="74" w:name="OLE_LINK49"/>
      <w:r>
        <w:rPr>
          <w:rFonts w:hint="eastAsia" w:ascii="宋体" w:hAnsi="宋体" w:eastAsia="宋体" w:cs="宋体"/>
          <w:b/>
          <w:sz w:val="24"/>
          <w:szCs w:val="24"/>
        </w:rPr>
        <w:t>采购</w:t>
      </w:r>
      <w:bookmarkEnd w:id="74"/>
      <w:r>
        <w:rPr>
          <w:rFonts w:hint="eastAsia" w:ascii="宋体" w:hAnsi="宋体" w:eastAsia="宋体" w:cs="宋体"/>
          <w:b/>
          <w:sz w:val="24"/>
          <w:szCs w:val="24"/>
        </w:rPr>
        <w:t>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14:paraId="55A7765F">
      <w:pPr>
        <w:pStyle w:val="25"/>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电子备份投标文件须在“政采云投标客户端”制作生成，并储存在</w:t>
      </w:r>
      <w:r>
        <w:rPr>
          <w:rFonts w:hint="eastAsia" w:ascii="宋体" w:hAnsi="宋体" w:eastAsia="宋体" w:cs="宋体"/>
          <w:kern w:val="2"/>
          <w:sz w:val="24"/>
          <w:szCs w:val="24"/>
        </w:rPr>
        <w:t>U盘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w:t>
      </w:r>
      <w:r>
        <w:rPr>
          <w:rFonts w:hint="eastAsia" w:ascii="宋体" w:hAnsi="宋体" w:eastAsia="宋体" w:cs="宋体"/>
          <w:b/>
          <w:sz w:val="24"/>
          <w:szCs w:val="24"/>
          <w:u w:val="none"/>
        </w:rPr>
        <w:t>电子备份投标文件</w:t>
      </w:r>
      <w:r>
        <w:rPr>
          <w:rFonts w:hint="eastAsia" w:ascii="宋体" w:hAnsi="宋体" w:eastAsia="宋体" w:cs="宋体"/>
          <w:sz w:val="24"/>
          <w:szCs w:val="24"/>
        </w:rPr>
        <w:t>应当分别密封包装并在包装上加盖公章并注明投标项目名称，</w:t>
      </w:r>
      <w:r>
        <w:rPr>
          <w:rFonts w:hint="eastAsia" w:ascii="宋体" w:hAnsi="宋体" w:eastAsia="宋体" w:cs="宋体"/>
          <w:sz w:val="24"/>
          <w:szCs w:val="24"/>
          <w:lang w:val="en-US" w:eastAsia="zh-CN"/>
        </w:rPr>
        <w:t>投标人</w:t>
      </w:r>
      <w:r>
        <w:rPr>
          <w:rFonts w:hint="eastAsia" w:ascii="宋体" w:hAnsi="宋体" w:eastAsia="宋体" w:cs="宋体"/>
          <w:sz w:val="24"/>
          <w:szCs w:val="24"/>
        </w:rPr>
        <w:t>名称(联合体投标的，包装物封面需注明联合体投标，并注明联合体成员各方的名称和联合协议中约定的牵头人的名称)。</w:t>
      </w:r>
    </w:p>
    <w:p w14:paraId="3C677876">
      <w:pPr>
        <w:pStyle w:val="25"/>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bookmarkStart w:id="75" w:name="OLE_LINK45"/>
      <w:r>
        <w:rPr>
          <w:rFonts w:hint="eastAsia" w:ascii="宋体" w:hAnsi="宋体" w:eastAsia="宋体" w:cs="宋体"/>
          <w:sz w:val="24"/>
          <w:szCs w:val="24"/>
          <w:lang w:val="en-US" w:eastAsia="zh-CN"/>
        </w:rPr>
        <w:t>、</w:t>
      </w:r>
      <w:bookmarkEnd w:id="75"/>
      <w:r>
        <w:rPr>
          <w:rFonts w:hint="eastAsia" w:ascii="宋体" w:hAnsi="宋体" w:eastAsia="宋体" w:cs="宋体"/>
          <w:sz w:val="24"/>
          <w:szCs w:val="24"/>
        </w:rPr>
        <w:t>直接提交备份投标文件的，</w:t>
      </w:r>
      <w:r>
        <w:rPr>
          <w:rFonts w:hint="eastAsia" w:ascii="宋体" w:hAnsi="宋体" w:eastAsia="宋体" w:cs="宋体"/>
          <w:sz w:val="24"/>
          <w:szCs w:val="24"/>
          <w:lang w:val="en-US" w:eastAsia="zh-CN"/>
        </w:rPr>
        <w:t>投标人</w:t>
      </w:r>
      <w:r>
        <w:rPr>
          <w:rFonts w:hint="eastAsia" w:ascii="宋体" w:hAnsi="宋体" w:eastAsia="宋体" w:cs="宋体"/>
          <w:sz w:val="24"/>
          <w:szCs w:val="24"/>
        </w:rPr>
        <w:t>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14:paraId="2A6122F8">
      <w:pPr>
        <w:pStyle w:val="25"/>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采购文件第三章</w:t>
      </w:r>
      <w:r>
        <w:rPr>
          <w:rFonts w:hint="eastAsia" w:ascii="宋体" w:hAnsi="宋体" w:eastAsia="宋体" w:cs="宋体"/>
          <w:sz w:val="24"/>
          <w:szCs w:val="24"/>
          <w:lang w:val="en-US" w:eastAsia="zh-CN"/>
        </w:rPr>
        <w:t>投标人须知</w:t>
      </w:r>
      <w:r>
        <w:rPr>
          <w:rFonts w:hint="eastAsia" w:ascii="宋体" w:hAnsi="宋体" w:eastAsia="宋体" w:cs="宋体"/>
          <w:snapToGrid/>
          <w:sz w:val="24"/>
          <w:szCs w:val="24"/>
        </w:rPr>
        <w:t>前附表规定的备份投标文件送达地点；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w:t>
      </w:r>
      <w:bookmarkStart w:id="76" w:name="OLE_LINK54"/>
      <w:r>
        <w:rPr>
          <w:rFonts w:hint="eastAsia" w:ascii="宋体" w:hAnsi="宋体" w:eastAsia="宋体" w:cs="宋体"/>
          <w:sz w:val="24"/>
          <w:szCs w:val="24"/>
        </w:rPr>
        <w:t>投标文件</w:t>
      </w:r>
      <w:bookmarkEnd w:id="76"/>
      <w:r>
        <w:rPr>
          <w:rFonts w:hint="eastAsia" w:ascii="宋体" w:hAnsi="宋体" w:eastAsia="宋体" w:cs="宋体"/>
          <w:sz w:val="24"/>
          <w:szCs w:val="24"/>
        </w:rPr>
        <w:t>。邮寄过程中，备份投标文件发生泄露、遗失、损坏或延期送达等情况的，由</w:t>
      </w:r>
      <w:r>
        <w:rPr>
          <w:rFonts w:hint="eastAsia" w:ascii="宋体" w:hAnsi="宋体" w:eastAsia="宋体" w:cs="宋体"/>
          <w:sz w:val="24"/>
          <w:szCs w:val="24"/>
          <w:lang w:val="en-US" w:eastAsia="zh-CN"/>
        </w:rPr>
        <w:t>投标人</w:t>
      </w:r>
      <w:r>
        <w:rPr>
          <w:rFonts w:hint="eastAsia" w:ascii="宋体" w:hAnsi="宋体" w:eastAsia="宋体" w:cs="宋体"/>
          <w:sz w:val="24"/>
          <w:szCs w:val="24"/>
        </w:rPr>
        <w:t>自行负责。</w:t>
      </w:r>
    </w:p>
    <w:p w14:paraId="0176B84B">
      <w:pPr>
        <w:pStyle w:val="25"/>
        <w:keepNext w:val="0"/>
        <w:keepLines w:val="0"/>
        <w:pageBreakBefore w:val="0"/>
        <w:kinsoku/>
        <w:wordWrap/>
        <w:overflowPunct/>
        <w:topLinePunct w:val="0"/>
        <w:bidi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lang w:val="en-US" w:eastAsia="zh-CN"/>
        </w:rPr>
        <w:t>6、投标人</w:t>
      </w:r>
      <w:r>
        <w:rPr>
          <w:rFonts w:hint="eastAsia" w:ascii="宋体" w:hAnsi="宋体" w:eastAsia="宋体" w:cs="宋体"/>
          <w:b/>
          <w:sz w:val="24"/>
          <w:szCs w:val="24"/>
        </w:rPr>
        <w:t>仅提交备份投标文件，未在电子交易平台传输递交投标文件的，投标无效。</w:t>
      </w:r>
    </w:p>
    <w:p w14:paraId="08E70248">
      <w:pPr>
        <w:pStyle w:val="276"/>
        <w:keepNext w:val="0"/>
        <w:keepLines w:val="0"/>
        <w:pageBreakBefore w:val="0"/>
        <w:kinsoku/>
        <w:wordWrap/>
        <w:overflowPunct/>
        <w:topLinePunct w:val="0"/>
        <w:bidi w:val="0"/>
        <w:spacing w:before="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（二十六）投标文件的无效处理</w:t>
      </w:r>
    </w:p>
    <w:p w14:paraId="4B25AB36">
      <w:pPr>
        <w:keepNext w:val="0"/>
        <w:keepLines w:val="0"/>
        <w:pageBreakBefore w:val="0"/>
        <w:kinsoku/>
        <w:wordWrap/>
        <w:overflowPunct/>
        <w:topLinePunct w:val="0"/>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实质上没有响应</w:t>
      </w:r>
      <w:r>
        <w:rPr>
          <w:rFonts w:hint="eastAsia" w:ascii="宋体" w:hAnsi="宋体" w:eastAsia="宋体" w:cs="宋体"/>
          <w:sz w:val="24"/>
          <w:szCs w:val="24"/>
          <w:lang w:eastAsia="zh-CN"/>
        </w:rPr>
        <w:t>采购文件</w:t>
      </w:r>
      <w:r>
        <w:rPr>
          <w:rFonts w:hint="eastAsia" w:ascii="宋体" w:hAnsi="宋体" w:eastAsia="宋体" w:cs="宋体"/>
          <w:sz w:val="24"/>
          <w:szCs w:val="24"/>
        </w:rPr>
        <w:t>要求的</w:t>
      </w:r>
      <w:r>
        <w:rPr>
          <w:rFonts w:hint="eastAsia" w:ascii="宋体" w:hAnsi="宋体" w:eastAsia="宋体" w:cs="宋体"/>
          <w:sz w:val="24"/>
          <w:szCs w:val="24"/>
          <w:lang w:eastAsia="zh-CN"/>
        </w:rPr>
        <w:t>投标文件</w:t>
      </w:r>
      <w:r>
        <w:rPr>
          <w:rFonts w:hint="eastAsia" w:ascii="宋体" w:hAnsi="宋体" w:eastAsia="宋体" w:cs="宋体"/>
          <w:sz w:val="24"/>
          <w:szCs w:val="24"/>
        </w:rPr>
        <w:t>将被视为无效</w:t>
      </w:r>
      <w:r>
        <w:rPr>
          <w:rFonts w:hint="eastAsia" w:ascii="宋体" w:hAnsi="宋体" w:eastAsia="宋体" w:cs="宋体"/>
          <w:sz w:val="24"/>
          <w:szCs w:val="24"/>
          <w:lang w:eastAsia="zh-CN"/>
        </w:rPr>
        <w:t>投标</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不得通过修正或撤消不合要求的偏离或保留从而使其响应成为实质上响应的文件。投标文件</w:t>
      </w:r>
      <w:r>
        <w:rPr>
          <w:rFonts w:hint="eastAsia" w:ascii="宋体" w:hAnsi="宋体" w:eastAsia="宋体" w:cs="宋体"/>
          <w:kern w:val="2"/>
          <w:sz w:val="24"/>
          <w:szCs w:val="24"/>
          <w:lang w:val="en-US" w:eastAsia="zh-CN" w:bidi="ar-SA"/>
        </w:rPr>
        <w:t>存在采购文件</w:t>
      </w:r>
      <w:r>
        <w:rPr>
          <w:rFonts w:hint="eastAsia" w:ascii="宋体" w:hAnsi="宋体" w:eastAsia="宋体" w:cs="宋体"/>
          <w:color w:val="FF0000"/>
          <w:kern w:val="2"/>
          <w:sz w:val="24"/>
          <w:szCs w:val="24"/>
          <w:lang w:val="en-US" w:eastAsia="zh-CN" w:bidi="ar-SA"/>
        </w:rPr>
        <w:t>第四章4.2</w:t>
      </w:r>
      <w:r>
        <w:rPr>
          <w:rFonts w:hint="eastAsia" w:ascii="宋体" w:hAnsi="宋体" w:eastAsia="宋体" w:cs="宋体"/>
          <w:kern w:val="2"/>
          <w:sz w:val="24"/>
          <w:szCs w:val="24"/>
          <w:lang w:val="en-US" w:eastAsia="zh-CN" w:bidi="ar-SA"/>
        </w:rPr>
        <w:t>规定的情形之一的，投标无效</w:t>
      </w:r>
      <w:r>
        <w:rPr>
          <w:rFonts w:hint="eastAsia" w:ascii="宋体" w:hAnsi="宋体" w:eastAsia="宋体" w:cs="宋体"/>
          <w:sz w:val="24"/>
          <w:szCs w:val="24"/>
        </w:rPr>
        <w:t>。</w:t>
      </w:r>
    </w:p>
    <w:p w14:paraId="5ECC9965">
      <w:pPr>
        <w:keepNext w:val="0"/>
        <w:keepLines w:val="0"/>
        <w:pageBreakBefore w:val="0"/>
        <w:widowControl w:val="0"/>
        <w:numPr>
          <w:ilvl w:val="0"/>
          <w:numId w:val="7"/>
        </w:numPr>
        <w:kinsoku/>
        <w:wordWrap/>
        <w:overflowPunct/>
        <w:topLinePunct w:val="0"/>
        <w:bidi w:val="0"/>
        <w:snapToGrid w:val="0"/>
        <w:spacing w:line="360" w:lineRule="auto"/>
        <w:ind w:firstLine="419" w:firstLineChars="149"/>
        <w:jc w:val="center"/>
        <w:rPr>
          <w:rFonts w:hint="eastAsia" w:ascii="宋体" w:hAnsi="宋体" w:eastAsia="宋体" w:cs="宋体"/>
          <w:b/>
          <w:sz w:val="28"/>
          <w:szCs w:val="28"/>
        </w:rPr>
      </w:pPr>
      <w:bookmarkStart w:id="77" w:name="_Toc170792769"/>
      <w:bookmarkStart w:id="78" w:name="_Toc107820050"/>
      <w:bookmarkStart w:id="79" w:name="_Toc177870553"/>
      <w:r>
        <w:rPr>
          <w:rFonts w:hint="eastAsia" w:ascii="宋体" w:hAnsi="宋体" w:eastAsia="宋体" w:cs="宋体"/>
          <w:b/>
          <w:sz w:val="28"/>
          <w:szCs w:val="28"/>
        </w:rPr>
        <w:t>开标</w:t>
      </w:r>
      <w:bookmarkEnd w:id="77"/>
      <w:bookmarkEnd w:id="78"/>
      <w:bookmarkEnd w:id="79"/>
    </w:p>
    <w:p w14:paraId="33472716">
      <w:pPr>
        <w:keepNext w:val="0"/>
        <w:keepLines w:val="0"/>
        <w:pageBreakBefore w:val="0"/>
        <w:widowControl w:val="0"/>
        <w:numPr>
          <w:ilvl w:val="0"/>
          <w:numId w:val="0"/>
        </w:numPr>
        <w:kinsoku/>
        <w:wordWrap/>
        <w:overflowPunct/>
        <w:topLinePunct w:val="0"/>
        <w:bidi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rPr>
        <w:t>（二十七）</w:t>
      </w:r>
      <w:r>
        <w:rPr>
          <w:rFonts w:hint="eastAsia" w:ascii="宋体" w:hAnsi="宋体" w:eastAsia="宋体" w:cs="宋体"/>
          <w:b/>
          <w:sz w:val="24"/>
          <w:szCs w:val="24"/>
        </w:rPr>
        <w:t>电子化开标及评审程序综述</w:t>
      </w:r>
    </w:p>
    <w:p w14:paraId="3FEE65B6">
      <w:pPr>
        <w:pStyle w:val="277"/>
        <w:keepNext w:val="0"/>
        <w:keepLines w:val="0"/>
        <w:pageBreakBefore w:val="0"/>
        <w:kinsoku/>
        <w:wordWrap/>
        <w:overflowPunct/>
        <w:topLinePunct w:val="0"/>
        <w:bidi w:val="0"/>
        <w:spacing w:before="0" w:line="360" w:lineRule="auto"/>
        <w:ind w:left="0" w:leftChars="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投标截止时间后，电子交易平台按开标时间自动提取所有投标文件。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w:t>
      </w:r>
      <w:r>
        <w:rPr>
          <w:rFonts w:hint="eastAsia" w:ascii="宋体" w:hAnsi="宋体" w:eastAsia="宋体" w:cs="宋体"/>
          <w:sz w:val="24"/>
          <w:szCs w:val="24"/>
          <w:lang w:eastAsia="zh-CN"/>
        </w:rPr>
        <w:t>投标人</w:t>
      </w:r>
      <w:r>
        <w:rPr>
          <w:rFonts w:hint="eastAsia" w:ascii="宋体" w:hAnsi="宋体" w:eastAsia="宋体" w:cs="宋体"/>
          <w:sz w:val="24"/>
          <w:szCs w:val="24"/>
        </w:rPr>
        <w:t>按照平台提示和</w:t>
      </w:r>
      <w:r>
        <w:rPr>
          <w:rFonts w:hint="eastAsia" w:ascii="宋体" w:hAnsi="宋体" w:eastAsia="宋体" w:cs="宋体"/>
          <w:sz w:val="24"/>
          <w:szCs w:val="24"/>
          <w:lang w:eastAsia="zh-CN"/>
        </w:rPr>
        <w:t>采购文件</w:t>
      </w:r>
      <w:r>
        <w:rPr>
          <w:rFonts w:hint="eastAsia" w:ascii="宋体" w:hAnsi="宋体" w:eastAsia="宋体" w:cs="宋体"/>
          <w:sz w:val="24"/>
          <w:szCs w:val="24"/>
        </w:rPr>
        <w:t>的规定在1个小时内完成在线解密。</w:t>
      </w:r>
    </w:p>
    <w:p w14:paraId="79973D49">
      <w:pPr>
        <w:keepNext w:val="0"/>
        <w:keepLines w:val="0"/>
        <w:pageBreakBefore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1、在系统上公开开标情况；</w:t>
      </w:r>
    </w:p>
    <w:p w14:paraId="6EC54D1F">
      <w:pPr>
        <w:keepNext w:val="0"/>
        <w:keepLines w:val="0"/>
        <w:pageBreakBefore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2、评标委员会对投标文件进行评审；</w:t>
      </w:r>
    </w:p>
    <w:p w14:paraId="7974423D">
      <w:pPr>
        <w:keepNext w:val="0"/>
        <w:keepLines w:val="0"/>
        <w:pageBreakBefore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w:t>
      </w:r>
      <w:bookmarkStart w:id="80" w:name="OLE_LINK52"/>
      <w:r>
        <w:rPr>
          <w:rFonts w:hint="eastAsia" w:ascii="宋体" w:hAnsi="宋体" w:eastAsia="宋体" w:cs="宋体"/>
          <w:sz w:val="24"/>
          <w:szCs w:val="24"/>
        </w:rPr>
        <w:t>在系统上公布评审结果。</w:t>
      </w:r>
      <w:bookmarkEnd w:id="80"/>
    </w:p>
    <w:p w14:paraId="499743A1">
      <w:pPr>
        <w:keepNext w:val="0"/>
        <w:keepLines w:val="0"/>
        <w:pageBreakBefore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特别说明：政采云公司如对电子化开标及评审程序有调整的，按调整后的程序操作。</w:t>
      </w:r>
    </w:p>
    <w:p w14:paraId="670C515C">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bookmarkStart w:id="81" w:name="OLE_LINK50"/>
      <w:r>
        <w:rPr>
          <w:rFonts w:hint="eastAsia" w:ascii="宋体" w:hAnsi="宋体" w:eastAsia="宋体" w:cs="宋体"/>
          <w:b/>
          <w:bCs/>
          <w:sz w:val="24"/>
          <w:szCs w:val="24"/>
        </w:rPr>
        <w:t>（二十八）</w:t>
      </w:r>
      <w:bookmarkEnd w:id="81"/>
      <w:r>
        <w:rPr>
          <w:rFonts w:hint="eastAsia" w:ascii="宋体" w:hAnsi="宋体" w:eastAsia="宋体" w:cs="宋体"/>
          <w:b/>
          <w:bCs/>
          <w:sz w:val="24"/>
          <w:szCs w:val="24"/>
        </w:rPr>
        <w:t>开标准备</w:t>
      </w:r>
    </w:p>
    <w:p w14:paraId="5C3672C8">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1、采购代理机构将于投标截止时间前30分钟内安排工作人员在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规定的投标地点接收</w:t>
      </w:r>
      <w:r>
        <w:rPr>
          <w:rFonts w:hint="eastAsia" w:ascii="宋体" w:hAnsi="宋体" w:eastAsia="宋体" w:cs="宋体"/>
          <w:b/>
          <w:sz w:val="24"/>
          <w:szCs w:val="24"/>
        </w:rPr>
        <w:t>备份投标文件</w:t>
      </w:r>
      <w:r>
        <w:rPr>
          <w:rFonts w:hint="eastAsia" w:ascii="宋体" w:hAnsi="宋体" w:eastAsia="宋体" w:cs="宋体"/>
          <w:sz w:val="24"/>
          <w:szCs w:val="24"/>
        </w:rPr>
        <w:t>。</w:t>
      </w:r>
    </w:p>
    <w:p w14:paraId="2EAAD0DC">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按照相关规定，在</w:t>
      </w:r>
      <w:r>
        <w:rPr>
          <w:rFonts w:hint="eastAsia" w:ascii="宋体" w:hAnsi="宋体" w:eastAsia="宋体" w:cs="宋体"/>
          <w:sz w:val="24"/>
          <w:szCs w:val="24"/>
          <w:lang w:eastAsia="zh-CN"/>
        </w:rPr>
        <w:t>采购文件确定的开标时间、地点通过政府采购云平台组织开标、开启投标文件，所有投标人均应准时在线参加。并邀请投标人代表参加开标会，投标人代表应出示相关身份证明材料和签到，</w:t>
      </w:r>
      <w:r>
        <w:rPr>
          <w:rFonts w:hint="eastAsia" w:ascii="宋体" w:hAnsi="宋体" w:eastAsia="宋体" w:cs="宋体"/>
          <w:sz w:val="24"/>
          <w:szCs w:val="24"/>
        </w:rPr>
        <w:t>未出席或未签到的，视同默认开标程序。</w:t>
      </w:r>
    </w:p>
    <w:p w14:paraId="529981DB">
      <w:pPr>
        <w:pStyle w:val="60"/>
        <w:keepNext w:val="0"/>
        <w:keepLines w:val="0"/>
        <w:pageBreakBefore w:val="0"/>
        <w:kinsoku/>
        <w:wordWrap/>
        <w:overflowPunct/>
        <w:topLinePunct w:val="0"/>
        <w:bidi w:val="0"/>
        <w:spacing w:before="0" w:after="0" w:line="360" w:lineRule="auto"/>
        <w:ind w:firstLine="52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val="0"/>
          <w:spacing w:val="0"/>
          <w:sz w:val="24"/>
          <w:szCs w:val="24"/>
          <w:lang w:val="en-US" w:eastAsia="zh-CN" w:bidi="ar-SA"/>
        </w:rPr>
        <w:t>投标截止时间止，投标人不足三家的，不得开标，本次采购活动终止。</w:t>
      </w:r>
    </w:p>
    <w:p w14:paraId="06DFCB51">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（二十九）开标程序</w:t>
      </w:r>
    </w:p>
    <w:p w14:paraId="5ADB4D6F">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Cs/>
          <w:kern w:val="2"/>
          <w:sz w:val="24"/>
          <w:szCs w:val="24"/>
          <w:lang w:bidi="ar"/>
        </w:rPr>
      </w:pPr>
      <w:r>
        <w:rPr>
          <w:rFonts w:hint="eastAsia" w:ascii="宋体" w:hAnsi="宋体" w:eastAsia="宋体" w:cs="宋体"/>
          <w:b/>
          <w:bCs w:val="0"/>
          <w:kern w:val="2"/>
          <w:sz w:val="24"/>
          <w:szCs w:val="24"/>
          <w:lang w:bidi="ar"/>
        </w:rPr>
        <w:t>1、电子招投标开标程序</w:t>
      </w:r>
      <w:r>
        <w:rPr>
          <w:rFonts w:hint="eastAsia" w:ascii="宋体" w:hAnsi="宋体" w:eastAsia="宋体" w:cs="宋体"/>
          <w:bCs/>
          <w:kern w:val="2"/>
          <w:sz w:val="24"/>
          <w:szCs w:val="24"/>
          <w:lang w:bidi="ar"/>
        </w:rPr>
        <w:t>：</w:t>
      </w:r>
    </w:p>
    <w:p w14:paraId="4D05692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bCs/>
          <w:sz w:val="24"/>
          <w:szCs w:val="24"/>
          <w:lang w:val="en-US" w:eastAsia="zh-CN"/>
        </w:rPr>
        <w:t>1.1</w:t>
      </w:r>
      <w:r>
        <w:rPr>
          <w:rFonts w:hint="eastAsia" w:ascii="宋体" w:hAnsi="宋体" w:eastAsia="宋体" w:cs="宋体"/>
          <w:color w:val="000000" w:themeColor="text1"/>
          <w:sz w:val="24"/>
          <w:szCs w:val="24"/>
          <w14:textFill>
            <w14:solidFill>
              <w14:schemeClr w14:val="tx1"/>
            </w14:solidFill>
          </w14:textFill>
        </w:rPr>
        <w:t>本次招标项目的开标为先开启资格文件</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商务技术文件，待资格文件</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商务技术文件评审完成后再开启投标报价文件</w:t>
      </w:r>
      <w:r>
        <w:rPr>
          <w:rFonts w:hint="eastAsia" w:ascii="宋体" w:hAnsi="宋体" w:eastAsia="宋体" w:cs="宋体"/>
          <w:sz w:val="24"/>
          <w:szCs w:val="24"/>
        </w:rPr>
        <w:t>。</w:t>
      </w:r>
    </w:p>
    <w:p w14:paraId="79158A04">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1.2</w:t>
      </w:r>
      <w:r>
        <w:rPr>
          <w:rFonts w:hint="eastAsia" w:ascii="宋体" w:hAnsi="宋体" w:eastAsia="宋体" w:cs="宋体"/>
          <w:sz w:val="24"/>
          <w:szCs w:val="24"/>
          <w:lang w:eastAsia="zh-CN"/>
        </w:rPr>
        <w:t>投标人</w:t>
      </w:r>
      <w:r>
        <w:rPr>
          <w:rFonts w:hint="eastAsia" w:ascii="宋体" w:hAnsi="宋体" w:eastAsia="宋体" w:cs="宋体"/>
          <w:sz w:val="24"/>
          <w:szCs w:val="24"/>
        </w:rPr>
        <w:t>代表认为采购人、采购代理机构相关工作人员有需要回避的情形的，应</w:t>
      </w:r>
      <w:r>
        <w:rPr>
          <w:rFonts w:hint="eastAsia" w:ascii="宋体" w:hAnsi="宋体" w:eastAsia="宋体" w:cs="宋体"/>
          <w:kern w:val="2"/>
          <w:sz w:val="24"/>
          <w:szCs w:val="24"/>
        </w:rPr>
        <w:t>在线</w:t>
      </w:r>
      <w:r>
        <w:rPr>
          <w:rFonts w:hint="eastAsia" w:ascii="宋体" w:hAnsi="宋体" w:eastAsia="宋体" w:cs="宋体"/>
          <w:sz w:val="24"/>
          <w:szCs w:val="24"/>
        </w:rPr>
        <w:t>提出询问或者回避申请。采购人、采购代理机构对</w:t>
      </w:r>
      <w:r>
        <w:rPr>
          <w:rFonts w:hint="eastAsia" w:ascii="宋体" w:hAnsi="宋体" w:eastAsia="宋体" w:cs="宋体"/>
          <w:sz w:val="24"/>
          <w:szCs w:val="24"/>
          <w:lang w:eastAsia="zh-CN"/>
        </w:rPr>
        <w:t>投标人</w:t>
      </w:r>
      <w:r>
        <w:rPr>
          <w:rFonts w:hint="eastAsia" w:ascii="宋体" w:hAnsi="宋体" w:eastAsia="宋体" w:cs="宋体"/>
          <w:sz w:val="24"/>
          <w:szCs w:val="24"/>
        </w:rPr>
        <w:t>代表提出的询问或者回避申请应当及时处理。</w:t>
      </w:r>
    </w:p>
    <w:p w14:paraId="7CEEEC81">
      <w:pPr>
        <w:keepNext w:val="0"/>
        <w:keepLines w:val="0"/>
        <w:pageBreakBefore w:val="0"/>
        <w:kinsoku/>
        <w:wordWrap/>
        <w:overflowPunct/>
        <w:topLinePunct w:val="0"/>
        <w:bidi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1.3</w:t>
      </w:r>
      <w:r>
        <w:rPr>
          <w:rFonts w:hint="eastAsia" w:ascii="宋体" w:hAnsi="宋体" w:eastAsia="宋体" w:cs="宋体"/>
          <w:kern w:val="2"/>
          <w:sz w:val="24"/>
          <w:szCs w:val="24"/>
        </w:rPr>
        <w:t>如</w:t>
      </w:r>
      <w:r>
        <w:rPr>
          <w:rFonts w:hint="eastAsia" w:ascii="宋体" w:hAnsi="宋体" w:eastAsia="宋体" w:cs="宋体"/>
          <w:kern w:val="2"/>
          <w:sz w:val="24"/>
          <w:szCs w:val="24"/>
          <w:lang w:eastAsia="zh-CN"/>
        </w:rPr>
        <w:t>评标委员会</w:t>
      </w:r>
      <w:r>
        <w:rPr>
          <w:rFonts w:hint="eastAsia" w:ascii="宋体" w:hAnsi="宋体" w:eastAsia="宋体" w:cs="宋体"/>
          <w:kern w:val="2"/>
          <w:sz w:val="24"/>
          <w:szCs w:val="24"/>
        </w:rPr>
        <w:t>对</w:t>
      </w:r>
      <w:r>
        <w:rPr>
          <w:rFonts w:hint="eastAsia" w:ascii="宋体" w:hAnsi="宋体" w:eastAsia="宋体" w:cs="宋体"/>
          <w:kern w:val="2"/>
          <w:sz w:val="24"/>
          <w:szCs w:val="24"/>
          <w:lang w:eastAsia="zh-CN"/>
        </w:rPr>
        <w:t>投标文件</w:t>
      </w:r>
      <w:r>
        <w:rPr>
          <w:rFonts w:hint="eastAsia" w:ascii="宋体" w:hAnsi="宋体" w:eastAsia="宋体" w:cs="宋体"/>
          <w:kern w:val="2"/>
          <w:sz w:val="24"/>
          <w:szCs w:val="24"/>
        </w:rPr>
        <w:t>有疑义，将向</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在线发送询标函，</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应在规定的时间内对在线询标函做出询标澄清。逾期澄清或未澄清的</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视同认可</w:t>
      </w:r>
      <w:r>
        <w:rPr>
          <w:rFonts w:hint="eastAsia" w:ascii="宋体" w:hAnsi="宋体" w:eastAsia="宋体" w:cs="宋体"/>
          <w:kern w:val="2"/>
          <w:sz w:val="24"/>
          <w:szCs w:val="24"/>
          <w:lang w:eastAsia="zh-CN"/>
        </w:rPr>
        <w:t>采购</w:t>
      </w:r>
      <w:r>
        <w:rPr>
          <w:rFonts w:hint="eastAsia" w:ascii="宋体" w:hAnsi="宋体" w:eastAsia="宋体" w:cs="宋体"/>
          <w:kern w:val="2"/>
          <w:sz w:val="24"/>
          <w:szCs w:val="24"/>
        </w:rPr>
        <w:t>结果。</w:t>
      </w:r>
    </w:p>
    <w:p w14:paraId="704D8B7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w:t>
      </w:r>
      <w:r>
        <w:rPr>
          <w:rFonts w:hint="eastAsia" w:ascii="宋体" w:hAnsi="宋体" w:eastAsia="宋体" w:cs="宋体"/>
          <w:sz w:val="24"/>
          <w:szCs w:val="24"/>
        </w:rPr>
        <w:t>评标</w:t>
      </w:r>
      <w:r>
        <w:rPr>
          <w:rFonts w:hint="eastAsia" w:ascii="宋体" w:hAnsi="宋体" w:eastAsia="宋体" w:cs="宋体"/>
          <w:color w:val="auto"/>
          <w:sz w:val="24"/>
          <w:szCs w:val="24"/>
        </w:rPr>
        <w:t>过程</w:t>
      </w:r>
      <w:r>
        <w:rPr>
          <w:rFonts w:hint="eastAsia" w:ascii="宋体" w:hAnsi="宋体" w:eastAsia="宋体" w:cs="宋体"/>
          <w:kern w:val="2"/>
          <w:sz w:val="24"/>
          <w:szCs w:val="24"/>
        </w:rPr>
        <w:t>在线</w:t>
      </w:r>
      <w:r>
        <w:rPr>
          <w:rFonts w:hint="eastAsia" w:ascii="宋体" w:hAnsi="宋体" w:eastAsia="宋体" w:cs="宋体"/>
          <w:sz w:val="24"/>
          <w:szCs w:val="24"/>
        </w:rPr>
        <w:t>同步公布评审结果。</w:t>
      </w:r>
    </w:p>
    <w:p w14:paraId="198A5EB4">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rPr>
        <w:t>2</w:t>
      </w:r>
      <w:r>
        <w:rPr>
          <w:rFonts w:hint="eastAsia" w:ascii="宋体" w:hAnsi="宋体" w:eastAsia="宋体" w:cs="宋体"/>
          <w:b/>
          <w:bCs w:val="0"/>
          <w:kern w:val="2"/>
          <w:sz w:val="24"/>
          <w:szCs w:val="24"/>
          <w:lang w:bidi="ar"/>
        </w:rPr>
        <w:t>、</w:t>
      </w:r>
      <w:r>
        <w:rPr>
          <w:rFonts w:hint="eastAsia" w:ascii="宋体" w:hAnsi="宋体" w:eastAsia="宋体" w:cs="宋体"/>
          <w:b/>
          <w:bCs/>
          <w:kern w:val="2"/>
          <w:sz w:val="24"/>
          <w:szCs w:val="24"/>
        </w:rPr>
        <w:t>线下开标程序（本项目不适用）</w:t>
      </w:r>
      <w:r>
        <w:rPr>
          <w:rFonts w:hint="eastAsia" w:ascii="宋体" w:hAnsi="宋体" w:eastAsia="宋体" w:cs="宋体"/>
          <w:kern w:val="2"/>
          <w:sz w:val="24"/>
          <w:szCs w:val="24"/>
        </w:rPr>
        <w:t>：</w:t>
      </w:r>
    </w:p>
    <w:p w14:paraId="3B1B156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宣布开标、评标期间的纪律和有关事项。</w:t>
      </w:r>
    </w:p>
    <w:p w14:paraId="441FD83C">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由</w:t>
      </w:r>
      <w:r>
        <w:rPr>
          <w:rFonts w:hint="eastAsia" w:ascii="宋体" w:hAnsi="宋体" w:eastAsia="宋体" w:cs="宋体"/>
          <w:sz w:val="24"/>
          <w:szCs w:val="24"/>
          <w:lang w:eastAsia="zh-CN"/>
        </w:rPr>
        <w:t>投标人</w:t>
      </w:r>
      <w:r>
        <w:rPr>
          <w:rFonts w:hint="eastAsia" w:ascii="宋体" w:hAnsi="宋体" w:eastAsia="宋体" w:cs="宋体"/>
          <w:sz w:val="24"/>
          <w:szCs w:val="24"/>
        </w:rPr>
        <w:t>或者其推选的代表检查投标文件的密封情况；经确认无误后，由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工作人员当众拆封唱标，宣布</w:t>
      </w:r>
      <w:r>
        <w:rPr>
          <w:rFonts w:hint="eastAsia" w:ascii="宋体" w:hAnsi="宋体" w:eastAsia="宋体" w:cs="宋体"/>
          <w:sz w:val="24"/>
          <w:szCs w:val="24"/>
          <w:lang w:eastAsia="zh-CN"/>
        </w:rPr>
        <w:t>投标人</w:t>
      </w:r>
      <w:r>
        <w:rPr>
          <w:rFonts w:hint="eastAsia" w:ascii="宋体" w:hAnsi="宋体" w:eastAsia="宋体" w:cs="宋体"/>
          <w:sz w:val="24"/>
          <w:szCs w:val="24"/>
        </w:rPr>
        <w:t>名称、投标价格和</w:t>
      </w:r>
      <w:r>
        <w:rPr>
          <w:rFonts w:hint="eastAsia" w:ascii="宋体" w:hAnsi="宋体" w:eastAsia="宋体" w:cs="宋体"/>
          <w:sz w:val="24"/>
          <w:szCs w:val="24"/>
          <w:lang w:eastAsia="zh-CN"/>
        </w:rPr>
        <w:t>采购文件</w:t>
      </w:r>
      <w:r>
        <w:rPr>
          <w:rFonts w:hint="eastAsia" w:ascii="宋体" w:hAnsi="宋体" w:eastAsia="宋体" w:cs="宋体"/>
          <w:sz w:val="24"/>
          <w:szCs w:val="24"/>
        </w:rPr>
        <w:t>规定的需要宣布的其他内容。</w:t>
      </w:r>
    </w:p>
    <w:p w14:paraId="411EB345">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本次招标项目的开标为先开启资信商务技术文件，待资信商务技术文件评审完成后再开启投标报价文件，采购代理机构在开标仪式上，依据《开标一览表》唱出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的名称、投标报价、投标声明等相关内容，并当场做出开标记录，</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代表对开标记录进行当场校核及勘误，并签字确认；同时由记录人、监督人当场签字确认。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代表未到场签字确认或者拒绝签字确认的，不影响评标过程。唱标结束后，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代表如对唱标结果有异议，应当场提出，否则视为对开标过程无异议。</w:t>
      </w:r>
    </w:p>
    <w:p w14:paraId="6F3B8CDD">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投标人</w:t>
      </w:r>
      <w:r>
        <w:rPr>
          <w:rFonts w:hint="eastAsia" w:ascii="宋体" w:hAnsi="宋体" w:eastAsia="宋体" w:cs="宋体"/>
          <w:sz w:val="24"/>
          <w:szCs w:val="24"/>
        </w:rPr>
        <w:t>代表认为采购人、采购代理机构相关工作人员有需要回避的情形的，应当场提出询问或者回避申请。采购人、采购代理机构对</w:t>
      </w:r>
      <w:r>
        <w:rPr>
          <w:rFonts w:hint="eastAsia" w:ascii="宋体" w:hAnsi="宋体" w:eastAsia="宋体" w:cs="宋体"/>
          <w:sz w:val="24"/>
          <w:szCs w:val="24"/>
          <w:lang w:eastAsia="zh-CN"/>
        </w:rPr>
        <w:t>投标人</w:t>
      </w:r>
      <w:r>
        <w:rPr>
          <w:rFonts w:hint="eastAsia" w:ascii="宋体" w:hAnsi="宋体" w:eastAsia="宋体" w:cs="宋体"/>
          <w:sz w:val="24"/>
          <w:szCs w:val="24"/>
        </w:rPr>
        <w:t>代表提出的询问或者回避申请应当及时处理。</w:t>
      </w:r>
    </w:p>
    <w:p w14:paraId="6C9783EE">
      <w:pPr>
        <w:keepNext w:val="0"/>
        <w:keepLines w:val="0"/>
        <w:pageBreakBefore w:val="0"/>
        <w:kinsoku/>
        <w:wordWrap/>
        <w:overflowPunct/>
        <w:topLinePunct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2.5</w:t>
      </w:r>
      <w:r>
        <w:rPr>
          <w:rFonts w:hint="eastAsia" w:ascii="宋体" w:hAnsi="宋体" w:eastAsia="宋体" w:cs="宋体"/>
          <w:sz w:val="24"/>
          <w:szCs w:val="24"/>
        </w:rPr>
        <w:t>开标会议结束后，评标委员会进行评标；评标结束后，评标结果并不当场宣布；定标后，将在本项目指定的媒体发布中标结果公告，不再另行书面通知参与本项目的所有</w:t>
      </w:r>
      <w:r>
        <w:rPr>
          <w:rFonts w:hint="eastAsia" w:ascii="宋体" w:hAnsi="宋体" w:eastAsia="宋体" w:cs="宋体"/>
          <w:sz w:val="24"/>
          <w:szCs w:val="24"/>
          <w:lang w:eastAsia="zh-CN"/>
        </w:rPr>
        <w:t>投标人</w:t>
      </w:r>
      <w:r>
        <w:rPr>
          <w:rFonts w:hint="eastAsia" w:ascii="宋体" w:hAnsi="宋体" w:eastAsia="宋体" w:cs="宋体"/>
          <w:sz w:val="24"/>
          <w:szCs w:val="24"/>
        </w:rPr>
        <w:t>。</w:t>
      </w:r>
      <w:bookmarkStart w:id="82" w:name="_Toc177870554"/>
      <w:r>
        <w:rPr>
          <w:rFonts w:hint="eastAsia" w:ascii="宋体" w:hAnsi="宋体" w:eastAsia="宋体" w:cs="宋体"/>
          <w:sz w:val="24"/>
          <w:szCs w:val="24"/>
        </w:rPr>
        <w:t xml:space="preserve">  </w:t>
      </w:r>
    </w:p>
    <w:p w14:paraId="0C63A6E2">
      <w:pPr>
        <w:keepNext w:val="0"/>
        <w:keepLines w:val="0"/>
        <w:pageBreakBefore w:val="0"/>
        <w:kinsoku/>
        <w:wordWrap/>
        <w:overflowPunct/>
        <w:topLinePunct w:val="0"/>
        <w:bidi w:val="0"/>
        <w:snapToGrid w:val="0"/>
        <w:spacing w:line="360" w:lineRule="auto"/>
        <w:ind w:firstLine="359" w:firstLineChars="149"/>
        <w:rPr>
          <w:rFonts w:hint="eastAsia" w:ascii="宋体" w:hAnsi="宋体" w:eastAsia="宋体" w:cs="宋体"/>
          <w:b/>
          <w:sz w:val="24"/>
          <w:szCs w:val="24"/>
        </w:rPr>
      </w:pPr>
      <w:r>
        <w:rPr>
          <w:rFonts w:hint="eastAsia" w:ascii="宋体" w:hAnsi="宋体" w:eastAsia="宋体" w:cs="宋体"/>
          <w:b/>
          <w:sz w:val="24"/>
          <w:szCs w:val="24"/>
        </w:rPr>
        <w:t>（三十）开、评标其他情况</w:t>
      </w:r>
    </w:p>
    <w:p w14:paraId="61BD168E">
      <w:pPr>
        <w:keepNext w:val="0"/>
        <w:keepLines w:val="0"/>
        <w:pageBreakBefore w:val="0"/>
        <w:kinsoku/>
        <w:wordWrap/>
        <w:overflowPunct/>
        <w:topLinePunct w:val="0"/>
        <w:bidi w:val="0"/>
        <w:snapToGrid w:val="0"/>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本项目原则上采用政采云电子化开标及评审程序，但有下情形之一的，按以下情况处理：</w:t>
      </w:r>
    </w:p>
    <w:p w14:paraId="466B9C8F">
      <w:pPr>
        <w:keepNext w:val="0"/>
        <w:keepLines w:val="0"/>
        <w:pageBreakBefore w:val="0"/>
        <w:kinsoku/>
        <w:wordWrap/>
        <w:overflowPunct/>
        <w:topLinePunct w:val="0"/>
        <w:bidi w:val="0"/>
        <w:snapToGrid w:val="0"/>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1、若</w:t>
      </w:r>
      <w:r>
        <w:rPr>
          <w:rFonts w:hint="eastAsia" w:ascii="宋体" w:hAnsi="宋体" w:eastAsia="宋体" w:cs="宋体"/>
          <w:sz w:val="24"/>
          <w:szCs w:val="24"/>
          <w:lang w:eastAsia="zh-CN"/>
        </w:rPr>
        <w:t>投标人</w:t>
      </w:r>
      <w:r>
        <w:rPr>
          <w:rFonts w:hint="eastAsia" w:ascii="宋体" w:hAnsi="宋体" w:eastAsia="宋体" w:cs="宋体"/>
          <w:sz w:val="24"/>
          <w:szCs w:val="24"/>
        </w:rPr>
        <w:t>在规定时间内无法解密或解密失败，采购人将开启所有</w:t>
      </w:r>
      <w:r>
        <w:rPr>
          <w:rFonts w:hint="eastAsia" w:ascii="宋体" w:hAnsi="宋体" w:eastAsia="宋体" w:cs="宋体"/>
          <w:sz w:val="24"/>
          <w:szCs w:val="24"/>
          <w:lang w:eastAsia="zh-CN"/>
        </w:rPr>
        <w:t>投标人</w:t>
      </w:r>
      <w:r>
        <w:rPr>
          <w:rFonts w:hint="eastAsia" w:ascii="宋体" w:hAnsi="宋体" w:eastAsia="宋体" w:cs="宋体"/>
          <w:sz w:val="24"/>
          <w:szCs w:val="24"/>
        </w:rPr>
        <w:t>递交的以存储介质（指U盘）的数据电文形式的备份投标文件，上传至政采云平台项目采购模块，以完成开标，电子投标文件自动失效。</w:t>
      </w:r>
    </w:p>
    <w:p w14:paraId="5634E321">
      <w:pPr>
        <w:keepNext w:val="0"/>
        <w:keepLines w:val="0"/>
        <w:pageBreakBefore w:val="0"/>
        <w:kinsoku/>
        <w:wordWrap/>
        <w:overflowPunct/>
        <w:topLinePunct w:val="0"/>
        <w:bidi w:val="0"/>
        <w:snapToGrid w:val="0"/>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2、若因政采云平台原因无法读取或电子开评标无法正常进行，将开启所有</w:t>
      </w:r>
      <w:r>
        <w:rPr>
          <w:rFonts w:hint="eastAsia" w:ascii="宋体" w:hAnsi="宋体" w:eastAsia="宋体" w:cs="宋体"/>
          <w:sz w:val="24"/>
          <w:szCs w:val="24"/>
          <w:lang w:eastAsia="zh-CN"/>
        </w:rPr>
        <w:t>投标人</w:t>
      </w:r>
      <w:r>
        <w:rPr>
          <w:rFonts w:hint="eastAsia" w:ascii="宋体" w:hAnsi="宋体" w:eastAsia="宋体" w:cs="宋体"/>
          <w:sz w:val="24"/>
          <w:szCs w:val="24"/>
        </w:rPr>
        <w:t>递交的纸质备份投标文件，以完成开标，电子投标文件及以存储介质（指U盘）的数据电文形式的备份投标文件自动失效。</w:t>
      </w:r>
    </w:p>
    <w:p w14:paraId="42D44BF1">
      <w:pPr>
        <w:keepNext w:val="0"/>
        <w:keepLines w:val="0"/>
        <w:pageBreakBefore w:val="0"/>
        <w:kinsoku/>
        <w:wordWrap/>
        <w:overflowPunct/>
        <w:topLinePunct w:val="0"/>
        <w:bidi w:val="0"/>
        <w:snapToGrid w:val="0"/>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3、采购过程中出现以下情形，导致电子交易平台无法正常运行，或者无法保证电子交易的公平、公正和安全时，采购</w:t>
      </w:r>
      <w:r>
        <w:rPr>
          <w:rFonts w:hint="eastAsia" w:ascii="宋体" w:hAnsi="宋体" w:eastAsia="宋体" w:cs="宋体"/>
          <w:sz w:val="24"/>
          <w:szCs w:val="24"/>
          <w:lang w:eastAsia="zh-CN"/>
        </w:rPr>
        <w:t>代理机构</w:t>
      </w:r>
      <w:r>
        <w:rPr>
          <w:rFonts w:hint="eastAsia" w:ascii="宋体" w:hAnsi="宋体" w:eastAsia="宋体" w:cs="宋体"/>
          <w:sz w:val="24"/>
          <w:szCs w:val="24"/>
        </w:rPr>
        <w:t>可中止电子交易活动：</w:t>
      </w:r>
    </w:p>
    <w:p w14:paraId="14019D7B">
      <w:pPr>
        <w:keepNext w:val="0"/>
        <w:keepLines w:val="0"/>
        <w:pageBreakBefore w:val="0"/>
        <w:kinsoku/>
        <w:wordWrap/>
        <w:overflowPunct/>
        <w:topLinePunct w:val="0"/>
        <w:bidi w:val="0"/>
        <w:snapToGrid w:val="0"/>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 xml:space="preserve">（1）电子交易平台发生故障而无法登录访问的； </w:t>
      </w:r>
    </w:p>
    <w:p w14:paraId="54029189">
      <w:pPr>
        <w:keepNext w:val="0"/>
        <w:keepLines w:val="0"/>
        <w:pageBreakBefore w:val="0"/>
        <w:kinsoku/>
        <w:wordWrap/>
        <w:overflowPunct/>
        <w:topLinePunct w:val="0"/>
        <w:bidi w:val="0"/>
        <w:snapToGrid w:val="0"/>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14:paraId="2944DBE4">
      <w:pPr>
        <w:keepNext w:val="0"/>
        <w:keepLines w:val="0"/>
        <w:pageBreakBefore w:val="0"/>
        <w:kinsoku/>
        <w:wordWrap/>
        <w:overflowPunct/>
        <w:topLinePunct w:val="0"/>
        <w:bidi w:val="0"/>
        <w:snapToGrid w:val="0"/>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14:paraId="5C04F934">
      <w:pPr>
        <w:keepNext w:val="0"/>
        <w:keepLines w:val="0"/>
        <w:pageBreakBefore w:val="0"/>
        <w:kinsoku/>
        <w:wordWrap/>
        <w:overflowPunct/>
        <w:topLinePunct w:val="0"/>
        <w:bidi w:val="0"/>
        <w:snapToGrid w:val="0"/>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 xml:space="preserve">（4）病毒发作导致不能进行正常操作的； </w:t>
      </w:r>
    </w:p>
    <w:p w14:paraId="574AE9E0">
      <w:pPr>
        <w:keepNext w:val="0"/>
        <w:keepLines w:val="0"/>
        <w:pageBreakBefore w:val="0"/>
        <w:kinsoku/>
        <w:wordWrap/>
        <w:overflowPunct/>
        <w:topLinePunct w:val="0"/>
        <w:bidi w:val="0"/>
        <w:snapToGrid w:val="0"/>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14:paraId="72385ABC">
      <w:pPr>
        <w:keepNext w:val="0"/>
        <w:keepLines w:val="0"/>
        <w:pageBreakBefore w:val="0"/>
        <w:kinsoku/>
        <w:wordWrap/>
        <w:overflowPunct/>
        <w:topLinePunct w:val="0"/>
        <w:bidi w:val="0"/>
        <w:snapToGrid w:val="0"/>
        <w:spacing w:line="360" w:lineRule="auto"/>
        <w:ind w:firstLine="357" w:firstLineChars="14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、出现前款规定情形，不影响采购公平、公正性的，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可以待上述情形消除后继续组织电子交易活动，也可以决定某些环节以纸质形式进行；影响或可能影响采购公平、公正性的，应当重新采购。</w:t>
      </w:r>
    </w:p>
    <w:p w14:paraId="2DC6DBC1">
      <w:pPr>
        <w:keepNext w:val="0"/>
        <w:keepLines w:val="0"/>
        <w:pageBreakBefore w:val="0"/>
        <w:widowControl w:val="0"/>
        <w:numPr>
          <w:ilvl w:val="0"/>
          <w:numId w:val="7"/>
        </w:numPr>
        <w:kinsoku/>
        <w:wordWrap/>
        <w:overflowPunct/>
        <w:topLinePunct w:val="0"/>
        <w:bidi w:val="0"/>
        <w:snapToGrid w:val="0"/>
        <w:spacing w:line="360" w:lineRule="auto"/>
        <w:ind w:firstLine="419" w:firstLineChars="149"/>
        <w:jc w:val="center"/>
        <w:rPr>
          <w:rFonts w:hint="eastAsia" w:ascii="宋体" w:hAnsi="宋体" w:eastAsia="宋体" w:cs="宋体"/>
          <w:b/>
          <w:bCs/>
          <w:sz w:val="24"/>
          <w:szCs w:val="24"/>
        </w:rPr>
      </w:pPr>
      <w:r>
        <w:rPr>
          <w:rFonts w:hint="eastAsia" w:ascii="宋体" w:hAnsi="宋体" w:eastAsia="宋体" w:cs="宋体"/>
          <w:b/>
          <w:bCs/>
          <w:sz w:val="28"/>
          <w:szCs w:val="28"/>
        </w:rPr>
        <w:t>资格审查与信用信息查询</w:t>
      </w:r>
    </w:p>
    <w:p w14:paraId="28CABDD5">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（三十一）</w:t>
      </w:r>
      <w:r>
        <w:rPr>
          <w:rFonts w:hint="eastAsia" w:ascii="宋体" w:hAnsi="宋体" w:eastAsia="宋体" w:cs="宋体"/>
          <w:b/>
          <w:bCs/>
          <w:sz w:val="24"/>
          <w:szCs w:val="24"/>
          <w:lang w:eastAsia="zh-CN"/>
        </w:rPr>
        <w:t>资格</w:t>
      </w:r>
      <w:r>
        <w:rPr>
          <w:rFonts w:hint="eastAsia" w:ascii="宋体" w:hAnsi="宋体" w:eastAsia="宋体" w:cs="宋体"/>
          <w:b/>
          <w:bCs/>
          <w:sz w:val="24"/>
          <w:szCs w:val="24"/>
        </w:rPr>
        <w:t>审查</w:t>
      </w:r>
    </w:p>
    <w:p w14:paraId="2E2FD7C8">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sz w:val="24"/>
          <w:szCs w:val="24"/>
        </w:rPr>
        <w:t>1、</w:t>
      </w:r>
      <w:r>
        <w:rPr>
          <w:rFonts w:hint="eastAsia" w:ascii="宋体" w:hAnsi="宋体" w:eastAsia="宋体" w:cs="宋体"/>
          <w:kern w:val="2"/>
          <w:sz w:val="24"/>
          <w:szCs w:val="24"/>
        </w:rPr>
        <w:t>采购人或采购代理机构</w:t>
      </w:r>
      <w:r>
        <w:rPr>
          <w:rFonts w:hint="eastAsia" w:ascii="宋体" w:hAnsi="宋体" w:eastAsia="宋体" w:cs="宋体"/>
          <w:sz w:val="24"/>
          <w:szCs w:val="24"/>
        </w:rPr>
        <w:t>依据法律法规和</w:t>
      </w:r>
      <w:r>
        <w:rPr>
          <w:rFonts w:hint="eastAsia" w:ascii="宋体" w:hAnsi="宋体" w:eastAsia="宋体" w:cs="宋体"/>
          <w:sz w:val="24"/>
          <w:szCs w:val="24"/>
          <w:lang w:eastAsia="zh-CN"/>
        </w:rPr>
        <w:t>采购文件</w:t>
      </w:r>
      <w:r>
        <w:rPr>
          <w:rFonts w:hint="eastAsia" w:ascii="宋体" w:hAnsi="宋体" w:eastAsia="宋体" w:cs="宋体"/>
          <w:sz w:val="24"/>
          <w:szCs w:val="24"/>
        </w:rPr>
        <w:t>的规定，对</w:t>
      </w:r>
      <w:r>
        <w:rPr>
          <w:rFonts w:hint="eastAsia" w:ascii="宋体" w:hAnsi="宋体" w:eastAsia="宋体" w:cs="宋体"/>
          <w:sz w:val="24"/>
          <w:szCs w:val="24"/>
          <w:lang w:eastAsia="zh-CN"/>
        </w:rPr>
        <w:t>投标人</w:t>
      </w:r>
      <w:r>
        <w:rPr>
          <w:rFonts w:hint="eastAsia" w:ascii="宋体" w:hAnsi="宋体" w:eastAsia="宋体" w:cs="宋体"/>
          <w:sz w:val="24"/>
          <w:szCs w:val="24"/>
        </w:rPr>
        <w:t>的资格进行审查。</w:t>
      </w:r>
    </w:p>
    <w:p w14:paraId="636D53DC">
      <w:pPr>
        <w:pStyle w:val="276"/>
        <w:keepNext w:val="0"/>
        <w:keepLines w:val="0"/>
        <w:pageBreakBefore w:val="0"/>
        <w:kinsoku/>
        <w:wordWrap/>
        <w:overflowPunct/>
        <w:topLinePunct w:val="0"/>
        <w:bidi w:val="0"/>
        <w:spacing w:before="0" w:line="360" w:lineRule="auto"/>
        <w:ind w:firstLine="480"/>
        <w:rPr>
          <w:rFonts w:hint="eastAsia" w:ascii="宋体" w:hAnsi="宋体" w:eastAsia="宋体" w:cs="宋体"/>
          <w:sz w:val="24"/>
          <w:szCs w:val="24"/>
        </w:rPr>
      </w:pPr>
      <w:r>
        <w:rPr>
          <w:rFonts w:hint="eastAsia" w:ascii="宋体" w:hAnsi="宋体" w:eastAsia="宋体" w:cs="宋体"/>
          <w:kern w:val="0"/>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kern w:val="0"/>
          <w:sz w:val="24"/>
          <w:szCs w:val="24"/>
        </w:rPr>
        <w:t>未按照</w:t>
      </w:r>
      <w:r>
        <w:rPr>
          <w:rFonts w:hint="eastAsia" w:ascii="宋体" w:hAnsi="宋体" w:eastAsia="宋体" w:cs="宋体"/>
          <w:sz w:val="24"/>
          <w:szCs w:val="24"/>
          <w:lang w:eastAsia="zh-CN"/>
        </w:rPr>
        <w:t>采购</w:t>
      </w:r>
      <w:r>
        <w:rPr>
          <w:rFonts w:hint="eastAsia" w:ascii="宋体" w:hAnsi="宋体" w:eastAsia="宋体" w:cs="宋体"/>
          <w:kern w:val="0"/>
          <w:sz w:val="24"/>
          <w:szCs w:val="24"/>
        </w:rPr>
        <w:t>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投标人不具备</w:t>
      </w:r>
      <w:r>
        <w:rPr>
          <w:rFonts w:hint="eastAsia" w:ascii="宋体" w:hAnsi="宋体" w:eastAsia="宋体" w:cs="宋体"/>
          <w:sz w:val="24"/>
          <w:szCs w:val="24"/>
          <w:lang w:eastAsia="zh-CN"/>
        </w:rPr>
        <w:t>采购</w:t>
      </w:r>
      <w:r>
        <w:rPr>
          <w:rFonts w:hint="eastAsia" w:ascii="宋体" w:hAnsi="宋体" w:eastAsia="宋体" w:cs="宋体"/>
          <w:sz w:val="24"/>
          <w:szCs w:val="24"/>
        </w:rPr>
        <w:t>文件中规定的资格要求，其投标无效。</w:t>
      </w:r>
    </w:p>
    <w:p w14:paraId="04E08D81">
      <w:pPr>
        <w:pStyle w:val="276"/>
        <w:keepNext w:val="0"/>
        <w:keepLines w:val="0"/>
        <w:pageBreakBefore w:val="0"/>
        <w:kinsoku/>
        <w:wordWrap/>
        <w:overflowPunct/>
        <w:topLinePunct w:val="0"/>
        <w:bidi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w:t>
      </w:r>
      <w:r>
        <w:rPr>
          <w:rFonts w:hint="eastAsia" w:ascii="宋体" w:hAnsi="宋体" w:eastAsia="宋体" w:cs="宋体"/>
          <w:sz w:val="24"/>
          <w:szCs w:val="24"/>
          <w:lang w:eastAsia="zh-CN"/>
        </w:rPr>
        <w:t>投标人</w:t>
      </w:r>
      <w:r>
        <w:rPr>
          <w:rFonts w:hint="eastAsia" w:ascii="宋体" w:hAnsi="宋体" w:eastAsia="宋体" w:cs="宋体"/>
          <w:sz w:val="24"/>
          <w:szCs w:val="24"/>
        </w:rPr>
        <w:t>，采购人或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14:paraId="7497B9A4">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、合格</w:t>
      </w:r>
      <w:r>
        <w:rPr>
          <w:rFonts w:hint="eastAsia" w:ascii="宋体" w:hAnsi="宋体" w:eastAsia="宋体" w:cs="宋体"/>
          <w:sz w:val="24"/>
          <w:szCs w:val="24"/>
          <w:lang w:eastAsia="zh-CN"/>
        </w:rPr>
        <w:t>投标人</w:t>
      </w:r>
      <w:r>
        <w:rPr>
          <w:rFonts w:hint="eastAsia" w:ascii="宋体" w:hAnsi="宋体" w:eastAsia="宋体" w:cs="宋体"/>
          <w:sz w:val="24"/>
          <w:szCs w:val="24"/>
        </w:rPr>
        <w:t>不足3家的，不再评标。</w:t>
      </w:r>
    </w:p>
    <w:p w14:paraId="21FABA31">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kern w:val="2"/>
          <w:sz w:val="24"/>
          <w:szCs w:val="24"/>
        </w:rPr>
      </w:pPr>
      <w:r>
        <w:rPr>
          <w:rFonts w:hint="eastAsia" w:ascii="宋体" w:hAnsi="宋体" w:eastAsia="宋体" w:cs="宋体"/>
          <w:b/>
          <w:bCs/>
          <w:sz w:val="24"/>
          <w:szCs w:val="24"/>
        </w:rPr>
        <w:t>（三十二</w:t>
      </w:r>
      <w:r>
        <w:rPr>
          <w:rFonts w:hint="eastAsia" w:ascii="宋体" w:hAnsi="宋体" w:eastAsia="宋体" w:cs="宋体"/>
          <w:b/>
          <w:bCs/>
          <w:sz w:val="24"/>
          <w:szCs w:val="24"/>
          <w:lang w:eastAsia="zh-CN"/>
        </w:rPr>
        <w:t>）信用信息查询</w:t>
      </w:r>
    </w:p>
    <w:p w14:paraId="1F3BC2C2">
      <w:pPr>
        <w:pStyle w:val="276"/>
        <w:keepNext w:val="0"/>
        <w:keepLines w:val="0"/>
        <w:pageBreakBefore w:val="0"/>
        <w:kinsoku/>
        <w:wordWrap/>
        <w:overflowPunct/>
        <w:topLinePunct w:val="0"/>
        <w:bidi w:val="0"/>
        <w:spacing w:before="0" w:line="360" w:lineRule="auto"/>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eastAsia="宋体" w:cs="宋体"/>
          <w:kern w:val="0"/>
          <w:sz w:val="24"/>
          <w:szCs w:val="24"/>
        </w:rPr>
        <w:t>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将在资格审查时通过“信用中国”网站(www.creditchina.gov.cn)、中国政府采购网(www.ccgp.gov.cn)渠道查询投标人接受资格审查时的信用记录。</w:t>
      </w:r>
    </w:p>
    <w:p w14:paraId="29ED7A5A">
      <w:pPr>
        <w:pStyle w:val="276"/>
        <w:keepNext w:val="0"/>
        <w:keepLines w:val="0"/>
        <w:pageBreakBefore w:val="0"/>
        <w:kinsoku/>
        <w:wordWrap/>
        <w:overflowPunct/>
        <w:topLinePunct w:val="0"/>
        <w:bidi w:val="0"/>
        <w:spacing w:before="0" w:line="360" w:lineRule="auto"/>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信用信息查询记录和证据留存的具体方式：现场查询的投标人的信用记录、查询结果经确认后将与采购文件一起存档。</w:t>
      </w:r>
    </w:p>
    <w:p w14:paraId="54E495C8">
      <w:pPr>
        <w:pStyle w:val="276"/>
        <w:keepNext w:val="0"/>
        <w:keepLines w:val="0"/>
        <w:pageBreakBefore w:val="0"/>
        <w:kinsoku/>
        <w:wordWrap/>
        <w:overflowPunct/>
        <w:topLinePunct w:val="0"/>
        <w:bidi w:val="0"/>
        <w:spacing w:before="0" w:line="360" w:lineRule="auto"/>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信用信息的使用规则：经查询列入失信被执行人名单、重大税收违法案件当事人名单、政府采购严重违法失信行为记录名单的投标人将被拒绝参与政府采购活动。</w:t>
      </w:r>
    </w:p>
    <w:p w14:paraId="6ACE5E51">
      <w:pPr>
        <w:pStyle w:val="276"/>
        <w:keepNext w:val="0"/>
        <w:keepLines w:val="0"/>
        <w:pageBreakBefore w:val="0"/>
        <w:kinsoku/>
        <w:wordWrap/>
        <w:overflowPunct/>
        <w:topLinePunct w:val="0"/>
        <w:bidi w:val="0"/>
        <w:spacing w:before="0" w:line="360" w:lineRule="auto"/>
        <w:ind w:firstLine="480"/>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联合体信用信息查询：两个以上的自然人、法人或者其他组织组成一个联合体，以一个</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14:paraId="77E7A6D2">
      <w:pPr>
        <w:keepNext w:val="0"/>
        <w:keepLines w:val="0"/>
        <w:pageBreakBefore w:val="0"/>
        <w:widowControl/>
        <w:kinsoku/>
        <w:wordWrap/>
        <w:overflowPunct/>
        <w:topLinePunct w:val="0"/>
        <w:autoSpaceDE/>
        <w:autoSpaceDN/>
        <w:bidi w:val="0"/>
        <w:adjustRightInd/>
        <w:snapToGrid w:val="0"/>
        <w:spacing w:line="360" w:lineRule="auto"/>
        <w:ind w:firstLine="419" w:firstLineChars="149"/>
        <w:jc w:val="center"/>
        <w:textAlignment w:val="auto"/>
        <w:rPr>
          <w:rFonts w:hint="eastAsia" w:ascii="宋体" w:hAnsi="宋体" w:eastAsia="宋体" w:cs="宋体"/>
          <w:b/>
          <w:sz w:val="28"/>
          <w:szCs w:val="28"/>
        </w:rPr>
      </w:pPr>
      <w:r>
        <w:rPr>
          <w:rFonts w:hint="eastAsia" w:ascii="宋体" w:hAnsi="宋体" w:eastAsia="宋体" w:cs="宋体"/>
          <w:b/>
          <w:sz w:val="28"/>
          <w:szCs w:val="28"/>
        </w:rPr>
        <w:t>六、评标</w:t>
      </w:r>
      <w:bookmarkEnd w:id="82"/>
    </w:p>
    <w:p w14:paraId="2853C9B5">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（三十三）评标委员会组成</w:t>
      </w:r>
    </w:p>
    <w:p w14:paraId="33543A9D">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受采购人的委托，采购代理机构将依法组建评标委员会，评标委员会负责评标工作。评标委员会由采购人代表（如有）和评标专家组成。评标专家将按规定在财政部门设立的评审专家库中随机抽取。评标委员会成员名单在评标结果公示之前依法保密。</w:t>
      </w:r>
    </w:p>
    <w:p w14:paraId="3942C9D2">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（三十四）评标的方式与原则和评</w:t>
      </w:r>
      <w:r>
        <w:rPr>
          <w:rFonts w:hint="eastAsia" w:ascii="宋体" w:hAnsi="宋体" w:eastAsia="宋体" w:cs="宋体"/>
          <w:b/>
          <w:bCs/>
          <w:sz w:val="24"/>
          <w:szCs w:val="24"/>
          <w:lang w:val="en-US" w:eastAsia="zh-CN"/>
        </w:rPr>
        <w:t>标</w:t>
      </w:r>
      <w:r>
        <w:rPr>
          <w:rFonts w:hint="eastAsia" w:ascii="宋体" w:hAnsi="宋体" w:eastAsia="宋体" w:cs="宋体"/>
          <w:b/>
          <w:bCs/>
          <w:sz w:val="24"/>
          <w:szCs w:val="24"/>
        </w:rPr>
        <w:t>办法</w:t>
      </w:r>
    </w:p>
    <w:p w14:paraId="56A59CF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bookmarkStart w:id="83" w:name="OLE_LINK31"/>
      <w:r>
        <w:rPr>
          <w:rFonts w:hint="eastAsia" w:ascii="宋体" w:hAnsi="宋体" w:eastAsia="宋体" w:cs="宋体"/>
          <w:sz w:val="24"/>
          <w:szCs w:val="24"/>
        </w:rPr>
        <w:t>1、评</w:t>
      </w:r>
      <w:r>
        <w:rPr>
          <w:rFonts w:hint="eastAsia" w:ascii="宋体" w:hAnsi="宋体" w:eastAsia="宋体" w:cs="宋体"/>
          <w:sz w:val="24"/>
          <w:szCs w:val="24"/>
          <w:lang w:val="en-US" w:eastAsia="zh-CN"/>
        </w:rPr>
        <w:t>标依据：</w:t>
      </w:r>
      <w:r>
        <w:rPr>
          <w:rFonts w:hint="eastAsia" w:ascii="宋体" w:hAnsi="宋体" w:eastAsia="宋体" w:cs="宋体"/>
          <w:sz w:val="24"/>
          <w:szCs w:val="24"/>
        </w:rPr>
        <w:t>按照政府采购的法律法规、</w:t>
      </w:r>
      <w:r>
        <w:rPr>
          <w:rFonts w:hint="eastAsia" w:ascii="宋体" w:hAnsi="宋体" w:eastAsia="宋体" w:cs="宋体"/>
          <w:sz w:val="24"/>
          <w:szCs w:val="24"/>
          <w:lang w:eastAsia="zh-CN"/>
        </w:rPr>
        <w:t>采购文件</w:t>
      </w:r>
      <w:r>
        <w:rPr>
          <w:rFonts w:hint="eastAsia" w:ascii="宋体" w:hAnsi="宋体" w:eastAsia="宋体" w:cs="宋体"/>
          <w:sz w:val="24"/>
          <w:szCs w:val="24"/>
        </w:rPr>
        <w:t>、评标方法及评分标准对投标文件进行评审，投标文件以外的补充、纠正、佐证等一概不予认可，依法进行澄清、说明、纠正除外。</w:t>
      </w:r>
      <w:bookmarkEnd w:id="83"/>
    </w:p>
    <w:p w14:paraId="4AA1A905">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评</w:t>
      </w:r>
      <w:r>
        <w:rPr>
          <w:rFonts w:hint="eastAsia" w:ascii="宋体" w:hAnsi="宋体" w:eastAsia="宋体" w:cs="宋体"/>
          <w:sz w:val="24"/>
          <w:szCs w:val="24"/>
          <w:lang w:val="en-US" w:eastAsia="zh-CN"/>
        </w:rPr>
        <w:t>标</w:t>
      </w:r>
      <w:r>
        <w:rPr>
          <w:rFonts w:hint="eastAsia" w:ascii="宋体" w:hAnsi="宋体" w:eastAsia="宋体" w:cs="宋体"/>
          <w:sz w:val="24"/>
          <w:szCs w:val="24"/>
        </w:rPr>
        <w:t>原则：</w:t>
      </w:r>
    </w:p>
    <w:p w14:paraId="56A664F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评标委员会应遵循公平、公正、客观的原则，按</w:t>
      </w:r>
      <w:r>
        <w:rPr>
          <w:rFonts w:hint="eastAsia" w:ascii="宋体" w:hAnsi="宋体" w:eastAsia="宋体" w:cs="宋体"/>
          <w:sz w:val="24"/>
          <w:szCs w:val="24"/>
          <w:lang w:eastAsia="zh-CN"/>
        </w:rPr>
        <w:t>采购文件</w:t>
      </w:r>
      <w:r>
        <w:rPr>
          <w:rFonts w:hint="eastAsia" w:ascii="宋体" w:hAnsi="宋体" w:eastAsia="宋体" w:cs="宋体"/>
          <w:sz w:val="24"/>
          <w:szCs w:val="24"/>
        </w:rPr>
        <w:t>中规定的评标标准、方法和中标条件进行评标、定标；</w:t>
      </w:r>
    </w:p>
    <w:p w14:paraId="68BC0783">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不带任何倾向性和启发性；</w:t>
      </w:r>
    </w:p>
    <w:p w14:paraId="6F82EC1F">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评标委员会</w:t>
      </w:r>
      <w:r>
        <w:rPr>
          <w:rFonts w:hint="eastAsia" w:ascii="宋体" w:hAnsi="宋体" w:eastAsia="宋体" w:cs="宋体"/>
          <w:sz w:val="24"/>
          <w:szCs w:val="24"/>
        </w:rPr>
        <w:t>及有关工作人员不得私下与</w:t>
      </w:r>
      <w:r>
        <w:rPr>
          <w:rFonts w:hint="eastAsia" w:ascii="宋体" w:hAnsi="宋体" w:eastAsia="宋体" w:cs="宋体"/>
          <w:sz w:val="24"/>
          <w:szCs w:val="24"/>
          <w:lang w:eastAsia="zh-CN"/>
        </w:rPr>
        <w:t>投标人</w:t>
      </w:r>
      <w:r>
        <w:rPr>
          <w:rFonts w:hint="eastAsia" w:ascii="宋体" w:hAnsi="宋体" w:eastAsia="宋体" w:cs="宋体"/>
          <w:sz w:val="24"/>
          <w:szCs w:val="24"/>
        </w:rPr>
        <w:t>接触。不向外界透露任何与评标有关的内容。</w:t>
      </w:r>
    </w:p>
    <w:p w14:paraId="2085D5D2">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任何单位和个人不得干扰、影响评审的正常进行；</w:t>
      </w:r>
    </w:p>
    <w:p w14:paraId="229FF697">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评</w:t>
      </w:r>
      <w:r>
        <w:rPr>
          <w:rFonts w:hint="eastAsia" w:ascii="宋体" w:hAnsi="宋体" w:eastAsia="宋体" w:cs="宋体"/>
          <w:sz w:val="24"/>
          <w:szCs w:val="24"/>
          <w:lang w:val="en-US" w:eastAsia="zh-CN"/>
        </w:rPr>
        <w:t>标</w:t>
      </w:r>
      <w:r>
        <w:rPr>
          <w:rFonts w:hint="eastAsia" w:ascii="宋体" w:hAnsi="宋体" w:eastAsia="宋体" w:cs="宋体"/>
          <w:sz w:val="24"/>
          <w:szCs w:val="24"/>
        </w:rPr>
        <w:t>办法。本项目评</w:t>
      </w:r>
      <w:r>
        <w:rPr>
          <w:rFonts w:hint="eastAsia" w:ascii="宋体" w:hAnsi="宋体" w:eastAsia="宋体" w:cs="宋体"/>
          <w:sz w:val="24"/>
          <w:szCs w:val="24"/>
          <w:lang w:val="en-US" w:eastAsia="zh-CN"/>
        </w:rPr>
        <w:t>标</w:t>
      </w:r>
      <w:r>
        <w:rPr>
          <w:rFonts w:hint="eastAsia" w:ascii="宋体" w:hAnsi="宋体" w:eastAsia="宋体" w:cs="宋体"/>
          <w:sz w:val="24"/>
          <w:szCs w:val="24"/>
        </w:rPr>
        <w:t>办法是</w:t>
      </w:r>
      <w:r>
        <w:rPr>
          <w:rFonts w:hint="eastAsia" w:ascii="宋体" w:hAnsi="宋体" w:eastAsia="宋体" w:cs="宋体"/>
          <w:b/>
          <w:sz w:val="24"/>
          <w:szCs w:val="24"/>
          <w:u w:val="single"/>
        </w:rPr>
        <w:t xml:space="preserve"> 综合评分法 </w:t>
      </w:r>
      <w:r>
        <w:rPr>
          <w:rFonts w:hint="eastAsia" w:ascii="宋体" w:hAnsi="宋体" w:eastAsia="宋体" w:cs="宋体"/>
          <w:sz w:val="24"/>
          <w:szCs w:val="24"/>
        </w:rPr>
        <w:t>，具体评</w:t>
      </w:r>
      <w:r>
        <w:rPr>
          <w:rFonts w:hint="eastAsia" w:ascii="宋体" w:hAnsi="宋体" w:eastAsia="宋体" w:cs="宋体"/>
          <w:sz w:val="24"/>
          <w:szCs w:val="24"/>
          <w:lang w:val="en-US" w:eastAsia="zh-CN"/>
        </w:rPr>
        <w:t>标</w:t>
      </w:r>
      <w:r>
        <w:rPr>
          <w:rFonts w:hint="eastAsia" w:ascii="宋体" w:hAnsi="宋体" w:eastAsia="宋体" w:cs="宋体"/>
          <w:sz w:val="24"/>
          <w:szCs w:val="24"/>
        </w:rPr>
        <w:t>内容及评分标准等详见《第五章：</w:t>
      </w:r>
      <w:r>
        <w:rPr>
          <w:rFonts w:hint="eastAsia" w:ascii="宋体" w:hAnsi="宋体" w:eastAsia="宋体" w:cs="宋体"/>
          <w:sz w:val="24"/>
          <w:szCs w:val="24"/>
          <w:lang w:val="en-US" w:eastAsia="zh-CN"/>
        </w:rPr>
        <w:t>评标办法及评分标准</w:t>
      </w:r>
      <w:r>
        <w:rPr>
          <w:rFonts w:hint="eastAsia" w:ascii="宋体" w:hAnsi="宋体" w:eastAsia="宋体" w:cs="宋体"/>
          <w:sz w:val="24"/>
          <w:szCs w:val="24"/>
        </w:rPr>
        <w:t>》。</w:t>
      </w:r>
    </w:p>
    <w:p w14:paraId="31B1839F">
      <w:pPr>
        <w:pStyle w:val="25"/>
        <w:keepNext w:val="0"/>
        <w:keepLines w:val="0"/>
        <w:pageBreakBefore w:val="0"/>
        <w:widowControl/>
        <w:tabs>
          <w:tab w:val="left" w:pos="63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sz w:val="24"/>
          <w:szCs w:val="24"/>
        </w:rPr>
      </w:pPr>
      <w:bookmarkStart w:id="84" w:name="_Toc177870555"/>
      <w:r>
        <w:rPr>
          <w:rFonts w:hint="eastAsia" w:ascii="宋体" w:hAnsi="宋体" w:eastAsia="宋体" w:cs="宋体"/>
          <w:b/>
          <w:sz w:val="24"/>
          <w:szCs w:val="24"/>
        </w:rPr>
        <w:t>（三十五）评</w:t>
      </w:r>
      <w:r>
        <w:rPr>
          <w:rFonts w:hint="eastAsia" w:ascii="宋体" w:hAnsi="宋体" w:eastAsia="宋体" w:cs="宋体"/>
          <w:b/>
          <w:bCs/>
          <w:sz w:val="24"/>
          <w:szCs w:val="24"/>
        </w:rPr>
        <w:t>标</w:t>
      </w:r>
      <w:r>
        <w:rPr>
          <w:rFonts w:hint="eastAsia" w:ascii="宋体" w:hAnsi="宋体" w:eastAsia="宋体" w:cs="宋体"/>
          <w:b/>
          <w:sz w:val="24"/>
          <w:szCs w:val="24"/>
        </w:rPr>
        <w:t>专家有下列情形之一的，受到邀请应主动提出回避，采购当事人也可以要求该评</w:t>
      </w:r>
      <w:r>
        <w:rPr>
          <w:rFonts w:hint="eastAsia" w:ascii="宋体" w:hAnsi="宋体" w:eastAsia="宋体" w:cs="宋体"/>
          <w:b/>
          <w:bCs/>
          <w:sz w:val="24"/>
          <w:szCs w:val="24"/>
        </w:rPr>
        <w:t>标</w:t>
      </w:r>
      <w:r>
        <w:rPr>
          <w:rFonts w:hint="eastAsia" w:ascii="宋体" w:hAnsi="宋体" w:eastAsia="宋体" w:cs="宋体"/>
          <w:b/>
          <w:sz w:val="24"/>
          <w:szCs w:val="24"/>
        </w:rPr>
        <w:t>专家回避：</w:t>
      </w:r>
    </w:p>
    <w:p w14:paraId="120601D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1、本人、配偶或直系亲属3年内曾在参加该采购项目的</w:t>
      </w:r>
      <w:r>
        <w:rPr>
          <w:rFonts w:hint="eastAsia" w:ascii="宋体" w:hAnsi="宋体" w:eastAsia="宋体" w:cs="宋体"/>
          <w:sz w:val="24"/>
          <w:szCs w:val="24"/>
          <w:lang w:eastAsia="zh-CN"/>
        </w:rPr>
        <w:t>投标人</w:t>
      </w:r>
      <w:r>
        <w:rPr>
          <w:rFonts w:hint="eastAsia" w:ascii="宋体" w:hAnsi="宋体" w:eastAsia="宋体" w:cs="宋体"/>
          <w:sz w:val="24"/>
          <w:szCs w:val="24"/>
        </w:rPr>
        <w:t>中任职（包括一般工作）或担任顾问，或与参加该采购项目的</w:t>
      </w:r>
      <w:r>
        <w:rPr>
          <w:rFonts w:hint="eastAsia" w:ascii="宋体" w:hAnsi="宋体" w:eastAsia="宋体" w:cs="宋体"/>
          <w:sz w:val="24"/>
          <w:szCs w:val="24"/>
          <w:lang w:eastAsia="zh-CN"/>
        </w:rPr>
        <w:t>投标人</w:t>
      </w:r>
      <w:r>
        <w:rPr>
          <w:rFonts w:hint="eastAsia" w:ascii="宋体" w:hAnsi="宋体" w:eastAsia="宋体" w:cs="宋体"/>
          <w:sz w:val="24"/>
          <w:szCs w:val="24"/>
        </w:rPr>
        <w:t>发生过法律纠纷；</w:t>
      </w:r>
    </w:p>
    <w:p w14:paraId="7DF01918">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2、任职单位与采购人或参加该采购项目</w:t>
      </w:r>
      <w:r>
        <w:rPr>
          <w:rFonts w:hint="eastAsia" w:ascii="宋体" w:hAnsi="宋体" w:eastAsia="宋体" w:cs="宋体"/>
          <w:sz w:val="24"/>
          <w:szCs w:val="24"/>
          <w:lang w:eastAsia="zh-CN"/>
        </w:rPr>
        <w:t>投标人</w:t>
      </w:r>
      <w:r>
        <w:rPr>
          <w:rFonts w:hint="eastAsia" w:ascii="宋体" w:hAnsi="宋体" w:eastAsia="宋体" w:cs="宋体"/>
          <w:sz w:val="24"/>
          <w:szCs w:val="24"/>
        </w:rPr>
        <w:t>存在行政隶属关系；</w:t>
      </w:r>
    </w:p>
    <w:p w14:paraId="126A2D3A">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3、曾经参加过该采购项目的进口产品或采购文件、采购需求、采购方式的论证和咨询服务工作；</w:t>
      </w:r>
    </w:p>
    <w:p w14:paraId="457525A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4、是参加该采购项目</w:t>
      </w:r>
      <w:r>
        <w:rPr>
          <w:rFonts w:hint="eastAsia" w:ascii="宋体" w:hAnsi="宋体" w:eastAsia="宋体" w:cs="宋体"/>
          <w:sz w:val="24"/>
          <w:szCs w:val="24"/>
          <w:lang w:eastAsia="zh-CN"/>
        </w:rPr>
        <w:t>投标人</w:t>
      </w:r>
      <w:r>
        <w:rPr>
          <w:rFonts w:hint="eastAsia" w:ascii="宋体" w:hAnsi="宋体" w:eastAsia="宋体" w:cs="宋体"/>
          <w:sz w:val="24"/>
          <w:szCs w:val="24"/>
        </w:rPr>
        <w:t>的上级主管部门、控股或参股单位的工作人员，或与该</w:t>
      </w:r>
      <w:r>
        <w:rPr>
          <w:rFonts w:hint="eastAsia" w:ascii="宋体" w:hAnsi="宋体" w:eastAsia="宋体" w:cs="宋体"/>
          <w:sz w:val="24"/>
          <w:szCs w:val="24"/>
          <w:lang w:eastAsia="zh-CN"/>
        </w:rPr>
        <w:t>投标人</w:t>
      </w:r>
      <w:r>
        <w:rPr>
          <w:rFonts w:hint="eastAsia" w:ascii="宋体" w:hAnsi="宋体" w:eastAsia="宋体" w:cs="宋体"/>
          <w:sz w:val="24"/>
          <w:szCs w:val="24"/>
        </w:rPr>
        <w:t>存在其他经济利益关系；</w:t>
      </w:r>
    </w:p>
    <w:p w14:paraId="4F44CA7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5、评标委员会成员之间具有配偶、近亲属关系；</w:t>
      </w:r>
    </w:p>
    <w:p w14:paraId="3FE58B4B">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6、法律、法规、规章规定应当回避以及其他可能影响公正评审的。</w:t>
      </w:r>
    </w:p>
    <w:p w14:paraId="3A926257">
      <w:pPr>
        <w:pStyle w:val="25"/>
        <w:keepNext w:val="0"/>
        <w:keepLines w:val="0"/>
        <w:pageBreakBefore w:val="0"/>
        <w:widowControl/>
        <w:tabs>
          <w:tab w:val="left" w:pos="63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（三十六）评标过程的监控</w:t>
      </w:r>
    </w:p>
    <w:p w14:paraId="2480520F">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1.本项目评标过程实行全程录音、录像监控，</w:t>
      </w:r>
      <w:r>
        <w:rPr>
          <w:rFonts w:hint="eastAsia" w:ascii="宋体" w:hAnsi="宋体" w:eastAsia="宋体" w:cs="宋体"/>
          <w:sz w:val="24"/>
          <w:szCs w:val="24"/>
          <w:lang w:eastAsia="zh-CN"/>
        </w:rPr>
        <w:t>投标人</w:t>
      </w:r>
      <w:r>
        <w:rPr>
          <w:rFonts w:hint="eastAsia" w:ascii="宋体" w:hAnsi="宋体" w:eastAsia="宋体" w:cs="宋体"/>
          <w:sz w:val="24"/>
          <w:szCs w:val="24"/>
        </w:rPr>
        <w:t>在评标过程中所进行的试图影响评标结果的不公正活动，可能导致其投标被拒绝。</w:t>
      </w:r>
    </w:p>
    <w:p w14:paraId="473EC511">
      <w:pPr>
        <w:pStyle w:val="16"/>
        <w:keepNext w:val="0"/>
        <w:keepLines w:val="0"/>
        <w:pageBreakBefore w:val="0"/>
        <w:widowControl/>
        <w:numPr>
          <w:ilvl w:val="0"/>
          <w:numId w:val="0"/>
        </w:numPr>
        <w:tabs>
          <w:tab w:val="clear" w:pos="454"/>
        </w:tabs>
        <w:kinsoku/>
        <w:wordWrap/>
        <w:overflowPunct/>
        <w:topLinePunct w:val="0"/>
        <w:autoSpaceDE/>
        <w:autoSpaceDN/>
        <w:bidi w:val="0"/>
        <w:adjustRightInd/>
        <w:snapToGrid w:val="0"/>
        <w:spacing w:beforeAutospacing="0" w:afterLines="0" w:afterAutospacing="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2.中标通知书发出之前，所有涉及</w:t>
      </w:r>
      <w:r>
        <w:rPr>
          <w:rFonts w:hint="eastAsia" w:ascii="宋体" w:hAnsi="宋体" w:eastAsia="宋体" w:cs="宋体"/>
          <w:sz w:val="24"/>
          <w:szCs w:val="24"/>
          <w:lang w:eastAsia="zh-CN"/>
        </w:rPr>
        <w:t>评标委员会</w:t>
      </w:r>
      <w:r>
        <w:rPr>
          <w:rFonts w:hint="eastAsia" w:ascii="宋体" w:hAnsi="宋体" w:eastAsia="宋体" w:cs="宋体"/>
          <w:sz w:val="24"/>
          <w:szCs w:val="24"/>
        </w:rPr>
        <w:t>名单以及对</w:t>
      </w:r>
      <w:r>
        <w:rPr>
          <w:rFonts w:hint="eastAsia" w:ascii="宋体" w:hAnsi="宋体" w:eastAsia="宋体" w:cs="宋体"/>
          <w:sz w:val="24"/>
          <w:szCs w:val="24"/>
          <w:lang w:eastAsia="zh-CN"/>
        </w:rPr>
        <w:t>投标文件</w:t>
      </w:r>
      <w:r>
        <w:rPr>
          <w:rFonts w:hint="eastAsia" w:ascii="宋体" w:hAnsi="宋体" w:eastAsia="宋体" w:cs="宋体"/>
          <w:sz w:val="24"/>
          <w:szCs w:val="24"/>
        </w:rPr>
        <w:t>的澄清、评价、比较等情况，</w:t>
      </w:r>
      <w:r>
        <w:rPr>
          <w:rFonts w:hint="eastAsia" w:ascii="宋体" w:hAnsi="宋体" w:eastAsia="宋体" w:cs="宋体"/>
          <w:sz w:val="24"/>
          <w:szCs w:val="24"/>
          <w:lang w:eastAsia="zh-CN"/>
        </w:rPr>
        <w:t>评标委员会</w:t>
      </w:r>
      <w:r>
        <w:rPr>
          <w:rFonts w:hint="eastAsia" w:ascii="宋体" w:hAnsi="宋体" w:eastAsia="宋体" w:cs="宋体"/>
          <w:sz w:val="24"/>
          <w:szCs w:val="24"/>
        </w:rPr>
        <w:t>成员、采购人和采购代理机构的有关人员均不得向</w:t>
      </w:r>
      <w:r>
        <w:rPr>
          <w:rFonts w:hint="eastAsia" w:ascii="宋体" w:hAnsi="宋体" w:eastAsia="宋体" w:cs="宋体"/>
          <w:sz w:val="24"/>
          <w:szCs w:val="24"/>
          <w:lang w:eastAsia="zh-CN"/>
        </w:rPr>
        <w:t>投标人</w:t>
      </w:r>
      <w:r>
        <w:rPr>
          <w:rFonts w:hint="eastAsia" w:ascii="宋体" w:hAnsi="宋体" w:eastAsia="宋体" w:cs="宋体"/>
          <w:sz w:val="24"/>
          <w:szCs w:val="24"/>
        </w:rPr>
        <w:t>或其他无关人员透露。</w:t>
      </w:r>
    </w:p>
    <w:p w14:paraId="5F5259D2">
      <w:pPr>
        <w:pStyle w:val="16"/>
        <w:keepNext w:val="0"/>
        <w:keepLines w:val="0"/>
        <w:pageBreakBefore w:val="0"/>
        <w:numPr>
          <w:ilvl w:val="0"/>
          <w:numId w:val="0"/>
        </w:numPr>
        <w:tabs>
          <w:tab w:val="clear" w:pos="454"/>
        </w:tabs>
        <w:kinsoku/>
        <w:wordWrap/>
        <w:overflowPunct/>
        <w:topLinePunct w:val="0"/>
        <w:autoSpaceDE/>
        <w:autoSpaceDN/>
        <w:bidi w:val="0"/>
        <w:snapToGrid w:val="0"/>
        <w:spacing w:beforeAutospacing="0" w:afterLines="0" w:afterAutospacing="0" w:line="360" w:lineRule="auto"/>
        <w:ind w:left="696" w:leftChars="196"/>
        <w:jc w:val="center"/>
        <w:rPr>
          <w:rFonts w:hint="eastAsia" w:ascii="宋体" w:hAnsi="宋体" w:eastAsia="宋体" w:cs="宋体"/>
          <w:b/>
          <w:sz w:val="24"/>
          <w:szCs w:val="24"/>
        </w:rPr>
      </w:pPr>
      <w:r>
        <w:rPr>
          <w:rFonts w:hint="eastAsia" w:ascii="宋体" w:hAnsi="宋体" w:eastAsia="宋体" w:cs="宋体"/>
          <w:b/>
          <w:sz w:val="28"/>
          <w:szCs w:val="28"/>
        </w:rPr>
        <w:t>七、定标</w:t>
      </w:r>
    </w:p>
    <w:p w14:paraId="040D88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w:t>
      </w:r>
      <w:r>
        <w:rPr>
          <w:rFonts w:hint="eastAsia" w:ascii="宋体" w:hAnsi="宋体" w:eastAsia="宋体" w:cs="宋体"/>
          <w:sz w:val="24"/>
          <w:szCs w:val="24"/>
          <w:lang w:eastAsia="zh-CN"/>
        </w:rPr>
        <w:t>评审报告</w:t>
      </w:r>
      <w:r>
        <w:rPr>
          <w:rFonts w:hint="eastAsia" w:ascii="宋体" w:hAnsi="宋体" w:eastAsia="宋体" w:cs="宋体"/>
          <w:sz w:val="24"/>
          <w:szCs w:val="24"/>
        </w:rPr>
        <w:t>。采购人按照</w:t>
      </w:r>
      <w:r>
        <w:rPr>
          <w:rFonts w:hint="eastAsia" w:ascii="宋体" w:hAnsi="宋体" w:eastAsia="宋体" w:cs="宋体"/>
          <w:sz w:val="24"/>
          <w:szCs w:val="24"/>
          <w:lang w:eastAsia="zh-CN"/>
        </w:rPr>
        <w:t>评审报告</w:t>
      </w:r>
      <w:r>
        <w:rPr>
          <w:rFonts w:hint="eastAsia" w:ascii="宋体" w:hAnsi="宋体" w:eastAsia="宋体" w:cs="宋体"/>
          <w:sz w:val="24"/>
          <w:szCs w:val="24"/>
        </w:rPr>
        <w:t>中推荐的中标候选人顺序确定中标人或授权评标委员会确定中标人。</w:t>
      </w:r>
    </w:p>
    <w:p w14:paraId="2D3FB0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eastAsia="zh-CN"/>
        </w:rPr>
      </w:pPr>
      <w:r>
        <w:rPr>
          <w:rFonts w:hint="eastAsia" w:ascii="宋体" w:hAnsi="宋体" w:eastAsia="宋体" w:cs="宋体"/>
          <w:sz w:val="24"/>
          <w:szCs w:val="24"/>
        </w:rPr>
        <w:t xml:space="preserve">    </w:t>
      </w:r>
      <w:r>
        <w:rPr>
          <w:rFonts w:hint="eastAsia" w:ascii="宋体" w:hAnsi="宋体" w:eastAsia="宋体" w:cs="宋体"/>
          <w:b/>
          <w:bCs/>
          <w:sz w:val="24"/>
          <w:szCs w:val="24"/>
        </w:rPr>
        <w:t>（三十七）</w:t>
      </w:r>
      <w:r>
        <w:rPr>
          <w:rFonts w:hint="eastAsia" w:ascii="宋体" w:hAnsi="宋体" w:eastAsia="宋体" w:cs="宋体"/>
          <w:b/>
          <w:sz w:val="24"/>
          <w:szCs w:val="24"/>
        </w:rPr>
        <w:t>确定</w:t>
      </w:r>
      <w:r>
        <w:rPr>
          <w:rFonts w:hint="eastAsia" w:ascii="宋体" w:hAnsi="宋体" w:eastAsia="宋体" w:cs="宋体"/>
          <w:b/>
          <w:sz w:val="24"/>
          <w:szCs w:val="24"/>
          <w:lang w:eastAsia="zh-CN"/>
        </w:rPr>
        <w:t>中标人</w:t>
      </w:r>
    </w:p>
    <w:p w14:paraId="387BD51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1、本项目确定</w:t>
      </w:r>
      <w:r>
        <w:rPr>
          <w:rFonts w:hint="eastAsia" w:ascii="宋体" w:hAnsi="宋体" w:eastAsia="宋体" w:cs="宋体"/>
          <w:sz w:val="24"/>
          <w:szCs w:val="24"/>
          <w:lang w:eastAsia="zh-CN"/>
        </w:rPr>
        <w:t>中标人</w:t>
      </w:r>
      <w:r>
        <w:rPr>
          <w:rFonts w:hint="eastAsia" w:ascii="宋体" w:hAnsi="宋体" w:eastAsia="宋体" w:cs="宋体"/>
          <w:sz w:val="24"/>
          <w:szCs w:val="24"/>
        </w:rPr>
        <w:t>的规定见</w:t>
      </w:r>
      <w:r>
        <w:rPr>
          <w:rFonts w:hint="eastAsia" w:ascii="宋体" w:hAnsi="宋体" w:eastAsia="宋体" w:cs="宋体"/>
          <w:sz w:val="24"/>
          <w:szCs w:val="24"/>
          <w:lang w:eastAsia="zh-CN"/>
        </w:rPr>
        <w:t>投标人须知</w:t>
      </w:r>
      <w:r>
        <w:rPr>
          <w:rFonts w:hint="eastAsia" w:ascii="宋体" w:hAnsi="宋体" w:eastAsia="宋体" w:cs="宋体"/>
          <w:sz w:val="24"/>
          <w:szCs w:val="24"/>
        </w:rPr>
        <w:t>前附表。</w:t>
      </w:r>
    </w:p>
    <w:p w14:paraId="6BA9474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w:t>
      </w:r>
      <w:r>
        <w:rPr>
          <w:rFonts w:hint="eastAsia" w:ascii="宋体" w:hAnsi="宋体" w:eastAsia="宋体" w:cs="宋体"/>
          <w:sz w:val="24"/>
          <w:szCs w:val="24"/>
          <w:lang w:eastAsia="zh-CN"/>
        </w:rPr>
        <w:t>中标人</w:t>
      </w:r>
      <w:r>
        <w:rPr>
          <w:rFonts w:hint="eastAsia" w:ascii="宋体" w:hAnsi="宋体" w:eastAsia="宋体" w:cs="宋体"/>
          <w:sz w:val="24"/>
          <w:szCs w:val="24"/>
        </w:rPr>
        <w:t>。中标通知书和中标结果公告应当在规定时间内同时发出。</w:t>
      </w:r>
    </w:p>
    <w:p w14:paraId="0892D3C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3、若排名第一的推荐</w:t>
      </w:r>
      <w:r>
        <w:rPr>
          <w:rFonts w:hint="eastAsia" w:ascii="宋体" w:hAnsi="宋体" w:eastAsia="宋体" w:cs="宋体"/>
          <w:sz w:val="24"/>
          <w:szCs w:val="24"/>
          <w:lang w:eastAsia="zh-CN"/>
        </w:rPr>
        <w:t>中标人</w:t>
      </w:r>
      <w:r>
        <w:rPr>
          <w:rFonts w:hint="eastAsia" w:ascii="宋体" w:hAnsi="宋体" w:eastAsia="宋体" w:cs="宋体"/>
          <w:sz w:val="24"/>
          <w:szCs w:val="24"/>
        </w:rPr>
        <w:t>放弃中标、或因不可抗力提出不能履行合同、或因推荐</w:t>
      </w:r>
      <w:r>
        <w:rPr>
          <w:rFonts w:hint="eastAsia" w:ascii="宋体" w:hAnsi="宋体" w:eastAsia="宋体" w:cs="宋体"/>
          <w:sz w:val="24"/>
          <w:szCs w:val="24"/>
          <w:lang w:eastAsia="zh-CN"/>
        </w:rPr>
        <w:t>中标人</w:t>
      </w:r>
      <w:r>
        <w:rPr>
          <w:rFonts w:hint="eastAsia" w:ascii="宋体" w:hAnsi="宋体" w:eastAsia="宋体" w:cs="宋体"/>
          <w:sz w:val="24"/>
          <w:szCs w:val="24"/>
        </w:rPr>
        <w:t>自身原因未能在中标通知书规定的期限内与采购人签订采购合同，</w:t>
      </w:r>
      <w:r>
        <w:rPr>
          <w:rFonts w:hint="eastAsia" w:ascii="宋体" w:hAnsi="宋体" w:eastAsia="宋体" w:cs="宋体"/>
          <w:b w:val="0"/>
          <w:i w:val="0"/>
          <w:caps w:val="0"/>
          <w:color w:val="auto"/>
          <w:spacing w:val="0"/>
          <w:sz w:val="24"/>
          <w:szCs w:val="24"/>
          <w:shd w:val="clear" w:color="auto" w:fill="FFFFFF"/>
        </w:rPr>
        <w:t>采购人可以按照评审报告推荐的</w:t>
      </w:r>
      <w:r>
        <w:rPr>
          <w:rFonts w:hint="eastAsia" w:ascii="宋体" w:hAnsi="宋体" w:eastAsia="宋体" w:cs="宋体"/>
          <w:b w:val="0"/>
          <w:i w:val="0"/>
          <w:caps w:val="0"/>
          <w:color w:val="auto"/>
          <w:spacing w:val="0"/>
          <w:sz w:val="24"/>
          <w:szCs w:val="24"/>
          <w:u w:val="none"/>
          <w:shd w:val="clear" w:color="auto" w:fill="FFFFFF"/>
        </w:rPr>
        <w:fldChar w:fldCharType="begin"/>
      </w:r>
      <w:r>
        <w:rPr>
          <w:rFonts w:hint="eastAsia" w:ascii="宋体" w:hAnsi="宋体" w:eastAsia="宋体" w:cs="宋体"/>
          <w:b w:val="0"/>
          <w:i w:val="0"/>
          <w:caps w:val="0"/>
          <w:color w:val="auto"/>
          <w:spacing w:val="0"/>
          <w:sz w:val="24"/>
          <w:szCs w:val="24"/>
          <w:u w:val="none"/>
          <w:shd w:val="clear" w:color="auto" w:fill="FFFFFF"/>
        </w:rPr>
        <w:instrText xml:space="preserve"> HYPERLINK "http://cpro.baidu.com/cpro/ui/uijs.php?c=news&amp;cf=1001&amp;ch=0&amp;di=128&amp;fv=11&amp;jk=6e8458c5bc83716a&amp;k=%D6%D0%B1%EA&amp;k0=%D6%D0%B1%EA&amp;kdi0=0&amp;luki=1&amp;n=10&amp;p=baidu&amp;q=xinmincn_cpr&amp;rb=0&amp;rs=1&amp;seller_id=1&amp;sid=6a7183bcc558846e&amp;ssp2=1&amp;stid=0&amp;t=tpclicked3_hc&amp;tu=u1724470&amp;u=http://news.xinmin.cn/domestic/2015/03/03/26945892.html&amp;urlid=0" \t "http://news.xinmin.cn/domestic/2015/03/03/_blank" </w:instrText>
      </w:r>
      <w:r>
        <w:rPr>
          <w:rFonts w:hint="eastAsia" w:ascii="宋体" w:hAnsi="宋体" w:eastAsia="宋体" w:cs="宋体"/>
          <w:b w:val="0"/>
          <w:i w:val="0"/>
          <w:caps w:val="0"/>
          <w:color w:val="auto"/>
          <w:spacing w:val="0"/>
          <w:sz w:val="24"/>
          <w:szCs w:val="24"/>
          <w:u w:val="none"/>
          <w:shd w:val="clear" w:color="auto" w:fill="FFFFFF"/>
        </w:rPr>
        <w:fldChar w:fldCharType="separate"/>
      </w:r>
      <w:r>
        <w:rPr>
          <w:rStyle w:val="56"/>
          <w:rFonts w:hint="eastAsia" w:ascii="宋体" w:hAnsi="宋体" w:eastAsia="宋体" w:cs="宋体"/>
          <w:b w:val="0"/>
          <w:i w:val="0"/>
          <w:caps w:val="0"/>
          <w:color w:val="auto"/>
          <w:spacing w:val="0"/>
          <w:sz w:val="24"/>
          <w:szCs w:val="24"/>
          <w:u w:val="none"/>
          <w:shd w:val="clear" w:color="auto" w:fill="FFFFFF"/>
        </w:rPr>
        <w:t>中标</w:t>
      </w:r>
      <w:r>
        <w:rPr>
          <w:rFonts w:hint="eastAsia" w:ascii="宋体" w:hAnsi="宋体" w:eastAsia="宋体" w:cs="宋体"/>
          <w:b w:val="0"/>
          <w:i w:val="0"/>
          <w:caps w:val="0"/>
          <w:color w:val="auto"/>
          <w:spacing w:val="0"/>
          <w:sz w:val="24"/>
          <w:szCs w:val="24"/>
          <w:u w:val="none"/>
          <w:shd w:val="clear" w:color="auto" w:fill="FFFFFF"/>
        </w:rPr>
        <w:fldChar w:fldCharType="end"/>
      </w:r>
      <w:r>
        <w:rPr>
          <w:rFonts w:hint="eastAsia" w:ascii="宋体" w:hAnsi="宋体" w:eastAsia="宋体" w:cs="宋体"/>
          <w:b w:val="0"/>
          <w:i w:val="0"/>
          <w:caps w:val="0"/>
          <w:color w:val="auto"/>
          <w:spacing w:val="0"/>
          <w:sz w:val="24"/>
          <w:szCs w:val="24"/>
          <w:shd w:val="clear" w:color="auto" w:fill="FFFFFF"/>
        </w:rPr>
        <w:t>候选人名单排序，确定下一候选人为</w:t>
      </w:r>
      <w:r>
        <w:rPr>
          <w:rFonts w:hint="eastAsia" w:ascii="宋体" w:hAnsi="宋体" w:eastAsia="宋体" w:cs="宋体"/>
          <w:b w:val="0"/>
          <w:i w:val="0"/>
          <w:caps w:val="0"/>
          <w:color w:val="auto"/>
          <w:spacing w:val="0"/>
          <w:sz w:val="24"/>
          <w:szCs w:val="24"/>
          <w:shd w:val="clear" w:color="auto" w:fill="FFFFFF"/>
          <w:lang w:eastAsia="zh-CN"/>
        </w:rPr>
        <w:t>中标人</w:t>
      </w:r>
      <w:r>
        <w:rPr>
          <w:rFonts w:hint="eastAsia" w:ascii="宋体" w:hAnsi="宋体" w:eastAsia="宋体" w:cs="宋体"/>
          <w:b w:val="0"/>
          <w:i w:val="0"/>
          <w:caps w:val="0"/>
          <w:color w:val="auto"/>
          <w:spacing w:val="0"/>
          <w:sz w:val="24"/>
          <w:szCs w:val="24"/>
          <w:shd w:val="clear" w:color="auto" w:fill="FFFFFF"/>
        </w:rPr>
        <w:t>，也可以重新开展政府采购活动。</w:t>
      </w:r>
      <w:r>
        <w:rPr>
          <w:rFonts w:hint="eastAsia" w:ascii="宋体" w:hAnsi="宋体" w:eastAsia="宋体" w:cs="宋体"/>
          <w:sz w:val="24"/>
          <w:szCs w:val="24"/>
        </w:rPr>
        <w:t>拒绝签订采购合同的</w:t>
      </w:r>
      <w:r>
        <w:rPr>
          <w:rFonts w:hint="eastAsia" w:ascii="宋体" w:hAnsi="宋体" w:eastAsia="宋体" w:cs="宋体"/>
          <w:sz w:val="24"/>
          <w:szCs w:val="24"/>
          <w:lang w:eastAsia="zh-CN"/>
        </w:rPr>
        <w:t>中标人</w:t>
      </w:r>
      <w:r>
        <w:rPr>
          <w:rFonts w:hint="eastAsia" w:ascii="宋体" w:hAnsi="宋体" w:eastAsia="宋体" w:cs="宋体"/>
          <w:sz w:val="24"/>
          <w:szCs w:val="24"/>
        </w:rPr>
        <w:t>不得参加该项目重新开展的采购活动。</w:t>
      </w:r>
    </w:p>
    <w:p w14:paraId="12FDCF06">
      <w:pPr>
        <w:pStyle w:val="44"/>
        <w:keepNext w:val="0"/>
        <w:keepLines w:val="0"/>
        <w:pageBreakBefore w:val="0"/>
        <w:widowControl/>
        <w:kinsoku/>
        <w:wordWrap/>
        <w:overflowPunct/>
        <w:topLinePunct w:val="0"/>
        <w:autoSpaceDE/>
        <w:autoSpaceDN/>
        <w:bidi w:val="0"/>
        <w:adjustRightInd w:val="0"/>
        <w:spacing w:beforeAutospacing="0" w:after="0" w:afterAutospacing="0" w:line="360" w:lineRule="auto"/>
        <w:ind w:firstLine="482" w:firstLineChars="200"/>
        <w:textAlignment w:val="baseline"/>
        <w:rPr>
          <w:rFonts w:hint="eastAsia" w:ascii="宋体" w:hAnsi="宋体" w:eastAsia="宋体" w:cs="宋体"/>
          <w:b/>
          <w:sz w:val="24"/>
          <w:szCs w:val="24"/>
          <w:lang w:val="en-US" w:eastAsia="zh-CN" w:bidi="ar-SA"/>
        </w:rPr>
      </w:pPr>
      <w:r>
        <w:rPr>
          <w:rFonts w:hint="eastAsia" w:ascii="宋体" w:hAnsi="宋体" w:eastAsia="宋体" w:cs="宋体"/>
          <w:b/>
          <w:sz w:val="24"/>
          <w:szCs w:val="24"/>
        </w:rPr>
        <w:t>（三十八）</w:t>
      </w:r>
      <w:r>
        <w:rPr>
          <w:rFonts w:hint="eastAsia" w:ascii="宋体" w:hAnsi="宋体" w:eastAsia="宋体" w:cs="宋体"/>
          <w:b/>
          <w:sz w:val="24"/>
          <w:szCs w:val="24"/>
          <w:lang w:val="en-US" w:eastAsia="zh-CN" w:bidi="ar-SA"/>
        </w:rPr>
        <w:t>中标通知与中标结果公告</w:t>
      </w:r>
    </w:p>
    <w:p w14:paraId="736C8C5F">
      <w:pPr>
        <w:keepNext w:val="0"/>
        <w:keepLines w:val="0"/>
        <w:pageBreakBefore w:val="0"/>
        <w:widowControl/>
        <w:shd w:val="clear" w:color="auto" w:fill="FFFFFF"/>
        <w:kinsoku/>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1、自</w:t>
      </w:r>
      <w:r>
        <w:rPr>
          <w:rFonts w:hint="eastAsia" w:ascii="宋体" w:hAnsi="宋体" w:eastAsia="宋体" w:cs="宋体"/>
          <w:sz w:val="24"/>
          <w:szCs w:val="24"/>
          <w:lang w:eastAsia="zh-CN"/>
        </w:rPr>
        <w:t>中标人</w:t>
      </w:r>
      <w:r>
        <w:rPr>
          <w:rFonts w:hint="eastAsia" w:ascii="宋体" w:hAnsi="宋体" w:eastAsia="宋体" w:cs="宋体"/>
          <w:sz w:val="24"/>
          <w:szCs w:val="24"/>
        </w:rPr>
        <w:t>确定之日起2个工作日内，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w:t>
      </w:r>
      <w:r>
        <w:rPr>
          <w:rFonts w:hint="eastAsia" w:ascii="宋体" w:hAnsi="宋体" w:eastAsia="宋体" w:cs="宋体"/>
          <w:sz w:val="24"/>
          <w:szCs w:val="24"/>
          <w:lang w:eastAsia="zh-CN"/>
        </w:rPr>
        <w:t>中标人</w:t>
      </w:r>
      <w:r>
        <w:rPr>
          <w:rFonts w:hint="eastAsia" w:ascii="宋体" w:hAnsi="宋体" w:eastAsia="宋体" w:cs="宋体"/>
          <w:sz w:val="24"/>
          <w:szCs w:val="24"/>
        </w:rPr>
        <w:t>发出中标通知书，同时编制发布采购结果公告。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也可以以纸质形式进行中标通知书。</w:t>
      </w:r>
    </w:p>
    <w:p w14:paraId="5AFD69F2">
      <w:pPr>
        <w:keepNext w:val="0"/>
        <w:keepLines w:val="0"/>
        <w:pageBreakBefore w:val="0"/>
        <w:widowControl/>
        <w:shd w:val="clear" w:color="auto" w:fill="FFFFFF"/>
        <w:kinsoku/>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2、中标结果公告内容包括采购人及其委托的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w:t>
      </w:r>
      <w:r>
        <w:rPr>
          <w:rFonts w:hint="eastAsia" w:ascii="宋体" w:hAnsi="宋体" w:eastAsia="宋体" w:cs="宋体"/>
          <w:sz w:val="24"/>
          <w:szCs w:val="24"/>
          <w:lang w:eastAsia="zh-CN"/>
        </w:rPr>
        <w:t>中标人</w:t>
      </w:r>
      <w:r>
        <w:rPr>
          <w:rFonts w:hint="eastAsia" w:ascii="宋体" w:hAnsi="宋体" w:eastAsia="宋体" w:cs="宋体"/>
          <w:sz w:val="24"/>
          <w:szCs w:val="24"/>
        </w:rPr>
        <w:t>名称、地址和中标金额，主要中标标的的名称、规格型号、数量、单价、服务要求，开标记录、资格审查情况、评审专家抽取规则、符合性审查情况、未中标情况说明、中标公告期限以及评审专家名单、评分汇总及明细。</w:t>
      </w:r>
    </w:p>
    <w:p w14:paraId="404287EE">
      <w:pPr>
        <w:keepNext w:val="0"/>
        <w:keepLines w:val="0"/>
        <w:pageBreakBefore w:val="0"/>
        <w:widowControl/>
        <w:shd w:val="clear" w:color="auto" w:fill="FFFFFF"/>
        <w:kinsoku/>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3、公告期限为1个工作日。</w:t>
      </w:r>
    </w:p>
    <w:p w14:paraId="6476ED35">
      <w:pPr>
        <w:keepNext w:val="0"/>
        <w:keepLines w:val="0"/>
        <w:pageBreakBefore w:val="0"/>
        <w:kinsoku/>
        <w:wordWrap/>
        <w:overflowPunct/>
        <w:topLinePunct w:val="0"/>
        <w:bidi w:val="0"/>
        <w:snapToGrid w:val="0"/>
        <w:spacing w:line="360" w:lineRule="auto"/>
        <w:ind w:right="-191" w:rightChars="-91"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、中标通知书发出后，采购人不得违法改变中标结果，</w:t>
      </w:r>
      <w:r>
        <w:rPr>
          <w:rFonts w:hint="eastAsia" w:ascii="宋体" w:hAnsi="宋体" w:eastAsia="宋体" w:cs="宋体"/>
          <w:sz w:val="24"/>
          <w:szCs w:val="24"/>
          <w:lang w:eastAsia="zh-CN"/>
        </w:rPr>
        <w:t>中标人</w:t>
      </w:r>
      <w:r>
        <w:rPr>
          <w:rFonts w:hint="eastAsia" w:ascii="宋体" w:hAnsi="宋体" w:eastAsia="宋体" w:cs="宋体"/>
          <w:sz w:val="24"/>
          <w:szCs w:val="24"/>
        </w:rPr>
        <w:t>无正当理由不得放弃中标。</w:t>
      </w:r>
    </w:p>
    <w:p w14:paraId="2C6E63E2">
      <w:pPr>
        <w:keepNext w:val="0"/>
        <w:keepLines w:val="0"/>
        <w:pageBreakBefore w:val="0"/>
        <w:kinsoku/>
        <w:wordWrap/>
        <w:overflowPunct/>
        <w:topLinePunct w:val="0"/>
        <w:bidi w:val="0"/>
        <w:snapToGrid w:val="0"/>
        <w:spacing w:line="360" w:lineRule="auto"/>
        <w:ind w:right="-191" w:rightChars="-91" w:firstLine="422" w:firstLineChars="150"/>
        <w:jc w:val="center"/>
        <w:rPr>
          <w:rFonts w:hint="eastAsia" w:ascii="宋体" w:hAnsi="宋体" w:eastAsia="宋体" w:cs="宋体"/>
          <w:b/>
          <w:sz w:val="24"/>
          <w:szCs w:val="24"/>
        </w:rPr>
      </w:pPr>
      <w:r>
        <w:rPr>
          <w:rFonts w:hint="eastAsia" w:ascii="宋体" w:hAnsi="宋体" w:eastAsia="宋体" w:cs="宋体"/>
          <w:b/>
          <w:bCs/>
          <w:sz w:val="28"/>
          <w:szCs w:val="28"/>
        </w:rPr>
        <w:t>八、</w:t>
      </w:r>
      <w:r>
        <w:rPr>
          <w:rFonts w:hint="eastAsia" w:ascii="宋体" w:hAnsi="宋体" w:eastAsia="宋体" w:cs="宋体"/>
          <w:b/>
          <w:sz w:val="28"/>
          <w:szCs w:val="28"/>
        </w:rPr>
        <w:t>合同授予</w:t>
      </w:r>
    </w:p>
    <w:p w14:paraId="461E214E">
      <w:pPr>
        <w:keepNext w:val="0"/>
        <w:keepLines w:val="0"/>
        <w:pageBreakBefore w:val="0"/>
        <w:widowControl/>
        <w:kinsoku/>
        <w:wordWrap/>
        <w:overflowPunct/>
        <w:topLinePunct w:val="0"/>
        <w:autoSpaceDE/>
        <w:autoSpaceDN/>
        <w:bidi w:val="0"/>
        <w:adjustRightInd/>
        <w:snapToGrid w:val="0"/>
        <w:spacing w:line="360" w:lineRule="auto"/>
        <w:ind w:right="-191" w:rightChars="-91"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（三十九）签订合同</w:t>
      </w:r>
    </w:p>
    <w:p w14:paraId="02BDAE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1、合同主要条款详见</w:t>
      </w:r>
      <w:r>
        <w:rPr>
          <w:rFonts w:hint="eastAsia" w:ascii="宋体" w:hAnsi="宋体" w:eastAsia="宋体" w:cs="宋体"/>
          <w:sz w:val="24"/>
          <w:szCs w:val="24"/>
          <w:lang w:val="en-US" w:eastAsia="zh-CN"/>
        </w:rPr>
        <w:t>第五章</w:t>
      </w:r>
      <w:r>
        <w:rPr>
          <w:rFonts w:hint="eastAsia" w:ascii="宋体" w:hAnsi="宋体" w:eastAsia="宋体" w:cs="宋体"/>
          <w:sz w:val="24"/>
          <w:szCs w:val="24"/>
        </w:rPr>
        <w:t>拟签订的合同文本。</w:t>
      </w:r>
      <w:r>
        <w:rPr>
          <w:rFonts w:hint="eastAsia" w:ascii="宋体" w:hAnsi="宋体" w:eastAsia="宋体" w:cs="宋体"/>
          <w:sz w:val="24"/>
          <w:szCs w:val="24"/>
          <w:lang w:eastAsia="zh-CN"/>
        </w:rPr>
        <w:t>采购文件</w:t>
      </w:r>
      <w:r>
        <w:rPr>
          <w:rFonts w:hint="eastAsia" w:ascii="宋体" w:hAnsi="宋体" w:eastAsia="宋体" w:cs="宋体"/>
          <w:sz w:val="24"/>
          <w:szCs w:val="24"/>
        </w:rPr>
        <w:t>、中标人的投标文件、中标通知书及评标过程中有关的澄清文件均应作为合同附件。</w:t>
      </w:r>
    </w:p>
    <w:p w14:paraId="2A3828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采购人与</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应当通过电子交易平台在中标通知书发出之日起三十日内，按照</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按照采购文件确定的事项签订政府采购合同。</w:t>
      </w:r>
      <w:r>
        <w:rPr>
          <w:rFonts w:hint="eastAsia" w:ascii="宋体" w:hAnsi="宋体" w:eastAsia="宋体" w:cs="宋体"/>
          <w:sz w:val="24"/>
          <w:szCs w:val="24"/>
        </w:rPr>
        <w:t>采购人与中标人应当自中标通知书发出之日起最迟30日内按照</w:t>
      </w:r>
      <w:r>
        <w:rPr>
          <w:rFonts w:hint="eastAsia" w:ascii="宋体" w:hAnsi="宋体" w:eastAsia="宋体" w:cs="宋体"/>
          <w:sz w:val="24"/>
          <w:szCs w:val="24"/>
          <w:lang w:eastAsia="zh-CN"/>
        </w:rPr>
        <w:t>采购文件</w:t>
      </w:r>
      <w:r>
        <w:rPr>
          <w:rFonts w:hint="eastAsia" w:ascii="宋体" w:hAnsi="宋体" w:eastAsia="宋体" w:cs="宋体"/>
          <w:sz w:val="24"/>
          <w:szCs w:val="24"/>
        </w:rPr>
        <w:t>、中标人投标文件和中标通知书的内容签订书面合同，根据本项目具体情况，采购人要求签订合同的具体时间见前附表，所签订的合同不得对</w:t>
      </w:r>
      <w:r>
        <w:rPr>
          <w:rFonts w:hint="eastAsia" w:ascii="宋体" w:hAnsi="宋体" w:eastAsia="宋体" w:cs="宋体"/>
          <w:sz w:val="24"/>
          <w:szCs w:val="24"/>
          <w:lang w:eastAsia="zh-CN"/>
        </w:rPr>
        <w:t>采购文件</w:t>
      </w:r>
      <w:r>
        <w:rPr>
          <w:rFonts w:hint="eastAsia" w:ascii="宋体" w:hAnsi="宋体" w:eastAsia="宋体" w:cs="宋体"/>
          <w:sz w:val="24"/>
          <w:szCs w:val="24"/>
        </w:rPr>
        <w:t>确定的事项和中标人投标文件作实质性修改。</w:t>
      </w:r>
    </w:p>
    <w:p w14:paraId="76963F9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中标人按规定的日期、时间、地点，由法定代表人或其授权代表与采购人代表签订合同。如中标人为联合体的，由联合体成员各方法定代表人或其授权代表与采购人代表签订合同。</w:t>
      </w:r>
    </w:p>
    <w:p w14:paraId="448DB4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中标人</w:t>
      </w:r>
      <w:r>
        <w:rPr>
          <w:rFonts w:hint="eastAsia" w:ascii="宋体" w:hAnsi="宋体" w:eastAsia="宋体" w:cs="宋体"/>
          <w:sz w:val="24"/>
          <w:szCs w:val="24"/>
        </w:rPr>
        <w:t>因不可抗力或者自身原因</w:t>
      </w:r>
      <w:r>
        <w:rPr>
          <w:rFonts w:hint="eastAsia" w:ascii="宋体" w:hAnsi="宋体" w:eastAsia="宋体" w:cs="宋体"/>
          <w:sz w:val="24"/>
          <w:szCs w:val="24"/>
          <w:lang w:val="zh-CN"/>
        </w:rPr>
        <w:t>拒绝与采购人签订合同的，</w:t>
      </w:r>
      <w:r>
        <w:rPr>
          <w:rFonts w:hint="eastAsia" w:ascii="宋体" w:hAnsi="宋体" w:eastAsia="宋体" w:cs="宋体"/>
          <w:sz w:val="24"/>
          <w:szCs w:val="24"/>
        </w:rPr>
        <w:t>按《中华人民共和国政府采购法》</w:t>
      </w:r>
      <w:r>
        <w:rPr>
          <w:rFonts w:hint="eastAsia" w:ascii="宋体" w:hAnsi="宋体" w:eastAsia="宋体" w:cs="宋体"/>
          <w:color w:val="000000"/>
          <w:kern w:val="0"/>
          <w:sz w:val="24"/>
          <w:szCs w:val="24"/>
        </w:rPr>
        <w:t>第四十六条</w:t>
      </w:r>
      <w:r>
        <w:rPr>
          <w:rFonts w:hint="eastAsia" w:ascii="宋体" w:hAnsi="宋体" w:eastAsia="宋体" w:cs="宋体"/>
          <w:sz w:val="24"/>
          <w:szCs w:val="24"/>
        </w:rPr>
        <w:t>规定</w:t>
      </w:r>
      <w:r>
        <w:rPr>
          <w:rFonts w:hint="eastAsia" w:ascii="宋体" w:hAnsi="宋体" w:eastAsia="宋体" w:cs="宋体"/>
          <w:color w:val="000000"/>
          <w:kern w:val="0"/>
          <w:sz w:val="24"/>
          <w:szCs w:val="24"/>
        </w:rPr>
        <w:t>依法承担法律责任</w:t>
      </w:r>
      <w:r>
        <w:rPr>
          <w:rFonts w:hint="eastAsia" w:ascii="宋体" w:hAnsi="宋体" w:eastAsia="宋体" w:cs="宋体"/>
          <w:sz w:val="24"/>
          <w:szCs w:val="24"/>
        </w:rPr>
        <w:t>。</w:t>
      </w:r>
      <w:r>
        <w:rPr>
          <w:rFonts w:hint="eastAsia" w:ascii="宋体" w:hAnsi="宋体" w:eastAsia="宋体" w:cs="宋体"/>
          <w:sz w:val="24"/>
          <w:szCs w:val="24"/>
          <w:lang w:val="zh-CN"/>
        </w:rPr>
        <w:t>采购人可以按照评审报告推荐的中标或者成交候选人名单排序，确定下一候选人为中标人，也可以重新开展政府采购活动。</w:t>
      </w:r>
      <w:r>
        <w:rPr>
          <w:rFonts w:hint="eastAsia" w:ascii="宋体" w:hAnsi="宋体" w:eastAsia="宋体" w:cs="宋体"/>
          <w:sz w:val="24"/>
          <w:szCs w:val="24"/>
        </w:rPr>
        <w:t>拒绝签订采购合同的</w:t>
      </w:r>
      <w:r>
        <w:rPr>
          <w:rFonts w:hint="eastAsia" w:ascii="宋体" w:hAnsi="宋体" w:eastAsia="宋体" w:cs="宋体"/>
          <w:sz w:val="24"/>
          <w:szCs w:val="24"/>
          <w:lang w:eastAsia="zh-CN"/>
        </w:rPr>
        <w:t>中标人</w:t>
      </w:r>
      <w:r>
        <w:rPr>
          <w:rFonts w:hint="eastAsia" w:ascii="宋体" w:hAnsi="宋体" w:eastAsia="宋体" w:cs="宋体"/>
          <w:sz w:val="24"/>
          <w:szCs w:val="24"/>
        </w:rPr>
        <w:t>不得参加该项目重新开展的采购活动。</w:t>
      </w:r>
    </w:p>
    <w:p w14:paraId="6F9101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中标人</w:t>
      </w:r>
      <w:r>
        <w:rPr>
          <w:rFonts w:hint="eastAsia" w:ascii="宋体" w:hAnsi="宋体" w:eastAsia="宋体" w:cs="宋体"/>
          <w:sz w:val="24"/>
          <w:szCs w:val="24"/>
        </w:rPr>
        <w:t>如不遵守</w:t>
      </w:r>
      <w:r>
        <w:rPr>
          <w:rFonts w:hint="eastAsia" w:ascii="宋体" w:hAnsi="宋体" w:eastAsia="宋体" w:cs="宋体"/>
          <w:sz w:val="24"/>
          <w:szCs w:val="24"/>
          <w:lang w:eastAsia="zh-CN"/>
        </w:rPr>
        <w:t>采购</w:t>
      </w:r>
      <w:r>
        <w:rPr>
          <w:rFonts w:hint="eastAsia" w:ascii="宋体" w:hAnsi="宋体" w:eastAsia="宋体" w:cs="宋体"/>
          <w:sz w:val="24"/>
          <w:szCs w:val="24"/>
        </w:rPr>
        <w:t>文件或</w:t>
      </w:r>
      <w:r>
        <w:rPr>
          <w:rFonts w:hint="eastAsia" w:ascii="宋体" w:hAnsi="宋体" w:eastAsia="宋体" w:cs="宋体"/>
          <w:sz w:val="24"/>
          <w:szCs w:val="24"/>
          <w:lang w:eastAsia="zh-CN"/>
        </w:rPr>
        <w:t>投标文件</w:t>
      </w:r>
      <w:r>
        <w:rPr>
          <w:rFonts w:hint="eastAsia" w:ascii="宋体" w:hAnsi="宋体" w:eastAsia="宋体" w:cs="宋体"/>
          <w:sz w:val="24"/>
          <w:szCs w:val="24"/>
        </w:rPr>
        <w:t>各项条款的邀约与要约，或在接到中标通知书后借故拖延，拒签合同的，采购人将按《浙江省政府采购供应商注册及诚信管理暂行办法》的规定上报诚信状况。给采购人和采购代理机构造成的损失的还应当予以赔偿。</w:t>
      </w:r>
      <w:r>
        <w:rPr>
          <w:rFonts w:hint="eastAsia" w:ascii="宋体" w:hAnsi="宋体" w:eastAsia="宋体" w:cs="宋体"/>
          <w:sz w:val="24"/>
          <w:szCs w:val="24"/>
          <w:lang w:val="zh-CN"/>
        </w:rPr>
        <w:t>如签订合同并生效后，</w:t>
      </w:r>
      <w:r>
        <w:rPr>
          <w:rFonts w:hint="eastAsia" w:ascii="宋体" w:hAnsi="宋体" w:eastAsia="宋体" w:cs="宋体"/>
          <w:sz w:val="24"/>
          <w:szCs w:val="24"/>
          <w:lang w:eastAsia="zh-CN"/>
        </w:rPr>
        <w:t>中标人</w:t>
      </w:r>
      <w:r>
        <w:rPr>
          <w:rFonts w:hint="eastAsia" w:ascii="宋体" w:hAnsi="宋体" w:eastAsia="宋体" w:cs="宋体"/>
          <w:sz w:val="24"/>
          <w:szCs w:val="24"/>
          <w:lang w:val="zh-CN"/>
        </w:rPr>
        <w:t>无故拒绝或延期，除按照合同条款处理外，列入不良行为记录一次，并给予通报。</w:t>
      </w:r>
    </w:p>
    <w:p w14:paraId="7C91DF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采购合同由采购人与中标人根据采购文件、投标文件等内容通过政府采购电子交易平台在线签订，自动备案。</w:t>
      </w:r>
    </w:p>
    <w:p w14:paraId="74D879BA">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color w:val="000000"/>
          <w:sz w:val="24"/>
          <w:szCs w:val="24"/>
          <w:lang w:val="zh-CN"/>
        </w:rPr>
        <w:t>采购人有权在</w:t>
      </w:r>
      <w:r>
        <w:rPr>
          <w:rFonts w:hint="eastAsia" w:ascii="宋体" w:hAnsi="宋体" w:eastAsia="宋体" w:cs="宋体"/>
          <w:sz w:val="24"/>
          <w:szCs w:val="24"/>
        </w:rPr>
        <w:t>采购</w:t>
      </w:r>
      <w:r>
        <w:rPr>
          <w:rFonts w:hint="eastAsia" w:ascii="宋体" w:hAnsi="宋体" w:eastAsia="宋体" w:cs="宋体"/>
          <w:color w:val="000000"/>
          <w:sz w:val="24"/>
          <w:szCs w:val="24"/>
          <w:lang w:val="zh-CN"/>
        </w:rPr>
        <w:t>完成后根据实际情况需求确定需求量，合同款根据</w:t>
      </w:r>
      <w:r>
        <w:rPr>
          <w:rFonts w:hint="eastAsia" w:ascii="宋体" w:hAnsi="宋体" w:eastAsia="宋体" w:cs="宋体"/>
          <w:sz w:val="24"/>
          <w:szCs w:val="24"/>
        </w:rPr>
        <w:t>投标</w:t>
      </w:r>
      <w:r>
        <w:rPr>
          <w:rFonts w:hint="eastAsia" w:ascii="宋体" w:hAnsi="宋体" w:eastAsia="宋体" w:cs="宋体"/>
          <w:color w:val="000000"/>
          <w:sz w:val="24"/>
          <w:szCs w:val="24"/>
          <w:lang w:val="zh-CN"/>
        </w:rPr>
        <w:t>单价和实际供应量确定，但须符合《</w:t>
      </w:r>
      <w:r>
        <w:rPr>
          <w:rFonts w:hint="eastAsia" w:ascii="宋体" w:hAnsi="宋体" w:eastAsia="宋体" w:cs="宋体"/>
          <w:sz w:val="24"/>
          <w:szCs w:val="24"/>
        </w:rPr>
        <w:t>中华人民共和国</w:t>
      </w:r>
      <w:r>
        <w:rPr>
          <w:rFonts w:hint="eastAsia" w:ascii="宋体" w:hAnsi="宋体" w:eastAsia="宋体" w:cs="宋体"/>
          <w:color w:val="000000"/>
          <w:sz w:val="24"/>
          <w:szCs w:val="24"/>
          <w:lang w:val="zh-CN"/>
        </w:rPr>
        <w:t>政府采购法》第四十九条的规定。</w:t>
      </w:r>
    </w:p>
    <w:p w14:paraId="3EC01E54">
      <w:pPr>
        <w:keepNext w:val="0"/>
        <w:keepLines w:val="0"/>
        <w:pageBreakBefore w:val="0"/>
        <w:widowControl/>
        <w:kinsoku/>
        <w:wordWrap/>
        <w:overflowPunct/>
        <w:topLinePunct w:val="0"/>
        <w:autoSpaceDE/>
        <w:autoSpaceDN/>
        <w:bidi w:val="0"/>
        <w:adjustRightInd/>
        <w:snapToGrid w:val="0"/>
        <w:spacing w:line="360" w:lineRule="auto"/>
        <w:ind w:right="-191" w:rightChars="-91" w:firstLine="482" w:firstLineChars="200"/>
        <w:textAlignment w:val="auto"/>
        <w:rPr>
          <w:rFonts w:hint="eastAsia" w:ascii="宋体" w:hAnsi="宋体" w:eastAsia="宋体" w:cs="宋体"/>
          <w:b/>
          <w:sz w:val="24"/>
          <w:szCs w:val="24"/>
        </w:rPr>
      </w:pPr>
      <w:bookmarkStart w:id="85" w:name="OLE_LINK51"/>
      <w:r>
        <w:rPr>
          <w:rFonts w:hint="eastAsia" w:ascii="宋体" w:hAnsi="宋体" w:eastAsia="宋体" w:cs="宋体"/>
          <w:b/>
          <w:sz w:val="24"/>
          <w:szCs w:val="24"/>
        </w:rPr>
        <w:t>（</w:t>
      </w:r>
      <w:r>
        <w:rPr>
          <w:rFonts w:hint="eastAsia" w:ascii="宋体" w:hAnsi="宋体" w:eastAsia="宋体" w:cs="宋体"/>
          <w:b/>
          <w:bCs/>
          <w:sz w:val="24"/>
          <w:szCs w:val="24"/>
        </w:rPr>
        <w:t>四十</w:t>
      </w:r>
      <w:r>
        <w:rPr>
          <w:rFonts w:hint="eastAsia" w:ascii="宋体" w:hAnsi="宋体" w:eastAsia="宋体" w:cs="宋体"/>
          <w:b/>
          <w:sz w:val="24"/>
          <w:szCs w:val="24"/>
        </w:rPr>
        <w:t>）履约保证金</w:t>
      </w:r>
      <w:bookmarkEnd w:id="85"/>
    </w:p>
    <w:p w14:paraId="20A1B2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1、履约保证金是中标人按照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14:paraId="5C8B64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2"/>
          <w:sz w:val="24"/>
          <w:szCs w:val="24"/>
          <w:highlight w:val="none"/>
        </w:rPr>
        <w:t>政府采购合同中</w:t>
      </w:r>
      <w:r>
        <w:rPr>
          <w:rFonts w:hint="eastAsia" w:ascii="宋体" w:hAnsi="宋体" w:eastAsia="宋体" w:cs="宋体"/>
          <w:kern w:val="0"/>
          <w:sz w:val="24"/>
          <w:szCs w:val="24"/>
        </w:rPr>
        <w:t>要求</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提交履约保证金的，供应商应当以支票、汇票、本票或者金融机构、担保机构出具的保函等非现金形式提交</w:t>
      </w:r>
      <w:r>
        <w:rPr>
          <w:rFonts w:hint="eastAsia" w:ascii="宋体" w:hAnsi="宋体" w:eastAsia="宋体" w:cs="宋体"/>
          <w:sz w:val="24"/>
          <w:szCs w:val="24"/>
        </w:rPr>
        <w:t>。履约保证金的数额不得超过政府采购合同金额的1%，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鼓励和支持供应商以银行、保险公司出具的保函形式提供履约保证金。采购人不得拒收履约保函，项目验收结束后应及时退还，延迟退还的，应当按照合同约定和法律规定承担相应的赔偿责任。履约保证金的要求见</w:t>
      </w:r>
      <w:r>
        <w:rPr>
          <w:rFonts w:hint="eastAsia" w:ascii="宋体" w:hAnsi="宋体" w:eastAsia="宋体" w:cs="宋体"/>
          <w:sz w:val="24"/>
          <w:szCs w:val="24"/>
          <w:lang w:eastAsia="zh-CN"/>
        </w:rPr>
        <w:t>投标人须知</w:t>
      </w:r>
      <w:r>
        <w:rPr>
          <w:rFonts w:hint="eastAsia" w:ascii="宋体" w:hAnsi="宋体" w:eastAsia="宋体" w:cs="宋体"/>
          <w:color w:val="auto"/>
          <w:sz w:val="24"/>
          <w:szCs w:val="24"/>
        </w:rPr>
        <w:t>前附表</w:t>
      </w:r>
      <w:r>
        <w:rPr>
          <w:rFonts w:hint="eastAsia" w:ascii="宋体" w:hAnsi="宋体" w:eastAsia="宋体" w:cs="宋体"/>
          <w:sz w:val="24"/>
          <w:szCs w:val="24"/>
        </w:rPr>
        <w:t>。签订合同前，中标人同采购人商定交纳履约保证金的方式等。</w:t>
      </w:r>
    </w:p>
    <w:p w14:paraId="6C3B16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lang w:val="zh-CN"/>
        </w:rPr>
        <w:t>履约保证金的有效期应至</w:t>
      </w:r>
      <w:r>
        <w:rPr>
          <w:rFonts w:hint="eastAsia" w:ascii="宋体" w:hAnsi="宋体" w:eastAsia="宋体" w:cs="宋体"/>
          <w:sz w:val="24"/>
          <w:szCs w:val="24"/>
        </w:rPr>
        <w:t>中标人</w:t>
      </w:r>
      <w:r>
        <w:rPr>
          <w:rFonts w:hint="eastAsia" w:ascii="宋体" w:hAnsi="宋体" w:eastAsia="宋体" w:cs="宋体"/>
          <w:color w:val="000000"/>
          <w:sz w:val="24"/>
          <w:szCs w:val="24"/>
          <w:lang w:val="zh-CN"/>
        </w:rPr>
        <w:t>完成合同规定的义务，而且用户在交接验收文件上签字时止。</w:t>
      </w:r>
    </w:p>
    <w:p w14:paraId="4342774E">
      <w:pPr>
        <w:pStyle w:val="44"/>
        <w:keepNext w:val="0"/>
        <w:keepLines w:val="0"/>
        <w:pageBreakBefore w:val="0"/>
        <w:widowControl/>
        <w:kinsoku/>
        <w:wordWrap/>
        <w:overflowPunct/>
        <w:topLinePunct w:val="0"/>
        <w:autoSpaceDE/>
        <w:autoSpaceDN/>
        <w:bidi w:val="0"/>
        <w:adjustRightInd w:val="0"/>
        <w:spacing w:beforeAutospacing="0" w:after="0" w:afterAutospacing="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FB02685">
      <w:pPr>
        <w:pStyle w:val="25"/>
        <w:keepNext w:val="0"/>
        <w:keepLines w:val="0"/>
        <w:pageBreakBefore w:val="0"/>
        <w:kinsoku/>
        <w:wordWrap/>
        <w:overflowPunct/>
        <w:topLinePunct w:val="0"/>
        <w:autoSpaceDE/>
        <w:autoSpaceDN/>
        <w:bidi w:val="0"/>
        <w:adjustRightInd/>
        <w:spacing w:beforeAutospacing="0" w:afterAutospacing="0" w:line="360" w:lineRule="auto"/>
        <w:ind w:firstLine="482" w:firstLineChars="200"/>
        <w:jc w:val="left"/>
        <w:rPr>
          <w:rFonts w:hint="eastAsia" w:ascii="宋体" w:hAnsi="宋体" w:eastAsia="宋体" w:cs="宋体"/>
          <w:b/>
          <w:bCs/>
          <w:kern w:val="2"/>
          <w:sz w:val="24"/>
          <w:szCs w:val="24"/>
          <w:highlight w:val="none"/>
          <w:lang w:val="en-US"/>
        </w:rPr>
      </w:pPr>
      <w:bookmarkStart w:id="86" w:name="_Toc8588"/>
      <w:r>
        <w:rPr>
          <w:rFonts w:hint="eastAsia" w:ascii="宋体" w:hAnsi="宋体" w:eastAsia="宋体" w:cs="宋体"/>
          <w:b/>
          <w:sz w:val="24"/>
          <w:szCs w:val="24"/>
        </w:rPr>
        <w:t>（</w:t>
      </w:r>
      <w:r>
        <w:rPr>
          <w:rFonts w:hint="eastAsia" w:ascii="宋体" w:hAnsi="宋体" w:eastAsia="宋体" w:cs="宋体"/>
          <w:b/>
          <w:bCs/>
          <w:sz w:val="24"/>
          <w:szCs w:val="24"/>
        </w:rPr>
        <w:t>四十一</w:t>
      </w:r>
      <w:r>
        <w:rPr>
          <w:rFonts w:hint="eastAsia" w:ascii="宋体" w:hAnsi="宋体" w:eastAsia="宋体" w:cs="宋体"/>
          <w:b/>
          <w:sz w:val="24"/>
          <w:szCs w:val="24"/>
        </w:rPr>
        <w:t>）</w:t>
      </w:r>
      <w:r>
        <w:rPr>
          <w:rFonts w:hint="eastAsia" w:ascii="宋体" w:hAnsi="宋体" w:eastAsia="宋体" w:cs="宋体"/>
          <w:b/>
          <w:bCs/>
          <w:kern w:val="2"/>
          <w:sz w:val="24"/>
          <w:szCs w:val="24"/>
          <w:highlight w:val="none"/>
          <w:lang w:val="en-US"/>
        </w:rPr>
        <w:t>预付款</w:t>
      </w:r>
    </w:p>
    <w:p w14:paraId="00368FA5">
      <w:pPr>
        <w:pStyle w:val="25"/>
        <w:keepNext w:val="0"/>
        <w:keepLines w:val="0"/>
        <w:pageBreakBefore w:val="0"/>
        <w:kinsoku/>
        <w:wordWrap/>
        <w:overflowPunct/>
        <w:topLinePunct w:val="0"/>
        <w:autoSpaceDE/>
        <w:autoSpaceDN/>
        <w:bidi w:val="0"/>
        <w:adjustRightInd/>
        <w:spacing w:beforeAutospacing="0" w:afterAutospacing="0"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rPr>
        <w:t>1、</w:t>
      </w:r>
      <w:r>
        <w:rPr>
          <w:rFonts w:hint="eastAsia" w:ascii="宋体" w:hAnsi="宋体" w:eastAsia="宋体" w:cs="宋体"/>
          <w:kern w:val="2"/>
          <w:sz w:val="24"/>
          <w:szCs w:val="24"/>
          <w:highlight w:val="none"/>
        </w:rPr>
        <w:t>采购</w:t>
      </w:r>
      <w:r>
        <w:rPr>
          <w:rFonts w:hint="eastAsia" w:ascii="宋体" w:hAnsi="宋体" w:eastAsia="宋体" w:cs="宋体"/>
          <w:sz w:val="24"/>
          <w:szCs w:val="24"/>
        </w:rPr>
        <w:t>人</w:t>
      </w:r>
      <w:r>
        <w:rPr>
          <w:rFonts w:hint="eastAsia" w:ascii="宋体" w:hAnsi="宋体" w:eastAsia="宋体" w:cs="宋体"/>
          <w:kern w:val="2"/>
          <w:sz w:val="24"/>
          <w:szCs w:val="24"/>
          <w:highlight w:val="none"/>
        </w:rPr>
        <w:t>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kern w:val="2"/>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14:paraId="2F3FBB7A">
      <w:pPr>
        <w:pStyle w:val="25"/>
        <w:keepNext w:val="0"/>
        <w:keepLines w:val="0"/>
        <w:pageBreakBefore w:val="0"/>
        <w:kinsoku/>
        <w:wordWrap/>
        <w:overflowPunct/>
        <w:topLinePunct w:val="0"/>
        <w:autoSpaceDE/>
        <w:autoSpaceDN/>
        <w:bidi w:val="0"/>
        <w:adjustRightInd/>
        <w:spacing w:beforeAutospacing="0" w:afterAutospacing="0"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rPr>
        <w:t>2、</w:t>
      </w:r>
      <w:r>
        <w:rPr>
          <w:rFonts w:hint="eastAsia" w:ascii="宋体" w:hAnsi="宋体" w:eastAsia="宋体" w:cs="宋体"/>
          <w:kern w:val="2"/>
          <w:sz w:val="24"/>
          <w:szCs w:val="24"/>
          <w:highlight w:val="none"/>
        </w:rPr>
        <w:t>采购</w:t>
      </w:r>
      <w:r>
        <w:rPr>
          <w:rFonts w:hint="eastAsia" w:ascii="宋体" w:hAnsi="宋体" w:eastAsia="宋体" w:cs="宋体"/>
          <w:sz w:val="24"/>
          <w:szCs w:val="24"/>
        </w:rPr>
        <w:t>人</w:t>
      </w:r>
      <w:r>
        <w:rPr>
          <w:rFonts w:hint="eastAsia" w:ascii="宋体" w:hAnsi="宋体" w:eastAsia="宋体" w:cs="宋体"/>
          <w:kern w:val="2"/>
          <w:sz w:val="24"/>
          <w:szCs w:val="24"/>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B08411">
      <w:pPr>
        <w:pStyle w:val="25"/>
        <w:keepNext w:val="0"/>
        <w:keepLines w:val="0"/>
        <w:pageBreakBefore w:val="0"/>
        <w:kinsoku/>
        <w:wordWrap/>
        <w:overflowPunct/>
        <w:topLinePunct w:val="0"/>
        <w:autoSpaceDE/>
        <w:autoSpaceDN/>
        <w:bidi w:val="0"/>
        <w:adjustRightInd/>
        <w:spacing w:beforeAutospacing="0" w:afterAutospacing="0" w:line="360" w:lineRule="auto"/>
        <w:ind w:firstLine="562" w:firstLineChars="200"/>
        <w:jc w:val="center"/>
        <w:rPr>
          <w:rFonts w:hint="eastAsia" w:ascii="宋体" w:hAnsi="宋体" w:eastAsia="宋体" w:cs="宋体"/>
          <w:b/>
          <w:sz w:val="24"/>
          <w:szCs w:val="24"/>
          <w:lang w:val="en-US" w:eastAsia="zh-CN" w:bidi="ar-SA"/>
        </w:rPr>
      </w:pPr>
      <w:r>
        <w:rPr>
          <w:rFonts w:hint="eastAsia" w:ascii="宋体" w:hAnsi="宋体" w:eastAsia="宋体" w:cs="宋体"/>
          <w:b/>
          <w:sz w:val="28"/>
          <w:szCs w:val="28"/>
          <w:lang w:val="en-US" w:eastAsia="zh-CN" w:bidi="ar-SA"/>
        </w:rPr>
        <w:t>九、履约验收</w:t>
      </w:r>
      <w:bookmarkEnd w:id="86"/>
    </w:p>
    <w:p w14:paraId="072F625F">
      <w:pPr>
        <w:keepNext w:val="0"/>
        <w:keepLines w:val="0"/>
        <w:pageBreakBefore w:val="0"/>
        <w:tabs>
          <w:tab w:val="left" w:pos="0"/>
        </w:tabs>
        <w:kinsoku/>
        <w:wordWrap/>
        <w:overflowPunct/>
        <w:topLinePunct w:val="0"/>
        <w:bidi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FD5A2A">
      <w:pPr>
        <w:keepNext w:val="0"/>
        <w:keepLines w:val="0"/>
        <w:pageBreakBefore w:val="0"/>
        <w:tabs>
          <w:tab w:val="left" w:pos="0"/>
        </w:tabs>
        <w:kinsoku/>
        <w:wordWrap/>
        <w:overflowPunct/>
        <w:topLinePunct w:val="0"/>
        <w:bidi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2、采购人可以邀请参加本项目的其他投标人或者第三方机构参与验收。参与验收的投标人或者第三方机构的意见作为验收书的参考资料一并存档。</w:t>
      </w:r>
    </w:p>
    <w:p w14:paraId="65956EAA">
      <w:pPr>
        <w:keepNext w:val="0"/>
        <w:keepLines w:val="0"/>
        <w:pageBreakBefore w:val="0"/>
        <w:tabs>
          <w:tab w:val="left" w:pos="0"/>
        </w:tabs>
        <w:kinsoku/>
        <w:wordWrap/>
        <w:overflowPunct/>
        <w:topLinePunct w:val="0"/>
        <w:bidi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812C5B">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2F780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8"/>
          <w:szCs w:val="28"/>
        </w:rPr>
        <w:t>十、招标代理服务收费</w:t>
      </w:r>
    </w:p>
    <w:p w14:paraId="4FF4C789">
      <w:pPr>
        <w:pStyle w:val="60"/>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Cs w:val="0"/>
          <w:spacing w:val="0"/>
          <w:sz w:val="24"/>
          <w:szCs w:val="24"/>
          <w:lang w:val="en-US" w:eastAsia="zh-CN" w:bidi="ar-SA"/>
        </w:rPr>
      </w:pPr>
      <w:r>
        <w:rPr>
          <w:rFonts w:hint="eastAsia" w:ascii="宋体" w:hAnsi="宋体" w:eastAsia="宋体" w:cs="宋体"/>
          <w:bCs w:val="0"/>
          <w:spacing w:val="0"/>
          <w:sz w:val="24"/>
          <w:szCs w:val="24"/>
          <w:lang w:val="en-US" w:eastAsia="zh-CN" w:bidi="ar-SA"/>
        </w:rPr>
        <w:t>招标代理服务收费：是指采购代理机构接受采购人委托，从事编制采购文件，审查供应商资格，组织供应商踏勘现场并答疑，组织开标、评标、定标，以及提供招标前期咨询、协调合同的签订等业务所收取的费用。费用收取方式及收费标准见</w:t>
      </w:r>
      <w:r>
        <w:rPr>
          <w:rFonts w:hint="eastAsia" w:ascii="宋体" w:hAnsi="宋体" w:eastAsia="宋体" w:cs="宋体"/>
          <w:sz w:val="24"/>
          <w:szCs w:val="24"/>
          <w:lang w:eastAsia="zh-CN"/>
        </w:rPr>
        <w:t>投标人须知</w:t>
      </w:r>
      <w:r>
        <w:rPr>
          <w:rFonts w:hint="eastAsia" w:ascii="宋体" w:hAnsi="宋体" w:eastAsia="宋体" w:cs="宋体"/>
          <w:bCs w:val="0"/>
          <w:color w:val="auto"/>
          <w:spacing w:val="0"/>
          <w:sz w:val="24"/>
          <w:szCs w:val="24"/>
          <w:lang w:val="en-US" w:eastAsia="zh-CN" w:bidi="ar-SA"/>
        </w:rPr>
        <w:t>前附表</w:t>
      </w:r>
      <w:r>
        <w:rPr>
          <w:rFonts w:hint="eastAsia" w:ascii="宋体" w:hAnsi="宋体" w:eastAsia="宋体" w:cs="宋体"/>
          <w:bCs w:val="0"/>
          <w:spacing w:val="0"/>
          <w:sz w:val="24"/>
          <w:szCs w:val="24"/>
          <w:lang w:val="en-US" w:eastAsia="zh-CN" w:bidi="ar-SA"/>
        </w:rPr>
        <w:t>。</w:t>
      </w:r>
    </w:p>
    <w:bookmarkEnd w:id="84"/>
    <w:p w14:paraId="6098F803">
      <w:pPr>
        <w:pStyle w:val="25"/>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baseline"/>
        <w:rPr>
          <w:rFonts w:hint="eastAsia" w:ascii="宋体" w:hAnsi="宋体" w:eastAsia="宋体" w:cs="宋体"/>
          <w:sz w:val="24"/>
          <w:szCs w:val="24"/>
        </w:rPr>
      </w:pPr>
      <w:bookmarkStart w:id="87" w:name="_Toc375060225"/>
      <w:r>
        <w:rPr>
          <w:rFonts w:hint="eastAsia" w:ascii="宋体" w:hAnsi="宋体" w:eastAsia="宋体" w:cs="宋体"/>
          <w:sz w:val="24"/>
          <w:szCs w:val="24"/>
        </w:rPr>
        <w:br w:type="page"/>
      </w:r>
    </w:p>
    <w:p w14:paraId="57F08A09">
      <w:pPr>
        <w:pStyle w:val="25"/>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baseline"/>
        <w:rPr>
          <w:rFonts w:hint="eastAsia" w:ascii="黑体" w:hAnsi="宋体" w:eastAsia="黑体"/>
          <w:b/>
          <w:sz w:val="32"/>
          <w:szCs w:val="32"/>
        </w:rPr>
      </w:pPr>
      <w:bookmarkStart w:id="88" w:name="_Toc32385"/>
      <w:r>
        <w:rPr>
          <w:rFonts w:hint="eastAsia" w:ascii="黑体" w:hAnsi="黑体" w:eastAsia="黑体" w:cs="黑体"/>
          <w:b w:val="0"/>
          <w:bCs/>
          <w:sz w:val="32"/>
          <w:szCs w:val="32"/>
        </w:rPr>
        <w:t>第四章  评标办法及评分标准</w:t>
      </w:r>
      <w:bookmarkEnd w:id="87"/>
      <w:bookmarkEnd w:id="88"/>
    </w:p>
    <w:p w14:paraId="249885B5">
      <w:pPr>
        <w:snapToGrid w:val="0"/>
        <w:spacing w:line="360" w:lineRule="auto"/>
        <w:jc w:val="center"/>
        <w:rPr>
          <w:rFonts w:ascii="宋体" w:hAnsi="宋体" w:cs="宋体"/>
          <w:b/>
          <w:sz w:val="28"/>
          <w:szCs w:val="28"/>
        </w:rPr>
      </w:pPr>
      <w:r>
        <w:rPr>
          <w:rFonts w:hint="eastAsia" w:ascii="宋体" w:hAnsi="宋体" w:cs="宋体"/>
          <w:b/>
          <w:sz w:val="28"/>
          <w:szCs w:val="28"/>
        </w:rPr>
        <w:t>评标办法前附表</w:t>
      </w:r>
    </w:p>
    <w:tbl>
      <w:tblPr>
        <w:tblStyle w:val="51"/>
        <w:tblW w:w="10181"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642"/>
        <w:gridCol w:w="6267"/>
        <w:gridCol w:w="511"/>
        <w:gridCol w:w="875"/>
        <w:gridCol w:w="1443"/>
      </w:tblGrid>
      <w:tr w14:paraId="525B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6B56EB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42" w:type="dxa"/>
            <w:vAlign w:val="center"/>
          </w:tcPr>
          <w:p w14:paraId="130EBF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w:t>
            </w:r>
          </w:p>
        </w:tc>
        <w:tc>
          <w:tcPr>
            <w:tcW w:w="6267" w:type="dxa"/>
            <w:vAlign w:val="center"/>
          </w:tcPr>
          <w:p w14:paraId="39D238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评分内容及标准</w:t>
            </w:r>
          </w:p>
        </w:tc>
        <w:tc>
          <w:tcPr>
            <w:tcW w:w="511" w:type="dxa"/>
            <w:vAlign w:val="center"/>
          </w:tcPr>
          <w:p w14:paraId="3CDBBC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875" w:type="dxa"/>
            <w:vAlign w:val="center"/>
          </w:tcPr>
          <w:p w14:paraId="47BCF2B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主观分/客观分属性</w:t>
            </w:r>
          </w:p>
        </w:tc>
        <w:tc>
          <w:tcPr>
            <w:tcW w:w="1443" w:type="dxa"/>
          </w:tcPr>
          <w:p w14:paraId="125112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投标文件中评标标准相应的商务技术资料目录*</w:t>
            </w:r>
          </w:p>
        </w:tc>
      </w:tr>
      <w:tr w14:paraId="4382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348FD0AB">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42" w:type="dxa"/>
            <w:vAlign w:val="center"/>
          </w:tcPr>
          <w:p w14:paraId="64B39F6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技术指标响应情况</w:t>
            </w:r>
          </w:p>
        </w:tc>
        <w:tc>
          <w:tcPr>
            <w:tcW w:w="6267" w:type="dxa"/>
            <w:vAlign w:val="center"/>
          </w:tcPr>
          <w:p w14:paraId="20CE79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完全响应</w:t>
            </w:r>
            <w:r>
              <w:rPr>
                <w:rFonts w:hint="eastAsia" w:ascii="宋体" w:hAnsi="宋体" w:eastAsia="宋体" w:cs="宋体"/>
                <w:bCs/>
                <w:color w:val="auto"/>
                <w:sz w:val="21"/>
                <w:szCs w:val="21"/>
                <w:lang w:eastAsia="zh-CN"/>
              </w:rPr>
              <w:t>采购文件</w:t>
            </w:r>
            <w:r>
              <w:rPr>
                <w:rFonts w:hint="eastAsia" w:ascii="宋体" w:hAnsi="宋体" w:eastAsia="宋体" w:cs="宋体"/>
                <w:bCs/>
                <w:color w:val="auto"/>
                <w:sz w:val="21"/>
                <w:szCs w:val="21"/>
              </w:rPr>
              <w:t>“技术参数要求”中指标的得</w:t>
            </w:r>
            <w:r>
              <w:rPr>
                <w:rFonts w:hint="eastAsia" w:ascii="宋体" w:hAnsi="宋体" w:cs="宋体"/>
                <w:bCs/>
                <w:color w:val="auto"/>
                <w:sz w:val="21"/>
                <w:szCs w:val="21"/>
                <w:lang w:val="en-US" w:eastAsia="zh-CN"/>
              </w:rPr>
              <w:t>31</w:t>
            </w:r>
            <w:r>
              <w:rPr>
                <w:rFonts w:hint="eastAsia" w:ascii="宋体" w:hAnsi="宋体" w:eastAsia="宋体" w:cs="宋体"/>
                <w:bCs/>
                <w:color w:val="auto"/>
                <w:sz w:val="21"/>
                <w:szCs w:val="21"/>
              </w:rPr>
              <w:t>分；</w:t>
            </w:r>
          </w:p>
          <w:p w14:paraId="3EFE8A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技术指标中带“▲”为关键指标，任一一条负偏离的</w:t>
            </w:r>
            <w:r>
              <w:rPr>
                <w:rFonts w:hint="eastAsia" w:ascii="宋体" w:hAnsi="宋体" w:eastAsia="宋体" w:cs="宋体"/>
                <w:bCs/>
                <w:color w:val="auto"/>
                <w:sz w:val="21"/>
                <w:szCs w:val="21"/>
                <w:lang w:val="en-US" w:eastAsia="zh-CN"/>
              </w:rPr>
              <w:t>作无效标处理</w:t>
            </w:r>
            <w:r>
              <w:rPr>
                <w:rFonts w:hint="eastAsia" w:ascii="宋体" w:hAnsi="宋体" w:eastAsia="宋体" w:cs="宋体"/>
                <w:bCs/>
                <w:color w:val="auto"/>
                <w:sz w:val="21"/>
                <w:szCs w:val="21"/>
              </w:rPr>
              <w:t>；带“</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”的技术指标为重要指标，重要技术指标负偏离的或无法提供有效证明的每一项扣减</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其他条款偏离一条扣</w:t>
            </w:r>
            <w:r>
              <w:rPr>
                <w:rFonts w:hint="eastAsia" w:ascii="宋体" w:hAnsi="宋体" w:eastAsia="宋体" w:cs="宋体"/>
                <w:bCs/>
                <w:color w:val="auto"/>
                <w:sz w:val="21"/>
                <w:szCs w:val="21"/>
                <w:lang w:val="en-US" w:eastAsia="zh-CN"/>
              </w:rPr>
              <w:t>0.5分。</w:t>
            </w:r>
          </w:p>
          <w:p w14:paraId="1B3517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FF0000"/>
                <w:sz w:val="21"/>
                <w:szCs w:val="21"/>
              </w:rPr>
              <w:t>扣至零分的将对其作无效响应处理。</w:t>
            </w:r>
          </w:p>
          <w:p w14:paraId="047FB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注：“技术参数要求”中需要提供的资料却未提供的，视为负偏离，按本项评分标准进行扣分。</w:t>
            </w:r>
          </w:p>
        </w:tc>
        <w:tc>
          <w:tcPr>
            <w:tcW w:w="511" w:type="dxa"/>
            <w:vAlign w:val="center"/>
          </w:tcPr>
          <w:p w14:paraId="5B988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31</w:t>
            </w:r>
          </w:p>
        </w:tc>
        <w:tc>
          <w:tcPr>
            <w:tcW w:w="875" w:type="dxa"/>
            <w:vAlign w:val="center"/>
          </w:tcPr>
          <w:p w14:paraId="1DDF7D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客观</w:t>
            </w:r>
          </w:p>
        </w:tc>
        <w:tc>
          <w:tcPr>
            <w:tcW w:w="1443" w:type="dxa"/>
          </w:tcPr>
          <w:p w14:paraId="652CD7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0A6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43" w:type="dxa"/>
            <w:vMerge w:val="restart"/>
            <w:vAlign w:val="center"/>
          </w:tcPr>
          <w:p w14:paraId="744C9EF8">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2</w:t>
            </w:r>
          </w:p>
        </w:tc>
        <w:tc>
          <w:tcPr>
            <w:tcW w:w="642" w:type="dxa"/>
            <w:vMerge w:val="restart"/>
            <w:vAlign w:val="center"/>
          </w:tcPr>
          <w:p w14:paraId="4E60284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Cs w:val="21"/>
              </w:rPr>
              <w:t>技术方案</w:t>
            </w:r>
          </w:p>
        </w:tc>
        <w:tc>
          <w:tcPr>
            <w:tcW w:w="6267" w:type="dxa"/>
            <w:vAlign w:val="center"/>
          </w:tcPr>
          <w:p w14:paraId="27E689D2">
            <w:pPr>
              <w:keepNext w:val="0"/>
              <w:keepLines w:val="0"/>
              <w:pageBreakBefore w:val="0"/>
              <w:widowControl/>
              <w:numPr>
                <w:ilvl w:val="0"/>
                <w:numId w:val="8"/>
              </w:numPr>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lang w:val="en-US" w:eastAsia="zh-CN"/>
              </w:rPr>
              <w:t>高速沿线总体覆盖</w:t>
            </w:r>
            <w:r>
              <w:rPr>
                <w:rFonts w:hint="eastAsia" w:ascii="宋体" w:hAnsi="宋体" w:eastAsia="宋体" w:cs="宋体"/>
                <w:color w:val="auto"/>
              </w:rPr>
              <w:t>方案；基站选址要求信号</w:t>
            </w:r>
            <w:r>
              <w:rPr>
                <w:rFonts w:hint="eastAsia" w:ascii="宋体" w:hAnsi="宋体" w:cs="宋体"/>
                <w:color w:val="FF0000"/>
                <w:lang w:val="en-US" w:eastAsia="zh-CN"/>
              </w:rPr>
              <w:t>完全</w:t>
            </w:r>
            <w:r>
              <w:rPr>
                <w:rFonts w:hint="eastAsia" w:ascii="宋体" w:hAnsi="宋体" w:eastAsia="宋体" w:cs="宋体"/>
                <w:color w:val="auto"/>
              </w:rPr>
              <w:t>覆盖招标文件所示地区，且充分考虑到我市</w:t>
            </w:r>
            <w:r>
              <w:rPr>
                <w:rFonts w:hint="eastAsia" w:ascii="宋体" w:hAnsi="宋体" w:eastAsia="宋体" w:cs="宋体"/>
                <w:color w:val="auto"/>
                <w:lang w:val="en-US" w:eastAsia="zh-CN"/>
              </w:rPr>
              <w:t>已建基站对高速沿线的覆盖情况</w:t>
            </w:r>
            <w:r>
              <w:rPr>
                <w:rFonts w:hint="eastAsia" w:ascii="宋体" w:hAnsi="宋体" w:eastAsia="宋体" w:cs="宋体"/>
                <w:color w:val="auto"/>
              </w:rPr>
              <w:t>。</w:t>
            </w:r>
            <w:r>
              <w:rPr>
                <w:rFonts w:hint="eastAsia" w:ascii="宋体" w:hAnsi="宋体" w:eastAsia="宋体" w:cs="宋体"/>
                <w:color w:val="auto"/>
                <w:sz w:val="21"/>
                <w:szCs w:val="21"/>
              </w:rPr>
              <w:t>由评委综合评审。</w:t>
            </w:r>
          </w:p>
          <w:p w14:paraId="44018832">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FF0000"/>
                <w:sz w:val="21"/>
                <w:szCs w:val="21"/>
                <w:lang w:eastAsia="zh-CN"/>
              </w:rPr>
            </w:pPr>
            <w:r>
              <w:rPr>
                <w:rFonts w:hint="eastAsia" w:ascii="宋体" w:hAnsi="宋体" w:eastAsia="宋体" w:cs="宋体"/>
                <w:bCs/>
                <w:color w:val="FF0000"/>
                <w:sz w:val="21"/>
                <w:szCs w:val="21"/>
              </w:rPr>
              <w:t>供应商提供的</w:t>
            </w:r>
            <w:r>
              <w:rPr>
                <w:rFonts w:hint="eastAsia" w:ascii="宋体" w:hAnsi="宋体" w:eastAsia="宋体" w:cs="宋体"/>
                <w:bCs/>
                <w:color w:val="FF0000"/>
                <w:sz w:val="21"/>
                <w:szCs w:val="21"/>
                <w:lang w:val="en-US" w:eastAsia="zh-CN"/>
              </w:rPr>
              <w:t>方案</w:t>
            </w:r>
            <w:r>
              <w:rPr>
                <w:rFonts w:hint="eastAsia" w:hAnsi="宋体" w:cs="宋体"/>
                <w:color w:val="FF0000"/>
                <w:highlight w:val="none"/>
              </w:rPr>
              <w:t>完全详尽、完全合理、完全完整、完全便利</w:t>
            </w:r>
            <w:r>
              <w:rPr>
                <w:rFonts w:hint="eastAsia" w:ascii="宋体" w:hAnsi="宋体" w:eastAsia="宋体" w:cs="宋体"/>
                <w:bCs/>
                <w:color w:val="FF0000"/>
                <w:sz w:val="21"/>
                <w:szCs w:val="21"/>
              </w:rPr>
              <w:t>的得</w:t>
            </w:r>
            <w:r>
              <w:rPr>
                <w:rFonts w:hint="eastAsia" w:ascii="宋体" w:hAnsi="宋体" w:cs="宋体"/>
                <w:bCs/>
                <w:color w:val="FF0000"/>
                <w:sz w:val="21"/>
                <w:szCs w:val="21"/>
                <w:lang w:val="en-US" w:eastAsia="zh-CN"/>
              </w:rPr>
              <w:t>4</w:t>
            </w:r>
            <w:r>
              <w:rPr>
                <w:rFonts w:hint="eastAsia" w:ascii="宋体" w:hAnsi="宋体" w:eastAsia="宋体" w:cs="宋体"/>
                <w:bCs/>
                <w:color w:val="FF0000"/>
                <w:sz w:val="21"/>
                <w:szCs w:val="21"/>
              </w:rPr>
              <w:t>分</w:t>
            </w:r>
            <w:r>
              <w:rPr>
                <w:rFonts w:hint="eastAsia" w:ascii="宋体" w:hAnsi="宋体" w:eastAsia="宋体" w:cs="宋体"/>
                <w:bCs/>
                <w:color w:val="FF0000"/>
                <w:sz w:val="21"/>
                <w:szCs w:val="21"/>
                <w:lang w:eastAsia="zh-CN"/>
              </w:rPr>
              <w:t>；</w:t>
            </w:r>
          </w:p>
          <w:p w14:paraId="5AF40080">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方案</w:t>
            </w:r>
            <w:r>
              <w:rPr>
                <w:rFonts w:hint="eastAsia" w:hAnsi="宋体" w:cs="宋体"/>
                <w:color w:val="FF0000"/>
                <w:highlight w:val="none"/>
              </w:rPr>
              <w:t>基本详尽、基本合理、基本完整、基本便利的</w:t>
            </w:r>
            <w:r>
              <w:rPr>
                <w:rFonts w:hint="eastAsia" w:ascii="宋体" w:hAnsi="宋体" w:eastAsia="宋体" w:cs="宋体"/>
                <w:bCs/>
                <w:color w:val="FF0000"/>
                <w:sz w:val="21"/>
                <w:szCs w:val="21"/>
              </w:rPr>
              <w:t>，但</w:t>
            </w:r>
            <w:r>
              <w:rPr>
                <w:rFonts w:hint="eastAsia" w:ascii="宋体" w:hAnsi="宋体" w:eastAsia="宋体" w:cs="宋体"/>
                <w:bCs/>
                <w:color w:val="FF0000"/>
                <w:sz w:val="21"/>
                <w:szCs w:val="21"/>
                <w:lang w:val="en-US" w:eastAsia="zh-CN"/>
              </w:rPr>
              <w:t>部分方案内容</w:t>
            </w:r>
            <w:r>
              <w:rPr>
                <w:rFonts w:hint="eastAsia" w:ascii="宋体" w:hAnsi="宋体" w:eastAsia="宋体" w:cs="宋体"/>
                <w:bCs/>
                <w:color w:val="FF0000"/>
                <w:sz w:val="21"/>
                <w:szCs w:val="21"/>
              </w:rPr>
              <w:t>不完善的</w:t>
            </w:r>
            <w:r>
              <w:rPr>
                <w:rFonts w:hint="eastAsia" w:ascii="宋体" w:hAnsi="宋体" w:eastAsia="宋体" w:cs="宋体"/>
                <w:bCs/>
                <w:color w:val="FF0000"/>
                <w:sz w:val="21"/>
                <w:szCs w:val="21"/>
                <w:lang w:val="en-US" w:eastAsia="zh-CN"/>
              </w:rPr>
              <w:t>得</w:t>
            </w:r>
            <w:r>
              <w:rPr>
                <w:rFonts w:hint="eastAsia" w:ascii="宋体" w:hAnsi="宋体" w:cs="宋体"/>
                <w:bCs/>
                <w:color w:val="FF0000"/>
                <w:sz w:val="21"/>
                <w:szCs w:val="21"/>
                <w:lang w:val="en-US" w:eastAsia="zh-CN"/>
              </w:rPr>
              <w:t>3</w:t>
            </w:r>
            <w:r>
              <w:rPr>
                <w:rFonts w:hint="eastAsia" w:ascii="宋体" w:hAnsi="宋体" w:eastAsia="宋体" w:cs="宋体"/>
                <w:bCs/>
                <w:color w:val="FF0000"/>
                <w:sz w:val="21"/>
                <w:szCs w:val="21"/>
                <w:lang w:val="en-US" w:eastAsia="zh-CN"/>
              </w:rPr>
              <w:t>分；</w:t>
            </w:r>
          </w:p>
          <w:p w14:paraId="1FFC527A">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方案</w:t>
            </w:r>
            <w:r>
              <w:rPr>
                <w:rFonts w:hint="eastAsia" w:ascii="宋体" w:hAnsi="宋体" w:eastAsia="宋体" w:cs="宋体"/>
                <w:bCs/>
                <w:color w:val="auto"/>
                <w:sz w:val="21"/>
                <w:szCs w:val="21"/>
              </w:rPr>
              <w:t>考虑不足，各方面方案内容缺失、不完善的得</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分。</w:t>
            </w:r>
          </w:p>
          <w:p w14:paraId="53348B9E">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未提及此项不得分</w:t>
            </w:r>
            <w:r>
              <w:rPr>
                <w:rFonts w:hint="eastAsia" w:ascii="宋体" w:hAnsi="宋体" w:eastAsia="宋体" w:cs="宋体"/>
                <w:color w:val="auto"/>
                <w:sz w:val="21"/>
                <w:szCs w:val="21"/>
                <w:lang w:eastAsia="zh-CN"/>
              </w:rPr>
              <w:t>。</w:t>
            </w:r>
          </w:p>
          <w:p w14:paraId="0DDC6BC3">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color w:val="auto"/>
                <w:sz w:val="21"/>
                <w:szCs w:val="21"/>
              </w:rPr>
            </w:pPr>
            <w:r>
              <w:rPr>
                <w:rFonts w:hint="eastAsia" w:ascii="宋体" w:hAnsi="宋体" w:eastAsia="宋体" w:cs="宋体"/>
                <w:color w:val="auto"/>
              </w:rPr>
              <w:t>（需提供实际路测报告等</w:t>
            </w:r>
            <w:r>
              <w:rPr>
                <w:rFonts w:hint="eastAsia" w:ascii="宋体" w:hAnsi="宋体" w:eastAsia="宋体" w:cs="宋体"/>
                <w:color w:val="auto"/>
                <w:lang w:val="en-US" w:eastAsia="zh-CN"/>
              </w:rPr>
              <w:t>相关</w:t>
            </w:r>
            <w:r>
              <w:rPr>
                <w:rFonts w:hint="eastAsia" w:ascii="宋体" w:hAnsi="宋体" w:eastAsia="宋体" w:cs="宋体"/>
                <w:color w:val="auto"/>
              </w:rPr>
              <w:t>依据）</w:t>
            </w:r>
          </w:p>
        </w:tc>
        <w:tc>
          <w:tcPr>
            <w:tcW w:w="511" w:type="dxa"/>
            <w:vAlign w:val="center"/>
          </w:tcPr>
          <w:p w14:paraId="75FEC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875" w:type="dxa"/>
            <w:vAlign w:val="center"/>
          </w:tcPr>
          <w:p w14:paraId="2EBE29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主观</w:t>
            </w:r>
          </w:p>
        </w:tc>
        <w:tc>
          <w:tcPr>
            <w:tcW w:w="1443" w:type="dxa"/>
          </w:tcPr>
          <w:p w14:paraId="694236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4C8D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43" w:type="dxa"/>
            <w:vMerge w:val="continue"/>
            <w:vAlign w:val="center"/>
          </w:tcPr>
          <w:p w14:paraId="06D593E5">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rPr>
            </w:pPr>
          </w:p>
        </w:tc>
        <w:tc>
          <w:tcPr>
            <w:tcW w:w="642" w:type="dxa"/>
            <w:vMerge w:val="continue"/>
            <w:vAlign w:val="center"/>
          </w:tcPr>
          <w:p w14:paraId="2FCC961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0"/>
                <w:szCs w:val="21"/>
              </w:rPr>
            </w:pPr>
          </w:p>
        </w:tc>
        <w:tc>
          <w:tcPr>
            <w:tcW w:w="6267" w:type="dxa"/>
            <w:vAlign w:val="center"/>
          </w:tcPr>
          <w:p w14:paraId="5087C3BD">
            <w:pPr>
              <w:keepNext w:val="0"/>
              <w:keepLines w:val="0"/>
              <w:pageBreakBefore w:val="0"/>
              <w:widowControl w:val="0"/>
              <w:numPr>
                <w:ilvl w:val="0"/>
                <w:numId w:val="8"/>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投标基站必须有线与宁波市局350兆PDT数字集群</w:t>
            </w:r>
            <w:r>
              <w:rPr>
                <w:rFonts w:hint="eastAsia" w:ascii="宋体" w:hAnsi="宋体" w:cs="宋体"/>
                <w:color w:val="auto"/>
                <w:lang w:val="en-US" w:eastAsia="zh-CN"/>
              </w:rPr>
              <w:t>的</w:t>
            </w:r>
            <w:r>
              <w:rPr>
                <w:rFonts w:hint="eastAsia" w:ascii="宋体" w:hAnsi="宋体" w:eastAsia="宋体" w:cs="宋体"/>
                <w:color w:val="auto"/>
                <w:lang w:val="en-US" w:eastAsia="zh-CN"/>
              </w:rPr>
              <w:t>交换中心联网、共用一个网管中心、定位服务器，实现统一网管、统一指挥调度的方案。所投基站若跟宁波市局现有数字集群</w:t>
            </w:r>
            <w:r>
              <w:rPr>
                <w:rFonts w:hint="eastAsia" w:ascii="宋体" w:hAnsi="宋体" w:cs="宋体"/>
                <w:color w:val="auto"/>
                <w:lang w:val="en-US" w:eastAsia="zh-CN"/>
              </w:rPr>
              <w:t>的</w:t>
            </w:r>
            <w:r>
              <w:rPr>
                <w:rFonts w:hint="eastAsia" w:ascii="宋体" w:hAnsi="宋体" w:eastAsia="宋体" w:cs="宋体"/>
                <w:color w:val="auto"/>
                <w:lang w:val="en-US" w:eastAsia="zh-CN"/>
              </w:rPr>
              <w:t>交换中心不是同一品牌的，必须列出并证明基站与交换中心间不同品牌时相互有线互联互控的厂家承诺和实际应用案例（不接受跨交换互联方案）。</w:t>
            </w:r>
          </w:p>
          <w:p w14:paraId="2ABD05C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rPr>
            </w:pPr>
            <w:r>
              <w:rPr>
                <w:rFonts w:hint="eastAsia" w:ascii="宋体" w:hAnsi="宋体" w:eastAsia="宋体" w:cs="宋体"/>
                <w:color w:val="FF0000"/>
                <w:lang w:val="en-US" w:eastAsia="zh-CN"/>
              </w:rPr>
              <w:t>方案</w:t>
            </w:r>
            <w:r>
              <w:rPr>
                <w:rFonts w:hint="eastAsia" w:ascii="宋体" w:hAnsi="宋体" w:cs="宋体"/>
                <w:color w:val="FF0000"/>
                <w:lang w:val="en-US" w:eastAsia="zh-CN"/>
              </w:rPr>
              <w:t>完整且完善</w:t>
            </w:r>
            <w:r>
              <w:rPr>
                <w:rFonts w:hint="eastAsia" w:ascii="宋体" w:hAnsi="宋体" w:eastAsia="宋体" w:cs="宋体"/>
                <w:color w:val="auto"/>
                <w:lang w:val="en-US" w:eastAsia="zh-CN"/>
              </w:rPr>
              <w:t>，产品设备质量</w:t>
            </w:r>
            <w:r>
              <w:rPr>
                <w:rFonts w:hint="eastAsia" w:ascii="宋体" w:hAnsi="宋体" w:eastAsia="宋体" w:cs="宋体"/>
                <w:color w:val="FF0000"/>
                <w:lang w:val="en-US" w:eastAsia="zh-CN"/>
              </w:rPr>
              <w:t>符合国家相关标准和规定</w:t>
            </w:r>
            <w:r>
              <w:rPr>
                <w:rFonts w:hint="eastAsia" w:ascii="宋体" w:hAnsi="宋体" w:eastAsia="宋体" w:cs="宋体"/>
                <w:color w:val="auto"/>
                <w:lang w:val="en-US" w:eastAsia="zh-CN"/>
              </w:rPr>
              <w:t>等，性能</w:t>
            </w:r>
            <w:r>
              <w:rPr>
                <w:rFonts w:hint="eastAsia" w:ascii="宋体" w:hAnsi="宋体" w:cs="宋体"/>
                <w:color w:val="FF0000"/>
                <w:lang w:val="en-US" w:eastAsia="zh-CN"/>
              </w:rPr>
              <w:t>满足业主要求</w:t>
            </w:r>
            <w:r>
              <w:rPr>
                <w:rFonts w:hint="eastAsia" w:ascii="宋体" w:hAnsi="宋体" w:eastAsia="宋体" w:cs="宋体"/>
                <w:color w:val="auto"/>
                <w:lang w:val="en-US" w:eastAsia="zh-CN"/>
              </w:rPr>
              <w:t>，所投基站能很好接入宁波市公安局350兆PDT系统交换中心，有过三个及以上实际应用案例且联网功能全面的，每个得2分，</w:t>
            </w:r>
            <w:r>
              <w:rPr>
                <w:rFonts w:hint="eastAsia" w:ascii="宋体" w:hAnsi="宋体" w:eastAsia="宋体" w:cs="宋体"/>
                <w:color w:val="auto"/>
                <w:sz w:val="21"/>
                <w:szCs w:val="21"/>
                <w:lang w:val="en-US" w:eastAsia="zh-CN"/>
              </w:rPr>
              <w:t>最高得6分</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有厂家承诺但无联网实例的，得0分</w:t>
            </w:r>
            <w:r>
              <w:rPr>
                <w:rFonts w:hint="eastAsia" w:ascii="宋体" w:hAnsi="宋体" w:eastAsia="宋体" w:cs="宋体"/>
                <w:color w:val="auto"/>
                <w:lang w:val="en-US" w:eastAsia="zh-CN"/>
              </w:rPr>
              <w:t>。</w:t>
            </w:r>
          </w:p>
        </w:tc>
        <w:tc>
          <w:tcPr>
            <w:tcW w:w="511" w:type="dxa"/>
            <w:vAlign w:val="center"/>
          </w:tcPr>
          <w:p w14:paraId="0E54D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75" w:type="dxa"/>
            <w:vAlign w:val="center"/>
          </w:tcPr>
          <w:p w14:paraId="6D8BFB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主观</w:t>
            </w:r>
          </w:p>
        </w:tc>
        <w:tc>
          <w:tcPr>
            <w:tcW w:w="1443" w:type="dxa"/>
          </w:tcPr>
          <w:p w14:paraId="36843F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1DCD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43" w:type="dxa"/>
            <w:vMerge w:val="continue"/>
            <w:vAlign w:val="center"/>
          </w:tcPr>
          <w:p w14:paraId="695D85A2">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rPr>
            </w:pPr>
          </w:p>
        </w:tc>
        <w:tc>
          <w:tcPr>
            <w:tcW w:w="642" w:type="dxa"/>
            <w:vMerge w:val="continue"/>
            <w:vAlign w:val="center"/>
          </w:tcPr>
          <w:p w14:paraId="65259AF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0"/>
                <w:szCs w:val="21"/>
              </w:rPr>
            </w:pPr>
          </w:p>
        </w:tc>
        <w:tc>
          <w:tcPr>
            <w:tcW w:w="6267" w:type="dxa"/>
            <w:vAlign w:val="center"/>
          </w:tcPr>
          <w:p w14:paraId="6672185C">
            <w:pPr>
              <w:keepNext w:val="0"/>
              <w:keepLines w:val="0"/>
              <w:pageBreakBefore w:val="0"/>
              <w:widowControl/>
              <w:kinsoku/>
              <w:wordWrap/>
              <w:overflowPunct/>
              <w:topLinePunct w:val="0"/>
              <w:autoSpaceDE/>
              <w:autoSpaceDN/>
              <w:bidi w:val="0"/>
              <w:adjustRightInd/>
              <w:spacing w:line="260" w:lineRule="exact"/>
              <w:jc w:val="left"/>
              <w:textAlignment w:val="auto"/>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、施工方案：根据施工方案的项目管理方案、进度安排、人员</w:t>
            </w:r>
          </w:p>
          <w:p w14:paraId="41C643B4">
            <w:pPr>
              <w:keepNext w:val="0"/>
              <w:keepLines w:val="0"/>
              <w:pageBreakBefore w:val="0"/>
              <w:widowControl/>
              <w:kinsoku/>
              <w:wordWrap/>
              <w:overflowPunct/>
              <w:topLinePunct w:val="0"/>
              <w:autoSpaceDE/>
              <w:autoSpaceDN/>
              <w:bidi w:val="0"/>
              <w:adjustRightInd/>
              <w:spacing w:line="260" w:lineRule="exact"/>
              <w:ind w:left="420" w:hanging="420" w:hangingChars="200"/>
              <w:jc w:val="left"/>
              <w:textAlignment w:val="auto"/>
              <w:rPr>
                <w:rFonts w:hint="eastAsia" w:ascii="宋体" w:hAnsi="宋体" w:eastAsia="宋体" w:cs="宋体"/>
                <w:color w:val="auto"/>
                <w:sz w:val="21"/>
                <w:szCs w:val="21"/>
              </w:rPr>
            </w:pPr>
            <w:r>
              <w:rPr>
                <w:rFonts w:hint="eastAsia" w:ascii="宋体" w:hAnsi="宋体" w:eastAsia="宋体" w:cs="宋体"/>
                <w:color w:val="auto"/>
              </w:rPr>
              <w:t>配置、质量控制、风险管理、安全管理等内容评分等情况。</w:t>
            </w:r>
            <w:r>
              <w:rPr>
                <w:rFonts w:hint="eastAsia" w:ascii="宋体" w:hAnsi="宋体" w:eastAsia="宋体" w:cs="宋体"/>
                <w:color w:val="auto"/>
                <w:sz w:val="21"/>
                <w:szCs w:val="21"/>
              </w:rPr>
              <w:t>由</w:t>
            </w:r>
          </w:p>
          <w:p w14:paraId="745E235E">
            <w:pPr>
              <w:keepNext w:val="0"/>
              <w:keepLines w:val="0"/>
              <w:pageBreakBefore w:val="0"/>
              <w:widowControl/>
              <w:kinsoku/>
              <w:wordWrap/>
              <w:overflowPunct/>
              <w:topLinePunct w:val="0"/>
              <w:autoSpaceDE/>
              <w:autoSpaceDN/>
              <w:bidi w:val="0"/>
              <w:adjustRightInd/>
              <w:spacing w:line="260" w:lineRule="exact"/>
              <w:ind w:left="420" w:leftChars="0" w:hanging="420" w:hangingChars="200"/>
              <w:jc w:val="lef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评委综合评审。</w:t>
            </w:r>
            <w:r>
              <w:rPr>
                <w:rFonts w:hint="eastAsia" w:ascii="宋体" w:hAnsi="宋体" w:eastAsia="宋体" w:cs="宋体"/>
                <w:color w:val="auto"/>
                <w:sz w:val="21"/>
                <w:szCs w:val="21"/>
                <w:lang w:val="en-US" w:eastAsia="zh-CN"/>
              </w:rPr>
              <w:t>上述6</w:t>
            </w:r>
            <w:r>
              <w:rPr>
                <w:rFonts w:hint="eastAsia" w:ascii="宋体" w:hAnsi="宋体" w:eastAsia="宋体" w:cs="宋体"/>
                <w:color w:val="auto"/>
                <w:sz w:val="21"/>
                <w:szCs w:val="21"/>
                <w:highlight w:val="none"/>
                <w:lang w:val="en-US" w:eastAsia="zh-CN"/>
              </w:rPr>
              <w:t>项每一项</w:t>
            </w:r>
            <w:r>
              <w:rPr>
                <w:rFonts w:hint="eastAsia" w:ascii="宋体" w:hAnsi="宋体" w:eastAsia="宋体" w:cs="宋体"/>
                <w:color w:val="auto"/>
                <w:sz w:val="21"/>
                <w:szCs w:val="21"/>
                <w:lang w:val="en-US" w:eastAsia="zh-CN"/>
              </w:rPr>
              <w:t>最高得0.5分，</w:t>
            </w:r>
            <w:r>
              <w:rPr>
                <w:rFonts w:hint="eastAsia" w:ascii="宋体" w:hAnsi="宋体" w:eastAsia="宋体" w:cs="宋体"/>
                <w:color w:val="auto"/>
                <w:sz w:val="21"/>
                <w:szCs w:val="21"/>
              </w:rPr>
              <w:t>未提及此项不得分</w:t>
            </w:r>
            <w:r>
              <w:rPr>
                <w:rFonts w:hint="eastAsia" w:ascii="宋体" w:hAnsi="宋体" w:eastAsia="宋体" w:cs="宋体"/>
                <w:color w:val="auto"/>
                <w:sz w:val="21"/>
                <w:szCs w:val="21"/>
                <w:lang w:eastAsia="zh-CN"/>
              </w:rPr>
              <w:t>。</w:t>
            </w:r>
          </w:p>
        </w:tc>
        <w:tc>
          <w:tcPr>
            <w:tcW w:w="511" w:type="dxa"/>
            <w:vAlign w:val="center"/>
          </w:tcPr>
          <w:p w14:paraId="5EB769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75" w:type="dxa"/>
            <w:vAlign w:val="center"/>
          </w:tcPr>
          <w:p w14:paraId="2E2269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主观</w:t>
            </w:r>
          </w:p>
        </w:tc>
        <w:tc>
          <w:tcPr>
            <w:tcW w:w="1443" w:type="dxa"/>
          </w:tcPr>
          <w:p w14:paraId="35748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067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3" w:type="dxa"/>
            <w:vMerge w:val="restart"/>
            <w:vAlign w:val="center"/>
          </w:tcPr>
          <w:p w14:paraId="6F1359D8">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3</w:t>
            </w:r>
          </w:p>
        </w:tc>
        <w:tc>
          <w:tcPr>
            <w:tcW w:w="642" w:type="dxa"/>
            <w:vMerge w:val="restart"/>
            <w:vAlign w:val="center"/>
          </w:tcPr>
          <w:p w14:paraId="441484D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kern w:val="0"/>
                <w:szCs w:val="21"/>
              </w:rPr>
              <w:t>服务能力</w:t>
            </w:r>
          </w:p>
        </w:tc>
        <w:tc>
          <w:tcPr>
            <w:tcW w:w="6267" w:type="dxa"/>
            <w:vAlign w:val="center"/>
          </w:tcPr>
          <w:p w14:paraId="5A500B60">
            <w:pPr>
              <w:keepNext w:val="0"/>
              <w:keepLines w:val="0"/>
              <w:pageBreakBefore w:val="0"/>
              <w:widowControl/>
              <w:kinsoku/>
              <w:wordWrap/>
              <w:overflowPunct/>
              <w:topLinePunct w:val="0"/>
              <w:autoSpaceDE/>
              <w:autoSpaceDN/>
              <w:bidi w:val="0"/>
              <w:adjustRightInd/>
              <w:spacing w:line="260" w:lineRule="exact"/>
              <w:ind w:left="420" w:hanging="420" w:hanging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、维保方案：有详细日常巡检、应急故障维修、重大警务安保</w:t>
            </w:r>
          </w:p>
          <w:p w14:paraId="1E22B05D">
            <w:pPr>
              <w:keepNext w:val="0"/>
              <w:keepLines w:val="0"/>
              <w:pageBreakBefore w:val="0"/>
              <w:widowControl/>
              <w:kinsoku/>
              <w:wordWrap/>
              <w:overflowPunct/>
              <w:topLinePunct w:val="0"/>
              <w:autoSpaceDE/>
              <w:autoSpaceDN/>
              <w:bidi w:val="0"/>
              <w:adjustRightInd/>
              <w:spacing w:line="260" w:lineRule="exact"/>
              <w:ind w:left="420" w:hanging="420" w:hangingChars="200"/>
              <w:jc w:val="left"/>
              <w:textAlignment w:val="auto"/>
              <w:rPr>
                <w:rFonts w:hint="eastAsia" w:ascii="宋体" w:hAnsi="宋体" w:eastAsia="宋体" w:cs="宋体"/>
                <w:color w:val="auto"/>
              </w:rPr>
            </w:pPr>
            <w:r>
              <w:rPr>
                <w:rFonts w:hint="eastAsia" w:ascii="宋体" w:hAnsi="宋体" w:eastAsia="宋体" w:cs="宋体"/>
                <w:color w:val="auto"/>
              </w:rPr>
              <w:t>支撑方案，包括应急预案，故障发现、排除机制以及人力配备</w:t>
            </w:r>
          </w:p>
          <w:p w14:paraId="0D86C82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rPr>
            </w:pPr>
            <w:r>
              <w:rPr>
                <w:rFonts w:hint="eastAsia" w:ascii="宋体" w:hAnsi="宋体" w:eastAsia="宋体" w:cs="宋体"/>
                <w:color w:val="auto"/>
              </w:rPr>
              <w:t>方案等。由评委综合评审。</w:t>
            </w:r>
          </w:p>
          <w:p w14:paraId="5B4450E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供应商提供的</w:t>
            </w:r>
            <w:r>
              <w:rPr>
                <w:rFonts w:hint="eastAsia" w:ascii="宋体" w:hAnsi="宋体" w:eastAsia="宋体" w:cs="宋体"/>
                <w:bCs/>
                <w:color w:val="auto"/>
                <w:sz w:val="21"/>
                <w:szCs w:val="21"/>
                <w:lang w:val="en-US" w:eastAsia="zh-CN"/>
              </w:rPr>
              <w:t>维保方案</w:t>
            </w:r>
            <w:r>
              <w:rPr>
                <w:rFonts w:hint="eastAsia" w:hAnsi="宋体" w:cs="宋体"/>
                <w:color w:val="FF0000"/>
                <w:highlight w:val="none"/>
              </w:rPr>
              <w:t>完全详尽、完全合理、完全完整、完全便利</w:t>
            </w:r>
            <w:r>
              <w:rPr>
                <w:rFonts w:hint="eastAsia" w:ascii="宋体" w:hAnsi="宋体" w:eastAsia="宋体" w:cs="宋体"/>
                <w:bCs/>
                <w:color w:val="FF0000"/>
                <w:sz w:val="21"/>
                <w:szCs w:val="21"/>
              </w:rPr>
              <w:t>的</w:t>
            </w:r>
            <w:r>
              <w:rPr>
                <w:rFonts w:hint="eastAsia" w:ascii="宋体" w:hAnsi="宋体" w:eastAsia="宋体" w:cs="宋体"/>
                <w:bCs/>
                <w:color w:val="auto"/>
                <w:sz w:val="21"/>
                <w:szCs w:val="21"/>
              </w:rPr>
              <w:t>的得</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w:t>
            </w:r>
          </w:p>
          <w:p w14:paraId="6F2A78B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维保方案</w:t>
            </w:r>
            <w:r>
              <w:rPr>
                <w:rFonts w:hint="eastAsia" w:hAnsi="宋体" w:cs="宋体"/>
                <w:color w:val="FF0000"/>
                <w:highlight w:val="none"/>
              </w:rPr>
              <w:t>基本详尽、基本合理、基本完整、基本便利的</w:t>
            </w:r>
            <w:r>
              <w:rPr>
                <w:rFonts w:hint="eastAsia" w:ascii="宋体" w:hAnsi="宋体" w:eastAsia="宋体" w:cs="宋体"/>
                <w:bCs/>
                <w:color w:val="auto"/>
                <w:sz w:val="21"/>
                <w:szCs w:val="21"/>
              </w:rPr>
              <w:t>，但</w:t>
            </w:r>
            <w:r>
              <w:rPr>
                <w:rFonts w:hint="eastAsia" w:ascii="宋体" w:hAnsi="宋体" w:eastAsia="宋体" w:cs="宋体"/>
                <w:bCs/>
                <w:color w:val="auto"/>
                <w:sz w:val="21"/>
                <w:szCs w:val="21"/>
                <w:lang w:val="en-US" w:eastAsia="zh-CN"/>
              </w:rPr>
              <w:t>部分方案内容</w:t>
            </w:r>
            <w:r>
              <w:rPr>
                <w:rFonts w:hint="eastAsia" w:ascii="宋体" w:hAnsi="宋体" w:eastAsia="宋体" w:cs="宋体"/>
                <w:bCs/>
                <w:color w:val="auto"/>
                <w:sz w:val="21"/>
                <w:szCs w:val="21"/>
              </w:rPr>
              <w:t>不完善的</w:t>
            </w:r>
            <w:r>
              <w:rPr>
                <w:rFonts w:hint="eastAsia" w:ascii="宋体" w:hAnsi="宋体" w:eastAsia="宋体" w:cs="宋体"/>
                <w:bCs/>
                <w:color w:val="auto"/>
                <w:sz w:val="21"/>
                <w:szCs w:val="21"/>
                <w:lang w:val="en-US" w:eastAsia="zh-CN"/>
              </w:rPr>
              <w:t>得4分；</w:t>
            </w:r>
          </w:p>
          <w:p w14:paraId="0F0400C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维保方案</w:t>
            </w:r>
            <w:r>
              <w:rPr>
                <w:rFonts w:hint="eastAsia" w:ascii="宋体" w:hAnsi="宋体" w:eastAsia="宋体" w:cs="宋体"/>
                <w:bCs/>
                <w:color w:val="auto"/>
                <w:sz w:val="21"/>
                <w:szCs w:val="21"/>
              </w:rPr>
              <w:t>考虑不足，各方面方案内容缺失、不完善的得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p>
          <w:p w14:paraId="63D3F35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未提及此项不得分</w:t>
            </w:r>
            <w:r>
              <w:rPr>
                <w:rFonts w:hint="eastAsia" w:ascii="宋体" w:hAnsi="宋体" w:eastAsia="宋体" w:cs="宋体"/>
                <w:color w:val="auto"/>
                <w:sz w:val="21"/>
                <w:szCs w:val="21"/>
                <w:lang w:eastAsia="zh-CN"/>
              </w:rPr>
              <w:t>。</w:t>
            </w:r>
          </w:p>
        </w:tc>
        <w:tc>
          <w:tcPr>
            <w:tcW w:w="511" w:type="dxa"/>
            <w:vAlign w:val="center"/>
          </w:tcPr>
          <w:p w14:paraId="2680BE8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75" w:type="dxa"/>
            <w:vAlign w:val="center"/>
          </w:tcPr>
          <w:p w14:paraId="6E1F3B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主观</w:t>
            </w:r>
          </w:p>
        </w:tc>
        <w:tc>
          <w:tcPr>
            <w:tcW w:w="1443" w:type="dxa"/>
          </w:tcPr>
          <w:p w14:paraId="14735E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633B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43" w:type="dxa"/>
            <w:vMerge w:val="continue"/>
            <w:vAlign w:val="center"/>
          </w:tcPr>
          <w:p w14:paraId="6AA74FA6">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p>
        </w:tc>
        <w:tc>
          <w:tcPr>
            <w:tcW w:w="642" w:type="dxa"/>
            <w:vMerge w:val="continue"/>
            <w:vAlign w:val="center"/>
          </w:tcPr>
          <w:p w14:paraId="2B6879A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0"/>
                <w:szCs w:val="21"/>
              </w:rPr>
            </w:pPr>
          </w:p>
        </w:tc>
        <w:tc>
          <w:tcPr>
            <w:tcW w:w="6267" w:type="dxa"/>
            <w:vAlign w:val="center"/>
          </w:tcPr>
          <w:p w14:paraId="25F7F96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培训方案：包括培训对象覆盖面、培训内容、疑难解答等。由评委综合评审。</w:t>
            </w:r>
          </w:p>
          <w:p w14:paraId="69121F5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供应商提供的培训方案</w:t>
            </w:r>
            <w:r>
              <w:rPr>
                <w:rFonts w:hint="eastAsia" w:ascii="宋体" w:hAnsi="宋体" w:eastAsia="宋体" w:cs="宋体"/>
                <w:b w:val="0"/>
                <w:bCs/>
                <w:color w:val="auto"/>
                <w:sz w:val="21"/>
                <w:szCs w:val="21"/>
                <w:lang w:val="zh-CN" w:eastAsia="zh-CN" w:bidi="ar-SA"/>
              </w:rPr>
              <w:t>内容完整、培训手段多样、</w:t>
            </w:r>
            <w:r>
              <w:rPr>
                <w:rFonts w:hint="eastAsia" w:ascii="宋体" w:hAnsi="宋体" w:eastAsia="宋体" w:cs="宋体"/>
                <w:b w:val="0"/>
                <w:bCs/>
                <w:color w:val="auto"/>
                <w:sz w:val="21"/>
                <w:szCs w:val="21"/>
                <w:lang w:val="en-US" w:eastAsia="zh-CN" w:bidi="ar-SA"/>
              </w:rPr>
              <w:t>切实可行的得</w:t>
            </w:r>
            <w:r>
              <w:rPr>
                <w:rFonts w:hint="eastAsia" w:ascii="宋体" w:hAnsi="宋体" w:cs="宋体"/>
                <w:b w:val="0"/>
                <w:bCs/>
                <w:color w:val="auto"/>
                <w:sz w:val="21"/>
                <w:szCs w:val="21"/>
                <w:lang w:val="en-US" w:eastAsia="zh-CN" w:bidi="ar-SA"/>
              </w:rPr>
              <w:t>3</w:t>
            </w:r>
            <w:r>
              <w:rPr>
                <w:rFonts w:hint="eastAsia" w:ascii="宋体" w:hAnsi="宋体" w:eastAsia="宋体" w:cs="宋体"/>
                <w:b w:val="0"/>
                <w:bCs/>
                <w:color w:val="auto"/>
                <w:sz w:val="21"/>
                <w:szCs w:val="21"/>
                <w:lang w:val="en-US" w:eastAsia="zh-CN" w:bidi="ar-SA"/>
              </w:rPr>
              <w:t>分；</w:t>
            </w:r>
          </w:p>
          <w:p w14:paraId="75FFFD5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培训方案</w:t>
            </w:r>
            <w:r>
              <w:rPr>
                <w:rFonts w:hint="eastAsia" w:ascii="宋体" w:hAnsi="宋体" w:eastAsia="宋体" w:cs="宋体"/>
                <w:b w:val="0"/>
                <w:bCs/>
                <w:color w:val="auto"/>
                <w:sz w:val="21"/>
                <w:szCs w:val="21"/>
                <w:lang w:val="zh-CN" w:eastAsia="zh-CN" w:bidi="ar-SA"/>
              </w:rPr>
              <w:t>内容不完整、培训手段单一，</w:t>
            </w:r>
            <w:r>
              <w:rPr>
                <w:rFonts w:hint="eastAsia" w:ascii="宋体" w:hAnsi="宋体" w:eastAsia="宋体" w:cs="宋体"/>
                <w:b w:val="0"/>
                <w:bCs/>
                <w:color w:val="auto"/>
                <w:sz w:val="21"/>
                <w:szCs w:val="21"/>
                <w:lang w:val="en-US" w:eastAsia="zh-CN" w:bidi="ar-SA"/>
              </w:rPr>
              <w:t>可行性不足的得1分。</w:t>
            </w:r>
          </w:p>
          <w:p w14:paraId="36A9900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未提及此项不得分</w:t>
            </w:r>
            <w:r>
              <w:rPr>
                <w:rFonts w:hint="eastAsia" w:ascii="宋体" w:hAnsi="宋体" w:eastAsia="宋体" w:cs="宋体"/>
                <w:color w:val="auto"/>
                <w:sz w:val="21"/>
                <w:szCs w:val="21"/>
                <w:lang w:eastAsia="zh-CN"/>
              </w:rPr>
              <w:t>。</w:t>
            </w:r>
          </w:p>
        </w:tc>
        <w:tc>
          <w:tcPr>
            <w:tcW w:w="511" w:type="dxa"/>
            <w:vAlign w:val="center"/>
          </w:tcPr>
          <w:p w14:paraId="5D397D9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875" w:type="dxa"/>
            <w:vAlign w:val="center"/>
          </w:tcPr>
          <w:p w14:paraId="3A1630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主观</w:t>
            </w:r>
          </w:p>
        </w:tc>
        <w:tc>
          <w:tcPr>
            <w:tcW w:w="1443" w:type="dxa"/>
          </w:tcPr>
          <w:p w14:paraId="2A5F9C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28B2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dxa"/>
            <w:vMerge w:val="continue"/>
            <w:vAlign w:val="center"/>
          </w:tcPr>
          <w:p w14:paraId="34101333">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p>
        </w:tc>
        <w:tc>
          <w:tcPr>
            <w:tcW w:w="642" w:type="dxa"/>
            <w:vMerge w:val="continue"/>
            <w:vAlign w:val="center"/>
          </w:tcPr>
          <w:p w14:paraId="7958535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0"/>
                <w:szCs w:val="21"/>
              </w:rPr>
            </w:pPr>
          </w:p>
        </w:tc>
        <w:tc>
          <w:tcPr>
            <w:tcW w:w="6267" w:type="dxa"/>
            <w:vAlign w:val="center"/>
          </w:tcPr>
          <w:p w14:paraId="0C1DF3AF">
            <w:pPr>
              <w:keepNext w:val="0"/>
              <w:keepLines w:val="0"/>
              <w:pageBreakBefore w:val="0"/>
              <w:widowControl w:val="0"/>
              <w:numPr>
                <w:ilvl w:val="0"/>
                <w:numId w:val="9"/>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rPr>
              <w:t>应急建站能力</w:t>
            </w:r>
            <w:r>
              <w:rPr>
                <w:rFonts w:hint="eastAsia" w:ascii="宋体" w:hAnsi="宋体" w:eastAsia="宋体" w:cs="宋体"/>
                <w:color w:val="auto"/>
                <w:lang w:eastAsia="zh-CN"/>
              </w:rPr>
              <w:t>：</w:t>
            </w:r>
            <w:r>
              <w:rPr>
                <w:rFonts w:hint="eastAsia" w:ascii="宋体" w:hAnsi="宋体" w:eastAsia="宋体" w:cs="宋体"/>
                <w:color w:val="auto"/>
              </w:rPr>
              <w:t>在紧急情况下利用现有资源建立公安临时基站的保障方案进行打分。由评委综合评审。</w:t>
            </w:r>
          </w:p>
          <w:p w14:paraId="0CA3841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供应商提供的应急建站</w:t>
            </w:r>
            <w:r>
              <w:rPr>
                <w:rFonts w:hint="eastAsia" w:ascii="宋体" w:hAnsi="宋体" w:eastAsia="宋体" w:cs="宋体"/>
                <w:color w:val="auto"/>
              </w:rPr>
              <w:t>保障方案</w:t>
            </w:r>
            <w:r>
              <w:rPr>
                <w:rFonts w:hint="eastAsia" w:ascii="宋体" w:hAnsi="宋体" w:eastAsia="宋体" w:cs="宋体"/>
                <w:b w:val="0"/>
                <w:bCs/>
                <w:color w:val="auto"/>
                <w:sz w:val="21"/>
                <w:szCs w:val="21"/>
                <w:lang w:val="en-US" w:eastAsia="zh-CN" w:bidi="ar-SA"/>
              </w:rPr>
              <w:t>考虑</w:t>
            </w:r>
            <w:r>
              <w:rPr>
                <w:rFonts w:hint="eastAsia" w:hAnsi="宋体" w:cs="宋体"/>
                <w:color w:val="FF0000"/>
                <w:highlight w:val="none"/>
              </w:rPr>
              <w:t>完整、保障措施合理</w:t>
            </w:r>
            <w:r>
              <w:rPr>
                <w:rFonts w:hint="eastAsia" w:hAnsi="宋体" w:cs="宋体"/>
                <w:highlight w:val="none"/>
              </w:rPr>
              <w:t>的</w:t>
            </w:r>
            <w:r>
              <w:rPr>
                <w:rFonts w:hint="eastAsia" w:ascii="宋体" w:hAnsi="宋体" w:eastAsia="宋体" w:cs="宋体"/>
                <w:b w:val="0"/>
                <w:bCs/>
                <w:color w:val="auto"/>
                <w:sz w:val="21"/>
                <w:szCs w:val="21"/>
                <w:lang w:val="en-US" w:eastAsia="zh-CN" w:bidi="ar-SA"/>
              </w:rPr>
              <w:t>，综合应急、专项应急、现场应急等各方面方案完整详细且应急措施完善的得6分；</w:t>
            </w:r>
          </w:p>
          <w:p w14:paraId="49CFF43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color w:val="auto"/>
              </w:rPr>
              <w:t>保障方案</w:t>
            </w:r>
            <w:r>
              <w:rPr>
                <w:rFonts w:hint="eastAsia" w:ascii="宋体" w:hAnsi="宋体" w:eastAsia="宋体" w:cs="宋体"/>
                <w:b w:val="0"/>
                <w:bCs/>
                <w:color w:val="auto"/>
                <w:sz w:val="21"/>
                <w:szCs w:val="21"/>
                <w:lang w:val="en-US" w:eastAsia="zh-CN" w:bidi="ar-SA"/>
              </w:rPr>
              <w:t>考虑</w:t>
            </w:r>
            <w:r>
              <w:rPr>
                <w:rFonts w:hint="eastAsia" w:hAnsi="宋体" w:cs="宋体"/>
                <w:color w:val="FF0000"/>
                <w:highlight w:val="none"/>
              </w:rPr>
              <w:t>较完整、保障措施较合理的</w:t>
            </w:r>
            <w:r>
              <w:rPr>
                <w:rFonts w:hint="eastAsia" w:ascii="宋体" w:hAnsi="宋体" w:eastAsia="宋体" w:cs="宋体"/>
                <w:b w:val="0"/>
                <w:bCs/>
                <w:color w:val="auto"/>
                <w:sz w:val="21"/>
                <w:szCs w:val="21"/>
                <w:lang w:val="en-US" w:eastAsia="zh-CN" w:bidi="ar-SA"/>
              </w:rPr>
              <w:t>，综合应急、专项应急、现场应急方案完整，但应对措施不完善的得4分；</w:t>
            </w:r>
          </w:p>
          <w:p w14:paraId="35A8CFE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color w:val="auto"/>
              </w:rPr>
              <w:t>保障方案</w:t>
            </w:r>
            <w:r>
              <w:rPr>
                <w:rFonts w:hint="eastAsia" w:ascii="宋体" w:hAnsi="宋体" w:eastAsia="宋体" w:cs="宋体"/>
                <w:b w:val="0"/>
                <w:bCs/>
                <w:color w:val="auto"/>
                <w:sz w:val="21"/>
                <w:szCs w:val="21"/>
                <w:lang w:val="en-US" w:eastAsia="zh-CN" w:bidi="ar-SA"/>
              </w:rPr>
              <w:t>考虑不足，综合应急、专项应急、现场应急等各方面方案内容缺失、不完善的得2分。</w:t>
            </w:r>
          </w:p>
          <w:p w14:paraId="2557254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rPr>
              <w:t>未提及此项不得分</w:t>
            </w:r>
            <w:r>
              <w:rPr>
                <w:rFonts w:hint="eastAsia" w:ascii="宋体" w:hAnsi="宋体" w:eastAsia="宋体" w:cs="宋体"/>
                <w:color w:val="auto"/>
                <w:lang w:eastAsia="zh-CN"/>
              </w:rPr>
              <w:t>。</w:t>
            </w:r>
          </w:p>
        </w:tc>
        <w:tc>
          <w:tcPr>
            <w:tcW w:w="511" w:type="dxa"/>
            <w:vAlign w:val="center"/>
          </w:tcPr>
          <w:p w14:paraId="781B2DD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75" w:type="dxa"/>
            <w:vAlign w:val="center"/>
          </w:tcPr>
          <w:p w14:paraId="75DB4B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主观</w:t>
            </w:r>
          </w:p>
        </w:tc>
        <w:tc>
          <w:tcPr>
            <w:tcW w:w="1443" w:type="dxa"/>
          </w:tcPr>
          <w:p w14:paraId="3DD02C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2494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43" w:type="dxa"/>
            <w:vAlign w:val="center"/>
          </w:tcPr>
          <w:p w14:paraId="54C9E254">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2" w:type="dxa"/>
            <w:vAlign w:val="center"/>
          </w:tcPr>
          <w:p w14:paraId="01CE48D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Cs w:val="21"/>
              </w:rPr>
              <w:t>人员要求</w:t>
            </w:r>
          </w:p>
        </w:tc>
        <w:tc>
          <w:tcPr>
            <w:tcW w:w="6267" w:type="dxa"/>
            <w:vAlign w:val="center"/>
          </w:tcPr>
          <w:p w14:paraId="73CD1992">
            <w:pPr>
              <w:keepNext w:val="0"/>
              <w:keepLines w:val="0"/>
              <w:pageBreakBefore w:val="0"/>
              <w:widowControl w:val="0"/>
              <w:numPr>
                <w:ilvl w:val="0"/>
                <w:numId w:val="0"/>
              </w:numPr>
              <w:kinsoku/>
              <w:wordWrap/>
              <w:overflowPunct/>
              <w:topLinePunct w:val="0"/>
              <w:autoSpaceDE/>
              <w:autoSpaceDN/>
              <w:bidi w:val="0"/>
              <w:adjustRightInd/>
              <w:spacing w:line="260" w:lineRule="exact"/>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维护团队及支撑能力：</w:t>
            </w:r>
            <w:r>
              <w:rPr>
                <w:rFonts w:hint="eastAsia" w:ascii="宋体" w:hAnsi="宋体" w:eastAsia="宋体" w:cs="宋体"/>
                <w:color w:val="auto"/>
                <w:szCs w:val="21"/>
                <w:lang w:val="en-US" w:eastAsia="zh-CN"/>
              </w:rPr>
              <w:t>投标人在宁波市</w:t>
            </w:r>
            <w:r>
              <w:rPr>
                <w:rFonts w:hint="eastAsia" w:ascii="宋体" w:hAnsi="宋体" w:eastAsia="宋体" w:cs="宋体"/>
                <w:color w:val="auto"/>
                <w:kern w:val="0"/>
                <w:szCs w:val="21"/>
              </w:rPr>
              <w:t>有</w:t>
            </w:r>
            <w:r>
              <w:rPr>
                <w:rFonts w:hint="eastAsia" w:ascii="宋体" w:hAnsi="宋体" w:eastAsia="宋体" w:cs="宋体"/>
                <w:color w:val="auto"/>
                <w:kern w:val="0"/>
                <w:szCs w:val="21"/>
                <w:lang w:val="en-US" w:eastAsia="zh-CN"/>
              </w:rPr>
              <w:t>稳定</w:t>
            </w:r>
            <w:r>
              <w:rPr>
                <w:rFonts w:hint="eastAsia" w:ascii="宋体" w:hAnsi="宋体" w:eastAsia="宋体" w:cs="宋体"/>
                <w:color w:val="auto"/>
                <w:kern w:val="0"/>
                <w:szCs w:val="21"/>
              </w:rPr>
              <w:t>的</w:t>
            </w:r>
            <w:r>
              <w:rPr>
                <w:rFonts w:hint="eastAsia" w:ascii="宋体" w:hAnsi="宋体" w:eastAsia="宋体" w:cs="宋体"/>
                <w:color w:val="auto"/>
                <w:kern w:val="0"/>
                <w:szCs w:val="21"/>
                <w:lang w:val="en-US" w:eastAsia="zh-CN"/>
              </w:rPr>
              <w:t>驻点</w:t>
            </w:r>
            <w:r>
              <w:rPr>
                <w:rFonts w:hint="eastAsia" w:ascii="宋体" w:hAnsi="宋体" w:eastAsia="宋体" w:cs="宋体"/>
                <w:color w:val="auto"/>
                <w:kern w:val="0"/>
                <w:szCs w:val="21"/>
              </w:rPr>
              <w:t>维护团队，能应对较大的</w:t>
            </w:r>
            <w:r>
              <w:rPr>
                <w:rFonts w:hint="eastAsia" w:ascii="宋体" w:hAnsi="宋体" w:eastAsia="宋体" w:cs="宋体"/>
                <w:color w:val="auto"/>
                <w:kern w:val="0"/>
                <w:szCs w:val="21"/>
                <w:lang w:val="en-US" w:eastAsia="zh-CN"/>
              </w:rPr>
              <w:t>安保任务及</w:t>
            </w:r>
            <w:r>
              <w:rPr>
                <w:rFonts w:hint="eastAsia" w:ascii="宋体" w:hAnsi="宋体" w:eastAsia="宋体" w:cs="宋体"/>
                <w:color w:val="auto"/>
                <w:kern w:val="0"/>
                <w:szCs w:val="21"/>
              </w:rPr>
              <w:t>突发事件。</w:t>
            </w:r>
            <w:r>
              <w:rPr>
                <w:rFonts w:hint="eastAsia" w:ascii="宋体" w:hAnsi="宋体" w:eastAsia="宋体" w:cs="宋体"/>
                <w:color w:val="auto"/>
                <w:sz w:val="21"/>
                <w:szCs w:val="21"/>
              </w:rPr>
              <w:t>由评委综合评审。</w:t>
            </w:r>
          </w:p>
          <w:p w14:paraId="2016BD34">
            <w:pPr>
              <w:keepNext w:val="0"/>
              <w:keepLines w:val="0"/>
              <w:pageBreakBefore w:val="0"/>
              <w:widowControl w:val="0"/>
              <w:numPr>
                <w:ilvl w:val="0"/>
                <w:numId w:val="0"/>
              </w:numPr>
              <w:kinsoku/>
              <w:wordWrap/>
              <w:overflowPunct/>
              <w:topLinePunct w:val="0"/>
              <w:autoSpaceDE/>
              <w:autoSpaceDN/>
              <w:bidi w:val="0"/>
              <w:adjustRightInd/>
              <w:spacing w:line="260" w:lineRule="exact"/>
              <w:ind w:left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供应商提供的驻点维护团队服务人员数量配备达</w:t>
            </w:r>
            <w:r>
              <w:rPr>
                <w:rFonts w:hint="eastAsia" w:ascii="宋体" w:hAnsi="宋体" w:eastAsia="宋体" w:cs="宋体"/>
                <w:b/>
                <w:bCs w:val="0"/>
                <w:color w:val="auto"/>
                <w:sz w:val="21"/>
                <w:szCs w:val="21"/>
                <w:lang w:val="en-US" w:eastAsia="zh-CN" w:bidi="ar-SA"/>
              </w:rPr>
              <w:t>四人</w:t>
            </w:r>
            <w:r>
              <w:rPr>
                <w:rFonts w:hint="eastAsia" w:ascii="宋体" w:hAnsi="宋体" w:eastAsia="宋体" w:cs="宋体"/>
                <w:b w:val="0"/>
                <w:bCs/>
                <w:color w:val="auto"/>
                <w:sz w:val="21"/>
                <w:szCs w:val="21"/>
                <w:lang w:val="en-US" w:eastAsia="zh-CN" w:bidi="ar-SA"/>
              </w:rPr>
              <w:t>及以上的得4分；维护团队服务人员数量配备</w:t>
            </w:r>
            <w:r>
              <w:rPr>
                <w:rFonts w:hint="eastAsia" w:ascii="宋体" w:hAnsi="宋体" w:eastAsia="宋体" w:cs="宋体"/>
                <w:b/>
                <w:bCs w:val="0"/>
                <w:color w:val="auto"/>
                <w:sz w:val="21"/>
                <w:szCs w:val="21"/>
                <w:lang w:val="en-US" w:eastAsia="zh-CN" w:bidi="ar-SA"/>
              </w:rPr>
              <w:t>不足四人</w:t>
            </w:r>
            <w:r>
              <w:rPr>
                <w:rFonts w:hint="eastAsia" w:ascii="宋体" w:hAnsi="宋体" w:eastAsia="宋体" w:cs="宋体"/>
                <w:b w:val="0"/>
                <w:bCs/>
                <w:color w:val="auto"/>
                <w:sz w:val="21"/>
                <w:szCs w:val="21"/>
                <w:lang w:val="en-US" w:eastAsia="zh-CN" w:bidi="ar-SA"/>
              </w:rPr>
              <w:t>的得1分。</w:t>
            </w:r>
          </w:p>
          <w:p w14:paraId="20CD4F7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Cs w:val="21"/>
              </w:rPr>
              <w:t>以上项目人员提供相关证明并加盖投标单位公章。</w:t>
            </w:r>
          </w:p>
        </w:tc>
        <w:tc>
          <w:tcPr>
            <w:tcW w:w="511" w:type="dxa"/>
            <w:vAlign w:val="center"/>
          </w:tcPr>
          <w:p w14:paraId="4BC01F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75" w:type="dxa"/>
            <w:vAlign w:val="center"/>
          </w:tcPr>
          <w:p w14:paraId="1F9305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z w:val="21"/>
                <w:szCs w:val="21"/>
              </w:rPr>
            </w:pPr>
            <w:r>
              <w:rPr>
                <w:rFonts w:hint="eastAsia" w:ascii="宋体" w:hAnsi="宋体" w:eastAsia="宋体" w:cs="宋体"/>
                <w:b w:val="0"/>
                <w:bCs/>
                <w:color w:val="auto"/>
                <w:sz w:val="21"/>
                <w:szCs w:val="21"/>
              </w:rPr>
              <w:t>主观</w:t>
            </w:r>
          </w:p>
        </w:tc>
        <w:tc>
          <w:tcPr>
            <w:tcW w:w="1443" w:type="dxa"/>
          </w:tcPr>
          <w:p w14:paraId="1DD8A3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73E0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43" w:type="dxa"/>
            <w:vMerge w:val="restart"/>
            <w:vAlign w:val="center"/>
          </w:tcPr>
          <w:p w14:paraId="0C13B2B6">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2" w:type="dxa"/>
            <w:vMerge w:val="restart"/>
            <w:vAlign w:val="center"/>
          </w:tcPr>
          <w:p w14:paraId="0EAE70A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履约能力</w:t>
            </w:r>
          </w:p>
        </w:tc>
        <w:tc>
          <w:tcPr>
            <w:tcW w:w="6267" w:type="dxa"/>
            <w:vAlign w:val="center"/>
          </w:tcPr>
          <w:p w14:paraId="18CF73A7">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根据采购人要求，供应商可通过提供以下证书展现自身技术实力情况：</w:t>
            </w:r>
          </w:p>
          <w:p w14:paraId="60D69BCD">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1、具有有效期内的ISO9001：2015标准质量管理体系认证证书，</w:t>
            </w:r>
            <w:r>
              <w:rPr>
                <w:rFonts w:hint="eastAsia" w:ascii="宋体" w:hAnsi="宋体" w:eastAsia="宋体" w:cs="宋体"/>
                <w:color w:val="FF0000"/>
                <w:lang w:val="en-US" w:eastAsia="zh-CN"/>
              </w:rPr>
              <w:t>得</w:t>
            </w:r>
            <w:r>
              <w:rPr>
                <w:rFonts w:hint="eastAsia" w:ascii="宋体" w:hAnsi="宋体" w:cs="宋体"/>
                <w:color w:val="FF0000"/>
                <w:lang w:val="en-US" w:eastAsia="zh-CN"/>
              </w:rPr>
              <w:t>1.5</w:t>
            </w:r>
            <w:r>
              <w:rPr>
                <w:rFonts w:hint="eastAsia" w:ascii="宋体" w:hAnsi="宋体" w:eastAsia="宋体" w:cs="宋体"/>
                <w:color w:val="FF0000"/>
                <w:lang w:val="en-US" w:eastAsia="zh-CN"/>
              </w:rPr>
              <w:t>分</w:t>
            </w:r>
            <w:r>
              <w:rPr>
                <w:rFonts w:hint="eastAsia" w:ascii="宋体" w:hAnsi="宋体" w:eastAsia="宋体" w:cs="宋体"/>
                <w:color w:val="auto"/>
                <w:lang w:val="en-US" w:eastAsia="zh-CN"/>
              </w:rPr>
              <w:t>；</w:t>
            </w:r>
          </w:p>
          <w:p w14:paraId="0095FA78">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2、具有有效期内的ISO/IEC 27001:2013标准信息安全管理体系认证证书</w:t>
            </w:r>
            <w:r>
              <w:rPr>
                <w:rFonts w:hint="eastAsia" w:ascii="宋体" w:hAnsi="宋体" w:eastAsia="宋体" w:cs="宋体"/>
                <w:color w:val="FF0000"/>
                <w:lang w:val="en-US" w:eastAsia="zh-CN"/>
              </w:rPr>
              <w:t>得</w:t>
            </w:r>
            <w:r>
              <w:rPr>
                <w:rFonts w:hint="eastAsia" w:ascii="宋体" w:hAnsi="宋体" w:cs="宋体"/>
                <w:color w:val="FF0000"/>
                <w:lang w:val="en-US" w:eastAsia="zh-CN"/>
              </w:rPr>
              <w:t>1.5</w:t>
            </w:r>
            <w:r>
              <w:rPr>
                <w:rFonts w:hint="eastAsia" w:ascii="宋体" w:hAnsi="宋体" w:eastAsia="宋体" w:cs="宋体"/>
                <w:color w:val="FF0000"/>
                <w:lang w:val="en-US" w:eastAsia="zh-CN"/>
              </w:rPr>
              <w:t>分</w:t>
            </w:r>
            <w:r>
              <w:rPr>
                <w:rFonts w:hint="eastAsia" w:ascii="宋体" w:hAnsi="宋体" w:eastAsia="宋体" w:cs="宋体"/>
                <w:color w:val="auto"/>
                <w:lang w:val="en-US" w:eastAsia="zh-CN"/>
              </w:rPr>
              <w:t>；</w:t>
            </w:r>
          </w:p>
          <w:p w14:paraId="1D8B0ECA">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rPr>
            </w:pPr>
            <w:r>
              <w:rPr>
                <w:rFonts w:hint="eastAsia" w:ascii="宋体" w:hAnsi="宋体" w:eastAsia="宋体" w:cs="宋体"/>
                <w:color w:val="auto"/>
                <w:szCs w:val="22"/>
                <w:lang w:val="en-US" w:eastAsia="zh-CN"/>
              </w:rPr>
              <w:t>注：以上证书均须提供相关证书等证明材料复印件加盖投标人公章，否则不得分。</w:t>
            </w:r>
          </w:p>
        </w:tc>
        <w:tc>
          <w:tcPr>
            <w:tcW w:w="511" w:type="dxa"/>
            <w:vAlign w:val="center"/>
          </w:tcPr>
          <w:p w14:paraId="2BB0D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FF0000"/>
                <w:sz w:val="21"/>
                <w:szCs w:val="21"/>
                <w:lang w:val="en-US" w:eastAsia="zh-CN"/>
              </w:rPr>
              <w:t>3</w:t>
            </w:r>
          </w:p>
        </w:tc>
        <w:tc>
          <w:tcPr>
            <w:tcW w:w="875" w:type="dxa"/>
            <w:vAlign w:val="center"/>
          </w:tcPr>
          <w:p w14:paraId="325C16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客观</w:t>
            </w:r>
          </w:p>
        </w:tc>
        <w:tc>
          <w:tcPr>
            <w:tcW w:w="1443" w:type="dxa"/>
          </w:tcPr>
          <w:p w14:paraId="3A22A1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2EB2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43" w:type="dxa"/>
            <w:vMerge w:val="continue"/>
            <w:vAlign w:val="center"/>
          </w:tcPr>
          <w:p w14:paraId="73E26556">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p>
        </w:tc>
        <w:tc>
          <w:tcPr>
            <w:tcW w:w="642" w:type="dxa"/>
            <w:vMerge w:val="continue"/>
            <w:vAlign w:val="center"/>
          </w:tcPr>
          <w:p w14:paraId="4F525C2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highlight w:val="none"/>
              </w:rPr>
            </w:pPr>
          </w:p>
        </w:tc>
        <w:tc>
          <w:tcPr>
            <w:tcW w:w="6267" w:type="dxa"/>
            <w:vAlign w:val="center"/>
          </w:tcPr>
          <w:p w14:paraId="3A9E7CC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rPr>
            </w:pPr>
            <w:r>
              <w:rPr>
                <w:rFonts w:hint="eastAsia" w:ascii="宋体" w:hAnsi="宋体" w:eastAsia="宋体" w:cs="宋体"/>
                <w:color w:val="auto"/>
                <w:sz w:val="21"/>
                <w:szCs w:val="21"/>
              </w:rPr>
              <w:t>近三年业绩：投标截止时间前三年内成功承担过的类似项目情况，根据合同和用户验收报告（或用户其他反馈材料）项目实例证明。已实施的项目案例（以验收报告时间或用户其他反馈材料时间为准），每一个案例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分。投标文件中提供合同和验收资料复印件加盖公章，不提供不得分。</w:t>
            </w:r>
          </w:p>
        </w:tc>
        <w:tc>
          <w:tcPr>
            <w:tcW w:w="511" w:type="dxa"/>
            <w:vAlign w:val="center"/>
          </w:tcPr>
          <w:p w14:paraId="0662CC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875" w:type="dxa"/>
            <w:vAlign w:val="center"/>
          </w:tcPr>
          <w:p w14:paraId="7E1F93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客观</w:t>
            </w:r>
          </w:p>
        </w:tc>
        <w:tc>
          <w:tcPr>
            <w:tcW w:w="1443" w:type="dxa"/>
          </w:tcPr>
          <w:p w14:paraId="542AE1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191A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12E77014">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42" w:type="dxa"/>
            <w:vAlign w:val="center"/>
          </w:tcPr>
          <w:p w14:paraId="4A4564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政策性因素加分</w:t>
            </w:r>
          </w:p>
          <w:p w14:paraId="345AAD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6267" w:type="dxa"/>
            <w:vAlign w:val="center"/>
          </w:tcPr>
          <w:p w14:paraId="0CBD9E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1、投标产品属于《节能产品政府采购品目清单》范围的且具有国家确定的认证机构出具的、处于有效期之内的节能产品认证证书的得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0978AE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2、投标产品属于《环境标志产品政府采购品目清单》范围的且具有国家确定的认证机构出具的、处于有效期之内的环境标志产品认证证书的得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5E0D4A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注：投标文件中必须同时提供以下资料：</w:t>
            </w:r>
          </w:p>
          <w:p w14:paraId="128DEE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381F28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511" w:type="dxa"/>
            <w:vAlign w:val="center"/>
          </w:tcPr>
          <w:p w14:paraId="18597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875" w:type="dxa"/>
            <w:vAlign w:val="center"/>
          </w:tcPr>
          <w:p w14:paraId="50759C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客观</w:t>
            </w:r>
          </w:p>
        </w:tc>
        <w:tc>
          <w:tcPr>
            <w:tcW w:w="1443" w:type="dxa"/>
          </w:tcPr>
          <w:p w14:paraId="7BFB9F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p>
        </w:tc>
      </w:tr>
      <w:tr w14:paraId="5EF4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3" w:type="dxa"/>
            <w:vAlign w:val="center"/>
          </w:tcPr>
          <w:p w14:paraId="3C66AE3B">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909" w:type="dxa"/>
            <w:gridSpan w:val="2"/>
          </w:tcPr>
          <w:p w14:paraId="26EF73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rPr>
            </w:pPr>
            <w:r>
              <w:rPr>
                <w:rFonts w:hint="eastAsia" w:ascii="宋体" w:hAnsi="宋体" w:eastAsia="宋体" w:cs="宋体"/>
                <w:color w:val="auto"/>
              </w:rPr>
              <w:t>有效投标报价的最低价作为评标基准价，其最低报价为满分；</w:t>
            </w:r>
          </w:p>
          <w:p w14:paraId="4E4BBA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rPr>
            </w:pPr>
            <w:r>
              <w:rPr>
                <w:rFonts w:hint="eastAsia" w:ascii="宋体" w:hAnsi="宋体" w:eastAsia="宋体" w:cs="宋体"/>
                <w:color w:val="auto"/>
              </w:rPr>
              <w:t>按［投标报价得分=（评标基准价/投标报价）×权重］的计算公式计算。</w:t>
            </w:r>
          </w:p>
          <w:p w14:paraId="6FE374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rPr>
            </w:pPr>
            <w:r>
              <w:rPr>
                <w:rFonts w:hint="eastAsia" w:ascii="宋体" w:hAnsi="宋体" w:eastAsia="宋体" w:cs="宋体"/>
                <w:color w:val="auto"/>
              </w:rPr>
              <w:t>评标过程中，不得去掉报价中的最高报价和最低报价。</w:t>
            </w:r>
          </w:p>
          <w:p w14:paraId="14B4E8D1">
            <w:pPr>
              <w:pStyle w:val="2"/>
              <w:keepNext w:val="0"/>
              <w:keepLines w:val="0"/>
              <w:pageBreakBefore w:val="0"/>
              <w:widowControl/>
              <w:kinsoku/>
              <w:wordWrap/>
              <w:overflowPunct/>
              <w:topLinePunct w:val="0"/>
              <w:autoSpaceDE/>
              <w:autoSpaceDN/>
              <w:bidi w:val="0"/>
              <w:adjustRightInd/>
              <w:snapToGrid/>
              <w:spacing w:after="0" w:line="260" w:lineRule="exact"/>
              <w:jc w:val="both"/>
              <w:textAlignment w:val="auto"/>
              <w:rPr>
                <w:rFonts w:hint="eastAsia" w:ascii="宋体" w:hAnsi="宋体" w:eastAsia="宋体" w:cs="宋体"/>
                <w:color w:val="auto"/>
              </w:rPr>
            </w:pPr>
            <w:r>
              <w:rPr>
                <w:rFonts w:hint="eastAsia" w:ascii="宋体" w:hAnsi="宋体" w:eastAsia="宋体" w:cs="宋体"/>
                <w:color w:val="auto"/>
                <w:sz w:val="21"/>
                <w:szCs w:val="21"/>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%的扣除，用扣除后的价格参加评审。</w:t>
            </w:r>
          </w:p>
        </w:tc>
        <w:tc>
          <w:tcPr>
            <w:tcW w:w="511" w:type="dxa"/>
            <w:vAlign w:val="center"/>
          </w:tcPr>
          <w:p w14:paraId="2135BEC2">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875" w:type="dxa"/>
            <w:vAlign w:val="center"/>
          </w:tcPr>
          <w:p w14:paraId="205575B6">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rPr>
              <w:t>客观</w:t>
            </w:r>
          </w:p>
        </w:tc>
        <w:tc>
          <w:tcPr>
            <w:tcW w:w="1443" w:type="dxa"/>
            <w:vAlign w:val="center"/>
          </w:tcPr>
          <w:p w14:paraId="6B69C321">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0BE36813">
      <w:pPr>
        <w:rPr>
          <w:rFonts w:hint="eastAsia" w:ascii="宋体" w:hAnsi="宋体" w:eastAsia="宋体" w:cs="宋体"/>
        </w:rPr>
      </w:pPr>
    </w:p>
    <w:p w14:paraId="0D2102F5">
      <w:pPr>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sz w:val="24"/>
          <w:szCs w:val="24"/>
          <w:shd w:val="clear" w:color="auto" w:fill="FFFFFF"/>
        </w:rPr>
        <w:t>*</w:t>
      </w:r>
      <w:r>
        <w:rPr>
          <w:rFonts w:hint="eastAsia" w:ascii="宋体" w:hAnsi="宋体" w:cs="宋体"/>
          <w:b/>
          <w:sz w:val="24"/>
          <w:szCs w:val="24"/>
        </w:rPr>
        <w:t>备注：</w:t>
      </w:r>
      <w:r>
        <w:rPr>
          <w:rFonts w:hint="eastAsia" w:ascii="宋体" w:hAnsi="宋体" w:cs="宋体"/>
          <w:sz w:val="24"/>
          <w:szCs w:val="24"/>
        </w:rPr>
        <w:t>投标人编制投标文件（商务技术文件部分）时，建议按此目录（序号和内容）提供评标标准相应的商务技术资料。</w:t>
      </w:r>
    </w:p>
    <w:p w14:paraId="6F5A7D38">
      <w:pPr>
        <w:rPr>
          <w:rFonts w:hint="eastAsia" w:ascii="宋体" w:hAnsi="宋体" w:cs="宋体"/>
          <w:b/>
          <w:sz w:val="32"/>
        </w:rPr>
      </w:pPr>
      <w:r>
        <w:rPr>
          <w:rFonts w:hint="eastAsia" w:ascii="宋体" w:hAnsi="宋体" w:cs="宋体"/>
          <w:b/>
          <w:sz w:val="32"/>
        </w:rPr>
        <w:br w:type="page"/>
      </w:r>
    </w:p>
    <w:p w14:paraId="306AE2AC">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一、评标方法</w:t>
      </w:r>
    </w:p>
    <w:p w14:paraId="3A63D85C">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rPr>
        <w:t>1.本项目采用综合评分法。</w:t>
      </w:r>
      <w:r>
        <w:rPr>
          <w:rFonts w:hint="eastAsia" w:ascii="宋体" w:hAnsi="宋体" w:eastAsia="宋体" w:cs="宋体"/>
          <w:color w:val="FF0000"/>
          <w:sz w:val="24"/>
          <w:szCs w:val="24"/>
        </w:rPr>
        <w:t>总分为100分，其中价格分</w:t>
      </w:r>
      <w:r>
        <w:rPr>
          <w:rFonts w:hint="eastAsia" w:ascii="宋体" w:hAnsi="宋体" w:eastAsia="宋体" w:cs="宋体"/>
          <w:color w:val="FF0000"/>
          <w:sz w:val="24"/>
          <w:szCs w:val="24"/>
          <w:lang w:val="en-US" w:eastAsia="zh-CN"/>
        </w:rPr>
        <w:t>30</w:t>
      </w:r>
      <w:r>
        <w:rPr>
          <w:rFonts w:hint="eastAsia" w:ascii="宋体" w:hAnsi="宋体" w:eastAsia="宋体" w:cs="宋体"/>
          <w:bCs/>
          <w:color w:val="FF0000"/>
          <w:sz w:val="24"/>
          <w:szCs w:val="24"/>
        </w:rPr>
        <w:t>分</w:t>
      </w:r>
      <w:r>
        <w:rPr>
          <w:rFonts w:hint="eastAsia" w:ascii="宋体" w:hAnsi="宋体" w:eastAsia="宋体" w:cs="宋体"/>
          <w:color w:val="FF0000"/>
          <w:sz w:val="24"/>
          <w:szCs w:val="24"/>
        </w:rPr>
        <w:t>、技术商务分</w:t>
      </w:r>
      <w:r>
        <w:rPr>
          <w:rFonts w:hint="eastAsia" w:ascii="宋体" w:hAnsi="宋体" w:eastAsia="宋体" w:cs="宋体"/>
          <w:bCs/>
          <w:color w:val="FF0000"/>
          <w:sz w:val="24"/>
          <w:szCs w:val="24"/>
          <w:lang w:val="en-US" w:eastAsia="zh-CN"/>
        </w:rPr>
        <w:t>70</w:t>
      </w:r>
      <w:r>
        <w:rPr>
          <w:rFonts w:hint="eastAsia" w:ascii="宋体" w:hAnsi="宋体" w:eastAsia="宋体" w:cs="宋体"/>
          <w:color w:val="FF0000"/>
          <w:sz w:val="24"/>
          <w:szCs w:val="24"/>
        </w:rPr>
        <w:t>分</w:t>
      </w:r>
      <w:r>
        <w:rPr>
          <w:rFonts w:hint="eastAsia" w:ascii="宋体" w:hAnsi="宋体" w:eastAsia="宋体" w:cs="宋体"/>
          <w:sz w:val="24"/>
          <w:szCs w:val="24"/>
        </w:rPr>
        <w:t>。</w:t>
      </w:r>
      <w:r>
        <w:rPr>
          <w:rFonts w:hint="eastAsia" w:ascii="宋体" w:hAnsi="宋体" w:eastAsia="宋体" w:cs="宋体"/>
          <w:kern w:val="0"/>
          <w:sz w:val="24"/>
        </w:rPr>
        <w:t>综合评分法，是指投标文件满足</w:t>
      </w:r>
      <w:r>
        <w:rPr>
          <w:rFonts w:hint="eastAsia" w:ascii="宋体" w:hAnsi="宋体" w:eastAsia="宋体" w:cs="宋体"/>
          <w:kern w:val="0"/>
          <w:sz w:val="24"/>
          <w:lang w:eastAsia="zh-CN"/>
        </w:rPr>
        <w:t>采购文件</w:t>
      </w:r>
      <w:r>
        <w:rPr>
          <w:rFonts w:hint="eastAsia" w:ascii="宋体" w:hAnsi="宋体" w:eastAsia="宋体" w:cs="宋体"/>
          <w:kern w:val="0"/>
          <w:sz w:val="24"/>
        </w:rPr>
        <w:t>全部实质性要求，且按照评审因素的量化指标评审得分最高的投标人为中标候选人的评标方法。</w:t>
      </w:r>
    </w:p>
    <w:p w14:paraId="2D230F86">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二、评标标准</w:t>
      </w:r>
    </w:p>
    <w:p w14:paraId="0F19D914">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649A118F">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三、评标程序</w:t>
      </w:r>
    </w:p>
    <w:p w14:paraId="52EFAF2F">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w:t>
      </w:r>
      <w:r>
        <w:rPr>
          <w:rFonts w:hint="eastAsia" w:ascii="宋体" w:hAnsi="宋体" w:eastAsia="宋体" w:cs="宋体"/>
          <w:kern w:val="0"/>
          <w:sz w:val="24"/>
          <w:lang w:eastAsia="zh-CN"/>
        </w:rPr>
        <w:t>采购文件</w:t>
      </w:r>
      <w:r>
        <w:rPr>
          <w:rFonts w:hint="eastAsia" w:ascii="宋体" w:hAnsi="宋体" w:eastAsia="宋体" w:cs="宋体"/>
          <w:kern w:val="0"/>
          <w:sz w:val="24"/>
        </w:rPr>
        <w:t>的实质性要求。不满足</w:t>
      </w:r>
      <w:r>
        <w:rPr>
          <w:rFonts w:hint="eastAsia" w:ascii="宋体" w:hAnsi="宋体" w:eastAsia="宋体" w:cs="宋体"/>
          <w:kern w:val="0"/>
          <w:sz w:val="24"/>
          <w:lang w:eastAsia="zh-CN"/>
        </w:rPr>
        <w:t>采购文件</w:t>
      </w:r>
      <w:r>
        <w:rPr>
          <w:rFonts w:hint="eastAsia" w:ascii="宋体" w:hAnsi="宋体" w:eastAsia="宋体" w:cs="宋体"/>
          <w:kern w:val="0"/>
          <w:sz w:val="24"/>
        </w:rPr>
        <w:t>的实质性要求的，投标无效。</w:t>
      </w:r>
    </w:p>
    <w:p w14:paraId="3CD50491">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w:t>
      </w:r>
      <w:r>
        <w:rPr>
          <w:rFonts w:hint="eastAsia" w:ascii="宋体" w:hAnsi="宋体" w:eastAsia="宋体" w:cs="宋体"/>
          <w:kern w:val="0"/>
          <w:sz w:val="24"/>
          <w:lang w:eastAsia="zh-CN"/>
        </w:rPr>
        <w:t>采购文件</w:t>
      </w:r>
      <w:r>
        <w:rPr>
          <w:rFonts w:hint="eastAsia" w:ascii="宋体" w:hAnsi="宋体" w:eastAsia="宋体" w:cs="宋体"/>
          <w:kern w:val="0"/>
          <w:sz w:val="24"/>
        </w:rPr>
        <w:t>中规定的评标方法和标准，对符合性审查合格的投标文件进行商务和技术评估，综合比较与评价。</w:t>
      </w:r>
    </w:p>
    <w:p w14:paraId="110DB77F">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color w:val="FF0000"/>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r>
        <w:rPr>
          <w:rFonts w:hint="eastAsia" w:ascii="宋体" w:hAnsi="宋体" w:eastAsia="宋体" w:cs="宋体"/>
          <w:color w:val="FF0000"/>
          <w:kern w:val="0"/>
          <w:sz w:val="24"/>
        </w:rPr>
        <w:t>对评标委员会的综合打分，采用记名方式，取所有评委有效评分的算术平均数作为最终评定分；对明显畸高、畸低的评分（其总评分偏离平均分30%以上的），</w:t>
      </w:r>
      <w:r>
        <w:rPr>
          <w:rFonts w:hint="eastAsia" w:ascii="宋体" w:hAnsi="宋体" w:eastAsia="宋体" w:cs="宋体"/>
          <w:color w:val="FF0000"/>
          <w:kern w:val="0"/>
          <w:sz w:val="24"/>
          <w:lang w:eastAsia="zh-CN"/>
        </w:rPr>
        <w:t>评标委员会</w:t>
      </w:r>
      <w:r>
        <w:rPr>
          <w:rFonts w:hint="eastAsia" w:ascii="宋体" w:hAnsi="宋体" w:eastAsia="宋体" w:cs="宋体"/>
          <w:color w:val="FF0000"/>
          <w:kern w:val="0"/>
          <w:sz w:val="24"/>
        </w:rPr>
        <w:t>组长提醒相关评审人员进行复核或书面说明理由。</w:t>
      </w:r>
    </w:p>
    <w:p w14:paraId="55E39FA7">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kern w:val="0"/>
          <w:sz w:val="24"/>
        </w:rPr>
      </w:pPr>
      <w:r>
        <w:rPr>
          <w:rFonts w:hint="eastAsia" w:ascii="宋体" w:hAnsi="宋体" w:eastAsia="宋体" w:cs="宋体"/>
          <w:b/>
          <w:kern w:val="0"/>
          <w:sz w:val="24"/>
        </w:rPr>
        <w:t>3.4报价评审。</w:t>
      </w:r>
    </w:p>
    <w:p w14:paraId="172F4C85">
      <w:pPr>
        <w:pStyle w:val="276"/>
        <w:keepNext w:val="0"/>
        <w:keepLines w:val="0"/>
        <w:pageBreakBefore w:val="0"/>
        <w:widowControl/>
        <w:kinsoku/>
        <w:wordWrap/>
        <w:overflowPunct/>
        <w:topLinePunct w:val="0"/>
        <w:autoSpaceDE/>
        <w:autoSpaceDN/>
        <w:bidi w:val="0"/>
        <w:adjustRightInd/>
        <w:spacing w:before="0"/>
        <w:ind w:firstLine="508" w:firstLineChars="212"/>
        <w:textAlignment w:val="auto"/>
        <w:rPr>
          <w:rFonts w:hint="eastAsia" w:ascii="宋体" w:hAnsi="宋体" w:eastAsia="宋体" w:cs="宋体"/>
          <w:kern w:val="0"/>
        </w:rPr>
      </w:pPr>
      <w:r>
        <w:rPr>
          <w:rFonts w:hint="eastAsia" w:ascii="宋体" w:hAnsi="宋体" w:eastAsia="宋体" w:cs="宋体"/>
          <w:kern w:val="0"/>
          <w:sz w:val="24"/>
          <w:szCs w:val="24"/>
        </w:rPr>
        <w:t>3.4.1</w:t>
      </w:r>
      <w:r>
        <w:rPr>
          <w:rFonts w:hint="eastAsia" w:ascii="宋体" w:hAnsi="宋体" w:eastAsia="宋体" w:cs="宋体"/>
          <w:sz w:val="24"/>
          <w:szCs w:val="24"/>
        </w:rPr>
        <w:t>投标文件</w:t>
      </w:r>
      <w:r>
        <w:rPr>
          <w:rFonts w:hint="eastAsia" w:ascii="宋体" w:hAnsi="宋体" w:eastAsia="宋体" w:cs="宋体"/>
          <w:kern w:val="0"/>
        </w:rPr>
        <w:t>报价</w:t>
      </w:r>
      <w:r>
        <w:rPr>
          <w:rFonts w:hint="eastAsia" w:ascii="宋体" w:hAnsi="宋体" w:eastAsia="宋体" w:cs="宋体"/>
          <w:sz w:val="24"/>
          <w:szCs w:val="24"/>
        </w:rPr>
        <w:t>如果出现计算或表达上的错误，</w:t>
      </w:r>
      <w:r>
        <w:rPr>
          <w:rFonts w:hint="eastAsia" w:ascii="宋体" w:hAnsi="宋体" w:eastAsia="宋体" w:cs="宋体"/>
          <w:kern w:val="0"/>
        </w:rPr>
        <w:t>前后不一致的，按照下列规定修正：</w:t>
      </w:r>
    </w:p>
    <w:p w14:paraId="1611FC73">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eastAsia="宋体" w:cs="宋体"/>
          <w:sz w:val="24"/>
          <w:szCs w:val="24"/>
        </w:rPr>
        <w:t>；</w:t>
      </w:r>
    </w:p>
    <w:p w14:paraId="67DAEE24">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r>
        <w:rPr>
          <w:rFonts w:hint="eastAsia" w:ascii="宋体" w:hAnsi="宋体" w:eastAsia="宋体" w:cs="宋体"/>
          <w:sz w:val="24"/>
          <w:szCs w:val="24"/>
        </w:rPr>
        <w:t>；</w:t>
      </w:r>
    </w:p>
    <w:p w14:paraId="14950BED">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eastAsia="宋体" w:cs="宋体"/>
          <w:sz w:val="24"/>
          <w:szCs w:val="24"/>
        </w:rPr>
        <w:t>；</w:t>
      </w:r>
    </w:p>
    <w:p w14:paraId="3C5B84FA">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3D2BDFCC">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3F2837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w:t>
      </w:r>
      <w:r>
        <w:rPr>
          <w:rFonts w:hint="eastAsia" w:ascii="宋体" w:hAnsi="宋体" w:eastAsia="宋体" w:cs="宋体"/>
          <w:b/>
          <w:bCs/>
          <w:color w:val="auto"/>
          <w:kern w:val="0"/>
          <w:sz w:val="24"/>
        </w:rPr>
        <w:t>投标文件出现不是唯一的、有选择性投标报价的，投标无效。</w:t>
      </w:r>
    </w:p>
    <w:p w14:paraId="7ABD514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w:t>
      </w:r>
      <w:r>
        <w:rPr>
          <w:rFonts w:hint="eastAsia" w:ascii="宋体" w:hAnsi="宋体" w:eastAsia="宋体" w:cs="宋体"/>
          <w:b/>
          <w:bCs/>
          <w:color w:val="auto"/>
          <w:kern w:val="0"/>
          <w:sz w:val="24"/>
        </w:rPr>
        <w:t>投标报价超过</w:t>
      </w:r>
      <w:r>
        <w:rPr>
          <w:rFonts w:hint="eastAsia" w:ascii="宋体" w:hAnsi="宋体" w:eastAsia="宋体" w:cs="宋体"/>
          <w:b/>
          <w:bCs/>
          <w:color w:val="auto"/>
          <w:kern w:val="0"/>
          <w:sz w:val="24"/>
          <w:lang w:eastAsia="zh-CN"/>
        </w:rPr>
        <w:t>采购文件</w:t>
      </w:r>
      <w:r>
        <w:rPr>
          <w:rFonts w:hint="eastAsia" w:ascii="宋体" w:hAnsi="宋体" w:eastAsia="宋体" w:cs="宋体"/>
          <w:b/>
          <w:bCs/>
          <w:color w:val="auto"/>
          <w:kern w:val="0"/>
          <w:sz w:val="24"/>
        </w:rPr>
        <w:t>中规定的预算金额或者最高限价的，投标无效。</w:t>
      </w:r>
    </w:p>
    <w:p w14:paraId="51AC976A">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b/>
          <w:bCs/>
          <w:color w:val="auto"/>
          <w:kern w:val="0"/>
          <w:szCs w:val="24"/>
        </w:rPr>
      </w:pPr>
      <w:r>
        <w:rPr>
          <w:rFonts w:hint="eastAsia" w:ascii="宋体" w:hAnsi="宋体" w:eastAsia="宋体" w:cs="宋体"/>
          <w:kern w:val="0"/>
          <w:szCs w:val="24"/>
        </w:rPr>
        <w:t>3.4.4</w:t>
      </w:r>
      <w:r>
        <w:rPr>
          <w:rFonts w:hint="eastAsia" w:ascii="宋体" w:hAnsi="宋体" w:eastAsia="宋体" w:cs="宋体"/>
          <w:b/>
          <w:bCs/>
          <w:color w:val="auto"/>
          <w:kern w:val="0"/>
          <w:szCs w:val="24"/>
        </w:rPr>
        <w:t>评标委员会认为投标人的报价明显低于其他通过符合性审查投标人的报价，有可能影响产品质量或者不能诚信履约的，应当要求其在合理的时间</w:t>
      </w:r>
      <w:r>
        <w:rPr>
          <w:rFonts w:hint="eastAsia" w:ascii="宋体" w:hAnsi="宋体" w:eastAsia="宋体" w:cs="宋体"/>
          <w:b/>
          <w:color w:val="FF0000"/>
          <w:szCs w:val="21"/>
        </w:rPr>
        <w:t>（1小时）</w:t>
      </w:r>
      <w:r>
        <w:rPr>
          <w:rFonts w:hint="eastAsia" w:ascii="宋体" w:hAnsi="宋体" w:eastAsia="宋体" w:cs="宋体"/>
          <w:b/>
          <w:bCs/>
          <w:color w:val="auto"/>
          <w:kern w:val="0"/>
          <w:szCs w:val="24"/>
        </w:rPr>
        <w:t>内提供书面说明，必要时提交相关证明材料;投标人不能证明其报价合理性的，评标委员会应当将其作为无效投标处理。</w:t>
      </w:r>
    </w:p>
    <w:p w14:paraId="38C6D725">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有下列情形之一的，均视为低于成本价投标，作无效</w:t>
      </w:r>
      <w:r>
        <w:rPr>
          <w:rFonts w:hint="eastAsia" w:ascii="宋体" w:hAnsi="宋体" w:eastAsia="宋体" w:cs="宋体"/>
          <w:b/>
          <w:bCs/>
          <w:color w:val="FF0000"/>
          <w:sz w:val="24"/>
          <w:szCs w:val="24"/>
        </w:rPr>
        <w:t>投</w:t>
      </w:r>
      <w:r>
        <w:rPr>
          <w:rFonts w:hint="eastAsia" w:ascii="宋体" w:hAnsi="宋体" w:eastAsia="宋体" w:cs="宋体"/>
          <w:b/>
          <w:color w:val="FF0000"/>
          <w:sz w:val="24"/>
          <w:szCs w:val="24"/>
        </w:rPr>
        <w:t xml:space="preserve">标处理： </w:t>
      </w:r>
    </w:p>
    <w:p w14:paraId="09C47DCB">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（1）在投标报价文件中无详细且依据充分的成本测算资料；</w:t>
      </w:r>
    </w:p>
    <w:p w14:paraId="603845E3">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color w:val="FF0000"/>
          <w:sz w:val="24"/>
          <w:szCs w:val="24"/>
        </w:rPr>
        <w:t>（2）在投标报价文件中虽然提供了成本测算资料，但测算内容不完整、或依据不充分、或评标委员会三分之二以上成员经分析认为其成本测算依据不合理或明显低于市场价的。</w:t>
      </w:r>
    </w:p>
    <w:p w14:paraId="453690BD">
      <w:pPr>
        <w:pStyle w:val="276"/>
        <w:keepNext w:val="0"/>
        <w:keepLines w:val="0"/>
        <w:pageBreakBefore w:val="0"/>
        <w:widowControl/>
        <w:kinsoku/>
        <w:wordWrap/>
        <w:overflowPunct/>
        <w:topLinePunct w:val="0"/>
        <w:autoSpaceDE/>
        <w:autoSpaceDN/>
        <w:bidi w:val="0"/>
        <w:adjustRightInd/>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B4ACFA">
      <w:pPr>
        <w:keepNext w:val="0"/>
        <w:keepLines w:val="0"/>
        <w:pageBreakBefore w:val="0"/>
        <w:widowControl/>
        <w:kinsoku/>
        <w:wordWrap/>
        <w:overflowPunct/>
        <w:topLinePunct w:val="0"/>
        <w:autoSpaceDE/>
        <w:autoSpaceDN/>
        <w:bidi w:val="0"/>
        <w:adjustRightInd/>
        <w:spacing w:line="360" w:lineRule="auto"/>
        <w:ind w:firstLine="420"/>
        <w:textAlignment w:val="auto"/>
        <w:rPr>
          <w:rFonts w:hint="eastAsia" w:ascii="宋体" w:hAnsi="宋体" w:eastAsia="宋体" w:cs="宋体"/>
          <w:szCs w:val="21"/>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w:t>
      </w:r>
      <w:r>
        <w:rPr>
          <w:rFonts w:hint="eastAsia" w:ascii="宋体" w:hAnsi="宋体" w:eastAsia="宋体" w:cs="宋体"/>
          <w:color w:val="FF0000"/>
          <w:kern w:val="0"/>
          <w:sz w:val="24"/>
        </w:rPr>
        <w:t>投标人评标综合得分=价格分+技术商务分</w:t>
      </w:r>
      <w:r>
        <w:rPr>
          <w:rFonts w:hint="eastAsia" w:ascii="宋体" w:hAnsi="宋体" w:eastAsia="宋体" w:cs="宋体"/>
          <w:kern w:val="0"/>
          <w:sz w:val="24"/>
        </w:rPr>
        <w:t>。</w:t>
      </w:r>
    </w:p>
    <w:p w14:paraId="56E86C2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FF0000"/>
          <w:kern w:val="0"/>
          <w:sz w:val="24"/>
        </w:rPr>
      </w:pPr>
      <w:r>
        <w:rPr>
          <w:rFonts w:hint="eastAsia" w:ascii="宋体" w:hAnsi="宋体" w:eastAsia="宋体" w:cs="宋体"/>
          <w:kern w:val="0"/>
          <w:sz w:val="24"/>
        </w:rPr>
        <w:t>评标结果按评审后得分由高到低顺序排列。得分相同的，按投标报价由低到高顺序排列。得分且投标报价相同的并列。投标文件满足</w:t>
      </w:r>
      <w:r>
        <w:rPr>
          <w:rFonts w:hint="eastAsia" w:ascii="宋体" w:hAnsi="宋体" w:eastAsia="宋体" w:cs="宋体"/>
          <w:kern w:val="0"/>
          <w:sz w:val="24"/>
          <w:lang w:eastAsia="zh-CN"/>
        </w:rPr>
        <w:t>采购文件</w:t>
      </w:r>
      <w:r>
        <w:rPr>
          <w:rFonts w:hint="eastAsia" w:ascii="宋体" w:hAnsi="宋体" w:eastAsia="宋体" w:cs="宋体"/>
          <w:kern w:val="0"/>
          <w:sz w:val="24"/>
        </w:rPr>
        <w:t>全部实质性要求，且按照评审因素的量化指标评审得分最高的投标人为排名第一的中标候选人。</w:t>
      </w:r>
      <w:r>
        <w:rPr>
          <w:rFonts w:hint="eastAsia" w:ascii="宋体" w:hAnsi="宋体" w:eastAsia="宋体" w:cs="宋体"/>
          <w:color w:val="FF0000"/>
          <w:kern w:val="0"/>
          <w:sz w:val="24"/>
        </w:rPr>
        <w:t>评分过程中采用四舍五入法，并保留小数2位。</w:t>
      </w:r>
    </w:p>
    <w:p w14:paraId="2115501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1B917E">
      <w:pPr>
        <w:keepNext w:val="0"/>
        <w:keepLines w:val="0"/>
        <w:pageBreakBefore w:val="0"/>
        <w:widowControl/>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01933A">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四、评标中的其他事项</w:t>
      </w:r>
    </w:p>
    <w:p w14:paraId="7ADFEA93">
      <w:pPr>
        <w:pStyle w:val="276"/>
        <w:keepNext w:val="0"/>
        <w:keepLines w:val="0"/>
        <w:pageBreakBefore w:val="0"/>
        <w:widowControl/>
        <w:kinsoku/>
        <w:wordWrap/>
        <w:overflowPunct/>
        <w:topLinePunct w:val="0"/>
        <w:autoSpaceDE/>
        <w:autoSpaceDN/>
        <w:bidi w:val="0"/>
        <w:adjustRightInd/>
        <w:spacing w:before="0"/>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4.1投标人澄清、说明或者补正。</w:t>
      </w:r>
      <w:r>
        <w:rPr>
          <w:rFonts w:hint="eastAsia" w:ascii="宋体" w:hAnsi="宋体" w:eastAsia="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w:t>
      </w:r>
      <w:r>
        <w:rPr>
          <w:rFonts w:hint="eastAsia" w:ascii="宋体" w:hAnsi="宋体" w:eastAsia="宋体" w:cs="宋体"/>
          <w:b w:val="0"/>
          <w:bCs w:val="0"/>
          <w:kern w:val="0"/>
          <w:sz w:val="24"/>
          <w:szCs w:val="24"/>
        </w:rPr>
        <w:t>半小时</w:t>
      </w:r>
      <w:r>
        <w:rPr>
          <w:rFonts w:hint="eastAsia" w:ascii="宋体" w:hAnsi="宋体" w:eastAsia="宋体" w:cs="宋体"/>
          <w:kern w:val="0"/>
          <w:sz w:val="24"/>
          <w:szCs w:val="24"/>
        </w:rPr>
        <w:t>，投标人已经明确表示澄清说明或补正完毕的除外。投标人的澄清、说明或者补正不得超出投标文件的范围或者改变投标文件的实质性内容。</w:t>
      </w:r>
    </w:p>
    <w:p w14:paraId="3E65E21F">
      <w:pPr>
        <w:pStyle w:val="21"/>
        <w:keepNext w:val="0"/>
        <w:keepLines w:val="0"/>
        <w:pageBreakBefore w:val="0"/>
        <w:widowControl/>
        <w:kinsoku/>
        <w:wordWrap/>
        <w:overflowPunct/>
        <w:topLinePunct w:val="0"/>
        <w:autoSpaceDE/>
        <w:autoSpaceDN/>
        <w:bidi w:val="0"/>
        <w:adjustRightInd/>
        <w:spacing w:after="0" w:line="360" w:lineRule="auto"/>
        <w:ind w:left="954" w:leftChars="226" w:hanging="479" w:firstLineChars="0"/>
        <w:textAlignment w:val="auto"/>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4.2投标无效。</w:t>
      </w:r>
    </w:p>
    <w:p w14:paraId="32148167">
      <w:pPr>
        <w:pStyle w:val="21"/>
        <w:keepNext w:val="0"/>
        <w:keepLines w:val="0"/>
        <w:pageBreakBefore w:val="0"/>
        <w:widowControl/>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
          <w:kern w:val="0"/>
          <w:sz w:val="24"/>
          <w:szCs w:val="24"/>
          <w:lang w:val="en-US" w:eastAsia="zh-CN" w:bidi="ar-SA"/>
        </w:rPr>
      </w:pPr>
      <w:r>
        <w:rPr>
          <w:rFonts w:hint="eastAsia" w:ascii="宋体" w:hAnsi="宋体" w:eastAsia="宋体" w:cs="宋体"/>
          <w:b/>
          <w:bCs/>
          <w:color w:val="FF0000"/>
          <w:sz w:val="24"/>
          <w:szCs w:val="24"/>
        </w:rPr>
        <w:t>本项目实行网上投标，两家或两家以上</w:t>
      </w:r>
      <w:r>
        <w:rPr>
          <w:rFonts w:hint="eastAsia" w:ascii="宋体" w:hAnsi="宋体" w:eastAsia="宋体" w:cs="宋体"/>
          <w:b/>
          <w:bCs/>
          <w:color w:val="FF0000"/>
          <w:sz w:val="24"/>
          <w:szCs w:val="24"/>
          <w:lang w:eastAsia="zh-CN"/>
        </w:rPr>
        <w:t>投标人</w:t>
      </w:r>
      <w:r>
        <w:rPr>
          <w:rFonts w:hint="eastAsia" w:ascii="宋体" w:hAnsi="宋体" w:eastAsia="宋体" w:cs="宋体"/>
          <w:b/>
          <w:bCs/>
          <w:color w:val="FF0000"/>
          <w:sz w:val="24"/>
          <w:szCs w:val="24"/>
        </w:rPr>
        <w:t>提供的</w:t>
      </w:r>
      <w:r>
        <w:rPr>
          <w:rFonts w:hint="eastAsia" w:ascii="宋体" w:hAnsi="宋体" w:eastAsia="宋体" w:cs="宋体"/>
          <w:b/>
          <w:bCs/>
          <w:color w:val="FF0000"/>
          <w:sz w:val="24"/>
          <w:szCs w:val="24"/>
          <w:lang w:eastAsia="zh-CN"/>
        </w:rPr>
        <w:t>投标文件</w:t>
      </w:r>
      <w:r>
        <w:rPr>
          <w:rFonts w:hint="eastAsia" w:ascii="宋体" w:hAnsi="宋体" w:eastAsia="宋体" w:cs="宋体"/>
          <w:b/>
          <w:bCs/>
          <w:color w:val="FF0000"/>
          <w:sz w:val="24"/>
          <w:szCs w:val="24"/>
        </w:rPr>
        <w:t>出自同一终端设备的，或在相同Internet主机分配地址（相同IP地址）网上投标的，且经询问澄清</w:t>
      </w:r>
      <w:r>
        <w:rPr>
          <w:rFonts w:hint="eastAsia" w:ascii="宋体" w:hAnsi="宋体" w:eastAsia="宋体" w:cs="宋体"/>
          <w:b/>
          <w:bCs/>
          <w:color w:val="FF0000"/>
          <w:sz w:val="24"/>
          <w:szCs w:val="24"/>
          <w:lang w:eastAsia="zh-CN"/>
        </w:rPr>
        <w:t>投标人</w:t>
      </w:r>
      <w:r>
        <w:rPr>
          <w:rFonts w:hint="eastAsia" w:ascii="宋体" w:hAnsi="宋体" w:eastAsia="宋体" w:cs="宋体"/>
          <w:b/>
          <w:bCs/>
          <w:color w:val="FF0000"/>
          <w:sz w:val="24"/>
          <w:szCs w:val="24"/>
        </w:rPr>
        <w:t>无令人信服的理由和可靠证据证明其合理性的作无效标处理。</w:t>
      </w:r>
    </w:p>
    <w:p w14:paraId="511EA232">
      <w:pPr>
        <w:pStyle w:val="21"/>
        <w:keepNext w:val="0"/>
        <w:keepLines w:val="0"/>
        <w:pageBreakBefore w:val="0"/>
        <w:widowControl/>
        <w:kinsoku/>
        <w:wordWrap/>
        <w:overflowPunct/>
        <w:topLinePunct w:val="0"/>
        <w:autoSpaceDE/>
        <w:autoSpaceDN/>
        <w:bidi w:val="0"/>
        <w:adjustRightInd/>
        <w:spacing w:after="0" w:line="360" w:lineRule="auto"/>
        <w:ind w:left="954" w:leftChars="226" w:hanging="479" w:firstLineChars="0"/>
        <w:textAlignment w:val="auto"/>
        <w:rPr>
          <w:rFonts w:hint="eastAsia" w:ascii="宋体" w:hAnsi="宋体" w:eastAsia="宋体" w:cs="宋体"/>
          <w:sz w:val="24"/>
          <w:szCs w:val="24"/>
        </w:rPr>
      </w:pPr>
      <w:r>
        <w:rPr>
          <w:rFonts w:hint="eastAsia" w:ascii="宋体" w:hAnsi="宋体" w:eastAsia="宋体" w:cs="宋体"/>
          <w:sz w:val="24"/>
          <w:szCs w:val="24"/>
        </w:rPr>
        <w:t>有下列情形之一的，投标无效：</w:t>
      </w:r>
    </w:p>
    <w:p w14:paraId="66CA9F6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4.2.1投标人不具备</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中规定的资格要求的</w:t>
      </w:r>
      <w:r>
        <w:rPr>
          <w:rFonts w:hint="eastAsia" w:ascii="宋体" w:hAnsi="宋体" w:eastAsia="宋体" w:cs="宋体"/>
          <w:b w:val="0"/>
          <w:bCs/>
          <w:sz w:val="24"/>
          <w:szCs w:val="24"/>
        </w:rPr>
        <w:t>，或者资格证明文件不全的</w:t>
      </w:r>
      <w:r>
        <w:rPr>
          <w:rFonts w:hint="eastAsia" w:ascii="宋体" w:hAnsi="宋体" w:eastAsia="宋体" w:cs="宋体"/>
          <w:kern w:val="0"/>
          <w:sz w:val="24"/>
          <w:szCs w:val="24"/>
        </w:rPr>
        <w:t>（投标人未提供有效的资格文件的，视为投标人不具备</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中规定的资格要求）；</w:t>
      </w:r>
    </w:p>
    <w:p w14:paraId="467BB5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kern w:val="0"/>
          <w:sz w:val="24"/>
          <w:szCs w:val="24"/>
        </w:rPr>
        <w:t>4.2.2</w:t>
      </w:r>
      <w:r>
        <w:rPr>
          <w:rFonts w:hint="eastAsia" w:ascii="宋体" w:hAnsi="宋体" w:eastAsia="宋体" w:cs="宋体"/>
          <w:b w:val="0"/>
          <w:bCs/>
          <w:sz w:val="24"/>
          <w:szCs w:val="24"/>
        </w:rPr>
        <w:t>未在规定期限内或未按规定方式获取</w:t>
      </w:r>
      <w:r>
        <w:rPr>
          <w:rFonts w:hint="eastAsia" w:ascii="宋体" w:hAnsi="宋体" w:eastAsia="宋体" w:cs="宋体"/>
          <w:b w:val="0"/>
          <w:bCs/>
          <w:sz w:val="24"/>
          <w:szCs w:val="24"/>
          <w:lang w:eastAsia="zh-CN"/>
        </w:rPr>
        <w:t>采购文件</w:t>
      </w:r>
      <w:r>
        <w:rPr>
          <w:rFonts w:hint="eastAsia" w:ascii="宋体" w:hAnsi="宋体" w:eastAsia="宋体" w:cs="宋体"/>
          <w:b w:val="0"/>
          <w:bCs/>
          <w:sz w:val="24"/>
          <w:szCs w:val="24"/>
        </w:rPr>
        <w:t>的；</w:t>
      </w:r>
    </w:p>
    <w:p w14:paraId="0194B6FD">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4.2.3</w:t>
      </w:r>
      <w:r>
        <w:rPr>
          <w:rFonts w:hint="eastAsia" w:ascii="宋体" w:hAnsi="宋体" w:eastAsia="宋体" w:cs="宋体"/>
          <w:b w:val="0"/>
          <w:bCs/>
          <w:sz w:val="24"/>
          <w:szCs w:val="24"/>
          <w:lang w:eastAsia="zh-CN"/>
        </w:rPr>
        <w:t>投标文件</w:t>
      </w:r>
      <w:r>
        <w:rPr>
          <w:rFonts w:hint="eastAsia" w:ascii="宋体" w:hAnsi="宋体" w:eastAsia="宋体" w:cs="宋体"/>
          <w:b w:val="0"/>
          <w:bCs/>
          <w:sz w:val="24"/>
          <w:szCs w:val="24"/>
        </w:rPr>
        <w:t>格式不规范、项目不齐全的；</w:t>
      </w:r>
    </w:p>
    <w:p w14:paraId="270EE268">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4.2.4</w:t>
      </w:r>
      <w:r>
        <w:rPr>
          <w:rFonts w:hint="eastAsia" w:ascii="宋体" w:hAnsi="宋体" w:eastAsia="宋体" w:cs="宋体"/>
          <w:kern w:val="0"/>
          <w:sz w:val="24"/>
          <w:szCs w:val="24"/>
        </w:rPr>
        <w:t>投标文件未按照</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要求签署、盖章的；</w:t>
      </w:r>
    </w:p>
    <w:p w14:paraId="21FA0BD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采购人拟采购的产品属于政府强制采购的节能产品品目清单范围的，投标人相应的投标产品未获得国家确定的认证机构出具的、处于有效期之内的节能产品认证证书的；</w:t>
      </w:r>
    </w:p>
    <w:p w14:paraId="1896694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6</w:t>
      </w:r>
      <w:r>
        <w:rPr>
          <w:rFonts w:hint="eastAsia" w:ascii="宋体" w:hAnsi="宋体" w:eastAsia="宋体" w:cs="宋体"/>
          <w:b w:val="0"/>
          <w:bCs/>
          <w:sz w:val="24"/>
          <w:szCs w:val="24"/>
          <w:lang w:eastAsia="zh-CN"/>
        </w:rPr>
        <w:t>投标文件</w:t>
      </w:r>
      <w:r>
        <w:rPr>
          <w:rFonts w:hint="eastAsia" w:ascii="宋体" w:hAnsi="宋体" w:eastAsia="宋体" w:cs="宋体"/>
          <w:b w:val="0"/>
          <w:bCs/>
          <w:sz w:val="24"/>
          <w:szCs w:val="24"/>
        </w:rPr>
        <w:t>载明的</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项目完成期限超过</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文件规定的期限；</w:t>
      </w:r>
    </w:p>
    <w:p w14:paraId="58E42EBB">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4.2.7</w:t>
      </w:r>
      <w:r>
        <w:rPr>
          <w:rFonts w:hint="eastAsia" w:ascii="宋体" w:hAnsi="宋体" w:eastAsia="宋体" w:cs="宋体"/>
          <w:b w:val="0"/>
          <w:bCs/>
          <w:sz w:val="24"/>
          <w:szCs w:val="24"/>
        </w:rPr>
        <w:t>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”的条款不能满足</w:t>
      </w:r>
      <w:r>
        <w:rPr>
          <w:rFonts w:hint="eastAsia" w:ascii="宋体" w:hAnsi="宋体" w:eastAsia="宋体" w:cs="宋体"/>
          <w:b w:val="0"/>
          <w:bCs/>
          <w:sz w:val="24"/>
          <w:szCs w:val="24"/>
          <w:lang w:eastAsia="zh-CN"/>
        </w:rPr>
        <w:t>采购文件</w:t>
      </w:r>
      <w:r>
        <w:rPr>
          <w:rFonts w:hint="eastAsia" w:ascii="宋体" w:hAnsi="宋体" w:eastAsia="宋体" w:cs="宋体"/>
          <w:b w:val="0"/>
          <w:bCs/>
          <w:sz w:val="24"/>
          <w:szCs w:val="24"/>
        </w:rPr>
        <w:t>要求、未实质性响应</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文件要求或者</w:t>
      </w:r>
      <w:r>
        <w:rPr>
          <w:rFonts w:hint="eastAsia" w:ascii="宋体" w:hAnsi="宋体" w:eastAsia="宋体" w:cs="宋体"/>
          <w:b w:val="0"/>
          <w:bCs/>
          <w:sz w:val="24"/>
          <w:szCs w:val="24"/>
          <w:lang w:eastAsia="zh-CN"/>
        </w:rPr>
        <w:t>投标文件</w:t>
      </w:r>
      <w:r>
        <w:rPr>
          <w:rFonts w:hint="eastAsia" w:ascii="宋体" w:hAnsi="宋体" w:eastAsia="宋体" w:cs="宋体"/>
          <w:kern w:val="0"/>
          <w:sz w:val="24"/>
          <w:szCs w:val="24"/>
        </w:rPr>
        <w:t>含</w:t>
      </w:r>
      <w:r>
        <w:rPr>
          <w:rFonts w:hint="eastAsia" w:ascii="宋体" w:hAnsi="宋体" w:eastAsia="宋体" w:cs="宋体"/>
          <w:b w:val="0"/>
          <w:bCs/>
          <w:sz w:val="24"/>
          <w:szCs w:val="24"/>
        </w:rPr>
        <w:t>有采购人不能接受的附加条件的；</w:t>
      </w:r>
    </w:p>
    <w:p w14:paraId="2116BDA2">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8</w:t>
      </w:r>
      <w:r>
        <w:rPr>
          <w:rFonts w:hint="eastAsia" w:ascii="宋体" w:hAnsi="宋体" w:eastAsia="宋体" w:cs="宋体"/>
          <w:b w:val="0"/>
          <w:bCs/>
          <w:sz w:val="24"/>
          <w:szCs w:val="24"/>
        </w:rPr>
        <w:t>明显不符合采购文件标明的技术指标、质量标准的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经</w:t>
      </w:r>
      <w:r>
        <w:rPr>
          <w:rFonts w:hint="eastAsia" w:ascii="宋体" w:hAnsi="宋体" w:eastAsia="宋体" w:cs="宋体"/>
          <w:b w:val="0"/>
          <w:bCs/>
          <w:sz w:val="24"/>
          <w:szCs w:val="24"/>
          <w:lang w:eastAsia="zh-CN"/>
        </w:rPr>
        <w:t>评标委员会</w:t>
      </w:r>
      <w:r>
        <w:rPr>
          <w:rFonts w:hint="eastAsia" w:ascii="宋体" w:hAnsi="宋体" w:eastAsia="宋体" w:cs="宋体"/>
          <w:b w:val="0"/>
          <w:bCs/>
          <w:sz w:val="24"/>
          <w:szCs w:val="24"/>
        </w:rPr>
        <w:t>评审技术方案不可行的；</w:t>
      </w:r>
    </w:p>
    <w:p w14:paraId="50455C31">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9</w:t>
      </w:r>
      <w:r>
        <w:rPr>
          <w:rFonts w:hint="eastAsia" w:ascii="宋体" w:hAnsi="宋体" w:eastAsia="宋体" w:cs="宋体"/>
          <w:b w:val="0"/>
          <w:bCs/>
          <w:sz w:val="24"/>
          <w:szCs w:val="24"/>
          <w:lang w:eastAsia="zh-CN"/>
        </w:rPr>
        <w:t>投标文件</w:t>
      </w:r>
      <w:r>
        <w:rPr>
          <w:rFonts w:hint="eastAsia" w:ascii="宋体" w:hAnsi="宋体" w:eastAsia="宋体" w:cs="宋体"/>
          <w:b w:val="0"/>
          <w:bCs/>
          <w:sz w:val="24"/>
          <w:szCs w:val="24"/>
        </w:rPr>
        <w:t>标明的响应或偏离与事实不符或虚假</w:t>
      </w:r>
      <w:r>
        <w:rPr>
          <w:rFonts w:hint="eastAsia" w:ascii="宋体" w:hAnsi="宋体" w:eastAsia="宋体" w:cs="宋体"/>
          <w:kern w:val="0"/>
          <w:sz w:val="24"/>
          <w:szCs w:val="24"/>
        </w:rPr>
        <w:t>材料</w:t>
      </w:r>
      <w:r>
        <w:rPr>
          <w:rFonts w:hint="eastAsia" w:ascii="宋体" w:hAnsi="宋体" w:eastAsia="宋体" w:cs="宋体"/>
          <w:b w:val="0"/>
          <w:bCs/>
          <w:sz w:val="24"/>
          <w:szCs w:val="24"/>
        </w:rPr>
        <w:t>投标的；</w:t>
      </w:r>
    </w:p>
    <w:p w14:paraId="5861EADF">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投标文件中承诺的投标有效期少于</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中载明的投标有效期的；</w:t>
      </w:r>
    </w:p>
    <w:p w14:paraId="65CB0A3B">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投标文件出现不是唯一的、有选择性投标报价的；</w:t>
      </w:r>
    </w:p>
    <w:p w14:paraId="73C39DC2">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投标报价超过</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中规定的预算金额或者最高限价的；</w:t>
      </w:r>
    </w:p>
    <w:p w14:paraId="484D85B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报价明显低于其他通过符合性审查投标人的报价，有可能影响产品质量或者不能诚信履约的，未能按要求提供书面说明或者提交相关证明材料，不能证明其报价合理性的；</w:t>
      </w:r>
    </w:p>
    <w:p w14:paraId="72E40668">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投标人对根据修正原则修正后的报价不确认的；</w:t>
      </w:r>
    </w:p>
    <w:p w14:paraId="5BE952CB">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5</w:t>
      </w:r>
      <w:r>
        <w:rPr>
          <w:rFonts w:hint="eastAsia" w:ascii="宋体" w:hAnsi="宋体" w:eastAsia="宋体" w:cs="宋体"/>
          <w:b w:val="0"/>
          <w:bCs/>
          <w:sz w:val="24"/>
          <w:szCs w:val="24"/>
          <w:lang w:eastAsia="zh-CN"/>
        </w:rPr>
        <w:t>投标文件</w:t>
      </w:r>
      <w:r>
        <w:rPr>
          <w:rFonts w:hint="eastAsia" w:ascii="宋体" w:hAnsi="宋体" w:eastAsia="宋体" w:cs="宋体"/>
          <w:b w:val="0"/>
          <w:bCs/>
          <w:sz w:val="24"/>
          <w:szCs w:val="24"/>
        </w:rPr>
        <w:t>（报价文件）内容与</w:t>
      </w:r>
      <w:r>
        <w:rPr>
          <w:rFonts w:hint="eastAsia" w:ascii="宋体" w:hAnsi="宋体" w:eastAsia="宋体" w:cs="宋体"/>
          <w:b w:val="0"/>
          <w:bCs/>
          <w:sz w:val="24"/>
          <w:szCs w:val="24"/>
          <w:lang w:eastAsia="zh-CN"/>
        </w:rPr>
        <w:t>投标文件</w:t>
      </w:r>
      <w:r>
        <w:rPr>
          <w:rFonts w:hint="eastAsia" w:ascii="宋体" w:hAnsi="宋体" w:eastAsia="宋体" w:cs="宋体"/>
          <w:b w:val="0"/>
          <w:bCs/>
          <w:sz w:val="24"/>
          <w:szCs w:val="24"/>
        </w:rPr>
        <w:t>（商务技术文件）内容有重大差异的；</w:t>
      </w:r>
    </w:p>
    <w:p w14:paraId="61E85B73">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投标人仅提交备份投标文件，未在电子交易平台传输递交投标文件的，投标无效；</w:t>
      </w:r>
    </w:p>
    <w:p w14:paraId="269FEFA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rPr>
        <w:t>4.2.1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en-US"/>
        </w:rPr>
        <w:t xml:space="preserve"> </w:t>
      </w:r>
      <w:r>
        <w:rPr>
          <w:rFonts w:hint="eastAsia" w:ascii="宋体" w:hAnsi="宋体" w:eastAsia="宋体" w:cs="宋体"/>
          <w:kern w:val="0"/>
          <w:sz w:val="24"/>
          <w:szCs w:val="24"/>
        </w:rPr>
        <w:t>投标人有恶意串通、妨碍其他投标人的竞争行为、损害采购人或者其他投标人的合法权益情形的；</w:t>
      </w:r>
    </w:p>
    <w:p w14:paraId="39580B5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2.4.18</w:t>
      </w:r>
      <w:r>
        <w:rPr>
          <w:rFonts w:hint="eastAsia" w:ascii="宋体" w:hAnsi="宋体" w:eastAsia="宋体" w:cs="宋体"/>
          <w:kern w:val="0"/>
          <w:sz w:val="24"/>
          <w:szCs w:val="24"/>
          <w:lang w:val="en-US"/>
        </w:rPr>
        <w:t>投标文件不满足</w:t>
      </w:r>
      <w:r>
        <w:rPr>
          <w:rFonts w:hint="eastAsia" w:ascii="宋体" w:hAnsi="宋体" w:eastAsia="宋体" w:cs="宋体"/>
          <w:kern w:val="0"/>
          <w:sz w:val="24"/>
          <w:szCs w:val="24"/>
          <w:lang w:val="en-US" w:eastAsia="zh-CN"/>
        </w:rPr>
        <w:t>采购文件</w:t>
      </w:r>
      <w:r>
        <w:rPr>
          <w:rFonts w:hint="eastAsia" w:ascii="宋体" w:hAnsi="宋体" w:eastAsia="宋体" w:cs="宋体"/>
          <w:kern w:val="0"/>
          <w:sz w:val="24"/>
          <w:szCs w:val="24"/>
          <w:lang w:val="en-US"/>
        </w:rPr>
        <w:t>的其它实质性要求的；</w:t>
      </w:r>
    </w:p>
    <w:p w14:paraId="32FC1F5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法律、法规、规章（适用本市的）及省级以上规范性文件（适用本市的）规定的其他无效情形。</w:t>
      </w:r>
    </w:p>
    <w:p w14:paraId="1F753CD3">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5.废标。</w:t>
      </w:r>
      <w:r>
        <w:rPr>
          <w:rFonts w:hint="eastAsia" w:ascii="宋体" w:hAnsi="宋体" w:eastAsia="宋体" w:cs="宋体"/>
          <w:sz w:val="24"/>
          <w:szCs w:val="24"/>
        </w:rPr>
        <w:t>根据《中华人民共和国政府采购法》第三十六条之规定，在采购中，出现下列情</w:t>
      </w:r>
      <w:r>
        <w:rPr>
          <w:rFonts w:hint="eastAsia" w:ascii="宋体" w:hAnsi="宋体" w:eastAsia="宋体" w:cs="宋体"/>
          <w:kern w:val="0"/>
          <w:sz w:val="24"/>
          <w:szCs w:val="24"/>
        </w:rPr>
        <w:t>形之一的，应予废标：</w:t>
      </w:r>
    </w:p>
    <w:p w14:paraId="20E9D18A">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5.1符合专业条件的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或者对</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作实质响应的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不足3家的；</w:t>
      </w:r>
    </w:p>
    <w:p w14:paraId="487BF67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5.2出现影响采购公正的违法、违规行为的；</w:t>
      </w:r>
    </w:p>
    <w:p w14:paraId="4285397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5.3投标人的报价均超过了采购预算，采购人不能支付的；</w:t>
      </w:r>
    </w:p>
    <w:p w14:paraId="4A13F48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5.4因重大变故，采购任务取消的。</w:t>
      </w:r>
    </w:p>
    <w:p w14:paraId="05E758A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废标后，</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应当将废标理由通知所有投标人。</w:t>
      </w:r>
    </w:p>
    <w:p w14:paraId="38AC20BA">
      <w:pPr>
        <w:pStyle w:val="21"/>
        <w:keepNext w:val="0"/>
        <w:keepLines w:val="0"/>
        <w:pageBreakBefore w:val="0"/>
        <w:widowControl/>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6.修改</w:t>
      </w:r>
      <w:r>
        <w:rPr>
          <w:rFonts w:hint="eastAsia" w:ascii="宋体" w:hAnsi="宋体" w:eastAsia="宋体" w:cs="宋体"/>
          <w:b/>
          <w:sz w:val="24"/>
          <w:szCs w:val="24"/>
          <w:lang w:eastAsia="zh-CN"/>
        </w:rPr>
        <w:t>采购文件</w:t>
      </w:r>
      <w:r>
        <w:rPr>
          <w:rFonts w:hint="eastAsia" w:ascii="宋体" w:hAnsi="宋体" w:eastAsia="宋体" w:cs="宋体"/>
          <w:b/>
          <w:sz w:val="24"/>
          <w:szCs w:val="24"/>
        </w:rPr>
        <w:t>，重新组织采购活动。</w:t>
      </w:r>
      <w:r>
        <w:rPr>
          <w:rFonts w:hint="eastAsia" w:ascii="宋体" w:hAnsi="宋体" w:eastAsia="宋体" w:cs="宋体"/>
          <w:sz w:val="24"/>
          <w:szCs w:val="24"/>
        </w:rPr>
        <w:t>评标委员会发现</w:t>
      </w:r>
      <w:r>
        <w:rPr>
          <w:rFonts w:hint="eastAsia" w:ascii="宋体" w:hAnsi="宋体" w:eastAsia="宋体" w:cs="宋体"/>
          <w:sz w:val="24"/>
          <w:szCs w:val="24"/>
          <w:lang w:eastAsia="zh-CN"/>
        </w:rPr>
        <w:t>采购文件</w:t>
      </w:r>
      <w:r>
        <w:rPr>
          <w:rFonts w:hint="eastAsia" w:ascii="宋体" w:hAnsi="宋体" w:eastAsia="宋体" w:cs="宋体"/>
          <w:sz w:val="24"/>
          <w:szCs w:val="24"/>
        </w:rPr>
        <w:t>存在歧义、重大缺陷导致评标工作无法进行，或者</w:t>
      </w:r>
      <w:r>
        <w:rPr>
          <w:rFonts w:hint="eastAsia" w:ascii="宋体" w:hAnsi="宋体" w:eastAsia="宋体" w:cs="宋体"/>
          <w:sz w:val="24"/>
          <w:szCs w:val="24"/>
          <w:lang w:eastAsia="zh-CN"/>
        </w:rPr>
        <w:t>采购文件</w:t>
      </w:r>
      <w:r>
        <w:rPr>
          <w:rFonts w:hint="eastAsia" w:ascii="宋体" w:hAnsi="宋体" w:eastAsia="宋体" w:cs="宋体"/>
          <w:sz w:val="24"/>
          <w:szCs w:val="24"/>
        </w:rPr>
        <w:t>内容违反国家有关强制性规定的，将停止评标工作，并与采购人、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确认后，将修改</w:t>
      </w:r>
      <w:r>
        <w:rPr>
          <w:rFonts w:hint="eastAsia" w:ascii="宋体" w:hAnsi="宋体" w:eastAsia="宋体" w:cs="宋体"/>
          <w:sz w:val="24"/>
          <w:szCs w:val="24"/>
          <w:lang w:eastAsia="zh-CN"/>
        </w:rPr>
        <w:t>采购文件</w:t>
      </w:r>
      <w:r>
        <w:rPr>
          <w:rFonts w:hint="eastAsia" w:ascii="宋体" w:hAnsi="宋体" w:eastAsia="宋体" w:cs="宋体"/>
          <w:sz w:val="24"/>
          <w:szCs w:val="24"/>
        </w:rPr>
        <w:t>，重新组织采购活动。</w:t>
      </w:r>
    </w:p>
    <w:p w14:paraId="593C2B9A">
      <w:pPr>
        <w:pStyle w:val="21"/>
        <w:keepNext w:val="0"/>
        <w:keepLines w:val="0"/>
        <w:pageBreakBefore w:val="0"/>
        <w:widowControl/>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kern w:val="0"/>
          <w:sz w:val="24"/>
          <w:szCs w:val="24"/>
        </w:rPr>
        <w:t>7.重新开展采购。</w:t>
      </w:r>
      <w:r>
        <w:rPr>
          <w:rFonts w:hint="eastAsia" w:ascii="宋体" w:hAnsi="宋体" w:eastAsia="宋体" w:cs="宋体"/>
          <w:sz w:val="24"/>
          <w:szCs w:val="24"/>
        </w:rPr>
        <w:t>有政府采购法第七十一条、第七十二条规定的违法行为之一，影响或者可能影响中标结果的，依照下列规定处理：</w:t>
      </w:r>
    </w:p>
    <w:p w14:paraId="272B6BA8">
      <w:pPr>
        <w:pStyle w:val="21"/>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7.1未确定</w:t>
      </w:r>
      <w:r>
        <w:rPr>
          <w:rFonts w:hint="eastAsia" w:ascii="宋体" w:hAnsi="宋体" w:eastAsia="宋体" w:cs="宋体"/>
          <w:sz w:val="24"/>
          <w:szCs w:val="24"/>
          <w:lang w:eastAsia="zh-CN"/>
        </w:rPr>
        <w:t>中标人</w:t>
      </w:r>
      <w:r>
        <w:rPr>
          <w:rFonts w:hint="eastAsia" w:ascii="宋体" w:hAnsi="宋体" w:eastAsia="宋体" w:cs="宋体"/>
          <w:sz w:val="24"/>
          <w:szCs w:val="24"/>
        </w:rPr>
        <w:t>的，终止本次政府采购活动，重新开展政府采购活动。</w:t>
      </w:r>
    </w:p>
    <w:p w14:paraId="14B10139">
      <w:pPr>
        <w:pStyle w:val="21"/>
        <w:keepNext w:val="0"/>
        <w:keepLines w:val="0"/>
        <w:pageBreakBefore w:val="0"/>
        <w:widowControl/>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7.2已确定</w:t>
      </w:r>
      <w:r>
        <w:rPr>
          <w:rFonts w:hint="eastAsia" w:ascii="宋体" w:hAnsi="宋体" w:eastAsia="宋体" w:cs="宋体"/>
          <w:sz w:val="24"/>
          <w:szCs w:val="24"/>
          <w:lang w:eastAsia="zh-CN"/>
        </w:rPr>
        <w:t>中标人</w:t>
      </w:r>
      <w:r>
        <w:rPr>
          <w:rFonts w:hint="eastAsia" w:ascii="宋体" w:hAnsi="宋体" w:eastAsia="宋体" w:cs="宋体"/>
          <w:sz w:val="24"/>
          <w:szCs w:val="24"/>
        </w:rPr>
        <w:t>但尚未签订政府采购合同的，中标结果无效，从合格的中标候选人中另行确定</w:t>
      </w:r>
      <w:r>
        <w:rPr>
          <w:rFonts w:hint="eastAsia" w:ascii="宋体" w:hAnsi="宋体" w:eastAsia="宋体" w:cs="宋体"/>
          <w:sz w:val="24"/>
          <w:szCs w:val="24"/>
          <w:lang w:eastAsia="zh-CN"/>
        </w:rPr>
        <w:t>中标人</w:t>
      </w:r>
      <w:r>
        <w:rPr>
          <w:rFonts w:hint="eastAsia" w:ascii="宋体" w:hAnsi="宋体" w:eastAsia="宋体" w:cs="宋体"/>
          <w:sz w:val="24"/>
          <w:szCs w:val="24"/>
        </w:rPr>
        <w:t>；没有合格的中标候选人的，重新开展政府采购活动。</w:t>
      </w:r>
    </w:p>
    <w:p w14:paraId="46BBE70B">
      <w:pPr>
        <w:pStyle w:val="21"/>
        <w:keepNext w:val="0"/>
        <w:keepLines w:val="0"/>
        <w:pageBreakBefore w:val="0"/>
        <w:widowControl/>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7.3政府采购合同已签订但尚未履行的，撤销合同，从合格的中标候选人中另行确定</w:t>
      </w:r>
      <w:r>
        <w:rPr>
          <w:rFonts w:hint="eastAsia" w:ascii="宋体" w:hAnsi="宋体" w:eastAsia="宋体" w:cs="宋体"/>
          <w:sz w:val="24"/>
          <w:szCs w:val="24"/>
          <w:lang w:eastAsia="zh-CN"/>
        </w:rPr>
        <w:t>中标人</w:t>
      </w:r>
      <w:r>
        <w:rPr>
          <w:rFonts w:hint="eastAsia" w:ascii="宋体" w:hAnsi="宋体" w:eastAsia="宋体" w:cs="宋体"/>
          <w:sz w:val="24"/>
          <w:szCs w:val="24"/>
        </w:rPr>
        <w:t>；没有合格的中标候选人的，重新开展政府采购活动。</w:t>
      </w:r>
    </w:p>
    <w:p w14:paraId="7233E337">
      <w:pPr>
        <w:pStyle w:val="21"/>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7.4政府采购合同已经履行，给采购人、供应商造成损失的，由责任人承担赔偿责任。</w:t>
      </w:r>
    </w:p>
    <w:p w14:paraId="4DBCEAAA">
      <w:pPr>
        <w:pStyle w:val="21"/>
        <w:keepNext w:val="0"/>
        <w:keepLines w:val="0"/>
        <w:pageBreakBefore w:val="0"/>
        <w:widowControl/>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rPr>
      </w:pPr>
      <w:r>
        <w:rPr>
          <w:rFonts w:hint="eastAsia" w:ascii="宋体" w:hAnsi="宋体" w:eastAsia="宋体" w:cs="宋体"/>
          <w:sz w:val="24"/>
          <w:szCs w:val="24"/>
        </w:rPr>
        <w:t>7.5政府采购当事人有其他违反政府采购法或者政府采购法实施条例等法律法规规定的行为，经改正后仍然影响或者可能影响中标结果或者依法被认定为中标无效的，依照7.1-7.4规定处理。</w:t>
      </w:r>
    </w:p>
    <w:p w14:paraId="1BA5D94B">
      <w:pPr>
        <w:rPr>
          <w:rFonts w:hint="eastAsia"/>
        </w:rPr>
      </w:pPr>
    </w:p>
    <w:p w14:paraId="757C42E5">
      <w:pPr>
        <w:tabs>
          <w:tab w:val="center" w:pos="4819"/>
        </w:tabs>
        <w:spacing w:before="200" w:after="200" w:line="360" w:lineRule="auto"/>
        <w:jc w:val="center"/>
        <w:outlineLvl w:val="0"/>
        <w:rPr>
          <w:rFonts w:hint="eastAsia" w:ascii="宋体" w:hAnsi="宋体"/>
          <w:sz w:val="32"/>
        </w:rPr>
      </w:pPr>
      <w:r>
        <w:rPr>
          <w:rFonts w:ascii="黑体" w:hAnsi="宋体" w:eastAsia="黑体"/>
          <w:color w:val="auto"/>
          <w:sz w:val="32"/>
          <w:szCs w:val="32"/>
        </w:rPr>
        <w:br w:type="column"/>
      </w:r>
      <w:bookmarkStart w:id="89" w:name="_Toc10714"/>
      <w:r>
        <w:rPr>
          <w:rFonts w:hint="eastAsia" w:ascii="黑体" w:hAnsi="黑体" w:eastAsia="黑体" w:cs="黑体"/>
          <w:sz w:val="32"/>
        </w:rPr>
        <w:t>第五章 合同条款及格式</w:t>
      </w:r>
      <w:bookmarkEnd w:id="89"/>
    </w:p>
    <w:p w14:paraId="7975E9A8">
      <w:pPr>
        <w:spacing w:line="480" w:lineRule="auto"/>
        <w:jc w:val="center"/>
        <w:rPr>
          <w:rFonts w:ascii="宋体" w:hAnsi="宋体" w:cs="宋体"/>
          <w:b/>
          <w:sz w:val="24"/>
        </w:rPr>
      </w:pPr>
      <w:bookmarkStart w:id="90" w:name="_Toc460356672"/>
      <w:bookmarkStart w:id="91" w:name="_Toc32547"/>
    </w:p>
    <w:p w14:paraId="333A3E02">
      <w:pPr>
        <w:spacing w:line="480" w:lineRule="auto"/>
        <w:jc w:val="center"/>
        <w:rPr>
          <w:rFonts w:ascii="宋体" w:hAnsi="宋体" w:cs="宋体"/>
          <w:b/>
          <w:sz w:val="36"/>
          <w:szCs w:val="36"/>
        </w:rPr>
      </w:pPr>
      <w:r>
        <w:rPr>
          <w:rFonts w:hint="eastAsia" w:ascii="宋体" w:hAnsi="宋体" w:eastAsia="宋体" w:cs="宋体"/>
          <w:b/>
          <w:sz w:val="36"/>
          <w:szCs w:val="36"/>
        </w:rPr>
        <w:t>浙江省政府采购合同</w:t>
      </w:r>
    </w:p>
    <w:p w14:paraId="4AD17C4E">
      <w:pPr>
        <w:spacing w:line="480" w:lineRule="auto"/>
        <w:jc w:val="center"/>
        <w:rPr>
          <w:rFonts w:ascii="宋体" w:hAnsi="宋体" w:cs="宋体"/>
          <w:b/>
          <w:sz w:val="36"/>
          <w:szCs w:val="36"/>
        </w:rPr>
      </w:pPr>
      <w:r>
        <w:rPr>
          <w:rFonts w:hint="eastAsia" w:ascii="宋体" w:hAnsi="宋体" w:cs="宋体"/>
          <w:b/>
          <w:sz w:val="36"/>
          <w:szCs w:val="36"/>
        </w:rPr>
        <w:t>（货物类）</w:t>
      </w:r>
    </w:p>
    <w:p w14:paraId="1FFD940D">
      <w:pPr>
        <w:jc w:val="center"/>
        <w:rPr>
          <w:rFonts w:ascii="宋体" w:hAnsi="宋体" w:cs="宋体"/>
          <w:sz w:val="24"/>
          <w:u w:val="single"/>
        </w:rPr>
      </w:pPr>
      <w:r>
        <w:rPr>
          <w:rFonts w:hint="eastAsia" w:ascii="宋体" w:hAnsi="宋体" w:cs="宋体"/>
          <w:sz w:val="24"/>
        </w:rPr>
        <w:t>项目编号</w:t>
      </w:r>
      <w:bookmarkStart w:id="92" w:name="OLE_LINK8"/>
      <w:r>
        <w:rPr>
          <w:rFonts w:hint="eastAsia" w:ascii="宋体" w:hAnsi="宋体" w:cs="宋体"/>
          <w:sz w:val="24"/>
          <w:u w:val="none"/>
        </w:rPr>
        <w:t>：</w:t>
      </w:r>
      <w:bookmarkEnd w:id="92"/>
      <w:r>
        <w:rPr>
          <w:rFonts w:hint="eastAsia" w:ascii="宋体" w:hAnsi="宋体" w:eastAsia="宋体" w:cs="宋体"/>
          <w:sz w:val="24"/>
          <w:szCs w:val="24"/>
          <w:u w:val="none"/>
          <w:lang w:eastAsia="zh-CN"/>
        </w:rPr>
        <w:t>NBKX-</w:t>
      </w:r>
      <w:r>
        <w:rPr>
          <w:rFonts w:hint="eastAsia" w:ascii="宋体" w:hAnsi="宋体" w:cs="宋体"/>
          <w:sz w:val="24"/>
          <w:szCs w:val="24"/>
          <w:u w:val="none"/>
          <w:lang w:eastAsia="zh-CN"/>
        </w:rPr>
        <w:t>2024111</w:t>
      </w:r>
    </w:p>
    <w:p w14:paraId="56D72572">
      <w:pPr>
        <w:pStyle w:val="278"/>
        <w:jc w:val="center"/>
        <w:rPr>
          <w:rFonts w:ascii="宋体" w:hAnsi="宋体" w:cs="宋体"/>
          <w:szCs w:val="24"/>
        </w:rPr>
      </w:pPr>
      <w:r>
        <w:rPr>
          <w:rFonts w:hint="eastAsia" w:ascii="宋体" w:hAnsi="宋体" w:cs="宋体"/>
          <w:sz w:val="24"/>
          <w:u w:val="none"/>
          <w:lang w:eastAsia="zh-CN"/>
        </w:rPr>
        <w:t>采购计划文号</w:t>
      </w:r>
      <w:r>
        <w:rPr>
          <w:rFonts w:hint="eastAsia" w:ascii="宋体" w:hAnsi="宋体" w:cs="宋体"/>
          <w:sz w:val="24"/>
          <w:u w:val="none"/>
        </w:rPr>
        <w:t>：</w:t>
      </w:r>
      <w:r>
        <w:rPr>
          <w:rFonts w:hint="eastAsia" w:ascii="宋体" w:hAnsi="宋体" w:cs="宋体"/>
          <w:color w:val="auto"/>
          <w:sz w:val="24"/>
          <w:szCs w:val="24"/>
          <w:highlight w:val="none"/>
          <w:u w:val="single"/>
          <w:lang w:eastAsia="zh-CN"/>
        </w:rPr>
        <w:t>330299202407009780</w:t>
      </w:r>
      <w:r>
        <w:rPr>
          <w:rFonts w:hint="eastAsia" w:ascii="宋体" w:hAnsi="宋体" w:eastAsia="宋体" w:cs="宋体"/>
          <w:color w:val="000000"/>
          <w:sz w:val="24"/>
          <w:szCs w:val="24"/>
          <w:u w:val="none"/>
          <w:lang w:eastAsia="zh-CN"/>
        </w:rPr>
        <w:t>号</w:t>
      </w:r>
    </w:p>
    <w:p w14:paraId="404501E9">
      <w:pPr>
        <w:pStyle w:val="278"/>
        <w:rPr>
          <w:rFonts w:ascii="宋体" w:hAnsi="宋体" w:cs="宋体"/>
          <w:szCs w:val="24"/>
        </w:rPr>
      </w:pPr>
    </w:p>
    <w:p w14:paraId="63F838A9">
      <w:pPr>
        <w:spacing w:before="120" w:line="22" w:lineRule="atLeast"/>
        <w:rPr>
          <w:rFonts w:ascii="宋体" w:hAnsi="宋体" w:cs="宋体"/>
          <w:sz w:val="24"/>
        </w:rPr>
      </w:pPr>
    </w:p>
    <w:p w14:paraId="40B4BA63">
      <w:pPr>
        <w:pStyle w:val="25"/>
        <w:snapToGrid w:val="0"/>
        <w:spacing w:before="120" w:after="120"/>
        <w:ind w:firstLine="0" w:firstLineChars="0"/>
        <w:jc w:val="center"/>
        <w:rPr>
          <w:rFonts w:hint="eastAsia" w:hAnsi="宋体"/>
          <w:sz w:val="30"/>
          <w:u w:val="single"/>
        </w:rPr>
      </w:pPr>
      <w:r>
        <w:rPr>
          <w:rFonts w:hint="eastAsia" w:hAnsi="宋体"/>
          <w:sz w:val="30"/>
        </w:rPr>
        <w:t>项目名称</w:t>
      </w:r>
      <w:r>
        <w:rPr>
          <w:rFonts w:hint="eastAsia" w:hAnsi="宋体"/>
          <w:sz w:val="32"/>
        </w:rPr>
        <w:t>：</w:t>
      </w:r>
      <w:r>
        <w:rPr>
          <w:rFonts w:hint="eastAsia" w:hAnsi="宋体" w:cs="宋体"/>
          <w:color w:val="000000"/>
          <w:sz w:val="28"/>
          <w:szCs w:val="28"/>
          <w:u w:val="single"/>
          <w:lang w:eastAsia="zh-CN"/>
        </w:rPr>
        <w:t>宁波市公安局高速公路交通警察支队高速公路PDT数字集群通信二期</w:t>
      </w:r>
    </w:p>
    <w:p w14:paraId="54012474">
      <w:pPr>
        <w:pStyle w:val="25"/>
        <w:spacing w:before="120" w:after="120"/>
        <w:ind w:firstLine="1120" w:firstLineChars="350"/>
        <w:jc w:val="left"/>
        <w:rPr>
          <w:rFonts w:hint="eastAsia" w:hAnsi="宋体"/>
          <w:sz w:val="32"/>
        </w:rPr>
      </w:pPr>
      <w:r>
        <w:rPr>
          <w:rFonts w:hint="eastAsia" w:hAnsi="宋体"/>
          <w:sz w:val="32"/>
        </w:rPr>
        <w:t xml:space="preserve"> </w:t>
      </w:r>
    </w:p>
    <w:p w14:paraId="40531C60">
      <w:pPr>
        <w:pStyle w:val="25"/>
        <w:spacing w:before="120" w:after="120"/>
        <w:rPr>
          <w:rFonts w:hint="eastAsia" w:hAnsi="宋体"/>
          <w:sz w:val="32"/>
        </w:rPr>
      </w:pPr>
      <w:r>
        <w:rPr>
          <w:rFonts w:hint="eastAsia" w:hAnsi="宋体"/>
          <w:sz w:val="32"/>
        </w:rPr>
        <w:t xml:space="preserve">   </w:t>
      </w:r>
    </w:p>
    <w:p w14:paraId="6F605C84">
      <w:pPr>
        <w:pStyle w:val="25"/>
        <w:spacing w:before="120" w:after="120"/>
        <w:rPr>
          <w:rFonts w:hint="eastAsia" w:hAnsi="宋体"/>
          <w:sz w:val="32"/>
        </w:rPr>
      </w:pPr>
    </w:p>
    <w:p w14:paraId="593D0932">
      <w:pPr>
        <w:pStyle w:val="25"/>
        <w:spacing w:before="120" w:after="120"/>
        <w:rPr>
          <w:rFonts w:hint="eastAsia" w:hAnsi="宋体"/>
          <w:sz w:val="32"/>
        </w:rPr>
      </w:pPr>
    </w:p>
    <w:p w14:paraId="60A6CA5C">
      <w:pPr>
        <w:pStyle w:val="279"/>
        <w:spacing w:before="120" w:line="22" w:lineRule="atLeast"/>
        <w:rPr>
          <w:rFonts w:ascii="宋体" w:hAnsi="宋体" w:eastAsia="宋体" w:cs="宋体"/>
          <w:szCs w:val="24"/>
        </w:rPr>
      </w:pPr>
      <w:r>
        <w:rPr>
          <w:rFonts w:hint="eastAsia" w:hAnsi="宋体"/>
          <w:sz w:val="32"/>
        </w:rPr>
        <w:t xml:space="preserve">       </w:t>
      </w:r>
      <w:r>
        <w:rPr>
          <w:rFonts w:hint="eastAsia" w:hAnsi="宋体"/>
          <w:sz w:val="32"/>
          <w:u w:val="single"/>
        </w:rPr>
        <w:t xml:space="preserve">    </w:t>
      </w:r>
    </w:p>
    <w:p w14:paraId="3D4D7861">
      <w:pPr>
        <w:spacing w:before="120" w:line="22" w:lineRule="atLeast"/>
        <w:rPr>
          <w:rFonts w:hint="eastAsia" w:ascii="宋体" w:hAnsi="宋体" w:cs="宋体"/>
          <w:sz w:val="28"/>
          <w:szCs w:val="28"/>
        </w:rPr>
      </w:pPr>
    </w:p>
    <w:p w14:paraId="5B8EFB5F">
      <w:pPr>
        <w:spacing w:before="120" w:line="22" w:lineRule="atLeast"/>
        <w:rPr>
          <w:rFonts w:ascii="宋体" w:hAnsi="宋体" w:cs="宋体"/>
          <w:sz w:val="24"/>
          <w:u w:val="single"/>
        </w:rPr>
      </w:pPr>
      <w:r>
        <w:rPr>
          <w:rFonts w:hint="eastAsia" w:ascii="宋体" w:hAnsi="宋体" w:cs="宋体"/>
          <w:sz w:val="28"/>
          <w:szCs w:val="28"/>
        </w:rPr>
        <w:t>甲方（采购人）：</w:t>
      </w:r>
      <w:r>
        <w:rPr>
          <w:rFonts w:hint="eastAsia" w:ascii="宋体" w:hAnsi="宋体" w:cs="宋体"/>
          <w:sz w:val="28"/>
          <w:szCs w:val="28"/>
          <w:u w:val="single"/>
        </w:rPr>
        <w:t xml:space="preserve"> </w:t>
      </w:r>
      <w:r>
        <w:rPr>
          <w:rFonts w:hint="eastAsia" w:ascii="宋体" w:hAnsi="宋体"/>
          <w:b/>
          <w:sz w:val="28"/>
          <w:szCs w:val="28"/>
          <w:u w:val="single"/>
          <w:lang w:eastAsia="zh-CN"/>
        </w:rPr>
        <w:t>宁波市公安局高速公路交通警察支队</w:t>
      </w:r>
      <w:r>
        <w:rPr>
          <w:rFonts w:hint="eastAsia" w:ascii="宋体" w:hAnsi="宋体" w:cs="宋体"/>
          <w:sz w:val="24"/>
          <w:u w:val="single"/>
        </w:rPr>
        <w:t xml:space="preserve">                                      </w:t>
      </w:r>
    </w:p>
    <w:p w14:paraId="1C5A7DE0">
      <w:pPr>
        <w:spacing w:before="120" w:line="22" w:lineRule="atLeast"/>
        <w:rPr>
          <w:rFonts w:hint="eastAsia" w:ascii="宋体" w:hAnsi="宋体" w:eastAsia="宋体" w:cs="宋体"/>
          <w:sz w:val="28"/>
          <w:szCs w:val="28"/>
        </w:rPr>
      </w:pPr>
    </w:p>
    <w:p w14:paraId="6FF365E0">
      <w:pPr>
        <w:spacing w:before="120" w:line="22" w:lineRule="atLeast"/>
        <w:rPr>
          <w:rFonts w:ascii="宋体" w:hAnsi="宋体" w:cs="宋体"/>
          <w:sz w:val="24"/>
        </w:rPr>
      </w:pPr>
      <w:r>
        <w:rPr>
          <w:rFonts w:hint="eastAsia" w:ascii="宋体" w:hAnsi="宋体" w:eastAsia="宋体" w:cs="宋体"/>
          <w:sz w:val="28"/>
          <w:szCs w:val="28"/>
        </w:rPr>
        <w:t>乙方</w:t>
      </w:r>
      <w:r>
        <w:rPr>
          <w:rFonts w:hint="eastAsia" w:ascii="宋体" w:hAnsi="宋体" w:cs="宋体"/>
          <w:sz w:val="28"/>
          <w:szCs w:val="28"/>
        </w:rPr>
        <w:t>（中标人）</w:t>
      </w:r>
      <w:r>
        <w:rPr>
          <w:rFonts w:hint="eastAsia" w:ascii="宋体" w:hAnsi="宋体"/>
          <w:b/>
          <w:sz w:val="28"/>
          <w:szCs w:val="28"/>
        </w:rPr>
        <w:t>：</w:t>
      </w:r>
      <w:r>
        <w:rPr>
          <w:rFonts w:hint="eastAsia" w:ascii="宋体" w:hAnsi="宋体"/>
          <w:b/>
          <w:sz w:val="24"/>
          <w:szCs w:val="24"/>
          <w:u w:val="single"/>
        </w:rPr>
        <w:t xml:space="preserve">                  </w:t>
      </w:r>
    </w:p>
    <w:p w14:paraId="5309C8E6">
      <w:pPr>
        <w:spacing w:before="120" w:line="22" w:lineRule="atLeast"/>
        <w:rPr>
          <w:rFonts w:ascii="宋体" w:hAnsi="宋体" w:cs="宋体"/>
          <w:sz w:val="24"/>
          <w:u w:val="single"/>
        </w:rPr>
      </w:pPr>
      <w:r>
        <w:rPr>
          <w:rFonts w:hint="eastAsia" w:ascii="宋体" w:hAnsi="宋体" w:eastAsia="宋体" w:cs="宋体"/>
          <w:sz w:val="28"/>
          <w:szCs w:val="28"/>
        </w:rPr>
        <w:t xml:space="preserve"> </w:t>
      </w:r>
      <w:r>
        <w:rPr>
          <w:rFonts w:hint="eastAsia" w:ascii="宋体" w:hAnsi="宋体" w:cs="宋体"/>
          <w:sz w:val="24"/>
          <w:u w:val="single"/>
        </w:rPr>
        <w:t xml:space="preserve">                                      </w:t>
      </w:r>
    </w:p>
    <w:p w14:paraId="65D39E56">
      <w:pPr>
        <w:spacing w:before="120" w:line="22" w:lineRule="atLeast"/>
        <w:rPr>
          <w:rFonts w:ascii="宋体" w:hAnsi="宋体" w:cs="宋体"/>
          <w:sz w:val="24"/>
        </w:rPr>
      </w:pPr>
    </w:p>
    <w:p w14:paraId="1F0C9CC4">
      <w:pPr>
        <w:spacing w:before="120" w:line="22" w:lineRule="atLeast"/>
        <w:ind w:firstLine="1120" w:firstLineChars="400"/>
        <w:rPr>
          <w:rFonts w:ascii="宋体" w:hAnsi="宋体" w:cs="宋体"/>
          <w:sz w:val="28"/>
          <w:szCs w:val="28"/>
          <w:u w:val="single"/>
        </w:rPr>
      </w:pPr>
      <w:r>
        <w:rPr>
          <w:rFonts w:hint="eastAsia" w:ascii="宋体" w:hAnsi="宋体" w:cs="宋体"/>
          <w:sz w:val="28"/>
          <w:szCs w:val="28"/>
        </w:rPr>
        <w:t>签订地：</w:t>
      </w:r>
      <w:r>
        <w:rPr>
          <w:rFonts w:hint="eastAsia" w:ascii="宋体" w:hAnsi="宋体" w:cs="宋体"/>
          <w:sz w:val="28"/>
          <w:szCs w:val="28"/>
          <w:u w:val="single"/>
        </w:rPr>
        <w:t xml:space="preserve">                                     </w:t>
      </w:r>
    </w:p>
    <w:p w14:paraId="1C0959E0">
      <w:pPr>
        <w:spacing w:before="120" w:line="22" w:lineRule="atLeast"/>
        <w:rPr>
          <w:rFonts w:ascii="宋体" w:hAnsi="宋体" w:cs="宋体"/>
          <w:sz w:val="28"/>
          <w:szCs w:val="28"/>
        </w:rPr>
      </w:pPr>
    </w:p>
    <w:p w14:paraId="1461F780">
      <w:pPr>
        <w:spacing w:before="120" w:line="22" w:lineRule="atLeast"/>
        <w:ind w:firstLine="1120" w:firstLineChars="400"/>
        <w:rPr>
          <w:rFonts w:ascii="宋体" w:hAnsi="宋体" w:cs="宋体"/>
          <w:sz w:val="28"/>
          <w:szCs w:val="28"/>
          <w:u w:val="single"/>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B0B15D9">
      <w:pPr>
        <w:widowControl/>
        <w:jc w:val="left"/>
        <w:rPr>
          <w:rFonts w:ascii="宋体" w:hAnsi="宋体" w:cs="宋体"/>
          <w:kern w:val="0"/>
          <w:sz w:val="24"/>
        </w:rPr>
        <w:sectPr>
          <w:headerReference r:id="rId7" w:type="default"/>
          <w:footerReference r:id="rId8" w:type="default"/>
          <w:pgSz w:w="11907" w:h="16840"/>
          <w:pgMar w:top="1474" w:right="1814" w:bottom="1474" w:left="1814" w:header="851" w:footer="850" w:gutter="0"/>
          <w:pgNumType w:fmt="decimal" w:start="1"/>
          <w:cols w:space="0" w:num="1"/>
          <w:rtlGutter w:val="0"/>
          <w:docGrid w:linePitch="0" w:charSpace="0"/>
        </w:sectPr>
      </w:pPr>
    </w:p>
    <w:p w14:paraId="333066D4">
      <w:pPr>
        <w:pStyle w:val="278"/>
        <w:ind w:firstLine="3554" w:firstLineChars="1180"/>
        <w:rPr>
          <w:rFonts w:ascii="宋体" w:hAnsi="宋体" w:cs="宋体"/>
          <w:b/>
          <w:sz w:val="30"/>
          <w:szCs w:val="30"/>
        </w:rPr>
      </w:pPr>
      <w:r>
        <w:rPr>
          <w:rFonts w:hint="eastAsia" w:ascii="宋体" w:hAnsi="宋体" w:cs="宋体"/>
          <w:b/>
          <w:sz w:val="30"/>
          <w:szCs w:val="30"/>
        </w:rPr>
        <w:t>第一部分 合同书</w:t>
      </w:r>
    </w:p>
    <w:bookmarkEnd w:id="90"/>
    <w:p w14:paraId="2178AF98">
      <w:pPr>
        <w:spacing w:line="360" w:lineRule="auto"/>
        <w:rPr>
          <w:rFonts w:ascii="宋体" w:hAnsi="宋体"/>
          <w:b/>
          <w:sz w:val="24"/>
          <w:szCs w:val="24"/>
        </w:rPr>
      </w:pPr>
      <w:r>
        <w:rPr>
          <w:rFonts w:hint="eastAsia" w:ascii="宋体" w:hAnsi="宋体"/>
          <w:b/>
          <w:sz w:val="24"/>
          <w:szCs w:val="24"/>
        </w:rPr>
        <w:t>甲    方</w:t>
      </w:r>
      <w:r>
        <w:rPr>
          <w:rFonts w:hint="eastAsia" w:ascii="宋体" w:hAnsi="宋体" w:cs="宋体"/>
          <w:sz w:val="24"/>
          <w:szCs w:val="24"/>
        </w:rPr>
        <w:t>（采购人）</w:t>
      </w:r>
      <w:r>
        <w:rPr>
          <w:rFonts w:hint="eastAsia" w:ascii="宋体" w:hAnsi="宋体"/>
          <w:b/>
          <w:sz w:val="24"/>
          <w:szCs w:val="24"/>
        </w:rPr>
        <w:t>：</w:t>
      </w:r>
      <w:r>
        <w:rPr>
          <w:rFonts w:hint="eastAsia" w:ascii="宋体" w:hAnsi="宋体"/>
          <w:b/>
          <w:sz w:val="24"/>
          <w:szCs w:val="24"/>
          <w:lang w:eastAsia="zh-CN"/>
        </w:rPr>
        <w:t>宁波市公安局高速公路交通警察支队</w:t>
      </w:r>
      <w:r>
        <w:rPr>
          <w:rFonts w:hint="eastAsia" w:ascii="宋体" w:hAnsi="宋体"/>
          <w:b/>
          <w:sz w:val="24"/>
          <w:szCs w:val="24"/>
        </w:rPr>
        <w:t xml:space="preserve">  </w:t>
      </w:r>
      <w:r>
        <w:rPr>
          <w:rFonts w:hint="eastAsia" w:ascii="宋体" w:hAnsi="宋体"/>
          <w:b/>
          <w:sz w:val="24"/>
          <w:szCs w:val="24"/>
          <w:u w:val="single"/>
        </w:rPr>
        <w:t xml:space="preserve"> </w:t>
      </w:r>
    </w:p>
    <w:p w14:paraId="12FEF920">
      <w:pPr>
        <w:spacing w:line="360" w:lineRule="auto"/>
        <w:rPr>
          <w:rFonts w:hint="eastAsia" w:ascii="宋体" w:hAnsi="宋体"/>
          <w:sz w:val="24"/>
          <w:szCs w:val="24"/>
        </w:rPr>
      </w:pPr>
      <w:r>
        <w:rPr>
          <w:rFonts w:hint="eastAsia" w:ascii="宋体" w:hAnsi="宋体"/>
          <w:sz w:val="24"/>
          <w:szCs w:val="24"/>
        </w:rPr>
        <w:t>电    话：           　   传  真：           地  址：</w:t>
      </w:r>
    </w:p>
    <w:p w14:paraId="7FF02CD3">
      <w:pPr>
        <w:spacing w:line="360" w:lineRule="auto"/>
        <w:rPr>
          <w:rFonts w:hint="eastAsia" w:ascii="宋体" w:hAnsi="宋体"/>
          <w:b/>
          <w:sz w:val="24"/>
          <w:szCs w:val="24"/>
        </w:rPr>
      </w:pPr>
    </w:p>
    <w:p w14:paraId="3132A807">
      <w:pPr>
        <w:spacing w:line="360" w:lineRule="auto"/>
        <w:rPr>
          <w:rFonts w:hint="eastAsia" w:ascii="宋体" w:hAnsi="宋体" w:eastAsia="宋体"/>
          <w:b/>
          <w:sz w:val="24"/>
          <w:szCs w:val="24"/>
          <w:u w:val="single"/>
          <w:lang w:eastAsia="zh-CN"/>
        </w:rPr>
      </w:pPr>
      <w:r>
        <w:rPr>
          <w:rFonts w:hint="eastAsia" w:ascii="宋体" w:hAnsi="宋体"/>
          <w:b/>
          <w:sz w:val="24"/>
          <w:szCs w:val="24"/>
        </w:rPr>
        <w:t>乙    方</w:t>
      </w:r>
      <w:r>
        <w:rPr>
          <w:rFonts w:hint="eastAsia" w:ascii="宋体" w:hAnsi="宋体" w:cs="宋体"/>
          <w:sz w:val="24"/>
          <w:szCs w:val="24"/>
        </w:rPr>
        <w:t>（中标人）</w:t>
      </w:r>
      <w:r>
        <w:rPr>
          <w:rFonts w:hint="eastAsia" w:ascii="宋体" w:hAnsi="宋体"/>
          <w:b/>
          <w:sz w:val="24"/>
          <w:szCs w:val="24"/>
        </w:rPr>
        <w:t>：</w:t>
      </w:r>
      <w:r>
        <w:rPr>
          <w:rFonts w:hint="eastAsia" w:ascii="宋体" w:hAnsi="宋体"/>
          <w:b/>
          <w:sz w:val="24"/>
          <w:szCs w:val="24"/>
          <w:u w:val="single"/>
        </w:rPr>
        <w:t xml:space="preserve">                  </w:t>
      </w:r>
    </w:p>
    <w:p w14:paraId="53ED7772">
      <w:pPr>
        <w:spacing w:line="360" w:lineRule="auto"/>
        <w:rPr>
          <w:rFonts w:hint="eastAsia" w:ascii="宋体" w:hAnsi="宋体"/>
          <w:sz w:val="24"/>
          <w:szCs w:val="24"/>
        </w:rPr>
      </w:pPr>
      <w:r>
        <w:rPr>
          <w:rFonts w:hint="eastAsia" w:ascii="宋体" w:hAnsi="宋体"/>
          <w:sz w:val="24"/>
          <w:szCs w:val="24"/>
        </w:rPr>
        <w:t xml:space="preserve">电    话：                传  真：           地  址：   </w:t>
      </w:r>
    </w:p>
    <w:p w14:paraId="04A1E7C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202</w:t>
      </w:r>
      <w:r>
        <w:rPr>
          <w:rFonts w:hint="eastAsia" w:ascii="宋体" w:hAnsi="宋体" w:cs="宋体"/>
          <w:sz w:val="24"/>
          <w:szCs w:val="24"/>
          <w:u w:val="single"/>
          <w:lang w:val="en-US" w:eastAsia="zh-CN"/>
        </w:rPr>
        <w:t>4</w:t>
      </w:r>
      <w:r>
        <w:rPr>
          <w:rFonts w:hint="eastAsia" w:ascii="宋体" w:hAnsi="宋体" w:eastAsia="宋体" w:cs="宋体"/>
          <w:sz w:val="24"/>
          <w:szCs w:val="24"/>
          <w:lang w:val="zh-CN"/>
        </w:rPr>
        <w:t>年</w:t>
      </w:r>
      <w:r>
        <w:rPr>
          <w:rFonts w:hint="eastAsia" w:ascii="宋体" w:hAnsi="宋体" w:cs="宋体"/>
          <w:color w:val="FF0000"/>
          <w:sz w:val="24"/>
          <w:szCs w:val="24"/>
          <w:u w:val="single"/>
          <w:lang w:eastAsia="zh-CN"/>
        </w:rPr>
        <w:t>08月02日</w:t>
      </w:r>
      <w:r>
        <w:rPr>
          <w:rFonts w:hint="eastAsia" w:ascii="宋体" w:hAnsi="宋体" w:eastAsia="宋体" w:cs="宋体"/>
          <w:sz w:val="24"/>
          <w:szCs w:val="24"/>
        </w:rPr>
        <w:t>，</w:t>
      </w:r>
      <w:r>
        <w:rPr>
          <w:rFonts w:hint="eastAsia" w:ascii="宋体" w:hAnsi="宋体" w:eastAsia="宋体" w:cs="宋体"/>
          <w:sz w:val="24"/>
          <w:szCs w:val="24"/>
          <w:u w:val="single"/>
          <w:lang w:eastAsia="zh-CN"/>
        </w:rPr>
        <w:t>宁波市公安局高速公路交通警察支队</w:t>
      </w:r>
      <w:r>
        <w:rPr>
          <w:rFonts w:hint="eastAsia" w:ascii="宋体" w:hAnsi="宋体" w:eastAsia="宋体" w:cs="宋体"/>
          <w:sz w:val="24"/>
          <w:szCs w:val="24"/>
        </w:rPr>
        <w:t>在</w:t>
      </w:r>
      <w:r>
        <w:rPr>
          <w:rFonts w:hint="eastAsia" w:ascii="宋体" w:hAnsi="宋体" w:eastAsia="宋体" w:cs="宋体"/>
          <w:color w:val="000000"/>
          <w:sz w:val="24"/>
          <w:szCs w:val="24"/>
          <w:u w:val="single"/>
        </w:rPr>
        <w:t>宁波市科翔工程项目管理有限公司</w:t>
      </w:r>
      <w:r>
        <w:rPr>
          <w:rFonts w:hint="eastAsia" w:ascii="宋体" w:hAnsi="宋体" w:eastAsia="宋体" w:cs="宋体"/>
          <w:sz w:val="24"/>
          <w:szCs w:val="24"/>
        </w:rPr>
        <w:t>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公开招标 </w:t>
      </w:r>
      <w:r>
        <w:rPr>
          <w:rFonts w:hint="eastAsia" w:ascii="宋体" w:hAnsi="宋体" w:eastAsia="宋体" w:cs="宋体"/>
          <w:sz w:val="24"/>
          <w:szCs w:val="24"/>
        </w:rPr>
        <w:t>对</w:t>
      </w:r>
      <w:r>
        <w:rPr>
          <w:rFonts w:hint="eastAsia" w:ascii="宋体" w:hAnsi="宋体" w:cs="宋体"/>
          <w:color w:val="000000"/>
          <w:sz w:val="24"/>
          <w:szCs w:val="24"/>
          <w:u w:val="single"/>
          <w:lang w:eastAsia="zh-CN"/>
        </w:rPr>
        <w:t>宁波市公安局高速公路交通警察支队高速公路PDT数字集群通信二期</w:t>
      </w:r>
      <w:r>
        <w:rPr>
          <w:rFonts w:hint="eastAsia" w:ascii="宋体" w:hAnsi="宋体" w:eastAsia="宋体" w:cs="宋体"/>
          <w:sz w:val="24"/>
          <w:szCs w:val="24"/>
          <w:u w:val="single"/>
        </w:rPr>
        <w:t>（项目编号：</w:t>
      </w:r>
      <w:r>
        <w:rPr>
          <w:rFonts w:hint="eastAsia" w:ascii="宋体" w:hAnsi="宋体" w:eastAsia="宋体" w:cs="宋体"/>
          <w:sz w:val="24"/>
          <w:szCs w:val="24"/>
          <w:u w:val="single"/>
          <w:lang w:eastAsia="zh-CN"/>
        </w:rPr>
        <w:t>NBKX-</w:t>
      </w:r>
      <w:r>
        <w:rPr>
          <w:rFonts w:hint="eastAsia" w:ascii="宋体" w:hAnsi="宋体" w:cs="宋体"/>
          <w:sz w:val="24"/>
          <w:szCs w:val="24"/>
          <w:u w:val="single"/>
          <w:lang w:eastAsia="zh-CN"/>
        </w:rPr>
        <w:t>2024111</w:t>
      </w:r>
      <w:r>
        <w:rPr>
          <w:rFonts w:hint="eastAsia" w:ascii="宋体" w:hAnsi="宋体" w:eastAsia="宋体" w:cs="宋体"/>
          <w:sz w:val="24"/>
          <w:szCs w:val="24"/>
          <w:u w:val="single"/>
        </w:rPr>
        <w:t>）</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评标委员会  </w:t>
      </w:r>
      <w:r>
        <w:rPr>
          <w:rFonts w:hint="eastAsia" w:ascii="宋体" w:hAnsi="宋体" w:eastAsia="宋体" w:cs="宋体"/>
          <w:sz w:val="24"/>
          <w:szCs w:val="24"/>
        </w:rPr>
        <w:t>评定，</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（中标或者成交供应商名称）</w:t>
      </w:r>
      <w:r>
        <w:rPr>
          <w:rFonts w:hint="eastAsia" w:ascii="宋体" w:hAnsi="宋体" w:eastAsia="宋体" w:cs="宋体"/>
          <w:sz w:val="24"/>
          <w:szCs w:val="24"/>
        </w:rPr>
        <w:t>为该项目中标或者成交供应商。现于中标或者成交通知书发出之日起10个工作日内，按照采购文件等确定的事项签订本合同。</w:t>
      </w:r>
    </w:p>
    <w:p w14:paraId="27BEC60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根据《中华人民共和国民法典》</w:t>
      </w:r>
      <w:r>
        <w:rPr>
          <w:rFonts w:hint="eastAsia" w:ascii="宋体" w:hAnsi="宋体" w:eastAsia="宋体" w:cs="宋体"/>
          <w:sz w:val="24"/>
          <w:szCs w:val="24"/>
        </w:rPr>
        <w:t>、</w:t>
      </w:r>
      <w:r>
        <w:rPr>
          <w:rFonts w:hint="eastAsia" w:ascii="宋体" w:hAnsi="宋体" w:eastAsia="宋体" w:cs="宋体"/>
          <w:sz w:val="24"/>
          <w:szCs w:val="24"/>
          <w:lang w:val="zh-CN"/>
        </w:rPr>
        <w:t>《中华人民共和国政府采购法》等相关法律法规之规定，按照平等、自愿、公平、诚实信用和绿色的原则，经</w:t>
      </w:r>
      <w:r>
        <w:rPr>
          <w:rFonts w:hint="eastAsia" w:ascii="宋体" w:hAnsi="宋体" w:eastAsia="宋体" w:cs="宋体"/>
          <w:sz w:val="24"/>
          <w:szCs w:val="24"/>
          <w:u w:val="single"/>
          <w:lang w:eastAsia="zh-CN"/>
        </w:rPr>
        <w:t>宁波市公安局高速公路交通警察支队</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（中标或者成交供应商名称）</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6D341D9F">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93" w:name="_Toc2232"/>
      <w:bookmarkStart w:id="94" w:name="_Toc3029"/>
      <w:bookmarkStart w:id="95" w:name="_Toc24059"/>
      <w:r>
        <w:rPr>
          <w:rFonts w:hint="eastAsia" w:ascii="宋体" w:hAnsi="宋体" w:eastAsia="宋体" w:cs="宋体"/>
          <w:b/>
          <w:sz w:val="24"/>
          <w:szCs w:val="24"/>
        </w:rPr>
        <w:t>1.1 合同组成部分</w:t>
      </w:r>
      <w:bookmarkEnd w:id="93"/>
      <w:bookmarkEnd w:id="94"/>
      <w:bookmarkEnd w:id="95"/>
    </w:p>
    <w:p w14:paraId="3E44207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E611F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2095FE1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中标或者成交通知书；</w:t>
      </w:r>
    </w:p>
    <w:p w14:paraId="43008CC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投标或者响应文件（含澄清或者说明文件）；</w:t>
      </w:r>
    </w:p>
    <w:p w14:paraId="70EE576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采购文件（含澄清或者修改文件）；</w:t>
      </w:r>
    </w:p>
    <w:p w14:paraId="3B4B993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其他相关采购文件。</w:t>
      </w:r>
    </w:p>
    <w:p w14:paraId="41A3C9EE">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96" w:name="_Toc21295"/>
      <w:bookmarkStart w:id="97" w:name="_Toc24300"/>
      <w:bookmarkStart w:id="98" w:name="_Toc27126"/>
      <w:r>
        <w:rPr>
          <w:rFonts w:hint="eastAsia" w:ascii="宋体" w:hAnsi="宋体" w:eastAsia="宋体" w:cs="宋体"/>
          <w:b/>
          <w:sz w:val="24"/>
          <w:szCs w:val="24"/>
        </w:rPr>
        <w:t>1.2 货物</w:t>
      </w:r>
      <w:bookmarkEnd w:id="96"/>
      <w:bookmarkEnd w:id="97"/>
      <w:bookmarkEnd w:id="98"/>
    </w:p>
    <w:p w14:paraId="45F2AAB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1.2.1 货物名称、品牌、规格型号、花色：</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0E3C36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1.2.2 货物数量：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19E6E1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1.2.3 货物质量：</w:t>
      </w:r>
      <w:r>
        <w:rPr>
          <w:rFonts w:hint="eastAsia" w:ascii="宋体" w:hAnsi="宋体" w:eastAsia="宋体" w:cs="宋体"/>
          <w:sz w:val="24"/>
          <w:szCs w:val="24"/>
          <w:u w:val="single"/>
        </w:rPr>
        <w:t>　　　　　　　　　                      　      ；</w:t>
      </w:r>
    </w:p>
    <w:p w14:paraId="504E0DE6">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99" w:name="_Toc23292"/>
      <w:bookmarkStart w:id="100" w:name="_Toc21551"/>
      <w:bookmarkStart w:id="101" w:name="_Toc21631"/>
      <w:r>
        <w:rPr>
          <w:rFonts w:hint="eastAsia" w:ascii="宋体" w:hAnsi="宋体" w:eastAsia="宋体" w:cs="宋体"/>
          <w:b/>
          <w:sz w:val="24"/>
          <w:szCs w:val="24"/>
        </w:rPr>
        <w:t>1.3 价款</w:t>
      </w:r>
      <w:bookmarkEnd w:id="99"/>
      <w:bookmarkEnd w:id="100"/>
      <w:bookmarkEnd w:id="101"/>
    </w:p>
    <w:p w14:paraId="73D37FE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本合同总价（含税）为：￥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1605551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099"/>
        <w:gridCol w:w="4193"/>
      </w:tblGrid>
      <w:tr w14:paraId="1836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847396A">
            <w:pPr>
              <w:pStyle w:val="28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099" w:type="dxa"/>
            <w:tcBorders>
              <w:top w:val="single" w:color="auto" w:sz="4" w:space="0"/>
              <w:left w:val="single" w:color="auto" w:sz="4" w:space="0"/>
              <w:bottom w:val="single" w:color="auto" w:sz="4" w:space="0"/>
              <w:right w:val="single" w:color="auto" w:sz="4" w:space="0"/>
            </w:tcBorders>
            <w:vAlign w:val="center"/>
          </w:tcPr>
          <w:p w14:paraId="101F8DD3">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分项名称</w:t>
            </w:r>
          </w:p>
        </w:tc>
        <w:tc>
          <w:tcPr>
            <w:tcW w:w="4193" w:type="dxa"/>
            <w:tcBorders>
              <w:top w:val="single" w:color="auto" w:sz="4" w:space="0"/>
              <w:left w:val="single" w:color="auto" w:sz="4" w:space="0"/>
              <w:bottom w:val="single" w:color="auto" w:sz="4" w:space="0"/>
              <w:right w:val="single" w:color="auto" w:sz="4" w:space="0"/>
            </w:tcBorders>
            <w:vAlign w:val="center"/>
          </w:tcPr>
          <w:p w14:paraId="518D3CCA">
            <w:pPr>
              <w:pStyle w:val="28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分项价格</w:t>
            </w:r>
          </w:p>
        </w:tc>
      </w:tr>
      <w:tr w14:paraId="3E6D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0AD0207C">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099" w:type="dxa"/>
            <w:tcBorders>
              <w:top w:val="single" w:color="auto" w:sz="4" w:space="0"/>
              <w:left w:val="single" w:color="auto" w:sz="4" w:space="0"/>
              <w:bottom w:val="single" w:color="auto" w:sz="4" w:space="0"/>
              <w:right w:val="single" w:color="auto" w:sz="4" w:space="0"/>
            </w:tcBorders>
            <w:vAlign w:val="center"/>
          </w:tcPr>
          <w:p w14:paraId="0B91988B">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193" w:type="dxa"/>
            <w:tcBorders>
              <w:top w:val="single" w:color="auto" w:sz="4" w:space="0"/>
              <w:left w:val="single" w:color="auto" w:sz="4" w:space="0"/>
              <w:bottom w:val="single" w:color="auto" w:sz="4" w:space="0"/>
              <w:right w:val="single" w:color="auto" w:sz="4" w:space="0"/>
            </w:tcBorders>
            <w:vAlign w:val="center"/>
          </w:tcPr>
          <w:p w14:paraId="1724256B">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r>
      <w:tr w14:paraId="6B98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F6C7C02">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099" w:type="dxa"/>
            <w:tcBorders>
              <w:top w:val="single" w:color="auto" w:sz="4" w:space="0"/>
              <w:left w:val="single" w:color="auto" w:sz="4" w:space="0"/>
              <w:bottom w:val="single" w:color="auto" w:sz="4" w:space="0"/>
              <w:right w:val="single" w:color="auto" w:sz="4" w:space="0"/>
            </w:tcBorders>
            <w:vAlign w:val="center"/>
          </w:tcPr>
          <w:p w14:paraId="7A5608C1">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193" w:type="dxa"/>
            <w:tcBorders>
              <w:top w:val="single" w:color="auto" w:sz="4" w:space="0"/>
              <w:left w:val="single" w:color="auto" w:sz="4" w:space="0"/>
              <w:bottom w:val="single" w:color="auto" w:sz="4" w:space="0"/>
              <w:right w:val="single" w:color="auto" w:sz="4" w:space="0"/>
            </w:tcBorders>
            <w:vAlign w:val="center"/>
          </w:tcPr>
          <w:p w14:paraId="04F3D2ED">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r>
      <w:tr w14:paraId="2B49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29EE219C">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099" w:type="dxa"/>
            <w:tcBorders>
              <w:top w:val="single" w:color="auto" w:sz="4" w:space="0"/>
              <w:left w:val="single" w:color="auto" w:sz="4" w:space="0"/>
              <w:bottom w:val="single" w:color="auto" w:sz="4" w:space="0"/>
              <w:right w:val="single" w:color="auto" w:sz="4" w:space="0"/>
            </w:tcBorders>
            <w:vAlign w:val="center"/>
          </w:tcPr>
          <w:p w14:paraId="24D59ADA">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193" w:type="dxa"/>
            <w:tcBorders>
              <w:top w:val="single" w:color="auto" w:sz="4" w:space="0"/>
              <w:left w:val="single" w:color="auto" w:sz="4" w:space="0"/>
              <w:bottom w:val="single" w:color="auto" w:sz="4" w:space="0"/>
              <w:right w:val="single" w:color="auto" w:sz="4" w:space="0"/>
            </w:tcBorders>
            <w:vAlign w:val="center"/>
          </w:tcPr>
          <w:p w14:paraId="5069AD69">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r>
      <w:tr w14:paraId="4B2E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B905D35">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099" w:type="dxa"/>
            <w:tcBorders>
              <w:top w:val="single" w:color="auto" w:sz="4" w:space="0"/>
              <w:left w:val="single" w:color="auto" w:sz="4" w:space="0"/>
              <w:bottom w:val="single" w:color="auto" w:sz="4" w:space="0"/>
              <w:right w:val="single" w:color="auto" w:sz="4" w:space="0"/>
            </w:tcBorders>
            <w:vAlign w:val="center"/>
          </w:tcPr>
          <w:p w14:paraId="0A3A2124">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c>
          <w:tcPr>
            <w:tcW w:w="4193" w:type="dxa"/>
            <w:tcBorders>
              <w:top w:val="single" w:color="auto" w:sz="4" w:space="0"/>
              <w:left w:val="single" w:color="auto" w:sz="4" w:space="0"/>
              <w:bottom w:val="single" w:color="auto" w:sz="4" w:space="0"/>
              <w:right w:val="single" w:color="auto" w:sz="4" w:space="0"/>
            </w:tcBorders>
            <w:vAlign w:val="center"/>
          </w:tcPr>
          <w:p w14:paraId="756CCE85">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r>
      <w:tr w14:paraId="6943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76" w:type="dxa"/>
            <w:gridSpan w:val="2"/>
            <w:tcBorders>
              <w:top w:val="single" w:color="auto" w:sz="4" w:space="0"/>
              <w:left w:val="single" w:color="auto" w:sz="4" w:space="0"/>
              <w:bottom w:val="single" w:color="auto" w:sz="4" w:space="0"/>
              <w:right w:val="single" w:color="auto" w:sz="4" w:space="0"/>
            </w:tcBorders>
            <w:vAlign w:val="center"/>
          </w:tcPr>
          <w:p w14:paraId="26184C63">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4193" w:type="dxa"/>
            <w:tcBorders>
              <w:top w:val="single" w:color="auto" w:sz="4" w:space="0"/>
              <w:left w:val="single" w:color="auto" w:sz="4" w:space="0"/>
              <w:bottom w:val="single" w:color="auto" w:sz="4" w:space="0"/>
              <w:right w:val="single" w:color="auto" w:sz="4" w:space="0"/>
            </w:tcBorders>
            <w:vAlign w:val="center"/>
          </w:tcPr>
          <w:p w14:paraId="2179ED30">
            <w:pPr>
              <w:pStyle w:val="280"/>
              <w:pageBreakBefore w:val="0"/>
              <w:widowControl/>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sz w:val="24"/>
                <w:szCs w:val="24"/>
              </w:rPr>
            </w:pPr>
          </w:p>
        </w:tc>
      </w:tr>
    </w:tbl>
    <w:p w14:paraId="0DB04299">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b/>
          <w:sz w:val="24"/>
          <w:szCs w:val="24"/>
        </w:rPr>
      </w:pPr>
      <w:bookmarkStart w:id="102" w:name="_Toc22618"/>
      <w:bookmarkStart w:id="103" w:name="_Toc10340"/>
      <w:bookmarkStart w:id="104" w:name="_Toc1814"/>
      <w:r>
        <w:rPr>
          <w:rFonts w:hint="eastAsia" w:ascii="宋体" w:hAnsi="宋体" w:eastAsia="宋体" w:cs="宋体"/>
          <w:b/>
          <w:sz w:val="24"/>
          <w:szCs w:val="24"/>
        </w:rPr>
        <w:t>1.4履约保证金</w:t>
      </w:r>
    </w:p>
    <w:p w14:paraId="1A3250C6">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否</w:t>
      </w:r>
      <w:r>
        <w:rPr>
          <w:rFonts w:hint="eastAsia" w:ascii="宋体" w:hAnsi="宋体" w:eastAsia="宋体" w:cs="宋体"/>
          <w:sz w:val="24"/>
          <w:szCs w:val="24"/>
          <w:u w:val="single"/>
        </w:rPr>
        <w:t xml:space="preserve">  </w:t>
      </w:r>
      <w:r>
        <w:rPr>
          <w:rFonts w:hint="eastAsia" w:ascii="宋体" w:hAnsi="宋体" w:eastAsia="宋体" w:cs="宋体"/>
          <w:sz w:val="24"/>
          <w:szCs w:val="24"/>
        </w:rPr>
        <w:t>（是/否）需要支付履约保证金。若需要支付履约保证金的，则：</w:t>
      </w:r>
    </w:p>
    <w:p w14:paraId="411501C9">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1.4.1履约保证金的比例为合同金额的</w:t>
      </w:r>
      <w:r>
        <w:rPr>
          <w:rFonts w:hint="eastAsia" w:ascii="宋体" w:hAnsi="宋体" w:eastAsia="宋体" w:cs="宋体"/>
          <w:kern w:val="0"/>
          <w:sz w:val="24"/>
          <w:szCs w:val="24"/>
          <w:u w:val="single"/>
        </w:rPr>
        <w:t xml:space="preserve">  </w:t>
      </w:r>
      <w:r>
        <w:rPr>
          <w:rFonts w:hint="eastAsia" w:ascii="宋体" w:hAnsi="宋体" w:eastAsia="宋体" w:cs="宋体"/>
          <w:color w:val="FF0000"/>
          <w:kern w:val="0"/>
          <w:sz w:val="24"/>
          <w:szCs w:val="24"/>
          <w:u w:val="single"/>
          <w:lang w:val="en-US"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444F872A">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1.4.2履约保证金支付方式详见</w:t>
      </w:r>
      <w:r>
        <w:rPr>
          <w:rFonts w:hint="eastAsia" w:ascii="宋体" w:hAnsi="宋体" w:eastAsia="宋体" w:cs="宋体"/>
          <w:kern w:val="0"/>
          <w:sz w:val="24"/>
          <w:szCs w:val="24"/>
          <w:u w:val="single"/>
        </w:rPr>
        <w:t xml:space="preserve">    </w:t>
      </w:r>
      <w:r>
        <w:rPr>
          <w:rFonts w:hint="eastAsia" w:ascii="宋体" w:hAnsi="宋体" w:eastAsia="宋体" w:cs="宋体"/>
          <w:b/>
          <w:i/>
          <w:sz w:val="24"/>
          <w:szCs w:val="24"/>
          <w:u w:val="single"/>
        </w:rPr>
        <w:t>合同专用条款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0B32CAC9">
      <w:pPr>
        <w:pStyle w:val="6"/>
        <w:pageBreakBefore w:val="0"/>
        <w:widowControl/>
        <w:tabs>
          <w:tab w:val="left" w:pos="0"/>
        </w:tabs>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72F1C1">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kern w:val="0"/>
          <w:sz w:val="24"/>
          <w:szCs w:val="24"/>
        </w:rPr>
        <w:t>1.4.4 甲方在项目验收结束后及时退还履约保证金。甲方在项目通过验收之日起</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szCs w:val="24"/>
          <w:u w:val="single"/>
        </w:rPr>
        <w:t xml:space="preserve">  0.</w:t>
      </w:r>
      <w:r>
        <w:rPr>
          <w:rFonts w:hint="eastAsia" w:ascii="宋体" w:hAnsi="宋体" w:cs="宋体"/>
          <w:kern w:val="0"/>
          <w:sz w:val="24"/>
          <w:szCs w:val="24"/>
          <w:u w:val="single"/>
          <w:lang w:val="en-US" w:eastAsia="zh-CN"/>
        </w:rPr>
        <w:t>6</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%计算，最高限额为本合同履约保证金的</w:t>
      </w:r>
      <w:r>
        <w:rPr>
          <w:rFonts w:hint="eastAsia" w:ascii="宋体" w:hAnsi="宋体" w:eastAsia="宋体" w:cs="宋体"/>
          <w:kern w:val="0"/>
          <w:sz w:val="24"/>
          <w:szCs w:val="24"/>
          <w:u w:val="single"/>
        </w:rPr>
        <w:t xml:space="preserve"> 20 </w:t>
      </w:r>
      <w:r>
        <w:rPr>
          <w:rFonts w:hint="eastAsia" w:ascii="宋体" w:hAnsi="宋体" w:eastAsia="宋体" w:cs="宋体"/>
          <w:kern w:val="0"/>
          <w:sz w:val="24"/>
          <w:szCs w:val="24"/>
        </w:rPr>
        <w:t xml:space="preserve"> %。</w:t>
      </w:r>
    </w:p>
    <w:p w14:paraId="20652C9A">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1.5</w:t>
      </w:r>
      <w:bookmarkEnd w:id="102"/>
      <w:bookmarkEnd w:id="103"/>
      <w:bookmarkEnd w:id="104"/>
      <w:r>
        <w:rPr>
          <w:rFonts w:hint="eastAsia" w:ascii="宋体" w:hAnsi="宋体" w:eastAsia="宋体" w:cs="宋体"/>
          <w:b/>
          <w:sz w:val="24"/>
          <w:szCs w:val="24"/>
        </w:rPr>
        <w:t>预付款</w:t>
      </w:r>
    </w:p>
    <w:p w14:paraId="0A35F42A">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是</w:t>
      </w:r>
      <w:r>
        <w:rPr>
          <w:rFonts w:hint="eastAsia" w:ascii="宋体" w:hAnsi="宋体" w:eastAsia="宋体" w:cs="宋体"/>
          <w:sz w:val="24"/>
          <w:szCs w:val="24"/>
          <w:u w:val="single"/>
        </w:rPr>
        <w:t xml:space="preserve"> </w:t>
      </w:r>
      <w:r>
        <w:rPr>
          <w:rFonts w:hint="eastAsia" w:ascii="宋体" w:hAnsi="宋体" w:eastAsia="宋体" w:cs="宋体"/>
          <w:sz w:val="24"/>
          <w:szCs w:val="24"/>
        </w:rPr>
        <w:t>（是/否）需要支付预付款。若需要支付预付款的，则：</w:t>
      </w:r>
    </w:p>
    <w:p w14:paraId="23C221B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1.5.1预付款比例、支付方式、时间详见</w:t>
      </w:r>
      <w:r>
        <w:rPr>
          <w:rFonts w:hint="eastAsia" w:ascii="宋体" w:hAnsi="宋体" w:eastAsia="宋体" w:cs="宋体"/>
          <w:kern w:val="0"/>
          <w:sz w:val="24"/>
          <w:szCs w:val="24"/>
          <w:u w:val="single"/>
        </w:rPr>
        <w:t xml:space="preserve">    </w:t>
      </w:r>
      <w:r>
        <w:rPr>
          <w:rFonts w:hint="eastAsia" w:ascii="宋体" w:hAnsi="宋体" w:eastAsia="宋体" w:cs="宋体"/>
          <w:b/>
          <w:i/>
          <w:sz w:val="24"/>
          <w:szCs w:val="24"/>
          <w:u w:val="single"/>
        </w:rPr>
        <w:t>合同专用条款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A8DA4CD">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1.5.2预付款的扣回方式详见</w:t>
      </w:r>
      <w:r>
        <w:rPr>
          <w:rFonts w:hint="eastAsia" w:ascii="宋体" w:hAnsi="宋体" w:eastAsia="宋体" w:cs="宋体"/>
          <w:sz w:val="24"/>
          <w:szCs w:val="24"/>
          <w:u w:val="single"/>
        </w:rPr>
        <w:t xml:space="preserve">    </w:t>
      </w:r>
      <w:r>
        <w:rPr>
          <w:rFonts w:hint="eastAsia" w:ascii="宋体" w:hAnsi="宋体" w:eastAsia="宋体" w:cs="宋体"/>
          <w:b/>
          <w:i/>
          <w:sz w:val="24"/>
          <w:szCs w:val="24"/>
          <w:u w:val="single"/>
        </w:rPr>
        <w:t>合同专用条款</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2B94DE3">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1.5.3预付款的担保措施详见</w:t>
      </w:r>
      <w:r>
        <w:rPr>
          <w:rFonts w:hint="eastAsia" w:ascii="宋体" w:hAnsi="宋体" w:eastAsia="宋体" w:cs="宋体"/>
          <w:sz w:val="24"/>
          <w:szCs w:val="24"/>
          <w:u w:val="single"/>
        </w:rPr>
        <w:t xml:space="preserve">    </w:t>
      </w:r>
      <w:r>
        <w:rPr>
          <w:rFonts w:hint="eastAsia" w:ascii="宋体" w:hAnsi="宋体" w:eastAsia="宋体" w:cs="宋体"/>
          <w:b/>
          <w:i/>
          <w:sz w:val="24"/>
          <w:szCs w:val="24"/>
          <w:u w:val="single"/>
        </w:rPr>
        <w:t>合同专用条款</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9859AE">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1.6资金支付</w:t>
      </w:r>
    </w:p>
    <w:p w14:paraId="335D706E">
      <w:pPr>
        <w:pStyle w:val="281"/>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55692B">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1.6.2资金支付的方式、时间和条件详见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7BABCE76">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105" w:name="_Toc32071"/>
      <w:bookmarkStart w:id="106" w:name="_Toc2846"/>
      <w:bookmarkStart w:id="107" w:name="_Toc19304"/>
      <w:r>
        <w:rPr>
          <w:rFonts w:hint="eastAsia" w:ascii="宋体" w:hAnsi="宋体" w:eastAsia="宋体" w:cs="宋体"/>
          <w:b/>
          <w:sz w:val="24"/>
          <w:szCs w:val="24"/>
        </w:rPr>
        <w:t>1.7货物交付期限、地点和方式</w:t>
      </w:r>
      <w:bookmarkEnd w:id="105"/>
      <w:bookmarkEnd w:id="106"/>
      <w:bookmarkEnd w:id="107"/>
    </w:p>
    <w:p w14:paraId="5E2D5CD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1.7.1 交付期限：详见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08B46AA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交付地点：</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89D2CC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 交付方式：</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4EE18C5C">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108" w:name="_Toc27250"/>
      <w:bookmarkStart w:id="109" w:name="_Toc19554"/>
      <w:bookmarkStart w:id="110" w:name="_Toc21423"/>
      <w:r>
        <w:rPr>
          <w:rFonts w:hint="eastAsia" w:ascii="宋体" w:hAnsi="宋体" w:eastAsia="宋体" w:cs="宋体"/>
          <w:b/>
          <w:sz w:val="24"/>
          <w:szCs w:val="24"/>
        </w:rPr>
        <w:t>1.8违约责任</w:t>
      </w:r>
      <w:bookmarkEnd w:id="108"/>
      <w:bookmarkEnd w:id="109"/>
      <w:bookmarkEnd w:id="110"/>
    </w:p>
    <w:p w14:paraId="695BC17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0.</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7747E38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0.</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2AA6E0F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A063F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B393F9">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0CD8FBB">
      <w:pPr>
        <w:pageBreakBefore w:val="0"/>
        <w:widowControl/>
        <w:kinsoku/>
        <w:wordWrap/>
        <w:overflowPunct/>
        <w:topLinePunct w:val="0"/>
        <w:autoSpaceDE/>
        <w:autoSpaceDN/>
        <w:bidi w:val="0"/>
        <w:adjustRightInd/>
        <w:snapToGrid/>
        <w:spacing w:line="360" w:lineRule="auto"/>
        <w:ind w:left="-420" w:leftChars="-200" w:right="-420" w:righ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1.8.6违约责任</w:t>
      </w:r>
      <w:r>
        <w:rPr>
          <w:rFonts w:hint="eastAsia" w:ascii="宋体" w:hAnsi="宋体" w:eastAsia="宋体" w:cs="宋体"/>
          <w:b/>
          <w:i/>
          <w:sz w:val="24"/>
          <w:szCs w:val="24"/>
          <w:u w:val="single"/>
        </w:rPr>
        <w:t>合同专用条款</w:t>
      </w:r>
      <w:r>
        <w:rPr>
          <w:rFonts w:hint="eastAsia" w:ascii="宋体" w:hAnsi="宋体" w:eastAsia="宋体" w:cs="宋体"/>
          <w:sz w:val="24"/>
          <w:szCs w:val="24"/>
        </w:rPr>
        <w:t>另有约定的，从其约定。</w:t>
      </w:r>
    </w:p>
    <w:p w14:paraId="399A4DE8">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111" w:name="_Toc28375"/>
      <w:bookmarkStart w:id="112" w:name="_Toc16021"/>
      <w:bookmarkStart w:id="113" w:name="_Toc15583"/>
      <w:r>
        <w:rPr>
          <w:rFonts w:hint="eastAsia" w:ascii="宋体" w:hAnsi="宋体" w:eastAsia="宋体" w:cs="宋体"/>
          <w:b/>
          <w:sz w:val="24"/>
          <w:szCs w:val="24"/>
        </w:rPr>
        <w:t>1.9合同争议的解决</w:t>
      </w:r>
      <w:bookmarkEnd w:id="111"/>
      <w:bookmarkEnd w:id="112"/>
      <w:bookmarkEnd w:id="113"/>
    </w:p>
    <w:p w14:paraId="7B11CC6D">
      <w:pPr>
        <w:pageBreakBefore w:val="0"/>
        <w:widowControl/>
        <w:kinsoku/>
        <w:wordWrap/>
        <w:overflowPunct/>
        <w:topLinePunct w:val="0"/>
        <w:autoSpaceDE/>
        <w:autoSpaceDN/>
        <w:bidi w:val="0"/>
        <w:adjustRightInd/>
        <w:snapToGrid/>
        <w:spacing w:line="360" w:lineRule="auto"/>
        <w:ind w:left="-61" w:leftChars="-29" w:right="-420" w:righ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u w:val="single"/>
        </w:rPr>
        <w:t xml:space="preserve"> </w:t>
      </w:r>
      <w:r>
        <w:rPr>
          <w:rFonts w:hint="eastAsia" w:ascii="宋体" w:hAnsi="宋体" w:cs="宋体"/>
          <w:b/>
          <w:i/>
          <w:sz w:val="24"/>
          <w:szCs w:val="24"/>
          <w:u w:val="single"/>
          <w:lang w:val="en-US" w:eastAsia="zh-CN"/>
        </w:rPr>
        <w:t>1.9.2</w:t>
      </w:r>
      <w:r>
        <w:rPr>
          <w:rFonts w:hint="eastAsia" w:ascii="宋体" w:hAnsi="宋体" w:eastAsia="宋体" w:cs="宋体"/>
          <w:b/>
          <w:i/>
          <w:sz w:val="24"/>
          <w:szCs w:val="24"/>
          <w:u w:val="single"/>
        </w:rPr>
        <w:t xml:space="preserve"> </w:t>
      </w:r>
      <w:r>
        <w:rPr>
          <w:rFonts w:hint="eastAsia" w:ascii="宋体" w:hAnsi="宋体" w:eastAsia="宋体" w:cs="宋体"/>
          <w:sz w:val="24"/>
          <w:szCs w:val="24"/>
        </w:rPr>
        <w:t>条款规定的方式解决：</w:t>
      </w:r>
    </w:p>
    <w:p w14:paraId="21B3CAEC">
      <w:pPr>
        <w:pageBreakBefore w:val="0"/>
        <w:widowControl/>
        <w:kinsoku/>
        <w:wordWrap/>
        <w:overflowPunct/>
        <w:topLinePunct w:val="0"/>
        <w:autoSpaceDE/>
        <w:autoSpaceDN/>
        <w:bidi w:val="0"/>
        <w:adjustRightInd/>
        <w:snapToGrid/>
        <w:spacing w:line="360" w:lineRule="auto"/>
        <w:ind w:left="-420" w:leftChars="-200" w:right="-420" w:rightChars="-20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1.9.1 将争议提交</w:t>
      </w:r>
      <w:r>
        <w:rPr>
          <w:rFonts w:hint="eastAsia" w:ascii="宋体" w:hAnsi="宋体" w:eastAsia="宋体" w:cs="宋体"/>
          <w:b/>
          <w:i/>
          <w:sz w:val="24"/>
          <w:szCs w:val="24"/>
          <w:u w:val="single"/>
        </w:rPr>
        <w:t>合同专用条款</w:t>
      </w:r>
      <w:r>
        <w:rPr>
          <w:rFonts w:hint="eastAsia" w:ascii="宋体" w:hAnsi="宋体" w:eastAsia="宋体" w:cs="宋体"/>
          <w:sz w:val="24"/>
          <w:szCs w:val="24"/>
        </w:rPr>
        <w:t>仲裁委员会依申请仲裁时其现行有效的仲裁规则裁决；</w:t>
      </w:r>
    </w:p>
    <w:p w14:paraId="25BDBE89">
      <w:pPr>
        <w:pageBreakBefore w:val="0"/>
        <w:widowControl/>
        <w:kinsoku/>
        <w:wordWrap/>
        <w:overflowPunct/>
        <w:topLinePunct w:val="0"/>
        <w:autoSpaceDE/>
        <w:autoSpaceDN/>
        <w:bidi w:val="0"/>
        <w:adjustRightInd/>
        <w:snapToGrid/>
        <w:spacing w:line="360" w:lineRule="auto"/>
        <w:ind w:left="-420" w:leftChars="-200" w:right="-420" w:rightChars="-20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1.9.2 向</w:t>
      </w:r>
      <w:r>
        <w:rPr>
          <w:rFonts w:hint="eastAsia" w:ascii="宋体" w:hAnsi="宋体" w:eastAsia="宋体" w:cs="宋体"/>
          <w:b/>
          <w:i/>
          <w:sz w:val="24"/>
          <w:szCs w:val="24"/>
          <w:u w:val="single"/>
        </w:rPr>
        <w:t>合同专用条款</w:t>
      </w:r>
      <w:r>
        <w:rPr>
          <w:rFonts w:hint="eastAsia" w:ascii="宋体" w:hAnsi="宋体" w:eastAsia="宋体" w:cs="宋体"/>
          <w:sz w:val="24"/>
          <w:szCs w:val="24"/>
        </w:rPr>
        <w:t>人民法院起诉。</w:t>
      </w:r>
    </w:p>
    <w:p w14:paraId="00B2203F">
      <w:pPr>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szCs w:val="24"/>
        </w:rPr>
      </w:pPr>
      <w:bookmarkStart w:id="114" w:name="_Toc11173"/>
      <w:bookmarkStart w:id="115" w:name="_Toc15322"/>
      <w:bookmarkStart w:id="116" w:name="_Toc7245"/>
      <w:r>
        <w:rPr>
          <w:rFonts w:hint="eastAsia" w:ascii="宋体" w:hAnsi="宋体" w:eastAsia="宋体" w:cs="宋体"/>
          <w:b/>
          <w:sz w:val="24"/>
          <w:szCs w:val="24"/>
        </w:rPr>
        <w:t>2.0 合同生效</w:t>
      </w:r>
      <w:bookmarkEnd w:id="114"/>
      <w:bookmarkEnd w:id="115"/>
      <w:bookmarkEnd w:id="116"/>
    </w:p>
    <w:p w14:paraId="23FCF06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本合同自双方当事人盖章签字时生效。</w:t>
      </w:r>
    </w:p>
    <w:p w14:paraId="7CFC6516">
      <w:pPr>
        <w:autoSpaceDE w:val="0"/>
        <w:autoSpaceDN w:val="0"/>
        <w:spacing w:line="560" w:lineRule="exact"/>
        <w:rPr>
          <w:rFonts w:ascii="宋体" w:hAnsi="宋体" w:cs="宋体"/>
          <w:sz w:val="24"/>
          <w:lang w:val="zh-CN"/>
        </w:rPr>
      </w:pPr>
    </w:p>
    <w:p w14:paraId="46E73F29">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eastAsia="宋体" w:cs="宋体"/>
          <w:sz w:val="24"/>
          <w:szCs w:val="24"/>
        </w:rPr>
        <w:t>（联合体主办人）</w:t>
      </w:r>
      <w:r>
        <w:rPr>
          <w:rFonts w:hint="eastAsia" w:ascii="宋体" w:hAnsi="宋体" w:cs="宋体"/>
          <w:sz w:val="24"/>
          <w:lang w:val="zh-CN"/>
        </w:rPr>
        <w:t>：</w:t>
      </w:r>
    </w:p>
    <w:p w14:paraId="4DA20500">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统一社会信用代码：                        统一社会信用代码或身份证号码：</w:t>
      </w:r>
    </w:p>
    <w:p w14:paraId="3E8A06F9">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p>
    <w:p w14:paraId="32F7C7AE">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住所：                                   住所：</w:t>
      </w:r>
    </w:p>
    <w:p w14:paraId="47B40916">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法定代表人或                             法定代表人</w:t>
      </w:r>
    </w:p>
    <w:p w14:paraId="547FD98C">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 xml:space="preserve">授权代表（签字）：                        或授权代表（签字）: </w:t>
      </w:r>
    </w:p>
    <w:p w14:paraId="6A34C0C7">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联系人：                                 联系人：</w:t>
      </w:r>
    </w:p>
    <w:p w14:paraId="0E47C90E">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约定送达地址：                           约定送达地址：</w:t>
      </w:r>
    </w:p>
    <w:p w14:paraId="6805D273">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邮政编码：                               邮政编码：</w:t>
      </w:r>
    </w:p>
    <w:p w14:paraId="08EE8001">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 xml:space="preserve">电话:                                    电话: </w:t>
      </w:r>
    </w:p>
    <w:p w14:paraId="76788BD2">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lang w:val="zh-CN"/>
        </w:rPr>
      </w:pPr>
      <w:r>
        <w:rPr>
          <w:rFonts w:hint="eastAsia" w:ascii="宋体" w:hAnsi="宋体" w:cs="宋体"/>
          <w:sz w:val="24"/>
          <w:lang w:val="zh-CN"/>
        </w:rPr>
        <w:t>传真:                                    传真:</w:t>
      </w:r>
    </w:p>
    <w:p w14:paraId="6D5D87E0">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rPr>
      </w:pPr>
      <w:r>
        <w:rPr>
          <w:rFonts w:hint="eastAsia" w:ascii="宋体" w:hAnsi="宋体" w:cs="宋体"/>
          <w:sz w:val="24"/>
          <w:lang w:val="zh-CN"/>
        </w:rPr>
        <w:t>电子邮箱：                               电子邮箱：</w:t>
      </w:r>
    </w:p>
    <w:p w14:paraId="70FBA829">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rPr>
      </w:pPr>
      <w:r>
        <w:rPr>
          <w:rFonts w:hint="eastAsia" w:ascii="宋体" w:hAnsi="宋体" w:cs="宋体"/>
          <w:sz w:val="24"/>
        </w:rPr>
        <w:t xml:space="preserve">开户银行：                               开户银行： </w:t>
      </w:r>
    </w:p>
    <w:p w14:paraId="0F819DBB">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rPr>
      </w:pPr>
      <w:r>
        <w:rPr>
          <w:rFonts w:hint="eastAsia" w:ascii="宋体" w:hAnsi="宋体" w:cs="宋体"/>
          <w:sz w:val="24"/>
        </w:rPr>
        <w:t xml:space="preserve">开户名称：                               开户名称： </w:t>
      </w:r>
    </w:p>
    <w:p w14:paraId="0828C94D">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6D495B6">
      <w:pPr>
        <w:rPr>
          <w:rFonts w:ascii="宋体" w:hAnsi="宋体" w:cs="宋体"/>
          <w:sz w:val="24"/>
        </w:rPr>
      </w:pPr>
    </w:p>
    <w:p w14:paraId="69227DB5">
      <w:pPr>
        <w:pStyle w:val="278"/>
        <w:spacing w:line="560" w:lineRule="exact"/>
        <w:ind w:firstLine="482"/>
        <w:jc w:val="center"/>
        <w:rPr>
          <w:rFonts w:hint="eastAsia" w:ascii="宋体" w:hAnsi="宋体" w:cs="宋体"/>
          <w:b/>
          <w:sz w:val="30"/>
          <w:szCs w:val="30"/>
        </w:rPr>
      </w:pPr>
    </w:p>
    <w:p w14:paraId="7913C2F5">
      <w:pPr>
        <w:pStyle w:val="278"/>
        <w:spacing w:line="560" w:lineRule="exact"/>
        <w:ind w:firstLine="482"/>
        <w:jc w:val="center"/>
        <w:rPr>
          <w:rFonts w:hint="eastAsia" w:ascii="宋体" w:hAnsi="宋体" w:cs="宋体"/>
          <w:b/>
          <w:sz w:val="30"/>
          <w:szCs w:val="30"/>
        </w:rPr>
      </w:pPr>
    </w:p>
    <w:p w14:paraId="2F52AB6A">
      <w:pPr>
        <w:rPr>
          <w:rFonts w:hint="eastAsia" w:ascii="宋体" w:hAnsi="宋体" w:cs="宋体"/>
          <w:b/>
          <w:sz w:val="30"/>
          <w:szCs w:val="30"/>
        </w:rPr>
      </w:pPr>
      <w:r>
        <w:rPr>
          <w:rFonts w:hint="eastAsia" w:ascii="宋体" w:hAnsi="宋体" w:cs="宋体"/>
          <w:b/>
          <w:sz w:val="30"/>
          <w:szCs w:val="30"/>
        </w:rPr>
        <w:br w:type="page"/>
      </w:r>
    </w:p>
    <w:p w14:paraId="76A09FC2">
      <w:pPr>
        <w:pStyle w:val="278"/>
        <w:spacing w:line="560" w:lineRule="exact"/>
        <w:ind w:firstLine="482"/>
        <w:jc w:val="center"/>
        <w:rPr>
          <w:rFonts w:ascii="宋体" w:hAnsi="宋体" w:cs="宋体"/>
          <w:b/>
          <w:szCs w:val="24"/>
        </w:rPr>
      </w:pPr>
      <w:r>
        <w:rPr>
          <w:rFonts w:hint="eastAsia" w:ascii="宋体" w:hAnsi="宋体" w:cs="宋体"/>
          <w:b/>
          <w:sz w:val="30"/>
          <w:szCs w:val="30"/>
        </w:rPr>
        <w:t>第二部分 合同一般条款</w:t>
      </w:r>
    </w:p>
    <w:p w14:paraId="2070845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17" w:name="_Ref467379225"/>
      <w:bookmarkStart w:id="118" w:name="_Toc259093669"/>
      <w:bookmarkStart w:id="119" w:name="_Toc279701240"/>
      <w:bookmarkStart w:id="120" w:name="_Ref467379109"/>
      <w:bookmarkStart w:id="121" w:name="_Toc19614"/>
      <w:bookmarkStart w:id="122" w:name="_Ref467379214"/>
      <w:bookmarkStart w:id="123" w:name="_Ref467379101"/>
      <w:bookmarkStart w:id="124" w:name="_Ref467379195"/>
      <w:bookmarkStart w:id="125" w:name="_Ref467379205"/>
      <w:bookmarkStart w:id="126" w:name="_Ref467379094"/>
      <w:bookmarkStart w:id="127" w:name="_Ref467378404"/>
      <w:bookmarkStart w:id="128" w:name="_Toc16917"/>
      <w:bookmarkStart w:id="129" w:name="_Ref467378463"/>
      <w:bookmarkStart w:id="130" w:name="_Ref467378499"/>
      <w:bookmarkStart w:id="131" w:name="_Toc487900349"/>
      <w:bookmarkStart w:id="132" w:name="_Toc28763"/>
      <w:r>
        <w:rPr>
          <w:rFonts w:hint="eastAsia" w:ascii="宋体" w:hAnsi="宋体" w:eastAsia="宋体" w:cs="宋体"/>
          <w:b/>
          <w:sz w:val="24"/>
        </w:rPr>
        <w:t>2.1 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6D12A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本合同中的下列词语应按以下内容进行解释：</w:t>
      </w:r>
    </w:p>
    <w:p w14:paraId="3BD94A1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0B24F4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088B6A2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FF7562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133" w:name="_Ref467378840"/>
      <w:r>
        <w:rPr>
          <w:rFonts w:hint="eastAsia" w:ascii="宋体" w:hAnsi="宋体" w:eastAsia="宋体" w:cs="宋体"/>
          <w:sz w:val="24"/>
        </w:rPr>
        <w:t>2.1.4 “甲方”系指与中标或成交供应商签署合同的采购人</w:t>
      </w:r>
      <w:bookmarkEnd w:id="133"/>
      <w:r>
        <w:rPr>
          <w:rFonts w:hint="eastAsia" w:ascii="宋体" w:hAnsi="宋体" w:eastAsia="宋体" w:cs="宋体"/>
          <w:sz w:val="24"/>
        </w:rPr>
        <w:t>；采购人委托采购代理机构代表其与乙方签订合同的，采购人的授权委托书作为合同附件。</w:t>
      </w:r>
    </w:p>
    <w:p w14:paraId="6D978E0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134" w:name="_Ref467379400"/>
      <w:r>
        <w:rPr>
          <w:rFonts w:hint="eastAsia" w:ascii="宋体" w:hAnsi="宋体" w:eastAsia="宋体" w:cs="宋体"/>
          <w:sz w:val="24"/>
        </w:rPr>
        <w:t>2.1.5 “乙方”系指根据合同约定交付货物的中标或成交供应商</w:t>
      </w:r>
      <w:bookmarkEnd w:id="134"/>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FBE5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135" w:name="_Ref467379436"/>
      <w:r>
        <w:rPr>
          <w:rFonts w:hint="eastAsia" w:ascii="宋体" w:hAnsi="宋体" w:eastAsia="宋体" w:cs="宋体"/>
          <w:sz w:val="24"/>
        </w:rPr>
        <w:t>2.1.6 “现场”系指合同约定货物将要运至或者安装的地点。</w:t>
      </w:r>
      <w:bookmarkEnd w:id="135"/>
    </w:p>
    <w:p w14:paraId="508C5F6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36" w:name="_Toc279701241"/>
      <w:bookmarkStart w:id="137" w:name="_Toc259093670"/>
      <w:bookmarkStart w:id="138" w:name="_Toc487900350"/>
      <w:bookmarkStart w:id="139" w:name="_Toc13336"/>
      <w:bookmarkStart w:id="140" w:name="_Toc27635"/>
      <w:bookmarkStart w:id="141" w:name="_Toc32504"/>
      <w:r>
        <w:rPr>
          <w:rFonts w:hint="eastAsia" w:ascii="宋体" w:hAnsi="宋体" w:eastAsia="宋体" w:cs="宋体"/>
          <w:b/>
          <w:sz w:val="24"/>
        </w:rPr>
        <w:t>2.2 技术规范</w:t>
      </w:r>
      <w:bookmarkEnd w:id="136"/>
      <w:bookmarkEnd w:id="137"/>
      <w:bookmarkEnd w:id="138"/>
      <w:bookmarkEnd w:id="139"/>
      <w:bookmarkEnd w:id="140"/>
      <w:bookmarkEnd w:id="141"/>
    </w:p>
    <w:p w14:paraId="2A88DFF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E62AA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42" w:name="_Toc27853"/>
      <w:bookmarkStart w:id="143" w:name="_Toc259093671"/>
      <w:bookmarkStart w:id="144" w:name="_Toc487900351"/>
      <w:bookmarkStart w:id="145" w:name="_Toc9829"/>
      <w:bookmarkStart w:id="146" w:name="_Toc279701242"/>
      <w:bookmarkStart w:id="147" w:name="_Toc31634"/>
      <w:r>
        <w:rPr>
          <w:rFonts w:hint="eastAsia" w:ascii="宋体" w:hAnsi="宋体" w:eastAsia="宋体" w:cs="宋体"/>
          <w:b/>
          <w:sz w:val="24"/>
        </w:rPr>
        <w:t>2.3 知识产权</w:t>
      </w:r>
      <w:bookmarkEnd w:id="142"/>
      <w:bookmarkEnd w:id="143"/>
      <w:bookmarkEnd w:id="144"/>
      <w:bookmarkEnd w:id="145"/>
      <w:bookmarkEnd w:id="146"/>
      <w:bookmarkEnd w:id="147"/>
    </w:p>
    <w:p w14:paraId="4C7EA7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744F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14:paraId="5736FF8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48" w:name="_Toc29149"/>
      <w:bookmarkStart w:id="149" w:name="_Toc11932"/>
      <w:bookmarkStart w:id="150" w:name="_Toc4194"/>
      <w:r>
        <w:rPr>
          <w:rFonts w:hint="eastAsia" w:ascii="宋体" w:hAnsi="宋体" w:eastAsia="宋体" w:cs="宋体"/>
          <w:b/>
          <w:sz w:val="24"/>
        </w:rPr>
        <w:t>2.4 包装和装运</w:t>
      </w:r>
      <w:bookmarkEnd w:id="148"/>
      <w:bookmarkEnd w:id="149"/>
      <w:bookmarkEnd w:id="150"/>
    </w:p>
    <w:p w14:paraId="73E51F7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73A9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210E7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14:paraId="401C2A0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51" w:name="_Ref467378591"/>
      <w:bookmarkStart w:id="152" w:name="_Toc279701245"/>
      <w:bookmarkStart w:id="153" w:name="_Ref467379542"/>
      <w:bookmarkStart w:id="154" w:name="_Toc487900354"/>
      <w:bookmarkStart w:id="155" w:name="_Ref467378541"/>
      <w:bookmarkStart w:id="156" w:name="_Ref467379527"/>
      <w:bookmarkStart w:id="157" w:name="_Ref467379536"/>
      <w:bookmarkStart w:id="158" w:name="_Toc259093674"/>
      <w:bookmarkStart w:id="159" w:name="_Toc19074"/>
      <w:bookmarkStart w:id="160" w:name="_Toc26182"/>
      <w:bookmarkStart w:id="161" w:name="_Toc30272"/>
      <w:r>
        <w:rPr>
          <w:rFonts w:hint="eastAsia" w:ascii="宋体" w:hAnsi="宋体" w:eastAsia="宋体" w:cs="宋体"/>
          <w:b/>
          <w:sz w:val="24"/>
        </w:rPr>
        <w:t>2.</w:t>
      </w:r>
      <w:bookmarkEnd w:id="151"/>
      <w:bookmarkEnd w:id="152"/>
      <w:bookmarkEnd w:id="153"/>
      <w:bookmarkEnd w:id="154"/>
      <w:bookmarkEnd w:id="155"/>
      <w:bookmarkEnd w:id="156"/>
      <w:bookmarkEnd w:id="157"/>
      <w:bookmarkEnd w:id="158"/>
      <w:r>
        <w:rPr>
          <w:rFonts w:hint="eastAsia" w:ascii="宋体" w:hAnsi="宋体" w:eastAsia="宋体" w:cs="宋体"/>
          <w:b/>
          <w:sz w:val="24"/>
        </w:rPr>
        <w:t>5 履约检查和问题反馈</w:t>
      </w:r>
      <w:bookmarkEnd w:id="159"/>
      <w:bookmarkEnd w:id="160"/>
      <w:bookmarkEnd w:id="161"/>
    </w:p>
    <w:p w14:paraId="656685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162" w:name="_Ref467379657"/>
      <w:r>
        <w:rPr>
          <w:rFonts w:hint="eastAsia" w:ascii="宋体" w:hAnsi="宋体" w:eastAsia="宋体" w:cs="宋体"/>
          <w:sz w:val="24"/>
        </w:rPr>
        <w:t>2.5.1</w:t>
      </w:r>
      <w:bookmarkEnd w:id="162"/>
      <w:bookmarkStart w:id="163" w:name="_Toc186431854"/>
      <w:bookmarkStart w:id="164" w:name="_Ref467379793"/>
      <w:bookmarkStart w:id="165" w:name="_Ref467379807"/>
      <w:bookmarkStart w:id="166" w:name="_Toc259093676"/>
      <w:bookmarkStart w:id="167" w:name="_Toc487900357"/>
      <w:bookmarkStart w:id="168" w:name="_Toc27970124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00728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3"/>
      <w:bookmarkStart w:id="169" w:name="_Toc186431855"/>
      <w:r>
        <w:rPr>
          <w:rFonts w:hint="eastAsia" w:ascii="宋体" w:hAnsi="宋体" w:eastAsia="宋体" w:cs="宋体"/>
          <w:sz w:val="24"/>
        </w:rPr>
        <w:t>。</w:t>
      </w:r>
    </w:p>
    <w:bookmarkEnd w:id="164"/>
    <w:bookmarkEnd w:id="165"/>
    <w:bookmarkEnd w:id="166"/>
    <w:bookmarkEnd w:id="167"/>
    <w:bookmarkEnd w:id="168"/>
    <w:bookmarkEnd w:id="169"/>
    <w:p w14:paraId="6A8723E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70" w:name="_Toc279701248"/>
      <w:bookmarkStart w:id="171" w:name="_Ref467379923"/>
      <w:bookmarkStart w:id="172" w:name="_Ref467379852"/>
      <w:bookmarkStart w:id="173" w:name="_Ref467379863"/>
      <w:bookmarkStart w:id="174" w:name="_Toc259093677"/>
      <w:bookmarkStart w:id="175" w:name="_Toc487900358"/>
      <w:bookmarkStart w:id="176" w:name="_Toc774"/>
      <w:bookmarkStart w:id="177" w:name="_Toc16110"/>
      <w:bookmarkStart w:id="178" w:name="_Toc3225"/>
      <w:r>
        <w:rPr>
          <w:rFonts w:hint="eastAsia" w:ascii="宋体" w:hAnsi="宋体" w:eastAsia="宋体" w:cs="宋体"/>
          <w:b/>
          <w:sz w:val="24"/>
        </w:rPr>
        <w:t>2.6 技术资料</w:t>
      </w:r>
      <w:bookmarkEnd w:id="170"/>
      <w:bookmarkEnd w:id="171"/>
      <w:bookmarkEnd w:id="172"/>
      <w:bookmarkEnd w:id="173"/>
      <w:bookmarkEnd w:id="174"/>
      <w:bookmarkEnd w:id="175"/>
      <w:r>
        <w:rPr>
          <w:rFonts w:hint="eastAsia" w:ascii="宋体" w:hAnsi="宋体" w:eastAsia="宋体" w:cs="宋体"/>
          <w:b/>
          <w:sz w:val="24"/>
        </w:rPr>
        <w:t>和保密义务</w:t>
      </w:r>
      <w:bookmarkEnd w:id="176"/>
      <w:bookmarkEnd w:id="177"/>
      <w:bookmarkEnd w:id="178"/>
    </w:p>
    <w:p w14:paraId="67B3D9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341F47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4F0471C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65FCA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79" w:name="_Toc7860"/>
      <w:r>
        <w:rPr>
          <w:rFonts w:hint="eastAsia" w:ascii="宋体" w:hAnsi="宋体" w:eastAsia="宋体" w:cs="宋体"/>
          <w:b/>
          <w:sz w:val="24"/>
        </w:rPr>
        <w:t>2.7 质量保证</w:t>
      </w:r>
      <w:bookmarkEnd w:id="179"/>
    </w:p>
    <w:p w14:paraId="2A2EFE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761C41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5FDC73F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80" w:name="_Toc17244"/>
      <w:bookmarkStart w:id="181" w:name="_Toc279701252"/>
      <w:bookmarkStart w:id="182" w:name="_Toc259093681"/>
      <w:bookmarkStart w:id="183" w:name="_Toc487900362"/>
      <w:r>
        <w:rPr>
          <w:rFonts w:hint="eastAsia" w:ascii="宋体" w:hAnsi="宋体" w:eastAsia="宋体" w:cs="宋体"/>
          <w:b/>
          <w:sz w:val="24"/>
        </w:rPr>
        <w:t>2.8 货物的风险负担</w:t>
      </w:r>
      <w:bookmarkEnd w:id="180"/>
    </w:p>
    <w:p w14:paraId="422866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14:paraId="22B4673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84" w:name="_Toc14055"/>
      <w:r>
        <w:rPr>
          <w:rFonts w:hint="eastAsia" w:ascii="宋体" w:hAnsi="宋体" w:eastAsia="宋体" w:cs="宋体"/>
          <w:b/>
          <w:sz w:val="24"/>
        </w:rPr>
        <w:t>2.9 延迟交货</w:t>
      </w:r>
      <w:bookmarkEnd w:id="181"/>
      <w:bookmarkEnd w:id="182"/>
      <w:bookmarkEnd w:id="183"/>
      <w:bookmarkEnd w:id="184"/>
    </w:p>
    <w:p w14:paraId="65A23B8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FE9504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85" w:name="_Toc7502"/>
      <w:bookmarkStart w:id="186" w:name="_Toc259093683"/>
      <w:bookmarkStart w:id="187" w:name="_Ref467378121"/>
      <w:bookmarkStart w:id="188" w:name="_Toc487900364"/>
      <w:bookmarkStart w:id="189" w:name="_Toc279701254"/>
      <w:r>
        <w:rPr>
          <w:rFonts w:hint="eastAsia" w:ascii="宋体" w:hAnsi="宋体" w:eastAsia="宋体" w:cs="宋体"/>
          <w:b/>
          <w:sz w:val="24"/>
        </w:rPr>
        <w:t>2.10 合同变更</w:t>
      </w:r>
      <w:bookmarkEnd w:id="185"/>
    </w:p>
    <w:p w14:paraId="2D90E9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190" w:name="_Toc279701259"/>
      <w:bookmarkStart w:id="191" w:name="_Toc487900369"/>
      <w:bookmarkStart w:id="192" w:name="_Toc259093688"/>
    </w:p>
    <w:p w14:paraId="75C98D7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93" w:name="_Toc10366"/>
      <w:bookmarkStart w:id="194" w:name="_Toc22955"/>
      <w:bookmarkStart w:id="195" w:name="_Toc15237"/>
      <w:r>
        <w:rPr>
          <w:rFonts w:hint="eastAsia" w:ascii="宋体" w:hAnsi="宋体" w:eastAsia="宋体" w:cs="宋体"/>
          <w:b/>
          <w:sz w:val="24"/>
        </w:rPr>
        <w:t>2.11 合同转让</w:t>
      </w:r>
      <w:bookmarkEnd w:id="190"/>
      <w:bookmarkEnd w:id="191"/>
      <w:bookmarkEnd w:id="192"/>
      <w:r>
        <w:rPr>
          <w:rFonts w:hint="eastAsia" w:ascii="宋体" w:hAnsi="宋体" w:eastAsia="宋体" w:cs="宋体"/>
          <w:b/>
          <w:sz w:val="24"/>
        </w:rPr>
        <w:t>和分包</w:t>
      </w:r>
      <w:bookmarkEnd w:id="193"/>
      <w:bookmarkEnd w:id="194"/>
      <w:bookmarkEnd w:id="195"/>
    </w:p>
    <w:p w14:paraId="13BB33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6ABD1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2.11.2乙方采取分包方式履行合同的，甲方可直接向分包供应商支付款项。</w:t>
      </w:r>
    </w:p>
    <w:p w14:paraId="67DBDE1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96" w:name="_Toc16508"/>
      <w:bookmarkStart w:id="197" w:name="_Toc13566"/>
      <w:bookmarkStart w:id="198" w:name="_Toc14066"/>
      <w:r>
        <w:rPr>
          <w:rFonts w:hint="eastAsia" w:ascii="宋体" w:hAnsi="宋体" w:eastAsia="宋体" w:cs="宋体"/>
          <w:b/>
          <w:sz w:val="24"/>
        </w:rPr>
        <w:t>2.12 不可抗力</w:t>
      </w:r>
      <w:bookmarkEnd w:id="196"/>
      <w:bookmarkEnd w:id="197"/>
      <w:bookmarkEnd w:id="198"/>
    </w:p>
    <w:p w14:paraId="4A6574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14:paraId="3D87CA0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2.12.2 因不可抗力致使不能实现合同目的的，当事人可以解除合同；</w:t>
      </w:r>
    </w:p>
    <w:p w14:paraId="5CC49B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32BB1C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2683423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199" w:name="_Toc487900365"/>
      <w:bookmarkStart w:id="200" w:name="_Toc30676"/>
      <w:bookmarkStart w:id="201" w:name="_Toc6969"/>
      <w:bookmarkStart w:id="202" w:name="_Toc259093684"/>
      <w:bookmarkStart w:id="203" w:name="_Toc689"/>
      <w:bookmarkStart w:id="204" w:name="_Toc279701255"/>
      <w:r>
        <w:rPr>
          <w:rFonts w:hint="eastAsia" w:ascii="宋体" w:hAnsi="宋体" w:eastAsia="宋体" w:cs="宋体"/>
          <w:b/>
          <w:sz w:val="24"/>
        </w:rPr>
        <w:t>2.13 税费</w:t>
      </w:r>
      <w:bookmarkEnd w:id="199"/>
      <w:bookmarkEnd w:id="200"/>
      <w:bookmarkEnd w:id="201"/>
      <w:bookmarkEnd w:id="202"/>
      <w:bookmarkEnd w:id="203"/>
      <w:bookmarkEnd w:id="204"/>
    </w:p>
    <w:p w14:paraId="64B0CB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29825DB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05" w:name="_Toc279701258"/>
      <w:bookmarkStart w:id="206" w:name="_Toc259093687"/>
      <w:bookmarkStart w:id="207" w:name="_Toc487900368"/>
      <w:bookmarkStart w:id="208" w:name="_Toc8298"/>
      <w:bookmarkStart w:id="209" w:name="_Toc7102"/>
      <w:bookmarkStart w:id="210" w:name="_Toc16959"/>
      <w:r>
        <w:rPr>
          <w:rFonts w:hint="eastAsia" w:ascii="宋体" w:hAnsi="宋体" w:eastAsia="宋体" w:cs="宋体"/>
          <w:b/>
          <w:sz w:val="24"/>
        </w:rPr>
        <w:t>2.14乙方破产</w:t>
      </w:r>
      <w:bookmarkEnd w:id="205"/>
      <w:bookmarkEnd w:id="206"/>
      <w:bookmarkEnd w:id="207"/>
      <w:bookmarkEnd w:id="208"/>
      <w:bookmarkEnd w:id="209"/>
      <w:bookmarkEnd w:id="210"/>
    </w:p>
    <w:p w14:paraId="6FC830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DA3B1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11" w:name="_Toc29333"/>
      <w:bookmarkStart w:id="212" w:name="_Toc6134"/>
      <w:bookmarkStart w:id="213" w:name="_Toc15387"/>
      <w:r>
        <w:rPr>
          <w:rFonts w:hint="eastAsia" w:ascii="宋体" w:hAnsi="宋体" w:eastAsia="宋体" w:cs="宋体"/>
          <w:b/>
          <w:sz w:val="24"/>
        </w:rPr>
        <w:t>2.15 合同中止、终止</w:t>
      </w:r>
      <w:bookmarkEnd w:id="211"/>
      <w:bookmarkEnd w:id="212"/>
      <w:bookmarkEnd w:id="213"/>
    </w:p>
    <w:p w14:paraId="68ED541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2.15.1 双方当事人不得擅自中止或者终止合同；</w:t>
      </w:r>
    </w:p>
    <w:p w14:paraId="639EFA2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14:paraId="1856DEE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14" w:name="_Toc1125"/>
      <w:bookmarkStart w:id="215" w:name="_Toc14563"/>
      <w:bookmarkStart w:id="216" w:name="_Toc6596"/>
      <w:r>
        <w:rPr>
          <w:rFonts w:hint="eastAsia" w:ascii="宋体" w:hAnsi="宋体" w:eastAsia="宋体" w:cs="宋体"/>
          <w:b/>
          <w:sz w:val="24"/>
        </w:rPr>
        <w:t>2.16检验和验收</w:t>
      </w:r>
      <w:bookmarkEnd w:id="214"/>
      <w:bookmarkEnd w:id="215"/>
      <w:bookmarkEnd w:id="216"/>
    </w:p>
    <w:p w14:paraId="47C44BE1">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14:paraId="59A36875">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3245AF0">
      <w:pPr>
        <w:keepNext w:val="0"/>
        <w:keepLines w:val="0"/>
        <w:pageBreakBefore w:val="0"/>
        <w:widowControl/>
        <w:tabs>
          <w:tab w:val="left" w:pos="360"/>
          <w:tab w:val="left" w:pos="54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86"/>
    <w:bookmarkEnd w:id="187"/>
    <w:bookmarkEnd w:id="188"/>
    <w:bookmarkEnd w:id="189"/>
    <w:p w14:paraId="6A0C0DB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17" w:name="_Toc279701261"/>
      <w:bookmarkStart w:id="218" w:name="_Toc487900371"/>
      <w:bookmarkStart w:id="219" w:name="_Toc259093690"/>
      <w:bookmarkStart w:id="220" w:name="_Toc25182"/>
      <w:bookmarkStart w:id="221" w:name="_Toc19604"/>
      <w:bookmarkStart w:id="222" w:name="_Toc11284"/>
      <w:r>
        <w:rPr>
          <w:rFonts w:hint="eastAsia" w:ascii="宋体" w:hAnsi="宋体" w:eastAsia="宋体" w:cs="宋体"/>
          <w:b/>
          <w:sz w:val="24"/>
        </w:rPr>
        <w:t>2.17 通知</w:t>
      </w:r>
      <w:bookmarkEnd w:id="217"/>
      <w:bookmarkEnd w:id="218"/>
      <w:bookmarkEnd w:id="219"/>
      <w:r>
        <w:rPr>
          <w:rFonts w:hint="eastAsia" w:ascii="宋体" w:hAnsi="宋体" w:eastAsia="宋体" w:cs="宋体"/>
          <w:b/>
          <w:sz w:val="24"/>
        </w:rPr>
        <w:t>和送达</w:t>
      </w:r>
      <w:bookmarkEnd w:id="220"/>
      <w:bookmarkEnd w:id="221"/>
      <w:bookmarkEnd w:id="222"/>
    </w:p>
    <w:p w14:paraId="2D5F70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223" w:name="_Toc6698"/>
      <w:bookmarkStart w:id="224" w:name="_Toc3135"/>
      <w:bookmarkStart w:id="225" w:name="_Toc259093691"/>
      <w:bookmarkStart w:id="226" w:name="_Toc487900372"/>
      <w:bookmarkStart w:id="227" w:name="_Toc279701262"/>
      <w:r>
        <w:rPr>
          <w:rFonts w:hint="eastAsia" w:ascii="宋体" w:hAnsi="宋体" w:eastAsia="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223"/>
      <w:bookmarkEnd w:id="224"/>
    </w:p>
    <w:p w14:paraId="0EE90C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228" w:name="_Toc23294"/>
      <w:bookmarkStart w:id="229" w:name="_Toc23128"/>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p w14:paraId="66E278F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30" w:name="_Toc18540"/>
      <w:bookmarkStart w:id="231" w:name="_Toc4355"/>
      <w:bookmarkStart w:id="232" w:name="_Toc30599"/>
      <w:r>
        <w:rPr>
          <w:rFonts w:hint="eastAsia" w:ascii="宋体" w:hAnsi="宋体" w:eastAsia="宋体" w:cs="宋体"/>
          <w:b/>
          <w:sz w:val="24"/>
        </w:rPr>
        <w:t>2.18 计量单位</w:t>
      </w:r>
      <w:bookmarkEnd w:id="225"/>
      <w:bookmarkEnd w:id="226"/>
      <w:bookmarkEnd w:id="227"/>
      <w:bookmarkEnd w:id="230"/>
      <w:bookmarkEnd w:id="231"/>
      <w:bookmarkEnd w:id="232"/>
    </w:p>
    <w:p w14:paraId="4701F94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0475AE4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33" w:name="_Toc279701263"/>
      <w:bookmarkStart w:id="234" w:name="_Toc10330"/>
      <w:bookmarkStart w:id="235" w:name="_Toc487900373"/>
      <w:bookmarkStart w:id="236" w:name="_Toc12773"/>
      <w:bookmarkStart w:id="237" w:name="_Toc18567"/>
      <w:bookmarkStart w:id="238" w:name="_Toc259093692"/>
      <w:r>
        <w:rPr>
          <w:rFonts w:hint="eastAsia" w:ascii="宋体" w:hAnsi="宋体" w:eastAsia="宋体" w:cs="宋体"/>
          <w:b/>
          <w:sz w:val="24"/>
        </w:rPr>
        <w:t>2.19 合同使用的文字和适用的法律</w:t>
      </w:r>
      <w:bookmarkEnd w:id="233"/>
      <w:bookmarkEnd w:id="234"/>
      <w:bookmarkEnd w:id="235"/>
      <w:bookmarkEnd w:id="236"/>
      <w:bookmarkEnd w:id="237"/>
      <w:bookmarkEnd w:id="238"/>
    </w:p>
    <w:p w14:paraId="286839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2.19.1 合同使用汉语书就、变更和解释；</w:t>
      </w:r>
    </w:p>
    <w:p w14:paraId="1B3244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2.19.2 合同适用中华人民共和国法律。</w:t>
      </w:r>
    </w:p>
    <w:p w14:paraId="37D39E5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rPr>
      </w:pPr>
      <w:bookmarkStart w:id="239" w:name="_Toc14001"/>
      <w:bookmarkStart w:id="240" w:name="_Toc6885"/>
      <w:bookmarkStart w:id="241" w:name="_Toc19890"/>
      <w:r>
        <w:rPr>
          <w:rFonts w:hint="eastAsia" w:ascii="宋体" w:hAnsi="宋体" w:eastAsia="宋体" w:cs="宋体"/>
          <w:b/>
          <w:sz w:val="24"/>
        </w:rPr>
        <w:t>2.20 合同份数</w:t>
      </w:r>
      <w:bookmarkEnd w:id="239"/>
      <w:bookmarkEnd w:id="240"/>
      <w:bookmarkEnd w:id="241"/>
    </w:p>
    <w:p w14:paraId="06A899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0D32C65E">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w:t>
      </w:r>
      <w:r>
        <w:rPr>
          <w:rFonts w:hint="eastAsia" w:ascii="宋体" w:hAnsi="宋体" w:cs="宋体"/>
          <w:b/>
          <w:sz w:val="30"/>
          <w:szCs w:val="30"/>
        </w:rPr>
        <w:t>第三部分  合同专用条款</w:t>
      </w:r>
    </w:p>
    <w:p w14:paraId="1D6BEE33">
      <w:pPr>
        <w:keepNext w:val="0"/>
        <w:keepLines w:val="0"/>
        <w:pageBreakBefore w:val="0"/>
        <w:widowControl/>
        <w:kinsoku/>
        <w:wordWrap/>
        <w:overflowPunct/>
        <w:topLinePunct w:val="0"/>
        <w:autoSpaceDE/>
        <w:autoSpaceDN/>
        <w:bidi w:val="0"/>
        <w:adjustRightInd/>
        <w:snapToGrid/>
        <w:spacing w:line="240" w:lineRule="auto"/>
        <w:ind w:left="-420" w:leftChars="-200" w:right="-420" w:rightChars="-200" w:firstLine="480" w:firstLineChars="200"/>
        <w:textAlignment w:val="auto"/>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11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2"/>
        <w:gridCol w:w="9108"/>
      </w:tblGrid>
      <w:tr w14:paraId="64E3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55" w:type="pct"/>
            <w:tcBorders>
              <w:left w:val="single" w:color="auto" w:sz="4" w:space="0"/>
            </w:tcBorders>
            <w:vAlign w:val="center"/>
          </w:tcPr>
          <w:p w14:paraId="298E65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sz w:val="24"/>
              </w:rPr>
            </w:pPr>
            <w:r>
              <w:rPr>
                <w:rFonts w:hint="eastAsia" w:ascii="宋体" w:hAnsi="宋体" w:cs="宋体"/>
                <w:b/>
                <w:sz w:val="24"/>
              </w:rPr>
              <w:t>条款号</w:t>
            </w:r>
          </w:p>
        </w:tc>
        <w:tc>
          <w:tcPr>
            <w:tcW w:w="4544" w:type="pct"/>
            <w:vAlign w:val="center"/>
          </w:tcPr>
          <w:p w14:paraId="5E39DF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sz w:val="24"/>
              </w:rPr>
            </w:pPr>
            <w:r>
              <w:rPr>
                <w:rFonts w:hint="eastAsia" w:ascii="宋体" w:hAnsi="宋体" w:cs="宋体"/>
                <w:b/>
                <w:sz w:val="24"/>
              </w:rPr>
              <w:t>约定内容</w:t>
            </w:r>
          </w:p>
        </w:tc>
      </w:tr>
      <w:tr w14:paraId="69C56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4E5553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1.4.2</w:t>
            </w:r>
          </w:p>
        </w:tc>
        <w:tc>
          <w:tcPr>
            <w:tcW w:w="4544" w:type="pct"/>
            <w:vAlign w:val="center"/>
          </w:tcPr>
          <w:p w14:paraId="6DE0695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lang w:eastAsia="zh-CN"/>
              </w:rPr>
            </w:pPr>
            <w:r>
              <w:rPr>
                <w:rFonts w:hint="eastAsia" w:ascii="宋体" w:hAnsi="宋体" w:cs="宋体"/>
                <w:kern w:val="0"/>
                <w:sz w:val="24"/>
              </w:rPr>
              <w:t>履约保证金支付方式：</w:t>
            </w:r>
            <w:r>
              <w:rPr>
                <w:rFonts w:hint="eastAsia" w:ascii="宋体" w:hAnsi="宋体" w:cs="宋体"/>
                <w:kern w:val="0"/>
                <w:sz w:val="24"/>
                <w:lang w:val="en-US" w:eastAsia="zh-CN"/>
              </w:rPr>
              <w:t>/</w:t>
            </w:r>
          </w:p>
        </w:tc>
      </w:tr>
      <w:tr w14:paraId="13B47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12B4B7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1.5.1</w:t>
            </w:r>
          </w:p>
        </w:tc>
        <w:tc>
          <w:tcPr>
            <w:tcW w:w="4544" w:type="pct"/>
            <w:vAlign w:val="center"/>
          </w:tcPr>
          <w:p w14:paraId="258D15E0">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z w:val="24"/>
                <w:szCs w:val="24"/>
              </w:rPr>
            </w:pPr>
            <w:r>
              <w:rPr>
                <w:rFonts w:hint="eastAsia" w:ascii="宋体" w:hAnsi="宋体" w:cs="宋体"/>
                <w:kern w:val="0"/>
                <w:sz w:val="24"/>
              </w:rPr>
              <w:t>预付款比例、支付方式、时间：</w:t>
            </w:r>
            <w:r>
              <w:rPr>
                <w:rFonts w:hint="eastAsia" w:hAnsi="宋体" w:eastAsia="宋体" w:cs="宋体"/>
                <w:color w:val="FF0000"/>
                <w:sz w:val="24"/>
                <w:szCs w:val="24"/>
                <w:lang w:eastAsia="zh-CN"/>
              </w:rPr>
              <w:t>在本合同生效之日后</w:t>
            </w:r>
            <w:r>
              <w:rPr>
                <w:rFonts w:hint="eastAsia" w:ascii="宋体" w:hAnsi="宋体" w:eastAsia="宋体" w:cs="宋体"/>
                <w:bCs/>
                <w:color w:val="FF0000"/>
                <w:kern w:val="0"/>
                <w:sz w:val="24"/>
                <w:szCs w:val="24"/>
              </w:rPr>
              <w:t>7</w:t>
            </w:r>
            <w:r>
              <w:rPr>
                <w:rFonts w:hint="eastAsia" w:ascii="宋体" w:hAnsi="宋体" w:eastAsia="宋体" w:cs="宋体"/>
                <w:color w:val="FF0000"/>
                <w:sz w:val="24"/>
                <w:szCs w:val="24"/>
                <w:lang w:val="en-US" w:eastAsia="zh-CN"/>
              </w:rPr>
              <w:t>个工作日内</w:t>
            </w:r>
            <w:r>
              <w:rPr>
                <w:rFonts w:hint="eastAsia" w:hAnsi="宋体" w:eastAsia="宋体" w:cs="宋体"/>
                <w:color w:val="FF0000"/>
                <w:sz w:val="24"/>
                <w:szCs w:val="24"/>
                <w:lang w:eastAsia="zh-CN"/>
              </w:rPr>
              <w:t>，甲方收到乙方向甲方开具的发票，甲方向乙方支付本合同总价的</w:t>
            </w:r>
            <w:r>
              <w:rPr>
                <w:rFonts w:hint="eastAsia" w:hAnsi="宋体" w:eastAsia="宋体" w:cs="宋体"/>
                <w:color w:val="FF0000"/>
                <w:sz w:val="24"/>
                <w:szCs w:val="24"/>
                <w:lang w:val="en-US" w:eastAsia="zh-CN"/>
              </w:rPr>
              <w:t>5</w:t>
            </w:r>
            <w:r>
              <w:rPr>
                <w:rFonts w:hint="eastAsia" w:hAnsi="宋体" w:eastAsia="宋体" w:cs="宋体"/>
                <w:color w:val="FF0000"/>
                <w:sz w:val="24"/>
                <w:szCs w:val="24"/>
                <w:lang w:eastAsia="zh-CN"/>
              </w:rPr>
              <w:t>0％作为预</w:t>
            </w:r>
            <w:r>
              <w:rPr>
                <w:rFonts w:hint="eastAsia" w:ascii="宋体" w:hAnsi="宋体" w:eastAsia="宋体" w:cs="宋体"/>
                <w:color w:val="FF0000"/>
                <w:sz w:val="24"/>
                <w:szCs w:val="24"/>
                <w:lang w:eastAsia="zh-CN"/>
              </w:rPr>
              <w:t>付款。</w:t>
            </w:r>
          </w:p>
        </w:tc>
      </w:tr>
      <w:tr w14:paraId="4420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1EC422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1.5.2</w:t>
            </w:r>
          </w:p>
        </w:tc>
        <w:tc>
          <w:tcPr>
            <w:tcW w:w="9108" w:type="dxa"/>
            <w:vAlign w:val="center"/>
          </w:tcPr>
          <w:p w14:paraId="7C49DCB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sz w:val="24"/>
                <w:szCs w:val="24"/>
              </w:rPr>
              <w:t>预付款的扣回方式：</w:t>
            </w:r>
            <w:r>
              <w:rPr>
                <w:rFonts w:hint="eastAsia" w:ascii="宋体" w:hAnsi="宋体" w:cs="宋体"/>
                <w:sz w:val="24"/>
                <w:szCs w:val="24"/>
                <w:lang w:val="en-US" w:eastAsia="zh-CN"/>
              </w:rPr>
              <w:t>/</w:t>
            </w:r>
          </w:p>
        </w:tc>
      </w:tr>
      <w:tr w14:paraId="662B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0F20C3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1.5.3</w:t>
            </w:r>
          </w:p>
        </w:tc>
        <w:tc>
          <w:tcPr>
            <w:tcW w:w="9108" w:type="dxa"/>
            <w:vAlign w:val="center"/>
          </w:tcPr>
          <w:p w14:paraId="137533B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sz w:val="24"/>
                <w:szCs w:val="24"/>
              </w:rPr>
              <w:t>预付款的担保措施：</w:t>
            </w:r>
            <w:r>
              <w:rPr>
                <w:rFonts w:hint="eastAsia" w:ascii="宋体" w:hAnsi="宋体" w:cs="宋体"/>
                <w:sz w:val="24"/>
                <w:szCs w:val="24"/>
                <w:lang w:val="en-US" w:eastAsia="zh-CN"/>
              </w:rPr>
              <w:t>/</w:t>
            </w:r>
          </w:p>
        </w:tc>
      </w:tr>
      <w:tr w14:paraId="3142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07BF90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1.6.2</w:t>
            </w:r>
          </w:p>
        </w:tc>
        <w:tc>
          <w:tcPr>
            <w:tcW w:w="4544" w:type="pct"/>
            <w:vAlign w:val="center"/>
          </w:tcPr>
          <w:p w14:paraId="5DC916F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rPr>
              <w:t>资金支付的方式、时间和条件：</w:t>
            </w:r>
            <w:r>
              <w:rPr>
                <w:rFonts w:hint="eastAsia" w:ascii="宋体" w:hAnsi="宋体" w:cs="宋体"/>
                <w:color w:val="FF0000"/>
                <w:sz w:val="24"/>
                <w:szCs w:val="24"/>
                <w:lang w:eastAsia="zh-CN"/>
              </w:rPr>
              <w:t>经笫三方审计并完成项目验收，甲方收到乙方向甲方开具的发票后，7工作日内甲方向乙方支付剩余合同金额。</w:t>
            </w:r>
          </w:p>
        </w:tc>
      </w:tr>
      <w:tr w14:paraId="564D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7231F9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1.7.1</w:t>
            </w:r>
          </w:p>
        </w:tc>
        <w:tc>
          <w:tcPr>
            <w:tcW w:w="4544" w:type="pct"/>
            <w:vAlign w:val="center"/>
          </w:tcPr>
          <w:p w14:paraId="72286FCD">
            <w:pPr>
              <w:snapToGrid w:val="0"/>
              <w:rPr>
                <w:rFonts w:hint="eastAsia" w:ascii="宋体" w:hAnsi="宋体" w:eastAsia="宋体" w:cs="宋体"/>
                <w:sz w:val="24"/>
                <w:szCs w:val="24"/>
              </w:rPr>
            </w:pPr>
            <w:r>
              <w:rPr>
                <w:rFonts w:hint="eastAsia" w:ascii="宋体" w:hAnsi="宋体" w:cs="宋体"/>
                <w:sz w:val="24"/>
              </w:rPr>
              <w:t>交付期限：</w:t>
            </w:r>
            <w:r>
              <w:rPr>
                <w:rFonts w:hint="eastAsia" w:ascii="宋体" w:hAnsi="宋体" w:eastAsia="宋体" w:cs="宋体"/>
                <w:sz w:val="24"/>
                <w:szCs w:val="24"/>
              </w:rPr>
              <w:t>自合同签订之日起</w:t>
            </w:r>
            <w:r>
              <w:rPr>
                <w:rFonts w:hint="eastAsia" w:ascii="宋体" w:hAnsi="宋体" w:eastAsia="宋体" w:cs="宋体"/>
                <w:b/>
                <w:bCs/>
                <w:sz w:val="24"/>
                <w:szCs w:val="24"/>
              </w:rPr>
              <w:t>75</w:t>
            </w:r>
            <w:r>
              <w:rPr>
                <w:rFonts w:hint="eastAsia" w:ascii="宋体" w:hAnsi="宋体" w:eastAsia="宋体" w:cs="宋体"/>
                <w:sz w:val="24"/>
                <w:szCs w:val="24"/>
              </w:rPr>
              <w:t>日内完成所有设备的安装调试，并通过竣工验收</w:t>
            </w:r>
            <w:r>
              <w:rPr>
                <w:rFonts w:hint="eastAsia" w:ascii="宋体" w:hAnsi="宋体" w:eastAsia="宋体" w:cs="宋体"/>
                <w:sz w:val="24"/>
                <w:szCs w:val="24"/>
                <w:lang w:val="zh-CN"/>
              </w:rPr>
              <w:t>。</w:t>
            </w:r>
          </w:p>
        </w:tc>
      </w:tr>
      <w:tr w14:paraId="452D6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0145E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1.7.2</w:t>
            </w:r>
          </w:p>
        </w:tc>
        <w:tc>
          <w:tcPr>
            <w:tcW w:w="4544" w:type="pct"/>
            <w:vAlign w:val="center"/>
          </w:tcPr>
          <w:p w14:paraId="5176B33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cs="宋体"/>
                <w:sz w:val="24"/>
              </w:rPr>
              <w:t>交付地点：</w:t>
            </w:r>
            <w:r>
              <w:rPr>
                <w:rFonts w:hint="eastAsia" w:ascii="宋体" w:hAnsi="宋体" w:eastAsia="宋体" w:cs="宋体"/>
                <w:sz w:val="24"/>
                <w:szCs w:val="24"/>
                <w:lang w:val="zh-CN"/>
              </w:rPr>
              <w:t>宁波市公安局高速公路交通警察支队指定地点</w:t>
            </w:r>
            <w:r>
              <w:rPr>
                <w:rFonts w:hint="eastAsia" w:ascii="宋体" w:hAnsi="宋体" w:eastAsia="宋体" w:cs="宋体"/>
                <w:bCs/>
                <w:color w:val="000000"/>
                <w:sz w:val="24"/>
                <w:szCs w:val="24"/>
              </w:rPr>
              <w:t>。</w:t>
            </w:r>
          </w:p>
        </w:tc>
      </w:tr>
      <w:tr w14:paraId="4F98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437E07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1.7.3</w:t>
            </w:r>
          </w:p>
        </w:tc>
        <w:tc>
          <w:tcPr>
            <w:tcW w:w="4544" w:type="pct"/>
            <w:vAlign w:val="center"/>
          </w:tcPr>
          <w:p w14:paraId="6FB3BD6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cs="宋体"/>
                <w:sz w:val="24"/>
              </w:rPr>
              <w:t>交付方式：</w:t>
            </w:r>
            <w:r>
              <w:rPr>
                <w:rFonts w:hint="eastAsia" w:ascii="宋体" w:hAnsi="宋体" w:eastAsia="宋体" w:cs="宋体"/>
                <w:bCs/>
                <w:color w:val="000000"/>
                <w:sz w:val="24"/>
                <w:szCs w:val="24"/>
              </w:rPr>
              <w:t>交钥匙工程。</w:t>
            </w:r>
          </w:p>
        </w:tc>
      </w:tr>
      <w:tr w14:paraId="1ED1F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B9E3B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1.8.6</w:t>
            </w:r>
          </w:p>
        </w:tc>
        <w:tc>
          <w:tcPr>
            <w:tcW w:w="4544" w:type="pct"/>
            <w:vAlign w:val="center"/>
          </w:tcPr>
          <w:p w14:paraId="7CF62F9A">
            <w:pPr>
              <w:pStyle w:val="25"/>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lang w:val="en-US" w:eastAsia="zh-CN"/>
              </w:rPr>
            </w:pPr>
            <w:r>
              <w:rPr>
                <w:rFonts w:hint="eastAsia" w:ascii="宋体" w:hAnsi="宋体" w:cs="宋体"/>
                <w:sz w:val="24"/>
              </w:rPr>
              <w:t>违约责任补充：</w:t>
            </w:r>
            <w:r>
              <w:rPr>
                <w:rFonts w:hint="eastAsia" w:ascii="宋体" w:hAnsi="宋体" w:eastAsia="宋体" w:cs="宋体"/>
                <w:color w:val="auto"/>
                <w:sz w:val="24"/>
                <w:szCs w:val="24"/>
              </w:rPr>
              <w:t>因乙方原因</w:t>
            </w:r>
            <w:r>
              <w:rPr>
                <w:rFonts w:hint="eastAsia" w:ascii="宋体" w:hAnsi="宋体" w:eastAsia="宋体" w:cs="宋体"/>
                <w:b/>
                <w:bCs/>
                <w:color w:val="FF0000"/>
                <w:sz w:val="24"/>
                <w:szCs w:val="24"/>
              </w:rPr>
              <w:t>未实现与宁波市局350兆PDT数字集群系统交换中心互联互通</w:t>
            </w:r>
            <w:r>
              <w:rPr>
                <w:rFonts w:hint="eastAsia" w:ascii="宋体" w:hAnsi="宋体" w:eastAsia="宋体" w:cs="宋体"/>
                <w:color w:val="auto"/>
                <w:sz w:val="24"/>
                <w:szCs w:val="24"/>
              </w:rPr>
              <w:t>的，乙方应积极进行整改，并承担因此而发生的全部费用。自完工之日起（以监理、业主签认的完工报告为准）</w:t>
            </w:r>
            <w:r>
              <w:rPr>
                <w:rFonts w:hint="eastAsia" w:hAnsi="宋体" w:cs="宋体"/>
                <w:color w:val="FF0000"/>
                <w:sz w:val="24"/>
                <w:szCs w:val="24"/>
                <w:lang w:val="en-US" w:eastAsia="zh-CN"/>
              </w:rPr>
              <w:t>1</w:t>
            </w:r>
            <w:r>
              <w:rPr>
                <w:rFonts w:hint="eastAsia" w:ascii="宋体" w:hAnsi="宋体" w:eastAsia="宋体" w:cs="宋体"/>
                <w:color w:val="FF0000"/>
                <w:sz w:val="24"/>
                <w:szCs w:val="24"/>
                <w:lang w:eastAsia="zh-CN"/>
              </w:rPr>
              <w:t>0</w:t>
            </w:r>
            <w:r>
              <w:rPr>
                <w:rFonts w:hint="eastAsia" w:ascii="宋体" w:hAnsi="宋体" w:eastAsia="宋体" w:cs="宋体"/>
                <w:color w:val="auto"/>
                <w:sz w:val="24"/>
                <w:szCs w:val="24"/>
                <w:lang w:eastAsia="zh-CN"/>
              </w:rPr>
              <w:t>日历天</w:t>
            </w:r>
            <w:r>
              <w:rPr>
                <w:rFonts w:hint="eastAsia" w:ascii="宋体" w:hAnsi="宋体" w:eastAsia="宋体" w:cs="宋体"/>
                <w:color w:val="auto"/>
                <w:sz w:val="24"/>
                <w:szCs w:val="24"/>
              </w:rPr>
              <w:t>内仍未能</w:t>
            </w:r>
            <w:r>
              <w:rPr>
                <w:rFonts w:hint="eastAsia" w:ascii="宋体" w:hAnsi="宋体" w:eastAsia="宋体" w:cs="宋体"/>
                <w:b/>
                <w:bCs/>
                <w:color w:val="FF0000"/>
                <w:sz w:val="24"/>
                <w:szCs w:val="24"/>
              </w:rPr>
              <w:t>实现与宁波市局350兆PDT数字集群系统交换中心互联互通</w:t>
            </w:r>
            <w:r>
              <w:rPr>
                <w:rFonts w:hint="eastAsia" w:ascii="宋体" w:hAnsi="宋体" w:eastAsia="宋体" w:cs="宋体"/>
                <w:color w:val="auto"/>
                <w:sz w:val="24"/>
                <w:szCs w:val="24"/>
              </w:rPr>
              <w:t>的，甲方有权解除合同，乙方应向甲方支付签约合同总价20%的违约金</w:t>
            </w:r>
            <w:r>
              <w:rPr>
                <w:rFonts w:hint="eastAsia" w:ascii="宋体" w:hAnsi="宋体" w:eastAsia="宋体" w:cs="宋体"/>
                <w:sz w:val="24"/>
                <w:szCs w:val="24"/>
              </w:rPr>
              <w:t>。其余</w:t>
            </w:r>
            <w:r>
              <w:rPr>
                <w:rFonts w:hint="eastAsia" w:ascii="宋体" w:hAnsi="宋体" w:cs="宋体"/>
                <w:sz w:val="24"/>
                <w:szCs w:val="24"/>
              </w:rPr>
              <w:t>按采购文件第二章采购需求</w:t>
            </w:r>
            <w:r>
              <w:rPr>
                <w:rFonts w:hint="eastAsia" w:ascii="宋体" w:hAnsi="宋体" w:cs="宋体"/>
                <w:bCs/>
                <w:color w:val="FF0000"/>
                <w:sz w:val="24"/>
                <w:szCs w:val="24"/>
              </w:rPr>
              <w:t>规定</w:t>
            </w:r>
            <w:r>
              <w:rPr>
                <w:rFonts w:hint="eastAsia" w:ascii="宋体" w:hAnsi="宋体" w:cs="宋体"/>
                <w:sz w:val="24"/>
                <w:szCs w:val="24"/>
              </w:rPr>
              <w:t>。</w:t>
            </w:r>
            <w:r>
              <w:rPr>
                <w:rFonts w:hint="eastAsia" w:ascii="宋体" w:hAnsi="宋体" w:eastAsia="宋体" w:cs="宋体"/>
                <w:color w:val="auto"/>
                <w:sz w:val="24"/>
                <w:szCs w:val="24"/>
                <w:highlight w:val="none"/>
              </w:rPr>
              <w:t>合同终止</w:t>
            </w:r>
            <w:r>
              <w:rPr>
                <w:rFonts w:hint="eastAsia" w:ascii="宋体" w:hAnsi="宋体" w:eastAsia="宋体" w:cs="宋体"/>
                <w:b w:val="0"/>
                <w:bCs/>
                <w:color w:val="auto"/>
                <w:sz w:val="24"/>
                <w:szCs w:val="24"/>
                <w:lang w:eastAsia="zh-CN"/>
              </w:rPr>
              <w:t>按第二章 采购需求规定</w:t>
            </w:r>
            <w:r>
              <w:rPr>
                <w:rFonts w:hint="eastAsia" w:ascii="宋体" w:hAnsi="宋体" w:eastAsia="宋体" w:cs="宋体"/>
                <w:bCs/>
                <w:color w:val="000000"/>
                <w:sz w:val="24"/>
                <w:szCs w:val="24"/>
              </w:rPr>
              <w:t>。</w:t>
            </w:r>
          </w:p>
        </w:tc>
      </w:tr>
      <w:tr w14:paraId="791A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27C79B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1.9</w:t>
            </w:r>
          </w:p>
        </w:tc>
        <w:tc>
          <w:tcPr>
            <w:tcW w:w="4544" w:type="pct"/>
            <w:vAlign w:val="center"/>
          </w:tcPr>
          <w:p w14:paraId="25217412">
            <w:pPr>
              <w:pStyle w:val="25"/>
              <w:keepNext w:val="0"/>
              <w:keepLines w:val="0"/>
              <w:pageBreakBefore w:val="0"/>
              <w:widowControl/>
              <w:kinsoku/>
              <w:wordWrap/>
              <w:overflowPunct/>
              <w:topLinePunct w:val="0"/>
              <w:autoSpaceDE/>
              <w:autoSpaceDN/>
              <w:bidi w:val="0"/>
              <w:adjustRightInd/>
              <w:snapToGrid/>
              <w:spacing w:before="0" w:after="0" w:line="240" w:lineRule="auto"/>
              <w:ind w:left="420" w:hanging="480" w:hangingChars="200"/>
              <w:textAlignment w:val="auto"/>
              <w:rPr>
                <w:rFonts w:ascii="宋体" w:hAnsi="宋体" w:cs="宋体"/>
                <w:sz w:val="24"/>
              </w:rPr>
            </w:pPr>
            <w:r>
              <w:rPr>
                <w:rFonts w:hint="eastAsia" w:ascii="宋体" w:hAnsi="宋体" w:eastAsia="宋体" w:cs="宋体"/>
                <w:kern w:val="0"/>
                <w:sz w:val="24"/>
                <w:lang w:val="en-US" w:eastAsia="zh-CN" w:bidi="ar-SA"/>
              </w:rPr>
              <w:t>可向甲方所在地法院起诉。</w:t>
            </w:r>
          </w:p>
        </w:tc>
      </w:tr>
      <w:tr w14:paraId="064C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055107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2.3.2</w:t>
            </w:r>
          </w:p>
        </w:tc>
        <w:tc>
          <w:tcPr>
            <w:tcW w:w="4544" w:type="pct"/>
            <w:vAlign w:val="center"/>
          </w:tcPr>
          <w:p w14:paraId="279CE100">
            <w:pPr>
              <w:keepNext w:val="0"/>
              <w:keepLines w:val="0"/>
              <w:pageBreakBefore w:val="0"/>
              <w:widowControl/>
              <w:kinsoku/>
              <w:wordWrap/>
              <w:overflowPunct/>
              <w:topLinePunct w:val="0"/>
              <w:autoSpaceDE/>
              <w:autoSpaceDN/>
              <w:bidi w:val="0"/>
              <w:adjustRightInd/>
              <w:snapToGrid/>
              <w:spacing w:line="240" w:lineRule="auto"/>
              <w:ind w:left="-420" w:leftChars="-200" w:right="-420" w:rightChars="-200" w:firstLine="480" w:firstLineChars="200"/>
              <w:textAlignment w:val="auto"/>
              <w:rPr>
                <w:rFonts w:ascii="宋体" w:hAnsi="宋体" w:cs="宋体"/>
                <w:sz w:val="24"/>
              </w:rPr>
            </w:pPr>
            <w:r>
              <w:rPr>
                <w:rFonts w:hint="eastAsia" w:ascii="宋体" w:hAnsi="宋体" w:cs="宋体"/>
                <w:sz w:val="24"/>
              </w:rPr>
              <w:t>具有知识产权的计算机软件等货物的知识产权</w:t>
            </w:r>
            <w:bookmarkStart w:id="242" w:name="OLE_LINK55"/>
            <w:r>
              <w:rPr>
                <w:rFonts w:hint="eastAsia" w:ascii="宋体" w:hAnsi="宋体" w:cs="宋体"/>
                <w:sz w:val="24"/>
              </w:rPr>
              <w:t>均</w:t>
            </w:r>
            <w:bookmarkEnd w:id="242"/>
            <w:r>
              <w:rPr>
                <w:rFonts w:hint="eastAsia" w:ascii="宋体" w:hAnsi="宋体" w:cs="宋体"/>
                <w:sz w:val="24"/>
              </w:rPr>
              <w:t>归</w:t>
            </w:r>
            <w:r>
              <w:rPr>
                <w:rFonts w:hint="eastAsia" w:ascii="宋体" w:hAnsi="宋体" w:eastAsia="宋体" w:cs="宋体"/>
                <w:sz w:val="24"/>
                <w:szCs w:val="24"/>
              </w:rPr>
              <w:t>甲方所有。</w:t>
            </w:r>
          </w:p>
        </w:tc>
      </w:tr>
      <w:tr w14:paraId="2333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70EE55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2.4.1</w:t>
            </w:r>
          </w:p>
        </w:tc>
        <w:tc>
          <w:tcPr>
            <w:tcW w:w="9108" w:type="dxa"/>
            <w:vAlign w:val="center"/>
          </w:tcPr>
          <w:p w14:paraId="0208EADC">
            <w:pPr>
              <w:keepNext w:val="0"/>
              <w:keepLines w:val="0"/>
              <w:pageBreakBefore w:val="0"/>
              <w:widowControl/>
              <w:kinsoku/>
              <w:wordWrap/>
              <w:overflowPunct/>
              <w:topLinePunct w:val="0"/>
              <w:autoSpaceDE/>
              <w:autoSpaceDN/>
              <w:bidi w:val="0"/>
              <w:adjustRightInd/>
              <w:snapToGrid/>
              <w:spacing w:line="240" w:lineRule="auto"/>
              <w:ind w:left="-420" w:leftChars="-200" w:right="-420" w:rightChars="-200" w:firstLine="480" w:firstLineChars="200"/>
              <w:textAlignment w:val="auto"/>
              <w:rPr>
                <w:rFonts w:hint="eastAsia" w:ascii="宋体" w:hAnsi="宋体" w:eastAsia="宋体" w:cs="宋体"/>
                <w:sz w:val="24"/>
                <w:lang w:val="en-US" w:eastAsia="zh-CN"/>
              </w:rPr>
            </w:pPr>
            <w:r>
              <w:rPr>
                <w:rFonts w:hint="eastAsia" w:ascii="宋体" w:hAnsi="宋体" w:cs="宋体"/>
                <w:sz w:val="24"/>
              </w:rPr>
              <w:t>包装方式：</w:t>
            </w:r>
            <w:r>
              <w:rPr>
                <w:rFonts w:hint="eastAsia" w:ascii="宋体" w:hAnsi="宋体" w:cs="宋体"/>
                <w:sz w:val="24"/>
                <w:lang w:val="en-US" w:eastAsia="zh-CN"/>
              </w:rPr>
              <w:t>/</w:t>
            </w:r>
          </w:p>
        </w:tc>
      </w:tr>
      <w:tr w14:paraId="0AEFE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01709F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2.4.3</w:t>
            </w:r>
          </w:p>
        </w:tc>
        <w:tc>
          <w:tcPr>
            <w:tcW w:w="9108" w:type="dxa"/>
            <w:vAlign w:val="center"/>
          </w:tcPr>
          <w:p w14:paraId="290A15D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lang w:val="en-US" w:eastAsia="zh-CN"/>
              </w:rPr>
            </w:pPr>
            <w:r>
              <w:rPr>
                <w:rFonts w:hint="eastAsia" w:ascii="宋体" w:hAnsi="宋体" w:cs="宋体"/>
                <w:sz w:val="24"/>
              </w:rPr>
              <w:t>装运货物的要求和通知：</w:t>
            </w:r>
            <w:r>
              <w:rPr>
                <w:rFonts w:hint="eastAsia" w:ascii="宋体" w:hAnsi="宋体" w:cs="宋体"/>
                <w:sz w:val="24"/>
                <w:lang w:val="en-US" w:eastAsia="zh-CN"/>
              </w:rPr>
              <w:t>/</w:t>
            </w:r>
          </w:p>
        </w:tc>
      </w:tr>
      <w:tr w14:paraId="663A0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3D92DE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2.7</w:t>
            </w:r>
          </w:p>
        </w:tc>
        <w:tc>
          <w:tcPr>
            <w:tcW w:w="4544" w:type="pct"/>
            <w:vAlign w:val="center"/>
          </w:tcPr>
          <w:p w14:paraId="132C5EC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sz w:val="24"/>
                <w:lang w:val="en-US" w:eastAsia="zh-CN"/>
              </w:rPr>
            </w:pPr>
            <w:r>
              <w:rPr>
                <w:rFonts w:hint="eastAsia" w:ascii="宋体" w:hAnsi="宋体" w:cs="宋体"/>
                <w:color w:val="FF0000"/>
                <w:sz w:val="24"/>
              </w:rPr>
              <w:t>补充：</w:t>
            </w:r>
            <w:r>
              <w:rPr>
                <w:rFonts w:hint="eastAsia" w:ascii="宋体" w:hAnsi="宋体" w:cs="宋体"/>
                <w:sz w:val="24"/>
                <w:lang w:val="en-US" w:eastAsia="zh-CN"/>
              </w:rPr>
              <w:t>2.7.3</w:t>
            </w:r>
            <w:r>
              <w:rPr>
                <w:rFonts w:hint="eastAsia" w:ascii="宋体" w:hAnsi="宋体" w:eastAsia="宋体" w:cs="宋体"/>
                <w:color w:val="000000"/>
                <w:sz w:val="24"/>
                <w:szCs w:val="24"/>
              </w:rPr>
              <w:t>系统及基站设备</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质量保证期5年，终端设备的质量保证期为3年</w:t>
            </w:r>
            <w:r>
              <w:rPr>
                <w:rFonts w:hint="eastAsia" w:ascii="宋体" w:hAnsi="宋体" w:eastAsia="宋体" w:cs="宋体"/>
                <w:color w:val="000000"/>
                <w:sz w:val="24"/>
                <w:szCs w:val="24"/>
                <w:lang w:eastAsia="zh-CN"/>
              </w:rPr>
              <w:t>。</w:t>
            </w:r>
            <w:r>
              <w:rPr>
                <w:rFonts w:hint="eastAsia" w:ascii="宋体" w:hAnsi="宋体" w:eastAsia="宋体" w:cs="宋体"/>
                <w:sz w:val="24"/>
                <w:szCs w:val="24"/>
                <w:lang w:val="zh-CN"/>
              </w:rPr>
              <w:t>自项目</w:t>
            </w:r>
            <w:r>
              <w:rPr>
                <w:rFonts w:hint="eastAsia" w:hAnsi="宋体" w:eastAsia="宋体" w:cs="宋体"/>
                <w:color w:val="auto"/>
                <w:sz w:val="24"/>
                <w:szCs w:val="24"/>
                <w:lang w:eastAsia="zh-CN"/>
              </w:rPr>
              <w:t>竣工验收</w:t>
            </w:r>
            <w:r>
              <w:rPr>
                <w:rFonts w:hint="eastAsia" w:ascii="宋体" w:hAnsi="宋体" w:eastAsia="宋体" w:cs="宋体"/>
                <w:sz w:val="24"/>
                <w:szCs w:val="24"/>
                <w:lang w:val="zh-CN"/>
              </w:rPr>
              <w:t>合格之日起计算。</w:t>
            </w:r>
            <w:r>
              <w:rPr>
                <w:rFonts w:hint="eastAsia" w:ascii="宋体" w:hAnsi="宋体" w:cs="宋体"/>
                <w:kern w:val="0"/>
                <w:sz w:val="24"/>
                <w:szCs w:val="24"/>
                <w:highlight w:val="none"/>
                <w:lang w:val="en-US" w:eastAsia="zh-CN"/>
              </w:rPr>
              <w:t>质量保证期内售后的服务要</w:t>
            </w:r>
            <w:r>
              <w:rPr>
                <w:rFonts w:hint="eastAsia" w:ascii="宋体" w:hAnsi="宋体" w:eastAsia="宋体" w:cs="宋体"/>
                <w:color w:val="auto"/>
                <w:kern w:val="0"/>
                <w:sz w:val="24"/>
                <w:szCs w:val="24"/>
                <w:highlight w:val="none"/>
                <w:lang w:val="en-US" w:eastAsia="zh-CN"/>
              </w:rPr>
              <w:t>求</w:t>
            </w:r>
            <w:r>
              <w:rPr>
                <w:rFonts w:hint="eastAsia" w:ascii="宋体" w:hAnsi="宋体" w:eastAsia="宋体" w:cs="宋体"/>
                <w:b w:val="0"/>
                <w:bCs/>
                <w:color w:val="auto"/>
                <w:sz w:val="24"/>
                <w:szCs w:val="24"/>
                <w:lang w:eastAsia="zh-CN"/>
              </w:rPr>
              <w:t>按</w:t>
            </w:r>
            <w:r>
              <w:rPr>
                <w:rFonts w:hint="eastAsia" w:ascii="宋体" w:hAnsi="宋体" w:eastAsia="宋体" w:cs="宋体"/>
                <w:color w:val="auto"/>
                <w:sz w:val="24"/>
                <w:szCs w:val="24"/>
              </w:rPr>
              <w:t>采购文件</w:t>
            </w:r>
            <w:r>
              <w:rPr>
                <w:rFonts w:hint="eastAsia" w:ascii="宋体" w:hAnsi="宋体" w:eastAsia="宋体" w:cs="宋体"/>
                <w:b w:val="0"/>
                <w:bCs/>
                <w:color w:val="auto"/>
                <w:sz w:val="24"/>
                <w:szCs w:val="24"/>
                <w:lang w:eastAsia="zh-CN"/>
              </w:rPr>
              <w:t>第二章采购需求规定</w:t>
            </w:r>
            <w:r>
              <w:rPr>
                <w:rFonts w:hint="eastAsia" w:ascii="宋体" w:hAnsi="宋体" w:eastAsia="宋体" w:cs="宋体"/>
                <w:sz w:val="24"/>
                <w:szCs w:val="24"/>
              </w:rPr>
              <w:t>。</w:t>
            </w:r>
          </w:p>
        </w:tc>
      </w:tr>
      <w:tr w14:paraId="627C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tcPr>
          <w:p w14:paraId="3EBA81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2.8</w:t>
            </w:r>
          </w:p>
        </w:tc>
        <w:tc>
          <w:tcPr>
            <w:tcW w:w="9108" w:type="dxa"/>
            <w:vAlign w:val="top"/>
          </w:tcPr>
          <w:p w14:paraId="24952CF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cs="宋体"/>
                <w:b w:val="0"/>
                <w:bCs/>
                <w:sz w:val="24"/>
              </w:rPr>
              <w:t>货物的风险负担：</w:t>
            </w:r>
            <w:r>
              <w:rPr>
                <w:rFonts w:hint="eastAsia" w:ascii="宋体" w:hAnsi="宋体" w:cs="宋体"/>
                <w:sz w:val="24"/>
              </w:rPr>
              <w:t>均由乙方承担。</w:t>
            </w:r>
          </w:p>
        </w:tc>
      </w:tr>
      <w:tr w14:paraId="4F5C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AC36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2.12.3</w:t>
            </w:r>
          </w:p>
        </w:tc>
        <w:tc>
          <w:tcPr>
            <w:tcW w:w="9108" w:type="dxa"/>
            <w:vAlign w:val="center"/>
          </w:tcPr>
          <w:p w14:paraId="543E47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lang w:val="en-US" w:eastAsia="zh-CN"/>
              </w:rPr>
            </w:pPr>
            <w:r>
              <w:rPr>
                <w:rFonts w:hint="eastAsia" w:ascii="宋体" w:hAnsi="宋体" w:cs="宋体"/>
                <w:sz w:val="24"/>
              </w:rPr>
              <w:t>因不可抗力致使合同有变更必要：</w:t>
            </w:r>
            <w:r>
              <w:rPr>
                <w:rFonts w:hint="eastAsia" w:ascii="宋体" w:hAnsi="宋体" w:cs="宋体"/>
                <w:sz w:val="24"/>
                <w:lang w:val="en-US" w:eastAsia="zh-CN"/>
              </w:rPr>
              <w:t>/</w:t>
            </w:r>
          </w:p>
        </w:tc>
      </w:tr>
      <w:tr w14:paraId="3D198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197DAB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2.12.4</w:t>
            </w:r>
          </w:p>
        </w:tc>
        <w:tc>
          <w:tcPr>
            <w:tcW w:w="9108" w:type="dxa"/>
            <w:vAlign w:val="center"/>
          </w:tcPr>
          <w:p w14:paraId="078CC2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lang w:val="en-US" w:eastAsia="zh-CN"/>
              </w:rPr>
            </w:pPr>
            <w:r>
              <w:rPr>
                <w:rFonts w:hint="eastAsia" w:ascii="宋体" w:hAnsi="宋体" w:cs="宋体"/>
                <w:sz w:val="24"/>
              </w:rPr>
              <w:t>受不可抗力影响的一方在不可抗力发生后，约定时间：</w:t>
            </w:r>
            <w:r>
              <w:rPr>
                <w:rFonts w:hint="eastAsia" w:ascii="宋体" w:hAnsi="宋体" w:cs="宋体"/>
                <w:sz w:val="24"/>
                <w:lang w:val="en-US" w:eastAsia="zh-CN"/>
              </w:rPr>
              <w:t>/</w:t>
            </w:r>
          </w:p>
        </w:tc>
      </w:tr>
      <w:tr w14:paraId="7A5B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064F80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2.16.1</w:t>
            </w:r>
          </w:p>
        </w:tc>
        <w:tc>
          <w:tcPr>
            <w:tcW w:w="4544" w:type="pct"/>
            <w:vAlign w:val="center"/>
          </w:tcPr>
          <w:p w14:paraId="2EBF20F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约定时间内组织验收：</w:t>
            </w:r>
          </w:p>
          <w:p w14:paraId="7913025D">
            <w:pPr>
              <w:pStyle w:val="25"/>
              <w:widowControl/>
              <w:adjustRightInd/>
              <w:snapToGrid w:val="0"/>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（一）</w:t>
            </w:r>
            <w:r>
              <w:rPr>
                <w:rFonts w:hint="eastAsia" w:ascii="宋体" w:hAnsi="宋体" w:eastAsia="宋体" w:cs="宋体"/>
                <w:bCs/>
                <w:color w:val="FF0000"/>
                <w:sz w:val="24"/>
                <w:szCs w:val="24"/>
              </w:rPr>
              <w:t>、初步验收</w:t>
            </w:r>
          </w:p>
          <w:p w14:paraId="64175037">
            <w:pPr>
              <w:pStyle w:val="25"/>
              <w:widowControl/>
              <w:adjustRightInd/>
              <w:snapToGrid w:val="0"/>
              <w:spacing w:line="240" w:lineRule="auto"/>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7772C61E">
            <w:pPr>
              <w:pStyle w:val="25"/>
              <w:widowControl/>
              <w:adjustRightInd/>
              <w:snapToGrid w:val="0"/>
              <w:spacing w:line="24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 乙方交货前应对产品作出全面检查和对验收文件进行整理，并列出清单，作为甲方收货验收和使用的技术条件依据，检验的结果应随货物交甲方。</w:t>
            </w:r>
          </w:p>
          <w:p w14:paraId="63FFFD9C">
            <w:pPr>
              <w:pStyle w:val="25"/>
              <w:widowControl/>
              <w:adjustRightInd/>
              <w:snapToGrid w:val="0"/>
              <w:spacing w:line="240" w:lineRule="auto"/>
              <w:textAlignment w:val="auto"/>
              <w:rPr>
                <w:rFonts w:hint="eastAsia" w:ascii="宋体" w:hAnsi="宋体" w:eastAsia="宋体" w:cs="宋体"/>
                <w:color w:val="FF0000"/>
                <w:sz w:val="24"/>
                <w:szCs w:val="24"/>
                <w:u w:val="single"/>
              </w:rPr>
            </w:pPr>
            <w:r>
              <w:rPr>
                <w:rFonts w:hint="eastAsia" w:ascii="宋体" w:hAnsi="宋体" w:eastAsia="宋体" w:cs="宋体"/>
                <w:color w:val="FF0000"/>
                <w:sz w:val="24"/>
                <w:szCs w:val="24"/>
              </w:rPr>
              <w:t>3. 甲方对乙方提供的货物在使用前进行调试时，乙方需负责安装并培训甲方的使用操作人员，并协助甲方一起调试，直到符合技术要求，甲方才做最终验收。</w:t>
            </w:r>
          </w:p>
          <w:p w14:paraId="1F79DF36">
            <w:pPr>
              <w:pStyle w:val="25"/>
              <w:widowControl/>
              <w:adjustRightInd/>
              <w:snapToGrid w:val="0"/>
              <w:spacing w:line="24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 对技术复杂的货物，甲方可请国家认可的专业检测机构参与初步验收及最终验收，并由其出具质量检测报告。</w:t>
            </w:r>
          </w:p>
          <w:p w14:paraId="67686CF9">
            <w:pPr>
              <w:pStyle w:val="25"/>
              <w:widowControl/>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color w:val="FF0000"/>
                <w:sz w:val="24"/>
                <w:szCs w:val="24"/>
              </w:rPr>
              <w:t>5. 验收时乙方必须在现场，验收完毕后作出验收结果报告；验收费用由乙方负责</w:t>
            </w:r>
            <w:r>
              <w:rPr>
                <w:rFonts w:hint="eastAsia" w:ascii="宋体" w:hAnsi="宋体" w:eastAsia="宋体" w:cs="宋体"/>
                <w:sz w:val="24"/>
                <w:szCs w:val="24"/>
              </w:rPr>
              <w:t>。</w:t>
            </w:r>
          </w:p>
          <w:p w14:paraId="4ADBFBA7">
            <w:pPr>
              <w:widowControl/>
              <w:adjustRightInd/>
              <w:spacing w:line="240" w:lineRule="auto"/>
              <w:textAlignment w:val="auto"/>
              <w:rPr>
                <w:rFonts w:hint="eastAsia" w:ascii="宋体" w:hAnsi="宋体" w:eastAsia="宋体" w:cs="宋体"/>
                <w:b/>
                <w:color w:val="FF0000"/>
                <w:sz w:val="24"/>
                <w:szCs w:val="24"/>
              </w:rPr>
            </w:pPr>
            <w:r>
              <w:rPr>
                <w:rFonts w:hint="eastAsia" w:ascii="宋体" w:hAnsi="宋体" w:eastAsia="宋体" w:cs="宋体"/>
                <w:bCs/>
                <w:sz w:val="24"/>
                <w:szCs w:val="24"/>
              </w:rPr>
              <w:t>（二）、</w:t>
            </w:r>
            <w:r>
              <w:rPr>
                <w:rFonts w:hint="eastAsia" w:ascii="宋体" w:hAnsi="宋体" w:eastAsia="宋体" w:cs="宋体"/>
                <w:b/>
                <w:color w:val="FF0000"/>
                <w:sz w:val="24"/>
                <w:szCs w:val="24"/>
              </w:rPr>
              <w:t>现场验收：</w:t>
            </w:r>
          </w:p>
          <w:p w14:paraId="71E4E349">
            <w:pPr>
              <w:widowControl/>
              <w:adjustRightInd/>
              <w:spacing w:line="24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 现场验收前，乙方必须完成承包范围内的所有内容（甲方另行甩项的除外）且并且提供除结算书外的所有竣工资料（包括技术资料、联系单、竣工图等）；必须</w:t>
            </w:r>
            <w:r>
              <w:rPr>
                <w:rFonts w:hint="eastAsia" w:ascii="宋体" w:hAnsi="宋体" w:eastAsia="宋体" w:cs="宋体"/>
                <w:b/>
                <w:bCs/>
                <w:color w:val="FF0000"/>
                <w:sz w:val="24"/>
                <w:szCs w:val="24"/>
              </w:rPr>
              <w:t>实现与宁波市局350兆PDT数字集群系统交换中心互联互通</w:t>
            </w:r>
            <w:r>
              <w:rPr>
                <w:rFonts w:hint="eastAsia" w:ascii="宋体" w:hAnsi="宋体" w:eastAsia="宋体" w:cs="宋体"/>
                <w:b/>
                <w:color w:val="FF0000"/>
                <w:sz w:val="24"/>
                <w:szCs w:val="24"/>
              </w:rPr>
              <w:t>，满足系统平台要求；</w:t>
            </w:r>
            <w:r>
              <w:rPr>
                <w:rFonts w:hint="eastAsia" w:ascii="宋体" w:hAnsi="宋体" w:eastAsia="宋体" w:cs="宋体"/>
                <w:color w:val="FF0000"/>
                <w:sz w:val="24"/>
                <w:szCs w:val="24"/>
              </w:rPr>
              <w:t>否则不予现场验收。</w:t>
            </w:r>
          </w:p>
          <w:p w14:paraId="6ABFFC54">
            <w:pPr>
              <w:pStyle w:val="25"/>
              <w:widowControl/>
              <w:adjustRightInd/>
              <w:snapToGrid w:val="0"/>
              <w:spacing w:line="240" w:lineRule="auto"/>
              <w:textAlignment w:val="auto"/>
              <w:rPr>
                <w:rFonts w:hint="eastAsia" w:ascii="宋体" w:hAnsi="宋体" w:eastAsia="宋体" w:cs="宋体"/>
                <w:b/>
                <w:bCs/>
                <w:color w:val="FF0000"/>
                <w:sz w:val="24"/>
                <w:szCs w:val="24"/>
              </w:rPr>
            </w:pPr>
            <w:r>
              <w:rPr>
                <w:rFonts w:hint="eastAsia" w:ascii="宋体" w:hAnsi="宋体" w:eastAsia="宋体" w:cs="宋体"/>
                <w:color w:val="FF0000"/>
                <w:sz w:val="24"/>
                <w:szCs w:val="24"/>
              </w:rPr>
              <w:t>2. 现场验收由甲方组织，如现场验收不合格需要整改的，整改完后重新组织验收；如现场验收合格但有部分需要整改的，在7天内完成整改的，工期以现场验收之日为准；超过7天的，工期以整改完成之日为准。</w:t>
            </w:r>
          </w:p>
          <w:p w14:paraId="4A9E91C2">
            <w:pPr>
              <w:widowControl/>
              <w:adjustRightInd/>
              <w:spacing w:line="240" w:lineRule="auto"/>
              <w:textAlignment w:val="auto"/>
              <w:rPr>
                <w:rFonts w:hint="eastAsia" w:ascii="宋体" w:hAnsi="宋体" w:eastAsia="宋体" w:cs="宋体"/>
                <w:b/>
                <w:bCs/>
                <w:color w:val="FF0000"/>
                <w:sz w:val="24"/>
                <w:szCs w:val="24"/>
              </w:rPr>
            </w:pPr>
            <w:r>
              <w:rPr>
                <w:rFonts w:hint="eastAsia" w:ascii="宋体" w:hAnsi="宋体" w:eastAsia="宋体" w:cs="宋体"/>
                <w:bCs/>
                <w:sz w:val="24"/>
                <w:szCs w:val="24"/>
              </w:rPr>
              <w:t>（三）、</w:t>
            </w:r>
            <w:r>
              <w:rPr>
                <w:rFonts w:hint="eastAsia" w:ascii="宋体" w:hAnsi="宋体" w:eastAsia="宋体" w:cs="宋体"/>
                <w:b/>
                <w:bCs/>
                <w:color w:val="FF0000"/>
                <w:sz w:val="24"/>
                <w:szCs w:val="24"/>
              </w:rPr>
              <w:t xml:space="preserve"> 竣工验收：</w:t>
            </w:r>
          </w:p>
          <w:p w14:paraId="5E62DED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ascii="宋体" w:hAnsi="宋体" w:eastAsia="宋体" w:cs="宋体"/>
                <w:b w:val="0"/>
                <w:bCs w:val="0"/>
                <w:color w:val="FF0000"/>
                <w:sz w:val="24"/>
                <w:szCs w:val="24"/>
              </w:rPr>
              <w:t>1. 在现场验收合格后1个月内，乙方提交经甲方审核后的结算资料（如有跟踪审计，需具备跟踪审计报告）并提交竣工验收申请，甲方在接收申请之日起28天内组织竣工验收。</w:t>
            </w:r>
          </w:p>
        </w:tc>
      </w:tr>
      <w:tr w14:paraId="27BB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5" w:type="pct"/>
            <w:tcBorders>
              <w:left w:val="single" w:color="auto" w:sz="4" w:space="0"/>
            </w:tcBorders>
            <w:vAlign w:val="center"/>
          </w:tcPr>
          <w:p w14:paraId="16B0BA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sz w:val="24"/>
              </w:rPr>
              <w:t>2.16.3</w:t>
            </w:r>
          </w:p>
        </w:tc>
        <w:tc>
          <w:tcPr>
            <w:tcW w:w="4544" w:type="pct"/>
            <w:vAlign w:val="center"/>
          </w:tcPr>
          <w:p w14:paraId="4D835416">
            <w:pPr>
              <w:pStyle w:val="25"/>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szCs w:val="24"/>
                <w:lang w:val="en-US" w:eastAsia="zh-CN"/>
              </w:rPr>
            </w:pPr>
            <w:r>
              <w:rPr>
                <w:rFonts w:hint="eastAsia" w:ascii="宋体" w:hAnsi="宋体" w:cs="宋体"/>
                <w:sz w:val="24"/>
                <w:szCs w:val="24"/>
              </w:rPr>
              <w:t>检验和验收标准、程序</w:t>
            </w:r>
            <w:r>
              <w:rPr>
                <w:rFonts w:hint="eastAsia" w:ascii="宋体" w:hAnsi="宋体" w:cs="宋体"/>
                <w:sz w:val="24"/>
                <w:szCs w:val="24"/>
                <w:lang w:val="en-US" w:eastAsia="zh-CN"/>
              </w:rPr>
              <w:t>：</w:t>
            </w:r>
            <w:r>
              <w:rPr>
                <w:rFonts w:hint="eastAsia" w:ascii="宋体" w:hAnsi="宋体" w:eastAsia="宋体" w:cs="宋体"/>
                <w:b w:val="0"/>
                <w:bCs/>
                <w:color w:val="auto"/>
                <w:sz w:val="24"/>
                <w:szCs w:val="24"/>
                <w:lang w:eastAsia="zh-CN"/>
              </w:rPr>
              <w:t>按</w:t>
            </w:r>
            <w:r>
              <w:rPr>
                <w:rFonts w:hint="eastAsia" w:ascii="宋体" w:hAnsi="宋体" w:cs="宋体"/>
                <w:color w:val="auto"/>
                <w:sz w:val="24"/>
                <w:szCs w:val="24"/>
              </w:rPr>
              <w:t>采购文件</w:t>
            </w:r>
            <w:r>
              <w:rPr>
                <w:rFonts w:hint="eastAsia" w:ascii="宋体" w:hAnsi="宋体" w:eastAsia="宋体" w:cs="宋体"/>
                <w:b w:val="0"/>
                <w:bCs/>
                <w:color w:val="auto"/>
                <w:sz w:val="24"/>
                <w:szCs w:val="24"/>
                <w:lang w:eastAsia="zh-CN"/>
              </w:rPr>
              <w:t>第二章  采购需求规定</w:t>
            </w:r>
            <w:r>
              <w:rPr>
                <w:rFonts w:hint="eastAsia" w:ascii="宋体" w:hAnsi="宋体" w:eastAsia="宋体" w:cs="宋体"/>
                <w:sz w:val="24"/>
                <w:szCs w:val="24"/>
              </w:rPr>
              <w:t>。</w:t>
            </w:r>
          </w:p>
        </w:tc>
      </w:tr>
      <w:tr w14:paraId="3AFA6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12" w:type="dxa"/>
            <w:tcBorders>
              <w:left w:val="single" w:color="auto" w:sz="4" w:space="0"/>
            </w:tcBorders>
            <w:vAlign w:val="center"/>
          </w:tcPr>
          <w:p w14:paraId="03229650">
            <w:pPr>
              <w:widowControl/>
              <w:adjustRightInd/>
              <w:spacing w:line="240" w:lineRule="auto"/>
              <w:jc w:val="center"/>
              <w:textAlignment w:val="auto"/>
              <w:rPr>
                <w:rFonts w:hint="eastAsia" w:ascii="宋体" w:hAnsi="宋体" w:cs="宋体"/>
                <w:sz w:val="24"/>
              </w:rPr>
            </w:pPr>
            <w:r>
              <w:rPr>
                <w:rFonts w:hint="eastAsia" w:hAnsi="宋体" w:eastAsia="宋体" w:cs="宋体"/>
                <w:sz w:val="24"/>
                <w:lang w:val="en-US" w:eastAsia="zh-CN"/>
              </w:rPr>
              <w:t>2.16.4</w:t>
            </w:r>
          </w:p>
        </w:tc>
        <w:tc>
          <w:tcPr>
            <w:tcW w:w="9108" w:type="dxa"/>
            <w:vAlign w:val="center"/>
          </w:tcPr>
          <w:p w14:paraId="53FA451E">
            <w:pPr>
              <w:pStyle w:val="25"/>
              <w:widowControl/>
              <w:adjustRightInd/>
              <w:spacing w:line="240" w:lineRule="auto"/>
              <w:textAlignment w:val="auto"/>
              <w:rPr>
                <w:rFonts w:hint="eastAsia" w:ascii="宋体" w:hAnsi="宋体" w:cs="宋体"/>
                <w:sz w:val="24"/>
              </w:rPr>
            </w:pPr>
            <w:r>
              <w:rPr>
                <w:rFonts w:hint="eastAsia" w:hAnsi="宋体" w:eastAsia="宋体" w:cs="宋体"/>
                <w:color w:val="FF0000"/>
                <w:sz w:val="24"/>
              </w:rPr>
              <w:t>补充：</w:t>
            </w:r>
            <w:r>
              <w:rPr>
                <w:rFonts w:hint="eastAsia" w:hAnsi="宋体" w:eastAsia="宋体" w:cs="宋体"/>
                <w:b/>
                <w:bCs/>
                <w:color w:val="FF0000"/>
                <w:sz w:val="24"/>
              </w:rPr>
              <w:t>本项目实行全过程监理，根据甲方要求由监理人代表甲方负责：履约检查和问题反馈；检验和验收等工作。</w:t>
            </w:r>
            <w:r>
              <w:rPr>
                <w:rFonts w:hint="eastAsia" w:hAnsi="宋体" w:eastAsia="宋体" w:cs="宋体"/>
                <w:b/>
                <w:bCs/>
                <w:color w:val="FF0000"/>
                <w:kern w:val="2"/>
                <w:sz w:val="24"/>
                <w:szCs w:val="24"/>
              </w:rPr>
              <w:t>监理费（取费比例</w:t>
            </w:r>
            <w:r>
              <w:rPr>
                <w:rFonts w:hint="eastAsia" w:hAnsi="宋体" w:eastAsia="宋体" w:cs="宋体"/>
                <w:b/>
                <w:bCs/>
                <w:color w:val="FF0000"/>
                <w:kern w:val="2"/>
                <w:sz w:val="24"/>
                <w:szCs w:val="24"/>
                <w:lang w:val="en-US" w:eastAsia="zh-CN"/>
              </w:rPr>
              <w:t>2.38</w:t>
            </w:r>
            <w:r>
              <w:rPr>
                <w:rFonts w:hint="eastAsia" w:hAnsi="宋体" w:eastAsia="宋体" w:cs="宋体"/>
                <w:b/>
                <w:bCs/>
                <w:color w:val="FF0000"/>
                <w:kern w:val="2"/>
                <w:sz w:val="24"/>
                <w:szCs w:val="24"/>
              </w:rPr>
              <w:t>%，不足</w:t>
            </w:r>
            <w:r>
              <w:rPr>
                <w:rFonts w:hint="eastAsia" w:hAnsi="宋体" w:eastAsia="宋体" w:cs="宋体"/>
                <w:b/>
                <w:bCs/>
                <w:color w:val="FF0000"/>
                <w:kern w:val="2"/>
                <w:sz w:val="24"/>
                <w:szCs w:val="24"/>
                <w:lang w:val="en-US" w:eastAsia="zh-CN"/>
              </w:rPr>
              <w:t>2</w:t>
            </w:r>
            <w:r>
              <w:rPr>
                <w:rFonts w:hint="eastAsia" w:hAnsi="宋体" w:eastAsia="宋体" w:cs="宋体"/>
                <w:b/>
                <w:bCs/>
                <w:color w:val="FF0000"/>
                <w:kern w:val="2"/>
                <w:sz w:val="24"/>
                <w:szCs w:val="24"/>
              </w:rPr>
              <w:t>000元按</w:t>
            </w:r>
            <w:r>
              <w:rPr>
                <w:rFonts w:hint="eastAsia" w:hAnsi="宋体" w:eastAsia="宋体" w:cs="宋体"/>
                <w:b/>
                <w:bCs/>
                <w:color w:val="FF0000"/>
                <w:kern w:val="2"/>
                <w:sz w:val="24"/>
                <w:szCs w:val="24"/>
                <w:lang w:val="en-US" w:eastAsia="zh-CN"/>
              </w:rPr>
              <w:t>2</w:t>
            </w:r>
            <w:r>
              <w:rPr>
                <w:rFonts w:hint="eastAsia" w:hAnsi="宋体" w:eastAsia="宋体" w:cs="宋体"/>
                <w:b/>
                <w:bCs/>
                <w:color w:val="FF0000"/>
                <w:kern w:val="2"/>
                <w:sz w:val="24"/>
                <w:szCs w:val="24"/>
              </w:rPr>
              <w:t>000元计）已包含在</w:t>
            </w:r>
            <w:r>
              <w:rPr>
                <w:rFonts w:hint="eastAsia" w:hAnsi="宋体" w:eastAsia="宋体" w:cs="宋体"/>
                <w:b/>
                <w:bCs/>
                <w:color w:val="FF0000"/>
                <w:sz w:val="24"/>
              </w:rPr>
              <w:t>本</w:t>
            </w:r>
            <w:r>
              <w:rPr>
                <w:rFonts w:hint="eastAsia" w:hAnsi="宋体" w:eastAsia="宋体" w:cs="宋体"/>
                <w:b/>
                <w:bCs/>
                <w:color w:val="FF0000"/>
                <w:kern w:val="2"/>
                <w:sz w:val="24"/>
                <w:szCs w:val="24"/>
              </w:rPr>
              <w:t>项目合同总价中</w:t>
            </w:r>
            <w:r>
              <w:rPr>
                <w:rFonts w:hint="eastAsia" w:ascii="宋体" w:hAnsi="宋体" w:eastAsia="宋体" w:cs="宋体"/>
                <w:b/>
                <w:bCs/>
                <w:color w:val="FF0000"/>
                <w:kern w:val="2"/>
                <w:sz w:val="24"/>
                <w:szCs w:val="24"/>
              </w:rPr>
              <w:t>。</w:t>
            </w:r>
          </w:p>
        </w:tc>
      </w:tr>
      <w:tr w14:paraId="13C2D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55" w:type="pct"/>
            <w:tcBorders>
              <w:left w:val="single" w:color="auto" w:sz="4" w:space="0"/>
            </w:tcBorders>
            <w:vAlign w:val="center"/>
          </w:tcPr>
          <w:p w14:paraId="1D10957A">
            <w:pPr>
              <w:keepNext w:val="0"/>
              <w:keepLines w:val="0"/>
              <w:pageBreakBefore w:val="0"/>
              <w:widowControl/>
              <w:kinsoku/>
              <w:wordWrap/>
              <w:overflowPunct/>
              <w:topLinePunct w:val="0"/>
              <w:autoSpaceDE/>
              <w:autoSpaceDN/>
              <w:bidi w:val="0"/>
              <w:adjustRightInd/>
              <w:snapToGrid/>
              <w:spacing w:line="240" w:lineRule="auto"/>
              <w:ind w:left="-420" w:leftChars="-200" w:right="-420" w:rightChars="-200" w:firstLine="720" w:firstLineChars="300"/>
              <w:jc w:val="both"/>
              <w:textAlignment w:val="auto"/>
              <w:outlineLvl w:val="0"/>
              <w:rPr>
                <w:rFonts w:ascii="宋体" w:hAnsi="宋体" w:cs="宋体"/>
                <w:sz w:val="24"/>
              </w:rPr>
            </w:pPr>
            <w:r>
              <w:rPr>
                <w:rFonts w:hint="eastAsia" w:ascii="宋体" w:hAnsi="宋体" w:eastAsia="宋体" w:cs="宋体"/>
                <w:sz w:val="24"/>
              </w:rPr>
              <w:t>2.20</w:t>
            </w:r>
          </w:p>
        </w:tc>
        <w:tc>
          <w:tcPr>
            <w:tcW w:w="4544" w:type="pct"/>
            <w:vAlign w:val="center"/>
          </w:tcPr>
          <w:p w14:paraId="3831B010">
            <w:pPr>
              <w:pStyle w:val="25"/>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宋体" w:hAnsi="宋体" w:cs="宋体"/>
                <w:sz w:val="24"/>
              </w:rPr>
            </w:pPr>
            <w:r>
              <w:rPr>
                <w:rFonts w:hint="eastAsia" w:ascii="宋体" w:hAnsi="宋体" w:cs="宋体"/>
                <w:sz w:val="24"/>
              </w:rPr>
              <w:t>合同份数</w:t>
            </w:r>
            <w:r>
              <w:rPr>
                <w:rFonts w:hint="eastAsia" w:ascii="宋体" w:hAnsi="宋体" w:cs="宋体"/>
                <w:sz w:val="24"/>
                <w:lang w:val="en-US" w:eastAsia="zh-CN"/>
              </w:rPr>
              <w:t>：</w:t>
            </w:r>
            <w:r>
              <w:rPr>
                <w:rFonts w:hint="eastAsia" w:ascii="宋体" w:hAnsi="宋体" w:eastAsia="宋体" w:cs="宋体"/>
                <w:sz w:val="24"/>
                <w:szCs w:val="24"/>
              </w:rPr>
              <w:t>本合同一式肆份，具有同等法律效力，甲乙两方各执贰份。</w:t>
            </w:r>
          </w:p>
        </w:tc>
      </w:tr>
    </w:tbl>
    <w:p w14:paraId="25887715">
      <w:pPr>
        <w:spacing w:line="360" w:lineRule="auto"/>
        <w:ind w:left="-420" w:leftChars="-200" w:right="-420" w:rightChars="-200" w:firstLine="480" w:firstLineChars="200"/>
        <w:rPr>
          <w:rFonts w:ascii="宋体" w:hAnsi="宋体" w:cs="宋体"/>
          <w:sz w:val="24"/>
        </w:rPr>
      </w:pPr>
    </w:p>
    <w:p w14:paraId="4CD865E3">
      <w:pPr>
        <w:spacing w:line="440" w:lineRule="exact"/>
        <w:rPr>
          <w:rFonts w:ascii="宋体" w:hAnsi="宋体"/>
          <w:sz w:val="22"/>
          <w:szCs w:val="22"/>
        </w:rPr>
      </w:pPr>
    </w:p>
    <w:p w14:paraId="29602C1E">
      <w:pPr>
        <w:spacing w:line="440" w:lineRule="exact"/>
        <w:ind w:firstLine="560"/>
        <w:rPr>
          <w:rFonts w:ascii="宋体" w:hAnsi="宋体"/>
          <w:sz w:val="22"/>
          <w:szCs w:val="22"/>
        </w:rPr>
        <w:sectPr>
          <w:headerReference r:id="rId9" w:type="default"/>
          <w:footerReference r:id="rId10" w:type="even"/>
          <w:pgSz w:w="11906" w:h="16838"/>
          <w:pgMar w:top="1440" w:right="1080" w:bottom="1440" w:left="1080" w:header="851" w:footer="992" w:gutter="0"/>
          <w:pgNumType w:fmt="decimal"/>
          <w:cols w:space="720" w:num="1"/>
          <w:docGrid w:type="lines" w:linePitch="312" w:charSpace="0"/>
        </w:sectPr>
      </w:pPr>
    </w:p>
    <w:p w14:paraId="68F7BB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rPr>
      </w:pPr>
      <w:r>
        <w:rPr>
          <w:rFonts w:hint="eastAsia" w:ascii="黑体" w:hAnsi="黑体" w:eastAsia="黑体" w:cs="黑体"/>
          <w:sz w:val="32"/>
        </w:rPr>
        <w:t xml:space="preserve">第六章 </w:t>
      </w:r>
      <w:bookmarkEnd w:id="91"/>
      <w:r>
        <w:rPr>
          <w:rFonts w:hint="eastAsia" w:ascii="黑体" w:hAnsi="黑体" w:eastAsia="黑体" w:cs="黑体"/>
          <w:sz w:val="32"/>
        </w:rPr>
        <w:t>应提交的有关格式范例</w:t>
      </w:r>
    </w:p>
    <w:p w14:paraId="2B95726B">
      <w:pPr>
        <w:jc w:val="center"/>
        <w:rPr>
          <w:rFonts w:hint="eastAsia" w:ascii="宋体" w:hAnsi="宋体"/>
          <w:szCs w:val="21"/>
        </w:rPr>
      </w:pPr>
    </w:p>
    <w:p w14:paraId="7D5AE8C3">
      <w:pPr>
        <w:pStyle w:val="60"/>
        <w:rPr>
          <w:rFonts w:hint="eastAsia" w:hAnsi="宋体"/>
          <w:b/>
          <w:szCs w:val="22"/>
        </w:rPr>
      </w:pPr>
    </w:p>
    <w:p w14:paraId="77D97F15">
      <w:pPr>
        <w:spacing w:line="360" w:lineRule="auto"/>
        <w:jc w:val="center"/>
        <w:outlineLvl w:val="0"/>
        <w:rPr>
          <w:rFonts w:ascii="宋体" w:hAnsi="宋体" w:cs="宋体"/>
          <w:b/>
          <w:kern w:val="0"/>
          <w:sz w:val="36"/>
          <w:szCs w:val="36"/>
        </w:rPr>
      </w:pPr>
    </w:p>
    <w:p w14:paraId="6F7CD2A0">
      <w:pPr>
        <w:spacing w:line="360" w:lineRule="auto"/>
        <w:jc w:val="center"/>
        <w:outlineLvl w:val="0"/>
        <w:rPr>
          <w:rFonts w:ascii="宋体" w:hAnsi="宋体" w:cs="宋体"/>
          <w:b/>
          <w:kern w:val="0"/>
          <w:sz w:val="36"/>
          <w:szCs w:val="36"/>
        </w:rPr>
      </w:pPr>
      <w:r>
        <w:rPr>
          <w:rFonts w:hint="eastAsia" w:ascii="宋体" w:hAnsi="宋体" w:cs="宋体"/>
          <w:b/>
          <w:kern w:val="0"/>
          <w:sz w:val="32"/>
          <w:szCs w:val="32"/>
        </w:rPr>
        <w:t>资格文件部分</w:t>
      </w:r>
    </w:p>
    <w:p w14:paraId="7450A295">
      <w:pPr>
        <w:spacing w:line="360" w:lineRule="auto"/>
        <w:jc w:val="center"/>
        <w:outlineLvl w:val="0"/>
        <w:rPr>
          <w:rFonts w:ascii="宋体" w:hAnsi="宋体" w:cs="宋体"/>
          <w:b/>
          <w:kern w:val="0"/>
          <w:sz w:val="36"/>
          <w:szCs w:val="36"/>
        </w:rPr>
      </w:pPr>
      <w:r>
        <w:rPr>
          <w:rFonts w:hint="eastAsia" w:ascii="宋体" w:hAnsi="宋体" w:cs="宋体"/>
          <w:b/>
          <w:kern w:val="0"/>
          <w:sz w:val="30"/>
          <w:szCs w:val="30"/>
        </w:rPr>
        <w:t>目录</w:t>
      </w:r>
    </w:p>
    <w:p w14:paraId="34B105AE">
      <w:pPr>
        <w:spacing w:line="360" w:lineRule="auto"/>
        <w:jc w:val="center"/>
        <w:outlineLvl w:val="0"/>
        <w:rPr>
          <w:rFonts w:ascii="宋体" w:hAnsi="宋体" w:cs="宋体"/>
          <w:b/>
          <w:kern w:val="0"/>
          <w:sz w:val="36"/>
          <w:szCs w:val="36"/>
        </w:rPr>
      </w:pPr>
    </w:p>
    <w:p w14:paraId="56BCAF8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FD5063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306F61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5F48D6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EA560E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eastAsia="宋体" w:cs="宋体"/>
          <w:sz w:val="24"/>
          <w:szCs w:val="24"/>
          <w:lang w:eastAsia="zh-CN"/>
        </w:rPr>
        <w:t>采购文件</w:t>
      </w:r>
      <w:r>
        <w:rPr>
          <w:rFonts w:hint="eastAsia" w:ascii="宋体" w:hAnsi="宋体" w:eastAsia="宋体" w:cs="宋体"/>
          <w:sz w:val="24"/>
          <w:szCs w:val="24"/>
        </w:rPr>
        <w:t>要求的其他资格条件证明材料</w:t>
      </w:r>
      <w:r>
        <w:rPr>
          <w:rFonts w:hint="eastAsia" w:ascii="宋体" w:hAnsi="宋体" w:cs="宋体"/>
          <w:sz w:val="24"/>
        </w:rPr>
        <w:t>……………………………（页码）</w:t>
      </w:r>
    </w:p>
    <w:p w14:paraId="0F9B19B7">
      <w:pPr>
        <w:spacing w:line="360" w:lineRule="auto"/>
        <w:ind w:firstLine="480" w:firstLineChars="200"/>
        <w:rPr>
          <w:rFonts w:ascii="宋体" w:hAnsi="宋体" w:cs="宋体"/>
          <w:sz w:val="24"/>
        </w:rPr>
      </w:pPr>
    </w:p>
    <w:p w14:paraId="7CEEEFF6">
      <w:pPr>
        <w:numPr>
          <w:ilvl w:val="0"/>
          <w:numId w:val="10"/>
        </w:numPr>
        <w:snapToGrid w:val="0"/>
        <w:spacing w:line="360" w:lineRule="auto"/>
        <w:ind w:left="462" w:leftChars="0" w:right="480" w:firstLine="0" w:firstLineChars="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28"/>
          <w:szCs w:val="28"/>
        </w:rPr>
        <w:t>符合参加政府采购活动应当具备的一般条件的承诺函</w:t>
      </w:r>
    </w:p>
    <w:p w14:paraId="0C4501E1">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B4CF2C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264DB58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DD9FC6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026553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12A457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50E515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B9D698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2F6154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61570F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BCA62D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727512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57D67C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AEF47AF">
      <w:pPr>
        <w:snapToGrid w:val="0"/>
        <w:spacing w:line="360" w:lineRule="auto"/>
        <w:ind w:firstLine="3120" w:firstLineChars="1300"/>
        <w:rPr>
          <w:rFonts w:hint="eastAsia" w:ascii="宋体" w:hAnsi="宋体" w:cs="宋体"/>
          <w:kern w:val="0"/>
          <w:sz w:val="24"/>
          <w:lang w:val="zh-CN"/>
        </w:rPr>
      </w:pPr>
    </w:p>
    <w:p w14:paraId="556FAAE1">
      <w:pPr>
        <w:snapToGrid w:val="0"/>
        <w:spacing w:line="360" w:lineRule="auto"/>
        <w:ind w:firstLine="3120" w:firstLineChars="1300"/>
        <w:rPr>
          <w:rFonts w:ascii="宋体" w:hAnsi="宋体" w:cs="宋体"/>
          <w:kern w:val="0"/>
          <w:sz w:val="24"/>
        </w:rPr>
      </w:pPr>
      <w:r>
        <w:rPr>
          <w:rFonts w:hint="eastAsia" w:ascii="宋体" w:hAnsi="宋体" w:cs="宋体"/>
          <w:kern w:val="0"/>
          <w:sz w:val="24"/>
          <w:lang w:val="zh-CN"/>
        </w:rPr>
        <w:t>投标人名称</w:t>
      </w:r>
      <w:r>
        <w:rPr>
          <w:rFonts w:hint="eastAsia" w:ascii="宋体" w:hAnsi="宋体"/>
          <w:sz w:val="24"/>
          <w:szCs w:val="24"/>
          <w:lang w:eastAsia="zh-CN"/>
        </w:rPr>
        <w:t>（填写单位名称并盖公章</w:t>
      </w:r>
      <w:r>
        <w:rPr>
          <w:rFonts w:hint="eastAsia" w:ascii="宋体" w:hAnsi="宋体"/>
          <w:sz w:val="24"/>
          <w:szCs w:val="24"/>
          <w:lang w:val="en-US" w:eastAsia="zh-CN"/>
        </w:rPr>
        <w:t>/</w:t>
      </w:r>
      <w:r>
        <w:rPr>
          <w:rFonts w:hint="eastAsia" w:ascii="宋体" w:hAnsi="宋体" w:cs="宋体"/>
          <w:kern w:val="0"/>
          <w:sz w:val="24"/>
          <w:lang w:val="zh-CN"/>
        </w:rPr>
        <w:t>电子签名)：</w:t>
      </w:r>
    </w:p>
    <w:p w14:paraId="79CCE67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7BF3C36">
      <w:pPr>
        <w:rPr>
          <w:rFonts w:ascii="宋体" w:hAnsi="宋体" w:cs="宋体"/>
          <w:b/>
          <w:kern w:val="0"/>
          <w:sz w:val="32"/>
          <w:szCs w:val="32"/>
        </w:rPr>
      </w:pPr>
      <w:r>
        <w:rPr>
          <w:rFonts w:ascii="宋体" w:hAnsi="宋体" w:cs="宋体"/>
          <w:b/>
          <w:kern w:val="0"/>
          <w:sz w:val="32"/>
          <w:szCs w:val="32"/>
        </w:rPr>
        <w:br w:type="page"/>
      </w:r>
    </w:p>
    <w:p w14:paraId="784934C0">
      <w:pPr>
        <w:widowControl/>
        <w:spacing w:line="360" w:lineRule="auto"/>
        <w:ind w:firstLine="562" w:firstLineChars="200"/>
        <w:jc w:val="center"/>
        <w:rPr>
          <w:rFonts w:ascii="宋体" w:hAnsi="宋体" w:cs="宋体"/>
          <w:b/>
          <w:kern w:val="0"/>
          <w:sz w:val="28"/>
          <w:szCs w:val="28"/>
        </w:rPr>
      </w:pPr>
      <w:r>
        <w:rPr>
          <w:rFonts w:hint="eastAsia" w:ascii="宋体" w:hAnsi="宋体" w:cs="宋体"/>
          <w:b/>
          <w:kern w:val="0"/>
          <w:sz w:val="28"/>
          <w:szCs w:val="28"/>
        </w:rPr>
        <w:t>二、联合协议</w:t>
      </w:r>
      <w:r>
        <w:rPr>
          <w:rFonts w:hint="eastAsia" w:ascii="宋体" w:hAnsi="宋体" w:cs="宋体"/>
          <w:b/>
          <w:color w:val="FF0000"/>
          <w:kern w:val="0"/>
          <w:sz w:val="28"/>
          <w:szCs w:val="28"/>
        </w:rPr>
        <w:t>（如果有）</w:t>
      </w:r>
    </w:p>
    <w:p w14:paraId="0E4021E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24217D4">
      <w:pPr>
        <w:snapToGrid w:val="0"/>
        <w:spacing w:line="360" w:lineRule="auto"/>
        <w:ind w:right="480"/>
        <w:jc w:val="center"/>
        <w:rPr>
          <w:rFonts w:ascii="宋体" w:hAnsi="宋体" w:cs="宋体"/>
          <w:b/>
          <w:kern w:val="0"/>
          <w:sz w:val="32"/>
          <w:szCs w:val="32"/>
        </w:rPr>
      </w:pPr>
    </w:p>
    <w:p w14:paraId="3CA97D2F">
      <w:pPr>
        <w:snapToGrid w:val="0"/>
        <w:spacing w:line="360" w:lineRule="auto"/>
        <w:ind w:right="480"/>
        <w:jc w:val="center"/>
        <w:rPr>
          <w:rFonts w:ascii="宋体" w:hAnsi="宋体" w:cs="宋体"/>
          <w:b/>
          <w:kern w:val="0"/>
          <w:sz w:val="32"/>
          <w:szCs w:val="32"/>
        </w:rPr>
      </w:pPr>
    </w:p>
    <w:p w14:paraId="3E175572">
      <w:pPr>
        <w:snapToGrid w:val="0"/>
        <w:spacing w:line="360" w:lineRule="auto"/>
        <w:ind w:right="480"/>
        <w:jc w:val="center"/>
        <w:rPr>
          <w:rFonts w:ascii="宋体" w:hAnsi="宋体" w:cs="宋体"/>
          <w:b/>
          <w:kern w:val="0"/>
          <w:sz w:val="32"/>
          <w:szCs w:val="32"/>
        </w:rPr>
      </w:pPr>
      <w:r>
        <w:rPr>
          <w:rFonts w:hint="eastAsia" w:ascii="宋体" w:hAnsi="宋体" w:cs="宋体"/>
          <w:b/>
          <w:kern w:val="0"/>
          <w:sz w:val="28"/>
          <w:szCs w:val="28"/>
        </w:rPr>
        <w:t>三、落实政府采购政策需满足的资格要求</w:t>
      </w:r>
    </w:p>
    <w:p w14:paraId="03B9D92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E20BD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124F3BA">
      <w:pPr>
        <w:widowControl/>
        <w:spacing w:line="360" w:lineRule="auto"/>
        <w:ind w:firstLine="480"/>
        <w:jc w:val="left"/>
        <w:rPr>
          <w:rFonts w:ascii="宋体" w:hAnsi="宋体" w:cs="宋体"/>
          <w:sz w:val="24"/>
        </w:rPr>
      </w:pPr>
    </w:p>
    <w:p w14:paraId="0833FE2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2B920D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E49818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F52F81">
      <w:pPr>
        <w:widowControl/>
        <w:spacing w:line="360" w:lineRule="auto"/>
        <w:ind w:left="150"/>
        <w:jc w:val="center"/>
        <w:rPr>
          <w:rFonts w:ascii="宋体" w:hAnsi="宋体" w:cs="宋体"/>
          <w:b/>
          <w:kern w:val="0"/>
          <w:sz w:val="32"/>
          <w:szCs w:val="32"/>
        </w:rPr>
      </w:pPr>
    </w:p>
    <w:p w14:paraId="7125E3A0">
      <w:pPr>
        <w:widowControl/>
        <w:spacing w:line="360" w:lineRule="auto"/>
        <w:ind w:left="150"/>
        <w:jc w:val="center"/>
        <w:rPr>
          <w:rFonts w:ascii="宋体" w:hAnsi="宋体" w:cs="宋体"/>
          <w:b/>
          <w:kern w:val="0"/>
          <w:sz w:val="28"/>
          <w:szCs w:val="28"/>
        </w:rPr>
      </w:pPr>
      <w:r>
        <w:rPr>
          <w:rFonts w:hint="eastAsia" w:ascii="宋体" w:hAnsi="宋体" w:cs="宋体"/>
          <w:b/>
          <w:kern w:val="0"/>
          <w:sz w:val="28"/>
          <w:szCs w:val="28"/>
        </w:rPr>
        <w:t>四、本项目的特定资格要求</w:t>
      </w:r>
    </w:p>
    <w:p w14:paraId="4CD13E1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3B8BA6B">
      <w:pPr>
        <w:rPr>
          <w:rFonts w:ascii="宋体" w:hAnsi="宋体" w:cs="宋体"/>
        </w:rPr>
      </w:pPr>
    </w:p>
    <w:p w14:paraId="1DEF17AB">
      <w:pPr>
        <w:widowControl/>
        <w:adjustRightInd/>
        <w:jc w:val="left"/>
        <w:rPr>
          <w:rFonts w:ascii="宋体" w:hAnsi="宋体" w:cs="宋体"/>
          <w:b/>
          <w:kern w:val="0"/>
          <w:sz w:val="32"/>
          <w:szCs w:val="32"/>
        </w:rPr>
      </w:pPr>
      <w:r>
        <w:rPr>
          <w:rFonts w:ascii="宋体" w:hAnsi="宋体" w:cs="宋体"/>
          <w:b/>
          <w:kern w:val="0"/>
          <w:sz w:val="32"/>
          <w:szCs w:val="32"/>
        </w:rPr>
        <w:br w:type="page"/>
      </w:r>
    </w:p>
    <w:p w14:paraId="6E4B378D">
      <w:pPr>
        <w:spacing w:line="360" w:lineRule="auto"/>
        <w:ind w:right="420" w:firstLine="3213" w:firstLineChars="1000"/>
        <w:rPr>
          <w:rFonts w:ascii="宋体" w:hAnsi="宋体" w:cs="宋体"/>
          <w:b/>
          <w:kern w:val="0"/>
          <w:sz w:val="32"/>
          <w:szCs w:val="32"/>
        </w:rPr>
      </w:pPr>
      <w:r>
        <w:rPr>
          <w:rFonts w:hint="eastAsia" w:ascii="宋体" w:hAnsi="宋体" w:cs="宋体"/>
          <w:b/>
          <w:kern w:val="0"/>
          <w:sz w:val="32"/>
          <w:szCs w:val="32"/>
        </w:rPr>
        <w:t>商务技术文件部分</w:t>
      </w:r>
    </w:p>
    <w:p w14:paraId="44646245">
      <w:pPr>
        <w:spacing w:line="360" w:lineRule="auto"/>
        <w:jc w:val="center"/>
        <w:outlineLvl w:val="0"/>
        <w:rPr>
          <w:rFonts w:ascii="宋体" w:hAnsi="宋体" w:cs="宋体"/>
          <w:b/>
          <w:kern w:val="0"/>
          <w:sz w:val="28"/>
          <w:szCs w:val="28"/>
        </w:rPr>
      </w:pPr>
      <w:r>
        <w:rPr>
          <w:rFonts w:hint="eastAsia" w:ascii="宋体" w:hAnsi="宋体" w:cs="宋体"/>
          <w:b/>
          <w:kern w:val="0"/>
          <w:sz w:val="30"/>
          <w:szCs w:val="30"/>
        </w:rPr>
        <w:t>目录</w:t>
      </w:r>
    </w:p>
    <w:p w14:paraId="4B74DF6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597B26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1C0B6C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2E8608C">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eastAsia="宋体" w:cs="宋体"/>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sz w:val="24"/>
          <w:szCs w:val="24"/>
          <w:lang w:val="en-US" w:eastAsia="zh-CN"/>
        </w:rPr>
        <w:t>关键指标响应表和技术性能证明材料索引表</w:t>
      </w:r>
      <w:r>
        <w:rPr>
          <w:rFonts w:hint="eastAsia" w:ascii="宋体" w:hAnsi="宋体" w:eastAsia="宋体" w:cs="宋体"/>
        </w:rPr>
        <w:t>……………………………</w:t>
      </w:r>
      <w:r>
        <w:rPr>
          <w:rFonts w:hint="eastAsia" w:ascii="宋体" w:hAnsi="宋体" w:cs="宋体"/>
        </w:rPr>
        <w:t>……（页码）</w:t>
      </w:r>
    </w:p>
    <w:p w14:paraId="30F8EAA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）投标标的清单</w:t>
      </w:r>
      <w:r>
        <w:rPr>
          <w:rFonts w:hint="eastAsia" w:ascii="宋体" w:hAnsi="宋体" w:cs="宋体"/>
        </w:rPr>
        <w:t>…………………………………………………………………………（页码）</w:t>
      </w:r>
    </w:p>
    <w:p w14:paraId="0108C10F">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w:t>
      </w:r>
      <w:r>
        <w:rPr>
          <w:rFonts w:hint="eastAsia" w:ascii="宋体" w:hAnsi="宋体" w:cs="宋体"/>
          <w:sz w:val="24"/>
        </w:rPr>
        <w:t>商务技术偏离表</w:t>
      </w:r>
      <w:r>
        <w:rPr>
          <w:rFonts w:hint="eastAsia" w:ascii="宋体" w:hAnsi="宋体" w:cs="宋体"/>
        </w:rPr>
        <w:t>……………………………………………………………………（页码）</w:t>
      </w:r>
    </w:p>
    <w:p w14:paraId="355D98FA">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14:paraId="6B4E1A2A">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eastAsia="宋体" w:cs="宋体"/>
          <w:sz w:val="24"/>
          <w:szCs w:val="24"/>
          <w:lang w:eastAsia="zh-CN"/>
        </w:rPr>
        <w:t>投标人</w:t>
      </w:r>
      <w:r>
        <w:rPr>
          <w:rFonts w:hint="eastAsia" w:ascii="宋体" w:hAnsi="宋体" w:eastAsia="宋体" w:cs="宋体"/>
          <w:sz w:val="24"/>
          <w:szCs w:val="24"/>
        </w:rPr>
        <w:t>认为有需要提供的其它有关业绩、资质证明资料</w:t>
      </w:r>
      <w:r>
        <w:rPr>
          <w:rFonts w:hint="eastAsia" w:ascii="宋体" w:hAnsi="宋体" w:cs="宋体"/>
        </w:rPr>
        <w:t>…………………（页码）</w:t>
      </w:r>
    </w:p>
    <w:p w14:paraId="47442950">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p>
    <w:p w14:paraId="6E17C41B">
      <w:pPr>
        <w:rPr>
          <w:rFonts w:ascii="宋体" w:hAnsi="宋体" w:cs="宋体"/>
        </w:rPr>
      </w:pPr>
      <w:r>
        <w:rPr>
          <w:rFonts w:ascii="宋体" w:hAnsi="宋体" w:cs="宋体"/>
        </w:rPr>
        <w:br w:type="page"/>
      </w:r>
    </w:p>
    <w:p w14:paraId="0D6B42AB">
      <w:pPr>
        <w:snapToGrid w:val="0"/>
        <w:spacing w:line="360" w:lineRule="auto"/>
        <w:ind w:firstLine="3373" w:firstLineChars="1200"/>
        <w:outlineLvl w:val="0"/>
        <w:rPr>
          <w:rFonts w:ascii="宋体" w:hAnsi="宋体" w:cs="宋体"/>
          <w:b/>
          <w:sz w:val="32"/>
          <w:szCs w:val="32"/>
        </w:rPr>
      </w:pPr>
      <w:r>
        <w:rPr>
          <w:rFonts w:hint="eastAsia" w:ascii="宋体" w:hAnsi="宋体" w:cs="宋体"/>
          <w:b/>
          <w:kern w:val="0"/>
          <w:sz w:val="28"/>
          <w:szCs w:val="28"/>
        </w:rPr>
        <w:t>一、投标</w:t>
      </w:r>
      <w:r>
        <w:rPr>
          <w:rFonts w:hint="eastAsia" w:ascii="宋体" w:hAnsi="宋体" w:cs="宋体"/>
          <w:b/>
          <w:sz w:val="28"/>
          <w:szCs w:val="28"/>
        </w:rPr>
        <w:t>函</w:t>
      </w:r>
    </w:p>
    <w:p w14:paraId="7687E6F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p>
    <w:p w14:paraId="2614E9AB">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】招标的有关活动，并对此项目进行投标。为此：</w:t>
      </w:r>
    </w:p>
    <w:p w14:paraId="73797115">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14:paraId="787BB07C">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14:paraId="69019B78">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2.1资格文件：</w:t>
      </w:r>
    </w:p>
    <w:p w14:paraId="59695913">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2.1.1承诺函；</w:t>
      </w:r>
    </w:p>
    <w:p w14:paraId="7421F677">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cs="宋体"/>
          <w:snapToGrid w:val="0"/>
          <w:kern w:val="28"/>
          <w:sz w:val="24"/>
          <w:szCs w:val="24"/>
        </w:rPr>
        <w:t>联合协议</w:t>
      </w:r>
      <w:r>
        <w:rPr>
          <w:rFonts w:hint="eastAsia" w:ascii="宋体" w:hAnsi="宋体" w:eastAsia="宋体" w:cs="宋体"/>
          <w:snapToGrid w:val="0"/>
          <w:color w:val="FF0000"/>
          <w:kern w:val="28"/>
          <w:sz w:val="24"/>
          <w:szCs w:val="24"/>
        </w:rPr>
        <w:t>（如果有)</w:t>
      </w:r>
      <w:r>
        <w:rPr>
          <w:rFonts w:hint="eastAsia" w:ascii="宋体" w:hAnsi="宋体" w:eastAsia="宋体" w:cs="宋体"/>
          <w:snapToGrid w:val="0"/>
          <w:kern w:val="28"/>
          <w:sz w:val="24"/>
          <w:szCs w:val="24"/>
        </w:rPr>
        <w:t>；</w:t>
      </w:r>
    </w:p>
    <w:p w14:paraId="33195109">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2.1.3落实政府采购政策需满足的资格要求</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4F72A221">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2.1.4本项目的特定资格要求</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5AFC32CE">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7F08AA4C">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14:paraId="27C905A8">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14:paraId="1F83B99D">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2.2.3分包意向协议</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7334CCEE">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2.2.4符合性审查资料；</w:t>
      </w:r>
    </w:p>
    <w:p w14:paraId="6899C01D">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2.2.5评标标准相应的商务技术资料；</w:t>
      </w:r>
    </w:p>
    <w:p w14:paraId="1AA562E8">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2.2.6</w:t>
      </w:r>
      <w:r>
        <w:rPr>
          <w:rFonts w:hint="eastAsia" w:ascii="宋体" w:hAnsi="宋体" w:eastAsia="宋体" w:cs="宋体"/>
          <w:sz w:val="24"/>
          <w:szCs w:val="24"/>
          <w:lang w:val="en-US" w:eastAsia="zh-CN"/>
        </w:rPr>
        <w:t>关键指标响应表和技术性能证明材料索引表</w:t>
      </w:r>
      <w:r>
        <w:rPr>
          <w:rFonts w:hint="eastAsia" w:ascii="宋体" w:hAnsi="宋体" w:eastAsia="宋体" w:cs="宋体"/>
          <w:sz w:val="24"/>
          <w:szCs w:val="24"/>
        </w:rPr>
        <w:t>；</w:t>
      </w:r>
    </w:p>
    <w:p w14:paraId="3F0DF928">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2.2.7投标标的清单；</w:t>
      </w:r>
    </w:p>
    <w:p w14:paraId="4D9A0CF3">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8商务技术偏离表；</w:t>
      </w:r>
    </w:p>
    <w:p w14:paraId="5C2EAB8D">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9技术性能证明材料索引表</w:t>
      </w:r>
      <w:r>
        <w:rPr>
          <w:rFonts w:hint="eastAsia" w:ascii="宋体" w:hAnsi="宋体" w:eastAsia="宋体" w:cs="宋体"/>
          <w:sz w:val="24"/>
          <w:szCs w:val="24"/>
        </w:rPr>
        <w:t>；</w:t>
      </w:r>
    </w:p>
    <w:p w14:paraId="3BE360C1">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政府采购供应商廉洁自律承诺书</w:t>
      </w:r>
      <w:r>
        <w:rPr>
          <w:rFonts w:hint="eastAsia" w:ascii="宋体" w:hAnsi="宋体" w:eastAsia="宋体" w:cs="宋体"/>
          <w:sz w:val="24"/>
          <w:szCs w:val="24"/>
        </w:rPr>
        <w:t>。</w:t>
      </w:r>
    </w:p>
    <w:p w14:paraId="2956A71B">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14:paraId="78CC4CFC">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2.3.1开标一览表（报价表）；</w:t>
      </w:r>
    </w:p>
    <w:p w14:paraId="4C545FA3">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2.3.2中小企业声明函</w:t>
      </w:r>
      <w:r>
        <w:rPr>
          <w:rFonts w:hint="eastAsia" w:ascii="宋体" w:hAnsi="宋体" w:eastAsia="宋体" w:cs="宋体"/>
          <w:sz w:val="24"/>
          <w:szCs w:val="24"/>
        </w:rPr>
        <w:t>；</w:t>
      </w:r>
    </w:p>
    <w:p w14:paraId="2400BD72">
      <w:pPr>
        <w:keepNext w:val="0"/>
        <w:keepLines w:val="0"/>
        <w:pageBreakBefore w:val="0"/>
        <w:widowControl/>
        <w:kinsoku/>
        <w:wordWrap/>
        <w:overflowPunct/>
        <w:topLinePunct w:val="0"/>
        <w:autoSpaceDE/>
        <w:autoSpaceDN/>
        <w:bidi w:val="0"/>
        <w:adjustRightInd/>
        <w:snapToGrid w:val="0"/>
        <w:spacing w:line="360" w:lineRule="exact"/>
        <w:ind w:left="420" w:leftChars="20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3</w:t>
      </w:r>
      <w:r>
        <w:rPr>
          <w:rFonts w:hint="eastAsia" w:ascii="宋体" w:hAnsi="宋体" w:eastAsia="宋体" w:cs="宋体"/>
          <w:sz w:val="24"/>
        </w:rPr>
        <w:t>中标服务费承诺书</w:t>
      </w:r>
      <w:r>
        <w:rPr>
          <w:rFonts w:hint="eastAsia" w:ascii="宋体" w:hAnsi="宋体" w:eastAsia="宋体" w:cs="宋体"/>
          <w:color w:val="auto"/>
          <w:sz w:val="24"/>
          <w:szCs w:val="24"/>
        </w:rPr>
        <w:t>。</w:t>
      </w:r>
    </w:p>
    <w:p w14:paraId="7C5F2AD8">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14:paraId="1DD9CDA4">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4、如我方中标，我方承诺：</w:t>
      </w:r>
    </w:p>
    <w:p w14:paraId="5AAFD69F">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14:paraId="2A0124C8">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14:paraId="34EF55B1">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14:paraId="0409531B">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14:paraId="69589ACF">
      <w:pPr>
        <w:keepNext w:val="0"/>
        <w:keepLines w:val="0"/>
        <w:pageBreakBefore w:val="0"/>
        <w:widowControl/>
        <w:kinsoku/>
        <w:wordWrap/>
        <w:overflowPunct/>
        <w:topLinePunct w:val="0"/>
        <w:autoSpaceDE/>
        <w:autoSpaceDN/>
        <w:bidi w:val="0"/>
        <w:adjustRightInd/>
        <w:snapToGrid w:val="0"/>
        <w:spacing w:line="360" w:lineRule="exact"/>
        <w:ind w:left="210" w:leftChars="100" w:firstLine="480" w:firstLineChars="200"/>
        <w:textAlignment w:val="auto"/>
        <w:rPr>
          <w:rFonts w:ascii="宋体" w:hAnsi="宋体" w:cs="宋体"/>
          <w:sz w:val="24"/>
        </w:rPr>
      </w:pPr>
      <w:r>
        <w:rPr>
          <w:rFonts w:hint="eastAsia" w:ascii="宋体" w:hAnsi="宋体" w:eastAsia="宋体" w:cs="宋体"/>
          <w:sz w:val="24"/>
          <w:szCs w:val="24"/>
        </w:rPr>
        <w:t>5、其他补充说明: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C43A4E6">
      <w:pPr>
        <w:spacing w:line="360" w:lineRule="auto"/>
        <w:ind w:firstLine="2400" w:firstLineChars="1000"/>
        <w:rPr>
          <w:rFonts w:hint="eastAsia" w:ascii="宋体" w:hAnsi="宋体" w:cs="宋体"/>
          <w:kern w:val="0"/>
          <w:sz w:val="24"/>
          <w:lang w:val="zh-CN"/>
        </w:rPr>
      </w:pPr>
    </w:p>
    <w:p w14:paraId="48400ADA">
      <w:pPr>
        <w:spacing w:line="360" w:lineRule="auto"/>
        <w:ind w:firstLine="2400" w:firstLineChars="1000"/>
        <w:rPr>
          <w:rFonts w:ascii="宋体" w:hAnsi="宋体" w:cs="宋体"/>
          <w:sz w:val="24"/>
        </w:rPr>
      </w:pPr>
      <w:r>
        <w:rPr>
          <w:rFonts w:hint="eastAsia" w:ascii="宋体" w:hAnsi="宋体" w:cs="宋体"/>
          <w:kern w:val="0"/>
          <w:sz w:val="24"/>
          <w:lang w:val="zh-CN"/>
        </w:rPr>
        <w:t>投标人名称</w:t>
      </w:r>
      <w:r>
        <w:rPr>
          <w:rFonts w:hint="eastAsia" w:ascii="宋体" w:hAnsi="宋体"/>
          <w:sz w:val="24"/>
          <w:szCs w:val="24"/>
          <w:lang w:eastAsia="zh-CN"/>
        </w:rPr>
        <w:t>（填写单位名称并盖公章</w:t>
      </w:r>
      <w:r>
        <w:rPr>
          <w:rFonts w:hint="eastAsia" w:ascii="宋体" w:hAnsi="宋体"/>
          <w:sz w:val="24"/>
          <w:szCs w:val="24"/>
          <w:lang w:val="en-US" w:eastAsia="zh-CN"/>
        </w:rPr>
        <w:t>/</w:t>
      </w:r>
      <w:r>
        <w:rPr>
          <w:rFonts w:hint="eastAsia" w:ascii="宋体" w:hAnsi="宋体" w:cs="宋体"/>
          <w:kern w:val="0"/>
          <w:sz w:val="24"/>
          <w:lang w:val="zh-CN"/>
        </w:rPr>
        <w:t>电子签名)</w:t>
      </w:r>
      <w:r>
        <w:rPr>
          <w:rFonts w:hint="eastAsia" w:ascii="宋体" w:hAnsi="宋体" w:cs="宋体"/>
          <w:sz w:val="24"/>
        </w:rPr>
        <w:t xml:space="preserve">：                          </w:t>
      </w:r>
    </w:p>
    <w:p w14:paraId="3A10C3BF">
      <w:pPr>
        <w:spacing w:line="360" w:lineRule="auto"/>
        <w:jc w:val="center"/>
        <w:rPr>
          <w:rFonts w:ascii="宋体" w:hAnsi="宋体" w:cs="宋体"/>
          <w:sz w:val="24"/>
        </w:rPr>
      </w:pPr>
      <w:r>
        <w:rPr>
          <w:rFonts w:hint="eastAsia" w:ascii="宋体" w:hAnsi="宋体" w:cs="宋体"/>
          <w:sz w:val="24"/>
        </w:rPr>
        <w:t xml:space="preserve">     日期：  年   月   日</w:t>
      </w:r>
    </w:p>
    <w:p w14:paraId="5703B402">
      <w:pPr>
        <w:widowControl/>
        <w:adjustRightInd/>
        <w:jc w:val="left"/>
        <w:rPr>
          <w:rFonts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92476D9">
      <w:pPr>
        <w:jc w:val="center"/>
        <w:rPr>
          <w:rFonts w:ascii="宋体" w:hAnsi="宋体" w:cs="宋体"/>
          <w:b/>
          <w:kern w:val="0"/>
          <w:sz w:val="32"/>
          <w:szCs w:val="32"/>
          <w:lang w:val="zh-CN"/>
        </w:rPr>
      </w:pPr>
      <w:r>
        <w:rPr>
          <w:rFonts w:hint="eastAsia" w:ascii="宋体" w:hAnsi="宋体" w:cs="宋体"/>
          <w:b/>
          <w:kern w:val="0"/>
          <w:sz w:val="28"/>
          <w:szCs w:val="28"/>
          <w:lang w:val="zh-CN"/>
        </w:rPr>
        <w:t>二、授权委托书或法定代表人（单位负责人、自然人本人）身份证明</w:t>
      </w:r>
    </w:p>
    <w:p w14:paraId="68337488">
      <w:pPr>
        <w:snapToGrid w:val="0"/>
        <w:spacing w:line="360" w:lineRule="auto"/>
        <w:rPr>
          <w:rFonts w:ascii="宋体" w:hAnsi="宋体" w:cs="宋体"/>
          <w:sz w:val="24"/>
        </w:rPr>
      </w:pPr>
      <w:r>
        <w:rPr>
          <w:rFonts w:hint="eastAsia" w:ascii="宋体" w:hAnsi="宋体" w:cs="宋体"/>
          <w:sz w:val="24"/>
        </w:rPr>
        <w:t xml:space="preserve">                                </w:t>
      </w:r>
    </w:p>
    <w:p w14:paraId="6DD6E8A7">
      <w:pPr>
        <w:snapToGrid w:val="0"/>
        <w:spacing w:line="360" w:lineRule="auto"/>
        <w:ind w:firstLine="2513" w:firstLineChars="894"/>
        <w:rPr>
          <w:rFonts w:ascii="宋体" w:hAnsi="宋体" w:cs="宋体"/>
        </w:rPr>
      </w:pPr>
      <w:r>
        <w:rPr>
          <w:rFonts w:hint="eastAsia" w:ascii="宋体" w:hAnsi="宋体" w:cs="宋体"/>
          <w:b/>
          <w:kern w:val="0"/>
          <w:sz w:val="28"/>
          <w:szCs w:val="28"/>
          <w:lang w:val="zh-CN"/>
        </w:rPr>
        <w:t>授权委托书（适用于非联合体投标）</w:t>
      </w:r>
      <w:r>
        <w:rPr>
          <w:rFonts w:hint="eastAsia" w:ascii="宋体" w:hAnsi="宋体" w:cs="宋体"/>
        </w:rPr>
        <w:t xml:space="preserve">                               </w:t>
      </w:r>
    </w:p>
    <w:p w14:paraId="09E9335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52997C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FF11F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9087A5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42D7A5A">
      <w:pPr>
        <w:snapToGrid w:val="0"/>
        <w:spacing w:line="360" w:lineRule="auto"/>
        <w:rPr>
          <w:rFonts w:ascii="宋体" w:hAnsi="宋体" w:cs="宋体"/>
          <w:kern w:val="0"/>
          <w:sz w:val="24"/>
        </w:rPr>
      </w:pPr>
      <w:r>
        <w:rPr>
          <w:rFonts w:hint="eastAsia" w:ascii="宋体" w:hAnsi="宋体" w:cs="宋体"/>
          <w:kern w:val="0"/>
          <w:sz w:val="24"/>
          <w:lang w:val="zh-CN"/>
        </w:rPr>
        <w:t xml:space="preserve">                             </w:t>
      </w:r>
      <w:bookmarkStart w:id="243" w:name="OLE_LINK12"/>
      <w:r>
        <w:rPr>
          <w:rFonts w:hint="eastAsia" w:ascii="宋体" w:hAnsi="宋体" w:cs="宋体"/>
          <w:kern w:val="0"/>
          <w:sz w:val="24"/>
          <w:lang w:val="zh-CN"/>
        </w:rPr>
        <w:t>投标人名称</w:t>
      </w:r>
      <w:r>
        <w:rPr>
          <w:rFonts w:hint="eastAsia" w:ascii="宋体" w:hAnsi="宋体"/>
          <w:sz w:val="24"/>
          <w:szCs w:val="24"/>
          <w:lang w:eastAsia="zh-CN"/>
        </w:rPr>
        <w:t>（填写单位名称并盖公章</w:t>
      </w:r>
      <w:r>
        <w:rPr>
          <w:rFonts w:hint="eastAsia" w:ascii="宋体" w:hAnsi="宋体"/>
          <w:sz w:val="24"/>
          <w:szCs w:val="24"/>
          <w:lang w:val="en-US" w:eastAsia="zh-CN"/>
        </w:rPr>
        <w:t>/</w:t>
      </w:r>
      <w:r>
        <w:rPr>
          <w:rFonts w:hint="eastAsia" w:ascii="宋体" w:hAnsi="宋体" w:cs="宋体"/>
          <w:kern w:val="0"/>
          <w:sz w:val="24"/>
          <w:lang w:val="zh-CN"/>
        </w:rPr>
        <w:t>电子签名)</w:t>
      </w:r>
      <w:bookmarkEnd w:id="243"/>
      <w:r>
        <w:rPr>
          <w:rFonts w:hint="eastAsia" w:ascii="宋体" w:hAnsi="宋体" w:cs="宋体"/>
          <w:kern w:val="0"/>
          <w:sz w:val="24"/>
          <w:lang w:val="zh-CN"/>
        </w:rPr>
        <w:t>：</w:t>
      </w:r>
    </w:p>
    <w:p w14:paraId="2148630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BBA08D5">
      <w:pPr>
        <w:snapToGrid w:val="0"/>
        <w:spacing w:line="360" w:lineRule="auto"/>
        <w:rPr>
          <w:rFonts w:ascii="宋体" w:hAnsi="宋体" w:cs="宋体"/>
          <w:sz w:val="24"/>
        </w:rPr>
      </w:pPr>
    </w:p>
    <w:p w14:paraId="4FAD85B2">
      <w:pPr>
        <w:snapToGrid w:val="0"/>
        <w:spacing w:line="360" w:lineRule="auto"/>
        <w:rPr>
          <w:rFonts w:ascii="宋体" w:hAnsi="宋体" w:cs="宋体"/>
          <w:sz w:val="24"/>
        </w:rPr>
      </w:pPr>
    </w:p>
    <w:p w14:paraId="094635FA">
      <w:pPr>
        <w:snapToGrid w:val="0"/>
        <w:spacing w:line="360" w:lineRule="auto"/>
        <w:rPr>
          <w:rFonts w:ascii="宋体" w:hAnsi="宋体" w:cs="宋体"/>
          <w:sz w:val="24"/>
        </w:rPr>
      </w:pPr>
    </w:p>
    <w:p w14:paraId="340E189B">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28"/>
          <w:szCs w:val="28"/>
          <w:lang w:val="zh-CN"/>
        </w:rPr>
        <w:t>授权委托书（适用于联合体投标）</w:t>
      </w:r>
    </w:p>
    <w:p w14:paraId="23570B2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F98FF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7019D6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9655D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562A0E5">
      <w:pPr>
        <w:jc w:val="center"/>
        <w:rPr>
          <w:rFonts w:ascii="宋体" w:hAnsi="宋体" w:cs="宋体"/>
          <w:b/>
          <w:kern w:val="0"/>
          <w:sz w:val="32"/>
          <w:szCs w:val="32"/>
        </w:rPr>
      </w:pPr>
    </w:p>
    <w:p w14:paraId="4DE2D0CF">
      <w:pPr>
        <w:jc w:val="center"/>
        <w:rPr>
          <w:rFonts w:ascii="宋体" w:hAnsi="宋体" w:cs="宋体"/>
          <w:b/>
          <w:kern w:val="0"/>
          <w:sz w:val="32"/>
          <w:szCs w:val="32"/>
        </w:rPr>
      </w:pPr>
    </w:p>
    <w:p w14:paraId="79E13AEA">
      <w:pPr>
        <w:jc w:val="center"/>
        <w:rPr>
          <w:rFonts w:ascii="宋体" w:hAnsi="宋体" w:cs="宋体"/>
          <w:b/>
          <w:kern w:val="0"/>
          <w:sz w:val="32"/>
          <w:szCs w:val="32"/>
        </w:rPr>
      </w:pPr>
    </w:p>
    <w:p w14:paraId="54D971A3">
      <w:pPr>
        <w:rPr>
          <w:rFonts w:ascii="宋体" w:hAnsi="宋体" w:cs="宋体"/>
        </w:rPr>
      </w:pPr>
    </w:p>
    <w:p w14:paraId="43CE5299">
      <w:pPr>
        <w:snapToGrid w:val="0"/>
        <w:spacing w:line="360" w:lineRule="auto"/>
        <w:ind w:firstLine="2880" w:firstLineChars="1200"/>
        <w:rPr>
          <w:rFonts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sz w:val="24"/>
          <w:szCs w:val="24"/>
          <w:lang w:eastAsia="zh-CN"/>
        </w:rPr>
        <w:t>填写单位名称并盖公章</w:t>
      </w:r>
      <w:r>
        <w:rPr>
          <w:rFonts w:hint="eastAsia" w:ascii="宋体" w:hAnsi="宋体"/>
          <w:sz w:val="24"/>
          <w:szCs w:val="24"/>
          <w:lang w:val="en-US" w:eastAsia="zh-CN"/>
        </w:rPr>
        <w:t>/</w:t>
      </w:r>
      <w:r>
        <w:rPr>
          <w:rFonts w:hint="eastAsia" w:ascii="宋体" w:hAnsi="宋体" w:cs="宋体"/>
          <w:kern w:val="0"/>
          <w:sz w:val="24"/>
          <w:lang w:val="zh-CN"/>
        </w:rPr>
        <w:t>电子签名)：</w:t>
      </w:r>
    </w:p>
    <w:p w14:paraId="39EA8F83">
      <w:pPr>
        <w:snapToGrid w:val="0"/>
        <w:spacing w:line="360" w:lineRule="auto"/>
        <w:ind w:firstLine="2880" w:firstLineChars="1200"/>
        <w:rPr>
          <w:rFonts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sz w:val="24"/>
          <w:szCs w:val="24"/>
          <w:lang w:eastAsia="zh-CN"/>
        </w:rPr>
        <w:t>填写单位名称并盖公章</w:t>
      </w:r>
      <w:r>
        <w:rPr>
          <w:rFonts w:hint="eastAsia" w:ascii="宋体" w:hAnsi="宋体"/>
          <w:sz w:val="24"/>
          <w:szCs w:val="24"/>
          <w:lang w:val="en-US" w:eastAsia="zh-CN"/>
        </w:rPr>
        <w:t>/</w:t>
      </w:r>
      <w:r>
        <w:rPr>
          <w:rFonts w:hint="eastAsia" w:ascii="宋体" w:hAnsi="宋体" w:cs="宋体"/>
          <w:kern w:val="0"/>
          <w:sz w:val="24"/>
          <w:lang w:val="zh-CN"/>
        </w:rPr>
        <w:t>电子签名)：</w:t>
      </w:r>
    </w:p>
    <w:p w14:paraId="7DDA2B7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ABC0273">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5642B8B">
      <w:pPr>
        <w:rPr>
          <w:rFonts w:hint="eastAsia" w:ascii="宋体" w:hAnsi="宋体" w:cs="宋体"/>
          <w:kern w:val="0"/>
          <w:sz w:val="24"/>
          <w:lang w:val="zh-CN"/>
        </w:rPr>
      </w:pPr>
      <w:r>
        <w:rPr>
          <w:rFonts w:hint="eastAsia" w:ascii="宋体" w:hAnsi="宋体" w:cs="宋体"/>
          <w:kern w:val="0"/>
          <w:sz w:val="24"/>
          <w:lang w:val="zh-CN"/>
        </w:rPr>
        <w:br w:type="page"/>
      </w:r>
    </w:p>
    <w:p w14:paraId="28B3C48A">
      <w:pPr>
        <w:autoSpaceDE w:val="0"/>
        <w:autoSpaceDN w:val="0"/>
        <w:spacing w:line="360" w:lineRule="auto"/>
        <w:jc w:val="center"/>
        <w:rPr>
          <w:rFonts w:ascii="宋体" w:hAnsi="宋体" w:cs="宋体"/>
          <w:b/>
          <w:sz w:val="28"/>
          <w:szCs w:val="28"/>
        </w:rPr>
      </w:pPr>
      <w:r>
        <w:rPr>
          <w:rFonts w:hint="eastAsia" w:ascii="宋体" w:hAnsi="宋体" w:cs="宋体"/>
          <w:b/>
          <w:sz w:val="28"/>
          <w:szCs w:val="28"/>
          <w:lang w:val="zh-CN"/>
        </w:rPr>
        <w:t>法定代表人、单位负责人或自然人本人</w:t>
      </w:r>
      <w:r>
        <w:rPr>
          <w:rFonts w:hint="eastAsia" w:ascii="宋体" w:hAnsi="宋体" w:cs="宋体"/>
          <w:b/>
          <w:sz w:val="28"/>
          <w:szCs w:val="28"/>
        </w:rPr>
        <w:t>的身份证明</w:t>
      </w:r>
    </w:p>
    <w:p w14:paraId="18D57416">
      <w:pPr>
        <w:pStyle w:val="282"/>
        <w:spacing w:line="360" w:lineRule="auto"/>
        <w:rPr>
          <w:rFonts w:hAnsi="宋体" w:cs="宋体"/>
          <w:bCs/>
          <w:sz w:val="24"/>
        </w:rPr>
      </w:pPr>
      <w:r>
        <w:rPr>
          <w:rFonts w:hint="eastAsia" w:hAnsi="宋体" w:cs="宋体"/>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10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207" w:type="dxa"/>
          </w:tcPr>
          <w:p w14:paraId="6B1F5471">
            <w:pPr>
              <w:pStyle w:val="282"/>
              <w:adjustRightInd w:val="0"/>
              <w:spacing w:line="360" w:lineRule="auto"/>
              <w:rPr>
                <w:rFonts w:hAnsi="宋体" w:cs="宋体"/>
                <w:bCs/>
                <w:sz w:val="24"/>
              </w:rPr>
            </w:pPr>
            <w:r>
              <w:rPr>
                <w:rFonts w:hint="eastAsia" w:hAnsi="宋体" w:cs="宋体"/>
                <w:bCs/>
                <w:sz w:val="24"/>
              </w:rPr>
              <w:t>正面：                                 反面：</w:t>
            </w:r>
          </w:p>
          <w:p w14:paraId="5B0008E4">
            <w:pPr>
              <w:pStyle w:val="282"/>
              <w:adjustRightInd w:val="0"/>
              <w:spacing w:line="360" w:lineRule="auto"/>
              <w:rPr>
                <w:rFonts w:hAnsi="宋体" w:cs="宋体"/>
                <w:bCs/>
                <w:sz w:val="24"/>
              </w:rPr>
            </w:pPr>
          </w:p>
        </w:tc>
      </w:tr>
    </w:tbl>
    <w:p w14:paraId="2C88549D">
      <w:pPr>
        <w:snapToGrid w:val="0"/>
        <w:spacing w:line="360" w:lineRule="auto"/>
        <w:ind w:firstLine="576"/>
        <w:jc w:val="center"/>
        <w:rPr>
          <w:rFonts w:ascii="宋体" w:hAnsi="宋体" w:cs="宋体"/>
          <w:sz w:val="24"/>
          <w:lang w:val="zh-CN"/>
        </w:rPr>
      </w:pPr>
    </w:p>
    <w:p w14:paraId="2E3F07F0">
      <w:pPr>
        <w:pStyle w:val="3"/>
        <w:rPr>
          <w:lang w:val="zh-CN"/>
        </w:rPr>
      </w:pPr>
      <w:r>
        <w:rPr>
          <w:rFonts w:hint="eastAsia"/>
          <w:lang w:val="zh-CN"/>
        </w:rPr>
        <w:t>授权代表</w:t>
      </w:r>
      <w:r>
        <w:rPr>
          <w:rFonts w:hint="eastAsia"/>
        </w:rPr>
        <w:t>的身份证明</w:t>
      </w:r>
    </w:p>
    <w:p w14:paraId="2F7AA146">
      <w:pPr>
        <w:pStyle w:val="282"/>
        <w:spacing w:line="360" w:lineRule="auto"/>
        <w:rPr>
          <w:rFonts w:hAnsi="宋体" w:cs="宋体"/>
          <w:bCs/>
          <w:sz w:val="24"/>
        </w:rPr>
      </w:pPr>
      <w:r>
        <w:rPr>
          <w:rFonts w:hint="eastAsia" w:hAnsi="宋体" w:cs="宋体"/>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4C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207" w:type="dxa"/>
          </w:tcPr>
          <w:p w14:paraId="1240C79B">
            <w:pPr>
              <w:pStyle w:val="282"/>
              <w:adjustRightInd w:val="0"/>
              <w:spacing w:line="360" w:lineRule="auto"/>
              <w:rPr>
                <w:rFonts w:hAnsi="宋体" w:cs="宋体"/>
                <w:bCs/>
                <w:sz w:val="24"/>
              </w:rPr>
            </w:pPr>
            <w:r>
              <w:rPr>
                <w:rFonts w:hint="eastAsia" w:hAnsi="宋体" w:cs="宋体"/>
                <w:bCs/>
                <w:sz w:val="24"/>
              </w:rPr>
              <w:t>正面：                                 反面：</w:t>
            </w:r>
          </w:p>
          <w:p w14:paraId="2F9A2467">
            <w:pPr>
              <w:pStyle w:val="282"/>
              <w:adjustRightInd w:val="0"/>
              <w:spacing w:line="360" w:lineRule="auto"/>
              <w:rPr>
                <w:rFonts w:hAnsi="宋体" w:cs="宋体"/>
                <w:bCs/>
                <w:sz w:val="24"/>
              </w:rPr>
            </w:pPr>
          </w:p>
        </w:tc>
      </w:tr>
    </w:tbl>
    <w:p w14:paraId="4A279964">
      <w:pPr>
        <w:snapToGrid w:val="0"/>
        <w:spacing w:line="360" w:lineRule="auto"/>
        <w:ind w:firstLine="576"/>
        <w:jc w:val="center"/>
        <w:rPr>
          <w:rFonts w:ascii="宋体" w:hAnsi="宋体" w:cs="宋体"/>
          <w:sz w:val="24"/>
          <w:lang w:val="zh-CN"/>
        </w:rPr>
      </w:pPr>
    </w:p>
    <w:p w14:paraId="6AB77AB8">
      <w:pPr>
        <w:snapToGrid w:val="0"/>
        <w:spacing w:line="360" w:lineRule="auto"/>
        <w:ind w:firstLine="576"/>
        <w:jc w:val="center"/>
        <w:rPr>
          <w:rFonts w:ascii="宋体" w:hAnsi="宋体" w:cs="宋体"/>
          <w:sz w:val="24"/>
          <w:lang w:val="zh-CN"/>
        </w:rPr>
      </w:pPr>
      <w:r>
        <w:rPr>
          <w:rFonts w:hint="eastAsia" w:ascii="宋体" w:hAnsi="宋体" w:cs="宋体"/>
          <w:sz w:val="24"/>
          <w:lang w:val="zh-CN"/>
        </w:rPr>
        <w:t xml:space="preserve">                 </w:t>
      </w:r>
    </w:p>
    <w:p w14:paraId="6E80BB8B">
      <w:pPr>
        <w:snapToGrid w:val="0"/>
        <w:spacing w:line="360" w:lineRule="auto"/>
        <w:ind w:firstLine="576"/>
        <w:jc w:val="center"/>
        <w:rPr>
          <w:rFonts w:ascii="宋体" w:hAnsi="宋体" w:cs="宋体"/>
          <w:sz w:val="24"/>
          <w:lang w:val="zh-CN"/>
        </w:rPr>
      </w:pPr>
      <w:r>
        <w:rPr>
          <w:rFonts w:hint="eastAsia" w:ascii="宋体" w:hAnsi="宋体" w:cs="宋体"/>
          <w:sz w:val="24"/>
          <w:lang w:val="zh-CN"/>
        </w:rPr>
        <w:t xml:space="preserve">                  投标人名称</w:t>
      </w:r>
      <w:r>
        <w:rPr>
          <w:rFonts w:hint="eastAsia" w:ascii="宋体" w:hAnsi="宋体"/>
          <w:sz w:val="24"/>
          <w:szCs w:val="24"/>
        </w:rPr>
        <w:t>（填写单位名称并盖公章/</w:t>
      </w:r>
      <w:r>
        <w:rPr>
          <w:rFonts w:hint="eastAsia" w:ascii="宋体" w:hAnsi="宋体" w:cs="宋体"/>
          <w:sz w:val="24"/>
          <w:lang w:val="zh-CN"/>
        </w:rPr>
        <w:t xml:space="preserve">电子签名)：                              </w:t>
      </w:r>
    </w:p>
    <w:p w14:paraId="38457E97">
      <w:pPr>
        <w:spacing w:line="360" w:lineRule="auto"/>
        <w:jc w:val="center"/>
        <w:rPr>
          <w:rFonts w:ascii="宋体" w:hAnsi="宋体" w:cs="宋体"/>
          <w:sz w:val="24"/>
          <w:lang w:val="zh-CN"/>
        </w:rPr>
      </w:pPr>
      <w:r>
        <w:rPr>
          <w:rFonts w:hint="eastAsia" w:ascii="宋体" w:hAnsi="宋体" w:cs="宋体"/>
          <w:sz w:val="24"/>
          <w:lang w:val="zh-CN"/>
        </w:rPr>
        <w:t xml:space="preserve">                   日期：  年  月  日</w:t>
      </w:r>
    </w:p>
    <w:p w14:paraId="14FDDCB2">
      <w:pPr>
        <w:spacing w:line="360" w:lineRule="auto"/>
        <w:jc w:val="center"/>
        <w:rPr>
          <w:rFonts w:ascii="宋体" w:hAnsi="宋体" w:cs="宋体"/>
          <w:kern w:val="0"/>
          <w:sz w:val="24"/>
          <w:lang w:val="zh-CN"/>
        </w:rPr>
      </w:pPr>
    </w:p>
    <w:p w14:paraId="7654DCA5">
      <w:pPr>
        <w:rPr>
          <w:rFonts w:ascii="宋体" w:hAnsi="宋体" w:cs="宋体"/>
          <w:b/>
          <w:kern w:val="0"/>
          <w:sz w:val="32"/>
          <w:szCs w:val="32"/>
        </w:rPr>
      </w:pPr>
      <w:r>
        <w:rPr>
          <w:rFonts w:ascii="宋体" w:hAnsi="宋体" w:cs="宋体"/>
          <w:b/>
          <w:kern w:val="0"/>
          <w:sz w:val="32"/>
          <w:szCs w:val="32"/>
        </w:rPr>
        <w:br w:type="page"/>
      </w:r>
    </w:p>
    <w:p w14:paraId="76D3B8D9">
      <w:pPr>
        <w:snapToGrid w:val="0"/>
        <w:spacing w:line="360" w:lineRule="auto"/>
        <w:jc w:val="center"/>
        <w:rPr>
          <w:rFonts w:ascii="宋体" w:hAnsi="宋体" w:cs="宋体"/>
          <w:b/>
          <w:kern w:val="0"/>
          <w:sz w:val="32"/>
          <w:szCs w:val="32"/>
        </w:rPr>
      </w:pPr>
      <w:r>
        <w:rPr>
          <w:rFonts w:hint="eastAsia" w:ascii="宋体" w:hAnsi="宋体" w:cs="宋体"/>
          <w:b/>
          <w:kern w:val="0"/>
          <w:sz w:val="28"/>
          <w:szCs w:val="28"/>
        </w:rPr>
        <w:t>三、分包意向协议</w:t>
      </w:r>
      <w:r>
        <w:rPr>
          <w:rFonts w:hint="eastAsia" w:ascii="宋体" w:hAnsi="宋体" w:cs="宋体"/>
          <w:b/>
          <w:color w:val="FF0000"/>
          <w:kern w:val="0"/>
          <w:sz w:val="28"/>
          <w:szCs w:val="28"/>
        </w:rPr>
        <w:t>（如果有）</w:t>
      </w:r>
    </w:p>
    <w:p w14:paraId="4A923155">
      <w:pPr>
        <w:widowControl/>
        <w:spacing w:line="360" w:lineRule="auto"/>
        <w:ind w:firstLine="120" w:firstLineChars="50"/>
        <w:jc w:val="left"/>
        <w:rPr>
          <w:rFonts w:ascii="宋体" w:hAnsi="宋体" w:cs="宋体"/>
          <w:sz w:val="24"/>
        </w:rPr>
      </w:pPr>
      <w:bookmarkStart w:id="24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244"/>
    <w:p w14:paraId="797A68C6">
      <w:pPr>
        <w:snapToGrid w:val="0"/>
        <w:spacing w:line="360" w:lineRule="auto"/>
        <w:rPr>
          <w:rFonts w:ascii="宋体" w:hAnsi="宋体" w:cs="宋体"/>
          <w:kern w:val="0"/>
          <w:sz w:val="24"/>
        </w:rPr>
      </w:pPr>
    </w:p>
    <w:p w14:paraId="7CB1C11A">
      <w:pPr>
        <w:jc w:val="center"/>
        <w:rPr>
          <w:rFonts w:ascii="宋体" w:hAnsi="宋体" w:cs="宋体"/>
          <w:b/>
          <w:kern w:val="0"/>
          <w:sz w:val="32"/>
          <w:szCs w:val="32"/>
        </w:rPr>
      </w:pPr>
    </w:p>
    <w:p w14:paraId="663B871B">
      <w:pPr>
        <w:pStyle w:val="6"/>
        <w:tabs>
          <w:tab w:val="left" w:pos="432"/>
        </w:tabs>
        <w:rPr>
          <w:lang w:val="en-US"/>
        </w:rPr>
      </w:pPr>
    </w:p>
    <w:p w14:paraId="4A74AA99"/>
    <w:p w14:paraId="492EBE15">
      <w:pPr>
        <w:pStyle w:val="6"/>
        <w:tabs>
          <w:tab w:val="left" w:pos="432"/>
        </w:tabs>
        <w:rPr>
          <w:lang w:val="en-US"/>
        </w:rPr>
      </w:pPr>
    </w:p>
    <w:p w14:paraId="12E062CE">
      <w:pPr>
        <w:jc w:val="center"/>
        <w:rPr>
          <w:rFonts w:ascii="宋体" w:hAnsi="宋体" w:cs="宋体"/>
          <w:b/>
          <w:kern w:val="0"/>
          <w:sz w:val="32"/>
          <w:szCs w:val="32"/>
        </w:rPr>
      </w:pPr>
    </w:p>
    <w:p w14:paraId="3D5980F3">
      <w:pPr>
        <w:jc w:val="center"/>
        <w:rPr>
          <w:rFonts w:ascii="宋体" w:hAnsi="宋体" w:cs="宋体"/>
          <w:b/>
          <w:kern w:val="0"/>
          <w:sz w:val="32"/>
          <w:szCs w:val="32"/>
        </w:rPr>
      </w:pPr>
      <w:r>
        <w:rPr>
          <w:rFonts w:hint="eastAsia" w:ascii="宋体" w:hAnsi="宋体" w:cs="宋体"/>
          <w:b/>
          <w:kern w:val="0"/>
          <w:sz w:val="28"/>
          <w:szCs w:val="28"/>
        </w:rPr>
        <w:t>四、符合性审查资料</w:t>
      </w:r>
    </w:p>
    <w:p w14:paraId="75861CC9">
      <w:pPr>
        <w:jc w:val="center"/>
        <w:rPr>
          <w:rFonts w:ascii="宋体" w:hAnsi="宋体" w:cs="宋体"/>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323"/>
        <w:gridCol w:w="1764"/>
      </w:tblGrid>
      <w:tr w14:paraId="0D41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6F62D8">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13A912F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323" w:type="dxa"/>
            <w:vAlign w:val="center"/>
          </w:tcPr>
          <w:p w14:paraId="134BCA1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764" w:type="dxa"/>
            <w:vAlign w:val="center"/>
          </w:tcPr>
          <w:p w14:paraId="007A0E06">
            <w:pPr>
              <w:snapToGrid w:val="0"/>
              <w:spacing w:line="240" w:lineRule="atLeast"/>
              <w:jc w:val="center"/>
              <w:rPr>
                <w:rFonts w:ascii="宋体" w:hAnsi="宋体" w:cs="宋体"/>
                <w:b/>
                <w:sz w:val="24"/>
              </w:rPr>
            </w:pPr>
            <w:r>
              <w:rPr>
                <w:rFonts w:hint="eastAsia" w:ascii="宋体" w:hAnsi="宋体" w:cs="宋体"/>
                <w:b/>
                <w:sz w:val="24"/>
              </w:rPr>
              <w:t>投标文件中的</w:t>
            </w:r>
          </w:p>
          <w:p w14:paraId="2C89A6D9">
            <w:pPr>
              <w:snapToGrid w:val="0"/>
              <w:spacing w:line="240" w:lineRule="atLeast"/>
              <w:jc w:val="center"/>
              <w:rPr>
                <w:rFonts w:ascii="宋体" w:hAnsi="宋体" w:cs="宋体"/>
                <w:b/>
                <w:sz w:val="24"/>
              </w:rPr>
            </w:pPr>
            <w:r>
              <w:rPr>
                <w:rFonts w:hint="eastAsia" w:ascii="宋体" w:hAnsi="宋体" w:cs="宋体"/>
                <w:b/>
                <w:sz w:val="24"/>
              </w:rPr>
              <w:t>页码位置</w:t>
            </w:r>
          </w:p>
        </w:tc>
      </w:tr>
      <w:tr w14:paraId="6EAF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B39EBB">
            <w:pPr>
              <w:jc w:val="center"/>
              <w:rPr>
                <w:rFonts w:ascii="宋体" w:hAnsi="宋体" w:cs="宋体"/>
                <w:sz w:val="24"/>
              </w:rPr>
            </w:pPr>
            <w:r>
              <w:rPr>
                <w:rFonts w:hint="eastAsia" w:ascii="宋体" w:hAnsi="宋体" w:cs="宋体"/>
                <w:sz w:val="24"/>
              </w:rPr>
              <w:t>1</w:t>
            </w:r>
          </w:p>
        </w:tc>
        <w:tc>
          <w:tcPr>
            <w:tcW w:w="3873" w:type="dxa"/>
          </w:tcPr>
          <w:p w14:paraId="7C38FCF1">
            <w:pPr>
              <w:rPr>
                <w:rFonts w:hint="eastAsia" w:ascii="宋体" w:hAnsi="宋体" w:eastAsia="宋体" w:cs="宋体"/>
                <w:sz w:val="24"/>
              </w:rPr>
            </w:pPr>
            <w:r>
              <w:rPr>
                <w:rFonts w:hint="eastAsia" w:ascii="宋体" w:hAnsi="宋体" w:eastAsia="宋体" w:cs="宋体"/>
                <w:sz w:val="24"/>
              </w:rPr>
              <w:t>投标文件按照招标文件要求签署、盖章。</w:t>
            </w:r>
          </w:p>
        </w:tc>
        <w:tc>
          <w:tcPr>
            <w:tcW w:w="3323" w:type="dxa"/>
            <w:vAlign w:val="center"/>
          </w:tcPr>
          <w:p w14:paraId="25CAF6F8">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764" w:type="dxa"/>
          </w:tcPr>
          <w:p w14:paraId="76CEB3F0">
            <w:pPr>
              <w:rPr>
                <w:rFonts w:hint="eastAsia" w:ascii="宋体" w:hAnsi="宋体" w:eastAsia="宋体" w:cs="宋体"/>
                <w:sz w:val="24"/>
              </w:rPr>
            </w:pPr>
          </w:p>
          <w:p w14:paraId="7E8D51EF">
            <w:pPr>
              <w:rPr>
                <w:rFonts w:hint="eastAsia" w:ascii="宋体" w:hAnsi="宋体" w:eastAsia="宋体" w:cs="宋体"/>
                <w:sz w:val="24"/>
              </w:rPr>
            </w:pPr>
            <w:r>
              <w:rPr>
                <w:rFonts w:hint="eastAsia" w:ascii="宋体" w:hAnsi="宋体" w:eastAsia="宋体" w:cs="宋体"/>
                <w:sz w:val="24"/>
              </w:rPr>
              <w:t>见投标文件</w:t>
            </w:r>
          </w:p>
          <w:p w14:paraId="26C0D938">
            <w:pPr>
              <w:rPr>
                <w:rFonts w:hint="eastAsia" w:ascii="宋体" w:hAnsi="宋体" w:eastAsia="宋体" w:cs="宋体"/>
                <w:sz w:val="24"/>
              </w:rPr>
            </w:pPr>
            <w:r>
              <w:rPr>
                <w:rFonts w:hint="eastAsia" w:ascii="宋体" w:hAnsi="宋体" w:eastAsia="宋体" w:cs="宋体"/>
                <w:sz w:val="24"/>
              </w:rPr>
              <w:t>第  页</w:t>
            </w:r>
          </w:p>
        </w:tc>
      </w:tr>
      <w:tr w14:paraId="61F9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A94D7B">
            <w:pPr>
              <w:jc w:val="center"/>
              <w:rPr>
                <w:rFonts w:ascii="宋体" w:hAnsi="宋体" w:cs="宋体"/>
                <w:sz w:val="24"/>
              </w:rPr>
            </w:pPr>
            <w:r>
              <w:rPr>
                <w:rFonts w:hint="eastAsia" w:ascii="宋体" w:hAnsi="宋体" w:cs="宋体"/>
                <w:sz w:val="24"/>
              </w:rPr>
              <w:t>2</w:t>
            </w:r>
          </w:p>
        </w:tc>
        <w:tc>
          <w:tcPr>
            <w:tcW w:w="3873" w:type="dxa"/>
          </w:tcPr>
          <w:p w14:paraId="3387D9FB">
            <w:pPr>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3323" w:type="dxa"/>
            <w:vAlign w:val="center"/>
          </w:tcPr>
          <w:p w14:paraId="16638FF4">
            <w:pPr>
              <w:rPr>
                <w:rFonts w:hint="eastAsia" w:ascii="宋体" w:hAnsi="宋体" w:eastAsia="宋体" w:cs="宋体"/>
                <w:sz w:val="24"/>
              </w:rPr>
            </w:pPr>
            <w:r>
              <w:rPr>
                <w:rFonts w:hint="eastAsia" w:ascii="宋体" w:hAnsi="宋体" w:eastAsia="宋体" w:cs="宋体"/>
                <w:sz w:val="24"/>
              </w:rPr>
              <w:t>投标函</w:t>
            </w:r>
          </w:p>
        </w:tc>
        <w:tc>
          <w:tcPr>
            <w:tcW w:w="1764" w:type="dxa"/>
          </w:tcPr>
          <w:p w14:paraId="299FD17F">
            <w:pPr>
              <w:rPr>
                <w:rFonts w:hint="eastAsia" w:ascii="宋体" w:hAnsi="宋体" w:eastAsia="宋体" w:cs="宋体"/>
                <w:sz w:val="24"/>
              </w:rPr>
            </w:pPr>
            <w:r>
              <w:rPr>
                <w:rFonts w:hint="eastAsia" w:ascii="宋体" w:hAnsi="宋体" w:eastAsia="宋体" w:cs="宋体"/>
                <w:sz w:val="24"/>
              </w:rPr>
              <w:t>见投标文件</w:t>
            </w:r>
          </w:p>
          <w:p w14:paraId="5FA0EEF6">
            <w:pPr>
              <w:rPr>
                <w:rFonts w:hint="eastAsia" w:ascii="宋体" w:hAnsi="宋体" w:eastAsia="宋体" w:cs="宋体"/>
                <w:sz w:val="24"/>
              </w:rPr>
            </w:pPr>
            <w:r>
              <w:rPr>
                <w:rFonts w:hint="eastAsia" w:ascii="宋体" w:hAnsi="宋体" w:eastAsia="宋体" w:cs="宋体"/>
                <w:sz w:val="24"/>
              </w:rPr>
              <w:t>第  页</w:t>
            </w:r>
          </w:p>
        </w:tc>
      </w:tr>
      <w:tr w14:paraId="1A2C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648230">
            <w:pPr>
              <w:jc w:val="center"/>
              <w:rPr>
                <w:rFonts w:ascii="宋体" w:hAnsi="宋体" w:cs="宋体"/>
                <w:sz w:val="24"/>
              </w:rPr>
            </w:pPr>
            <w:r>
              <w:rPr>
                <w:rFonts w:hint="eastAsia" w:ascii="宋体" w:hAnsi="宋体" w:cs="宋体"/>
                <w:sz w:val="24"/>
              </w:rPr>
              <w:t>3</w:t>
            </w:r>
          </w:p>
        </w:tc>
        <w:tc>
          <w:tcPr>
            <w:tcW w:w="3873" w:type="dxa"/>
          </w:tcPr>
          <w:p w14:paraId="73BD28AD">
            <w:pPr>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3323" w:type="dxa"/>
            <w:vAlign w:val="center"/>
          </w:tcPr>
          <w:p w14:paraId="60025E92">
            <w:pPr>
              <w:rPr>
                <w:rFonts w:hint="eastAsia" w:ascii="宋体" w:hAnsi="宋体" w:eastAsia="宋体" w:cs="宋体"/>
                <w:sz w:val="24"/>
              </w:rPr>
            </w:pPr>
            <w:r>
              <w:rPr>
                <w:rFonts w:hint="eastAsia" w:ascii="宋体" w:hAnsi="宋体" w:eastAsia="宋体" w:cs="宋体"/>
                <w:sz w:val="24"/>
              </w:rPr>
              <w:t>招标文件其它实质性要求相应的材料（“▲” 系指实质性要求条款，招标文件无其它实质性要求的，无需提供）</w:t>
            </w:r>
          </w:p>
        </w:tc>
        <w:tc>
          <w:tcPr>
            <w:tcW w:w="1764" w:type="dxa"/>
          </w:tcPr>
          <w:p w14:paraId="04A7FC0D">
            <w:pPr>
              <w:rPr>
                <w:rFonts w:hint="eastAsia" w:ascii="宋体" w:hAnsi="宋体" w:eastAsia="宋体" w:cs="宋体"/>
                <w:sz w:val="24"/>
              </w:rPr>
            </w:pPr>
            <w:r>
              <w:rPr>
                <w:rFonts w:hint="eastAsia" w:ascii="宋体" w:hAnsi="宋体" w:eastAsia="宋体" w:cs="宋体"/>
                <w:sz w:val="24"/>
              </w:rPr>
              <w:t>见投标文件</w:t>
            </w:r>
          </w:p>
          <w:p w14:paraId="30C88719">
            <w:pPr>
              <w:rPr>
                <w:rFonts w:hint="eastAsia" w:ascii="宋体" w:hAnsi="宋体" w:eastAsia="宋体" w:cs="宋体"/>
                <w:sz w:val="24"/>
              </w:rPr>
            </w:pPr>
            <w:r>
              <w:rPr>
                <w:rFonts w:hint="eastAsia" w:ascii="宋体" w:hAnsi="宋体" w:eastAsia="宋体" w:cs="宋体"/>
                <w:sz w:val="24"/>
              </w:rPr>
              <w:t>第  页</w:t>
            </w:r>
          </w:p>
        </w:tc>
      </w:tr>
    </w:tbl>
    <w:p w14:paraId="227305E3">
      <w:pPr>
        <w:snapToGrid w:val="0"/>
        <w:spacing w:line="360" w:lineRule="auto"/>
        <w:ind w:firstLine="576"/>
        <w:jc w:val="center"/>
        <w:rPr>
          <w:rFonts w:hint="eastAsia" w:ascii="宋体" w:hAnsi="宋体" w:cs="宋体"/>
          <w:kern w:val="0"/>
          <w:sz w:val="24"/>
          <w:lang w:val="zh-CN"/>
        </w:rPr>
      </w:pPr>
    </w:p>
    <w:p w14:paraId="281DD6C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sz w:val="24"/>
          <w:szCs w:val="24"/>
          <w:lang w:eastAsia="zh-CN"/>
        </w:rPr>
        <w:t>（填写单位名称并盖公章</w:t>
      </w:r>
      <w:r>
        <w:rPr>
          <w:rFonts w:hint="eastAsia" w:ascii="宋体" w:hAnsi="宋体"/>
          <w:sz w:val="24"/>
          <w:szCs w:val="24"/>
          <w:lang w:val="en-US" w:eastAsia="zh-CN"/>
        </w:rPr>
        <w:t>/</w:t>
      </w:r>
      <w:r>
        <w:rPr>
          <w:rFonts w:hint="eastAsia" w:ascii="宋体" w:hAnsi="宋体" w:cs="宋体"/>
          <w:kern w:val="0"/>
          <w:sz w:val="24"/>
          <w:lang w:val="zh-CN"/>
        </w:rPr>
        <w:t xml:space="preserve">电子签名)：                              </w:t>
      </w:r>
    </w:p>
    <w:p w14:paraId="4B3DF749">
      <w:pPr>
        <w:spacing w:line="360" w:lineRule="auto"/>
        <w:ind w:right="420"/>
        <w:rPr>
          <w:rFonts w:hint="eastAsia" w:ascii="宋体" w:hAnsi="宋体" w:eastAsia="宋体" w:cs="宋体"/>
          <w:b w:val="0"/>
          <w:bCs w:val="0"/>
          <w:kern w:val="0"/>
          <w:sz w:val="24"/>
          <w:szCs w:val="20"/>
          <w:lang w:val="zh-CN" w:eastAsia="zh-CN" w:bidi="ar-SA"/>
        </w:rPr>
      </w:pPr>
      <w:r>
        <w:rPr>
          <w:rFonts w:hint="eastAsia" w:ascii="宋体" w:hAnsi="宋体" w:cs="宋体"/>
          <w:kern w:val="0"/>
          <w:sz w:val="24"/>
          <w:lang w:val="zh-CN"/>
        </w:rPr>
        <w:t xml:space="preserve">                   </w:t>
      </w:r>
      <w:r>
        <w:rPr>
          <w:rFonts w:hint="eastAsia" w:ascii="宋体" w:hAnsi="宋体" w:eastAsia="宋体" w:cs="宋体"/>
          <w:b w:val="0"/>
          <w:bCs w:val="0"/>
          <w:kern w:val="0"/>
          <w:sz w:val="24"/>
          <w:szCs w:val="20"/>
          <w:lang w:val="zh-CN" w:eastAsia="zh-CN" w:bidi="ar-SA"/>
        </w:rPr>
        <w:t>日期：  年  月  日</w:t>
      </w:r>
    </w:p>
    <w:p w14:paraId="6BCA5D51">
      <w:pPr>
        <w:spacing w:line="360" w:lineRule="auto"/>
        <w:ind w:right="420"/>
        <w:rPr>
          <w:rFonts w:hint="eastAsia" w:ascii="宋体" w:hAnsi="宋体" w:cs="宋体"/>
          <w:sz w:val="24"/>
        </w:rPr>
      </w:pPr>
      <w:r>
        <w:rPr>
          <w:rFonts w:hint="eastAsia" w:ascii="宋体" w:hAnsi="宋体" w:cs="宋体"/>
          <w:sz w:val="24"/>
        </w:rPr>
        <w:t>注：按本格式和要求提供。</w:t>
      </w:r>
    </w:p>
    <w:p w14:paraId="7EBFC2D4">
      <w:pPr>
        <w:pStyle w:val="6"/>
        <w:rPr>
          <w:rFonts w:hint="eastAsia" w:ascii="宋体" w:hAnsi="宋体" w:eastAsia="宋体" w:cs="宋体"/>
          <w:b w:val="0"/>
          <w:bCs w:val="0"/>
          <w:kern w:val="0"/>
          <w:sz w:val="24"/>
          <w:szCs w:val="20"/>
          <w:lang w:val="zh-CN" w:eastAsia="zh-CN" w:bidi="ar-SA"/>
        </w:rPr>
      </w:pPr>
    </w:p>
    <w:p w14:paraId="41DEFEAF"/>
    <w:p w14:paraId="3301F013">
      <w:pPr>
        <w:rPr>
          <w:rFonts w:hint="eastAsia" w:ascii="宋体" w:hAnsi="宋体" w:cs="宋体"/>
          <w:b/>
          <w:kern w:val="0"/>
          <w:sz w:val="32"/>
          <w:szCs w:val="32"/>
        </w:rPr>
      </w:pPr>
      <w:r>
        <w:rPr>
          <w:rFonts w:hint="eastAsia" w:ascii="宋体" w:hAnsi="宋体" w:cs="宋体"/>
          <w:b/>
          <w:kern w:val="0"/>
          <w:sz w:val="32"/>
          <w:szCs w:val="32"/>
        </w:rPr>
        <w:br w:type="page"/>
      </w:r>
    </w:p>
    <w:p w14:paraId="28C28F66">
      <w:pPr>
        <w:jc w:val="center"/>
        <w:rPr>
          <w:rFonts w:ascii="宋体" w:hAnsi="宋体" w:cs="宋体"/>
          <w:sz w:val="28"/>
          <w:szCs w:val="28"/>
        </w:rPr>
      </w:pPr>
      <w:r>
        <w:rPr>
          <w:rFonts w:hint="eastAsia" w:ascii="宋体" w:hAnsi="宋体" w:cs="宋体"/>
          <w:b/>
          <w:kern w:val="0"/>
          <w:sz w:val="28"/>
          <w:szCs w:val="28"/>
        </w:rPr>
        <w:t>五、评标标准相应的商务技术资料</w:t>
      </w:r>
    </w:p>
    <w:p w14:paraId="4573141E">
      <w:pPr>
        <w:snapToGrid w:val="0"/>
        <w:spacing w:line="360" w:lineRule="auto"/>
        <w:jc w:val="left"/>
        <w:rPr>
          <w:rFonts w:ascii="宋体" w:hAnsi="宋体" w:cs="宋体"/>
          <w:b/>
          <w:sz w:val="24"/>
        </w:rPr>
      </w:pPr>
      <w:r>
        <w:rPr>
          <w:rFonts w:hint="eastAsia" w:ascii="宋体" w:hAnsi="宋体" w:cs="宋体"/>
          <w:b/>
          <w:sz w:val="24"/>
        </w:rPr>
        <w:t>（按招标文件第四章评标办法前附表中“投标文件中评标标准相应的商务技术资料目录”提供资料。）</w:t>
      </w:r>
    </w:p>
    <w:p w14:paraId="37435DF0">
      <w:pPr>
        <w:jc w:val="center"/>
        <w:rPr>
          <w:rFonts w:ascii="宋体" w:hAnsi="宋体" w:cs="宋体"/>
          <w:b/>
          <w:kern w:val="0"/>
          <w:sz w:val="32"/>
          <w:szCs w:val="32"/>
        </w:rPr>
      </w:pPr>
    </w:p>
    <w:p w14:paraId="4D997BE5">
      <w:pPr>
        <w:jc w:val="center"/>
        <w:rPr>
          <w:rFonts w:ascii="宋体" w:hAnsi="宋体" w:cs="宋体"/>
          <w:b/>
          <w:kern w:val="0"/>
          <w:sz w:val="32"/>
          <w:szCs w:val="32"/>
        </w:rPr>
      </w:pPr>
    </w:p>
    <w:p w14:paraId="36AC25DD">
      <w:pPr>
        <w:rPr>
          <w:rFonts w:ascii="宋体" w:hAnsi="宋体" w:cs="宋体"/>
          <w:b/>
          <w:kern w:val="0"/>
          <w:sz w:val="32"/>
          <w:szCs w:val="32"/>
        </w:rPr>
      </w:pPr>
      <w:r>
        <w:rPr>
          <w:rFonts w:ascii="宋体" w:hAnsi="宋体" w:cs="宋体"/>
          <w:b/>
          <w:kern w:val="0"/>
          <w:sz w:val="32"/>
          <w:szCs w:val="32"/>
        </w:rPr>
        <w:br w:type="page"/>
      </w:r>
    </w:p>
    <w:p w14:paraId="38AFF91D">
      <w:pPr>
        <w:pStyle w:val="49"/>
        <w:jc w:val="center"/>
        <w:rPr>
          <w:rFonts w:hint="eastAsia" w:ascii="宋体" w:hAnsi="宋体" w:cs="宋体"/>
          <w:b/>
          <w:bCs/>
          <w:sz w:val="28"/>
          <w:szCs w:val="28"/>
          <w:lang w:val="en-US" w:eastAsia="zh-CN"/>
        </w:rPr>
      </w:pPr>
      <w:r>
        <w:rPr>
          <w:rFonts w:hint="eastAsia" w:ascii="宋体" w:hAnsi="宋体" w:cs="宋体"/>
          <w:b/>
          <w:kern w:val="0"/>
          <w:sz w:val="28"/>
          <w:szCs w:val="28"/>
        </w:rPr>
        <w:t>六、</w:t>
      </w:r>
      <w:r>
        <w:rPr>
          <w:rFonts w:hint="eastAsia" w:ascii="宋体" w:hAnsi="宋体" w:eastAsia="宋体" w:cs="宋体"/>
          <w:b/>
          <w:bCs/>
          <w:sz w:val="28"/>
          <w:szCs w:val="28"/>
          <w:lang w:val="en-US" w:eastAsia="zh-CN"/>
        </w:rPr>
        <w:t>关键指标响应</w:t>
      </w:r>
      <w:r>
        <w:rPr>
          <w:rFonts w:hint="eastAsia" w:ascii="宋体" w:hAnsi="宋体" w:eastAsia="宋体" w:cs="宋体"/>
          <w:b/>
          <w:kern w:val="0"/>
          <w:sz w:val="28"/>
          <w:szCs w:val="28"/>
        </w:rPr>
        <w:t>表</w:t>
      </w:r>
      <w:r>
        <w:rPr>
          <w:rFonts w:hint="eastAsia" w:ascii="宋体" w:hAnsi="宋体" w:eastAsia="宋体" w:cs="宋体"/>
          <w:b/>
          <w:bCs/>
          <w:sz w:val="28"/>
          <w:szCs w:val="28"/>
          <w:lang w:val="en-US" w:eastAsia="zh-CN"/>
        </w:rPr>
        <w:t>和技</w:t>
      </w:r>
      <w:r>
        <w:rPr>
          <w:rFonts w:hint="eastAsia" w:ascii="宋体" w:hAnsi="宋体" w:cs="宋体"/>
          <w:b/>
          <w:bCs/>
          <w:sz w:val="28"/>
          <w:szCs w:val="28"/>
          <w:lang w:val="en-US" w:eastAsia="zh-CN"/>
        </w:rPr>
        <w:t>术性能证明材料索引表</w:t>
      </w:r>
    </w:p>
    <w:p w14:paraId="6675C588">
      <w:pPr>
        <w:pStyle w:val="49"/>
        <w:jc w:val="center"/>
        <w:rPr>
          <w:rFonts w:hint="eastAsia" w:ascii="宋体" w:hAnsi="宋体" w:eastAsia="宋体" w:cs="宋体"/>
          <w:b/>
          <w:kern w:val="0"/>
          <w:sz w:val="28"/>
          <w:szCs w:val="28"/>
        </w:rPr>
      </w:pPr>
      <w:r>
        <w:rPr>
          <w:rFonts w:hint="eastAsia" w:ascii="宋体" w:hAnsi="宋体" w:eastAsia="宋体" w:cs="宋体"/>
          <w:b/>
          <w:bCs/>
          <w:sz w:val="24"/>
          <w:szCs w:val="24"/>
          <w:lang w:val="en-US" w:eastAsia="zh-CN"/>
        </w:rPr>
        <w:t>技术要求关键指标响应</w:t>
      </w:r>
      <w:r>
        <w:rPr>
          <w:rFonts w:hint="eastAsia" w:ascii="宋体" w:hAnsi="宋体" w:eastAsia="宋体" w:cs="宋体"/>
          <w:b/>
          <w:kern w:val="0"/>
          <w:sz w:val="24"/>
          <w:szCs w:val="24"/>
        </w:rPr>
        <w:t>表</w:t>
      </w:r>
    </w:p>
    <w:tbl>
      <w:tblPr>
        <w:tblStyle w:val="51"/>
        <w:tblW w:w="9900"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7"/>
        <w:gridCol w:w="1500"/>
        <w:gridCol w:w="1223"/>
      </w:tblGrid>
      <w:tr w14:paraId="178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noWrap w:val="0"/>
            <w:vAlign w:val="center"/>
          </w:tcPr>
          <w:p w14:paraId="1AA7C2A3">
            <w:pPr>
              <w:pStyle w:val="49"/>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招标内容</w:t>
            </w:r>
          </w:p>
        </w:tc>
        <w:tc>
          <w:tcPr>
            <w:tcW w:w="1500" w:type="dxa"/>
            <w:noWrap w:val="0"/>
            <w:vAlign w:val="center"/>
          </w:tcPr>
          <w:p w14:paraId="23183C75">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投标响应</w:t>
            </w:r>
          </w:p>
        </w:tc>
        <w:tc>
          <w:tcPr>
            <w:tcW w:w="1223" w:type="dxa"/>
            <w:noWrap w:val="0"/>
            <w:vAlign w:val="center"/>
          </w:tcPr>
          <w:p w14:paraId="7E3781D3">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所在页码</w:t>
            </w:r>
          </w:p>
        </w:tc>
      </w:tr>
      <w:tr w14:paraId="110B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noWrap w:val="0"/>
            <w:vAlign w:val="center"/>
          </w:tcPr>
          <w:p w14:paraId="69918D63">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2载波便携式移动基站（含天馈辅材）：▲1、新建便携式移动基站通过4G无线路由器上联宁波市公安局350兆PDT数字集群</w:t>
            </w:r>
            <w:r>
              <w:rPr>
                <w:rFonts w:hint="eastAsia" w:ascii="宋体" w:hAnsi="宋体" w:cs="宋体"/>
                <w:i w:val="0"/>
                <w:iCs w:val="0"/>
                <w:color w:val="000000"/>
                <w:kern w:val="0"/>
                <w:sz w:val="21"/>
                <w:szCs w:val="21"/>
                <w:u w:val="none"/>
                <w:lang w:val="en-US" w:eastAsia="zh-CN" w:bidi="ar"/>
              </w:rPr>
              <w:t>的</w:t>
            </w:r>
            <w:r>
              <w:rPr>
                <w:rFonts w:hint="eastAsia" w:ascii="宋体" w:hAnsi="宋体" w:eastAsia="宋体" w:cs="宋体"/>
                <w:i w:val="0"/>
                <w:iCs w:val="0"/>
                <w:color w:val="000000"/>
                <w:kern w:val="0"/>
                <w:sz w:val="21"/>
                <w:szCs w:val="21"/>
                <w:u w:val="none"/>
                <w:lang w:val="en-US" w:eastAsia="zh-CN" w:bidi="ar"/>
              </w:rPr>
              <w:t>交换中心、共用一个网管中心、定位服务器，实现统一网管、统一指挥调度、必须与宁波市公安局已建设的PDT基站融为一体互为分基站。</w:t>
            </w:r>
          </w:p>
        </w:tc>
        <w:tc>
          <w:tcPr>
            <w:tcW w:w="1500" w:type="dxa"/>
            <w:noWrap w:val="0"/>
            <w:vAlign w:val="center"/>
          </w:tcPr>
          <w:p w14:paraId="75F37466">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vertAlign w:val="baseline"/>
                <w:lang w:val="en-US" w:eastAsia="zh-CN"/>
              </w:rPr>
            </w:pPr>
          </w:p>
        </w:tc>
        <w:tc>
          <w:tcPr>
            <w:tcW w:w="1223" w:type="dxa"/>
            <w:noWrap w:val="0"/>
            <w:vAlign w:val="center"/>
          </w:tcPr>
          <w:p w14:paraId="2137F7AA">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b/>
                <w:bCs/>
                <w:sz w:val="24"/>
                <w:szCs w:val="24"/>
                <w:vertAlign w:val="baseline"/>
                <w:lang w:val="en-US" w:eastAsia="zh-CN"/>
              </w:rPr>
            </w:pPr>
          </w:p>
        </w:tc>
      </w:tr>
      <w:tr w14:paraId="303A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noWrap w:val="0"/>
            <w:vAlign w:val="center"/>
          </w:tcPr>
          <w:p w14:paraId="4037B049">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PDT手持机：</w:t>
            </w:r>
            <w:r>
              <w:rPr>
                <w:rFonts w:hint="eastAsia" w:ascii="宋体" w:hAnsi="宋体" w:eastAsia="宋体" w:cs="宋体"/>
                <w:kern w:val="0"/>
                <w:sz w:val="21"/>
                <w:szCs w:val="21"/>
              </w:rPr>
              <w:t>▲1、日常工作于宁波市公安局PDT数字集群通信系统下，全业务兼容入网使用。▲</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仅</w:t>
            </w:r>
            <w:r>
              <w:rPr>
                <w:rFonts w:hint="eastAsia" w:ascii="宋体" w:hAnsi="宋体" w:eastAsia="宋体" w:cs="宋体"/>
                <w:kern w:val="0"/>
                <w:sz w:val="21"/>
                <w:szCs w:val="21"/>
              </w:rPr>
              <w:t>支持</w:t>
            </w:r>
            <w:r>
              <w:rPr>
                <w:rFonts w:hint="eastAsia" w:ascii="宋体" w:hAnsi="宋体" w:cs="宋体"/>
                <w:color w:val="FF0000"/>
                <w:kern w:val="0"/>
                <w:sz w:val="21"/>
                <w:szCs w:val="21"/>
                <w:lang w:val="en-US" w:eastAsia="zh-CN"/>
              </w:rPr>
              <w:t>国产自主研发单模</w:t>
            </w:r>
            <w:r>
              <w:rPr>
                <w:rFonts w:hint="eastAsia" w:ascii="宋体" w:hAnsi="宋体" w:eastAsia="宋体" w:cs="宋体"/>
                <w:kern w:val="0"/>
                <w:sz w:val="21"/>
                <w:szCs w:val="21"/>
              </w:rPr>
              <w:t>定位</w:t>
            </w:r>
            <w:r>
              <w:rPr>
                <w:rFonts w:hint="eastAsia" w:ascii="宋体" w:hAnsi="宋体" w:eastAsia="宋体" w:cs="宋体"/>
                <w:kern w:val="0"/>
                <w:sz w:val="21"/>
                <w:szCs w:val="21"/>
                <w:lang w:val="en-US" w:eastAsia="zh-CN"/>
              </w:rPr>
              <w:t>模块</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并提供权威机构出具的检测报告。</w:t>
            </w:r>
          </w:p>
        </w:tc>
        <w:tc>
          <w:tcPr>
            <w:tcW w:w="1500" w:type="dxa"/>
            <w:noWrap w:val="0"/>
            <w:vAlign w:val="center"/>
          </w:tcPr>
          <w:p w14:paraId="2785F21D">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vertAlign w:val="baseline"/>
                <w:lang w:val="en-US" w:eastAsia="zh-CN"/>
              </w:rPr>
            </w:pPr>
          </w:p>
        </w:tc>
        <w:tc>
          <w:tcPr>
            <w:tcW w:w="1223" w:type="dxa"/>
            <w:noWrap w:val="0"/>
            <w:vAlign w:val="center"/>
          </w:tcPr>
          <w:p w14:paraId="5CF4EFF6">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b/>
                <w:bCs/>
                <w:sz w:val="24"/>
                <w:szCs w:val="24"/>
                <w:vertAlign w:val="baseline"/>
                <w:lang w:val="en-US" w:eastAsia="zh-CN"/>
              </w:rPr>
            </w:pPr>
          </w:p>
        </w:tc>
      </w:tr>
      <w:tr w14:paraId="27EC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noWrap w:val="0"/>
            <w:vAlign w:val="center"/>
          </w:tcPr>
          <w:p w14:paraId="4F4E58C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车载台：▲1、日常工作于宁波市公安局PDT数字集群通信系统下，系统对终端设备入网采用网管ESN鉴权确认、全业务兼容入网使用。</w:t>
            </w:r>
          </w:p>
        </w:tc>
        <w:tc>
          <w:tcPr>
            <w:tcW w:w="1500" w:type="dxa"/>
            <w:noWrap w:val="0"/>
            <w:vAlign w:val="center"/>
          </w:tcPr>
          <w:p w14:paraId="2F7CE3F6">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vertAlign w:val="baseline"/>
                <w:lang w:val="en-US" w:eastAsia="zh-CN"/>
              </w:rPr>
            </w:pPr>
          </w:p>
        </w:tc>
        <w:tc>
          <w:tcPr>
            <w:tcW w:w="1223" w:type="dxa"/>
            <w:noWrap w:val="0"/>
            <w:vAlign w:val="center"/>
          </w:tcPr>
          <w:p w14:paraId="3848C7F9">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b/>
                <w:bCs/>
                <w:sz w:val="24"/>
                <w:szCs w:val="24"/>
                <w:vertAlign w:val="baseline"/>
                <w:lang w:val="en-US" w:eastAsia="zh-CN"/>
              </w:rPr>
            </w:pPr>
          </w:p>
        </w:tc>
      </w:tr>
      <w:tr w14:paraId="55DA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noWrap w:val="0"/>
            <w:vAlign w:val="center"/>
          </w:tcPr>
          <w:p w14:paraId="2EC3F6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双网手持终端：▲1、日常工作于宁波市公安局PDT数字集群通信系统下，系统对终端设备入网采用网管ESN鉴权确认、全业务兼容入网使用。</w:t>
            </w:r>
          </w:p>
        </w:tc>
        <w:tc>
          <w:tcPr>
            <w:tcW w:w="1500" w:type="dxa"/>
            <w:noWrap w:val="0"/>
            <w:vAlign w:val="center"/>
          </w:tcPr>
          <w:p w14:paraId="2F9786DC">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vertAlign w:val="baseline"/>
                <w:lang w:val="en-US" w:eastAsia="zh-CN"/>
              </w:rPr>
            </w:pPr>
          </w:p>
        </w:tc>
        <w:tc>
          <w:tcPr>
            <w:tcW w:w="1223" w:type="dxa"/>
            <w:noWrap w:val="0"/>
            <w:vAlign w:val="center"/>
          </w:tcPr>
          <w:p w14:paraId="61423969">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b/>
                <w:bCs/>
                <w:sz w:val="24"/>
                <w:szCs w:val="24"/>
                <w:vertAlign w:val="baseline"/>
                <w:lang w:val="en-US" w:eastAsia="zh-CN"/>
              </w:rPr>
            </w:pPr>
          </w:p>
        </w:tc>
      </w:tr>
      <w:tr w14:paraId="13C2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noWrap w:val="0"/>
            <w:vAlign w:val="center"/>
          </w:tcPr>
          <w:p w14:paraId="03BD94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公网对讲机：▲1、日常工作于宁波市公安局POC系统下，支持POC调度管理系统，全业务接调度系统的呼叫及管理，同时实现与PDT对讲机的语音互通、供货方还需负责所有设备的安装调试。</w:t>
            </w:r>
          </w:p>
        </w:tc>
        <w:tc>
          <w:tcPr>
            <w:tcW w:w="1500" w:type="dxa"/>
            <w:noWrap w:val="0"/>
            <w:vAlign w:val="center"/>
          </w:tcPr>
          <w:p w14:paraId="68450924">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vertAlign w:val="baseline"/>
                <w:lang w:val="en-US" w:eastAsia="zh-CN"/>
              </w:rPr>
            </w:pPr>
          </w:p>
        </w:tc>
        <w:tc>
          <w:tcPr>
            <w:tcW w:w="1223" w:type="dxa"/>
            <w:noWrap w:val="0"/>
            <w:vAlign w:val="center"/>
          </w:tcPr>
          <w:p w14:paraId="5305565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b/>
                <w:bCs/>
                <w:sz w:val="24"/>
                <w:szCs w:val="24"/>
                <w:vertAlign w:val="baseline"/>
                <w:lang w:val="en-US" w:eastAsia="zh-CN"/>
              </w:rPr>
            </w:pPr>
          </w:p>
        </w:tc>
      </w:tr>
    </w:tbl>
    <w:p w14:paraId="7F8102B2">
      <w:pPr>
        <w:pStyle w:val="49"/>
        <w:ind w:left="0" w:leftChars="0" w:firstLine="0" w:firstLineChars="0"/>
        <w:rPr>
          <w:rFonts w:hint="eastAsia" w:hAnsi="宋体"/>
        </w:rPr>
      </w:pPr>
    </w:p>
    <w:p w14:paraId="1D2F25FA">
      <w:pPr>
        <w:pStyle w:val="49"/>
        <w:ind w:left="0" w:leftChars="0" w:firstLine="0" w:firstLineChars="0"/>
        <w:rPr>
          <w:rFonts w:hint="default" w:ascii="宋体" w:hAnsi="宋体" w:cs="宋体"/>
          <w:lang w:val="en-US" w:eastAsia="zh-CN"/>
        </w:rPr>
      </w:pPr>
      <w:r>
        <w:rPr>
          <w:rFonts w:hint="eastAsia" w:hAnsi="宋体"/>
        </w:rPr>
        <w:t>备注：</w:t>
      </w:r>
      <w:r>
        <w:rPr>
          <w:rFonts w:hint="eastAsia" w:hAnsi="宋体"/>
          <w:lang w:val="en-US" w:eastAsia="zh-CN"/>
        </w:rPr>
        <w:t>本表招标内容</w:t>
      </w:r>
      <w:r>
        <w:rPr>
          <w:rFonts w:hint="eastAsia" w:hAnsi="宋体"/>
        </w:rPr>
        <w:t xml:space="preserve">详见第二章 </w:t>
      </w:r>
      <w:r>
        <w:rPr>
          <w:rFonts w:hint="eastAsia" w:ascii="Times New Roman" w:hAnsi="宋体" w:eastAsia="宋体" w:cs="Times New Roman"/>
          <w:lang w:val="en-US" w:eastAsia="zh-CN"/>
        </w:rPr>
        <w:t>采购需求</w:t>
      </w:r>
      <w:r>
        <w:rPr>
          <w:rFonts w:hint="eastAsia" w:hAnsi="宋体"/>
        </w:rPr>
        <w:t>的</w:t>
      </w:r>
      <w:r>
        <w:rPr>
          <w:rFonts w:hint="eastAsia" w:ascii="Times New Roman" w:hAnsi="宋体" w:eastAsia="宋体" w:cs="Times New Roman"/>
          <w:szCs w:val="22"/>
          <w:lang w:val="en-US" w:eastAsia="zh-CN"/>
        </w:rPr>
        <w:t>“二、</w:t>
      </w:r>
      <w:bookmarkStart w:id="245" w:name="OLE_LINK11"/>
      <w:r>
        <w:rPr>
          <w:rFonts w:hint="eastAsia" w:ascii="Times New Roman" w:hAnsi="宋体" w:eastAsia="宋体" w:cs="Times New Roman"/>
          <w:szCs w:val="22"/>
          <w:lang w:val="en-US" w:eastAsia="zh-CN"/>
        </w:rPr>
        <w:t>采购项目技术要求及清单”</w:t>
      </w:r>
      <w:bookmarkEnd w:id="245"/>
      <w:r>
        <w:rPr>
          <w:rFonts w:hint="eastAsia" w:hAnsi="宋体"/>
        </w:rPr>
        <w:t>中的部分条款</w:t>
      </w:r>
      <w:r>
        <w:rPr>
          <w:rFonts w:hint="eastAsia" w:hAnsi="宋体"/>
          <w:lang w:eastAsia="zh-CN"/>
        </w:rPr>
        <w:t>，</w:t>
      </w:r>
      <w:r>
        <w:rPr>
          <w:rFonts w:hint="eastAsia" w:hAnsi="宋体"/>
          <w:lang w:val="en-US" w:eastAsia="zh-CN"/>
        </w:rPr>
        <w:t>若投标人完全响应</w:t>
      </w:r>
      <w:r>
        <w:rPr>
          <w:rFonts w:hint="eastAsia" w:ascii="Times New Roman" w:hAnsi="宋体" w:eastAsia="宋体" w:cs="Times New Roman"/>
          <w:szCs w:val="22"/>
          <w:lang w:val="en-US" w:eastAsia="zh-CN"/>
        </w:rPr>
        <w:t>“二、采购项目技术要求及清单”</w:t>
      </w:r>
      <w:r>
        <w:rPr>
          <w:rFonts w:hint="eastAsia" w:hAnsi="宋体"/>
        </w:rPr>
        <w:t>中的部分条款</w:t>
      </w:r>
      <w:r>
        <w:rPr>
          <w:rFonts w:hint="eastAsia" w:hAnsi="宋体"/>
          <w:lang w:val="en-US" w:eastAsia="zh-CN"/>
        </w:rPr>
        <w:t>的相关技术要求，则可于本表的“投标响应”所在列填写“响应”字样，此时可不填写具体页码。若有偏离的，则应填写具体的条款号、条款内容、偏离情况和对应所在页码</w:t>
      </w:r>
      <w:r>
        <w:rPr>
          <w:rFonts w:hint="eastAsia" w:ascii="宋体" w:hAnsi="宋体" w:cs="宋体"/>
          <w:lang w:val="en-US" w:eastAsia="zh-CN"/>
        </w:rPr>
        <w:t>。</w:t>
      </w:r>
    </w:p>
    <w:p w14:paraId="73323B93">
      <w:pPr>
        <w:snapToGrid w:val="0"/>
        <w:spacing w:before="50" w:after="50" w:line="440" w:lineRule="exact"/>
        <w:ind w:right="-817" w:rightChars="-389"/>
        <w:rPr>
          <w:rFonts w:hint="eastAsia" w:ascii="宋体" w:hAnsi="宋体"/>
          <w:szCs w:val="21"/>
        </w:rPr>
      </w:pPr>
    </w:p>
    <w:p w14:paraId="5121F9BD">
      <w:pPr>
        <w:spacing w:line="360" w:lineRule="auto"/>
        <w:ind w:right="40" w:firstLine="3360" w:firstLineChars="1400"/>
        <w:rPr>
          <w:rFonts w:hint="eastAsia" w:ascii="宋体" w:hAnsi="宋体" w:eastAsia="宋体"/>
          <w:sz w:val="24"/>
          <w:szCs w:val="24"/>
          <w:lang w:eastAsia="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电子签名)：</w:t>
      </w:r>
    </w:p>
    <w:p w14:paraId="69439C92">
      <w:pPr>
        <w:pStyle w:val="49"/>
        <w:jc w:val="center"/>
        <w:rPr>
          <w:rFonts w:hint="eastAsia" w:ascii="宋体" w:hAnsi="宋体"/>
          <w:sz w:val="24"/>
          <w:szCs w:val="24"/>
        </w:rPr>
      </w:pPr>
      <w:r>
        <w:rPr>
          <w:rFonts w:hint="eastAsia" w:ascii="宋体" w:hAnsi="宋体"/>
          <w:sz w:val="24"/>
          <w:szCs w:val="24"/>
        </w:rPr>
        <w:t>日  期：　　年　　月　　日</w:t>
      </w:r>
    </w:p>
    <w:p w14:paraId="70EFE50D">
      <w:pPr>
        <w:rPr>
          <w:rFonts w:hint="eastAsia" w:ascii="宋体" w:hAnsi="宋体"/>
          <w:sz w:val="24"/>
          <w:szCs w:val="24"/>
          <w:lang w:val="en-US" w:eastAsia="zh-CN"/>
        </w:rPr>
      </w:pPr>
      <w:r>
        <w:rPr>
          <w:rFonts w:hint="eastAsia" w:ascii="宋体" w:hAnsi="宋体"/>
          <w:sz w:val="24"/>
          <w:szCs w:val="24"/>
          <w:lang w:val="en-US" w:eastAsia="zh-CN"/>
        </w:rPr>
        <w:br w:type="page"/>
      </w:r>
    </w:p>
    <w:p w14:paraId="68DA0690">
      <w:pPr>
        <w:pStyle w:val="49"/>
        <w:jc w:val="center"/>
        <w:rPr>
          <w:rFonts w:hint="eastAsia" w:ascii="宋体" w:hAnsi="宋体"/>
          <w:sz w:val="24"/>
          <w:szCs w:val="24"/>
          <w:lang w:val="en-US" w:eastAsia="zh-CN"/>
        </w:rPr>
      </w:pPr>
      <w:r>
        <w:rPr>
          <w:rFonts w:hint="eastAsia" w:ascii="宋体" w:hAnsi="宋体" w:eastAsia="宋体" w:cs="宋体"/>
          <w:b/>
          <w:bCs/>
          <w:sz w:val="24"/>
          <w:szCs w:val="24"/>
          <w:lang w:val="en-US" w:eastAsia="zh-CN"/>
        </w:rPr>
        <w:t>技术性能证明材料索引表</w:t>
      </w:r>
    </w:p>
    <w:tbl>
      <w:tblPr>
        <w:tblStyle w:val="51"/>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4892"/>
        <w:gridCol w:w="1787"/>
        <w:gridCol w:w="1800"/>
      </w:tblGrid>
      <w:tr w14:paraId="49B2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14:paraId="76297C5B">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4892" w:type="dxa"/>
            <w:noWrap w:val="0"/>
            <w:vAlign w:val="center"/>
          </w:tcPr>
          <w:p w14:paraId="263B2007">
            <w:pPr>
              <w:pStyle w:val="49"/>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内容</w:t>
            </w:r>
          </w:p>
        </w:tc>
        <w:tc>
          <w:tcPr>
            <w:tcW w:w="1787" w:type="dxa"/>
            <w:noWrap w:val="0"/>
            <w:vAlign w:val="center"/>
          </w:tcPr>
          <w:p w14:paraId="6A06386B">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证明材料有否</w:t>
            </w:r>
          </w:p>
        </w:tc>
        <w:tc>
          <w:tcPr>
            <w:tcW w:w="1800" w:type="dxa"/>
            <w:noWrap w:val="0"/>
            <w:vAlign w:val="center"/>
          </w:tcPr>
          <w:p w14:paraId="240146DC">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所在具体页码</w:t>
            </w:r>
          </w:p>
        </w:tc>
      </w:tr>
      <w:tr w14:paraId="3DE3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14:paraId="04BC5738">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4载波PDT固定基站（室外型）</w:t>
            </w:r>
          </w:p>
          <w:p w14:paraId="70ACDF37">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5567AEB6">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★1、新建基站通过有线上联宁波市公安局350兆PDT数字集群交换中心、共用一个网管中心、定位服务器，实现统一网管、统一指挥调度、必须与宁波市公安局已建设的PDT基站融为一体互为分基站。</w:t>
            </w:r>
          </w:p>
        </w:tc>
        <w:tc>
          <w:tcPr>
            <w:tcW w:w="1787" w:type="dxa"/>
            <w:noWrap w:val="0"/>
            <w:vAlign w:val="center"/>
          </w:tcPr>
          <w:p w14:paraId="6017D41A">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596F24AC">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0B98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14:paraId="30041E7D">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6185E224">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tc>
        <w:tc>
          <w:tcPr>
            <w:tcW w:w="1787" w:type="dxa"/>
            <w:noWrap w:val="0"/>
            <w:vAlign w:val="center"/>
          </w:tcPr>
          <w:p w14:paraId="4ADB330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1A74EED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4D4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14:paraId="10AAD2FD">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7E76BA1C">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5、具有良好的电磁兼容性，符合GB/T 9254-2008、GB/T 17626等系列标准，且能提供国</w:t>
            </w:r>
            <w:r>
              <w:rPr>
                <w:rFonts w:hint="eastAsia" w:ascii="宋体" w:hAnsi="宋体" w:eastAsia="宋体" w:cs="宋体"/>
                <w:b w:val="0"/>
                <w:bCs w:val="0"/>
                <w:kern w:val="2"/>
                <w:sz w:val="21"/>
                <w:szCs w:val="21"/>
                <w:lang w:val="en-US" w:eastAsia="zh-CN" w:bidi="ar-SA"/>
              </w:rPr>
              <w:t>家认可的检测机构出具的检验报告</w:t>
            </w:r>
            <w:r>
              <w:rPr>
                <w:rFonts w:hint="eastAsia" w:ascii="宋体" w:hAnsi="宋体" w:eastAsia="宋体" w:cs="宋体"/>
                <w:sz w:val="21"/>
                <w:szCs w:val="21"/>
                <w:lang w:val="en-US" w:eastAsia="zh-CN"/>
              </w:rPr>
              <w:t>。</w:t>
            </w:r>
          </w:p>
        </w:tc>
        <w:tc>
          <w:tcPr>
            <w:tcW w:w="1787" w:type="dxa"/>
            <w:noWrap w:val="0"/>
            <w:vAlign w:val="center"/>
          </w:tcPr>
          <w:p w14:paraId="41ACAC26">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5BEFCF6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1694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14:paraId="2FA29DCF">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1FDA4342">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rPr>
              <w:t>、提供国家无线电管理委员会颁发的型号核准证。</w:t>
            </w:r>
          </w:p>
        </w:tc>
        <w:tc>
          <w:tcPr>
            <w:tcW w:w="1787" w:type="dxa"/>
            <w:noWrap w:val="0"/>
            <w:vAlign w:val="center"/>
          </w:tcPr>
          <w:p w14:paraId="2C9CFAA1">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7BB2393E">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5B0B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51" w:type="dxa"/>
            <w:vMerge w:val="restart"/>
            <w:noWrap w:val="0"/>
            <w:vAlign w:val="center"/>
          </w:tcPr>
          <w:p w14:paraId="375A7F6C">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2载波PDT固定基站（室外型）</w:t>
            </w:r>
          </w:p>
        </w:tc>
        <w:tc>
          <w:tcPr>
            <w:tcW w:w="4892" w:type="dxa"/>
            <w:noWrap w:val="0"/>
            <w:vAlign w:val="center"/>
          </w:tcPr>
          <w:p w14:paraId="2E6FD781">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★1、新建基站通过有线上联宁波市公安局350兆PDT数字集群交换中心、共用一个网管中心、定位服务器，实现统一网管、统一指挥调度、必须与宁波市公安局已建设的PDT基站融为一体互为分基站。</w:t>
            </w:r>
          </w:p>
        </w:tc>
        <w:tc>
          <w:tcPr>
            <w:tcW w:w="1787" w:type="dxa"/>
            <w:noWrap w:val="0"/>
            <w:vAlign w:val="center"/>
          </w:tcPr>
          <w:p w14:paraId="06E022FD">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4049CC7F">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0E39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51" w:type="dxa"/>
            <w:vMerge w:val="continue"/>
            <w:noWrap w:val="0"/>
            <w:vAlign w:val="center"/>
          </w:tcPr>
          <w:p w14:paraId="0F0ADFF0">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p>
        </w:tc>
        <w:tc>
          <w:tcPr>
            <w:tcW w:w="4892" w:type="dxa"/>
            <w:noWrap w:val="0"/>
            <w:vAlign w:val="center"/>
          </w:tcPr>
          <w:p w14:paraId="25D69E48">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tc>
        <w:tc>
          <w:tcPr>
            <w:tcW w:w="1787" w:type="dxa"/>
            <w:noWrap w:val="0"/>
            <w:vAlign w:val="center"/>
          </w:tcPr>
          <w:p w14:paraId="4EFA81C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7A714637">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608F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51" w:type="dxa"/>
            <w:vMerge w:val="continue"/>
            <w:noWrap w:val="0"/>
            <w:vAlign w:val="center"/>
          </w:tcPr>
          <w:p w14:paraId="789C743B">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p>
        </w:tc>
        <w:tc>
          <w:tcPr>
            <w:tcW w:w="4892" w:type="dxa"/>
            <w:noWrap w:val="0"/>
            <w:vAlign w:val="center"/>
          </w:tcPr>
          <w:p w14:paraId="65050E7C">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5、具有良好的电磁兼容性，符合GB/T 9254-2008、GB/T 17626等系列标准，且能提供国</w:t>
            </w:r>
            <w:r>
              <w:rPr>
                <w:rFonts w:hint="eastAsia" w:ascii="宋体" w:hAnsi="宋体" w:eastAsia="宋体" w:cs="宋体"/>
                <w:b w:val="0"/>
                <w:bCs w:val="0"/>
                <w:kern w:val="2"/>
                <w:sz w:val="21"/>
                <w:szCs w:val="21"/>
                <w:lang w:val="en-US" w:eastAsia="zh-CN" w:bidi="ar-SA"/>
              </w:rPr>
              <w:t>家认可的检测机构出具的检验报告</w:t>
            </w:r>
            <w:r>
              <w:rPr>
                <w:rFonts w:hint="eastAsia" w:ascii="宋体" w:hAnsi="宋体" w:eastAsia="宋体" w:cs="宋体"/>
                <w:sz w:val="21"/>
                <w:szCs w:val="21"/>
                <w:lang w:val="en-US" w:eastAsia="zh-CN"/>
              </w:rPr>
              <w:t>。</w:t>
            </w:r>
          </w:p>
        </w:tc>
        <w:tc>
          <w:tcPr>
            <w:tcW w:w="1787" w:type="dxa"/>
            <w:noWrap w:val="0"/>
            <w:vAlign w:val="center"/>
          </w:tcPr>
          <w:p w14:paraId="4E0EA009">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5788886C">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517D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951" w:type="dxa"/>
            <w:vMerge w:val="continue"/>
            <w:noWrap w:val="0"/>
            <w:vAlign w:val="center"/>
          </w:tcPr>
          <w:p w14:paraId="4C4B7F48">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6297BE04">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、提供国家无线电管理委员会颁发的型号核准证。</w:t>
            </w:r>
          </w:p>
        </w:tc>
        <w:tc>
          <w:tcPr>
            <w:tcW w:w="1787" w:type="dxa"/>
            <w:noWrap w:val="0"/>
            <w:vAlign w:val="center"/>
          </w:tcPr>
          <w:p w14:paraId="2264156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1A831A2F">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7229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1" w:type="dxa"/>
            <w:vMerge w:val="restart"/>
            <w:noWrap w:val="0"/>
            <w:vAlign w:val="center"/>
          </w:tcPr>
          <w:p w14:paraId="27D67C83">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2载波隧道基站（含天馈辅材）</w:t>
            </w:r>
          </w:p>
        </w:tc>
        <w:tc>
          <w:tcPr>
            <w:tcW w:w="4892" w:type="dxa"/>
            <w:noWrap w:val="0"/>
            <w:vAlign w:val="center"/>
          </w:tcPr>
          <w:p w14:paraId="25052ED6">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★1、新建基站通过有线上联宁波市公安局350兆PDT数字集群交换中心、共用一个网管中心、定位服务器，实现统一网管、统一指挥调度、必须与宁波市公安局已建设的PDT基站融为一体互为分基站。</w:t>
            </w:r>
          </w:p>
        </w:tc>
        <w:tc>
          <w:tcPr>
            <w:tcW w:w="1787" w:type="dxa"/>
            <w:noWrap w:val="0"/>
            <w:vAlign w:val="center"/>
          </w:tcPr>
          <w:p w14:paraId="7357D2DB">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6BD5E15D">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3E78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1" w:type="dxa"/>
            <w:vMerge w:val="continue"/>
            <w:noWrap w:val="0"/>
            <w:vAlign w:val="center"/>
          </w:tcPr>
          <w:p w14:paraId="56BBDDE5">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4892" w:type="dxa"/>
            <w:noWrap w:val="0"/>
            <w:vAlign w:val="center"/>
          </w:tcPr>
          <w:p w14:paraId="6EF82FB3">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tc>
        <w:tc>
          <w:tcPr>
            <w:tcW w:w="1787" w:type="dxa"/>
            <w:noWrap w:val="0"/>
            <w:vAlign w:val="center"/>
          </w:tcPr>
          <w:p w14:paraId="7E432F0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387C66B5">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7042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1" w:type="dxa"/>
            <w:vMerge w:val="continue"/>
            <w:noWrap w:val="0"/>
            <w:vAlign w:val="center"/>
          </w:tcPr>
          <w:p w14:paraId="0F8035B9">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4892" w:type="dxa"/>
            <w:noWrap w:val="0"/>
            <w:vAlign w:val="center"/>
          </w:tcPr>
          <w:p w14:paraId="575CCB6F">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5、具有良好的电磁兼容性，符合GB/T 9254-2008、GB/T 17626等系列标准，且能提供国</w:t>
            </w:r>
            <w:r>
              <w:rPr>
                <w:rFonts w:hint="eastAsia" w:ascii="宋体" w:hAnsi="宋体" w:eastAsia="宋体" w:cs="宋体"/>
                <w:b w:val="0"/>
                <w:bCs w:val="0"/>
                <w:kern w:val="2"/>
                <w:sz w:val="21"/>
                <w:szCs w:val="21"/>
                <w:lang w:val="en-US" w:eastAsia="zh-CN" w:bidi="ar-SA"/>
              </w:rPr>
              <w:t>家认可的检测机构出具的检验报告</w:t>
            </w:r>
            <w:r>
              <w:rPr>
                <w:rFonts w:hint="eastAsia" w:ascii="宋体" w:hAnsi="宋体" w:eastAsia="宋体" w:cs="宋体"/>
                <w:sz w:val="21"/>
                <w:szCs w:val="21"/>
                <w:lang w:val="en-US" w:eastAsia="zh-CN"/>
              </w:rPr>
              <w:t>。</w:t>
            </w:r>
          </w:p>
        </w:tc>
        <w:tc>
          <w:tcPr>
            <w:tcW w:w="1787" w:type="dxa"/>
            <w:noWrap w:val="0"/>
            <w:vAlign w:val="center"/>
          </w:tcPr>
          <w:p w14:paraId="3561FF74">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20679562">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5D83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951" w:type="dxa"/>
            <w:vMerge w:val="continue"/>
            <w:noWrap w:val="0"/>
            <w:vAlign w:val="center"/>
          </w:tcPr>
          <w:p w14:paraId="56588F6D">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598CE464">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、提供国家无线电管理委员会颁发的型号核准证。</w:t>
            </w:r>
          </w:p>
        </w:tc>
        <w:tc>
          <w:tcPr>
            <w:tcW w:w="1787" w:type="dxa"/>
            <w:noWrap w:val="0"/>
            <w:vAlign w:val="center"/>
          </w:tcPr>
          <w:p w14:paraId="0C687B3B">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6EE7DFDA">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18ED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1" w:type="dxa"/>
            <w:vMerge w:val="restart"/>
            <w:noWrap w:val="0"/>
            <w:vAlign w:val="center"/>
          </w:tcPr>
          <w:p w14:paraId="5FFBC99C">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2载波便携式移动基站（含天馈辅材）</w:t>
            </w:r>
          </w:p>
        </w:tc>
        <w:tc>
          <w:tcPr>
            <w:tcW w:w="4892" w:type="dxa"/>
            <w:noWrap w:val="0"/>
            <w:vAlign w:val="center"/>
          </w:tcPr>
          <w:p w14:paraId="7FD5AF0C">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★1、新建基站通过有线上联宁波市公安局350兆PDT数字集群交换中心、共用一个网管中心、定位服务器，实现统一网管、统一指挥调度、必须与宁波市公安局已建设的PDT基站融为一体互为分基站。</w:t>
            </w:r>
          </w:p>
        </w:tc>
        <w:tc>
          <w:tcPr>
            <w:tcW w:w="1787" w:type="dxa"/>
            <w:noWrap w:val="0"/>
            <w:vAlign w:val="center"/>
          </w:tcPr>
          <w:p w14:paraId="0E274B64">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4086F2BF">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617E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1" w:type="dxa"/>
            <w:vMerge w:val="continue"/>
            <w:noWrap w:val="0"/>
            <w:vAlign w:val="center"/>
          </w:tcPr>
          <w:p w14:paraId="19CC37BA">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3ACC640B">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★4、具有良好的防水、防尘等级，防水/防尘能力不低于GB4208-2008 标准规定的IP67的要求，具有良好的抗振性，满足 GJB367A-2001 标准的要求，能在室外长期工作。</w:t>
            </w:r>
          </w:p>
        </w:tc>
        <w:tc>
          <w:tcPr>
            <w:tcW w:w="1787" w:type="dxa"/>
            <w:noWrap w:val="0"/>
            <w:vAlign w:val="center"/>
          </w:tcPr>
          <w:p w14:paraId="34C68935">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2C53A68F">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613C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1" w:type="dxa"/>
            <w:vMerge w:val="continue"/>
            <w:noWrap w:val="0"/>
            <w:vAlign w:val="center"/>
          </w:tcPr>
          <w:p w14:paraId="4DD0B1F2">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2E24E4EC">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5、具有良好的电磁兼容性，符合GB/T 9254-2008、GB/T 17626等系列标准，且能提供国</w:t>
            </w:r>
            <w:r>
              <w:rPr>
                <w:rFonts w:hint="eastAsia" w:ascii="宋体" w:hAnsi="宋体" w:eastAsia="宋体" w:cs="宋体"/>
                <w:b w:val="0"/>
                <w:bCs w:val="0"/>
                <w:kern w:val="2"/>
                <w:sz w:val="21"/>
                <w:szCs w:val="21"/>
                <w:lang w:val="en-US" w:eastAsia="zh-CN" w:bidi="ar-SA"/>
              </w:rPr>
              <w:t>家认可的检测机构出具的检验报告</w:t>
            </w:r>
            <w:r>
              <w:rPr>
                <w:rFonts w:hint="eastAsia" w:ascii="宋体" w:hAnsi="宋体" w:eastAsia="宋体" w:cs="宋体"/>
                <w:sz w:val="21"/>
                <w:szCs w:val="21"/>
                <w:lang w:val="en-US" w:eastAsia="zh-CN"/>
              </w:rPr>
              <w:t>。</w:t>
            </w:r>
          </w:p>
        </w:tc>
        <w:tc>
          <w:tcPr>
            <w:tcW w:w="1787" w:type="dxa"/>
            <w:noWrap w:val="0"/>
            <w:vAlign w:val="center"/>
          </w:tcPr>
          <w:p w14:paraId="4A6084F5">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2B6E1E9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1CBF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951" w:type="dxa"/>
            <w:vMerge w:val="continue"/>
            <w:noWrap w:val="0"/>
            <w:vAlign w:val="center"/>
          </w:tcPr>
          <w:p w14:paraId="29BF33F6">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6B9BD388">
            <w:pPr>
              <w:pStyle w:val="49"/>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、提供国家无线电管理委员会颁发的型号核准证。</w:t>
            </w:r>
          </w:p>
        </w:tc>
        <w:tc>
          <w:tcPr>
            <w:tcW w:w="1787" w:type="dxa"/>
            <w:noWrap w:val="0"/>
            <w:vAlign w:val="center"/>
          </w:tcPr>
          <w:p w14:paraId="03DF563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2D6E351B">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32E4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14:paraId="2E58EBA7">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PDT手持机</w:t>
            </w:r>
          </w:p>
        </w:tc>
        <w:tc>
          <w:tcPr>
            <w:tcW w:w="4892" w:type="dxa"/>
            <w:noWrap w:val="0"/>
            <w:vAlign w:val="center"/>
          </w:tcPr>
          <w:p w14:paraId="027FD390">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5、不低于IP67防尘防水等级；</w:t>
            </w:r>
          </w:p>
        </w:tc>
        <w:tc>
          <w:tcPr>
            <w:tcW w:w="1787" w:type="dxa"/>
            <w:noWrap w:val="0"/>
            <w:vAlign w:val="center"/>
          </w:tcPr>
          <w:p w14:paraId="4A3A4C7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69B53167">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037A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14:paraId="3D21C3BA">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color w:val="000000"/>
                <w:kern w:val="0"/>
                <w:sz w:val="21"/>
                <w:szCs w:val="21"/>
                <w:lang w:bidi="ar"/>
              </w:rPr>
            </w:pPr>
          </w:p>
        </w:tc>
        <w:tc>
          <w:tcPr>
            <w:tcW w:w="4892" w:type="dxa"/>
            <w:noWrap w:val="0"/>
            <w:vAlign w:val="center"/>
          </w:tcPr>
          <w:p w14:paraId="545B961A">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对讲机须支持智能消噪功能，不限于噪音源的方向，能保证对讲机在各种嘈杂环境下都能提供清晰的语音，保障每一条声音的清晰传达，提高沟通效率。噪声抑制能力不小于30dB，</w:t>
            </w:r>
            <w:r>
              <w:rPr>
                <w:rFonts w:hint="eastAsia" w:ascii="宋体" w:hAnsi="宋体" w:eastAsia="宋体" w:cs="宋体"/>
                <w:color w:val="auto"/>
                <w:kern w:val="0"/>
                <w:sz w:val="21"/>
                <w:szCs w:val="21"/>
              </w:rPr>
              <w:t>须提供第三方检测机构出具的检测报告</w:t>
            </w:r>
            <w:r>
              <w:rPr>
                <w:rFonts w:hint="eastAsia" w:ascii="宋体" w:hAnsi="宋体" w:eastAsia="宋体" w:cs="宋体"/>
                <w:kern w:val="0"/>
                <w:sz w:val="21"/>
                <w:szCs w:val="21"/>
              </w:rPr>
              <w:t>；</w:t>
            </w:r>
          </w:p>
        </w:tc>
        <w:tc>
          <w:tcPr>
            <w:tcW w:w="1787" w:type="dxa"/>
            <w:noWrap w:val="0"/>
            <w:vAlign w:val="center"/>
          </w:tcPr>
          <w:p w14:paraId="7EB21B3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11EBB182">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7CB9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14:paraId="2068280B">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61E04115">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eastAsia="宋体" w:cs="宋体"/>
                <w:sz w:val="21"/>
                <w:szCs w:val="21"/>
              </w:rPr>
              <w:t>对讲机须支持喇叭导水功能，因雨天环境或其他因素导致对讲机音腔存在积水时，现场工作人员无需甩动对讲机，水就能正常导出，保证对讲机音质清晰、声音响亮，</w:t>
            </w:r>
            <w:r>
              <w:rPr>
                <w:rFonts w:hint="eastAsia" w:ascii="宋体" w:hAnsi="宋体" w:eastAsia="宋体" w:cs="宋体"/>
                <w:b/>
                <w:sz w:val="21"/>
                <w:szCs w:val="21"/>
              </w:rPr>
              <w:t>须提供第三方检测机构出具的检测报告；</w:t>
            </w:r>
          </w:p>
        </w:tc>
        <w:tc>
          <w:tcPr>
            <w:tcW w:w="1787" w:type="dxa"/>
            <w:noWrap w:val="0"/>
            <w:vAlign w:val="center"/>
          </w:tcPr>
          <w:p w14:paraId="16D6FF75">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6D86B6CD">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518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14:paraId="5977B3B5">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4892" w:type="dxa"/>
            <w:noWrap w:val="0"/>
            <w:vAlign w:val="center"/>
          </w:tcPr>
          <w:p w14:paraId="4B16211D">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w:t>
            </w:r>
            <w:r>
              <w:rPr>
                <w:rFonts w:hint="eastAsia" w:ascii="宋体" w:hAnsi="宋体" w:eastAsia="宋体" w:cs="宋体"/>
                <w:sz w:val="21"/>
                <w:szCs w:val="21"/>
                <w:lang w:val="en-US" w:eastAsia="zh-CN"/>
              </w:rPr>
              <w:t>提供国家无线电管理委员会颁发的型号核准证</w:t>
            </w:r>
          </w:p>
        </w:tc>
        <w:tc>
          <w:tcPr>
            <w:tcW w:w="1787" w:type="dxa"/>
            <w:noWrap w:val="0"/>
            <w:vAlign w:val="center"/>
          </w:tcPr>
          <w:p w14:paraId="56EEC1B9">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261F3912">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2899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1" w:type="dxa"/>
            <w:vMerge w:val="restart"/>
            <w:noWrap w:val="0"/>
            <w:vAlign w:val="center"/>
          </w:tcPr>
          <w:p w14:paraId="47C821EB">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车载台</w:t>
            </w:r>
          </w:p>
        </w:tc>
        <w:tc>
          <w:tcPr>
            <w:tcW w:w="4892" w:type="dxa"/>
            <w:noWrap w:val="0"/>
            <w:vAlign w:val="center"/>
          </w:tcPr>
          <w:p w14:paraId="0EC75F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kern w:val="0"/>
                <w:sz w:val="21"/>
                <w:szCs w:val="21"/>
                <w:lang w:val="en-US" w:eastAsia="zh-CN"/>
              </w:rPr>
              <w:t>、</w:t>
            </w:r>
            <w:r>
              <w:rPr>
                <w:rFonts w:hint="eastAsia" w:ascii="宋体" w:hAnsi="宋体" w:eastAsia="宋体" w:cs="宋体"/>
                <w:i w:val="0"/>
                <w:iCs w:val="0"/>
                <w:color w:val="000000"/>
                <w:kern w:val="0"/>
                <w:sz w:val="21"/>
                <w:szCs w:val="21"/>
                <w:u w:val="none"/>
                <w:lang w:val="en-US" w:eastAsia="zh-CN" w:bidi="ar"/>
              </w:rPr>
              <w:t>内置蓝牙模块，将车载台连接到支持蓝牙的数据设备即可实时共享信息。</w:t>
            </w:r>
          </w:p>
        </w:tc>
        <w:tc>
          <w:tcPr>
            <w:tcW w:w="1787" w:type="dxa"/>
            <w:noWrap w:val="0"/>
            <w:vAlign w:val="center"/>
          </w:tcPr>
          <w:p w14:paraId="54F00FF3">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w:t>
            </w: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，无</w:t>
            </w:r>
            <w:r>
              <w:rPr>
                <w:rFonts w:hint="eastAsia" w:ascii="宋体" w:hAnsi="宋体" w:eastAsia="宋体" w:cs="宋体"/>
                <w:sz w:val="21"/>
                <w:szCs w:val="21"/>
                <w:vertAlign w:val="baseline"/>
                <w:lang w:val="en-US" w:eastAsia="zh-CN"/>
              </w:rPr>
              <w:sym w:font="Wingdings" w:char="00A8"/>
            </w:r>
          </w:p>
        </w:tc>
        <w:tc>
          <w:tcPr>
            <w:tcW w:w="1800" w:type="dxa"/>
            <w:noWrap w:val="0"/>
            <w:vAlign w:val="center"/>
          </w:tcPr>
          <w:p w14:paraId="3414CD74">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6C2F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1" w:type="dxa"/>
            <w:vMerge w:val="continue"/>
            <w:noWrap w:val="0"/>
            <w:vAlign w:val="center"/>
          </w:tcPr>
          <w:p w14:paraId="04C16C2F">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p>
        </w:tc>
        <w:tc>
          <w:tcPr>
            <w:tcW w:w="4892" w:type="dxa"/>
            <w:noWrap w:val="0"/>
            <w:vAlign w:val="center"/>
          </w:tcPr>
          <w:p w14:paraId="0BA9D83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★8、菜单选择声码器：支持NVOC和AMBE声码器，并能通过UI菜单选择。（提供第三方机构出具的检测报告加盖供应商公章）</w:t>
            </w:r>
          </w:p>
        </w:tc>
        <w:tc>
          <w:tcPr>
            <w:tcW w:w="1787" w:type="dxa"/>
            <w:noWrap w:val="0"/>
            <w:vAlign w:val="center"/>
          </w:tcPr>
          <w:p w14:paraId="2B9CA4C4">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w:t>
            </w: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，无</w:t>
            </w:r>
            <w:r>
              <w:rPr>
                <w:rFonts w:hint="eastAsia" w:ascii="宋体" w:hAnsi="宋体" w:eastAsia="宋体" w:cs="宋体"/>
                <w:sz w:val="21"/>
                <w:szCs w:val="21"/>
                <w:vertAlign w:val="baseline"/>
                <w:lang w:val="en-US" w:eastAsia="zh-CN"/>
              </w:rPr>
              <w:sym w:font="Wingdings" w:char="00A8"/>
            </w:r>
          </w:p>
        </w:tc>
        <w:tc>
          <w:tcPr>
            <w:tcW w:w="1800" w:type="dxa"/>
            <w:noWrap w:val="0"/>
            <w:vAlign w:val="center"/>
          </w:tcPr>
          <w:p w14:paraId="328B7978">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1612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51" w:type="dxa"/>
            <w:vMerge w:val="continue"/>
            <w:noWrap w:val="0"/>
            <w:vAlign w:val="center"/>
          </w:tcPr>
          <w:p w14:paraId="579D6189">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p>
        </w:tc>
        <w:tc>
          <w:tcPr>
            <w:tcW w:w="4892" w:type="dxa"/>
            <w:noWrap w:val="0"/>
            <w:vAlign w:val="center"/>
          </w:tcPr>
          <w:p w14:paraId="2B94850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★18、具有我国工信部核发的型号核准。</w:t>
            </w:r>
          </w:p>
        </w:tc>
        <w:tc>
          <w:tcPr>
            <w:tcW w:w="1787" w:type="dxa"/>
            <w:noWrap w:val="0"/>
            <w:vAlign w:val="center"/>
          </w:tcPr>
          <w:p w14:paraId="51BAF62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w:t>
            </w: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，无</w:t>
            </w:r>
            <w:r>
              <w:rPr>
                <w:rFonts w:hint="eastAsia" w:ascii="宋体" w:hAnsi="宋体" w:eastAsia="宋体" w:cs="宋体"/>
                <w:sz w:val="21"/>
                <w:szCs w:val="21"/>
                <w:vertAlign w:val="baseline"/>
                <w:lang w:val="en-US" w:eastAsia="zh-CN"/>
              </w:rPr>
              <w:sym w:font="Wingdings" w:char="00A8"/>
            </w:r>
          </w:p>
        </w:tc>
        <w:tc>
          <w:tcPr>
            <w:tcW w:w="1800" w:type="dxa"/>
            <w:noWrap w:val="0"/>
            <w:vAlign w:val="center"/>
          </w:tcPr>
          <w:p w14:paraId="4E1303D9">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30F4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51" w:type="dxa"/>
            <w:vMerge w:val="restart"/>
            <w:noWrap w:val="0"/>
            <w:vAlign w:val="center"/>
          </w:tcPr>
          <w:p w14:paraId="339422E0">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双网手持终端</w:t>
            </w:r>
          </w:p>
        </w:tc>
        <w:tc>
          <w:tcPr>
            <w:tcW w:w="4892" w:type="dxa"/>
            <w:noWrap w:val="0"/>
            <w:vAlign w:val="center"/>
          </w:tcPr>
          <w:p w14:paraId="6FBC133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★14、加密系统：支持公安加密设备。</w:t>
            </w:r>
          </w:p>
        </w:tc>
        <w:tc>
          <w:tcPr>
            <w:tcW w:w="1787" w:type="dxa"/>
            <w:noWrap w:val="0"/>
            <w:vAlign w:val="center"/>
          </w:tcPr>
          <w:p w14:paraId="3ACD2BF3">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6A3F7AE0">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r w14:paraId="220E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51" w:type="dxa"/>
            <w:vMerge w:val="continue"/>
            <w:noWrap w:val="0"/>
            <w:vAlign w:val="center"/>
          </w:tcPr>
          <w:p w14:paraId="5FB02B97">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p>
        </w:tc>
        <w:tc>
          <w:tcPr>
            <w:tcW w:w="4892" w:type="dxa"/>
            <w:noWrap w:val="0"/>
            <w:vAlign w:val="center"/>
          </w:tcPr>
          <w:p w14:paraId="2CEC90E8">
            <w:pPr>
              <w:pStyle w:val="4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★19、支持标准：支持PDT、公网对讲，支持PDT与POC公网对讲双网双待单通，可配置网络，默认PDT优先。</w:t>
            </w:r>
          </w:p>
        </w:tc>
        <w:tc>
          <w:tcPr>
            <w:tcW w:w="1787" w:type="dxa"/>
            <w:noWrap w:val="0"/>
            <w:vAlign w:val="center"/>
          </w:tcPr>
          <w:p w14:paraId="076D2432">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w:t>
            </w:r>
            <w:r>
              <w:rPr>
                <w:rFonts w:hint="eastAsia" w:ascii="宋体" w:hAnsi="宋体" w:eastAsia="宋体" w:cs="宋体"/>
                <w:vertAlign w:val="baseline"/>
                <w:lang w:val="en-US" w:eastAsia="zh-CN"/>
              </w:rPr>
              <w:sym w:font="Wingdings" w:char="00A8"/>
            </w:r>
            <w:r>
              <w:rPr>
                <w:rFonts w:hint="eastAsia" w:ascii="宋体" w:hAnsi="宋体" w:eastAsia="宋体" w:cs="宋体"/>
                <w:vertAlign w:val="baseline"/>
                <w:lang w:val="en-US" w:eastAsia="zh-CN"/>
              </w:rPr>
              <w:t>，无</w:t>
            </w:r>
            <w:r>
              <w:rPr>
                <w:rFonts w:hint="eastAsia" w:ascii="宋体" w:hAnsi="宋体" w:eastAsia="宋体" w:cs="宋体"/>
                <w:vertAlign w:val="baseline"/>
                <w:lang w:val="en-US" w:eastAsia="zh-CN"/>
              </w:rPr>
              <w:sym w:font="Wingdings" w:char="00A8"/>
            </w:r>
          </w:p>
        </w:tc>
        <w:tc>
          <w:tcPr>
            <w:tcW w:w="1800" w:type="dxa"/>
            <w:noWrap w:val="0"/>
            <w:vAlign w:val="center"/>
          </w:tcPr>
          <w:p w14:paraId="6AD3C29D">
            <w:pPr>
              <w:pStyle w:val="4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vertAlign w:val="baseline"/>
                <w:lang w:val="en-US" w:eastAsia="zh-CN"/>
              </w:rPr>
            </w:pPr>
          </w:p>
        </w:tc>
      </w:tr>
    </w:tbl>
    <w:p w14:paraId="32A9772E">
      <w:pPr>
        <w:pStyle w:val="49"/>
        <w:ind w:left="0" w:leftChars="0" w:firstLine="0" w:firstLineChars="0"/>
        <w:rPr>
          <w:rFonts w:hint="eastAsia" w:ascii="宋体" w:hAnsi="宋体" w:cs="宋体"/>
          <w:lang w:val="en-US" w:eastAsia="zh-CN"/>
        </w:rPr>
      </w:pPr>
    </w:p>
    <w:p w14:paraId="1E8420BA">
      <w:pPr>
        <w:pStyle w:val="49"/>
        <w:ind w:left="0" w:leftChars="0" w:firstLine="0" w:firstLineChars="0"/>
        <w:rPr>
          <w:rFonts w:hint="eastAsia" w:ascii="宋体" w:hAnsi="宋体" w:cs="宋体"/>
          <w:lang w:val="en-US" w:eastAsia="zh-CN"/>
        </w:rPr>
      </w:pPr>
    </w:p>
    <w:p w14:paraId="39D4D3C4">
      <w:pPr>
        <w:pStyle w:val="49"/>
        <w:ind w:left="0" w:leftChars="0" w:firstLine="0" w:firstLineChars="0"/>
        <w:rPr>
          <w:rFonts w:hint="eastAsia" w:ascii="宋体" w:hAnsi="宋体" w:cs="宋体"/>
          <w:lang w:val="en-US" w:eastAsia="zh-CN"/>
        </w:rPr>
      </w:pPr>
      <w:r>
        <w:rPr>
          <w:rFonts w:hint="eastAsia" w:ascii="宋体" w:hAnsi="宋体" w:cs="宋体"/>
          <w:lang w:val="en-US" w:eastAsia="zh-CN"/>
        </w:rPr>
        <w:t>注：</w:t>
      </w:r>
      <w:r>
        <w:rPr>
          <w:rFonts w:hint="eastAsia" w:hAnsi="宋体"/>
        </w:rPr>
        <w:t>此表在不改变表式的情况下，可自行制作</w:t>
      </w:r>
    </w:p>
    <w:p w14:paraId="1F38CF7E">
      <w:pPr>
        <w:pStyle w:val="49"/>
        <w:ind w:left="0" w:leftChars="0" w:firstLine="0" w:firstLineChars="0"/>
        <w:rPr>
          <w:rFonts w:hint="default" w:ascii="宋体" w:hAnsi="宋体" w:cs="宋体"/>
          <w:lang w:val="en-US" w:eastAsia="zh-CN"/>
        </w:rPr>
      </w:pPr>
      <w:r>
        <w:rPr>
          <w:rFonts w:hint="eastAsia" w:ascii="宋体" w:hAnsi="宋体" w:cs="宋体"/>
          <w:lang w:val="en-US" w:eastAsia="zh-CN"/>
        </w:rPr>
        <w:t xml:space="preserve">    本表中的“证明材料所在页码”应填写具体页码，请勿填写页码范围，且应在证明材料相应参数的性能功用指标处明显标记，未按前述要求索引和标记而导致评委无法查找的后果由投标人自身承担。</w:t>
      </w:r>
    </w:p>
    <w:p w14:paraId="6072FD5F">
      <w:pPr>
        <w:snapToGrid w:val="0"/>
        <w:spacing w:before="50" w:after="50" w:line="440" w:lineRule="exact"/>
        <w:ind w:right="-817" w:rightChars="-389"/>
        <w:rPr>
          <w:rFonts w:hint="eastAsia" w:ascii="宋体" w:hAnsi="宋体"/>
          <w:szCs w:val="21"/>
        </w:rPr>
      </w:pPr>
    </w:p>
    <w:p w14:paraId="7BF6421A">
      <w:pPr>
        <w:spacing w:line="360" w:lineRule="auto"/>
        <w:ind w:right="40" w:firstLine="3360" w:firstLineChars="1400"/>
        <w:rPr>
          <w:rFonts w:hint="eastAsia" w:ascii="宋体" w:hAnsi="宋体" w:eastAsia="宋体"/>
          <w:sz w:val="24"/>
          <w:szCs w:val="24"/>
          <w:lang w:eastAsia="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电子签名)：</w:t>
      </w:r>
    </w:p>
    <w:p w14:paraId="0996D144">
      <w:pPr>
        <w:spacing w:line="360" w:lineRule="auto"/>
        <w:ind w:right="180"/>
        <w:jc w:val="right"/>
        <w:rPr>
          <w:rFonts w:hint="eastAsia" w:ascii="宋体" w:hAnsi="宋体"/>
          <w:sz w:val="24"/>
          <w:szCs w:val="24"/>
        </w:rPr>
      </w:pPr>
      <w:r>
        <w:rPr>
          <w:rFonts w:hint="eastAsia" w:ascii="宋体" w:hAnsi="宋体"/>
          <w:sz w:val="24"/>
          <w:szCs w:val="24"/>
        </w:rPr>
        <w:t>日  期：　　年　　月　　日</w:t>
      </w:r>
    </w:p>
    <w:p w14:paraId="08D10895">
      <w:pPr>
        <w:rPr>
          <w:rFonts w:hint="eastAsia"/>
        </w:rPr>
      </w:pPr>
      <w:r>
        <w:rPr>
          <w:rFonts w:hint="eastAsia" w:ascii="宋体" w:hAnsi="宋体" w:cs="宋体"/>
          <w:b/>
          <w:kern w:val="0"/>
          <w:sz w:val="28"/>
          <w:szCs w:val="28"/>
        </w:rPr>
        <w:br w:type="page"/>
      </w:r>
    </w:p>
    <w:p w14:paraId="0EC3E318">
      <w:pPr>
        <w:ind w:firstLine="2530" w:firstLineChars="900"/>
        <w:rPr>
          <w:rFonts w:ascii="宋体" w:hAnsi="宋体" w:cs="宋体"/>
          <w:b/>
          <w:kern w:val="0"/>
          <w:sz w:val="32"/>
          <w:szCs w:val="32"/>
        </w:rPr>
      </w:pPr>
      <w:r>
        <w:rPr>
          <w:rFonts w:hint="eastAsia" w:ascii="宋体" w:hAnsi="宋体" w:cs="宋体"/>
          <w:b/>
          <w:kern w:val="0"/>
          <w:sz w:val="28"/>
          <w:szCs w:val="28"/>
        </w:rPr>
        <w:t>七、投标标的清单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815"/>
        <w:gridCol w:w="1694"/>
        <w:gridCol w:w="1651"/>
        <w:gridCol w:w="917"/>
        <w:gridCol w:w="1114"/>
      </w:tblGrid>
      <w:tr w14:paraId="18B2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757CB9">
            <w:pPr>
              <w:spacing w:line="360" w:lineRule="auto"/>
              <w:jc w:val="center"/>
              <w:rPr>
                <w:rFonts w:ascii="宋体" w:hAnsi="宋体" w:cs="宋体"/>
                <w:b/>
                <w:sz w:val="24"/>
              </w:rPr>
            </w:pPr>
            <w:r>
              <w:rPr>
                <w:rFonts w:hint="eastAsia" w:ascii="宋体" w:hAnsi="宋体" w:cs="宋体"/>
                <w:b/>
                <w:sz w:val="24"/>
              </w:rPr>
              <w:t>序号</w:t>
            </w:r>
          </w:p>
        </w:tc>
        <w:tc>
          <w:tcPr>
            <w:tcW w:w="2815" w:type="dxa"/>
            <w:tcBorders>
              <w:top w:val="single" w:color="auto" w:sz="4" w:space="0"/>
              <w:left w:val="single" w:color="auto" w:sz="4" w:space="0"/>
              <w:bottom w:val="single" w:color="auto" w:sz="4" w:space="0"/>
              <w:right w:val="single" w:color="auto" w:sz="4" w:space="0"/>
            </w:tcBorders>
            <w:vAlign w:val="center"/>
          </w:tcPr>
          <w:p w14:paraId="258D743B">
            <w:pPr>
              <w:spacing w:line="360" w:lineRule="auto"/>
              <w:jc w:val="center"/>
              <w:rPr>
                <w:rFonts w:ascii="宋体" w:hAnsi="宋体" w:cs="宋体"/>
                <w:b/>
                <w:sz w:val="24"/>
              </w:rPr>
            </w:pPr>
            <w:r>
              <w:rPr>
                <w:rFonts w:hint="eastAsia" w:ascii="宋体" w:hAnsi="宋体" w:cs="宋体"/>
                <w:b/>
                <w:sz w:val="24"/>
              </w:rPr>
              <w:t>名称</w:t>
            </w:r>
          </w:p>
        </w:tc>
        <w:tc>
          <w:tcPr>
            <w:tcW w:w="1694" w:type="dxa"/>
            <w:tcBorders>
              <w:top w:val="single" w:color="auto" w:sz="4" w:space="0"/>
              <w:left w:val="single" w:color="auto" w:sz="4" w:space="0"/>
              <w:bottom w:val="single" w:color="auto" w:sz="4" w:space="0"/>
              <w:right w:val="single" w:color="auto" w:sz="4" w:space="0"/>
            </w:tcBorders>
          </w:tcPr>
          <w:p w14:paraId="1273F1FC">
            <w:pPr>
              <w:spacing w:line="360" w:lineRule="auto"/>
              <w:jc w:val="both"/>
              <w:rPr>
                <w:rFonts w:ascii="宋体" w:hAnsi="宋体" w:cs="宋体"/>
                <w:b/>
                <w:sz w:val="24"/>
              </w:rPr>
            </w:pPr>
            <w:r>
              <w:rPr>
                <w:rFonts w:hint="eastAsia" w:ascii="宋体" w:hAnsi="宋体" w:cs="宋体"/>
                <w:b/>
                <w:sz w:val="24"/>
              </w:rPr>
              <w:t>品牌（如果有）</w:t>
            </w:r>
          </w:p>
        </w:tc>
        <w:tc>
          <w:tcPr>
            <w:tcW w:w="1651" w:type="dxa"/>
            <w:tcBorders>
              <w:top w:val="single" w:color="auto" w:sz="4" w:space="0"/>
              <w:left w:val="single" w:color="auto" w:sz="4" w:space="0"/>
              <w:bottom w:val="single" w:color="auto" w:sz="4" w:space="0"/>
              <w:right w:val="single" w:color="auto" w:sz="4" w:space="0"/>
            </w:tcBorders>
            <w:vAlign w:val="center"/>
          </w:tcPr>
          <w:p w14:paraId="2ABF8C17">
            <w:pPr>
              <w:spacing w:line="360" w:lineRule="auto"/>
              <w:jc w:val="center"/>
              <w:rPr>
                <w:rFonts w:ascii="宋体" w:hAnsi="宋体" w:cs="宋体"/>
                <w:b/>
                <w:sz w:val="24"/>
              </w:rPr>
            </w:pPr>
            <w:r>
              <w:rPr>
                <w:rFonts w:hint="eastAsia" w:ascii="宋体" w:hAnsi="宋体" w:cs="宋体"/>
                <w:b/>
                <w:sz w:val="24"/>
              </w:rPr>
              <w:t>规格型号</w:t>
            </w:r>
          </w:p>
        </w:tc>
        <w:tc>
          <w:tcPr>
            <w:tcW w:w="917" w:type="dxa"/>
            <w:tcBorders>
              <w:top w:val="single" w:color="auto" w:sz="4" w:space="0"/>
              <w:left w:val="single" w:color="auto" w:sz="4" w:space="0"/>
              <w:bottom w:val="single" w:color="auto" w:sz="4" w:space="0"/>
              <w:right w:val="single" w:color="auto" w:sz="4" w:space="0"/>
            </w:tcBorders>
            <w:vAlign w:val="center"/>
          </w:tcPr>
          <w:p w14:paraId="1C653B2E">
            <w:pPr>
              <w:spacing w:line="360" w:lineRule="auto"/>
              <w:jc w:val="center"/>
              <w:rPr>
                <w:rFonts w:ascii="宋体" w:hAnsi="宋体" w:cs="宋体"/>
                <w:b/>
                <w:sz w:val="24"/>
              </w:rPr>
            </w:pPr>
            <w:r>
              <w:rPr>
                <w:rFonts w:hint="eastAsia" w:ascii="宋体" w:hAnsi="宋体" w:cs="宋体"/>
                <w:b/>
                <w:sz w:val="24"/>
              </w:rPr>
              <w:t>数量</w:t>
            </w:r>
          </w:p>
        </w:tc>
        <w:tc>
          <w:tcPr>
            <w:tcW w:w="1114" w:type="dxa"/>
            <w:tcBorders>
              <w:top w:val="single" w:color="auto" w:sz="4" w:space="0"/>
              <w:left w:val="single" w:color="auto" w:sz="4" w:space="0"/>
              <w:bottom w:val="single" w:color="auto" w:sz="4" w:space="0"/>
              <w:right w:val="single" w:color="auto" w:sz="4" w:space="0"/>
            </w:tcBorders>
            <w:vAlign w:val="center"/>
          </w:tcPr>
          <w:p w14:paraId="3408E438">
            <w:pPr>
              <w:spacing w:line="360" w:lineRule="auto"/>
              <w:jc w:val="center"/>
              <w:rPr>
                <w:rFonts w:ascii="宋体" w:hAnsi="宋体" w:cs="宋体"/>
                <w:b/>
                <w:sz w:val="24"/>
              </w:rPr>
            </w:pPr>
            <w:r>
              <w:rPr>
                <w:rFonts w:hint="eastAsia" w:ascii="宋体" w:hAnsi="宋体" w:cs="宋体"/>
                <w:b/>
                <w:sz w:val="24"/>
              </w:rPr>
              <w:t>备注</w:t>
            </w:r>
          </w:p>
        </w:tc>
      </w:tr>
      <w:tr w14:paraId="4C7C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FF1D19">
            <w:pPr>
              <w:spacing w:line="360" w:lineRule="auto"/>
              <w:jc w:val="center"/>
              <w:rPr>
                <w:rFonts w:ascii="宋体" w:hAnsi="宋体" w:cs="宋体"/>
                <w:sz w:val="24"/>
              </w:rPr>
            </w:pPr>
            <w:r>
              <w:rPr>
                <w:rFonts w:hint="eastAsia" w:ascii="宋体" w:hAnsi="宋体" w:cs="宋体"/>
                <w:sz w:val="24"/>
              </w:rPr>
              <w:t>1</w:t>
            </w:r>
          </w:p>
        </w:tc>
        <w:tc>
          <w:tcPr>
            <w:tcW w:w="2815" w:type="dxa"/>
            <w:tcBorders>
              <w:top w:val="single" w:color="auto" w:sz="4" w:space="0"/>
              <w:left w:val="single" w:color="auto" w:sz="4" w:space="0"/>
              <w:bottom w:val="single" w:color="auto" w:sz="4" w:space="0"/>
              <w:right w:val="single" w:color="auto" w:sz="4" w:space="0"/>
            </w:tcBorders>
            <w:vAlign w:val="center"/>
          </w:tcPr>
          <w:p w14:paraId="182E63CE">
            <w:pPr>
              <w:snapToGrid w:val="0"/>
              <w:spacing w:line="360" w:lineRule="auto"/>
              <w:jc w:val="center"/>
              <w:rPr>
                <w:rFonts w:ascii="宋体" w:hAnsi="宋体" w:cs="宋体"/>
                <w:sz w:val="24"/>
              </w:rPr>
            </w:pPr>
          </w:p>
        </w:tc>
        <w:tc>
          <w:tcPr>
            <w:tcW w:w="1694" w:type="dxa"/>
            <w:tcBorders>
              <w:top w:val="single" w:color="auto" w:sz="4" w:space="0"/>
              <w:left w:val="single" w:color="auto" w:sz="4" w:space="0"/>
              <w:bottom w:val="single" w:color="auto" w:sz="4" w:space="0"/>
              <w:right w:val="single" w:color="auto" w:sz="4" w:space="0"/>
            </w:tcBorders>
            <w:vAlign w:val="center"/>
          </w:tcPr>
          <w:p w14:paraId="512391EA">
            <w:pPr>
              <w:snapToGrid w:val="0"/>
              <w:spacing w:line="360" w:lineRule="auto"/>
              <w:jc w:val="center"/>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vAlign w:val="center"/>
          </w:tcPr>
          <w:p w14:paraId="5CC0067A">
            <w:pPr>
              <w:snapToGrid w:val="0"/>
              <w:spacing w:line="360" w:lineRule="auto"/>
              <w:jc w:val="center"/>
              <w:rPr>
                <w:rFonts w:ascii="宋体" w:hAnsi="宋体" w:cs="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601C7D98">
            <w:pPr>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DFB9BD">
            <w:pPr>
              <w:spacing w:line="360" w:lineRule="auto"/>
              <w:jc w:val="center"/>
              <w:rPr>
                <w:rFonts w:ascii="宋体" w:hAnsi="宋体" w:cs="宋体"/>
                <w:sz w:val="24"/>
              </w:rPr>
            </w:pPr>
          </w:p>
        </w:tc>
      </w:tr>
      <w:tr w14:paraId="5B1C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792EFA">
            <w:pPr>
              <w:spacing w:line="360" w:lineRule="auto"/>
              <w:jc w:val="center"/>
              <w:rPr>
                <w:rFonts w:ascii="宋体" w:hAnsi="宋体" w:cs="宋体"/>
                <w:sz w:val="24"/>
              </w:rPr>
            </w:pPr>
            <w:r>
              <w:rPr>
                <w:rFonts w:hint="eastAsia" w:ascii="宋体" w:hAnsi="宋体" w:cs="宋体"/>
                <w:sz w:val="24"/>
              </w:rPr>
              <w:t>2</w:t>
            </w:r>
          </w:p>
        </w:tc>
        <w:tc>
          <w:tcPr>
            <w:tcW w:w="2815" w:type="dxa"/>
            <w:tcBorders>
              <w:top w:val="single" w:color="auto" w:sz="4" w:space="0"/>
              <w:left w:val="single" w:color="auto" w:sz="4" w:space="0"/>
              <w:bottom w:val="single" w:color="auto" w:sz="4" w:space="0"/>
              <w:right w:val="single" w:color="auto" w:sz="4" w:space="0"/>
            </w:tcBorders>
            <w:vAlign w:val="center"/>
          </w:tcPr>
          <w:p w14:paraId="7AF23401">
            <w:pPr>
              <w:snapToGrid w:val="0"/>
              <w:spacing w:line="360" w:lineRule="auto"/>
              <w:jc w:val="center"/>
              <w:rPr>
                <w:rFonts w:ascii="宋体" w:hAnsi="宋体" w:cs="宋体"/>
                <w:sz w:val="24"/>
              </w:rPr>
            </w:pPr>
          </w:p>
        </w:tc>
        <w:tc>
          <w:tcPr>
            <w:tcW w:w="1694" w:type="dxa"/>
            <w:tcBorders>
              <w:top w:val="single" w:color="auto" w:sz="4" w:space="0"/>
              <w:left w:val="single" w:color="auto" w:sz="4" w:space="0"/>
              <w:bottom w:val="single" w:color="auto" w:sz="4" w:space="0"/>
              <w:right w:val="single" w:color="auto" w:sz="4" w:space="0"/>
            </w:tcBorders>
            <w:vAlign w:val="center"/>
          </w:tcPr>
          <w:p w14:paraId="5A6A1B05">
            <w:pPr>
              <w:snapToGrid w:val="0"/>
              <w:spacing w:line="360" w:lineRule="auto"/>
              <w:jc w:val="center"/>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vAlign w:val="center"/>
          </w:tcPr>
          <w:p w14:paraId="5C7074AB">
            <w:pPr>
              <w:snapToGrid w:val="0"/>
              <w:spacing w:line="360" w:lineRule="auto"/>
              <w:jc w:val="center"/>
              <w:rPr>
                <w:rFonts w:ascii="宋体" w:hAnsi="宋体" w:cs="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16C58E29">
            <w:pPr>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6927F9">
            <w:pPr>
              <w:spacing w:line="360" w:lineRule="auto"/>
              <w:jc w:val="center"/>
              <w:rPr>
                <w:rFonts w:ascii="宋体" w:hAnsi="宋体" w:cs="宋体"/>
                <w:sz w:val="24"/>
              </w:rPr>
            </w:pPr>
          </w:p>
        </w:tc>
      </w:tr>
      <w:tr w14:paraId="0B68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D53165">
            <w:pPr>
              <w:spacing w:line="360" w:lineRule="auto"/>
              <w:jc w:val="center"/>
              <w:rPr>
                <w:rFonts w:ascii="宋体" w:hAnsi="宋体" w:cs="宋体"/>
                <w:sz w:val="24"/>
              </w:rPr>
            </w:pPr>
            <w:r>
              <w:rPr>
                <w:rFonts w:hint="eastAsia" w:ascii="宋体" w:hAnsi="宋体" w:cs="宋体"/>
                <w:sz w:val="24"/>
              </w:rPr>
              <w:t>……</w:t>
            </w:r>
          </w:p>
        </w:tc>
        <w:tc>
          <w:tcPr>
            <w:tcW w:w="2815" w:type="dxa"/>
            <w:tcBorders>
              <w:top w:val="single" w:color="auto" w:sz="4" w:space="0"/>
              <w:left w:val="single" w:color="auto" w:sz="4" w:space="0"/>
              <w:bottom w:val="single" w:color="auto" w:sz="4" w:space="0"/>
              <w:right w:val="single" w:color="auto" w:sz="4" w:space="0"/>
            </w:tcBorders>
            <w:vAlign w:val="center"/>
          </w:tcPr>
          <w:p w14:paraId="75AD03EC">
            <w:pPr>
              <w:snapToGrid w:val="0"/>
              <w:spacing w:line="360" w:lineRule="auto"/>
              <w:jc w:val="center"/>
              <w:rPr>
                <w:rFonts w:ascii="宋体" w:hAnsi="宋体" w:cs="宋体"/>
                <w:sz w:val="24"/>
              </w:rPr>
            </w:pPr>
          </w:p>
        </w:tc>
        <w:tc>
          <w:tcPr>
            <w:tcW w:w="1694" w:type="dxa"/>
            <w:tcBorders>
              <w:top w:val="single" w:color="auto" w:sz="4" w:space="0"/>
              <w:left w:val="single" w:color="auto" w:sz="4" w:space="0"/>
              <w:bottom w:val="single" w:color="auto" w:sz="4" w:space="0"/>
              <w:right w:val="single" w:color="auto" w:sz="4" w:space="0"/>
            </w:tcBorders>
            <w:vAlign w:val="center"/>
          </w:tcPr>
          <w:p w14:paraId="51D58D00">
            <w:pPr>
              <w:snapToGrid w:val="0"/>
              <w:spacing w:line="360" w:lineRule="auto"/>
              <w:jc w:val="center"/>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vAlign w:val="center"/>
          </w:tcPr>
          <w:p w14:paraId="5022B6BC">
            <w:pPr>
              <w:snapToGrid w:val="0"/>
              <w:spacing w:line="360" w:lineRule="auto"/>
              <w:jc w:val="center"/>
              <w:rPr>
                <w:rFonts w:ascii="宋体" w:hAnsi="宋体" w:cs="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2F98871F">
            <w:pPr>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54067CF">
            <w:pPr>
              <w:spacing w:line="360" w:lineRule="auto"/>
              <w:jc w:val="center"/>
              <w:rPr>
                <w:rFonts w:ascii="宋体" w:hAnsi="宋体" w:cs="宋体"/>
                <w:sz w:val="24"/>
              </w:rPr>
            </w:pPr>
          </w:p>
        </w:tc>
      </w:tr>
    </w:tbl>
    <w:p w14:paraId="3055835E">
      <w:pPr>
        <w:spacing w:line="360" w:lineRule="auto"/>
        <w:ind w:right="420"/>
        <w:rPr>
          <w:rFonts w:hint="eastAsia" w:ascii="宋体" w:hAnsi="宋体" w:eastAsia="宋体" w:cs="宋体"/>
          <w:sz w:val="21"/>
          <w:szCs w:val="21"/>
          <w:u w:val="none"/>
        </w:rPr>
      </w:pPr>
    </w:p>
    <w:p w14:paraId="69D95343">
      <w:pPr>
        <w:spacing w:line="360" w:lineRule="auto"/>
        <w:ind w:right="420"/>
        <w:rPr>
          <w:rFonts w:hint="eastAsia" w:ascii="宋体" w:hAnsi="宋体" w:cs="宋体"/>
          <w:sz w:val="24"/>
        </w:rPr>
      </w:pPr>
      <w:r>
        <w:rPr>
          <w:rFonts w:hint="eastAsia" w:ascii="宋体" w:hAnsi="宋体" w:eastAsia="宋体" w:cs="宋体"/>
          <w:sz w:val="21"/>
          <w:szCs w:val="21"/>
          <w:u w:val="none"/>
        </w:rPr>
        <w:t>备注填写说明：</w:t>
      </w:r>
      <w:r>
        <w:rPr>
          <w:rFonts w:hint="eastAsia" w:ascii="宋体" w:hAnsi="宋体" w:eastAsia="宋体" w:cs="宋体"/>
          <w:b/>
          <w:bCs/>
          <w:sz w:val="21"/>
          <w:szCs w:val="21"/>
          <w:u w:val="none"/>
        </w:rPr>
        <w:t>投标主要设备清单须醒目地注明品牌、型号、产地及主要技术参数，未应答的按无效标处理。</w:t>
      </w:r>
    </w:p>
    <w:p w14:paraId="7A970EC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 xml:space="preserve">电子签名)：                              </w:t>
      </w:r>
    </w:p>
    <w:p w14:paraId="7119372C">
      <w:pPr>
        <w:snapToGrid w:val="0"/>
        <w:spacing w:line="360" w:lineRule="auto"/>
        <w:ind w:firstLine="576"/>
        <w:jc w:val="center"/>
        <w:rPr>
          <w:rFonts w:hint="eastAsia" w:ascii="宋体" w:hAnsi="宋体" w:eastAsia="宋体" w:cs="宋体"/>
          <w:kern w:val="0"/>
          <w:sz w:val="24"/>
          <w:lang w:val="zh-CN" w:eastAsia="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zh-CN" w:eastAsia="zh-CN"/>
        </w:rPr>
        <w:t>日期：  年  月  日</w:t>
      </w:r>
    </w:p>
    <w:p w14:paraId="3FA56CB9">
      <w:pPr>
        <w:snapToGrid w:val="0"/>
        <w:spacing w:line="360" w:lineRule="auto"/>
        <w:ind w:firstLine="576"/>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注：按本格式和要求提供。</w:t>
      </w:r>
    </w:p>
    <w:p w14:paraId="4E26E260">
      <w:pPr>
        <w:jc w:val="center"/>
        <w:rPr>
          <w:rFonts w:ascii="宋体" w:hAnsi="宋体" w:cs="宋体"/>
          <w:b/>
          <w:kern w:val="0"/>
          <w:sz w:val="32"/>
          <w:szCs w:val="32"/>
        </w:rPr>
      </w:pPr>
    </w:p>
    <w:p w14:paraId="72BDE9A7">
      <w:pPr>
        <w:jc w:val="center"/>
        <w:rPr>
          <w:rFonts w:ascii="宋体" w:hAnsi="宋体" w:cs="宋体"/>
          <w:b/>
          <w:kern w:val="0"/>
          <w:sz w:val="28"/>
          <w:szCs w:val="28"/>
        </w:rPr>
      </w:pPr>
      <w:r>
        <w:rPr>
          <w:rFonts w:hint="eastAsia" w:ascii="宋体" w:hAnsi="宋体" w:cs="宋体"/>
          <w:b/>
          <w:kern w:val="0"/>
          <w:sz w:val="28"/>
          <w:szCs w:val="28"/>
        </w:rPr>
        <w:t>八、</w:t>
      </w:r>
      <w:r>
        <w:rPr>
          <w:rFonts w:hint="eastAsia" w:ascii="宋体" w:hAnsi="宋体" w:eastAsia="宋体" w:cs="宋体"/>
          <w:b/>
          <w:kern w:val="0"/>
          <w:sz w:val="28"/>
          <w:szCs w:val="28"/>
        </w:rPr>
        <w:t>商务技术</w:t>
      </w:r>
      <w:r>
        <w:rPr>
          <w:rFonts w:hint="eastAsia" w:ascii="宋体" w:hAnsi="宋体" w:cs="宋体"/>
          <w:b/>
          <w:kern w:val="0"/>
          <w:sz w:val="28"/>
          <w:szCs w:val="28"/>
        </w:rPr>
        <w:t>偏离表</w:t>
      </w:r>
    </w:p>
    <w:tbl>
      <w:tblPr>
        <w:tblStyle w:val="51"/>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065"/>
        <w:gridCol w:w="3054"/>
        <w:gridCol w:w="1629"/>
        <w:gridCol w:w="1220"/>
      </w:tblGrid>
      <w:tr w14:paraId="6938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3BD6E3F">
            <w:pPr>
              <w:widowControl w:val="0"/>
              <w:jc w:val="center"/>
              <w:rPr>
                <w:rFonts w:ascii="宋体" w:hAnsi="宋体" w:cs="宋体"/>
                <w:b/>
                <w:bCs/>
                <w:sz w:val="24"/>
              </w:rPr>
            </w:pPr>
            <w:r>
              <w:rPr>
                <w:rFonts w:hint="eastAsia" w:ascii="宋体" w:hAnsi="宋体" w:cs="宋体"/>
                <w:b/>
                <w:bCs/>
                <w:sz w:val="24"/>
              </w:rPr>
              <w:t>序号</w:t>
            </w:r>
          </w:p>
        </w:tc>
        <w:tc>
          <w:tcPr>
            <w:tcW w:w="3065" w:type="dxa"/>
          </w:tcPr>
          <w:p w14:paraId="3EA8602B">
            <w:pPr>
              <w:widowControl w:val="0"/>
              <w:jc w:val="center"/>
              <w:rPr>
                <w:rFonts w:ascii="宋体" w:hAnsi="宋体" w:cs="宋体"/>
                <w:b/>
                <w:bCs/>
                <w:sz w:val="24"/>
              </w:rPr>
            </w:pPr>
            <w:r>
              <w:rPr>
                <w:rFonts w:hint="eastAsia" w:ascii="宋体" w:hAnsi="宋体" w:cs="宋体"/>
                <w:b/>
                <w:bCs/>
                <w:sz w:val="24"/>
              </w:rPr>
              <w:t>招标文件章节及具体内容</w:t>
            </w:r>
          </w:p>
        </w:tc>
        <w:tc>
          <w:tcPr>
            <w:tcW w:w="3054" w:type="dxa"/>
          </w:tcPr>
          <w:p w14:paraId="09E3970C">
            <w:pPr>
              <w:widowControl w:val="0"/>
              <w:jc w:val="center"/>
              <w:rPr>
                <w:rFonts w:ascii="宋体" w:hAnsi="宋体" w:cs="宋体"/>
                <w:b/>
                <w:bCs/>
                <w:sz w:val="24"/>
              </w:rPr>
            </w:pPr>
            <w:r>
              <w:rPr>
                <w:rFonts w:hint="eastAsia" w:ascii="宋体" w:hAnsi="宋体" w:cs="宋体"/>
                <w:b/>
                <w:bCs/>
                <w:sz w:val="24"/>
              </w:rPr>
              <w:t>投标文件章节及具体内容</w:t>
            </w:r>
          </w:p>
        </w:tc>
        <w:tc>
          <w:tcPr>
            <w:tcW w:w="1629" w:type="dxa"/>
          </w:tcPr>
          <w:p w14:paraId="29046AE8">
            <w:pPr>
              <w:widowControl w:val="0"/>
              <w:jc w:val="center"/>
              <w:rPr>
                <w:rFonts w:ascii="宋体" w:hAnsi="宋体" w:cs="宋体"/>
                <w:b/>
                <w:bCs/>
                <w:sz w:val="24"/>
              </w:rPr>
            </w:pPr>
            <w:r>
              <w:rPr>
                <w:rFonts w:hint="eastAsia" w:ascii="宋体" w:hAnsi="宋体" w:cs="宋体"/>
                <w:b/>
                <w:bCs/>
                <w:sz w:val="24"/>
              </w:rPr>
              <w:t>偏离说明</w:t>
            </w:r>
          </w:p>
        </w:tc>
        <w:tc>
          <w:tcPr>
            <w:tcW w:w="1220" w:type="dxa"/>
          </w:tcPr>
          <w:p w14:paraId="63571F28">
            <w:pPr>
              <w:widowControl w:val="0"/>
              <w:jc w:val="center"/>
              <w:rPr>
                <w:rFonts w:hint="eastAsia" w:ascii="宋体" w:hAnsi="宋体" w:cs="宋体"/>
                <w:b/>
                <w:bCs/>
                <w:sz w:val="24"/>
              </w:rPr>
            </w:pPr>
            <w:r>
              <w:rPr>
                <w:rFonts w:hint="eastAsia" w:ascii="宋体" w:hAnsi="宋体" w:cs="宋体"/>
                <w:b/>
                <w:bCs/>
                <w:sz w:val="24"/>
                <w:szCs w:val="24"/>
                <w:lang w:val="en-US" w:eastAsia="zh-CN"/>
              </w:rPr>
              <w:t>所在页码</w:t>
            </w:r>
          </w:p>
        </w:tc>
      </w:tr>
      <w:tr w14:paraId="6D8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45C6C40F">
            <w:pPr>
              <w:widowControl w:val="0"/>
              <w:jc w:val="center"/>
              <w:rPr>
                <w:rFonts w:ascii="宋体" w:hAnsi="宋体" w:cs="宋体"/>
                <w:kern w:val="0"/>
                <w:sz w:val="24"/>
              </w:rPr>
            </w:pPr>
            <w:r>
              <w:rPr>
                <w:rFonts w:hint="eastAsia" w:ascii="宋体" w:hAnsi="宋体" w:cs="宋体"/>
                <w:kern w:val="0"/>
                <w:sz w:val="24"/>
              </w:rPr>
              <w:t>1</w:t>
            </w:r>
          </w:p>
        </w:tc>
        <w:tc>
          <w:tcPr>
            <w:tcW w:w="3065" w:type="dxa"/>
          </w:tcPr>
          <w:p w14:paraId="6E99F489">
            <w:pPr>
              <w:widowControl w:val="0"/>
              <w:jc w:val="center"/>
              <w:rPr>
                <w:rFonts w:ascii="宋体" w:hAnsi="宋体" w:cs="宋体"/>
                <w:b/>
                <w:kern w:val="0"/>
                <w:sz w:val="32"/>
                <w:szCs w:val="32"/>
              </w:rPr>
            </w:pPr>
          </w:p>
        </w:tc>
        <w:tc>
          <w:tcPr>
            <w:tcW w:w="3054" w:type="dxa"/>
          </w:tcPr>
          <w:p w14:paraId="0AF5F428">
            <w:pPr>
              <w:widowControl w:val="0"/>
              <w:jc w:val="center"/>
              <w:rPr>
                <w:rFonts w:ascii="宋体" w:hAnsi="宋体" w:cs="宋体"/>
                <w:b/>
                <w:kern w:val="0"/>
                <w:sz w:val="32"/>
                <w:szCs w:val="32"/>
              </w:rPr>
            </w:pPr>
          </w:p>
        </w:tc>
        <w:tc>
          <w:tcPr>
            <w:tcW w:w="1629" w:type="dxa"/>
          </w:tcPr>
          <w:p w14:paraId="056C503C">
            <w:pPr>
              <w:widowControl w:val="0"/>
              <w:jc w:val="center"/>
              <w:rPr>
                <w:rFonts w:ascii="宋体" w:hAnsi="宋体" w:cs="宋体"/>
                <w:b/>
                <w:kern w:val="0"/>
                <w:sz w:val="32"/>
                <w:szCs w:val="32"/>
              </w:rPr>
            </w:pPr>
          </w:p>
        </w:tc>
        <w:tc>
          <w:tcPr>
            <w:tcW w:w="1220" w:type="dxa"/>
          </w:tcPr>
          <w:p w14:paraId="7D7BADCC">
            <w:pPr>
              <w:widowControl w:val="0"/>
              <w:jc w:val="center"/>
              <w:rPr>
                <w:rFonts w:ascii="宋体" w:hAnsi="宋体" w:cs="宋体"/>
                <w:b/>
                <w:kern w:val="0"/>
                <w:sz w:val="32"/>
                <w:szCs w:val="32"/>
              </w:rPr>
            </w:pPr>
          </w:p>
        </w:tc>
      </w:tr>
      <w:tr w14:paraId="72B4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291BFE58">
            <w:pPr>
              <w:widowControl w:val="0"/>
              <w:jc w:val="center"/>
              <w:rPr>
                <w:rFonts w:ascii="宋体" w:hAnsi="宋体" w:cs="宋体"/>
                <w:kern w:val="0"/>
                <w:sz w:val="24"/>
              </w:rPr>
            </w:pPr>
            <w:r>
              <w:rPr>
                <w:rFonts w:hint="eastAsia" w:ascii="宋体" w:hAnsi="宋体" w:cs="宋体"/>
                <w:kern w:val="0"/>
                <w:sz w:val="24"/>
              </w:rPr>
              <w:t>2</w:t>
            </w:r>
          </w:p>
        </w:tc>
        <w:tc>
          <w:tcPr>
            <w:tcW w:w="3065" w:type="dxa"/>
          </w:tcPr>
          <w:p w14:paraId="07709F80">
            <w:pPr>
              <w:widowControl w:val="0"/>
              <w:jc w:val="center"/>
              <w:rPr>
                <w:rFonts w:ascii="宋体" w:hAnsi="宋体" w:cs="宋体"/>
                <w:b/>
                <w:kern w:val="0"/>
                <w:sz w:val="32"/>
                <w:szCs w:val="32"/>
              </w:rPr>
            </w:pPr>
          </w:p>
        </w:tc>
        <w:tc>
          <w:tcPr>
            <w:tcW w:w="3054" w:type="dxa"/>
          </w:tcPr>
          <w:p w14:paraId="3B6F92E6">
            <w:pPr>
              <w:widowControl w:val="0"/>
              <w:jc w:val="center"/>
              <w:rPr>
                <w:rFonts w:ascii="宋体" w:hAnsi="宋体" w:cs="宋体"/>
                <w:b/>
                <w:kern w:val="0"/>
                <w:sz w:val="32"/>
                <w:szCs w:val="32"/>
              </w:rPr>
            </w:pPr>
          </w:p>
        </w:tc>
        <w:tc>
          <w:tcPr>
            <w:tcW w:w="1629" w:type="dxa"/>
          </w:tcPr>
          <w:p w14:paraId="783AB115">
            <w:pPr>
              <w:widowControl w:val="0"/>
              <w:jc w:val="center"/>
              <w:rPr>
                <w:rFonts w:ascii="宋体" w:hAnsi="宋体" w:cs="宋体"/>
                <w:b/>
                <w:kern w:val="0"/>
                <w:sz w:val="32"/>
                <w:szCs w:val="32"/>
              </w:rPr>
            </w:pPr>
          </w:p>
        </w:tc>
        <w:tc>
          <w:tcPr>
            <w:tcW w:w="1220" w:type="dxa"/>
          </w:tcPr>
          <w:p w14:paraId="4003794D">
            <w:pPr>
              <w:widowControl w:val="0"/>
              <w:jc w:val="center"/>
              <w:rPr>
                <w:rFonts w:ascii="宋体" w:hAnsi="宋体" w:cs="宋体"/>
                <w:b/>
                <w:kern w:val="0"/>
                <w:sz w:val="32"/>
                <w:szCs w:val="32"/>
              </w:rPr>
            </w:pPr>
          </w:p>
        </w:tc>
      </w:tr>
      <w:tr w14:paraId="6605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F7F8E4E">
            <w:pPr>
              <w:widowControl w:val="0"/>
              <w:jc w:val="center"/>
              <w:rPr>
                <w:rFonts w:ascii="宋体" w:hAnsi="宋体" w:cs="宋体"/>
                <w:kern w:val="0"/>
                <w:sz w:val="24"/>
              </w:rPr>
            </w:pPr>
            <w:r>
              <w:rPr>
                <w:rFonts w:hint="eastAsia" w:ascii="宋体" w:hAnsi="宋体" w:cs="宋体"/>
                <w:kern w:val="0"/>
                <w:sz w:val="24"/>
              </w:rPr>
              <w:t>……</w:t>
            </w:r>
          </w:p>
        </w:tc>
        <w:tc>
          <w:tcPr>
            <w:tcW w:w="3065" w:type="dxa"/>
          </w:tcPr>
          <w:p w14:paraId="7CB070C3">
            <w:pPr>
              <w:widowControl w:val="0"/>
              <w:jc w:val="center"/>
              <w:rPr>
                <w:rFonts w:ascii="宋体" w:hAnsi="宋体" w:cs="宋体"/>
                <w:b/>
                <w:kern w:val="0"/>
                <w:sz w:val="32"/>
                <w:szCs w:val="32"/>
              </w:rPr>
            </w:pPr>
          </w:p>
        </w:tc>
        <w:tc>
          <w:tcPr>
            <w:tcW w:w="3054" w:type="dxa"/>
          </w:tcPr>
          <w:p w14:paraId="32E50572">
            <w:pPr>
              <w:widowControl w:val="0"/>
              <w:jc w:val="center"/>
              <w:rPr>
                <w:rFonts w:ascii="宋体" w:hAnsi="宋体" w:cs="宋体"/>
                <w:b/>
                <w:kern w:val="0"/>
                <w:sz w:val="32"/>
                <w:szCs w:val="32"/>
              </w:rPr>
            </w:pPr>
          </w:p>
        </w:tc>
        <w:tc>
          <w:tcPr>
            <w:tcW w:w="1629" w:type="dxa"/>
          </w:tcPr>
          <w:p w14:paraId="2C5B7D2F">
            <w:pPr>
              <w:widowControl w:val="0"/>
              <w:jc w:val="center"/>
              <w:rPr>
                <w:rFonts w:ascii="宋体" w:hAnsi="宋体" w:cs="宋体"/>
                <w:b/>
                <w:kern w:val="0"/>
                <w:sz w:val="32"/>
                <w:szCs w:val="32"/>
              </w:rPr>
            </w:pPr>
          </w:p>
        </w:tc>
        <w:tc>
          <w:tcPr>
            <w:tcW w:w="1220" w:type="dxa"/>
          </w:tcPr>
          <w:p w14:paraId="1A0DD071">
            <w:pPr>
              <w:widowControl w:val="0"/>
              <w:jc w:val="center"/>
              <w:rPr>
                <w:rFonts w:ascii="宋体" w:hAnsi="宋体" w:cs="宋体"/>
                <w:b/>
                <w:kern w:val="0"/>
                <w:sz w:val="32"/>
                <w:szCs w:val="32"/>
              </w:rPr>
            </w:pPr>
          </w:p>
        </w:tc>
      </w:tr>
    </w:tbl>
    <w:p w14:paraId="0CA9B6F4">
      <w:pPr>
        <w:jc w:val="left"/>
        <w:rPr>
          <w:rFonts w:hint="eastAsia" w:ascii="宋体" w:hAnsi="宋体" w:cs="宋体"/>
          <w:b/>
          <w:bCs/>
          <w:kern w:val="0"/>
          <w:sz w:val="21"/>
          <w:szCs w:val="21"/>
        </w:rPr>
      </w:pPr>
    </w:p>
    <w:p w14:paraId="35ED21C5">
      <w:pPr>
        <w:jc w:val="left"/>
        <w:rPr>
          <w:rFonts w:ascii="宋体" w:hAnsi="宋体" w:cs="宋体"/>
          <w:kern w:val="0"/>
          <w:sz w:val="24"/>
        </w:rPr>
      </w:pPr>
      <w:r>
        <w:rPr>
          <w:rFonts w:hint="eastAsia" w:ascii="宋体" w:hAnsi="宋体" w:cs="宋体"/>
          <w:b/>
          <w:bCs/>
          <w:kern w:val="0"/>
          <w:sz w:val="21"/>
          <w:szCs w:val="21"/>
        </w:rPr>
        <w:t>投标人保证：除商务技术偏离表列出的偏离外，投标人响应招标文件的全部要求</w:t>
      </w:r>
    </w:p>
    <w:p w14:paraId="3F3616F1">
      <w:pPr>
        <w:jc w:val="center"/>
        <w:rPr>
          <w:rFonts w:ascii="宋体" w:hAnsi="宋体" w:cs="宋体"/>
          <w:b/>
          <w:kern w:val="0"/>
          <w:sz w:val="32"/>
          <w:szCs w:val="32"/>
        </w:rPr>
      </w:pPr>
    </w:p>
    <w:p w14:paraId="4BDF89C0">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 xml:space="preserve">电子签名)：                              </w:t>
      </w:r>
    </w:p>
    <w:p w14:paraId="1B8EC451">
      <w:pPr>
        <w:snapToGrid w:val="0"/>
        <w:spacing w:line="360" w:lineRule="auto"/>
        <w:ind w:firstLine="576"/>
        <w:jc w:val="center"/>
        <w:rPr>
          <w:rFonts w:hint="eastAsia" w:ascii="宋体" w:hAnsi="宋体" w:eastAsia="宋体" w:cs="宋体"/>
          <w:kern w:val="0"/>
          <w:sz w:val="24"/>
          <w:lang w:val="zh-CN" w:eastAsia="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zh-CN" w:eastAsia="zh-CN"/>
        </w:rPr>
        <w:t>日期：  年  月  日</w:t>
      </w:r>
    </w:p>
    <w:p w14:paraId="246DAF93">
      <w:pPr>
        <w:pStyle w:val="6"/>
        <w:rPr>
          <w:rFonts w:hint="eastAsia" w:ascii="宋体" w:hAnsi="宋体" w:eastAsia="宋体" w:cs="宋体"/>
          <w:b w:val="0"/>
          <w:bCs w:val="0"/>
          <w:kern w:val="0"/>
          <w:sz w:val="24"/>
          <w:szCs w:val="20"/>
          <w:lang w:val="zh-CN" w:eastAsia="zh-CN" w:bidi="ar-SA"/>
        </w:rPr>
      </w:pPr>
      <w:r>
        <w:rPr>
          <w:rFonts w:hint="eastAsia" w:ascii="宋体" w:hAnsi="宋体" w:eastAsia="宋体" w:cs="宋体"/>
          <w:b w:val="0"/>
          <w:bCs w:val="0"/>
          <w:kern w:val="0"/>
          <w:sz w:val="24"/>
          <w:szCs w:val="20"/>
          <w:lang w:val="zh-CN" w:eastAsia="zh-CN" w:bidi="ar-SA"/>
        </w:rPr>
        <w:t>注：按本格式和要求提供。</w:t>
      </w:r>
    </w:p>
    <w:p w14:paraId="2D0AD0D4">
      <w:pPr>
        <w:widowControl/>
        <w:adjustRightInd/>
        <w:jc w:val="left"/>
        <w:rPr>
          <w:rFonts w:ascii="宋体" w:hAnsi="宋体" w:cs="宋体"/>
          <w:b/>
          <w:bCs/>
          <w:sz w:val="32"/>
          <w:szCs w:val="32"/>
        </w:rPr>
      </w:pPr>
      <w:r>
        <w:rPr>
          <w:rFonts w:ascii="宋体" w:hAnsi="宋体" w:cs="宋体"/>
          <w:b/>
          <w:bCs/>
          <w:sz w:val="32"/>
          <w:szCs w:val="32"/>
        </w:rPr>
        <w:br w:type="page"/>
      </w:r>
    </w:p>
    <w:p w14:paraId="7AD35042">
      <w:pPr>
        <w:ind w:firstLine="1673" w:firstLineChars="595"/>
        <w:rPr>
          <w:rFonts w:ascii="宋体" w:hAnsi="宋体" w:cs="宋体"/>
          <w:b/>
          <w:kern w:val="0"/>
          <w:sz w:val="32"/>
          <w:szCs w:val="32"/>
        </w:rPr>
      </w:pPr>
      <w:r>
        <w:rPr>
          <w:rFonts w:hint="eastAsia" w:ascii="宋体" w:hAnsi="宋体" w:cs="宋体"/>
          <w:b/>
          <w:bCs/>
          <w:sz w:val="28"/>
          <w:szCs w:val="28"/>
        </w:rPr>
        <w:t>九</w:t>
      </w:r>
      <w:r>
        <w:rPr>
          <w:rFonts w:hint="eastAsia" w:ascii="宋体" w:hAnsi="宋体" w:cs="宋体"/>
          <w:b/>
          <w:kern w:val="0"/>
          <w:sz w:val="28"/>
          <w:szCs w:val="28"/>
        </w:rPr>
        <w:t>、</w:t>
      </w:r>
      <w:r>
        <w:rPr>
          <w:rFonts w:hint="eastAsia" w:ascii="宋体" w:hAnsi="宋体" w:cs="宋体"/>
          <w:b/>
          <w:kern w:val="0"/>
          <w:sz w:val="28"/>
          <w:szCs w:val="28"/>
          <w:lang w:val="zh-CN"/>
        </w:rPr>
        <w:t>政府采购供应商廉洁自律承诺书</w:t>
      </w:r>
    </w:p>
    <w:p w14:paraId="7F9492E8">
      <w:pPr>
        <w:snapToGrid w:val="0"/>
        <w:spacing w:line="360" w:lineRule="auto"/>
        <w:rPr>
          <w:rFonts w:ascii="宋体" w:hAnsi="宋体" w:cs="宋体"/>
          <w:sz w:val="24"/>
        </w:rPr>
      </w:pPr>
    </w:p>
    <w:p w14:paraId="43C6C6F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A7B5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D6FAB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FFA7D3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8DFE4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DD382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022654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40863E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45D955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8212F8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EE0F15E">
      <w:pPr>
        <w:autoSpaceDE w:val="0"/>
        <w:autoSpaceDN w:val="0"/>
        <w:spacing w:line="360" w:lineRule="auto"/>
        <w:ind w:left="2"/>
        <w:jc w:val="left"/>
        <w:rPr>
          <w:rFonts w:ascii="宋体" w:hAnsi="宋体" w:cs="宋体"/>
          <w:kern w:val="0"/>
          <w:sz w:val="24"/>
          <w:lang w:val="zh-CN"/>
        </w:rPr>
      </w:pPr>
    </w:p>
    <w:p w14:paraId="7A0ED135">
      <w:pPr>
        <w:autoSpaceDE w:val="0"/>
        <w:autoSpaceDN w:val="0"/>
        <w:spacing w:line="360" w:lineRule="auto"/>
        <w:ind w:left="2"/>
        <w:jc w:val="left"/>
        <w:rPr>
          <w:rFonts w:ascii="宋体" w:hAnsi="宋体" w:cs="宋体"/>
          <w:kern w:val="0"/>
          <w:sz w:val="24"/>
          <w:lang w:val="zh-CN"/>
        </w:rPr>
      </w:pPr>
    </w:p>
    <w:p w14:paraId="3382EA1A">
      <w:pPr>
        <w:autoSpaceDE w:val="0"/>
        <w:autoSpaceDN w:val="0"/>
        <w:spacing w:line="360" w:lineRule="auto"/>
        <w:ind w:left="2"/>
        <w:jc w:val="left"/>
        <w:rPr>
          <w:rFonts w:ascii="宋体" w:hAnsi="宋体" w:cs="宋体"/>
          <w:kern w:val="0"/>
          <w:sz w:val="24"/>
          <w:lang w:val="zh-CN"/>
        </w:rPr>
      </w:pPr>
    </w:p>
    <w:p w14:paraId="0C1746A7">
      <w:pPr>
        <w:autoSpaceDE w:val="0"/>
        <w:autoSpaceDN w:val="0"/>
        <w:spacing w:line="360" w:lineRule="auto"/>
        <w:ind w:right="1120" w:firstLine="2640" w:firstLineChars="1100"/>
        <w:jc w:val="left"/>
        <w:rPr>
          <w:rFonts w:ascii="宋体" w:hAnsi="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电子签名)</w:t>
      </w:r>
      <w:r>
        <w:rPr>
          <w:rFonts w:hint="eastAsia" w:ascii="宋体" w:hAnsi="宋体" w:cs="宋体"/>
          <w:kern w:val="0"/>
          <w:sz w:val="24"/>
          <w:lang w:val="zh-CN"/>
        </w:rPr>
        <w:t xml:space="preserve">：                                                                                                                                                                                                               </w:t>
      </w:r>
    </w:p>
    <w:p w14:paraId="2839ED9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6FCC342">
      <w:pPr>
        <w:spacing w:line="360" w:lineRule="auto"/>
        <w:jc w:val="center"/>
        <w:rPr>
          <w:rFonts w:ascii="宋体" w:hAnsi="宋体" w:cs="宋体"/>
          <w:b/>
          <w:bCs/>
          <w:sz w:val="24"/>
        </w:rPr>
      </w:pPr>
    </w:p>
    <w:p w14:paraId="440B06D3">
      <w:pPr>
        <w:spacing w:line="360" w:lineRule="auto"/>
        <w:ind w:right="420"/>
        <w:rPr>
          <w:rFonts w:ascii="宋体" w:hAnsi="宋体" w:cs="宋体"/>
          <w:sz w:val="24"/>
        </w:rPr>
      </w:pPr>
      <w:r>
        <w:rPr>
          <w:rFonts w:hint="eastAsia" w:ascii="宋体" w:hAnsi="宋体" w:cs="宋体"/>
          <w:sz w:val="24"/>
        </w:rPr>
        <w:t>注：按本格式和要求提供。</w:t>
      </w:r>
    </w:p>
    <w:p w14:paraId="545BD294">
      <w:pPr>
        <w:spacing w:line="360" w:lineRule="auto"/>
        <w:jc w:val="center"/>
        <w:rPr>
          <w:rFonts w:ascii="宋体" w:hAnsi="宋体" w:cs="宋体"/>
          <w:b/>
          <w:bCs/>
          <w:sz w:val="24"/>
        </w:rPr>
        <w:sectPr>
          <w:headerReference r:id="rId11" w:type="first"/>
          <w:footerReference r:id="rId12" w:type="first"/>
          <w:pgSz w:w="11906" w:h="16838"/>
          <w:pgMar w:top="1276" w:right="1418" w:bottom="1247" w:left="1418" w:header="851" w:footer="992" w:gutter="0"/>
          <w:pgNumType w:fmt="decimal"/>
          <w:cols w:space="720" w:num="1"/>
          <w:titlePg/>
          <w:docGrid w:linePitch="312" w:charSpace="0"/>
        </w:sectPr>
      </w:pPr>
    </w:p>
    <w:p w14:paraId="0E875B03">
      <w:pPr>
        <w:spacing w:line="360" w:lineRule="auto"/>
        <w:jc w:val="center"/>
        <w:outlineLvl w:val="0"/>
        <w:rPr>
          <w:rFonts w:ascii="宋体" w:hAnsi="宋体" w:cs="宋体"/>
          <w:b/>
          <w:kern w:val="0"/>
          <w:sz w:val="36"/>
          <w:szCs w:val="36"/>
        </w:rPr>
      </w:pPr>
      <w:r>
        <w:rPr>
          <w:rFonts w:hint="eastAsia" w:ascii="宋体" w:hAnsi="宋体" w:cs="宋体"/>
          <w:b/>
          <w:kern w:val="0"/>
          <w:sz w:val="32"/>
          <w:szCs w:val="32"/>
        </w:rPr>
        <w:t>报价文件部分</w:t>
      </w:r>
    </w:p>
    <w:p w14:paraId="7A70C8C0">
      <w:pPr>
        <w:spacing w:line="360" w:lineRule="auto"/>
        <w:jc w:val="center"/>
        <w:outlineLvl w:val="0"/>
        <w:rPr>
          <w:rFonts w:ascii="宋体" w:hAnsi="宋体" w:cs="宋体"/>
          <w:b/>
          <w:kern w:val="0"/>
          <w:sz w:val="30"/>
          <w:szCs w:val="30"/>
        </w:rPr>
      </w:pPr>
      <w:r>
        <w:rPr>
          <w:rFonts w:hint="eastAsia" w:ascii="宋体" w:hAnsi="宋体" w:cs="宋体"/>
          <w:b/>
          <w:kern w:val="0"/>
          <w:sz w:val="30"/>
          <w:szCs w:val="30"/>
        </w:rPr>
        <w:t>目录</w:t>
      </w:r>
    </w:p>
    <w:p w14:paraId="7D1A1AA1">
      <w:pPr>
        <w:spacing w:line="360" w:lineRule="auto"/>
        <w:jc w:val="center"/>
        <w:outlineLvl w:val="0"/>
        <w:rPr>
          <w:rFonts w:ascii="宋体" w:hAnsi="宋体" w:cs="宋体"/>
          <w:b/>
          <w:kern w:val="0"/>
          <w:sz w:val="36"/>
          <w:szCs w:val="36"/>
        </w:rPr>
      </w:pPr>
    </w:p>
    <w:p w14:paraId="0EE32AAE">
      <w:pPr>
        <w:snapToGrid w:val="0"/>
        <w:spacing w:line="360" w:lineRule="auto"/>
        <w:rPr>
          <w:rFonts w:ascii="宋体" w:hAnsi="宋体" w:cs="宋体"/>
          <w:sz w:val="24"/>
        </w:rPr>
      </w:pPr>
      <w:r>
        <w:rPr>
          <w:rFonts w:hint="eastAsia" w:ascii="宋体" w:hAnsi="宋体" w:cs="宋体"/>
          <w:sz w:val="24"/>
        </w:rPr>
        <w:t>（1）开标一览表（报价表）………………………………………………………（页码）</w:t>
      </w:r>
    </w:p>
    <w:p w14:paraId="446E73D9">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eastAsia="宋体" w:cs="宋体"/>
          <w:sz w:val="24"/>
          <w:szCs w:val="24"/>
        </w:rPr>
        <w:t>投标报价明细表</w:t>
      </w:r>
      <w:r>
        <w:rPr>
          <w:rFonts w:hint="eastAsia" w:ascii="宋体" w:hAnsi="宋体" w:cs="宋体"/>
          <w:sz w:val="24"/>
        </w:rPr>
        <w:t>………………………………………………………………（页码）</w:t>
      </w:r>
    </w:p>
    <w:p w14:paraId="3DA9B791">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1FF2776">
      <w:pPr>
        <w:keepNext w:val="0"/>
        <w:keepLines w:val="0"/>
        <w:pageBreakBefore w:val="0"/>
        <w:numPr>
          <w:ilvl w:val="0"/>
          <w:numId w:val="0"/>
        </w:numPr>
        <w:kinsoku/>
        <w:wordWrap/>
        <w:overflowPunct/>
        <w:topLinePunct w:val="0"/>
        <w:bidi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eastAsia="宋体" w:cs="宋体"/>
          <w:sz w:val="24"/>
        </w:rPr>
        <w:t>中标服务费承诺书</w:t>
      </w:r>
      <w:r>
        <w:rPr>
          <w:rFonts w:hint="eastAsia" w:ascii="宋体" w:hAnsi="宋体" w:cs="宋体"/>
          <w:sz w:val="24"/>
        </w:rPr>
        <w:t>……………………………………………………………（页码）</w:t>
      </w:r>
    </w:p>
    <w:p w14:paraId="6587CB06">
      <w:pPr>
        <w:keepNext w:val="0"/>
        <w:keepLines w:val="0"/>
        <w:pageBreakBefore w:val="0"/>
        <w:numPr>
          <w:ilvl w:val="0"/>
          <w:numId w:val="0"/>
        </w:numPr>
        <w:kinsoku/>
        <w:wordWrap/>
        <w:overflowPunct/>
        <w:topLinePunct w:val="0"/>
        <w:bidi w:val="0"/>
        <w:spacing w:line="360" w:lineRule="auto"/>
        <w:rPr>
          <w:rFonts w:hint="eastAsia" w:ascii="宋体" w:hAnsi="宋体" w:eastAsia="宋体" w:cs="宋体"/>
          <w:sz w:val="24"/>
          <w:szCs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eastAsia="宋体" w:cs="宋体"/>
          <w:b w:val="0"/>
          <w:bCs w:val="0"/>
          <w:sz w:val="24"/>
          <w:szCs w:val="24"/>
          <w:lang w:val="en-US" w:eastAsia="zh-CN" w:bidi="ar-SA"/>
        </w:rPr>
        <w:t>投标人针对报价需要说明的其他文件和说明</w:t>
      </w:r>
      <w:r>
        <w:rPr>
          <w:rFonts w:hint="eastAsia" w:ascii="宋体" w:hAnsi="宋体" w:cs="宋体"/>
          <w:sz w:val="24"/>
        </w:rPr>
        <w:t>………………………………（页码）</w:t>
      </w:r>
    </w:p>
    <w:p w14:paraId="364960DF">
      <w:pPr>
        <w:snapToGrid w:val="0"/>
        <w:spacing w:line="360" w:lineRule="auto"/>
        <w:ind w:right="480"/>
        <w:jc w:val="center"/>
        <w:rPr>
          <w:rFonts w:ascii="宋体" w:hAnsi="宋体" w:cs="宋体"/>
          <w:b/>
          <w:kern w:val="0"/>
          <w:sz w:val="32"/>
          <w:szCs w:val="32"/>
        </w:rPr>
      </w:pPr>
    </w:p>
    <w:p w14:paraId="0E358E44">
      <w:pPr>
        <w:snapToGrid w:val="0"/>
        <w:spacing w:line="360" w:lineRule="auto"/>
        <w:ind w:right="480"/>
        <w:jc w:val="center"/>
        <w:rPr>
          <w:rFonts w:ascii="宋体" w:hAnsi="宋体" w:cs="宋体"/>
          <w:b/>
          <w:kern w:val="0"/>
          <w:sz w:val="32"/>
          <w:szCs w:val="32"/>
        </w:rPr>
      </w:pPr>
    </w:p>
    <w:p w14:paraId="0DBAA375">
      <w:pPr>
        <w:snapToGrid w:val="0"/>
        <w:spacing w:line="360" w:lineRule="auto"/>
        <w:ind w:right="480"/>
        <w:jc w:val="center"/>
        <w:rPr>
          <w:rFonts w:ascii="宋体" w:hAnsi="宋体" w:cs="宋体"/>
          <w:b/>
          <w:kern w:val="0"/>
          <w:sz w:val="32"/>
          <w:szCs w:val="32"/>
        </w:rPr>
      </w:pPr>
    </w:p>
    <w:p w14:paraId="3C76E288">
      <w:pPr>
        <w:pStyle w:val="28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DA9BAAA">
      <w:pPr>
        <w:pStyle w:val="284"/>
        <w:keepNext w:val="0"/>
        <w:pageBreakBefore w:val="0"/>
        <w:tabs>
          <w:tab w:val="clear" w:pos="720"/>
        </w:tabs>
        <w:snapToGrid w:val="0"/>
        <w:spacing w:before="120" w:after="120"/>
        <w:ind w:firstLine="643"/>
        <w:outlineLvl w:val="9"/>
        <w:rPr>
          <w:rFonts w:ascii="宋体" w:hAnsi="宋体" w:eastAsia="宋体" w:cs="宋体"/>
          <w:kern w:val="2"/>
          <w:sz w:val="28"/>
          <w:szCs w:val="28"/>
        </w:rPr>
      </w:pPr>
      <w:r>
        <w:rPr>
          <w:rFonts w:hint="eastAsia" w:ascii="宋体" w:hAnsi="宋体" w:eastAsia="宋体" w:cs="宋体"/>
          <w:kern w:val="2"/>
          <w:sz w:val="28"/>
          <w:szCs w:val="28"/>
        </w:rPr>
        <w:t>一、开标一览表（报价表）</w:t>
      </w:r>
    </w:p>
    <w:p w14:paraId="7DE28DE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CC714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6480FF1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17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76F78F">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2300D393">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6E43C3E">
            <w:pPr>
              <w:spacing w:line="360" w:lineRule="auto"/>
              <w:jc w:val="center"/>
              <w:rPr>
                <w:rFonts w:ascii="宋体" w:hAnsi="宋体" w:cs="宋体"/>
                <w:b/>
                <w:sz w:val="24"/>
              </w:rPr>
            </w:pPr>
          </w:p>
          <w:p w14:paraId="77F3A7D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F90AA2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5E820ACA">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05199E85">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1C171F9">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3352A92">
            <w:pPr>
              <w:spacing w:line="360" w:lineRule="auto"/>
              <w:jc w:val="center"/>
              <w:rPr>
                <w:rFonts w:ascii="宋体" w:hAnsi="宋体" w:cs="宋体"/>
                <w:b/>
                <w:sz w:val="24"/>
              </w:rPr>
            </w:pPr>
          </w:p>
          <w:p w14:paraId="668FA21F">
            <w:pPr>
              <w:spacing w:line="360" w:lineRule="auto"/>
              <w:jc w:val="center"/>
              <w:rPr>
                <w:rFonts w:ascii="宋体" w:hAnsi="宋体" w:cs="宋体"/>
                <w:b/>
                <w:sz w:val="24"/>
              </w:rPr>
            </w:pPr>
            <w:r>
              <w:rPr>
                <w:rFonts w:hint="eastAsia" w:ascii="宋体" w:hAnsi="宋体" w:cs="宋体"/>
                <w:b/>
                <w:sz w:val="24"/>
              </w:rPr>
              <w:t>备注（如果有）</w:t>
            </w:r>
          </w:p>
          <w:p w14:paraId="088F4F7F">
            <w:pPr>
              <w:spacing w:line="360" w:lineRule="auto"/>
              <w:jc w:val="center"/>
              <w:rPr>
                <w:rFonts w:ascii="宋体" w:hAnsi="宋体" w:cs="宋体"/>
                <w:b/>
                <w:sz w:val="24"/>
              </w:rPr>
            </w:pPr>
          </w:p>
        </w:tc>
      </w:tr>
      <w:tr w14:paraId="2306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7C3EA6">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62AD34A8">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60E5277">
            <w:pPr>
              <w:snapToGrid w:val="0"/>
              <w:spacing w:line="360" w:lineRule="auto"/>
              <w:jc w:val="center"/>
              <w:rPr>
                <w:rFonts w:ascii="宋体" w:hAnsi="宋体" w:cs="宋体"/>
                <w:color w:val="0000FF"/>
                <w:sz w:val="24"/>
              </w:rPr>
            </w:pPr>
          </w:p>
        </w:tc>
        <w:tc>
          <w:tcPr>
            <w:tcW w:w="3118" w:type="dxa"/>
            <w:vAlign w:val="center"/>
          </w:tcPr>
          <w:p w14:paraId="011883F7">
            <w:pPr>
              <w:snapToGrid w:val="0"/>
              <w:spacing w:line="360" w:lineRule="auto"/>
              <w:jc w:val="center"/>
              <w:rPr>
                <w:rFonts w:ascii="宋体" w:hAnsi="宋体" w:cs="宋体"/>
                <w:color w:val="0000FF"/>
                <w:sz w:val="24"/>
              </w:rPr>
            </w:pPr>
          </w:p>
        </w:tc>
        <w:tc>
          <w:tcPr>
            <w:tcW w:w="993" w:type="dxa"/>
            <w:vAlign w:val="center"/>
          </w:tcPr>
          <w:p w14:paraId="78A7E0DE">
            <w:pPr>
              <w:snapToGrid w:val="0"/>
              <w:spacing w:line="360" w:lineRule="auto"/>
              <w:jc w:val="center"/>
              <w:rPr>
                <w:rFonts w:ascii="宋体" w:hAnsi="宋体" w:cs="宋体"/>
                <w:color w:val="0000FF"/>
                <w:sz w:val="24"/>
              </w:rPr>
            </w:pPr>
          </w:p>
        </w:tc>
        <w:tc>
          <w:tcPr>
            <w:tcW w:w="1559" w:type="dxa"/>
            <w:vAlign w:val="center"/>
          </w:tcPr>
          <w:p w14:paraId="6AADDD7C">
            <w:pPr>
              <w:spacing w:line="360" w:lineRule="auto"/>
              <w:jc w:val="center"/>
              <w:rPr>
                <w:rFonts w:ascii="宋体" w:hAnsi="宋体" w:cs="宋体"/>
                <w:color w:val="0000FF"/>
                <w:sz w:val="24"/>
              </w:rPr>
            </w:pPr>
          </w:p>
        </w:tc>
        <w:tc>
          <w:tcPr>
            <w:tcW w:w="1984" w:type="dxa"/>
            <w:vAlign w:val="center"/>
          </w:tcPr>
          <w:p w14:paraId="60CED620">
            <w:pPr>
              <w:spacing w:line="360" w:lineRule="auto"/>
              <w:jc w:val="center"/>
              <w:rPr>
                <w:rFonts w:ascii="宋体" w:hAnsi="宋体" w:cs="宋体"/>
                <w:color w:val="0000FF"/>
                <w:sz w:val="24"/>
              </w:rPr>
            </w:pPr>
          </w:p>
        </w:tc>
        <w:tc>
          <w:tcPr>
            <w:tcW w:w="3119" w:type="dxa"/>
            <w:vAlign w:val="center"/>
          </w:tcPr>
          <w:p w14:paraId="25DEDB6F">
            <w:pPr>
              <w:spacing w:line="360" w:lineRule="auto"/>
              <w:jc w:val="center"/>
              <w:rPr>
                <w:rFonts w:ascii="宋体" w:hAnsi="宋体" w:cs="宋体"/>
                <w:color w:val="0000FF"/>
                <w:sz w:val="24"/>
              </w:rPr>
            </w:pPr>
          </w:p>
        </w:tc>
      </w:tr>
      <w:tr w14:paraId="3C07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B898A7">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6E0CFB5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F64E9D4">
            <w:pPr>
              <w:snapToGrid w:val="0"/>
              <w:spacing w:line="360" w:lineRule="auto"/>
              <w:jc w:val="center"/>
              <w:rPr>
                <w:rFonts w:ascii="宋体" w:hAnsi="宋体" w:cs="宋体"/>
                <w:color w:val="0000FF"/>
                <w:sz w:val="24"/>
              </w:rPr>
            </w:pPr>
          </w:p>
        </w:tc>
        <w:tc>
          <w:tcPr>
            <w:tcW w:w="3118" w:type="dxa"/>
            <w:vAlign w:val="center"/>
          </w:tcPr>
          <w:p w14:paraId="40C00DFD">
            <w:pPr>
              <w:snapToGrid w:val="0"/>
              <w:spacing w:line="360" w:lineRule="auto"/>
              <w:jc w:val="center"/>
              <w:rPr>
                <w:rFonts w:ascii="宋体" w:hAnsi="宋体" w:cs="宋体"/>
                <w:color w:val="0000FF"/>
                <w:sz w:val="24"/>
              </w:rPr>
            </w:pPr>
          </w:p>
        </w:tc>
        <w:tc>
          <w:tcPr>
            <w:tcW w:w="993" w:type="dxa"/>
            <w:vAlign w:val="center"/>
          </w:tcPr>
          <w:p w14:paraId="32698D16">
            <w:pPr>
              <w:snapToGrid w:val="0"/>
              <w:spacing w:line="360" w:lineRule="auto"/>
              <w:jc w:val="center"/>
              <w:rPr>
                <w:rFonts w:ascii="宋体" w:hAnsi="宋体" w:cs="宋体"/>
                <w:color w:val="0000FF"/>
                <w:sz w:val="24"/>
              </w:rPr>
            </w:pPr>
          </w:p>
        </w:tc>
        <w:tc>
          <w:tcPr>
            <w:tcW w:w="1559" w:type="dxa"/>
            <w:vAlign w:val="center"/>
          </w:tcPr>
          <w:p w14:paraId="319F293A">
            <w:pPr>
              <w:spacing w:line="360" w:lineRule="auto"/>
              <w:jc w:val="center"/>
              <w:rPr>
                <w:rFonts w:ascii="宋体" w:hAnsi="宋体" w:cs="宋体"/>
                <w:color w:val="0000FF"/>
                <w:sz w:val="24"/>
              </w:rPr>
            </w:pPr>
          </w:p>
        </w:tc>
        <w:tc>
          <w:tcPr>
            <w:tcW w:w="1984" w:type="dxa"/>
            <w:vAlign w:val="center"/>
          </w:tcPr>
          <w:p w14:paraId="57F7472A">
            <w:pPr>
              <w:spacing w:line="360" w:lineRule="auto"/>
              <w:jc w:val="center"/>
              <w:rPr>
                <w:rFonts w:ascii="宋体" w:hAnsi="宋体" w:cs="宋体"/>
                <w:color w:val="0000FF"/>
                <w:sz w:val="24"/>
              </w:rPr>
            </w:pPr>
          </w:p>
        </w:tc>
        <w:tc>
          <w:tcPr>
            <w:tcW w:w="3119" w:type="dxa"/>
            <w:vAlign w:val="center"/>
          </w:tcPr>
          <w:p w14:paraId="0A7F5BEF">
            <w:pPr>
              <w:spacing w:line="360" w:lineRule="auto"/>
              <w:jc w:val="center"/>
              <w:rPr>
                <w:rFonts w:ascii="宋体" w:hAnsi="宋体" w:cs="宋体"/>
                <w:color w:val="0000FF"/>
                <w:sz w:val="24"/>
              </w:rPr>
            </w:pPr>
          </w:p>
        </w:tc>
      </w:tr>
      <w:tr w14:paraId="0E01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6DD99F">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599762B0">
            <w:pPr>
              <w:snapToGrid w:val="0"/>
              <w:spacing w:line="360" w:lineRule="auto"/>
              <w:jc w:val="center"/>
              <w:rPr>
                <w:rFonts w:ascii="宋体" w:hAnsi="宋体" w:cs="宋体"/>
                <w:color w:val="0000FF"/>
                <w:sz w:val="24"/>
              </w:rPr>
            </w:pPr>
          </w:p>
        </w:tc>
        <w:tc>
          <w:tcPr>
            <w:tcW w:w="1843" w:type="dxa"/>
            <w:vAlign w:val="center"/>
          </w:tcPr>
          <w:p w14:paraId="0C55CA64">
            <w:pPr>
              <w:snapToGrid w:val="0"/>
              <w:spacing w:line="360" w:lineRule="auto"/>
              <w:jc w:val="center"/>
              <w:rPr>
                <w:rFonts w:ascii="宋体" w:hAnsi="宋体" w:cs="宋体"/>
                <w:color w:val="0000FF"/>
                <w:sz w:val="24"/>
              </w:rPr>
            </w:pPr>
          </w:p>
        </w:tc>
        <w:tc>
          <w:tcPr>
            <w:tcW w:w="3118" w:type="dxa"/>
            <w:vAlign w:val="center"/>
          </w:tcPr>
          <w:p w14:paraId="59AC002B">
            <w:pPr>
              <w:snapToGrid w:val="0"/>
              <w:spacing w:line="360" w:lineRule="auto"/>
              <w:jc w:val="center"/>
              <w:rPr>
                <w:rFonts w:ascii="宋体" w:hAnsi="宋体" w:cs="宋体"/>
                <w:color w:val="0000FF"/>
                <w:sz w:val="24"/>
              </w:rPr>
            </w:pPr>
          </w:p>
        </w:tc>
        <w:tc>
          <w:tcPr>
            <w:tcW w:w="993" w:type="dxa"/>
            <w:vAlign w:val="center"/>
          </w:tcPr>
          <w:p w14:paraId="6F2853EB">
            <w:pPr>
              <w:snapToGrid w:val="0"/>
              <w:spacing w:line="360" w:lineRule="auto"/>
              <w:jc w:val="center"/>
              <w:rPr>
                <w:rFonts w:ascii="宋体" w:hAnsi="宋体" w:cs="宋体"/>
                <w:color w:val="0000FF"/>
                <w:sz w:val="24"/>
              </w:rPr>
            </w:pPr>
          </w:p>
        </w:tc>
        <w:tc>
          <w:tcPr>
            <w:tcW w:w="1559" w:type="dxa"/>
            <w:vAlign w:val="center"/>
          </w:tcPr>
          <w:p w14:paraId="589EE240">
            <w:pPr>
              <w:spacing w:line="360" w:lineRule="auto"/>
              <w:jc w:val="center"/>
              <w:rPr>
                <w:rFonts w:ascii="宋体" w:hAnsi="宋体" w:cs="宋体"/>
                <w:color w:val="0000FF"/>
                <w:sz w:val="24"/>
              </w:rPr>
            </w:pPr>
          </w:p>
        </w:tc>
        <w:tc>
          <w:tcPr>
            <w:tcW w:w="1984" w:type="dxa"/>
            <w:vAlign w:val="center"/>
          </w:tcPr>
          <w:p w14:paraId="7A0967E7">
            <w:pPr>
              <w:spacing w:line="360" w:lineRule="auto"/>
              <w:jc w:val="center"/>
              <w:rPr>
                <w:rFonts w:ascii="宋体" w:hAnsi="宋体" w:cs="宋体"/>
                <w:color w:val="0000FF"/>
                <w:sz w:val="24"/>
              </w:rPr>
            </w:pPr>
          </w:p>
        </w:tc>
        <w:tc>
          <w:tcPr>
            <w:tcW w:w="3119" w:type="dxa"/>
            <w:vAlign w:val="center"/>
          </w:tcPr>
          <w:p w14:paraId="07A3DC29">
            <w:pPr>
              <w:spacing w:line="360" w:lineRule="auto"/>
              <w:jc w:val="center"/>
              <w:rPr>
                <w:rFonts w:ascii="宋体" w:hAnsi="宋体" w:cs="宋体"/>
                <w:color w:val="0000FF"/>
                <w:sz w:val="24"/>
              </w:rPr>
            </w:pPr>
          </w:p>
        </w:tc>
      </w:tr>
      <w:tr w14:paraId="41A2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1BEF4E">
            <w:pPr>
              <w:spacing w:line="360" w:lineRule="auto"/>
              <w:jc w:val="center"/>
              <w:rPr>
                <w:rFonts w:ascii="宋体" w:hAnsi="宋体" w:cs="宋体"/>
                <w:sz w:val="24"/>
              </w:rPr>
            </w:pPr>
          </w:p>
        </w:tc>
        <w:tc>
          <w:tcPr>
            <w:tcW w:w="1417" w:type="dxa"/>
            <w:vAlign w:val="center"/>
          </w:tcPr>
          <w:p w14:paraId="50AD013D">
            <w:pPr>
              <w:snapToGrid w:val="0"/>
              <w:spacing w:line="360" w:lineRule="auto"/>
              <w:jc w:val="center"/>
              <w:rPr>
                <w:rFonts w:ascii="宋体" w:hAnsi="宋体" w:cs="宋体"/>
                <w:sz w:val="24"/>
              </w:rPr>
            </w:pPr>
          </w:p>
        </w:tc>
        <w:tc>
          <w:tcPr>
            <w:tcW w:w="1843" w:type="dxa"/>
            <w:vAlign w:val="center"/>
          </w:tcPr>
          <w:p w14:paraId="6B4B5DAB">
            <w:pPr>
              <w:snapToGrid w:val="0"/>
              <w:spacing w:line="360" w:lineRule="auto"/>
              <w:jc w:val="center"/>
              <w:rPr>
                <w:rFonts w:ascii="宋体" w:hAnsi="宋体" w:cs="宋体"/>
                <w:sz w:val="24"/>
              </w:rPr>
            </w:pPr>
          </w:p>
        </w:tc>
        <w:tc>
          <w:tcPr>
            <w:tcW w:w="3118" w:type="dxa"/>
            <w:vAlign w:val="center"/>
          </w:tcPr>
          <w:p w14:paraId="5A8F33E0">
            <w:pPr>
              <w:snapToGrid w:val="0"/>
              <w:spacing w:line="360" w:lineRule="auto"/>
              <w:jc w:val="center"/>
              <w:rPr>
                <w:rFonts w:ascii="宋体" w:hAnsi="宋体" w:cs="宋体"/>
                <w:sz w:val="24"/>
              </w:rPr>
            </w:pPr>
          </w:p>
        </w:tc>
        <w:tc>
          <w:tcPr>
            <w:tcW w:w="993" w:type="dxa"/>
            <w:vAlign w:val="center"/>
          </w:tcPr>
          <w:p w14:paraId="0982DC5B">
            <w:pPr>
              <w:snapToGrid w:val="0"/>
              <w:spacing w:line="360" w:lineRule="auto"/>
              <w:jc w:val="center"/>
              <w:rPr>
                <w:rFonts w:ascii="宋体" w:hAnsi="宋体" w:cs="宋体"/>
                <w:sz w:val="24"/>
              </w:rPr>
            </w:pPr>
          </w:p>
        </w:tc>
        <w:tc>
          <w:tcPr>
            <w:tcW w:w="1559" w:type="dxa"/>
            <w:vAlign w:val="center"/>
          </w:tcPr>
          <w:p w14:paraId="43C7D88F">
            <w:pPr>
              <w:spacing w:line="360" w:lineRule="auto"/>
              <w:jc w:val="center"/>
              <w:rPr>
                <w:rFonts w:ascii="宋体" w:hAnsi="宋体" w:cs="宋体"/>
                <w:sz w:val="24"/>
              </w:rPr>
            </w:pPr>
          </w:p>
        </w:tc>
        <w:tc>
          <w:tcPr>
            <w:tcW w:w="1984" w:type="dxa"/>
            <w:vAlign w:val="center"/>
          </w:tcPr>
          <w:p w14:paraId="693BD610">
            <w:pPr>
              <w:spacing w:line="360" w:lineRule="auto"/>
              <w:jc w:val="center"/>
              <w:rPr>
                <w:rFonts w:ascii="宋体" w:hAnsi="宋体" w:cs="宋体"/>
                <w:sz w:val="24"/>
              </w:rPr>
            </w:pPr>
          </w:p>
        </w:tc>
        <w:tc>
          <w:tcPr>
            <w:tcW w:w="3119" w:type="dxa"/>
            <w:vAlign w:val="center"/>
          </w:tcPr>
          <w:p w14:paraId="65D2A9BB">
            <w:pPr>
              <w:spacing w:line="360" w:lineRule="auto"/>
              <w:jc w:val="center"/>
              <w:rPr>
                <w:rFonts w:ascii="宋体" w:hAnsi="宋体" w:cs="宋体"/>
                <w:sz w:val="24"/>
              </w:rPr>
            </w:pPr>
          </w:p>
        </w:tc>
      </w:tr>
      <w:tr w14:paraId="5750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51CFFB">
            <w:pPr>
              <w:spacing w:line="360" w:lineRule="auto"/>
              <w:jc w:val="center"/>
              <w:rPr>
                <w:rFonts w:ascii="宋体" w:hAnsi="宋体" w:cs="宋体"/>
                <w:sz w:val="24"/>
              </w:rPr>
            </w:pPr>
          </w:p>
        </w:tc>
        <w:tc>
          <w:tcPr>
            <w:tcW w:w="1417" w:type="dxa"/>
            <w:vAlign w:val="center"/>
          </w:tcPr>
          <w:p w14:paraId="331B2385">
            <w:pPr>
              <w:snapToGrid w:val="0"/>
              <w:spacing w:line="360" w:lineRule="auto"/>
              <w:jc w:val="center"/>
              <w:rPr>
                <w:rFonts w:ascii="宋体" w:hAnsi="宋体" w:cs="宋体"/>
                <w:sz w:val="24"/>
              </w:rPr>
            </w:pPr>
          </w:p>
        </w:tc>
        <w:tc>
          <w:tcPr>
            <w:tcW w:w="1843" w:type="dxa"/>
            <w:vAlign w:val="center"/>
          </w:tcPr>
          <w:p w14:paraId="1EE350D6">
            <w:pPr>
              <w:snapToGrid w:val="0"/>
              <w:spacing w:line="360" w:lineRule="auto"/>
              <w:jc w:val="center"/>
              <w:rPr>
                <w:rFonts w:ascii="宋体" w:hAnsi="宋体" w:cs="宋体"/>
                <w:sz w:val="24"/>
              </w:rPr>
            </w:pPr>
          </w:p>
        </w:tc>
        <w:tc>
          <w:tcPr>
            <w:tcW w:w="3118" w:type="dxa"/>
            <w:vAlign w:val="center"/>
          </w:tcPr>
          <w:p w14:paraId="0DBC5EF3">
            <w:pPr>
              <w:snapToGrid w:val="0"/>
              <w:spacing w:line="360" w:lineRule="auto"/>
              <w:jc w:val="center"/>
              <w:rPr>
                <w:rFonts w:ascii="宋体" w:hAnsi="宋体" w:cs="宋体"/>
                <w:sz w:val="24"/>
              </w:rPr>
            </w:pPr>
          </w:p>
        </w:tc>
        <w:tc>
          <w:tcPr>
            <w:tcW w:w="993" w:type="dxa"/>
            <w:vAlign w:val="center"/>
          </w:tcPr>
          <w:p w14:paraId="0456333D">
            <w:pPr>
              <w:snapToGrid w:val="0"/>
              <w:spacing w:line="360" w:lineRule="auto"/>
              <w:jc w:val="center"/>
              <w:rPr>
                <w:rFonts w:ascii="宋体" w:hAnsi="宋体" w:cs="宋体"/>
                <w:sz w:val="24"/>
              </w:rPr>
            </w:pPr>
          </w:p>
        </w:tc>
        <w:tc>
          <w:tcPr>
            <w:tcW w:w="1559" w:type="dxa"/>
            <w:vAlign w:val="center"/>
          </w:tcPr>
          <w:p w14:paraId="3F8CF450">
            <w:pPr>
              <w:spacing w:line="360" w:lineRule="auto"/>
              <w:jc w:val="center"/>
              <w:rPr>
                <w:rFonts w:ascii="宋体" w:hAnsi="宋体" w:cs="宋体"/>
                <w:sz w:val="24"/>
              </w:rPr>
            </w:pPr>
          </w:p>
        </w:tc>
        <w:tc>
          <w:tcPr>
            <w:tcW w:w="1984" w:type="dxa"/>
            <w:vAlign w:val="center"/>
          </w:tcPr>
          <w:p w14:paraId="2852502D">
            <w:pPr>
              <w:spacing w:line="360" w:lineRule="auto"/>
              <w:jc w:val="center"/>
              <w:rPr>
                <w:rFonts w:ascii="宋体" w:hAnsi="宋体" w:cs="宋体"/>
                <w:sz w:val="24"/>
              </w:rPr>
            </w:pPr>
          </w:p>
        </w:tc>
        <w:tc>
          <w:tcPr>
            <w:tcW w:w="3119" w:type="dxa"/>
            <w:vAlign w:val="center"/>
          </w:tcPr>
          <w:p w14:paraId="194713CE">
            <w:pPr>
              <w:spacing w:line="360" w:lineRule="auto"/>
              <w:jc w:val="center"/>
              <w:rPr>
                <w:rFonts w:ascii="宋体" w:hAnsi="宋体" w:cs="宋体"/>
                <w:sz w:val="24"/>
              </w:rPr>
            </w:pPr>
          </w:p>
        </w:tc>
      </w:tr>
      <w:tr w14:paraId="0129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516A71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18A9C31">
            <w:pPr>
              <w:spacing w:line="360" w:lineRule="auto"/>
              <w:jc w:val="center"/>
              <w:rPr>
                <w:rFonts w:ascii="宋体" w:hAnsi="宋体" w:cs="宋体"/>
                <w:sz w:val="24"/>
              </w:rPr>
            </w:pPr>
          </w:p>
        </w:tc>
      </w:tr>
      <w:tr w14:paraId="472E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216377A">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2120162">
            <w:pPr>
              <w:spacing w:line="360" w:lineRule="auto"/>
              <w:jc w:val="center"/>
              <w:rPr>
                <w:rFonts w:ascii="宋体" w:hAnsi="宋体" w:cs="宋体"/>
                <w:sz w:val="24"/>
              </w:rPr>
            </w:pPr>
          </w:p>
        </w:tc>
      </w:tr>
    </w:tbl>
    <w:p w14:paraId="60887D4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885BDB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63CFE1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D22672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49124B5">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17D8A1">
      <w:pPr>
        <w:spacing w:line="360" w:lineRule="auto"/>
        <w:ind w:firstLine="482" w:firstLineChars="200"/>
        <w:rPr>
          <w:rFonts w:ascii="宋体" w:hAnsi="宋体" w:cs="宋体"/>
          <w:b/>
          <w:kern w:val="0"/>
          <w:sz w:val="24"/>
        </w:rPr>
      </w:pPr>
    </w:p>
    <w:p w14:paraId="038F373F">
      <w:pPr>
        <w:pStyle w:val="6"/>
        <w:rPr>
          <w:rFonts w:ascii="宋体" w:hAnsi="宋体" w:cs="宋体"/>
          <w:b/>
          <w:kern w:val="0"/>
          <w:sz w:val="24"/>
        </w:rPr>
      </w:pPr>
    </w:p>
    <w:p w14:paraId="3060E5C8">
      <w:pPr>
        <w:autoSpaceDE w:val="0"/>
        <w:autoSpaceDN w:val="0"/>
        <w:spacing w:line="360" w:lineRule="auto"/>
        <w:ind w:right="1120"/>
        <w:jc w:val="center"/>
        <w:rPr>
          <w:rFonts w:ascii="宋体" w:hAnsi="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p>
    <w:p w14:paraId="6E207C2D">
      <w:pPr>
        <w:jc w:val="center"/>
        <w:rPr>
          <w:rFonts w:ascii="宋体" w:hAnsi="宋体" w:cs="宋体"/>
          <w:b/>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7C4B95">
      <w:pPr>
        <w:pStyle w:val="6"/>
      </w:pPr>
    </w:p>
    <w:p w14:paraId="6AA302D5">
      <w:pPr>
        <w:pStyle w:val="28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AFB26DF">
      <w:pPr>
        <w:pStyle w:val="28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8E7CCD6">
      <w:pPr>
        <w:snapToGrid w:val="0"/>
        <w:spacing w:before="120" w:beforeLines="50" w:after="50"/>
        <w:jc w:val="center"/>
        <w:rPr>
          <w:rFonts w:hint="eastAsia" w:ascii="宋体" w:hAnsi="宋体" w:eastAsia="宋体"/>
          <w:b/>
          <w:szCs w:val="21"/>
          <w:lang w:eastAsia="zh-CN"/>
        </w:rPr>
      </w:pPr>
      <w:r>
        <w:rPr>
          <w:rFonts w:hint="eastAsia" w:ascii="宋体" w:hAnsi="宋体" w:eastAsia="宋体" w:cs="Times New Roman"/>
          <w:b/>
          <w:sz w:val="28"/>
          <w:szCs w:val="28"/>
          <w:lang w:eastAsia="zh-CN"/>
        </w:rPr>
        <w:t>二、投标</w:t>
      </w:r>
      <w:r>
        <w:rPr>
          <w:rFonts w:hint="eastAsia" w:ascii="宋体" w:hAnsi="宋体"/>
          <w:b/>
          <w:sz w:val="28"/>
          <w:szCs w:val="28"/>
          <w:lang w:eastAsia="zh-CN"/>
        </w:rPr>
        <w:t>报价明细表</w:t>
      </w:r>
    </w:p>
    <w:p w14:paraId="42D80508">
      <w:pPr>
        <w:pStyle w:val="21"/>
        <w:ind w:left="1140" w:hanging="823" w:hangingChars="343"/>
        <w:rPr>
          <w:rFonts w:hint="eastAsia" w:hAnsi="宋体" w:cs="宋体"/>
          <w:sz w:val="24"/>
          <w:szCs w:val="24"/>
        </w:rPr>
      </w:pPr>
      <w:r>
        <w:rPr>
          <w:rFonts w:hint="eastAsia" w:hAnsi="宋体" w:cs="宋体"/>
          <w:sz w:val="24"/>
          <w:szCs w:val="24"/>
        </w:rPr>
        <w:t>采购项目名称：</w:t>
      </w:r>
    </w:p>
    <w:p w14:paraId="7B0A7BB7">
      <w:pPr>
        <w:pStyle w:val="21"/>
        <w:ind w:left="1140" w:hanging="823" w:hangingChars="343"/>
        <w:rPr>
          <w:rFonts w:hint="eastAsia" w:hAnsi="宋体" w:cs="宋体"/>
          <w:sz w:val="24"/>
          <w:szCs w:val="24"/>
        </w:rPr>
      </w:pPr>
      <w:r>
        <w:rPr>
          <w:rFonts w:hint="eastAsia" w:hAnsi="宋体" w:eastAsia="宋体" w:cs="宋体"/>
          <w:sz w:val="24"/>
          <w:szCs w:val="24"/>
        </w:rPr>
        <w:t>标包：</w:t>
      </w:r>
      <w:r>
        <w:rPr>
          <w:rFonts w:hint="eastAsia" w:hAnsi="宋体" w:eastAsia="宋体" w:cs="宋体"/>
          <w:sz w:val="24"/>
          <w:szCs w:val="24"/>
          <w:u w:val="single"/>
        </w:rPr>
        <w:t xml:space="preserve">              </w:t>
      </w:r>
    </w:p>
    <w:p w14:paraId="74F6F884">
      <w:pPr>
        <w:pStyle w:val="21"/>
        <w:ind w:left="1140" w:hanging="823" w:hangingChars="343"/>
        <w:jc w:val="right"/>
        <w:rPr>
          <w:rFonts w:hint="eastAsia" w:hAnsi="宋体" w:cs="宋体"/>
          <w:u w:val="single"/>
        </w:rPr>
      </w:pPr>
      <w:r>
        <w:rPr>
          <w:rFonts w:hint="eastAsia" w:ascii="宋体" w:hAnsi="宋体"/>
          <w:sz w:val="24"/>
          <w:szCs w:val="24"/>
        </w:rPr>
        <w:t xml:space="preserve">  金额单位：</w:t>
      </w:r>
      <w:r>
        <w:rPr>
          <w:rFonts w:hint="eastAsia" w:hAnsi="宋体" w:eastAsia="宋体" w:cs="宋体"/>
          <w:sz w:val="24"/>
          <w:szCs w:val="24"/>
        </w:rPr>
        <w:t>人民币（元）</w:t>
      </w:r>
      <w:r>
        <w:rPr>
          <w:rFonts w:hint="eastAsia" w:ascii="宋体" w:hAnsi="宋体"/>
          <w:sz w:val="22"/>
          <w:szCs w:val="22"/>
        </w:rPr>
        <w:t xml:space="preserve"> </w:t>
      </w:r>
      <w:r>
        <w:rPr>
          <w:rFonts w:hint="eastAsia" w:hAnsi="宋体" w:cs="宋体"/>
          <w:u w:val="single"/>
        </w:rPr>
        <w:t xml:space="preserve"> </w:t>
      </w:r>
    </w:p>
    <w:tbl>
      <w:tblPr>
        <w:tblStyle w:val="50"/>
        <w:tblW w:w="9030" w:type="dxa"/>
        <w:tblInd w:w="16" w:type="dxa"/>
        <w:tblLayout w:type="fixed"/>
        <w:tblCellMar>
          <w:top w:w="15" w:type="dxa"/>
          <w:left w:w="15" w:type="dxa"/>
          <w:bottom w:w="15" w:type="dxa"/>
          <w:right w:w="15" w:type="dxa"/>
        </w:tblCellMar>
      </w:tblPr>
      <w:tblGrid>
        <w:gridCol w:w="509"/>
        <w:gridCol w:w="2799"/>
        <w:gridCol w:w="585"/>
        <w:gridCol w:w="675"/>
        <w:gridCol w:w="1089"/>
        <w:gridCol w:w="1453"/>
        <w:gridCol w:w="1920"/>
      </w:tblGrid>
      <w:tr w14:paraId="7452B2ED">
        <w:tblPrEx>
          <w:tblCellMar>
            <w:top w:w="15" w:type="dxa"/>
            <w:left w:w="15" w:type="dxa"/>
            <w:bottom w:w="15" w:type="dxa"/>
            <w:right w:w="15"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4EB256FC">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7F34C075">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项目名称</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F1C664">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单位</w:t>
            </w:r>
          </w:p>
        </w:tc>
        <w:tc>
          <w:tcPr>
            <w:tcW w:w="675" w:type="dxa"/>
            <w:tcBorders>
              <w:top w:val="single" w:color="000000" w:sz="4" w:space="0"/>
              <w:left w:val="single" w:color="000000" w:sz="4" w:space="0"/>
              <w:bottom w:val="single" w:color="000000" w:sz="4" w:space="0"/>
              <w:right w:val="single" w:color="auto" w:sz="4" w:space="0"/>
            </w:tcBorders>
            <w:noWrap w:val="0"/>
            <w:vAlign w:val="center"/>
          </w:tcPr>
          <w:p w14:paraId="2EDB1DD7">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数量</w:t>
            </w:r>
          </w:p>
        </w:tc>
        <w:tc>
          <w:tcPr>
            <w:tcW w:w="1089" w:type="dxa"/>
            <w:tcBorders>
              <w:top w:val="single" w:color="000000" w:sz="4" w:space="0"/>
              <w:left w:val="single" w:color="auto" w:sz="4" w:space="0"/>
              <w:bottom w:val="single" w:color="000000" w:sz="4" w:space="0"/>
              <w:right w:val="single" w:color="auto" w:sz="4" w:space="0"/>
            </w:tcBorders>
            <w:noWrap w:val="0"/>
            <w:vAlign w:val="center"/>
          </w:tcPr>
          <w:p w14:paraId="50F8853C">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单价</w:t>
            </w:r>
          </w:p>
        </w:tc>
        <w:tc>
          <w:tcPr>
            <w:tcW w:w="1453" w:type="dxa"/>
            <w:tcBorders>
              <w:top w:val="single" w:color="000000" w:sz="4" w:space="0"/>
              <w:left w:val="single" w:color="auto" w:sz="4" w:space="0"/>
              <w:bottom w:val="single" w:color="000000" w:sz="4" w:space="0"/>
              <w:right w:val="single" w:color="000000" w:sz="4" w:space="0"/>
            </w:tcBorders>
            <w:noWrap w:val="0"/>
            <w:vAlign w:val="center"/>
          </w:tcPr>
          <w:p w14:paraId="24FBBAC3">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金额</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73D1862">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备注</w:t>
            </w:r>
          </w:p>
        </w:tc>
      </w:tr>
      <w:tr w14:paraId="59FF6834">
        <w:tblPrEx>
          <w:tblCellMar>
            <w:top w:w="15" w:type="dxa"/>
            <w:left w:w="15" w:type="dxa"/>
            <w:bottom w:w="15" w:type="dxa"/>
            <w:right w:w="15" w:type="dxa"/>
          </w:tblCellMar>
        </w:tblPrEx>
        <w:trPr>
          <w:trHeight w:val="196"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6896E96A">
            <w:pPr>
              <w:keepNext w:val="0"/>
              <w:keepLines w:val="0"/>
              <w:widowControl/>
              <w:suppressLineNumbers w:val="0"/>
              <w:jc w:val="center"/>
              <w:textAlignment w:val="center"/>
              <w:rPr>
                <w:rFonts w:hint="eastAsia" w:ascii="宋体" w:hAnsi="宋体" w:eastAsia="宋体" w:cs="宋体"/>
                <w:sz w:val="18"/>
                <w:szCs w:val="18"/>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5C3CC8AF">
            <w:pPr>
              <w:keepNext w:val="0"/>
              <w:keepLines w:val="0"/>
              <w:widowControl/>
              <w:suppressLineNumbers w:val="0"/>
              <w:jc w:val="center"/>
              <w:textAlignment w:val="center"/>
              <w:rPr>
                <w:rFonts w:hint="eastAsia" w:ascii="宋体" w:hAnsi="宋体" w:eastAsia="宋体" w:cs="宋体"/>
                <w:sz w:val="18"/>
                <w:szCs w:val="18"/>
                <w:lang w:val="en-US" w:eastAsia="zh-CN" w:bidi="ar-SA"/>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2D37D7BE">
            <w:pPr>
              <w:keepNext w:val="0"/>
              <w:keepLines w:val="0"/>
              <w:widowControl/>
              <w:suppressLineNumbers w:val="0"/>
              <w:jc w:val="center"/>
              <w:textAlignment w:val="center"/>
              <w:rPr>
                <w:rFonts w:hint="eastAsia" w:ascii="宋体" w:hAnsi="宋体" w:eastAsia="宋体" w:cs="宋体"/>
                <w:sz w:val="18"/>
                <w:szCs w:val="18"/>
                <w:lang w:val="en-US" w:eastAsia="zh-CN" w:bidi="ar-SA"/>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6875DC43">
            <w:pPr>
              <w:keepNext w:val="0"/>
              <w:keepLines w:val="0"/>
              <w:widowControl/>
              <w:suppressLineNumbers w:val="0"/>
              <w:jc w:val="center"/>
              <w:textAlignment w:val="center"/>
              <w:rPr>
                <w:rFonts w:hint="eastAsia" w:ascii="宋体" w:hAnsi="宋体" w:eastAsia="宋体" w:cs="宋体"/>
                <w:sz w:val="18"/>
                <w:szCs w:val="18"/>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646E3649">
            <w:pPr>
              <w:widowControl/>
              <w:jc w:val="center"/>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57C4827">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FA8417A">
            <w:pPr>
              <w:widowControl/>
              <w:jc w:val="center"/>
              <w:textAlignment w:val="center"/>
              <w:rPr>
                <w:rFonts w:hint="eastAsia" w:ascii="宋体" w:hAnsi="宋体" w:cs="宋体"/>
                <w:sz w:val="21"/>
                <w:szCs w:val="21"/>
              </w:rPr>
            </w:pPr>
          </w:p>
        </w:tc>
      </w:tr>
      <w:tr w14:paraId="0308EE16">
        <w:tblPrEx>
          <w:tblCellMar>
            <w:top w:w="15" w:type="dxa"/>
            <w:left w:w="15" w:type="dxa"/>
            <w:bottom w:w="15" w:type="dxa"/>
            <w:right w:w="15" w:type="dxa"/>
          </w:tblCellMar>
        </w:tblPrEx>
        <w:trPr>
          <w:trHeight w:val="185"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362BA3A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1B18900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705A754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3ED25D6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01FF513E">
            <w:pPr>
              <w:widowControl/>
              <w:jc w:val="center"/>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5C6DD3E">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AA3F1F1">
            <w:pPr>
              <w:widowControl/>
              <w:jc w:val="center"/>
              <w:textAlignment w:val="center"/>
              <w:rPr>
                <w:rFonts w:hint="eastAsia" w:ascii="宋体" w:hAnsi="宋体" w:cs="宋体"/>
                <w:sz w:val="21"/>
                <w:szCs w:val="21"/>
              </w:rPr>
            </w:pPr>
          </w:p>
        </w:tc>
      </w:tr>
      <w:tr w14:paraId="19B53640">
        <w:tblPrEx>
          <w:tblCellMar>
            <w:top w:w="15" w:type="dxa"/>
            <w:left w:w="15" w:type="dxa"/>
            <w:bottom w:w="15" w:type="dxa"/>
            <w:right w:w="15" w:type="dxa"/>
          </w:tblCellMar>
        </w:tblPrEx>
        <w:trPr>
          <w:trHeight w:val="188"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661CC20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17700B55">
            <w:pPr>
              <w:keepNext w:val="0"/>
              <w:keepLines w:val="0"/>
              <w:widowControl/>
              <w:suppressLineNumbers w:val="0"/>
              <w:jc w:val="center"/>
              <w:textAlignment w:val="center"/>
              <w:rPr>
                <w:rFonts w:hint="eastAsia" w:ascii="宋体" w:hAnsi="宋体" w:eastAsia="宋体" w:cs="宋体"/>
                <w:sz w:val="18"/>
                <w:szCs w:val="18"/>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78E51C98">
            <w:pPr>
              <w:keepNext w:val="0"/>
              <w:keepLines w:val="0"/>
              <w:widowControl/>
              <w:suppressLineNumbers w:val="0"/>
              <w:jc w:val="center"/>
              <w:textAlignment w:val="center"/>
              <w:rPr>
                <w:rFonts w:hint="eastAsia" w:ascii="宋体" w:hAnsi="宋体" w:eastAsia="宋体" w:cs="宋体"/>
                <w:sz w:val="18"/>
                <w:szCs w:val="18"/>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29F3C9BF">
            <w:pPr>
              <w:keepNext w:val="0"/>
              <w:keepLines w:val="0"/>
              <w:widowControl/>
              <w:suppressLineNumbers w:val="0"/>
              <w:jc w:val="center"/>
              <w:textAlignment w:val="center"/>
              <w:rPr>
                <w:rFonts w:hint="eastAsia" w:ascii="宋体" w:hAnsi="宋体" w:eastAsia="宋体" w:cs="宋体"/>
                <w:sz w:val="18"/>
                <w:szCs w:val="18"/>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21FD9C4E">
            <w:pPr>
              <w:widowControl/>
              <w:jc w:val="center"/>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BD87B76">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BE8982F">
            <w:pPr>
              <w:widowControl/>
              <w:jc w:val="center"/>
              <w:textAlignment w:val="center"/>
              <w:rPr>
                <w:rFonts w:hint="eastAsia" w:ascii="宋体" w:hAnsi="宋体" w:cs="宋体"/>
                <w:sz w:val="21"/>
                <w:szCs w:val="21"/>
              </w:rPr>
            </w:pPr>
          </w:p>
        </w:tc>
      </w:tr>
      <w:tr w14:paraId="4077F6E3">
        <w:tblPrEx>
          <w:tblCellMar>
            <w:top w:w="15" w:type="dxa"/>
            <w:left w:w="15" w:type="dxa"/>
            <w:bottom w:w="15" w:type="dxa"/>
            <w:right w:w="15" w:type="dxa"/>
          </w:tblCellMar>
        </w:tblPrEx>
        <w:trPr>
          <w:trHeight w:val="122"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6F7DD47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1F0D808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67A075A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5DA3CD5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2598AF41">
            <w:pPr>
              <w:widowControl/>
              <w:jc w:val="center"/>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B74143A">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D21E466">
            <w:pPr>
              <w:widowControl/>
              <w:jc w:val="center"/>
              <w:textAlignment w:val="center"/>
              <w:rPr>
                <w:rFonts w:hint="eastAsia" w:ascii="宋体" w:hAnsi="宋体" w:cs="宋体"/>
                <w:sz w:val="21"/>
                <w:szCs w:val="21"/>
              </w:rPr>
            </w:pPr>
          </w:p>
        </w:tc>
      </w:tr>
      <w:tr w14:paraId="7B1E61F2">
        <w:tblPrEx>
          <w:tblCellMar>
            <w:top w:w="15" w:type="dxa"/>
            <w:left w:w="15" w:type="dxa"/>
            <w:bottom w:w="15" w:type="dxa"/>
            <w:right w:w="15"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701A73C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3B7F886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5F900EE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0622BC4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47639F98">
            <w:pPr>
              <w:widowControl/>
              <w:jc w:val="center"/>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557ED48">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0082A6F">
            <w:pPr>
              <w:widowControl/>
              <w:jc w:val="center"/>
              <w:textAlignment w:val="center"/>
              <w:rPr>
                <w:rFonts w:hint="eastAsia" w:ascii="宋体" w:hAnsi="宋体" w:cs="宋体"/>
                <w:sz w:val="21"/>
                <w:szCs w:val="21"/>
              </w:rPr>
            </w:pPr>
          </w:p>
        </w:tc>
      </w:tr>
      <w:tr w14:paraId="4B106FDE">
        <w:tblPrEx>
          <w:tblCellMar>
            <w:top w:w="15" w:type="dxa"/>
            <w:left w:w="15" w:type="dxa"/>
            <w:bottom w:w="15" w:type="dxa"/>
            <w:right w:w="15" w:type="dxa"/>
          </w:tblCellMar>
        </w:tblPrEx>
        <w:trPr>
          <w:trHeight w:val="132"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73B7EEBB">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6</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4B4F2C94">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3AFF54B5">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520E638A">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43BF3A83">
            <w:pPr>
              <w:widowControl/>
              <w:jc w:val="left"/>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14CB79B">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A4C638B">
            <w:pPr>
              <w:widowControl/>
              <w:jc w:val="center"/>
              <w:textAlignment w:val="center"/>
              <w:rPr>
                <w:rFonts w:hint="eastAsia" w:ascii="宋体" w:hAnsi="宋体" w:cs="宋体"/>
                <w:sz w:val="21"/>
                <w:szCs w:val="21"/>
              </w:rPr>
            </w:pPr>
          </w:p>
        </w:tc>
      </w:tr>
      <w:tr w14:paraId="18D78EE1">
        <w:tblPrEx>
          <w:tblCellMar>
            <w:top w:w="15" w:type="dxa"/>
            <w:left w:w="15" w:type="dxa"/>
            <w:bottom w:w="15" w:type="dxa"/>
            <w:right w:w="15" w:type="dxa"/>
          </w:tblCellMar>
        </w:tblPrEx>
        <w:trPr>
          <w:trHeight w:val="147"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67F93101">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7</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5208599F">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725DD2D0">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p>
        </w:tc>
        <w:tc>
          <w:tcPr>
            <w:tcW w:w="675" w:type="dxa"/>
            <w:tcBorders>
              <w:top w:val="single" w:color="000000" w:sz="4" w:space="0"/>
              <w:left w:val="single" w:color="auto" w:sz="4" w:space="0"/>
              <w:bottom w:val="single" w:color="000000" w:sz="4" w:space="0"/>
              <w:right w:val="single" w:color="000000" w:sz="4" w:space="0"/>
            </w:tcBorders>
            <w:noWrap w:val="0"/>
            <w:vAlign w:val="center"/>
          </w:tcPr>
          <w:p w14:paraId="435D9C34">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14386D14">
            <w:pPr>
              <w:widowControl/>
              <w:jc w:val="left"/>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C77378A">
            <w:pPr>
              <w:widowControl/>
              <w:jc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D5A42D3">
            <w:pPr>
              <w:widowControl/>
              <w:jc w:val="center"/>
              <w:textAlignment w:val="center"/>
              <w:rPr>
                <w:rFonts w:hint="eastAsia" w:ascii="宋体" w:hAnsi="宋体" w:cs="宋体"/>
                <w:sz w:val="21"/>
                <w:szCs w:val="21"/>
              </w:rPr>
            </w:pPr>
          </w:p>
        </w:tc>
      </w:tr>
      <w:tr w14:paraId="08E0E223">
        <w:tblPrEx>
          <w:tblCellMar>
            <w:top w:w="15" w:type="dxa"/>
            <w:left w:w="15" w:type="dxa"/>
            <w:bottom w:w="15" w:type="dxa"/>
            <w:right w:w="15" w:type="dxa"/>
          </w:tblCellMar>
        </w:tblPrEx>
        <w:trPr>
          <w:trHeight w:val="96"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7BC24622">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14:paraId="295C683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auto" w:sz="4" w:space="0"/>
            </w:tcBorders>
            <w:noWrap w:val="0"/>
            <w:vAlign w:val="center"/>
          </w:tcPr>
          <w:p w14:paraId="1EE94E7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5" w:type="dxa"/>
            <w:tcBorders>
              <w:top w:val="single" w:color="000000" w:sz="4" w:space="0"/>
              <w:left w:val="single" w:color="auto" w:sz="4" w:space="0"/>
              <w:bottom w:val="single" w:color="000000" w:sz="4" w:space="0"/>
              <w:right w:val="single" w:color="auto" w:sz="4" w:space="0"/>
            </w:tcBorders>
            <w:noWrap w:val="0"/>
            <w:vAlign w:val="center"/>
          </w:tcPr>
          <w:p w14:paraId="766F31F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9" w:type="dxa"/>
            <w:tcBorders>
              <w:top w:val="single" w:color="000000" w:sz="4" w:space="0"/>
              <w:left w:val="single" w:color="auto" w:sz="4" w:space="0"/>
              <w:bottom w:val="single" w:color="000000" w:sz="4" w:space="0"/>
              <w:right w:val="single" w:color="000000" w:sz="4" w:space="0"/>
            </w:tcBorders>
            <w:noWrap w:val="0"/>
            <w:vAlign w:val="center"/>
          </w:tcPr>
          <w:p w14:paraId="1C8AAC5D">
            <w:pPr>
              <w:widowControl/>
              <w:jc w:val="right"/>
              <w:textAlignment w:val="center"/>
              <w:rPr>
                <w:rFonts w:hint="eastAsia" w:ascii="宋体" w:hAnsi="宋体" w:cs="宋体"/>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2A48B06">
            <w:pPr>
              <w:widowControl/>
              <w:jc w:val="right"/>
              <w:textAlignment w:val="center"/>
              <w:rPr>
                <w:rFonts w:hint="eastAsia" w:ascii="宋体" w:hAnsi="宋体" w:cs="宋体"/>
                <w:sz w:val="21"/>
                <w:szCs w:val="21"/>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21BCBA3">
            <w:pPr>
              <w:keepNext w:val="0"/>
              <w:keepLines w:val="0"/>
              <w:widowControl/>
              <w:suppressLineNumbers w:val="0"/>
              <w:jc w:val="center"/>
              <w:textAlignment w:val="center"/>
              <w:rPr>
                <w:rFonts w:hint="eastAsia" w:ascii="宋体" w:hAnsi="宋体" w:cs="宋体"/>
                <w:sz w:val="21"/>
                <w:szCs w:val="21"/>
              </w:rPr>
            </w:pPr>
          </w:p>
        </w:tc>
      </w:tr>
      <w:tr w14:paraId="19C4C5DD">
        <w:tblPrEx>
          <w:tblCellMar>
            <w:top w:w="15" w:type="dxa"/>
            <w:left w:w="15" w:type="dxa"/>
            <w:bottom w:w="15" w:type="dxa"/>
            <w:right w:w="15" w:type="dxa"/>
          </w:tblCellMar>
        </w:tblPrEx>
        <w:trPr>
          <w:trHeight w:val="177"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2A57B130">
            <w:pPr>
              <w:keepNext w:val="0"/>
              <w:keepLines w:val="0"/>
              <w:widowControl/>
              <w:suppressLineNumbers w:val="0"/>
              <w:jc w:val="center"/>
              <w:textAlignment w:val="center"/>
              <w:rPr>
                <w:rFonts w:hint="eastAsia" w:ascii="宋体" w:hAnsi="宋体" w:cs="宋体"/>
                <w:strike/>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2799" w:type="dxa"/>
            <w:tcBorders>
              <w:top w:val="single" w:color="000000" w:sz="4" w:space="0"/>
              <w:left w:val="single" w:color="000000" w:sz="4" w:space="0"/>
              <w:bottom w:val="single" w:color="000000" w:sz="4" w:space="0"/>
              <w:right w:val="single" w:color="auto" w:sz="4" w:space="0"/>
            </w:tcBorders>
            <w:noWrap w:val="0"/>
            <w:vAlign w:val="center"/>
          </w:tcPr>
          <w:p w14:paraId="4D3AACBF">
            <w:pPr>
              <w:keepNext w:val="0"/>
              <w:keepLines w:val="0"/>
              <w:widowControl/>
              <w:suppressLineNumbers w:val="0"/>
              <w:jc w:val="center"/>
              <w:textAlignment w:val="center"/>
              <w:rPr>
                <w:rFonts w:hint="eastAsia" w:ascii="宋体" w:hAnsi="宋体" w:cs="宋体"/>
                <w:strike/>
                <w:color w:val="000000"/>
                <w:sz w:val="18"/>
                <w:szCs w:val="18"/>
                <w:lang w:val="en-US" w:eastAsia="zh-CN" w:bidi="ar-SA"/>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797CAD">
            <w:pPr>
              <w:keepNext w:val="0"/>
              <w:keepLines w:val="0"/>
              <w:widowControl/>
              <w:suppressLineNumbers w:val="0"/>
              <w:jc w:val="center"/>
              <w:textAlignment w:val="center"/>
              <w:rPr>
                <w:rFonts w:hint="eastAsia" w:ascii="宋体" w:hAnsi="宋体" w:cs="宋体"/>
                <w:strike/>
                <w:color w:val="000000"/>
                <w:sz w:val="18"/>
                <w:szCs w:val="18"/>
                <w:lang w:val="en-US" w:eastAsia="zh-CN" w:bidi="ar-SA"/>
              </w:rPr>
            </w:pPr>
          </w:p>
        </w:tc>
        <w:tc>
          <w:tcPr>
            <w:tcW w:w="675" w:type="dxa"/>
            <w:tcBorders>
              <w:top w:val="single" w:color="000000" w:sz="4" w:space="0"/>
              <w:left w:val="single" w:color="000000" w:sz="4" w:space="0"/>
              <w:bottom w:val="single" w:color="000000" w:sz="4" w:space="0"/>
              <w:right w:val="single" w:color="auto" w:sz="4" w:space="0"/>
            </w:tcBorders>
            <w:noWrap w:val="0"/>
            <w:vAlign w:val="center"/>
          </w:tcPr>
          <w:p w14:paraId="61DE3B44">
            <w:pPr>
              <w:keepNext w:val="0"/>
              <w:keepLines w:val="0"/>
              <w:widowControl/>
              <w:suppressLineNumbers w:val="0"/>
              <w:jc w:val="center"/>
              <w:textAlignment w:val="center"/>
              <w:rPr>
                <w:rFonts w:hint="eastAsia" w:ascii="宋体" w:hAnsi="宋体" w:cs="宋体"/>
                <w:strike/>
                <w:color w:val="000000"/>
                <w:sz w:val="18"/>
                <w:szCs w:val="18"/>
                <w:lang w:val="en-US" w:eastAsia="zh-CN" w:bidi="ar-SA"/>
              </w:rPr>
            </w:pPr>
          </w:p>
        </w:tc>
        <w:tc>
          <w:tcPr>
            <w:tcW w:w="1089" w:type="dxa"/>
            <w:tcBorders>
              <w:top w:val="single" w:color="000000" w:sz="4" w:space="0"/>
              <w:left w:val="single" w:color="auto" w:sz="4" w:space="0"/>
              <w:bottom w:val="single" w:color="000000" w:sz="4" w:space="0"/>
              <w:right w:val="single" w:color="auto" w:sz="4" w:space="0"/>
            </w:tcBorders>
            <w:noWrap w:val="0"/>
            <w:vAlign w:val="center"/>
          </w:tcPr>
          <w:p w14:paraId="4B5F3D75">
            <w:pPr>
              <w:widowControl/>
              <w:jc w:val="center"/>
              <w:textAlignment w:val="center"/>
              <w:rPr>
                <w:rFonts w:hint="eastAsia" w:ascii="宋体" w:hAnsi="宋体" w:cs="宋体"/>
                <w:strike/>
                <w:color w:val="000000"/>
                <w:kern w:val="0"/>
                <w:sz w:val="21"/>
                <w:szCs w:val="21"/>
                <w:lang w:bidi="ar"/>
              </w:rPr>
            </w:pPr>
          </w:p>
        </w:tc>
        <w:tc>
          <w:tcPr>
            <w:tcW w:w="1453" w:type="dxa"/>
            <w:tcBorders>
              <w:top w:val="single" w:color="000000" w:sz="4" w:space="0"/>
              <w:left w:val="single" w:color="auto" w:sz="4" w:space="0"/>
              <w:bottom w:val="single" w:color="000000" w:sz="4" w:space="0"/>
              <w:right w:val="single" w:color="000000" w:sz="4" w:space="0"/>
            </w:tcBorders>
            <w:noWrap w:val="0"/>
            <w:vAlign w:val="center"/>
          </w:tcPr>
          <w:p w14:paraId="73DD26B5">
            <w:pPr>
              <w:widowControl/>
              <w:jc w:val="center"/>
              <w:textAlignment w:val="center"/>
              <w:rPr>
                <w:rFonts w:hint="eastAsia" w:ascii="宋体" w:hAnsi="宋体" w:cs="宋体"/>
                <w:strike/>
                <w:color w:val="000000"/>
                <w:kern w:val="0"/>
                <w:szCs w:val="21"/>
                <w:lang w:bidi="ar"/>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B358FD1">
            <w:pPr>
              <w:widowControl/>
              <w:jc w:val="center"/>
              <w:textAlignment w:val="center"/>
              <w:rPr>
                <w:rFonts w:hint="eastAsia" w:ascii="宋体" w:hAnsi="宋体" w:cs="宋体"/>
                <w:strike/>
                <w:color w:val="000000"/>
                <w:szCs w:val="21"/>
              </w:rPr>
            </w:pPr>
          </w:p>
        </w:tc>
      </w:tr>
      <w:tr w14:paraId="00711BD1">
        <w:tblPrEx>
          <w:tblCellMar>
            <w:top w:w="15" w:type="dxa"/>
            <w:left w:w="15" w:type="dxa"/>
            <w:bottom w:w="15" w:type="dxa"/>
            <w:right w:w="15" w:type="dxa"/>
          </w:tblCellMar>
        </w:tblPrEx>
        <w:trPr>
          <w:trHeight w:val="121"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14D37309">
            <w:pPr>
              <w:keepNext w:val="0"/>
              <w:keepLines w:val="0"/>
              <w:widowControl/>
              <w:suppressLineNumbers w:val="0"/>
              <w:jc w:val="center"/>
              <w:textAlignment w:val="center"/>
              <w:rPr>
                <w:rFonts w:hint="eastAsia" w:ascii="宋体" w:hAnsi="宋体" w:cs="宋体"/>
                <w:strike/>
                <w:color w:val="000000"/>
                <w:sz w:val="18"/>
                <w:szCs w:val="18"/>
              </w:rPr>
            </w:pPr>
            <w:r>
              <w:rPr>
                <w:rFonts w:hint="eastAsia" w:ascii="宋体" w:hAnsi="宋体" w:eastAsia="宋体" w:cs="宋体"/>
                <w:i w:val="0"/>
                <w:color w:val="000000"/>
                <w:kern w:val="0"/>
                <w:sz w:val="18"/>
                <w:szCs w:val="18"/>
                <w:u w:val="none"/>
                <w:lang w:val="en-US" w:eastAsia="zh-CN" w:bidi="ar"/>
              </w:rPr>
              <w:t>10</w:t>
            </w:r>
          </w:p>
        </w:tc>
        <w:tc>
          <w:tcPr>
            <w:tcW w:w="2799" w:type="dxa"/>
            <w:tcBorders>
              <w:top w:val="single" w:color="000000" w:sz="4" w:space="0"/>
              <w:left w:val="single" w:color="000000" w:sz="4" w:space="0"/>
              <w:bottom w:val="single" w:color="000000" w:sz="4" w:space="0"/>
              <w:right w:val="single" w:color="auto" w:sz="4" w:space="0"/>
            </w:tcBorders>
            <w:noWrap w:val="0"/>
            <w:vAlign w:val="center"/>
          </w:tcPr>
          <w:p w14:paraId="61F98AD8">
            <w:pPr>
              <w:keepNext w:val="0"/>
              <w:keepLines w:val="0"/>
              <w:widowControl/>
              <w:suppressLineNumbers w:val="0"/>
              <w:jc w:val="center"/>
              <w:textAlignment w:val="center"/>
              <w:rPr>
                <w:rFonts w:hint="eastAsia" w:ascii="宋体" w:hAnsi="宋体" w:cs="宋体"/>
                <w:strike/>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4C976F8">
            <w:pPr>
              <w:keepNext w:val="0"/>
              <w:keepLines w:val="0"/>
              <w:widowControl/>
              <w:suppressLineNumbers w:val="0"/>
              <w:jc w:val="center"/>
              <w:textAlignment w:val="center"/>
              <w:rPr>
                <w:rFonts w:hint="eastAsia" w:ascii="宋体" w:hAnsi="宋体" w:cs="宋体"/>
                <w:strike/>
                <w:color w:val="000000"/>
                <w:sz w:val="18"/>
                <w:szCs w:val="18"/>
              </w:rPr>
            </w:pPr>
          </w:p>
        </w:tc>
        <w:tc>
          <w:tcPr>
            <w:tcW w:w="675" w:type="dxa"/>
            <w:tcBorders>
              <w:top w:val="single" w:color="000000" w:sz="4" w:space="0"/>
              <w:left w:val="single" w:color="000000" w:sz="4" w:space="0"/>
              <w:bottom w:val="single" w:color="000000" w:sz="4" w:space="0"/>
              <w:right w:val="single" w:color="auto" w:sz="4" w:space="0"/>
            </w:tcBorders>
            <w:noWrap w:val="0"/>
            <w:vAlign w:val="center"/>
          </w:tcPr>
          <w:p w14:paraId="4B1B64C9">
            <w:pPr>
              <w:keepNext w:val="0"/>
              <w:keepLines w:val="0"/>
              <w:widowControl/>
              <w:suppressLineNumbers w:val="0"/>
              <w:jc w:val="center"/>
              <w:textAlignment w:val="center"/>
              <w:rPr>
                <w:rFonts w:hint="eastAsia" w:ascii="宋体" w:hAnsi="宋体" w:cs="宋体"/>
                <w:strike/>
                <w:color w:val="000000"/>
                <w:sz w:val="18"/>
                <w:szCs w:val="18"/>
              </w:rPr>
            </w:pPr>
          </w:p>
        </w:tc>
        <w:tc>
          <w:tcPr>
            <w:tcW w:w="1089" w:type="dxa"/>
            <w:tcBorders>
              <w:top w:val="single" w:color="000000" w:sz="4" w:space="0"/>
              <w:left w:val="single" w:color="auto" w:sz="4" w:space="0"/>
              <w:bottom w:val="single" w:color="000000" w:sz="4" w:space="0"/>
              <w:right w:val="single" w:color="auto" w:sz="4" w:space="0"/>
            </w:tcBorders>
            <w:noWrap w:val="0"/>
            <w:vAlign w:val="center"/>
          </w:tcPr>
          <w:p w14:paraId="17EE8A9E">
            <w:pPr>
              <w:widowControl/>
              <w:jc w:val="center"/>
              <w:textAlignment w:val="center"/>
              <w:rPr>
                <w:rFonts w:hint="eastAsia" w:ascii="宋体" w:hAnsi="宋体" w:cs="宋体"/>
                <w:strike/>
                <w:color w:val="000000"/>
                <w:kern w:val="0"/>
                <w:sz w:val="21"/>
                <w:szCs w:val="21"/>
                <w:lang w:bidi="ar"/>
              </w:rPr>
            </w:pPr>
          </w:p>
        </w:tc>
        <w:tc>
          <w:tcPr>
            <w:tcW w:w="1453" w:type="dxa"/>
            <w:tcBorders>
              <w:top w:val="single" w:color="000000" w:sz="4" w:space="0"/>
              <w:left w:val="single" w:color="auto" w:sz="4" w:space="0"/>
              <w:bottom w:val="single" w:color="000000" w:sz="4" w:space="0"/>
              <w:right w:val="single" w:color="000000" w:sz="4" w:space="0"/>
            </w:tcBorders>
            <w:noWrap w:val="0"/>
            <w:vAlign w:val="center"/>
          </w:tcPr>
          <w:p w14:paraId="5E59C742">
            <w:pPr>
              <w:widowControl/>
              <w:jc w:val="center"/>
              <w:textAlignment w:val="center"/>
              <w:rPr>
                <w:rFonts w:hint="eastAsia" w:ascii="宋体" w:hAnsi="宋体" w:cs="宋体"/>
                <w:strike/>
                <w:color w:val="000000"/>
                <w:kern w:val="0"/>
                <w:szCs w:val="21"/>
                <w:lang w:bidi="ar"/>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0738850F">
            <w:pPr>
              <w:widowControl/>
              <w:jc w:val="center"/>
              <w:textAlignment w:val="center"/>
              <w:rPr>
                <w:rFonts w:hint="eastAsia" w:ascii="宋体" w:hAnsi="宋体" w:cs="宋体"/>
                <w:strike/>
                <w:color w:val="000000"/>
                <w:szCs w:val="21"/>
              </w:rPr>
            </w:pPr>
          </w:p>
        </w:tc>
      </w:tr>
      <w:tr w14:paraId="56E4BD83">
        <w:tblPrEx>
          <w:tblCellMar>
            <w:top w:w="15" w:type="dxa"/>
            <w:left w:w="15" w:type="dxa"/>
            <w:bottom w:w="15" w:type="dxa"/>
            <w:right w:w="15" w:type="dxa"/>
          </w:tblCellMar>
        </w:tblPrEx>
        <w:trPr>
          <w:trHeight w:val="153"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14:paraId="7354A051">
            <w:pPr>
              <w:keepNext w:val="0"/>
              <w:keepLines w:val="0"/>
              <w:widowControl/>
              <w:suppressLineNumbers w:val="0"/>
              <w:jc w:val="center"/>
              <w:textAlignment w:val="center"/>
              <w:rPr>
                <w:rFonts w:hint="eastAsia" w:ascii="宋体" w:hAnsi="宋体" w:cs="宋体"/>
                <w:strike/>
                <w:color w:val="000000"/>
                <w:sz w:val="18"/>
                <w:szCs w:val="18"/>
              </w:rPr>
            </w:pPr>
            <w:r>
              <w:rPr>
                <w:rFonts w:hint="eastAsia" w:ascii="宋体" w:hAnsi="宋体" w:eastAsia="宋体" w:cs="宋体"/>
                <w:i w:val="0"/>
                <w:color w:val="000000"/>
                <w:kern w:val="0"/>
                <w:sz w:val="18"/>
                <w:szCs w:val="18"/>
                <w:u w:val="none"/>
                <w:lang w:val="en-US" w:eastAsia="zh-CN" w:bidi="ar"/>
              </w:rPr>
              <w:t>11</w:t>
            </w:r>
          </w:p>
        </w:tc>
        <w:tc>
          <w:tcPr>
            <w:tcW w:w="2799" w:type="dxa"/>
            <w:tcBorders>
              <w:top w:val="single" w:color="000000" w:sz="4" w:space="0"/>
              <w:left w:val="single" w:color="000000" w:sz="4" w:space="0"/>
              <w:bottom w:val="single" w:color="000000" w:sz="4" w:space="0"/>
              <w:right w:val="single" w:color="auto" w:sz="4" w:space="0"/>
            </w:tcBorders>
            <w:noWrap w:val="0"/>
            <w:vAlign w:val="center"/>
          </w:tcPr>
          <w:p w14:paraId="24224A4F">
            <w:pPr>
              <w:keepNext w:val="0"/>
              <w:keepLines w:val="0"/>
              <w:widowControl/>
              <w:suppressLineNumbers w:val="0"/>
              <w:jc w:val="center"/>
              <w:textAlignment w:val="center"/>
              <w:rPr>
                <w:rFonts w:hint="eastAsia" w:ascii="宋体" w:hAnsi="宋体" w:cs="宋体"/>
                <w:strike/>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31A624">
            <w:pPr>
              <w:keepNext w:val="0"/>
              <w:keepLines w:val="0"/>
              <w:widowControl/>
              <w:suppressLineNumbers w:val="0"/>
              <w:jc w:val="center"/>
              <w:textAlignment w:val="center"/>
              <w:rPr>
                <w:rFonts w:hint="eastAsia" w:ascii="宋体" w:hAnsi="宋体" w:cs="宋体"/>
                <w:strike/>
                <w:color w:val="000000"/>
                <w:sz w:val="18"/>
                <w:szCs w:val="18"/>
              </w:rPr>
            </w:pPr>
          </w:p>
        </w:tc>
        <w:tc>
          <w:tcPr>
            <w:tcW w:w="675" w:type="dxa"/>
            <w:tcBorders>
              <w:top w:val="single" w:color="000000" w:sz="4" w:space="0"/>
              <w:left w:val="single" w:color="000000" w:sz="4" w:space="0"/>
              <w:bottom w:val="single" w:color="000000" w:sz="4" w:space="0"/>
              <w:right w:val="single" w:color="auto" w:sz="4" w:space="0"/>
            </w:tcBorders>
            <w:noWrap w:val="0"/>
            <w:vAlign w:val="center"/>
          </w:tcPr>
          <w:p w14:paraId="2751A174">
            <w:pPr>
              <w:keepNext w:val="0"/>
              <w:keepLines w:val="0"/>
              <w:widowControl/>
              <w:suppressLineNumbers w:val="0"/>
              <w:jc w:val="center"/>
              <w:textAlignment w:val="center"/>
              <w:rPr>
                <w:rFonts w:hint="eastAsia" w:ascii="宋体" w:hAnsi="宋体" w:cs="宋体"/>
                <w:strike/>
                <w:color w:val="000000"/>
                <w:sz w:val="18"/>
                <w:szCs w:val="18"/>
              </w:rPr>
            </w:pPr>
          </w:p>
        </w:tc>
        <w:tc>
          <w:tcPr>
            <w:tcW w:w="1089" w:type="dxa"/>
            <w:tcBorders>
              <w:top w:val="single" w:color="000000" w:sz="4" w:space="0"/>
              <w:left w:val="single" w:color="auto" w:sz="4" w:space="0"/>
              <w:bottom w:val="single" w:color="000000" w:sz="4" w:space="0"/>
              <w:right w:val="single" w:color="auto" w:sz="4" w:space="0"/>
            </w:tcBorders>
            <w:noWrap w:val="0"/>
            <w:vAlign w:val="center"/>
          </w:tcPr>
          <w:p w14:paraId="75A62592">
            <w:pPr>
              <w:widowControl/>
              <w:jc w:val="center"/>
              <w:textAlignment w:val="center"/>
              <w:rPr>
                <w:rFonts w:hint="eastAsia" w:ascii="宋体" w:hAnsi="宋体" w:cs="宋体"/>
                <w:strike/>
                <w:color w:val="000000"/>
                <w:kern w:val="0"/>
                <w:sz w:val="21"/>
                <w:szCs w:val="21"/>
                <w:lang w:bidi="ar"/>
              </w:rPr>
            </w:pPr>
          </w:p>
        </w:tc>
        <w:tc>
          <w:tcPr>
            <w:tcW w:w="1453" w:type="dxa"/>
            <w:tcBorders>
              <w:top w:val="single" w:color="000000" w:sz="4" w:space="0"/>
              <w:left w:val="single" w:color="auto" w:sz="4" w:space="0"/>
              <w:bottom w:val="single" w:color="000000" w:sz="4" w:space="0"/>
              <w:right w:val="single" w:color="000000" w:sz="4" w:space="0"/>
            </w:tcBorders>
            <w:noWrap w:val="0"/>
            <w:vAlign w:val="center"/>
          </w:tcPr>
          <w:p w14:paraId="35F2B81A">
            <w:pPr>
              <w:widowControl/>
              <w:jc w:val="center"/>
              <w:textAlignment w:val="center"/>
              <w:rPr>
                <w:rFonts w:hint="eastAsia" w:ascii="宋体" w:hAnsi="宋体" w:cs="宋体"/>
                <w:strike/>
                <w:color w:val="000000"/>
                <w:kern w:val="0"/>
                <w:szCs w:val="21"/>
                <w:lang w:bidi="ar"/>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7A2EC6E">
            <w:pPr>
              <w:widowControl/>
              <w:jc w:val="center"/>
              <w:textAlignment w:val="center"/>
              <w:rPr>
                <w:rFonts w:hint="eastAsia" w:ascii="宋体" w:hAnsi="宋体" w:cs="宋体"/>
                <w:strike/>
                <w:color w:val="000000"/>
                <w:szCs w:val="21"/>
              </w:rPr>
            </w:pPr>
          </w:p>
        </w:tc>
      </w:tr>
      <w:tr w14:paraId="116E8263">
        <w:tblPrEx>
          <w:tblCellMar>
            <w:top w:w="15" w:type="dxa"/>
            <w:left w:w="15" w:type="dxa"/>
            <w:bottom w:w="15" w:type="dxa"/>
            <w:right w:w="15" w:type="dxa"/>
          </w:tblCellMar>
        </w:tblPrEx>
        <w:trPr>
          <w:trHeight w:val="202" w:hRule="atLeast"/>
        </w:trPr>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E61E3">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4"/>
                <w:szCs w:val="24"/>
                <w:lang w:bidi="ar"/>
              </w:rPr>
              <w:t>总</w:t>
            </w:r>
            <w:r>
              <w:rPr>
                <w:rFonts w:hint="eastAsia" w:ascii="宋体" w:hAnsi="宋体" w:eastAsia="宋体" w:cs="宋体"/>
                <w:b/>
                <w:bCs/>
                <w:sz w:val="24"/>
                <w:szCs w:val="24"/>
              </w:rPr>
              <w:t>合</w:t>
            </w:r>
            <w:r>
              <w:rPr>
                <w:rFonts w:hint="eastAsia" w:ascii="宋体" w:hAnsi="宋体" w:cs="宋体"/>
                <w:b/>
                <w:bCs/>
                <w:kern w:val="0"/>
                <w:sz w:val="24"/>
                <w:szCs w:val="24"/>
                <w:lang w:bidi="ar"/>
              </w:rPr>
              <w:t>计</w:t>
            </w:r>
            <w:r>
              <w:rPr>
                <w:rFonts w:hint="eastAsia" w:hAnsi="宋体"/>
                <w:b/>
                <w:bCs/>
                <w:color w:val="000000"/>
                <w:sz w:val="24"/>
                <w:szCs w:val="24"/>
              </w:rPr>
              <w:t>价</w:t>
            </w:r>
          </w:p>
        </w:tc>
        <w:tc>
          <w:tcPr>
            <w:tcW w:w="446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6D433">
            <w:pPr>
              <w:widowControl/>
              <w:jc w:val="center"/>
              <w:textAlignment w:val="center"/>
              <w:rPr>
                <w:rFonts w:hint="eastAsia" w:ascii="宋体" w:hAnsi="宋体" w:cs="宋体"/>
                <w:color w:val="000000"/>
                <w:kern w:val="0"/>
                <w:sz w:val="18"/>
                <w:szCs w:val="18"/>
                <w:lang w:bidi="ar"/>
              </w:rPr>
            </w:pPr>
          </w:p>
        </w:tc>
      </w:tr>
    </w:tbl>
    <w:p w14:paraId="52D951CD">
      <w:pPr>
        <w:rPr>
          <w:rFonts w:hint="eastAsia"/>
        </w:rPr>
      </w:pPr>
    </w:p>
    <w:p w14:paraId="43744C0E">
      <w:pPr>
        <w:pStyle w:val="25"/>
        <w:keepNext w:val="0"/>
        <w:keepLines w:val="0"/>
        <w:pageBreakBefore w:val="0"/>
        <w:widowControl/>
        <w:numPr>
          <w:ilvl w:val="0"/>
          <w:numId w:val="11"/>
        </w:numPr>
        <w:kinsoku/>
        <w:wordWrap/>
        <w:overflowPunct/>
        <w:topLinePunct w:val="0"/>
        <w:autoSpaceDE/>
        <w:autoSpaceDN/>
        <w:bidi w:val="0"/>
        <w:adjustRightInd/>
        <w:snapToGrid/>
        <w:spacing w:before="0" w:after="0" w:afterLines="0" w:line="240" w:lineRule="auto"/>
        <w:textAlignment w:val="auto"/>
        <w:rPr>
          <w:rFonts w:hint="eastAsia" w:hAnsi="宋体"/>
          <w:b/>
          <w:bCs/>
          <w:color w:val="000000"/>
          <w:sz w:val="21"/>
          <w:szCs w:val="21"/>
        </w:rPr>
      </w:pPr>
      <w:r>
        <w:rPr>
          <w:rFonts w:hint="eastAsia" w:hAnsi="宋体"/>
          <w:b/>
          <w:bCs/>
          <w:color w:val="000000"/>
          <w:sz w:val="21"/>
          <w:szCs w:val="21"/>
        </w:rPr>
        <w:t>此表为报价总表之报价清单明细表。投标人必须对上述清单内的全部内容进行投标。</w:t>
      </w:r>
    </w:p>
    <w:p w14:paraId="11137E9B">
      <w:pPr>
        <w:pStyle w:val="25"/>
        <w:keepNext w:val="0"/>
        <w:keepLines w:val="0"/>
        <w:pageBreakBefore w:val="0"/>
        <w:widowControl/>
        <w:numPr>
          <w:ilvl w:val="0"/>
          <w:numId w:val="11"/>
        </w:numPr>
        <w:kinsoku/>
        <w:wordWrap/>
        <w:overflowPunct/>
        <w:topLinePunct w:val="0"/>
        <w:autoSpaceDE/>
        <w:autoSpaceDN/>
        <w:bidi w:val="0"/>
        <w:adjustRightInd/>
        <w:snapToGrid/>
        <w:spacing w:before="0" w:after="0" w:afterLines="0" w:line="240" w:lineRule="auto"/>
        <w:textAlignment w:val="auto"/>
        <w:rPr>
          <w:rFonts w:hint="eastAsia" w:hAnsi="宋体"/>
          <w:b/>
          <w:bCs/>
          <w:color w:val="000000"/>
          <w:sz w:val="21"/>
          <w:szCs w:val="21"/>
        </w:rPr>
      </w:pPr>
      <w:r>
        <w:rPr>
          <w:rFonts w:hint="eastAsia" w:hAnsi="宋体"/>
          <w:b/>
          <w:bCs/>
          <w:color w:val="000000"/>
          <w:sz w:val="21"/>
          <w:szCs w:val="21"/>
        </w:rPr>
        <w:t>若单价计算得出的总价与投标总价不一致，以单价计算得出的总价为准。</w:t>
      </w:r>
    </w:p>
    <w:p w14:paraId="6EA0E3D4">
      <w:pPr>
        <w:pStyle w:val="25"/>
        <w:keepNext w:val="0"/>
        <w:keepLines w:val="0"/>
        <w:pageBreakBefore w:val="0"/>
        <w:widowControl/>
        <w:numPr>
          <w:ilvl w:val="0"/>
          <w:numId w:val="11"/>
        </w:numPr>
        <w:kinsoku/>
        <w:wordWrap/>
        <w:overflowPunct/>
        <w:topLinePunct w:val="0"/>
        <w:autoSpaceDE/>
        <w:autoSpaceDN/>
        <w:bidi w:val="0"/>
        <w:adjustRightInd/>
        <w:snapToGrid/>
        <w:spacing w:before="0" w:after="0" w:afterLines="0" w:line="240" w:lineRule="auto"/>
        <w:ind w:left="363" w:hanging="363"/>
        <w:textAlignment w:val="auto"/>
        <w:rPr>
          <w:rFonts w:hint="eastAsia" w:hAnsi="宋体"/>
          <w:b/>
          <w:bCs/>
          <w:color w:val="000000"/>
          <w:sz w:val="21"/>
          <w:szCs w:val="21"/>
        </w:rPr>
      </w:pPr>
      <w:r>
        <w:rPr>
          <w:rFonts w:hint="eastAsia" w:hAnsi="宋体"/>
          <w:b/>
          <w:bCs/>
          <w:color w:val="000000"/>
          <w:sz w:val="21"/>
          <w:szCs w:val="21"/>
        </w:rPr>
        <w:t>投标人应列明第二章  招标需求《二、采购项目技术要求及清单》所要求提供的全部标的价格明细。</w:t>
      </w:r>
    </w:p>
    <w:p w14:paraId="00A8F02E">
      <w:pPr>
        <w:pStyle w:val="25"/>
        <w:keepNext w:val="0"/>
        <w:keepLines w:val="0"/>
        <w:pageBreakBefore w:val="0"/>
        <w:widowControl/>
        <w:numPr>
          <w:ilvl w:val="0"/>
          <w:numId w:val="11"/>
        </w:numPr>
        <w:kinsoku/>
        <w:wordWrap/>
        <w:overflowPunct/>
        <w:topLinePunct w:val="0"/>
        <w:autoSpaceDE/>
        <w:autoSpaceDN/>
        <w:bidi w:val="0"/>
        <w:adjustRightInd/>
        <w:snapToGrid/>
        <w:spacing w:before="0" w:after="0" w:afterLines="0" w:line="240" w:lineRule="auto"/>
        <w:ind w:left="363" w:hanging="363"/>
        <w:textAlignment w:val="auto"/>
        <w:rPr>
          <w:rFonts w:hint="eastAsia" w:hAnsi="宋体"/>
          <w:b/>
          <w:bCs/>
          <w:color w:val="000000"/>
          <w:sz w:val="21"/>
          <w:szCs w:val="21"/>
        </w:rPr>
      </w:pPr>
      <w:r>
        <w:rPr>
          <w:rFonts w:hint="eastAsia" w:hAnsi="宋体"/>
          <w:b/>
          <w:bCs/>
          <w:color w:val="000000"/>
          <w:sz w:val="21"/>
          <w:szCs w:val="21"/>
        </w:rPr>
        <w:t>同一子项内容的单价报价要求一致。如若不同，结算时以单价报价最低价为准。</w:t>
      </w:r>
    </w:p>
    <w:p w14:paraId="3179CE61">
      <w:pPr>
        <w:pStyle w:val="25"/>
        <w:keepNext w:val="0"/>
        <w:keepLines w:val="0"/>
        <w:pageBreakBefore w:val="0"/>
        <w:widowControl/>
        <w:numPr>
          <w:ilvl w:val="0"/>
          <w:numId w:val="11"/>
        </w:numPr>
        <w:kinsoku/>
        <w:wordWrap/>
        <w:overflowPunct/>
        <w:topLinePunct w:val="0"/>
        <w:autoSpaceDE/>
        <w:autoSpaceDN/>
        <w:bidi w:val="0"/>
        <w:adjustRightInd/>
        <w:snapToGrid/>
        <w:spacing w:before="0" w:after="0" w:afterLines="0" w:line="240" w:lineRule="auto"/>
        <w:ind w:left="363" w:hanging="363"/>
        <w:textAlignment w:val="auto"/>
        <w:rPr>
          <w:rFonts w:hint="eastAsia" w:hAnsi="宋体"/>
          <w:b/>
          <w:bCs/>
          <w:sz w:val="21"/>
          <w:szCs w:val="21"/>
        </w:rPr>
      </w:pPr>
      <w:r>
        <w:rPr>
          <w:rFonts w:hint="eastAsia"/>
          <w:b/>
          <w:bCs/>
          <w:sz w:val="21"/>
          <w:szCs w:val="21"/>
        </w:rPr>
        <w:t>费用应包含项目建设（含相关配件、附件、安装材料）价款、运输费、装卸费、安装费、采保费、保险费用、税费以及一切技术和售后服务费等全部费用；如涉及软件许可使用或技术指导、人员培训的，还应包括软件许可费以及一切技术服务费、人员培训费，投标人不得再向</w:t>
      </w:r>
      <w:r>
        <w:rPr>
          <w:rFonts w:hint="eastAsia" w:eastAsia="宋体"/>
          <w:b/>
          <w:bCs/>
          <w:sz w:val="21"/>
          <w:szCs w:val="21"/>
          <w:lang w:eastAsia="zh-CN"/>
        </w:rPr>
        <w:t>招标人</w:t>
      </w:r>
      <w:r>
        <w:rPr>
          <w:rFonts w:hint="eastAsia"/>
          <w:b/>
          <w:bCs/>
          <w:sz w:val="21"/>
          <w:szCs w:val="21"/>
        </w:rPr>
        <w:t>收取任何费用。</w:t>
      </w:r>
    </w:p>
    <w:p w14:paraId="73D5C895">
      <w:pPr>
        <w:spacing w:line="360" w:lineRule="auto"/>
        <w:ind w:right="40"/>
        <w:rPr>
          <w:rFonts w:hint="eastAsia" w:ascii="宋体" w:hAnsi="宋体"/>
          <w:sz w:val="24"/>
          <w:szCs w:val="24"/>
          <w:lang w:eastAsia="zh-CN"/>
        </w:rPr>
      </w:pPr>
    </w:p>
    <w:p w14:paraId="386B37CB">
      <w:pPr>
        <w:autoSpaceDE w:val="0"/>
        <w:autoSpaceDN w:val="0"/>
        <w:spacing w:line="360" w:lineRule="auto"/>
        <w:ind w:right="1120"/>
        <w:jc w:val="center"/>
        <w:rPr>
          <w:rFonts w:ascii="宋体" w:hAnsi="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p>
    <w:p w14:paraId="71324AD5">
      <w:pPr>
        <w:pStyle w:val="21"/>
        <w:ind w:left="0" w:leftChars="0"/>
        <w:jc w:val="center"/>
        <w:rPr>
          <w:rFonts w:hint="eastAsia" w:ascii="宋体" w:hAnsi="宋体"/>
          <w:szCs w:val="21"/>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06B84D9">
      <w:pPr>
        <w:pStyle w:val="21"/>
        <w:ind w:left="0" w:leftChars="0"/>
        <w:rPr>
          <w:rFonts w:hint="eastAsia" w:ascii="宋体" w:hAnsi="宋体"/>
          <w:szCs w:val="21"/>
        </w:rPr>
      </w:pPr>
    </w:p>
    <w:p w14:paraId="34301823">
      <w:pPr>
        <w:pStyle w:val="21"/>
        <w:ind w:left="0" w:leftChars="0"/>
        <w:rPr>
          <w:rFonts w:hint="eastAsia" w:ascii="宋体" w:hAnsi="宋体"/>
          <w:szCs w:val="21"/>
        </w:rPr>
      </w:pPr>
    </w:p>
    <w:p w14:paraId="205D725C">
      <w:pPr>
        <w:pStyle w:val="21"/>
        <w:ind w:left="0" w:leftChars="0"/>
        <w:rPr>
          <w:rFonts w:hint="eastAsia" w:ascii="宋体" w:hAnsi="宋体"/>
          <w:szCs w:val="21"/>
        </w:rPr>
      </w:pPr>
    </w:p>
    <w:p w14:paraId="2A03F2EB">
      <w:pPr>
        <w:rPr>
          <w:rFonts w:hint="eastAsia" w:ascii="宋体" w:hAnsi="宋体" w:eastAsia="宋体" w:cs="宋体"/>
          <w:color w:val="FF0000"/>
          <w:kern w:val="2"/>
          <w:sz w:val="28"/>
          <w:szCs w:val="28"/>
        </w:rPr>
      </w:pPr>
      <w:r>
        <w:rPr>
          <w:rFonts w:hint="eastAsia" w:hAnsi="宋体"/>
          <w:szCs w:val="21"/>
        </w:rPr>
        <w:br w:type="page"/>
      </w:r>
    </w:p>
    <w:p w14:paraId="67D2AC44">
      <w:pPr>
        <w:pStyle w:val="284"/>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sz w:val="28"/>
          <w:szCs w:val="28"/>
        </w:rPr>
        <w:t>三、中小企业声明函</w:t>
      </w:r>
      <w:bookmarkStart w:id="246" w:name="_Hlk101259491"/>
      <w:r>
        <w:rPr>
          <w:rFonts w:hint="eastAsia" w:ascii="宋体" w:hAnsi="宋体" w:eastAsia="宋体" w:cs="宋体"/>
          <w:color w:val="FF0000"/>
          <w:sz w:val="28"/>
          <w:szCs w:val="28"/>
        </w:rPr>
        <w:t>（如果有）</w:t>
      </w:r>
      <w:bookmarkEnd w:id="246"/>
    </w:p>
    <w:p w14:paraId="2AA9440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69EF790">
      <w:pPr>
        <w:pStyle w:val="284"/>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79FF8887">
      <w:pPr>
        <w:spacing w:line="360" w:lineRule="auto"/>
        <w:ind w:right="420" w:firstLine="3614" w:firstLineChars="1000"/>
        <w:rPr>
          <w:rFonts w:ascii="宋体" w:hAnsi="宋体" w:cs="宋体"/>
          <w:b/>
          <w:kern w:val="0"/>
          <w:sz w:val="36"/>
          <w:szCs w:val="36"/>
        </w:rPr>
      </w:pPr>
    </w:p>
    <w:p w14:paraId="4C071D2D">
      <w:pPr>
        <w:spacing w:line="360" w:lineRule="auto"/>
        <w:ind w:right="420" w:firstLine="3614" w:firstLineChars="1000"/>
        <w:rPr>
          <w:rFonts w:ascii="宋体" w:hAnsi="宋体" w:cs="宋体"/>
          <w:b/>
          <w:kern w:val="0"/>
          <w:sz w:val="36"/>
          <w:szCs w:val="36"/>
        </w:rPr>
      </w:pPr>
    </w:p>
    <w:p w14:paraId="758C9D23">
      <w:pPr>
        <w:spacing w:line="360" w:lineRule="auto"/>
        <w:ind w:right="420" w:firstLine="3614" w:firstLineChars="1000"/>
        <w:rPr>
          <w:rFonts w:ascii="宋体" w:hAnsi="宋体" w:cs="宋体"/>
          <w:b/>
          <w:kern w:val="0"/>
          <w:sz w:val="36"/>
          <w:szCs w:val="36"/>
        </w:rPr>
      </w:pPr>
    </w:p>
    <w:p w14:paraId="1B5F3CCC">
      <w:pPr>
        <w:spacing w:line="360" w:lineRule="auto"/>
        <w:ind w:right="420" w:firstLine="3614" w:firstLineChars="1000"/>
        <w:rPr>
          <w:rFonts w:ascii="宋体" w:hAnsi="宋体" w:cs="宋体"/>
          <w:b/>
          <w:kern w:val="0"/>
          <w:sz w:val="36"/>
          <w:szCs w:val="36"/>
        </w:rPr>
      </w:pPr>
    </w:p>
    <w:p w14:paraId="4CA29526">
      <w:pPr>
        <w:spacing w:line="360" w:lineRule="auto"/>
        <w:ind w:right="420" w:firstLine="3614" w:firstLineChars="1000"/>
        <w:rPr>
          <w:rFonts w:ascii="宋体" w:hAnsi="宋体" w:cs="宋体"/>
          <w:b/>
          <w:kern w:val="0"/>
          <w:sz w:val="36"/>
          <w:szCs w:val="36"/>
        </w:rPr>
      </w:pPr>
    </w:p>
    <w:p w14:paraId="6453DA46">
      <w:pPr>
        <w:spacing w:line="360" w:lineRule="auto"/>
        <w:ind w:right="420" w:firstLine="3614" w:firstLineChars="1000"/>
        <w:rPr>
          <w:rFonts w:ascii="宋体" w:hAnsi="宋体" w:cs="宋体"/>
          <w:b/>
          <w:kern w:val="0"/>
          <w:sz w:val="36"/>
          <w:szCs w:val="36"/>
        </w:rPr>
      </w:pPr>
    </w:p>
    <w:p w14:paraId="1D9368A0">
      <w:pPr>
        <w:spacing w:line="360" w:lineRule="auto"/>
        <w:ind w:right="420" w:firstLine="3614" w:firstLineChars="1000"/>
        <w:rPr>
          <w:rFonts w:ascii="宋体" w:hAnsi="宋体" w:cs="宋体"/>
          <w:b/>
          <w:kern w:val="0"/>
          <w:sz w:val="36"/>
          <w:szCs w:val="36"/>
        </w:rPr>
      </w:pPr>
    </w:p>
    <w:p w14:paraId="0538B7F9">
      <w:pPr>
        <w:spacing w:line="360" w:lineRule="auto"/>
        <w:ind w:right="420" w:firstLine="3614" w:firstLineChars="1000"/>
        <w:rPr>
          <w:rFonts w:ascii="宋体" w:hAnsi="宋体" w:cs="宋体"/>
          <w:b/>
          <w:kern w:val="0"/>
          <w:sz w:val="36"/>
          <w:szCs w:val="36"/>
        </w:rPr>
      </w:pPr>
    </w:p>
    <w:p w14:paraId="251C5063">
      <w:pPr>
        <w:spacing w:line="360" w:lineRule="auto"/>
        <w:ind w:right="420" w:firstLine="3614" w:firstLineChars="1000"/>
        <w:rPr>
          <w:rFonts w:ascii="宋体" w:hAnsi="宋体" w:cs="宋体"/>
          <w:b/>
          <w:kern w:val="0"/>
          <w:sz w:val="36"/>
          <w:szCs w:val="36"/>
        </w:rPr>
      </w:pPr>
    </w:p>
    <w:p w14:paraId="45F8BD4F">
      <w:pPr>
        <w:spacing w:line="360" w:lineRule="auto"/>
        <w:ind w:right="420" w:firstLine="3614" w:firstLineChars="1000"/>
        <w:rPr>
          <w:rFonts w:ascii="宋体" w:hAnsi="宋体" w:cs="宋体"/>
          <w:b/>
          <w:kern w:val="0"/>
          <w:sz w:val="36"/>
          <w:szCs w:val="36"/>
        </w:rPr>
      </w:pPr>
    </w:p>
    <w:p w14:paraId="567E433A">
      <w:pPr>
        <w:spacing w:line="360" w:lineRule="auto"/>
        <w:ind w:right="420" w:firstLine="3614" w:firstLineChars="1000"/>
        <w:rPr>
          <w:rFonts w:ascii="宋体" w:hAnsi="宋体" w:cs="宋体"/>
          <w:b/>
          <w:kern w:val="0"/>
          <w:sz w:val="36"/>
          <w:szCs w:val="36"/>
        </w:rPr>
      </w:pPr>
    </w:p>
    <w:p w14:paraId="54C85B1F">
      <w:pPr>
        <w:spacing w:line="360" w:lineRule="auto"/>
        <w:ind w:right="420" w:firstLine="3614" w:firstLineChars="1000"/>
        <w:rPr>
          <w:rFonts w:ascii="宋体" w:hAnsi="宋体" w:cs="宋体"/>
          <w:b/>
          <w:kern w:val="0"/>
          <w:sz w:val="36"/>
          <w:szCs w:val="36"/>
        </w:rPr>
      </w:pPr>
    </w:p>
    <w:p w14:paraId="15A10BD1">
      <w:pPr>
        <w:spacing w:line="360" w:lineRule="auto"/>
        <w:ind w:right="420" w:firstLine="3614" w:firstLineChars="1000"/>
        <w:rPr>
          <w:rFonts w:ascii="宋体" w:hAnsi="宋体" w:cs="宋体"/>
          <w:b/>
          <w:kern w:val="0"/>
          <w:sz w:val="36"/>
          <w:szCs w:val="36"/>
        </w:rPr>
      </w:pPr>
    </w:p>
    <w:p w14:paraId="04F9438E">
      <w:pPr>
        <w:spacing w:line="360" w:lineRule="auto"/>
        <w:ind w:right="420" w:firstLine="3614" w:firstLineChars="1000"/>
        <w:rPr>
          <w:rFonts w:ascii="宋体" w:hAnsi="宋体" w:cs="宋体"/>
          <w:b/>
          <w:kern w:val="0"/>
          <w:sz w:val="36"/>
          <w:szCs w:val="36"/>
        </w:rPr>
      </w:pPr>
    </w:p>
    <w:p w14:paraId="4F0E0FB6">
      <w:pPr>
        <w:spacing w:line="360" w:lineRule="auto"/>
        <w:ind w:right="420" w:firstLine="3614" w:firstLineChars="1000"/>
        <w:rPr>
          <w:rFonts w:ascii="宋体" w:hAnsi="宋体" w:cs="宋体"/>
          <w:b/>
          <w:kern w:val="0"/>
          <w:sz w:val="36"/>
          <w:szCs w:val="36"/>
        </w:rPr>
      </w:pPr>
    </w:p>
    <w:p w14:paraId="57196F59">
      <w:pPr>
        <w:spacing w:line="360" w:lineRule="auto"/>
        <w:ind w:right="420" w:firstLine="3614" w:firstLineChars="1000"/>
        <w:rPr>
          <w:rFonts w:ascii="宋体" w:hAnsi="宋体" w:cs="宋体"/>
          <w:b/>
          <w:kern w:val="0"/>
          <w:sz w:val="36"/>
          <w:szCs w:val="36"/>
        </w:rPr>
      </w:pPr>
    </w:p>
    <w:p w14:paraId="6129637A">
      <w:pPr>
        <w:pStyle w:val="5"/>
        <w:keepNext w:val="0"/>
        <w:keepLines w:val="0"/>
        <w:pageBreakBefore/>
        <w:widowControl/>
        <w:tabs>
          <w:tab w:val="left" w:pos="432"/>
        </w:tabs>
        <w:kinsoku/>
        <w:wordWrap/>
        <w:overflowPunct/>
        <w:topLinePunct w:val="0"/>
        <w:autoSpaceDE/>
        <w:autoSpaceDN/>
        <w:bidi w:val="0"/>
        <w:adjustRightInd/>
        <w:snapToGrid/>
        <w:spacing w:before="0" w:beforeAutospacing="0" w:after="0" w:afterAutospacing="0" w:line="360" w:lineRule="auto"/>
        <w:ind w:left="1293" w:firstLine="2249" w:firstLineChars="700"/>
        <w:textAlignment w:val="auto"/>
        <w:rPr>
          <w:rFonts w:ascii="宋体" w:hAnsi="宋体" w:cs="宋体"/>
          <w:sz w:val="32"/>
          <w:szCs w:val="32"/>
        </w:rPr>
      </w:pPr>
      <w:bookmarkStart w:id="247" w:name="_Toc465665161"/>
      <w:r>
        <w:rPr>
          <w:rFonts w:hint="eastAsia" w:ascii="宋体" w:hAnsi="宋体" w:cs="宋体"/>
          <w:sz w:val="32"/>
          <w:szCs w:val="32"/>
        </w:rPr>
        <w:t>附件</w:t>
      </w:r>
      <w:bookmarkEnd w:id="247"/>
    </w:p>
    <w:p w14:paraId="48F6F20E">
      <w:pPr>
        <w:spacing w:line="360" w:lineRule="auto"/>
        <w:rPr>
          <w:rFonts w:ascii="宋体" w:hAnsi="宋体" w:cs="宋体"/>
          <w:b/>
          <w:spacing w:val="6"/>
          <w:sz w:val="32"/>
          <w:szCs w:val="32"/>
        </w:rPr>
      </w:pPr>
      <w:r>
        <w:rPr>
          <w:rFonts w:hint="eastAsia" w:ascii="宋体" w:hAnsi="宋体" w:cs="宋体"/>
          <w:b/>
          <w:spacing w:val="6"/>
          <w:sz w:val="28"/>
          <w:szCs w:val="28"/>
        </w:rPr>
        <w:t>附件1：</w:t>
      </w:r>
    </w:p>
    <w:p w14:paraId="4C94BEDB">
      <w:pPr>
        <w:spacing w:line="360" w:lineRule="auto"/>
        <w:jc w:val="center"/>
        <w:rPr>
          <w:rFonts w:ascii="宋体" w:hAnsi="宋体" w:cs="宋体"/>
          <w:b/>
          <w:spacing w:val="6"/>
          <w:sz w:val="32"/>
          <w:szCs w:val="32"/>
        </w:rPr>
      </w:pPr>
      <w:r>
        <w:rPr>
          <w:rFonts w:hint="eastAsia" w:ascii="宋体" w:hAnsi="宋体" w:cs="宋体"/>
          <w:b/>
          <w:spacing w:val="6"/>
          <w:sz w:val="28"/>
          <w:szCs w:val="28"/>
        </w:rPr>
        <w:t>残疾人福利性单位声明函</w:t>
      </w:r>
    </w:p>
    <w:p w14:paraId="63641C74">
      <w:pPr>
        <w:spacing w:line="360" w:lineRule="auto"/>
        <w:rPr>
          <w:rFonts w:ascii="宋体" w:hAnsi="宋体" w:cs="宋体"/>
          <w:b/>
          <w:spacing w:val="6"/>
          <w:sz w:val="30"/>
          <w:szCs w:val="30"/>
        </w:rPr>
      </w:pPr>
    </w:p>
    <w:p w14:paraId="35B04B5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F31652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2C687F1">
      <w:pPr>
        <w:spacing w:line="360" w:lineRule="auto"/>
        <w:ind w:firstLine="480" w:firstLineChars="200"/>
        <w:rPr>
          <w:rFonts w:ascii="宋体" w:hAnsi="宋体" w:cs="宋体"/>
          <w:sz w:val="24"/>
        </w:rPr>
      </w:pPr>
    </w:p>
    <w:p w14:paraId="17D5B354">
      <w:pPr>
        <w:spacing w:line="360" w:lineRule="auto"/>
        <w:ind w:firstLine="480" w:firstLineChars="200"/>
        <w:rPr>
          <w:rFonts w:ascii="宋体" w:hAnsi="宋体" w:cs="宋体"/>
          <w:sz w:val="24"/>
        </w:rPr>
      </w:pPr>
    </w:p>
    <w:p w14:paraId="3E5B7FFB">
      <w:pPr>
        <w:autoSpaceDE w:val="0"/>
        <w:autoSpaceDN w:val="0"/>
        <w:spacing w:line="360" w:lineRule="auto"/>
        <w:ind w:right="1120"/>
        <w:jc w:val="center"/>
        <w:rPr>
          <w:rFonts w:ascii="宋体" w:hAnsi="宋体" w:cs="宋体"/>
          <w:kern w:val="0"/>
          <w:sz w:val="24"/>
          <w:lang w:val="zh-CN"/>
        </w:rPr>
      </w:pPr>
      <w:r>
        <w:rPr>
          <w:rFonts w:hint="eastAsia" w:ascii="宋体" w:hAnsi="宋体" w:cs="宋体"/>
          <w:sz w:val="24"/>
        </w:rPr>
        <w:t xml:space="preserve">               </w:t>
      </w:r>
      <w:r>
        <w:rPr>
          <w:rFonts w:hint="eastAsia" w:ascii="宋体" w:hAnsi="宋体" w:eastAsia="宋体" w:cs="宋体"/>
          <w:kern w:val="0"/>
          <w:sz w:val="24"/>
          <w:lang w:val="zh-CN"/>
        </w:rPr>
        <w:t>投标人名称</w:t>
      </w:r>
      <w:r>
        <w:rPr>
          <w:rFonts w:hint="eastAsia" w:ascii="宋体" w:hAnsi="宋体" w:eastAsia="宋体" w:cs="宋体"/>
          <w:kern w:val="0"/>
          <w:sz w:val="24"/>
          <w:lang w:val="zh-CN" w:eastAsia="zh-CN"/>
        </w:rPr>
        <w:t>（填写单位名称并盖公章</w:t>
      </w:r>
      <w:r>
        <w:rPr>
          <w:rFonts w:hint="eastAsia" w:ascii="宋体" w:hAnsi="宋体" w:eastAsia="宋体" w:cs="宋体"/>
          <w:kern w:val="0"/>
          <w:sz w:val="24"/>
          <w:lang w:val="en-US" w:eastAsia="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p>
    <w:p w14:paraId="3BFC7118">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14FDF1D">
      <w:pPr>
        <w:spacing w:line="360" w:lineRule="auto"/>
        <w:ind w:firstLine="480" w:firstLineChars="200"/>
        <w:rPr>
          <w:rFonts w:ascii="宋体" w:hAnsi="宋体" w:cs="宋体"/>
          <w:sz w:val="24"/>
        </w:rPr>
      </w:pPr>
    </w:p>
    <w:p w14:paraId="13946DB8">
      <w:pPr>
        <w:spacing w:line="360" w:lineRule="auto"/>
        <w:ind w:firstLine="420" w:firstLineChars="200"/>
        <w:rPr>
          <w:rFonts w:ascii="宋体" w:hAnsi="宋体" w:cs="宋体"/>
        </w:rPr>
      </w:pPr>
    </w:p>
    <w:p w14:paraId="2E4D36C7">
      <w:pPr>
        <w:spacing w:line="360" w:lineRule="auto"/>
        <w:ind w:firstLine="420" w:firstLineChars="200"/>
        <w:rPr>
          <w:rFonts w:ascii="宋体" w:hAnsi="宋体" w:cs="宋体"/>
        </w:rPr>
      </w:pPr>
    </w:p>
    <w:p w14:paraId="1FD695D8">
      <w:pPr>
        <w:spacing w:line="360" w:lineRule="auto"/>
        <w:ind w:firstLine="420" w:firstLineChars="200"/>
        <w:rPr>
          <w:rFonts w:ascii="宋体" w:hAnsi="宋体" w:cs="宋体"/>
        </w:rPr>
      </w:pPr>
    </w:p>
    <w:p w14:paraId="6107D197">
      <w:pPr>
        <w:spacing w:line="360" w:lineRule="auto"/>
        <w:ind w:firstLine="420" w:firstLineChars="200"/>
        <w:rPr>
          <w:rFonts w:ascii="宋体" w:hAnsi="宋体" w:cs="宋体"/>
        </w:rPr>
      </w:pPr>
    </w:p>
    <w:p w14:paraId="1FF1B8FC">
      <w:pPr>
        <w:spacing w:line="360" w:lineRule="auto"/>
        <w:rPr>
          <w:rFonts w:ascii="宋体" w:hAnsi="宋体" w:cs="宋体"/>
          <w:b/>
          <w:sz w:val="24"/>
        </w:rPr>
      </w:pPr>
    </w:p>
    <w:p w14:paraId="7AEB5875">
      <w:pPr>
        <w:spacing w:line="360" w:lineRule="auto"/>
        <w:rPr>
          <w:rFonts w:ascii="宋体" w:hAnsi="宋体" w:cs="宋体"/>
          <w:b/>
          <w:sz w:val="24"/>
        </w:rPr>
      </w:pPr>
    </w:p>
    <w:p w14:paraId="66EF5FC5">
      <w:pPr>
        <w:spacing w:line="360" w:lineRule="auto"/>
        <w:rPr>
          <w:rFonts w:ascii="宋体" w:hAnsi="宋体" w:cs="宋体"/>
          <w:b/>
          <w:sz w:val="24"/>
        </w:rPr>
      </w:pPr>
    </w:p>
    <w:p w14:paraId="48230186">
      <w:pPr>
        <w:spacing w:line="360" w:lineRule="auto"/>
        <w:rPr>
          <w:rFonts w:ascii="宋体" w:hAnsi="宋体" w:cs="宋体"/>
          <w:b/>
          <w:sz w:val="24"/>
        </w:rPr>
      </w:pPr>
    </w:p>
    <w:p w14:paraId="0F6C52E5">
      <w:pPr>
        <w:spacing w:line="360" w:lineRule="auto"/>
        <w:rPr>
          <w:rFonts w:ascii="宋体" w:hAnsi="宋体" w:cs="宋体"/>
          <w:b/>
          <w:sz w:val="24"/>
        </w:rPr>
      </w:pPr>
    </w:p>
    <w:p w14:paraId="320EAF09">
      <w:pPr>
        <w:spacing w:line="360" w:lineRule="auto"/>
        <w:rPr>
          <w:rFonts w:ascii="宋体" w:hAnsi="宋体" w:cs="宋体"/>
          <w:b/>
          <w:sz w:val="24"/>
        </w:rPr>
      </w:pPr>
    </w:p>
    <w:p w14:paraId="742EB656">
      <w:pPr>
        <w:spacing w:line="360" w:lineRule="auto"/>
        <w:rPr>
          <w:rFonts w:ascii="宋体" w:hAnsi="宋体" w:cs="宋体"/>
          <w:b/>
          <w:sz w:val="24"/>
        </w:rPr>
      </w:pPr>
    </w:p>
    <w:p w14:paraId="0427A24B">
      <w:pPr>
        <w:spacing w:line="360" w:lineRule="auto"/>
        <w:rPr>
          <w:rFonts w:ascii="宋体" w:hAnsi="宋体" w:cs="宋体"/>
          <w:b/>
          <w:sz w:val="24"/>
        </w:rPr>
      </w:pPr>
    </w:p>
    <w:p w14:paraId="6AE1EF65">
      <w:pPr>
        <w:spacing w:line="360" w:lineRule="auto"/>
        <w:rPr>
          <w:rFonts w:ascii="宋体" w:hAnsi="宋体" w:cs="宋体"/>
          <w:b/>
          <w:sz w:val="24"/>
        </w:rPr>
      </w:pPr>
    </w:p>
    <w:p w14:paraId="36D10CA4">
      <w:pPr>
        <w:spacing w:line="360" w:lineRule="auto"/>
        <w:jc w:val="left"/>
        <w:rPr>
          <w:rFonts w:ascii="宋体" w:hAnsi="宋体" w:cs="宋体"/>
          <w:b/>
          <w:spacing w:val="6"/>
          <w:sz w:val="32"/>
          <w:szCs w:val="32"/>
        </w:rPr>
      </w:pPr>
      <w:r>
        <w:rPr>
          <w:rFonts w:hint="eastAsia" w:ascii="宋体" w:hAnsi="宋体" w:cs="宋体"/>
          <w:b/>
          <w:spacing w:val="6"/>
          <w:sz w:val="28"/>
          <w:szCs w:val="28"/>
        </w:rPr>
        <w:t>附件2：质疑函范本及制作说明</w:t>
      </w:r>
    </w:p>
    <w:p w14:paraId="04FE4B77">
      <w:pPr>
        <w:spacing w:line="360" w:lineRule="auto"/>
        <w:jc w:val="center"/>
        <w:rPr>
          <w:rFonts w:ascii="宋体" w:hAnsi="宋体" w:cs="宋体"/>
          <w:b/>
          <w:spacing w:val="6"/>
          <w:sz w:val="32"/>
          <w:szCs w:val="32"/>
        </w:rPr>
      </w:pPr>
      <w:r>
        <w:rPr>
          <w:rFonts w:hint="eastAsia" w:ascii="宋体" w:hAnsi="宋体" w:cs="宋体"/>
          <w:b/>
          <w:spacing w:val="6"/>
          <w:sz w:val="28"/>
          <w:szCs w:val="28"/>
        </w:rPr>
        <w:t>质疑函范本</w:t>
      </w:r>
    </w:p>
    <w:p w14:paraId="3B39A1AA">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bCs/>
          <w:sz w:val="24"/>
        </w:rPr>
      </w:pPr>
      <w:r>
        <w:rPr>
          <w:rFonts w:hint="eastAsia" w:ascii="宋体" w:hAnsi="宋体" w:cs="宋体"/>
          <w:bCs/>
          <w:sz w:val="24"/>
        </w:rPr>
        <w:t>一、质疑供应商基本信息</w:t>
      </w:r>
    </w:p>
    <w:p w14:paraId="6A958A73">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FDF3A9">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1A2E38">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B8D372">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297EDFE">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902371">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13B16A">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bCs/>
          <w:sz w:val="24"/>
        </w:rPr>
      </w:pPr>
      <w:r>
        <w:rPr>
          <w:rFonts w:hint="eastAsia" w:ascii="宋体" w:hAnsi="宋体" w:cs="宋体"/>
          <w:bCs/>
          <w:sz w:val="24"/>
        </w:rPr>
        <w:t>二、质疑项目基本情况</w:t>
      </w:r>
    </w:p>
    <w:p w14:paraId="171D6090">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5313CE2">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B132675">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1201642">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67B18E">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bCs/>
          <w:sz w:val="24"/>
        </w:rPr>
      </w:pPr>
      <w:r>
        <w:rPr>
          <w:rFonts w:hint="eastAsia" w:ascii="宋体" w:hAnsi="宋体" w:cs="宋体"/>
          <w:bCs/>
          <w:sz w:val="24"/>
        </w:rPr>
        <w:t>三、质疑事项具体内容</w:t>
      </w:r>
    </w:p>
    <w:p w14:paraId="74E3267B">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370B513">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C995B44">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u w:val="dotted"/>
        </w:rPr>
        <w:t xml:space="preserve">                                                       </w:t>
      </w:r>
    </w:p>
    <w:p w14:paraId="124E581F">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2007DD6">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u w:val="dotted"/>
        </w:rPr>
        <w:t xml:space="preserve">                                                     </w:t>
      </w:r>
    </w:p>
    <w:p w14:paraId="584E7E1B">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质疑事项2</w:t>
      </w:r>
    </w:p>
    <w:p w14:paraId="45E6F08E">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rPr>
      </w:pPr>
      <w:r>
        <w:rPr>
          <w:rFonts w:hint="eastAsia" w:ascii="宋体" w:hAnsi="宋体" w:cs="宋体"/>
          <w:sz w:val="24"/>
        </w:rPr>
        <w:t>……</w:t>
      </w:r>
    </w:p>
    <w:p w14:paraId="75729967">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bCs/>
          <w:sz w:val="24"/>
        </w:rPr>
      </w:pPr>
      <w:r>
        <w:rPr>
          <w:rFonts w:hint="eastAsia" w:ascii="宋体" w:hAnsi="宋体" w:cs="宋体"/>
          <w:bCs/>
          <w:sz w:val="24"/>
        </w:rPr>
        <w:t>四、与质疑事项相关的质疑请求</w:t>
      </w:r>
    </w:p>
    <w:p w14:paraId="7F5D585A">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1486230">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cs="宋体"/>
          <w:sz w:val="24"/>
        </w:rPr>
      </w:pPr>
    </w:p>
    <w:p w14:paraId="2E129F84">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cs="宋体"/>
          <w:sz w:val="24"/>
        </w:rPr>
      </w:pPr>
      <w:r>
        <w:rPr>
          <w:rFonts w:hint="eastAsia" w:ascii="宋体" w:hAnsi="宋体" w:cs="宋体"/>
          <w:sz w:val="24"/>
        </w:rPr>
        <w:t xml:space="preserve">签字(签章)：                   公章：                      </w:t>
      </w:r>
    </w:p>
    <w:p w14:paraId="4442ACC4">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cs="宋体"/>
          <w:sz w:val="24"/>
        </w:rPr>
      </w:pPr>
      <w:r>
        <w:rPr>
          <w:rFonts w:hint="eastAsia" w:ascii="宋体" w:hAnsi="宋体" w:cs="宋体"/>
          <w:sz w:val="24"/>
        </w:rPr>
        <w:t xml:space="preserve">日期：    </w:t>
      </w:r>
    </w:p>
    <w:p w14:paraId="4C408577">
      <w:pPr>
        <w:rPr>
          <w:rFonts w:ascii="宋体" w:hAnsi="宋体" w:cs="宋体"/>
          <w:b/>
          <w:bCs/>
          <w:sz w:val="24"/>
        </w:rPr>
      </w:pPr>
      <w:r>
        <w:rPr>
          <w:rFonts w:ascii="宋体" w:hAnsi="宋体" w:cs="宋体"/>
          <w:b/>
          <w:bCs/>
          <w:sz w:val="24"/>
        </w:rPr>
        <w:br w:type="page"/>
      </w:r>
    </w:p>
    <w:p w14:paraId="2657F08B">
      <w:pPr>
        <w:spacing w:line="360" w:lineRule="auto"/>
        <w:rPr>
          <w:rFonts w:ascii="宋体" w:hAnsi="宋体" w:cs="宋体"/>
          <w:b/>
          <w:sz w:val="24"/>
        </w:rPr>
      </w:pPr>
      <w:r>
        <w:rPr>
          <w:rFonts w:hint="eastAsia" w:ascii="宋体" w:hAnsi="宋体" w:cs="宋体"/>
          <w:b/>
          <w:sz w:val="24"/>
        </w:rPr>
        <w:t>质疑函制作说明：</w:t>
      </w:r>
    </w:p>
    <w:p w14:paraId="427A586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1.供应商提出质疑时，应提交质疑函和必要的证明材料。</w:t>
      </w:r>
    </w:p>
    <w:p w14:paraId="426A63B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81B0D2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3.质疑供应商若对项目的某一分包进行质疑，质疑函中应列明具体分包号。</w:t>
      </w:r>
    </w:p>
    <w:p w14:paraId="4386827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4.质疑函的质疑事项应具体、明确，并有必要的事实依据和法律依据。</w:t>
      </w:r>
    </w:p>
    <w:p w14:paraId="43233BA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5.质疑函的质疑请求应与质疑事项相关。</w:t>
      </w:r>
    </w:p>
    <w:p w14:paraId="30820C6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7094559">
      <w:pPr>
        <w:rPr>
          <w:rFonts w:ascii="宋体" w:hAnsi="宋体" w:cs="宋体"/>
          <w:sz w:val="30"/>
          <w:szCs w:val="30"/>
        </w:rPr>
      </w:pPr>
      <w:r>
        <w:rPr>
          <w:rFonts w:ascii="宋体" w:hAnsi="宋体" w:cs="宋体"/>
          <w:sz w:val="30"/>
          <w:szCs w:val="30"/>
        </w:rPr>
        <w:br w:type="page"/>
      </w:r>
    </w:p>
    <w:p w14:paraId="5E01C6B6">
      <w:pPr>
        <w:spacing w:line="360" w:lineRule="auto"/>
        <w:jc w:val="left"/>
        <w:rPr>
          <w:rFonts w:ascii="宋体" w:hAnsi="宋体" w:cs="宋体"/>
          <w:b/>
          <w:spacing w:val="6"/>
          <w:sz w:val="32"/>
          <w:szCs w:val="32"/>
        </w:rPr>
      </w:pPr>
      <w:r>
        <w:rPr>
          <w:rFonts w:hint="eastAsia" w:ascii="宋体" w:hAnsi="宋体" w:cs="宋体"/>
          <w:b/>
          <w:spacing w:val="6"/>
          <w:sz w:val="28"/>
          <w:szCs w:val="28"/>
        </w:rPr>
        <w:t>附件3：投诉书范本及制作说明</w:t>
      </w:r>
    </w:p>
    <w:p w14:paraId="63388868">
      <w:pPr>
        <w:spacing w:line="360" w:lineRule="auto"/>
        <w:jc w:val="center"/>
        <w:rPr>
          <w:rFonts w:ascii="宋体" w:hAnsi="宋体" w:cs="宋体"/>
          <w:b/>
          <w:spacing w:val="6"/>
          <w:sz w:val="32"/>
          <w:szCs w:val="32"/>
        </w:rPr>
      </w:pPr>
      <w:r>
        <w:rPr>
          <w:rFonts w:hint="eastAsia" w:ascii="宋体" w:hAnsi="宋体" w:cs="宋体"/>
          <w:b/>
          <w:spacing w:val="6"/>
          <w:sz w:val="28"/>
          <w:szCs w:val="28"/>
        </w:rPr>
        <w:t>投诉书范本</w:t>
      </w:r>
    </w:p>
    <w:p w14:paraId="5F474A7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一、投诉相关主体基本情况</w:t>
      </w:r>
    </w:p>
    <w:p w14:paraId="0D6009F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1A2E25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A7DB59">
      <w:pPr>
        <w:keepNext w:val="0"/>
        <w:keepLines w:val="0"/>
        <w:pageBreakBefore w:val="0"/>
        <w:widowControl/>
        <w:tabs>
          <w:tab w:val="left" w:pos="6510"/>
        </w:tabs>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C411D82">
      <w:pPr>
        <w:keepNext w:val="0"/>
        <w:keepLines w:val="0"/>
        <w:pageBreakBefore w:val="0"/>
        <w:widowControl/>
        <w:tabs>
          <w:tab w:val="left" w:pos="6510"/>
        </w:tabs>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4EA0D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FDC0E5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6FDE7D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8657B7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8B728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A3A55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被投诉人2</w:t>
      </w:r>
    </w:p>
    <w:p w14:paraId="78FAC0B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w:t>
      </w:r>
    </w:p>
    <w:p w14:paraId="2703251D">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EDA658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8D1A5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F6F5E5">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二、投诉项目基本情况</w:t>
      </w:r>
    </w:p>
    <w:p w14:paraId="7969E4A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3D9DCE3">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ED25AB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247DE3E">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BC909B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B00BA3">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87F495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三、质疑基本情况</w:t>
      </w:r>
    </w:p>
    <w:p w14:paraId="61BEDC8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2412BA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109CFC1">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D7A879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四、投诉事项具体内容</w:t>
      </w:r>
    </w:p>
    <w:p w14:paraId="08BFD532">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60D92B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CBCF275">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u w:val="dotted"/>
        </w:rPr>
        <w:t xml:space="preserve">                                                      </w:t>
      </w:r>
    </w:p>
    <w:p w14:paraId="1902FC5D">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E31674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u w:val="dotted"/>
        </w:rPr>
        <w:t xml:space="preserve">                                                      </w:t>
      </w:r>
    </w:p>
    <w:p w14:paraId="0201EB93">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投诉事项2</w:t>
      </w:r>
    </w:p>
    <w:p w14:paraId="00A3C15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dotted"/>
        </w:rPr>
      </w:pPr>
      <w:r>
        <w:rPr>
          <w:rFonts w:hint="eastAsia" w:ascii="宋体" w:hAnsi="宋体" w:cs="宋体"/>
          <w:sz w:val="24"/>
        </w:rPr>
        <w:t>……</w:t>
      </w:r>
    </w:p>
    <w:p w14:paraId="3E2990FE">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五、与投诉事项相关的投诉请求</w:t>
      </w:r>
    </w:p>
    <w:p w14:paraId="6D04F220">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7D275B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u w:val="single"/>
        </w:rPr>
      </w:pPr>
      <w:r>
        <w:rPr>
          <w:rFonts w:hint="eastAsia" w:ascii="宋体" w:hAnsi="宋体" w:cs="宋体"/>
          <w:sz w:val="24"/>
        </w:rPr>
        <w:t xml:space="preserve">                                                                                                    </w:t>
      </w:r>
    </w:p>
    <w:p w14:paraId="6E026B56">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 xml:space="preserve">签字(签章)：                   公章：                      </w:t>
      </w:r>
    </w:p>
    <w:p w14:paraId="6DBDD9C6">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 xml:space="preserve">日期：    </w:t>
      </w:r>
    </w:p>
    <w:p w14:paraId="2D62E95C">
      <w:pPr>
        <w:spacing w:line="360" w:lineRule="auto"/>
        <w:rPr>
          <w:rFonts w:ascii="宋体" w:hAnsi="宋体" w:cs="宋体"/>
          <w:b/>
          <w:sz w:val="24"/>
        </w:rPr>
      </w:pPr>
    </w:p>
    <w:p w14:paraId="48E3DD3F">
      <w:pPr>
        <w:spacing w:line="360" w:lineRule="auto"/>
        <w:rPr>
          <w:rFonts w:ascii="宋体" w:hAnsi="宋体" w:cs="宋体"/>
          <w:b/>
          <w:sz w:val="24"/>
        </w:rPr>
      </w:pPr>
      <w:r>
        <w:rPr>
          <w:rFonts w:hint="eastAsia" w:ascii="宋体" w:hAnsi="宋体" w:cs="宋体"/>
          <w:b/>
          <w:sz w:val="24"/>
        </w:rPr>
        <w:t>投诉书制作说明：</w:t>
      </w:r>
    </w:p>
    <w:p w14:paraId="46D3326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C779B4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B65AD8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3.投诉人若对项目的某一分包进行投诉，投诉书应列明具体分包号。</w:t>
      </w:r>
    </w:p>
    <w:p w14:paraId="4153F49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4.投诉书应简要列明质疑事项，质疑函、质疑答复等作为附件材料提供。</w:t>
      </w:r>
    </w:p>
    <w:p w14:paraId="0B469FC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5.投诉书的投诉事项应具体、明确，并有必要的事实依据和法律依据。</w:t>
      </w:r>
    </w:p>
    <w:p w14:paraId="597B276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sz w:val="24"/>
        </w:rPr>
      </w:pPr>
      <w:r>
        <w:rPr>
          <w:rFonts w:hint="eastAsia" w:ascii="宋体" w:hAnsi="宋体" w:cs="宋体"/>
          <w:sz w:val="24"/>
        </w:rPr>
        <w:t>6.投诉书的投诉请求应与投诉事项相关。</w:t>
      </w:r>
    </w:p>
    <w:p w14:paraId="261A26D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6B52D6">
      <w:pPr>
        <w:rPr>
          <w:rFonts w:ascii="宋体" w:hAnsi="宋体" w:cs="宋体"/>
          <w:b/>
          <w:sz w:val="24"/>
        </w:rPr>
      </w:pPr>
      <w:r>
        <w:rPr>
          <w:rFonts w:ascii="宋体" w:hAnsi="宋体" w:cs="宋体"/>
          <w:b/>
          <w:sz w:val="24"/>
        </w:rPr>
        <w:br w:type="page"/>
      </w:r>
    </w:p>
    <w:p w14:paraId="7B0D89C8">
      <w:pPr>
        <w:autoSpaceDE w:val="0"/>
        <w:autoSpaceDN w:val="0"/>
        <w:jc w:val="center"/>
        <w:rPr>
          <w:rFonts w:ascii="宋体" w:hAnsi="宋体" w:cs="宋体"/>
          <w:b/>
          <w:bCs/>
          <w:sz w:val="28"/>
          <w:szCs w:val="28"/>
        </w:rPr>
      </w:pPr>
      <w:r>
        <w:rPr>
          <w:rFonts w:hint="eastAsia" w:ascii="宋体" w:hAnsi="宋体" w:cs="宋体"/>
          <w:b/>
          <w:spacing w:val="6"/>
          <w:sz w:val="28"/>
          <w:szCs w:val="28"/>
        </w:rPr>
        <w:t>附件4：</w:t>
      </w:r>
      <w:r>
        <w:rPr>
          <w:rFonts w:hint="eastAsia" w:ascii="宋体" w:hAnsi="宋体" w:cs="宋体"/>
          <w:b/>
          <w:bCs/>
          <w:sz w:val="28"/>
          <w:szCs w:val="28"/>
        </w:rPr>
        <w:t>业务专用章使用说明函</w:t>
      </w:r>
    </w:p>
    <w:p w14:paraId="311D81A8">
      <w:pPr>
        <w:spacing w:line="360" w:lineRule="auto"/>
        <w:rPr>
          <w:rFonts w:ascii="宋体" w:hAnsi="宋体" w:cs="宋体"/>
          <w:color w:val="0000FF"/>
          <w:sz w:val="24"/>
          <w:u w:val="single"/>
        </w:rPr>
      </w:pPr>
    </w:p>
    <w:p w14:paraId="1C69B19E">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B7E485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6FD94BB">
      <w:pPr>
        <w:spacing w:line="360" w:lineRule="auto"/>
        <w:ind w:firstLine="480" w:firstLineChars="200"/>
        <w:rPr>
          <w:rFonts w:ascii="宋体" w:hAnsi="宋体" w:cs="宋体"/>
          <w:sz w:val="24"/>
        </w:rPr>
      </w:pPr>
      <w:r>
        <w:rPr>
          <w:rFonts w:hint="eastAsia" w:ascii="宋体" w:hAnsi="宋体" w:cs="宋体"/>
          <w:sz w:val="24"/>
        </w:rPr>
        <w:t>特此说明。</w:t>
      </w:r>
    </w:p>
    <w:p w14:paraId="4417B016">
      <w:pPr>
        <w:spacing w:line="360" w:lineRule="auto"/>
        <w:ind w:firstLine="494"/>
        <w:rPr>
          <w:rFonts w:ascii="宋体" w:hAnsi="宋体" w:cs="宋体"/>
          <w:sz w:val="24"/>
        </w:rPr>
      </w:pPr>
    </w:p>
    <w:p w14:paraId="1AF68252">
      <w:pPr>
        <w:spacing w:line="360" w:lineRule="auto"/>
        <w:ind w:firstLine="494"/>
        <w:rPr>
          <w:rFonts w:ascii="宋体" w:hAnsi="宋体" w:cs="宋体"/>
          <w:sz w:val="24"/>
        </w:rPr>
      </w:pPr>
    </w:p>
    <w:p w14:paraId="44DB7FD4">
      <w:pPr>
        <w:spacing w:line="360" w:lineRule="auto"/>
        <w:ind w:firstLine="494"/>
        <w:rPr>
          <w:rFonts w:ascii="宋体" w:hAnsi="宋体" w:cs="宋体"/>
          <w:sz w:val="24"/>
        </w:rPr>
      </w:pPr>
    </w:p>
    <w:p w14:paraId="2C264B1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10007A3">
      <w:pPr>
        <w:ind w:right="1440" w:firstLine="494"/>
        <w:jc w:val="center"/>
        <w:rPr>
          <w:rFonts w:ascii="宋体" w:hAnsi="宋体" w:cs="宋体"/>
          <w:sz w:val="24"/>
        </w:rPr>
      </w:pPr>
      <w:r>
        <w:rPr>
          <w:rFonts w:hint="eastAsia" w:ascii="宋体" w:hAnsi="宋体" w:cs="宋体"/>
          <w:sz w:val="24"/>
        </w:rPr>
        <w:t xml:space="preserve">                              日期：       年     月     日</w:t>
      </w:r>
    </w:p>
    <w:p w14:paraId="3BFCEC50">
      <w:pPr>
        <w:rPr>
          <w:rFonts w:ascii="宋体" w:hAnsi="宋体" w:cs="宋体"/>
          <w:sz w:val="24"/>
        </w:rPr>
      </w:pPr>
      <w:r>
        <w:rPr>
          <w:rFonts w:hint="eastAsia" w:ascii="宋体" w:hAnsi="宋体" w:cs="宋体"/>
          <w:b/>
          <w:bCs/>
          <w:sz w:val="24"/>
        </w:rPr>
        <w:t>附：</w:t>
      </w:r>
    </w:p>
    <w:p w14:paraId="0FC2D09D">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2609A78">
      <w:pPr>
        <w:autoSpaceDE w:val="0"/>
        <w:autoSpaceDN w:val="0"/>
        <w:jc w:val="center"/>
        <w:rPr>
          <w:rFonts w:ascii="宋体" w:hAnsi="宋体" w:cs="宋体"/>
          <w:b/>
          <w:spacing w:val="6"/>
          <w:sz w:val="32"/>
          <w:szCs w:val="32"/>
        </w:rPr>
      </w:pPr>
    </w:p>
    <w:p w14:paraId="4CCB0944">
      <w:pPr>
        <w:autoSpaceDE w:val="0"/>
        <w:autoSpaceDN w:val="0"/>
        <w:jc w:val="center"/>
        <w:rPr>
          <w:rFonts w:ascii="宋体" w:hAnsi="宋体" w:cs="宋体"/>
          <w:b/>
          <w:spacing w:val="6"/>
          <w:sz w:val="32"/>
          <w:szCs w:val="32"/>
        </w:rPr>
      </w:pPr>
    </w:p>
    <w:p w14:paraId="3E7EC877">
      <w:pPr>
        <w:autoSpaceDE w:val="0"/>
        <w:autoSpaceDN w:val="0"/>
        <w:jc w:val="center"/>
        <w:rPr>
          <w:rFonts w:ascii="宋体" w:hAnsi="宋体" w:cs="宋体"/>
          <w:b/>
          <w:spacing w:val="6"/>
          <w:sz w:val="32"/>
          <w:szCs w:val="32"/>
        </w:rPr>
      </w:pPr>
    </w:p>
    <w:p w14:paraId="642F99E9">
      <w:pPr>
        <w:autoSpaceDE w:val="0"/>
        <w:autoSpaceDN w:val="0"/>
        <w:jc w:val="center"/>
        <w:rPr>
          <w:rFonts w:ascii="宋体" w:hAnsi="宋体" w:cs="宋体"/>
          <w:b/>
          <w:spacing w:val="6"/>
          <w:sz w:val="32"/>
          <w:szCs w:val="32"/>
        </w:rPr>
      </w:pPr>
    </w:p>
    <w:p w14:paraId="3637046B">
      <w:pPr>
        <w:autoSpaceDE w:val="0"/>
        <w:autoSpaceDN w:val="0"/>
        <w:jc w:val="center"/>
        <w:rPr>
          <w:rFonts w:ascii="宋体" w:hAnsi="宋体" w:cs="宋体"/>
          <w:b/>
          <w:spacing w:val="6"/>
          <w:sz w:val="32"/>
          <w:szCs w:val="32"/>
        </w:rPr>
      </w:pPr>
    </w:p>
    <w:p w14:paraId="2FCFFAC8">
      <w:pPr>
        <w:autoSpaceDE w:val="0"/>
        <w:autoSpaceDN w:val="0"/>
        <w:jc w:val="center"/>
        <w:rPr>
          <w:rFonts w:ascii="宋体" w:hAnsi="宋体" w:cs="宋体"/>
          <w:b/>
          <w:spacing w:val="6"/>
          <w:sz w:val="32"/>
          <w:szCs w:val="32"/>
        </w:rPr>
      </w:pPr>
    </w:p>
    <w:p w14:paraId="56883A20">
      <w:pPr>
        <w:autoSpaceDE w:val="0"/>
        <w:autoSpaceDN w:val="0"/>
        <w:jc w:val="center"/>
        <w:rPr>
          <w:rFonts w:ascii="宋体" w:hAnsi="宋体" w:cs="宋体"/>
          <w:b/>
          <w:spacing w:val="6"/>
          <w:sz w:val="32"/>
          <w:szCs w:val="32"/>
        </w:rPr>
      </w:pPr>
    </w:p>
    <w:p w14:paraId="2645692A">
      <w:pPr>
        <w:autoSpaceDE w:val="0"/>
        <w:autoSpaceDN w:val="0"/>
        <w:jc w:val="center"/>
        <w:rPr>
          <w:rFonts w:ascii="宋体" w:hAnsi="宋体" w:cs="宋体"/>
          <w:b/>
          <w:spacing w:val="6"/>
          <w:sz w:val="32"/>
          <w:szCs w:val="32"/>
        </w:rPr>
      </w:pPr>
    </w:p>
    <w:p w14:paraId="668D7DF9">
      <w:pPr>
        <w:autoSpaceDE w:val="0"/>
        <w:autoSpaceDN w:val="0"/>
        <w:jc w:val="center"/>
        <w:rPr>
          <w:rFonts w:ascii="宋体" w:hAnsi="宋体" w:cs="宋体"/>
          <w:b/>
          <w:spacing w:val="6"/>
          <w:sz w:val="32"/>
          <w:szCs w:val="32"/>
        </w:rPr>
      </w:pPr>
    </w:p>
    <w:p w14:paraId="4047F508">
      <w:pPr>
        <w:autoSpaceDE w:val="0"/>
        <w:autoSpaceDN w:val="0"/>
        <w:jc w:val="center"/>
        <w:rPr>
          <w:rFonts w:ascii="宋体" w:hAnsi="宋体" w:cs="宋体"/>
          <w:b/>
          <w:spacing w:val="6"/>
          <w:sz w:val="32"/>
          <w:szCs w:val="32"/>
        </w:rPr>
      </w:pPr>
    </w:p>
    <w:p w14:paraId="4FB55F3C">
      <w:pPr>
        <w:rPr>
          <w:rFonts w:ascii="宋体" w:hAnsi="宋体" w:cs="宋体"/>
          <w:b/>
          <w:spacing w:val="6"/>
          <w:sz w:val="32"/>
          <w:szCs w:val="32"/>
        </w:rPr>
      </w:pPr>
      <w:r>
        <w:rPr>
          <w:rFonts w:ascii="宋体" w:hAnsi="宋体" w:cs="宋体"/>
          <w:b/>
          <w:spacing w:val="6"/>
          <w:sz w:val="32"/>
          <w:szCs w:val="32"/>
        </w:rPr>
        <w:br w:type="page"/>
      </w:r>
    </w:p>
    <w:p w14:paraId="1083A2C8">
      <w:pPr>
        <w:snapToGrid w:val="0"/>
        <w:spacing w:line="360" w:lineRule="auto"/>
        <w:jc w:val="center"/>
        <w:outlineLvl w:val="0"/>
        <w:rPr>
          <w:rFonts w:ascii="宋体" w:hAnsi="宋体" w:cs="宋体"/>
          <w:b/>
          <w:kern w:val="0"/>
          <w:sz w:val="32"/>
          <w:szCs w:val="32"/>
        </w:rPr>
      </w:pPr>
      <w:r>
        <w:rPr>
          <w:rFonts w:hint="eastAsia" w:ascii="宋体" w:hAnsi="宋体" w:cs="宋体"/>
          <w:b/>
          <w:kern w:val="0"/>
          <w:sz w:val="28"/>
          <w:szCs w:val="28"/>
        </w:rPr>
        <w:t>附件</w:t>
      </w:r>
      <w:r>
        <w:rPr>
          <w:rFonts w:ascii="宋体" w:hAnsi="宋体" w:cs="宋体"/>
          <w:b/>
          <w:kern w:val="0"/>
          <w:sz w:val="28"/>
          <w:szCs w:val="28"/>
        </w:rPr>
        <w:t>5</w:t>
      </w:r>
      <w:r>
        <w:rPr>
          <w:rFonts w:hint="eastAsia" w:ascii="宋体" w:hAnsi="宋体" w:cs="宋体"/>
          <w:b/>
          <w:kern w:val="0"/>
          <w:sz w:val="28"/>
          <w:szCs w:val="28"/>
        </w:rPr>
        <w:t>：联合协议</w:t>
      </w:r>
    </w:p>
    <w:p w14:paraId="4BE5CC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12CDE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24B87C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EB928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3AD79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041EF24">
      <w:pPr>
        <w:snapToGrid w:val="0"/>
        <w:spacing w:line="360" w:lineRule="auto"/>
        <w:ind w:firstLine="576"/>
        <w:rPr>
          <w:rFonts w:ascii="宋体" w:hAnsi="宋体" w:cs="宋体"/>
          <w:kern w:val="0"/>
          <w:sz w:val="24"/>
          <w:lang w:val="zh-CN"/>
        </w:rPr>
      </w:pPr>
      <w:bookmarkStart w:id="24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CD89DA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3CC0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248"/>
    <w:p w14:paraId="5BF6A4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E967D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B2537F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4DBC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6ADE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8176C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7A9AD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951D3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A1E2719">
      <w:pPr>
        <w:snapToGrid w:val="0"/>
        <w:spacing w:line="360" w:lineRule="auto"/>
        <w:ind w:firstLine="3840" w:firstLineChars="1600"/>
        <w:rPr>
          <w:rFonts w:ascii="宋体" w:hAnsi="宋体" w:cs="宋体"/>
          <w:kern w:val="0"/>
          <w:sz w:val="24"/>
          <w:lang w:val="zh-CN"/>
        </w:rPr>
      </w:pPr>
      <w:r>
        <w:rPr>
          <w:rFonts w:hint="eastAsia" w:ascii="宋体" w:hAnsi="宋体" w:cs="宋体"/>
          <w:kern w:val="0"/>
          <w:sz w:val="24"/>
          <w:lang w:val="zh-CN"/>
        </w:rPr>
        <w:t>联合体成员名称(电子签名/公章)：</w:t>
      </w:r>
    </w:p>
    <w:p w14:paraId="772BC39B">
      <w:pPr>
        <w:snapToGrid w:val="0"/>
        <w:spacing w:line="360" w:lineRule="auto"/>
        <w:ind w:firstLine="3840" w:firstLineChars="1600"/>
        <w:rPr>
          <w:rFonts w:ascii="宋体" w:hAnsi="宋体" w:cs="宋体"/>
          <w:kern w:val="0"/>
          <w:sz w:val="24"/>
          <w:lang w:val="zh-CN"/>
        </w:rPr>
      </w:pPr>
      <w:r>
        <w:rPr>
          <w:rFonts w:hint="eastAsia" w:ascii="宋体" w:hAnsi="宋体" w:cs="宋体"/>
          <w:kern w:val="0"/>
          <w:sz w:val="24"/>
          <w:lang w:val="zh-CN"/>
        </w:rPr>
        <w:t>联合体成员名称(电子签名/公章)：</w:t>
      </w:r>
    </w:p>
    <w:p w14:paraId="2796FF2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C0DD87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2D63431">
      <w:pPr>
        <w:spacing w:line="360" w:lineRule="auto"/>
        <w:ind w:right="420"/>
        <w:rPr>
          <w:rFonts w:ascii="宋体" w:hAnsi="宋体" w:cs="宋体"/>
          <w:sz w:val="24"/>
        </w:rPr>
      </w:pPr>
      <w:r>
        <w:rPr>
          <w:rFonts w:hint="eastAsia" w:ascii="宋体" w:hAnsi="宋体" w:cs="宋体"/>
          <w:sz w:val="24"/>
        </w:rPr>
        <w:t>注：按本格式和要求提供。</w:t>
      </w:r>
    </w:p>
    <w:p w14:paraId="5D820BFE">
      <w:pPr>
        <w:rPr>
          <w:rFonts w:ascii="宋体" w:hAnsi="宋体" w:cs="宋体"/>
          <w:b/>
          <w:spacing w:val="6"/>
          <w:sz w:val="32"/>
          <w:szCs w:val="32"/>
        </w:rPr>
      </w:pPr>
      <w:r>
        <w:rPr>
          <w:rFonts w:ascii="宋体" w:hAnsi="宋体" w:cs="宋体"/>
          <w:b/>
          <w:spacing w:val="6"/>
          <w:sz w:val="32"/>
          <w:szCs w:val="32"/>
        </w:rPr>
        <w:br w:type="page"/>
      </w:r>
    </w:p>
    <w:p w14:paraId="24954D80">
      <w:pPr>
        <w:snapToGrid w:val="0"/>
        <w:spacing w:line="360" w:lineRule="auto"/>
        <w:jc w:val="center"/>
        <w:outlineLvl w:val="0"/>
        <w:rPr>
          <w:rFonts w:ascii="宋体" w:hAnsi="宋体" w:cs="宋体"/>
          <w:b/>
          <w:kern w:val="0"/>
          <w:sz w:val="32"/>
          <w:szCs w:val="32"/>
        </w:rPr>
      </w:pPr>
      <w:r>
        <w:rPr>
          <w:rFonts w:hint="eastAsia" w:ascii="宋体" w:hAnsi="宋体" w:cs="宋体"/>
          <w:b/>
          <w:kern w:val="0"/>
          <w:sz w:val="28"/>
          <w:szCs w:val="28"/>
        </w:rPr>
        <w:t>附件</w:t>
      </w:r>
      <w:r>
        <w:rPr>
          <w:rFonts w:ascii="宋体" w:hAnsi="宋体" w:cs="宋体"/>
          <w:b/>
          <w:kern w:val="0"/>
          <w:sz w:val="28"/>
          <w:szCs w:val="28"/>
        </w:rPr>
        <w:t>6</w:t>
      </w:r>
      <w:r>
        <w:rPr>
          <w:rFonts w:hint="eastAsia" w:ascii="宋体" w:hAnsi="宋体" w:cs="宋体"/>
          <w:b/>
          <w:kern w:val="0"/>
          <w:sz w:val="28"/>
          <w:szCs w:val="28"/>
        </w:rPr>
        <w:t>：分包意向协议</w:t>
      </w:r>
    </w:p>
    <w:p w14:paraId="7578B2B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1CE77B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30CD075">
      <w:pPr>
        <w:keepNext w:val="0"/>
        <w:keepLines w:val="0"/>
        <w:pageBreakBefore w:val="0"/>
        <w:widowControl/>
        <w:kinsoku/>
        <w:wordWrap/>
        <w:overflowPunct/>
        <w:topLinePunct w:val="0"/>
        <w:autoSpaceDE/>
        <w:autoSpaceDN/>
        <w:bidi w:val="0"/>
        <w:adjustRightInd/>
        <w:snapToGrid w:val="0"/>
        <w:spacing w:line="360" w:lineRule="auto"/>
        <w:ind w:firstLine="578"/>
        <w:textAlignment w:val="auto"/>
        <w:rPr>
          <w:rFonts w:ascii="宋体" w:hAnsi="宋体" w:cs="宋体"/>
          <w:kern w:val="0"/>
          <w:sz w:val="24"/>
          <w:lang w:val="zh-CN"/>
        </w:rPr>
      </w:pPr>
      <w:r>
        <w:rPr>
          <w:rFonts w:hint="eastAsia" w:ascii="宋体" w:hAnsi="宋体" w:cs="宋体"/>
          <w:kern w:val="0"/>
          <w:sz w:val="24"/>
          <w:lang w:val="zh-CN"/>
        </w:rPr>
        <w:t>一、分包标的及数量</w:t>
      </w:r>
    </w:p>
    <w:p w14:paraId="0FF8C9F0">
      <w:pPr>
        <w:keepNext w:val="0"/>
        <w:keepLines w:val="0"/>
        <w:pageBreakBefore w:val="0"/>
        <w:widowControl/>
        <w:kinsoku/>
        <w:wordWrap/>
        <w:overflowPunct/>
        <w:topLinePunct w:val="0"/>
        <w:autoSpaceDE/>
        <w:autoSpaceDN/>
        <w:bidi w:val="0"/>
        <w:adjustRightInd/>
        <w:snapToGrid w:val="0"/>
        <w:spacing w:line="360" w:lineRule="auto"/>
        <w:ind w:firstLine="578"/>
        <w:textAlignment w:val="auto"/>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B9164A4">
      <w:pPr>
        <w:pStyle w:val="6"/>
        <w:keepNext/>
        <w:keepLines/>
        <w:pageBreakBefore w:val="0"/>
        <w:widowControl/>
        <w:tabs>
          <w:tab w:val="left" w:pos="432"/>
        </w:tabs>
        <w:kinsoku/>
        <w:wordWrap/>
        <w:overflowPunct/>
        <w:topLinePunct w:val="0"/>
        <w:autoSpaceDE/>
        <w:autoSpaceDN/>
        <w:bidi w:val="0"/>
        <w:adjustRightInd/>
        <w:snapToGrid/>
        <w:spacing w:before="0" w:after="0" w:line="360"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58AEF1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DB0F24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8ED13A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24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249"/>
    </w:p>
    <w:p w14:paraId="440B0734">
      <w:pPr>
        <w:snapToGrid w:val="0"/>
        <w:spacing w:line="360" w:lineRule="auto"/>
        <w:ind w:firstLine="576"/>
        <w:rPr>
          <w:rFonts w:ascii="宋体" w:hAnsi="宋体" w:cs="宋体"/>
          <w:u w:val="single"/>
        </w:rPr>
      </w:pPr>
      <w:r>
        <w:rPr>
          <w:rFonts w:hint="eastAsia" w:ascii="宋体" w:hAnsi="宋体" w:cs="宋体"/>
          <w:kern w:val="0"/>
          <w:sz w:val="24"/>
          <w:lang w:val="zh-CN"/>
        </w:rPr>
        <w:t>三、分包工作履行期限、地点、方式</w:t>
      </w:r>
      <w:r>
        <w:rPr>
          <w:rFonts w:hint="eastAsia" w:ascii="宋体" w:hAnsi="宋体" w:cs="宋体"/>
          <w:u w:val="single"/>
        </w:rPr>
        <w:t xml:space="preserve">   </w:t>
      </w:r>
    </w:p>
    <w:p w14:paraId="25D8C4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r>
        <w:rPr>
          <w:rFonts w:hint="eastAsia" w:ascii="宋体" w:hAnsi="宋体" w:cs="宋体"/>
          <w:u w:val="single"/>
        </w:rPr>
        <w:t xml:space="preserve">                                         </w:t>
      </w:r>
    </w:p>
    <w:p w14:paraId="4BAA01B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五、价款或者报酬</w:t>
      </w:r>
      <w:r>
        <w:rPr>
          <w:rFonts w:hint="eastAsia" w:ascii="宋体" w:hAnsi="宋体" w:cs="宋体"/>
          <w:u w:val="single"/>
        </w:rPr>
        <w:t xml:space="preserve">                                              </w:t>
      </w:r>
    </w:p>
    <w:p w14:paraId="1B695E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六、违约责任</w:t>
      </w:r>
      <w:r>
        <w:rPr>
          <w:rFonts w:hint="eastAsia" w:ascii="宋体" w:hAnsi="宋体" w:cs="宋体"/>
          <w:u w:val="single"/>
        </w:rPr>
        <w:t xml:space="preserve">                                                     </w:t>
      </w:r>
    </w:p>
    <w:p w14:paraId="424B27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r>
        <w:rPr>
          <w:rFonts w:hint="eastAsia" w:ascii="宋体" w:hAnsi="宋体" w:cs="宋体"/>
          <w:u w:val="single"/>
        </w:rPr>
        <w:t xml:space="preserve">                                                           </w:t>
      </w:r>
    </w:p>
    <w:p w14:paraId="42F79FE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投标人名称(电子签名/公章)：</w:t>
      </w:r>
    </w:p>
    <w:p w14:paraId="7A42100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4325AF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E60E7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317BAA6">
      <w:pPr>
        <w:spacing w:line="360" w:lineRule="auto"/>
        <w:ind w:right="420"/>
        <w:rPr>
          <w:rFonts w:ascii="宋体" w:hAnsi="宋体" w:cs="宋体"/>
          <w:b/>
          <w:spacing w:val="6"/>
          <w:sz w:val="32"/>
          <w:szCs w:val="32"/>
        </w:rPr>
      </w:pPr>
      <w:r>
        <w:rPr>
          <w:rFonts w:hint="eastAsia" w:ascii="宋体" w:hAnsi="宋体" w:cs="宋体"/>
          <w:sz w:val="24"/>
        </w:rPr>
        <w:t>注：按本格式和要求提供。</w:t>
      </w:r>
    </w:p>
    <w:p w14:paraId="05E56AE3">
      <w:pPr>
        <w:rPr>
          <w:rFonts w:ascii="宋体" w:hAnsi="宋体" w:cs="宋体"/>
          <w:b/>
          <w:spacing w:val="6"/>
          <w:sz w:val="32"/>
          <w:szCs w:val="32"/>
        </w:rPr>
      </w:pPr>
      <w:r>
        <w:rPr>
          <w:rFonts w:ascii="宋体" w:hAnsi="宋体" w:cs="宋体"/>
          <w:b/>
          <w:spacing w:val="6"/>
          <w:sz w:val="32"/>
          <w:szCs w:val="32"/>
        </w:rPr>
        <w:br w:type="page"/>
      </w:r>
    </w:p>
    <w:p w14:paraId="209549EB">
      <w:pPr>
        <w:snapToGrid w:val="0"/>
        <w:spacing w:line="360" w:lineRule="auto"/>
        <w:outlineLvl w:val="0"/>
        <w:rPr>
          <w:rFonts w:ascii="宋体" w:hAnsi="宋体" w:cs="宋体"/>
          <w:b/>
          <w:kern w:val="0"/>
          <w:sz w:val="44"/>
          <w:szCs w:val="44"/>
        </w:rPr>
      </w:pPr>
      <w:r>
        <w:rPr>
          <w:rFonts w:hint="eastAsia" w:ascii="宋体" w:hAnsi="宋体" w:cs="宋体"/>
          <w:b/>
          <w:kern w:val="0"/>
          <w:sz w:val="28"/>
          <w:szCs w:val="28"/>
        </w:rPr>
        <w:t>附件</w:t>
      </w:r>
      <w:r>
        <w:rPr>
          <w:rFonts w:ascii="宋体" w:hAnsi="宋体" w:cs="宋体"/>
          <w:b/>
          <w:kern w:val="0"/>
          <w:sz w:val="28"/>
          <w:szCs w:val="28"/>
        </w:rPr>
        <w:t>7</w:t>
      </w:r>
      <w:r>
        <w:rPr>
          <w:rFonts w:hint="eastAsia" w:ascii="宋体" w:hAnsi="宋体" w:cs="宋体"/>
          <w:b/>
          <w:kern w:val="0"/>
          <w:sz w:val="28"/>
          <w:szCs w:val="28"/>
        </w:rPr>
        <w:t>：中小企业声明函</w:t>
      </w:r>
    </w:p>
    <w:p w14:paraId="5386B13D">
      <w:pPr>
        <w:spacing w:line="360" w:lineRule="auto"/>
        <w:jc w:val="center"/>
        <w:rPr>
          <w:rFonts w:ascii="宋体" w:hAnsi="宋体" w:cs="宋体"/>
          <w:b/>
          <w:sz w:val="32"/>
          <w:szCs w:val="32"/>
        </w:rPr>
      </w:pPr>
      <w:r>
        <w:rPr>
          <w:rFonts w:hint="eastAsia" w:ascii="宋体" w:hAnsi="宋体" w:cs="宋体"/>
          <w:b/>
          <w:sz w:val="28"/>
          <w:szCs w:val="28"/>
        </w:rPr>
        <w:t>中小企业声明函（货物）</w:t>
      </w:r>
    </w:p>
    <w:p w14:paraId="13349AF7">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color w:val="0000FF"/>
          <w:sz w:val="24"/>
          <w:u w:val="single"/>
          <w:lang w:eastAsia="zh-CN"/>
        </w:rPr>
        <w:t xml:space="preserve"> 宁波市公安局高速公路交通警察支队 </w:t>
      </w:r>
      <w:r>
        <w:rPr>
          <w:rFonts w:hint="eastAsia" w:ascii="宋体" w:hAnsi="宋体" w:cs="宋体"/>
          <w:sz w:val="24"/>
        </w:rPr>
        <w:t>的</w:t>
      </w:r>
      <w:r>
        <w:rPr>
          <w:rFonts w:hint="eastAsia" w:ascii="宋体" w:hAnsi="宋体" w:cs="宋体"/>
          <w:color w:val="0000FF"/>
          <w:sz w:val="24"/>
          <w:u w:val="single"/>
          <w:lang w:eastAsia="zh-CN"/>
        </w:rPr>
        <w:t xml:space="preserve"> 宁波市公安局高速公路交通警察支队高速公路PDT数字集群通信二期</w:t>
      </w:r>
      <w:r>
        <w:rPr>
          <w:rFonts w:hint="eastAsia" w:ascii="宋体" w:hAnsi="宋体" w:cs="宋体"/>
          <w:sz w:val="24"/>
        </w:rPr>
        <w:t>活动，提供的货物全部由符合政策要求的中小企业制造。相关企业（含联合体中的中小企业、签订分包意向协议的中小企业）的具体情况如下：</w:t>
      </w:r>
    </w:p>
    <w:p w14:paraId="2EDC4AB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lang w:eastAsia="zh-CN"/>
        </w:rPr>
        <w:t>宁波市公安局高速公路交通警察支队高速公路PDT数字集群通信二期</w:t>
      </w:r>
      <w:r>
        <w:rPr>
          <w:rFonts w:hint="eastAsia" w:ascii="宋体" w:hAnsi="宋体" w:cs="宋体"/>
          <w:sz w:val="24"/>
        </w:rPr>
        <w:t xml:space="preserve"> ，属于</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4B97D80">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lang w:eastAsia="zh-CN"/>
        </w:rPr>
        <w:t>宁波市公安局高速公路交通警察支队高速公路PDT数字集群通信二期</w:t>
      </w:r>
      <w:r>
        <w:rPr>
          <w:rFonts w:hint="eastAsia" w:ascii="宋体" w:hAnsi="宋体" w:cs="宋体"/>
          <w:sz w:val="24"/>
        </w:rPr>
        <w:t xml:space="preserve"> ，属于</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AFCFD3">
      <w:pPr>
        <w:spacing w:line="360" w:lineRule="auto"/>
        <w:ind w:firstLine="480" w:firstLineChars="200"/>
        <w:rPr>
          <w:rFonts w:ascii="宋体" w:hAnsi="宋体" w:cs="宋体"/>
          <w:sz w:val="24"/>
        </w:rPr>
      </w:pPr>
      <w:r>
        <w:rPr>
          <w:rFonts w:hint="eastAsia" w:ascii="宋体" w:hAnsi="宋体" w:cs="宋体"/>
          <w:sz w:val="24"/>
        </w:rPr>
        <w:t>……</w:t>
      </w:r>
    </w:p>
    <w:p w14:paraId="085EA7D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D07E8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64523E3">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73E63E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5AC23E">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03CAAEF">
      <w:pPr>
        <w:keepNext w:val="0"/>
        <w:keepLines w:val="0"/>
        <w:pageBreakBefore w:val="0"/>
        <w:widowControl/>
        <w:kinsoku/>
        <w:wordWrap/>
        <w:overflowPunct/>
        <w:topLinePunct w:val="0"/>
        <w:autoSpaceDE/>
        <w:autoSpaceDN/>
        <w:bidi w:val="0"/>
        <w:adjustRightInd/>
        <w:snapToGrid/>
        <w:spacing w:line="240" w:lineRule="auto"/>
        <w:ind w:right="420" w:firstLine="420" w:firstLineChars="200"/>
        <w:textAlignment w:val="auto"/>
        <w:rPr>
          <w:rFonts w:hint="eastAsia" w:ascii="宋体" w:hAnsi="宋体" w:cs="宋体"/>
          <w:sz w:val="21"/>
          <w:szCs w:val="21"/>
        </w:rPr>
      </w:pPr>
    </w:p>
    <w:p w14:paraId="1BFCB8A3">
      <w:pPr>
        <w:keepNext w:val="0"/>
        <w:keepLines w:val="0"/>
        <w:pageBreakBefore w:val="0"/>
        <w:widowControl/>
        <w:kinsoku/>
        <w:wordWrap/>
        <w:overflowPunct/>
        <w:topLinePunct w:val="0"/>
        <w:autoSpaceDE/>
        <w:autoSpaceDN/>
        <w:bidi w:val="0"/>
        <w:adjustRightInd/>
        <w:snapToGrid/>
        <w:spacing w:line="240" w:lineRule="auto"/>
        <w:ind w:right="420" w:firstLine="420" w:firstLineChars="200"/>
        <w:textAlignment w:val="auto"/>
        <w:rPr>
          <w:rFonts w:ascii="宋体" w:hAnsi="宋体" w:cs="宋体"/>
          <w:sz w:val="21"/>
          <w:szCs w:val="21"/>
        </w:rPr>
      </w:pPr>
      <w:r>
        <w:rPr>
          <w:rFonts w:hint="eastAsia" w:ascii="宋体" w:hAnsi="宋体" w:cs="宋体"/>
          <w:sz w:val="21"/>
          <w:szCs w:val="21"/>
        </w:rPr>
        <w:t>注：</w:t>
      </w:r>
    </w:p>
    <w:p w14:paraId="1737D7A7">
      <w:pPr>
        <w:keepNext w:val="0"/>
        <w:keepLines w:val="0"/>
        <w:pageBreakBefore w:val="0"/>
        <w:widowControl/>
        <w:kinsoku/>
        <w:wordWrap/>
        <w:overflowPunct/>
        <w:topLinePunct w:val="0"/>
        <w:autoSpaceDE/>
        <w:autoSpaceDN/>
        <w:bidi w:val="0"/>
        <w:adjustRightInd/>
        <w:snapToGrid/>
        <w:spacing w:line="240" w:lineRule="auto"/>
        <w:ind w:right="420" w:firstLine="420" w:firstLineChars="200"/>
        <w:textAlignment w:val="auto"/>
        <w:rPr>
          <w:rFonts w:ascii="宋体" w:hAnsi="宋体" w:cs="宋体"/>
          <w:sz w:val="21"/>
          <w:szCs w:val="21"/>
        </w:rPr>
      </w:pPr>
      <w:r>
        <w:rPr>
          <w:rFonts w:hint="eastAsia" w:ascii="宋体" w:hAnsi="宋体" w:cs="宋体"/>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8DF8D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hAnsi="宋体" w:cs="宋体"/>
          <w:b/>
          <w:sz w:val="21"/>
          <w:szCs w:val="21"/>
        </w:rPr>
      </w:pPr>
      <w:r>
        <w:rPr>
          <w:rFonts w:hint="eastAsia" w:ascii="宋体" w:hAnsi="宋体" w:cs="宋体"/>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D200CE">
      <w:pPr>
        <w:snapToGrid w:val="0"/>
        <w:spacing w:before="50" w:afterLines="50"/>
        <w:rPr>
          <w:rFonts w:ascii="宋体" w:hAnsi="宋体"/>
          <w:szCs w:val="21"/>
        </w:rPr>
      </w:pPr>
    </w:p>
    <w:p w14:paraId="041409D0">
      <w:pPr>
        <w:snapToGrid w:val="0"/>
        <w:spacing w:before="50" w:afterLines="50"/>
        <w:rPr>
          <w:rFonts w:ascii="宋体" w:hAnsi="宋体"/>
          <w:szCs w:val="21"/>
        </w:rPr>
        <w:sectPr>
          <w:pgSz w:w="11906" w:h="16838"/>
          <w:pgMar w:top="1304" w:right="1797" w:bottom="1247" w:left="1797" w:header="851" w:footer="851" w:gutter="0"/>
          <w:pgNumType w:fmt="decimal"/>
          <w:cols w:space="720" w:num="1"/>
          <w:titlePg/>
          <w:docGrid w:linePitch="312" w:charSpace="0"/>
        </w:sectPr>
      </w:pPr>
    </w:p>
    <w:p w14:paraId="230142CE">
      <w:pPr>
        <w:jc w:val="left"/>
        <w:rPr>
          <w:rFonts w:hint="eastAsia" w:ascii="宋体" w:hAnsi="宋体"/>
          <w:szCs w:val="21"/>
        </w:rPr>
      </w:pPr>
      <w:r>
        <w:rPr>
          <w:rFonts w:hint="eastAsia" w:ascii="宋体" w:hAnsi="宋体" w:cs="宋体"/>
          <w:b/>
          <w:kern w:val="0"/>
          <w:sz w:val="28"/>
          <w:szCs w:val="28"/>
        </w:rPr>
        <w:t>附件</w:t>
      </w:r>
      <w:r>
        <w:rPr>
          <w:rFonts w:hint="eastAsia" w:ascii="宋体" w:hAnsi="宋体" w:cs="宋体"/>
          <w:b/>
          <w:kern w:val="0"/>
          <w:sz w:val="28"/>
          <w:szCs w:val="28"/>
          <w:lang w:val="en-US" w:eastAsia="zh-CN"/>
        </w:rPr>
        <w:t>8</w:t>
      </w:r>
      <w:r>
        <w:rPr>
          <w:rFonts w:hint="eastAsia" w:ascii="宋体" w:hAnsi="宋体" w:cs="宋体"/>
          <w:b/>
          <w:kern w:val="0"/>
          <w:sz w:val="28"/>
          <w:szCs w:val="28"/>
        </w:rPr>
        <w:t>：</w:t>
      </w:r>
    </w:p>
    <w:p w14:paraId="6C57EA0B">
      <w:pPr>
        <w:jc w:val="center"/>
        <w:rPr>
          <w:rFonts w:hint="eastAsia" w:ascii="宋体" w:hAnsi="宋体" w:cs="宋体"/>
          <w:b/>
          <w:bCs/>
          <w:sz w:val="30"/>
          <w:szCs w:val="30"/>
        </w:rPr>
      </w:pPr>
      <w:r>
        <w:rPr>
          <w:rFonts w:hint="eastAsia" w:ascii="宋体"/>
          <w:b/>
          <w:sz w:val="28"/>
          <w:lang w:eastAsia="zh-CN"/>
        </w:rPr>
        <w:t>供应商</w:t>
      </w:r>
      <w:r>
        <w:rPr>
          <w:rFonts w:hint="eastAsia" w:ascii="宋体"/>
          <w:b/>
          <w:sz w:val="28"/>
        </w:rPr>
        <w:t>同类项目实施情况一览表格式</w:t>
      </w:r>
    </w:p>
    <w:p w14:paraId="6CDBBB5F">
      <w:pPr>
        <w:tabs>
          <w:tab w:val="left" w:pos="3165"/>
        </w:tabs>
        <w:rPr>
          <w:rFonts w:hint="eastAsia" w:ascii="宋体" w:hAnsi="宋体"/>
          <w:szCs w:val="21"/>
        </w:rPr>
      </w:pPr>
      <w:r>
        <w:rPr>
          <w:rFonts w:hint="eastAsia" w:ascii="宋体" w:hAnsi="宋体"/>
          <w:szCs w:val="21"/>
        </w:rPr>
        <w:t xml:space="preserve">项目编号：                   项目名称： </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14:paraId="3BF6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0AE6CE2">
            <w:pPr>
              <w:snapToGrid w:val="0"/>
              <w:spacing w:line="240" w:lineRule="exact"/>
              <w:jc w:val="center"/>
              <w:rPr>
                <w:rFonts w:ascii="宋体" w:hAnsi="宋体"/>
                <w:color w:val="000000"/>
                <w:sz w:val="18"/>
              </w:rPr>
            </w:pPr>
            <w:r>
              <w:rPr>
                <w:rFonts w:hint="eastAsia" w:ascii="宋体" w:hAnsi="宋体"/>
                <w:color w:val="000000"/>
                <w:sz w:val="18"/>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DC7533D">
            <w:pPr>
              <w:snapToGrid w:val="0"/>
              <w:spacing w:line="240" w:lineRule="exact"/>
              <w:jc w:val="center"/>
              <w:rPr>
                <w:rFonts w:ascii="宋体" w:hAnsi="宋体"/>
                <w:color w:val="000000"/>
                <w:sz w:val="18"/>
              </w:rPr>
            </w:pPr>
            <w:r>
              <w:rPr>
                <w:rFonts w:hint="eastAsia" w:ascii="宋体" w:hAnsi="宋体"/>
                <w:color w:val="000000"/>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6F61948">
            <w:pPr>
              <w:snapToGrid w:val="0"/>
              <w:spacing w:line="240" w:lineRule="exact"/>
              <w:jc w:val="center"/>
              <w:rPr>
                <w:rFonts w:ascii="宋体" w:hAnsi="宋体"/>
                <w:color w:val="000000"/>
                <w:sz w:val="18"/>
              </w:rPr>
            </w:pPr>
            <w:r>
              <w:rPr>
                <w:rFonts w:hint="eastAsia" w:ascii="宋体" w:hAnsi="宋体"/>
                <w:color w:val="000000"/>
                <w:sz w:val="18"/>
              </w:rPr>
              <w:t>采购</w:t>
            </w:r>
          </w:p>
          <w:p w14:paraId="12F85E1F">
            <w:pPr>
              <w:snapToGrid w:val="0"/>
              <w:spacing w:line="240" w:lineRule="exact"/>
              <w:jc w:val="center"/>
              <w:rPr>
                <w:rFonts w:ascii="宋体" w:hAnsi="宋体"/>
                <w:color w:val="000000"/>
                <w:sz w:val="18"/>
              </w:rPr>
            </w:pPr>
            <w:r>
              <w:rPr>
                <w:rFonts w:hint="eastAsia" w:ascii="宋体" w:hAnsi="宋体"/>
                <w:color w:val="000000"/>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53E1F4">
            <w:pPr>
              <w:snapToGrid w:val="0"/>
              <w:spacing w:line="240" w:lineRule="exact"/>
              <w:jc w:val="center"/>
              <w:rPr>
                <w:rFonts w:ascii="宋体" w:hAnsi="宋体"/>
                <w:color w:val="000000"/>
                <w:sz w:val="18"/>
              </w:rPr>
            </w:pPr>
            <w:r>
              <w:rPr>
                <w:rFonts w:hint="eastAsia" w:ascii="宋体" w:hAnsi="宋体"/>
                <w:color w:val="000000"/>
                <w:sz w:val="18"/>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920546">
            <w:pPr>
              <w:snapToGrid w:val="0"/>
              <w:spacing w:line="240" w:lineRule="exact"/>
              <w:jc w:val="center"/>
              <w:rPr>
                <w:rFonts w:ascii="宋体" w:hAnsi="宋体"/>
                <w:color w:val="000000"/>
                <w:sz w:val="18"/>
              </w:rPr>
            </w:pPr>
            <w:r>
              <w:rPr>
                <w:rFonts w:hint="eastAsia" w:ascii="宋体" w:hAnsi="宋体"/>
                <w:color w:val="000000"/>
                <w:sz w:val="18"/>
              </w:rPr>
              <w:t>合同</w:t>
            </w:r>
          </w:p>
          <w:p w14:paraId="5D0F2B4C">
            <w:pPr>
              <w:snapToGrid w:val="0"/>
              <w:spacing w:line="240" w:lineRule="exact"/>
              <w:jc w:val="center"/>
              <w:rPr>
                <w:rFonts w:ascii="宋体" w:hAnsi="宋体"/>
                <w:color w:val="000000"/>
                <w:sz w:val="18"/>
              </w:rPr>
            </w:pPr>
            <w:r>
              <w:rPr>
                <w:rFonts w:hint="eastAsia" w:ascii="宋体" w:hAnsi="宋体"/>
                <w:color w:val="000000"/>
                <w:sz w:val="18"/>
              </w:rPr>
              <w:t>金额</w:t>
            </w:r>
          </w:p>
          <w:p w14:paraId="7AB87164">
            <w:pPr>
              <w:snapToGrid w:val="0"/>
              <w:spacing w:line="240" w:lineRule="exact"/>
              <w:jc w:val="center"/>
              <w:rPr>
                <w:rFonts w:ascii="宋体" w:hAnsi="宋体"/>
                <w:color w:val="000000"/>
                <w:sz w:val="18"/>
              </w:rPr>
            </w:pPr>
            <w:r>
              <w:rPr>
                <w:rFonts w:hint="eastAsia" w:ascii="宋体" w:hAnsi="宋体"/>
                <w:color w:val="000000"/>
                <w:sz w:val="18"/>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9E235A0">
            <w:pPr>
              <w:snapToGrid w:val="0"/>
              <w:spacing w:line="240" w:lineRule="exact"/>
              <w:jc w:val="center"/>
              <w:rPr>
                <w:rFonts w:ascii="宋体" w:hAnsi="宋体"/>
                <w:color w:val="000000"/>
                <w:sz w:val="18"/>
              </w:rPr>
            </w:pPr>
            <w:r>
              <w:rPr>
                <w:rFonts w:hint="eastAsia" w:ascii="宋体" w:hAnsi="宋体"/>
                <w:color w:val="000000"/>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628E17E">
            <w:pPr>
              <w:snapToGrid w:val="0"/>
              <w:spacing w:line="240" w:lineRule="exact"/>
              <w:jc w:val="center"/>
              <w:rPr>
                <w:rFonts w:ascii="宋体" w:hAnsi="宋体"/>
                <w:color w:val="000000"/>
                <w:sz w:val="18"/>
              </w:rPr>
            </w:pPr>
            <w:r>
              <w:rPr>
                <w:rFonts w:hint="eastAsia" w:ascii="宋体" w:hAnsi="宋体"/>
                <w:color w:val="000000"/>
                <w:sz w:val="18"/>
              </w:rPr>
              <w:t>采购人联系人及</w:t>
            </w:r>
          </w:p>
          <w:p w14:paraId="6FC833DB">
            <w:pPr>
              <w:snapToGrid w:val="0"/>
              <w:spacing w:line="240" w:lineRule="exact"/>
              <w:jc w:val="center"/>
              <w:rPr>
                <w:rFonts w:ascii="宋体" w:hAnsi="宋体"/>
                <w:color w:val="000000"/>
                <w:sz w:val="18"/>
              </w:rPr>
            </w:pPr>
            <w:r>
              <w:rPr>
                <w:rFonts w:hint="eastAsia" w:ascii="宋体" w:hAnsi="宋体"/>
                <w:color w:val="000000"/>
                <w:sz w:val="18"/>
              </w:rPr>
              <w:t>联系电话</w:t>
            </w:r>
          </w:p>
        </w:tc>
      </w:tr>
      <w:tr w14:paraId="5E084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7F2FF5B">
            <w:pPr>
              <w:rPr>
                <w:rFonts w:ascii="宋体" w:hAnsi="宋体"/>
                <w:color w:val="000000"/>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D8D1679">
            <w:pPr>
              <w:rPr>
                <w:rFonts w:ascii="宋体" w:hAnsi="宋体"/>
                <w:color w:val="000000"/>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6E48BF">
            <w:pPr>
              <w:rPr>
                <w:rFonts w:ascii="宋体" w:hAnsi="宋体"/>
                <w:color w:val="000000"/>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34A64F">
            <w:pPr>
              <w:rPr>
                <w:rFonts w:ascii="宋体" w:hAnsi="宋体"/>
                <w:color w:val="000000"/>
                <w:sz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6620A81">
            <w:pPr>
              <w:rPr>
                <w:rFonts w:ascii="宋体" w:hAnsi="宋体"/>
                <w:color w:val="000000"/>
                <w:sz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5A19D5C5">
            <w:pPr>
              <w:snapToGrid w:val="0"/>
              <w:spacing w:line="240" w:lineRule="exact"/>
              <w:jc w:val="center"/>
              <w:rPr>
                <w:rFonts w:ascii="宋体" w:hAnsi="宋体"/>
                <w:color w:val="000000"/>
                <w:sz w:val="18"/>
              </w:rPr>
            </w:pPr>
            <w:r>
              <w:rPr>
                <w:rFonts w:hint="eastAsia" w:ascii="宋体" w:hAnsi="宋体"/>
                <w:color w:val="000000"/>
                <w:sz w:val="18"/>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56FFD5EA">
            <w:pPr>
              <w:snapToGrid w:val="0"/>
              <w:spacing w:line="240" w:lineRule="exact"/>
              <w:jc w:val="center"/>
              <w:rPr>
                <w:rFonts w:ascii="宋体" w:hAnsi="宋体"/>
                <w:color w:val="000000"/>
                <w:sz w:val="18"/>
              </w:rPr>
            </w:pPr>
            <w:r>
              <w:rPr>
                <w:rFonts w:hint="eastAsia" w:ascii="宋体" w:hAnsi="宋体"/>
                <w:color w:val="000000"/>
                <w:sz w:val="18"/>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661ACAD9">
            <w:pPr>
              <w:snapToGrid w:val="0"/>
              <w:spacing w:line="240" w:lineRule="exact"/>
              <w:jc w:val="center"/>
              <w:rPr>
                <w:rFonts w:ascii="宋体" w:hAnsi="宋体"/>
                <w:color w:val="000000"/>
                <w:sz w:val="18"/>
              </w:rPr>
            </w:pPr>
            <w:r>
              <w:rPr>
                <w:rFonts w:hint="eastAsia" w:ascii="宋体" w:hAnsi="宋体"/>
                <w:color w:val="000000"/>
                <w:sz w:val="18"/>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850DADE">
            <w:pPr>
              <w:rPr>
                <w:rFonts w:ascii="宋体" w:hAnsi="宋体"/>
                <w:color w:val="000000"/>
                <w:sz w:val="18"/>
              </w:rPr>
            </w:pPr>
          </w:p>
        </w:tc>
      </w:tr>
      <w:tr w14:paraId="6D87A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28" w:type="dxa"/>
            <w:tcBorders>
              <w:top w:val="single" w:color="auto" w:sz="4" w:space="0"/>
              <w:left w:val="single" w:color="auto" w:sz="4" w:space="0"/>
              <w:bottom w:val="single" w:color="auto" w:sz="4" w:space="0"/>
              <w:right w:val="single" w:color="auto" w:sz="4" w:space="0"/>
            </w:tcBorders>
          </w:tcPr>
          <w:p w14:paraId="1DE89D69">
            <w:pPr>
              <w:snapToGrid w:val="0"/>
              <w:spacing w:line="240" w:lineRule="exact"/>
              <w:rPr>
                <w:rFonts w:ascii="宋体" w:hAnsi="宋体"/>
                <w:color w:val="000000"/>
                <w:sz w:val="18"/>
              </w:rPr>
            </w:pPr>
          </w:p>
        </w:tc>
        <w:tc>
          <w:tcPr>
            <w:tcW w:w="3420" w:type="dxa"/>
            <w:tcBorders>
              <w:top w:val="single" w:color="auto" w:sz="4" w:space="0"/>
              <w:left w:val="single" w:color="auto" w:sz="4" w:space="0"/>
              <w:bottom w:val="single" w:color="auto" w:sz="4" w:space="0"/>
              <w:right w:val="single" w:color="auto" w:sz="4" w:space="0"/>
            </w:tcBorders>
          </w:tcPr>
          <w:p w14:paraId="56C36F37">
            <w:pPr>
              <w:snapToGrid w:val="0"/>
              <w:spacing w:line="240" w:lineRule="exact"/>
              <w:rPr>
                <w:rFonts w:ascii="宋体" w:hAnsi="宋体"/>
                <w:color w:val="000000"/>
                <w:sz w:val="18"/>
              </w:rPr>
            </w:pPr>
          </w:p>
        </w:tc>
        <w:tc>
          <w:tcPr>
            <w:tcW w:w="1080" w:type="dxa"/>
            <w:tcBorders>
              <w:top w:val="single" w:color="auto" w:sz="4" w:space="0"/>
              <w:left w:val="single" w:color="auto" w:sz="4" w:space="0"/>
              <w:bottom w:val="single" w:color="auto" w:sz="4" w:space="0"/>
              <w:right w:val="single" w:color="auto" w:sz="4" w:space="0"/>
            </w:tcBorders>
          </w:tcPr>
          <w:p w14:paraId="0CA6B7A7">
            <w:pPr>
              <w:snapToGrid w:val="0"/>
              <w:spacing w:line="240" w:lineRule="exact"/>
              <w:rPr>
                <w:rFonts w:ascii="宋体" w:hAnsi="宋体"/>
                <w:color w:val="000000"/>
                <w:sz w:val="18"/>
              </w:rPr>
            </w:pPr>
          </w:p>
        </w:tc>
        <w:tc>
          <w:tcPr>
            <w:tcW w:w="1080" w:type="dxa"/>
            <w:tcBorders>
              <w:top w:val="single" w:color="auto" w:sz="4" w:space="0"/>
              <w:left w:val="single" w:color="auto" w:sz="4" w:space="0"/>
              <w:bottom w:val="single" w:color="auto" w:sz="4" w:space="0"/>
              <w:right w:val="single" w:color="auto" w:sz="4" w:space="0"/>
            </w:tcBorders>
          </w:tcPr>
          <w:p w14:paraId="35245BEF">
            <w:pPr>
              <w:snapToGrid w:val="0"/>
              <w:spacing w:line="240" w:lineRule="exact"/>
              <w:rPr>
                <w:rFonts w:ascii="宋体" w:hAnsi="宋体"/>
                <w:color w:val="000000"/>
                <w:sz w:val="18"/>
              </w:rPr>
            </w:pPr>
          </w:p>
        </w:tc>
        <w:tc>
          <w:tcPr>
            <w:tcW w:w="1440" w:type="dxa"/>
            <w:tcBorders>
              <w:top w:val="single" w:color="auto" w:sz="4" w:space="0"/>
              <w:left w:val="single" w:color="auto" w:sz="4" w:space="0"/>
              <w:bottom w:val="single" w:color="auto" w:sz="4" w:space="0"/>
              <w:right w:val="single" w:color="auto" w:sz="4" w:space="0"/>
            </w:tcBorders>
          </w:tcPr>
          <w:p w14:paraId="499F85CC">
            <w:pPr>
              <w:snapToGrid w:val="0"/>
              <w:spacing w:line="240" w:lineRule="exact"/>
              <w:rPr>
                <w:rFonts w:ascii="宋体" w:hAnsi="宋体"/>
                <w:color w:val="000000"/>
                <w:sz w:val="18"/>
              </w:rPr>
            </w:pPr>
          </w:p>
        </w:tc>
        <w:tc>
          <w:tcPr>
            <w:tcW w:w="720" w:type="dxa"/>
            <w:tcBorders>
              <w:top w:val="single" w:color="auto" w:sz="4" w:space="0"/>
              <w:left w:val="single" w:color="auto" w:sz="4" w:space="0"/>
              <w:bottom w:val="single" w:color="auto" w:sz="4" w:space="0"/>
              <w:right w:val="single" w:color="auto" w:sz="4" w:space="0"/>
            </w:tcBorders>
          </w:tcPr>
          <w:p w14:paraId="76C5449C">
            <w:pPr>
              <w:snapToGrid w:val="0"/>
              <w:spacing w:line="240" w:lineRule="exact"/>
              <w:rPr>
                <w:rFonts w:ascii="宋体" w:hAnsi="宋体"/>
                <w:color w:val="000000"/>
                <w:sz w:val="18"/>
              </w:rPr>
            </w:pPr>
          </w:p>
        </w:tc>
        <w:tc>
          <w:tcPr>
            <w:tcW w:w="720" w:type="dxa"/>
            <w:tcBorders>
              <w:top w:val="single" w:color="auto" w:sz="4" w:space="0"/>
              <w:left w:val="single" w:color="auto" w:sz="4" w:space="0"/>
              <w:bottom w:val="single" w:color="auto" w:sz="4" w:space="0"/>
              <w:right w:val="single" w:color="auto" w:sz="4" w:space="0"/>
            </w:tcBorders>
          </w:tcPr>
          <w:p w14:paraId="4458012F">
            <w:pPr>
              <w:snapToGrid w:val="0"/>
              <w:spacing w:line="240" w:lineRule="exact"/>
              <w:rPr>
                <w:rFonts w:ascii="宋体" w:hAnsi="宋体"/>
                <w:color w:val="000000"/>
                <w:sz w:val="18"/>
              </w:rPr>
            </w:pPr>
          </w:p>
        </w:tc>
        <w:tc>
          <w:tcPr>
            <w:tcW w:w="720" w:type="dxa"/>
            <w:tcBorders>
              <w:top w:val="single" w:color="auto" w:sz="4" w:space="0"/>
              <w:left w:val="single" w:color="auto" w:sz="4" w:space="0"/>
              <w:bottom w:val="single" w:color="auto" w:sz="4" w:space="0"/>
              <w:right w:val="single" w:color="auto" w:sz="4" w:space="0"/>
            </w:tcBorders>
          </w:tcPr>
          <w:p w14:paraId="003E0447">
            <w:pPr>
              <w:snapToGrid w:val="0"/>
              <w:spacing w:line="240" w:lineRule="exact"/>
              <w:rPr>
                <w:rFonts w:ascii="宋体" w:hAnsi="宋体"/>
                <w:color w:val="000000"/>
                <w:sz w:val="18"/>
              </w:rPr>
            </w:pPr>
          </w:p>
        </w:tc>
        <w:tc>
          <w:tcPr>
            <w:tcW w:w="2160" w:type="dxa"/>
            <w:tcBorders>
              <w:top w:val="single" w:color="auto" w:sz="4" w:space="0"/>
              <w:left w:val="single" w:color="auto" w:sz="4" w:space="0"/>
              <w:bottom w:val="single" w:color="auto" w:sz="4" w:space="0"/>
              <w:right w:val="single" w:color="auto" w:sz="4" w:space="0"/>
            </w:tcBorders>
          </w:tcPr>
          <w:p w14:paraId="52C0E05D">
            <w:pPr>
              <w:snapToGrid w:val="0"/>
              <w:spacing w:line="240" w:lineRule="exact"/>
              <w:rPr>
                <w:rFonts w:ascii="宋体" w:hAnsi="宋体"/>
                <w:color w:val="000000"/>
                <w:sz w:val="18"/>
              </w:rPr>
            </w:pPr>
          </w:p>
        </w:tc>
      </w:tr>
      <w:tr w14:paraId="320B3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28" w:type="dxa"/>
            <w:tcBorders>
              <w:top w:val="single" w:color="auto" w:sz="4" w:space="0"/>
              <w:left w:val="single" w:color="auto" w:sz="4" w:space="0"/>
              <w:bottom w:val="single" w:color="auto" w:sz="4" w:space="0"/>
              <w:right w:val="single" w:color="auto" w:sz="4" w:space="0"/>
            </w:tcBorders>
          </w:tcPr>
          <w:p w14:paraId="3550B987">
            <w:pPr>
              <w:snapToGrid w:val="0"/>
              <w:spacing w:before="50" w:afterLines="50" w:line="400" w:lineRule="exac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5187A947">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35A0204">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756E071">
            <w:pPr>
              <w:snapToGrid w:val="0"/>
              <w:spacing w:before="50" w:afterLines="50" w:line="400" w:lineRule="exac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07DCAB1C">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382861DD">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063F0BB4">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534B539D">
            <w:pPr>
              <w:snapToGrid w:val="0"/>
              <w:spacing w:before="50" w:afterLines="50" w:line="400" w:lineRule="exact"/>
              <w:rPr>
                <w:rFonts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7DF024C1">
            <w:pPr>
              <w:snapToGrid w:val="0"/>
              <w:spacing w:before="50" w:afterLines="50" w:line="400" w:lineRule="exact"/>
              <w:rPr>
                <w:rFonts w:ascii="宋体" w:hAnsi="宋体"/>
                <w:color w:val="000000"/>
                <w:sz w:val="24"/>
              </w:rPr>
            </w:pPr>
          </w:p>
        </w:tc>
      </w:tr>
      <w:tr w14:paraId="72FF9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628" w:type="dxa"/>
            <w:tcBorders>
              <w:top w:val="single" w:color="auto" w:sz="4" w:space="0"/>
              <w:left w:val="single" w:color="auto" w:sz="4" w:space="0"/>
              <w:bottom w:val="single" w:color="auto" w:sz="4" w:space="0"/>
              <w:right w:val="single" w:color="auto" w:sz="4" w:space="0"/>
            </w:tcBorders>
          </w:tcPr>
          <w:p w14:paraId="142B4384">
            <w:pPr>
              <w:snapToGrid w:val="0"/>
              <w:spacing w:before="50" w:afterLines="50" w:line="400" w:lineRule="exac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4668FDC0">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4462DBE1">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9B0DE8E">
            <w:pPr>
              <w:snapToGrid w:val="0"/>
              <w:spacing w:before="50" w:afterLines="50" w:line="400" w:lineRule="exac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5C6A1A5">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32632E1F">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56CD005A">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73E87A2B">
            <w:pPr>
              <w:snapToGrid w:val="0"/>
              <w:spacing w:before="50" w:afterLines="50" w:line="400" w:lineRule="exact"/>
              <w:rPr>
                <w:rFonts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77EA52C0">
            <w:pPr>
              <w:snapToGrid w:val="0"/>
              <w:spacing w:before="50" w:afterLines="50" w:line="400" w:lineRule="exact"/>
              <w:rPr>
                <w:rFonts w:ascii="宋体" w:hAnsi="宋体"/>
                <w:color w:val="000000"/>
                <w:sz w:val="24"/>
              </w:rPr>
            </w:pPr>
          </w:p>
        </w:tc>
      </w:tr>
      <w:tr w14:paraId="26928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628" w:type="dxa"/>
            <w:tcBorders>
              <w:top w:val="single" w:color="auto" w:sz="4" w:space="0"/>
              <w:left w:val="single" w:color="auto" w:sz="4" w:space="0"/>
              <w:bottom w:val="single" w:color="auto" w:sz="4" w:space="0"/>
              <w:right w:val="single" w:color="auto" w:sz="4" w:space="0"/>
            </w:tcBorders>
          </w:tcPr>
          <w:p w14:paraId="2F1A2888">
            <w:pPr>
              <w:snapToGrid w:val="0"/>
              <w:spacing w:before="50" w:afterLines="50" w:line="400" w:lineRule="exac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1F77B18B">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4E3A4F71">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614D73">
            <w:pPr>
              <w:snapToGrid w:val="0"/>
              <w:spacing w:before="50" w:afterLines="50" w:line="400" w:lineRule="exac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59A0362F">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4637A493">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7AA13E34">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67B73DB5">
            <w:pPr>
              <w:snapToGrid w:val="0"/>
              <w:spacing w:before="50" w:afterLines="50" w:line="400" w:lineRule="exact"/>
              <w:rPr>
                <w:rFonts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19C1C99E">
            <w:pPr>
              <w:snapToGrid w:val="0"/>
              <w:spacing w:before="50" w:afterLines="50" w:line="400" w:lineRule="exact"/>
              <w:rPr>
                <w:rFonts w:ascii="宋体" w:hAnsi="宋体"/>
                <w:color w:val="000000"/>
                <w:sz w:val="24"/>
              </w:rPr>
            </w:pPr>
          </w:p>
        </w:tc>
      </w:tr>
      <w:tr w14:paraId="3EEF3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28" w:type="dxa"/>
            <w:tcBorders>
              <w:top w:val="single" w:color="auto" w:sz="4" w:space="0"/>
              <w:left w:val="single" w:color="auto" w:sz="4" w:space="0"/>
              <w:bottom w:val="single" w:color="auto" w:sz="4" w:space="0"/>
              <w:right w:val="single" w:color="auto" w:sz="4" w:space="0"/>
            </w:tcBorders>
          </w:tcPr>
          <w:p w14:paraId="0800D1A9">
            <w:pPr>
              <w:snapToGrid w:val="0"/>
              <w:spacing w:before="50" w:afterLines="50" w:line="400" w:lineRule="exac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5ACD429A">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EC9F6B3">
            <w:pPr>
              <w:snapToGrid w:val="0"/>
              <w:spacing w:before="50" w:afterLines="50"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45DAC893">
            <w:pPr>
              <w:snapToGrid w:val="0"/>
              <w:spacing w:before="50" w:afterLines="50" w:line="400" w:lineRule="exac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2FD11260">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64014149">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76453FC7">
            <w:pPr>
              <w:snapToGrid w:val="0"/>
              <w:spacing w:before="50" w:afterLines="50" w:line="400" w:lineRule="exact"/>
              <w:rPr>
                <w:rFonts w:ascii="宋体" w:hAnsi="宋体"/>
                <w:color w:val="000000"/>
                <w:sz w:val="24"/>
              </w:rPr>
            </w:pPr>
          </w:p>
        </w:tc>
        <w:tc>
          <w:tcPr>
            <w:tcW w:w="720" w:type="dxa"/>
            <w:tcBorders>
              <w:top w:val="single" w:color="auto" w:sz="4" w:space="0"/>
              <w:left w:val="single" w:color="auto" w:sz="4" w:space="0"/>
              <w:bottom w:val="single" w:color="auto" w:sz="4" w:space="0"/>
              <w:right w:val="single" w:color="auto" w:sz="4" w:space="0"/>
            </w:tcBorders>
          </w:tcPr>
          <w:p w14:paraId="0F9EE620">
            <w:pPr>
              <w:snapToGrid w:val="0"/>
              <w:spacing w:before="50" w:afterLines="50" w:line="400" w:lineRule="exact"/>
              <w:rPr>
                <w:rFonts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6BC66218">
            <w:pPr>
              <w:snapToGrid w:val="0"/>
              <w:spacing w:before="50" w:afterLines="50" w:line="400" w:lineRule="exact"/>
              <w:rPr>
                <w:rFonts w:ascii="宋体" w:hAnsi="宋体"/>
                <w:color w:val="000000"/>
                <w:sz w:val="24"/>
              </w:rPr>
            </w:pPr>
          </w:p>
        </w:tc>
      </w:tr>
    </w:tbl>
    <w:p w14:paraId="557BD6A3">
      <w:pPr>
        <w:tabs>
          <w:tab w:val="left" w:pos="3165"/>
        </w:tabs>
        <w:rPr>
          <w:rFonts w:hint="eastAsia" w:hAnsi="宋体" w:cs="宋体"/>
          <w:szCs w:val="21"/>
        </w:rPr>
      </w:pPr>
      <w:r>
        <w:rPr>
          <w:rFonts w:hint="eastAsia" w:ascii="宋体" w:hAnsi="宋体"/>
          <w:szCs w:val="21"/>
        </w:rPr>
        <w:t xml:space="preserve">                    </w:t>
      </w:r>
    </w:p>
    <w:p w14:paraId="60077EA3">
      <w:pPr>
        <w:tabs>
          <w:tab w:val="left" w:pos="3165"/>
        </w:tabs>
        <w:rPr>
          <w:rFonts w:hint="eastAsia" w:ascii="宋体" w:hAnsi="宋体" w:cs="宋体"/>
          <w:szCs w:val="21"/>
        </w:rPr>
      </w:pPr>
      <w:r>
        <w:rPr>
          <w:rFonts w:hint="eastAsia" w:ascii="宋体" w:hAnsi="宋体" w:cs="宋体"/>
          <w:szCs w:val="21"/>
        </w:rPr>
        <w:t>注：</w:t>
      </w:r>
    </w:p>
    <w:p w14:paraId="15F643B8">
      <w:pPr>
        <w:autoSpaceDE w:val="0"/>
        <w:autoSpaceDN w:val="0"/>
        <w:ind w:left="420" w:hanging="420" w:hangingChars="200"/>
        <w:rPr>
          <w:rFonts w:hint="eastAsia" w:ascii="宋体" w:hAnsi="宋体" w:cs="宋体"/>
          <w:b/>
          <w:szCs w:val="21"/>
        </w:rPr>
      </w:pP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所提供合同必须是真实有效的。在合同签订前，如采购人经核实后发现与实际情况不符，取消其中标资格，并按有关规定处理。</w:t>
      </w:r>
      <w:r>
        <w:rPr>
          <w:rFonts w:hint="eastAsia" w:ascii="宋体" w:hAnsi="宋体" w:cs="宋体"/>
          <w:b/>
          <w:szCs w:val="21"/>
        </w:rPr>
        <w:t>（投标文件中提供</w:t>
      </w:r>
    </w:p>
    <w:p w14:paraId="75EB7698">
      <w:pPr>
        <w:autoSpaceDE w:val="0"/>
        <w:autoSpaceDN w:val="0"/>
        <w:ind w:left="422" w:hanging="422" w:hangingChars="200"/>
        <w:rPr>
          <w:rFonts w:hint="eastAsia" w:ascii="宋体" w:hAnsi="宋体" w:cs="宋体"/>
          <w:b/>
          <w:szCs w:val="21"/>
        </w:rPr>
      </w:pPr>
      <w:r>
        <w:rPr>
          <w:rFonts w:hint="eastAsia" w:ascii="宋体" w:hAnsi="宋体" w:cs="宋体"/>
          <w:b/>
          <w:szCs w:val="21"/>
        </w:rPr>
        <w:t>加盖公章</w:t>
      </w:r>
      <w:r>
        <w:rPr>
          <w:rFonts w:hint="eastAsia" w:ascii="宋体" w:hAnsi="宋体" w:cs="宋体"/>
          <w:b/>
          <w:bCs/>
          <w:color w:val="000000"/>
          <w:szCs w:val="21"/>
        </w:rPr>
        <w:t>同类项目合同复印件、用户验收报告、用户评价意见</w:t>
      </w:r>
      <w:r>
        <w:rPr>
          <w:rFonts w:hint="eastAsia" w:ascii="宋体" w:hAnsi="宋体" w:cs="宋体"/>
          <w:b/>
          <w:szCs w:val="21"/>
        </w:rPr>
        <w:t>，</w:t>
      </w:r>
      <w:r>
        <w:rPr>
          <w:rFonts w:hint="eastAsia" w:ascii="宋体" w:hAnsi="宋体" w:cs="宋体"/>
          <w:b/>
          <w:bCs/>
          <w:color w:val="000000"/>
          <w:szCs w:val="21"/>
        </w:rPr>
        <w:t>格式自拟</w:t>
      </w:r>
      <w:r>
        <w:rPr>
          <w:rFonts w:hint="eastAsia" w:ascii="宋体" w:hAnsi="宋体" w:cs="宋体"/>
          <w:b/>
          <w:szCs w:val="21"/>
        </w:rPr>
        <w:t>，投标时随带合同原件备查）</w:t>
      </w:r>
    </w:p>
    <w:p w14:paraId="1572018B">
      <w:pPr>
        <w:autoSpaceDE w:val="0"/>
        <w:autoSpaceDN w:val="0"/>
        <w:rPr>
          <w:rFonts w:hint="eastAsia" w:hAnsi="宋体" w:cs="宋体"/>
          <w:szCs w:val="21"/>
        </w:rPr>
      </w:pPr>
      <w:r>
        <w:rPr>
          <w:rFonts w:hint="eastAsia" w:ascii="宋体" w:hAnsi="宋体" w:cs="宋体"/>
          <w:szCs w:val="21"/>
        </w:rPr>
        <w:t>2．此表在不</w:t>
      </w:r>
      <w:r>
        <w:rPr>
          <w:rFonts w:hint="eastAsia" w:hAnsi="宋体" w:cs="宋体"/>
          <w:szCs w:val="21"/>
        </w:rPr>
        <w:t>改变表式的情况下，可自行制作。</w:t>
      </w:r>
    </w:p>
    <w:p w14:paraId="7F7D353F">
      <w:pPr>
        <w:spacing w:line="360" w:lineRule="auto"/>
        <w:ind w:firstLine="420" w:firstLineChars="200"/>
        <w:rPr>
          <w:rFonts w:hint="eastAsia"/>
        </w:rPr>
      </w:pPr>
    </w:p>
    <w:p w14:paraId="337F16B6">
      <w:pPr>
        <w:spacing w:line="360" w:lineRule="auto"/>
        <w:ind w:right="40"/>
        <w:rPr>
          <w:rFonts w:hint="eastAsia" w:ascii="宋体" w:hAnsi="宋体"/>
          <w:sz w:val="24"/>
          <w:szCs w:val="24"/>
          <w:lang w:eastAsia="zh-CN"/>
        </w:rPr>
      </w:pPr>
      <w:r>
        <w:rPr>
          <w:rFonts w:hint="eastAsia"/>
          <w:b/>
          <w:color w:val="FF0000"/>
          <w:kern w:val="12"/>
          <w:szCs w:val="21"/>
        </w:rPr>
        <w:t>注：联合体时各成员单位均可提供</w:t>
      </w:r>
    </w:p>
    <w:p w14:paraId="024A3E31">
      <w:pPr>
        <w:spacing w:line="360" w:lineRule="auto"/>
        <w:ind w:right="40"/>
        <w:rPr>
          <w:rFonts w:hint="eastAsia" w:ascii="宋体" w:hAnsi="宋体" w:eastAsia="宋体"/>
          <w:sz w:val="24"/>
          <w:szCs w:val="24"/>
          <w:lang w:eastAsia="zh-CN"/>
        </w:rPr>
      </w:pPr>
      <w:r>
        <w:rPr>
          <w:rFonts w:hint="eastAsia" w:ascii="宋体" w:hAnsi="宋体"/>
          <w:sz w:val="24"/>
          <w:szCs w:val="24"/>
          <w:lang w:eastAsia="zh-CN"/>
        </w:rPr>
        <w:t>投标人：（填写单位名称并盖公章）</w:t>
      </w:r>
    </w:p>
    <w:p w14:paraId="0AA2FF0C">
      <w:pPr>
        <w:spacing w:line="360" w:lineRule="auto"/>
        <w:ind w:right="180"/>
        <w:rPr>
          <w:rFonts w:hint="eastAsia" w:ascii="宋体" w:hAnsi="宋体" w:eastAsia="宋体"/>
          <w:sz w:val="24"/>
          <w:szCs w:val="24"/>
          <w:lang w:eastAsia="zh-CN"/>
        </w:rPr>
      </w:pPr>
      <w:r>
        <w:rPr>
          <w:rFonts w:hint="eastAsia" w:ascii="宋体" w:hAnsi="宋体"/>
          <w:sz w:val="24"/>
          <w:szCs w:val="24"/>
        </w:rPr>
        <w:t>法定代表人或授权代表</w:t>
      </w:r>
      <w:r>
        <w:rPr>
          <w:rFonts w:hint="eastAsia" w:ascii="宋体" w:hAnsi="宋体"/>
          <w:sz w:val="24"/>
          <w:szCs w:val="24"/>
          <w:lang w:eastAsia="zh-CN"/>
        </w:rPr>
        <w:t>：（签名或签章）</w:t>
      </w:r>
    </w:p>
    <w:p w14:paraId="1C4E8793">
      <w:pPr>
        <w:spacing w:line="360" w:lineRule="auto"/>
        <w:ind w:right="180"/>
        <w:jc w:val="right"/>
        <w:rPr>
          <w:rFonts w:hint="eastAsia" w:hAnsi="宋体" w:cs="宋体"/>
          <w:szCs w:val="21"/>
        </w:rPr>
        <w:sectPr>
          <w:footerReference r:id="rId16" w:type="default"/>
          <w:pgSz w:w="16838" w:h="11906" w:orient="landscape"/>
          <w:pgMar w:top="1797" w:right="1304" w:bottom="1797" w:left="1247" w:header="720" w:footer="720" w:gutter="0"/>
          <w:pgNumType w:fmt="decimal"/>
          <w:cols w:space="720" w:num="1"/>
          <w:titlePg/>
          <w:docGrid w:linePitch="285" w:charSpace="0"/>
        </w:sectPr>
      </w:pPr>
      <w:r>
        <w:rPr>
          <w:rFonts w:hint="eastAsia" w:ascii="宋体" w:hAnsi="宋体"/>
          <w:sz w:val="24"/>
          <w:szCs w:val="24"/>
        </w:rPr>
        <w:t>日  期：　　年　　月　　日</w:t>
      </w:r>
    </w:p>
    <w:p w14:paraId="6FA6FECD">
      <w:pPr>
        <w:spacing w:line="400" w:lineRule="exact"/>
        <w:jc w:val="left"/>
        <w:rPr>
          <w:rFonts w:hint="eastAsia" w:ascii="宋体" w:hAnsi="宋体" w:cs="宋体"/>
          <w:b/>
          <w:kern w:val="0"/>
          <w:sz w:val="28"/>
          <w:szCs w:val="28"/>
        </w:rPr>
      </w:pPr>
      <w:r>
        <w:rPr>
          <w:rFonts w:hint="eastAsia" w:ascii="宋体" w:hAnsi="宋体" w:cs="宋体"/>
          <w:b/>
          <w:kern w:val="0"/>
          <w:sz w:val="28"/>
          <w:szCs w:val="28"/>
        </w:rPr>
        <w:t>附件</w:t>
      </w:r>
      <w:r>
        <w:rPr>
          <w:rFonts w:hint="eastAsia" w:ascii="宋体" w:hAnsi="宋体" w:cs="宋体"/>
          <w:b/>
          <w:kern w:val="0"/>
          <w:sz w:val="28"/>
          <w:szCs w:val="28"/>
          <w:lang w:val="en-US" w:eastAsia="zh-CN"/>
        </w:rPr>
        <w:t>9</w:t>
      </w:r>
      <w:r>
        <w:rPr>
          <w:rFonts w:hint="eastAsia" w:ascii="宋体" w:hAnsi="宋体" w:cs="宋体"/>
          <w:b/>
          <w:kern w:val="0"/>
          <w:sz w:val="28"/>
          <w:szCs w:val="28"/>
        </w:rPr>
        <w:t>：</w:t>
      </w:r>
    </w:p>
    <w:p w14:paraId="043AE398">
      <w:pPr>
        <w:spacing w:line="400" w:lineRule="exact"/>
        <w:jc w:val="center"/>
        <w:rPr>
          <w:rFonts w:hint="eastAsia" w:ascii="宋体"/>
          <w:b/>
          <w:sz w:val="28"/>
        </w:rPr>
      </w:pPr>
      <w:r>
        <w:rPr>
          <w:rFonts w:hint="eastAsia" w:ascii="宋体"/>
          <w:b/>
          <w:sz w:val="28"/>
        </w:rPr>
        <w:t>中标服务费承诺书格式</w:t>
      </w:r>
    </w:p>
    <w:p w14:paraId="0131622B">
      <w:pPr>
        <w:tabs>
          <w:tab w:val="left" w:pos="8287"/>
        </w:tabs>
        <w:spacing w:line="276" w:lineRule="auto"/>
        <w:ind w:right="31" w:rightChars="15"/>
        <w:jc w:val="right"/>
        <w:rPr>
          <w:rFonts w:ascii="宋体"/>
          <w:u w:val="single"/>
        </w:rPr>
      </w:pPr>
    </w:p>
    <w:p w14:paraId="26F3D728">
      <w:pPr>
        <w:spacing w:line="360" w:lineRule="auto"/>
        <w:rPr>
          <w:rFonts w:ascii="宋体"/>
          <w:sz w:val="24"/>
        </w:rPr>
      </w:pPr>
      <w:r>
        <w:rPr>
          <w:rFonts w:hint="eastAsia" w:ascii="宋体"/>
          <w:sz w:val="24"/>
        </w:rPr>
        <w:t>致：</w:t>
      </w:r>
    </w:p>
    <w:p w14:paraId="7C92A078">
      <w:pPr>
        <w:spacing w:line="360" w:lineRule="auto"/>
        <w:rPr>
          <w:rFonts w:ascii="宋体"/>
          <w:sz w:val="24"/>
        </w:rPr>
      </w:pPr>
      <w:r>
        <w:rPr>
          <w:rFonts w:hint="eastAsia" w:ascii="宋体"/>
          <w:sz w:val="24"/>
        </w:rPr>
        <w:t xml:space="preserve">    我公司参加了贵公司组织的招标编号/包号为__________的</w:t>
      </w:r>
      <w:r>
        <w:rPr>
          <w:rFonts w:hint="eastAsia" w:ascii="宋体"/>
          <w:i/>
          <w:sz w:val="24"/>
          <w:u w:val="single"/>
        </w:rPr>
        <w:t xml:space="preserve"> (项目名称) </w:t>
      </w:r>
      <w:r>
        <w:rPr>
          <w:rFonts w:hint="eastAsia" w:ascii="宋体"/>
          <w:sz w:val="24"/>
        </w:rPr>
        <w:t>招子包目的投标。我方承诺，我方一旦在本项目中标，将保证按</w:t>
      </w:r>
      <w:r>
        <w:rPr>
          <w:rFonts w:hint="eastAsia" w:ascii="宋体"/>
          <w:sz w:val="24"/>
          <w:lang w:eastAsia="zh-CN"/>
        </w:rPr>
        <w:t>采购文件</w:t>
      </w:r>
      <w:r>
        <w:rPr>
          <w:rFonts w:hint="eastAsia" w:ascii="宋体"/>
          <w:sz w:val="24"/>
        </w:rPr>
        <w:t>规定的金额和方式，在领取《中标通知书》的同时，向贵方一次性交纳中标服务费。</w:t>
      </w:r>
    </w:p>
    <w:p w14:paraId="0391125B">
      <w:pPr>
        <w:spacing w:line="360" w:lineRule="auto"/>
        <w:rPr>
          <w:rFonts w:ascii="宋体"/>
          <w:sz w:val="24"/>
        </w:rPr>
      </w:pPr>
      <w:r>
        <w:rPr>
          <w:rFonts w:hint="eastAsia" w:ascii="宋体"/>
          <w:sz w:val="24"/>
        </w:rPr>
        <w:t xml:space="preserve">    我方如违约，愿凭贵方开出的违约通知，按上述承诺金额的200%在投标保证金或在</w:t>
      </w:r>
      <w:r>
        <w:rPr>
          <w:rFonts w:hint="eastAsia" w:ascii="宋体"/>
          <w:sz w:val="24"/>
          <w:lang w:eastAsia="zh-CN"/>
        </w:rPr>
        <w:t>采购人</w:t>
      </w:r>
      <w:r>
        <w:rPr>
          <w:rFonts w:hint="eastAsia" w:ascii="宋体"/>
          <w:sz w:val="24"/>
        </w:rPr>
        <w:t>付给中标人的中标设备货款中扣缴。</w:t>
      </w:r>
    </w:p>
    <w:p w14:paraId="3381AA78">
      <w:pPr>
        <w:spacing w:line="360" w:lineRule="auto"/>
        <w:rPr>
          <w:rFonts w:ascii="宋体"/>
          <w:sz w:val="24"/>
        </w:rPr>
      </w:pPr>
      <w:r>
        <w:rPr>
          <w:rFonts w:hint="eastAsia" w:ascii="宋体"/>
          <w:sz w:val="24"/>
        </w:rPr>
        <w:t xml:space="preserve">    特此承诺！</w:t>
      </w:r>
    </w:p>
    <w:p w14:paraId="021AAF50">
      <w:pPr>
        <w:spacing w:line="360" w:lineRule="auto"/>
        <w:rPr>
          <w:rFonts w:ascii="宋体"/>
          <w:sz w:val="24"/>
        </w:rPr>
      </w:pPr>
    </w:p>
    <w:p w14:paraId="25FAC0CF">
      <w:pPr>
        <w:tabs>
          <w:tab w:val="left" w:pos="3780"/>
        </w:tabs>
        <w:spacing w:line="360" w:lineRule="auto"/>
        <w:rPr>
          <w:b/>
          <w:sz w:val="24"/>
        </w:rPr>
      </w:pPr>
      <w:r>
        <w:rPr>
          <w:rFonts w:hint="eastAsia" w:ascii="宋体"/>
          <w:sz w:val="24"/>
        </w:rPr>
        <w:t>承诺方：</w:t>
      </w:r>
      <w:r>
        <w:rPr>
          <w:rFonts w:hint="eastAsia" w:ascii="宋体" w:hAnsi="宋体"/>
          <w:sz w:val="24"/>
          <w:szCs w:val="24"/>
          <w:lang w:eastAsia="zh-CN"/>
        </w:rPr>
        <w:t>（填写单位名称并盖公章）</w:t>
      </w:r>
      <w:r>
        <w:rPr>
          <w:rFonts w:hint="eastAsia"/>
          <w:b/>
          <w:sz w:val="24"/>
        </w:rPr>
        <w:t xml:space="preserve">      </w:t>
      </w:r>
    </w:p>
    <w:p w14:paraId="55F9E45E">
      <w:pPr>
        <w:tabs>
          <w:tab w:val="left" w:pos="3780"/>
        </w:tabs>
        <w:spacing w:line="360" w:lineRule="auto"/>
        <w:rPr>
          <w:sz w:val="24"/>
        </w:rPr>
      </w:pPr>
      <w:r>
        <w:rPr>
          <w:rFonts w:hint="eastAsia"/>
          <w:sz w:val="24"/>
        </w:rPr>
        <w:t xml:space="preserve">地址：     </w:t>
      </w:r>
    </w:p>
    <w:p w14:paraId="6DA8225C">
      <w:pPr>
        <w:keepNext w:val="0"/>
        <w:keepLines w:val="0"/>
        <w:pageBreakBefore w:val="0"/>
        <w:widowControl/>
        <w:tabs>
          <w:tab w:val="left" w:pos="3780"/>
        </w:tabs>
        <w:kinsoku/>
        <w:wordWrap/>
        <w:overflowPunct/>
        <w:topLinePunct w:val="0"/>
        <w:autoSpaceDE/>
        <w:autoSpaceDN/>
        <w:bidi w:val="0"/>
        <w:adjustRightInd/>
        <w:snapToGrid/>
        <w:spacing w:line="360" w:lineRule="auto"/>
        <w:textAlignment w:val="auto"/>
        <w:rPr>
          <w:sz w:val="24"/>
        </w:rPr>
      </w:pPr>
      <w:r>
        <w:rPr>
          <w:rFonts w:hint="eastAsia"/>
          <w:sz w:val="24"/>
        </w:rPr>
        <w:t xml:space="preserve">联系人：                                邮编： </w:t>
      </w:r>
    </w:p>
    <w:p w14:paraId="7437853F">
      <w:pPr>
        <w:keepNext w:val="0"/>
        <w:keepLines w:val="0"/>
        <w:pageBreakBefore w:val="0"/>
        <w:widowControl/>
        <w:tabs>
          <w:tab w:val="left" w:pos="3780"/>
        </w:tabs>
        <w:kinsoku/>
        <w:wordWrap/>
        <w:overflowPunct/>
        <w:topLinePunct w:val="0"/>
        <w:autoSpaceDE/>
        <w:autoSpaceDN/>
        <w:bidi w:val="0"/>
        <w:adjustRightInd/>
        <w:snapToGrid/>
        <w:spacing w:line="360" w:lineRule="auto"/>
        <w:textAlignment w:val="auto"/>
        <w:rPr>
          <w:sz w:val="24"/>
        </w:rPr>
      </w:pPr>
      <w:r>
        <w:rPr>
          <w:rFonts w:hint="eastAsia"/>
          <w:sz w:val="24"/>
        </w:rPr>
        <w:t xml:space="preserve">电话：                                传真： </w:t>
      </w:r>
    </w:p>
    <w:p w14:paraId="2A9FFE4C">
      <w:pPr>
        <w:keepNext w:val="0"/>
        <w:keepLines w:val="0"/>
        <w:pageBreakBefore w:val="0"/>
        <w:widowControl/>
        <w:tabs>
          <w:tab w:val="left" w:pos="3780"/>
        </w:tabs>
        <w:kinsoku/>
        <w:wordWrap/>
        <w:overflowPunct/>
        <w:topLinePunct w:val="0"/>
        <w:autoSpaceDE/>
        <w:autoSpaceDN/>
        <w:bidi w:val="0"/>
        <w:adjustRightInd/>
        <w:snapToGrid/>
        <w:spacing w:line="360" w:lineRule="auto"/>
        <w:textAlignment w:val="auto"/>
        <w:rPr>
          <w:sz w:val="24"/>
        </w:rPr>
      </w:pPr>
      <w:r>
        <w:rPr>
          <w:rFonts w:hint="eastAsia"/>
          <w:sz w:val="24"/>
        </w:rPr>
        <w:t>电子信箱：</w:t>
      </w:r>
    </w:p>
    <w:p w14:paraId="4ECE17B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sz w:val="24"/>
          <w:u w:val="single"/>
        </w:rPr>
      </w:pPr>
      <w:r>
        <w:rPr>
          <w:rFonts w:hint="eastAsia" w:ascii="宋体"/>
          <w:sz w:val="24"/>
        </w:rPr>
        <w:t>承诺方</w:t>
      </w:r>
      <w:r>
        <w:rPr>
          <w:rFonts w:hint="eastAsia" w:ascii="宋体" w:hAnsi="宋体"/>
          <w:sz w:val="24"/>
          <w:szCs w:val="24"/>
        </w:rPr>
        <w:t>法定代表人或授权代表</w:t>
      </w:r>
      <w:r>
        <w:rPr>
          <w:rFonts w:hint="eastAsia" w:ascii="宋体"/>
          <w:sz w:val="24"/>
        </w:rPr>
        <w:t>：</w:t>
      </w:r>
      <w:r>
        <w:rPr>
          <w:rFonts w:hint="eastAsia" w:ascii="宋体" w:hAnsi="宋体"/>
          <w:sz w:val="24"/>
          <w:szCs w:val="24"/>
          <w:lang w:eastAsia="zh-CN"/>
        </w:rPr>
        <w:t>（签名或签章）</w:t>
      </w:r>
    </w:p>
    <w:p w14:paraId="18564543">
      <w:pPr>
        <w:spacing w:line="360" w:lineRule="auto"/>
        <w:rPr>
          <w:rFonts w:ascii="宋体"/>
          <w:sz w:val="24"/>
        </w:rPr>
      </w:pPr>
      <w:r>
        <w:rPr>
          <w:rFonts w:hint="eastAsia" w:ascii="宋体"/>
          <w:sz w:val="24"/>
        </w:rPr>
        <w:t>承诺日期：</w:t>
      </w:r>
    </w:p>
    <w:p w14:paraId="69AC8B45">
      <w:pPr>
        <w:spacing w:line="360" w:lineRule="auto"/>
        <w:rPr>
          <w:rFonts w:ascii="宋体"/>
          <w:sz w:val="24"/>
        </w:rPr>
      </w:pPr>
    </w:p>
    <w:p w14:paraId="7326562A">
      <w:pPr>
        <w:tabs>
          <w:tab w:val="left" w:pos="3780"/>
        </w:tabs>
        <w:spacing w:line="360" w:lineRule="auto"/>
        <w:ind w:left="720"/>
        <w:rPr>
          <w:sz w:val="24"/>
        </w:rPr>
      </w:pPr>
    </w:p>
    <w:p w14:paraId="559C85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开票资料：</w:t>
      </w:r>
    </w:p>
    <w:p w14:paraId="752970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单位名称：</w:t>
      </w:r>
    </w:p>
    <w:p w14:paraId="6CB7A2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hAnsi="宋体"/>
          <w:sz w:val="24"/>
        </w:rPr>
        <w:t>统一社会信用代码：</w:t>
      </w:r>
    </w:p>
    <w:p w14:paraId="450EBA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地址、电话：</w:t>
      </w:r>
    </w:p>
    <w:p w14:paraId="28A4C5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开户行及帐号</w:t>
      </w:r>
      <w:bookmarkStart w:id="250" w:name="OLE_LINK18"/>
      <w:r>
        <w:rPr>
          <w:rFonts w:hint="eastAsia" w:ascii="宋体" w:hAnsi="宋体" w:eastAsia="宋体" w:cs="宋体"/>
          <w:sz w:val="24"/>
          <w:szCs w:val="24"/>
        </w:rPr>
        <w:t>：</w:t>
      </w:r>
      <w:bookmarkEnd w:id="250"/>
    </w:p>
    <w:p w14:paraId="11A20894">
      <w:pPr>
        <w:pStyle w:val="47"/>
        <w:keepNext w:val="0"/>
        <w:keepLines w:val="0"/>
        <w:pageBreakBefore w:val="0"/>
        <w:kinsoku/>
        <w:wordWrap/>
        <w:overflowPunct/>
        <w:topLinePunct w:val="0"/>
        <w:autoSpaceDE/>
        <w:autoSpaceDN/>
        <w:bidi w:val="0"/>
        <w:adjustRightInd/>
        <w:snapToGrid/>
        <w:spacing w:before="0" w:after="0" w:line="360" w:lineRule="auto"/>
        <w:jc w:val="left"/>
        <w:textAlignment w:val="auto"/>
        <w:rPr>
          <w:rFonts w:hint="eastAsia"/>
        </w:rPr>
      </w:pPr>
      <w:r>
        <w:rPr>
          <w:rFonts w:hint="eastAsia" w:ascii="宋体" w:hAnsi="宋体" w:eastAsia="宋体" w:cs="宋体"/>
          <w:b w:val="0"/>
          <w:kern w:val="0"/>
          <w:sz w:val="24"/>
          <w:szCs w:val="24"/>
          <w:lang w:val="en-US" w:eastAsia="zh-CN" w:bidi="ar-SA"/>
        </w:rPr>
        <w:t>增值税专用发票</w:t>
      </w:r>
      <w:r>
        <w:rPr>
          <w:rFonts w:hint="eastAsia" w:ascii="宋体" w:hAnsi="宋体" w:eastAsia="宋体" w:cs="宋体"/>
          <w:sz w:val="24"/>
          <w:szCs w:val="24"/>
        </w:rPr>
        <w:t>：</w:t>
      </w:r>
      <w:r>
        <w:rPr>
          <w:rFonts w:hint="eastAsia" w:ascii="宋体" w:hAnsi="宋体" w:eastAsia="宋体" w:cs="宋体"/>
          <w:b/>
          <w:bCs/>
          <w:kern w:val="0"/>
          <w:sz w:val="24"/>
          <w:szCs w:val="24"/>
          <w:lang w:val="en-US" w:eastAsia="zh-CN" w:bidi="ar-SA"/>
        </w:rPr>
        <w:t>是</w:t>
      </w:r>
      <w:r>
        <w:rPr>
          <w:rFonts w:hint="eastAsia" w:ascii="宋体" w:hAnsi="宋体" w:eastAsia="宋体" w:cs="宋体"/>
          <w:b w:val="0"/>
          <w:kern w:val="0"/>
          <w:sz w:val="24"/>
          <w:szCs w:val="24"/>
          <w:lang w:val="en-US" w:eastAsia="zh-CN" w:bidi="ar-SA"/>
        </w:rPr>
        <w:t>/</w:t>
      </w:r>
      <w:r>
        <w:rPr>
          <w:rFonts w:hint="eastAsia" w:ascii="宋体" w:hAnsi="宋体" w:eastAsia="宋体" w:cs="宋体"/>
          <w:b/>
          <w:bCs/>
          <w:kern w:val="0"/>
          <w:sz w:val="24"/>
          <w:szCs w:val="24"/>
          <w:lang w:val="en-US" w:eastAsia="zh-CN" w:bidi="ar-SA"/>
        </w:rPr>
        <w:t>否</w:t>
      </w:r>
    </w:p>
    <w:p w14:paraId="0BE273FF">
      <w:pPr>
        <w:rPr>
          <w:rFonts w:ascii="宋体" w:hAnsi="宋体" w:cs="宋体"/>
          <w:b/>
          <w:bCs/>
          <w:szCs w:val="21"/>
        </w:rPr>
      </w:pPr>
    </w:p>
    <w:p w14:paraId="2A7400C2">
      <w:pPr>
        <w:pStyle w:val="60"/>
        <w:rPr>
          <w:rFonts w:ascii="宋体" w:hAnsi="宋体" w:cs="宋体"/>
          <w:b/>
          <w:bCs w:val="0"/>
          <w:szCs w:val="21"/>
        </w:rPr>
      </w:pPr>
    </w:p>
    <w:p w14:paraId="639AAD78">
      <w:pPr>
        <w:pStyle w:val="3"/>
        <w:rPr>
          <w:rFonts w:ascii="宋体" w:hAnsi="宋体" w:cs="宋体"/>
          <w:b/>
          <w:bCs/>
          <w:szCs w:val="21"/>
        </w:rPr>
      </w:pPr>
    </w:p>
    <w:p w14:paraId="44D3025E">
      <w:pPr>
        <w:spacing w:line="360" w:lineRule="auto"/>
        <w:rPr>
          <w:rFonts w:ascii="宋体" w:hAnsi="宋体" w:cs="宋体"/>
          <w:b/>
          <w:bCs/>
          <w:szCs w:val="21"/>
        </w:rPr>
      </w:pPr>
    </w:p>
    <w:p w14:paraId="1EF95167">
      <w:pPr>
        <w:pStyle w:val="47"/>
        <w:rPr>
          <w:rFonts w:ascii="宋体" w:hAnsi="宋体" w:cs="宋体"/>
          <w:b/>
          <w:bCs/>
          <w:szCs w:val="21"/>
        </w:rPr>
      </w:pPr>
    </w:p>
    <w:p w14:paraId="1A56DBD7">
      <w:pPr>
        <w:rPr>
          <w:rFonts w:ascii="宋体" w:hAnsi="宋体" w:cs="宋体"/>
          <w:b/>
          <w:bCs/>
          <w:szCs w:val="21"/>
        </w:rPr>
      </w:pPr>
    </w:p>
    <w:p w14:paraId="2DAB597F">
      <w:pPr>
        <w:pStyle w:val="47"/>
        <w:rPr>
          <w:rFonts w:ascii="宋体" w:hAnsi="宋体" w:cs="宋体"/>
          <w:b/>
          <w:bCs/>
          <w:szCs w:val="21"/>
        </w:rPr>
        <w:sectPr>
          <w:pgSz w:w="11906" w:h="16838"/>
          <w:pgMar w:top="1304" w:right="1797" w:bottom="1247" w:left="1797" w:header="720" w:footer="720" w:gutter="0"/>
          <w:pgNumType w:fmt="decimal"/>
          <w:cols w:space="720" w:num="1"/>
          <w:docGrid w:linePitch="285" w:charSpace="0"/>
        </w:sectPr>
      </w:pPr>
    </w:p>
    <w:tbl>
      <w:tblPr>
        <w:tblStyle w:val="50"/>
        <w:tblW w:w="14720" w:type="dxa"/>
        <w:jc w:val="center"/>
        <w:tblLayout w:type="fixed"/>
        <w:tblCellMar>
          <w:top w:w="0" w:type="dxa"/>
          <w:left w:w="108" w:type="dxa"/>
          <w:bottom w:w="0" w:type="dxa"/>
          <w:right w:w="108" w:type="dxa"/>
        </w:tblCellMar>
      </w:tblPr>
      <w:tblGrid>
        <w:gridCol w:w="2058"/>
        <w:gridCol w:w="1479"/>
        <w:gridCol w:w="1864"/>
        <w:gridCol w:w="1243"/>
        <w:gridCol w:w="1381"/>
        <w:gridCol w:w="1590"/>
        <w:gridCol w:w="1633"/>
        <w:gridCol w:w="1001"/>
        <w:gridCol w:w="1256"/>
        <w:gridCol w:w="1205"/>
        <w:gridCol w:w="10"/>
      </w:tblGrid>
      <w:tr w14:paraId="021FB496">
        <w:tblPrEx>
          <w:tblCellMar>
            <w:top w:w="0" w:type="dxa"/>
            <w:left w:w="108" w:type="dxa"/>
            <w:bottom w:w="0" w:type="dxa"/>
            <w:right w:w="108" w:type="dxa"/>
          </w:tblCellMar>
        </w:tblPrEx>
        <w:trPr>
          <w:trHeight w:val="324" w:hRule="atLeast"/>
          <w:jc w:val="center"/>
        </w:trPr>
        <w:tc>
          <w:tcPr>
            <w:tcW w:w="14720" w:type="dxa"/>
            <w:gridSpan w:val="11"/>
            <w:tcBorders>
              <w:top w:val="nil"/>
              <w:left w:val="nil"/>
              <w:bottom w:val="nil"/>
              <w:right w:val="nil"/>
            </w:tcBorders>
            <w:noWrap w:val="0"/>
            <w:vAlign w:val="bottom"/>
          </w:tcPr>
          <w:p w14:paraId="613387EC">
            <w:pPr>
              <w:widowControl/>
              <w:jc w:val="left"/>
              <w:rPr>
                <w:rFonts w:hint="eastAsia" w:ascii="宋体" w:hAnsi="宋体" w:cs="宋体"/>
                <w:b/>
                <w:bCs/>
                <w:color w:val="auto"/>
                <w:kern w:val="0"/>
                <w:sz w:val="24"/>
                <w:highlight w:val="none"/>
              </w:rPr>
            </w:pPr>
            <w:r>
              <w:rPr>
                <w:rFonts w:hint="eastAsia" w:ascii="宋体" w:hAnsi="宋体" w:cs="宋体"/>
                <w:b/>
                <w:kern w:val="0"/>
                <w:sz w:val="28"/>
                <w:szCs w:val="28"/>
              </w:rPr>
              <w:t>附件</w:t>
            </w:r>
            <w:r>
              <w:rPr>
                <w:rFonts w:hint="eastAsia" w:ascii="宋体" w:hAnsi="宋体" w:cs="宋体"/>
                <w:b/>
                <w:kern w:val="0"/>
                <w:sz w:val="28"/>
                <w:szCs w:val="28"/>
                <w:lang w:val="en-US" w:eastAsia="zh-CN"/>
              </w:rPr>
              <w:t>10</w:t>
            </w:r>
            <w:r>
              <w:rPr>
                <w:rFonts w:hint="eastAsia" w:ascii="宋体" w:hAnsi="宋体" w:cs="宋体"/>
                <w:b/>
                <w:kern w:val="0"/>
                <w:sz w:val="28"/>
                <w:szCs w:val="28"/>
              </w:rPr>
              <w:t>：</w:t>
            </w:r>
          </w:p>
          <w:p w14:paraId="3C44C76F">
            <w:pPr>
              <w:widowControl/>
              <w:jc w:val="center"/>
              <w:rPr>
                <w:rFonts w:hint="eastAsia"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49977FF2">
        <w:tblPrEx>
          <w:tblCellMar>
            <w:top w:w="0" w:type="dxa"/>
            <w:left w:w="108" w:type="dxa"/>
            <w:bottom w:w="0" w:type="dxa"/>
            <w:right w:w="108" w:type="dxa"/>
          </w:tblCellMar>
        </w:tblPrEx>
        <w:trPr>
          <w:gridAfter w:val="1"/>
          <w:wAfter w:w="10" w:type="dxa"/>
          <w:trHeight w:val="217" w:hRule="atLeast"/>
          <w:jc w:val="center"/>
        </w:trPr>
        <w:tc>
          <w:tcPr>
            <w:tcW w:w="2058" w:type="dxa"/>
            <w:vMerge w:val="restart"/>
            <w:tcBorders>
              <w:top w:val="single" w:color="auto" w:sz="8" w:space="0"/>
              <w:left w:val="single" w:color="auto" w:sz="8" w:space="0"/>
              <w:bottom w:val="single" w:color="000000" w:sz="4" w:space="0"/>
              <w:right w:val="single" w:color="auto" w:sz="8" w:space="0"/>
            </w:tcBorders>
            <w:noWrap w:val="0"/>
            <w:vAlign w:val="center"/>
          </w:tcPr>
          <w:p w14:paraId="516EDE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w:t>
            </w:r>
          </w:p>
        </w:tc>
        <w:tc>
          <w:tcPr>
            <w:tcW w:w="4586" w:type="dxa"/>
            <w:gridSpan w:val="3"/>
            <w:tcBorders>
              <w:top w:val="single" w:color="auto" w:sz="8" w:space="0"/>
              <w:left w:val="nil"/>
              <w:bottom w:val="single" w:color="auto" w:sz="4" w:space="0"/>
              <w:right w:val="single" w:color="000000" w:sz="8" w:space="0"/>
            </w:tcBorders>
            <w:noWrap w:val="0"/>
            <w:vAlign w:val="bottom"/>
          </w:tcPr>
          <w:p w14:paraId="51DAE0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中型企业</w:t>
            </w:r>
          </w:p>
        </w:tc>
        <w:tc>
          <w:tcPr>
            <w:tcW w:w="4604" w:type="dxa"/>
            <w:gridSpan w:val="3"/>
            <w:tcBorders>
              <w:top w:val="single" w:color="auto" w:sz="8" w:space="0"/>
              <w:left w:val="nil"/>
              <w:bottom w:val="single" w:color="auto" w:sz="4" w:space="0"/>
              <w:right w:val="single" w:color="000000" w:sz="8" w:space="0"/>
            </w:tcBorders>
            <w:noWrap w:val="0"/>
            <w:vAlign w:val="bottom"/>
          </w:tcPr>
          <w:p w14:paraId="515BB7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小型企业</w:t>
            </w:r>
          </w:p>
        </w:tc>
        <w:tc>
          <w:tcPr>
            <w:tcW w:w="3462" w:type="dxa"/>
            <w:gridSpan w:val="3"/>
            <w:tcBorders>
              <w:top w:val="single" w:color="auto" w:sz="8" w:space="0"/>
              <w:left w:val="nil"/>
              <w:bottom w:val="single" w:color="auto" w:sz="4" w:space="0"/>
              <w:right w:val="single" w:color="000000" w:sz="8" w:space="0"/>
            </w:tcBorders>
            <w:noWrap w:val="0"/>
            <w:vAlign w:val="bottom"/>
          </w:tcPr>
          <w:p w14:paraId="585A86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微型企业</w:t>
            </w:r>
          </w:p>
        </w:tc>
      </w:tr>
      <w:tr w14:paraId="5B396269">
        <w:tblPrEx>
          <w:tblCellMar>
            <w:top w:w="0" w:type="dxa"/>
            <w:left w:w="108" w:type="dxa"/>
            <w:bottom w:w="0" w:type="dxa"/>
            <w:right w:w="108" w:type="dxa"/>
          </w:tblCellMar>
        </w:tblPrEx>
        <w:trPr>
          <w:gridAfter w:val="1"/>
          <w:wAfter w:w="10" w:type="dxa"/>
          <w:trHeight w:val="719" w:hRule="atLeast"/>
          <w:jc w:val="center"/>
        </w:trPr>
        <w:tc>
          <w:tcPr>
            <w:tcW w:w="2058" w:type="dxa"/>
            <w:vMerge w:val="continue"/>
            <w:tcBorders>
              <w:top w:val="single" w:color="auto" w:sz="8" w:space="0"/>
              <w:left w:val="single" w:color="auto" w:sz="8" w:space="0"/>
              <w:bottom w:val="single" w:color="000000" w:sz="4" w:space="0"/>
              <w:right w:val="single" w:color="auto" w:sz="8" w:space="0"/>
            </w:tcBorders>
            <w:noWrap w:val="0"/>
            <w:vAlign w:val="center"/>
          </w:tcPr>
          <w:p w14:paraId="64246D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0"/>
                <w:sz w:val="21"/>
                <w:szCs w:val="21"/>
                <w:highlight w:val="none"/>
              </w:rPr>
            </w:pPr>
          </w:p>
        </w:tc>
        <w:tc>
          <w:tcPr>
            <w:tcW w:w="1479" w:type="dxa"/>
            <w:tcBorders>
              <w:top w:val="nil"/>
              <w:left w:val="nil"/>
              <w:bottom w:val="single" w:color="auto" w:sz="4" w:space="0"/>
              <w:right w:val="single" w:color="auto" w:sz="4" w:space="0"/>
            </w:tcBorders>
            <w:noWrap w:val="0"/>
            <w:vAlign w:val="bottom"/>
          </w:tcPr>
          <w:p w14:paraId="45320E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从业人员X（人）</w:t>
            </w:r>
          </w:p>
        </w:tc>
        <w:tc>
          <w:tcPr>
            <w:tcW w:w="1864" w:type="dxa"/>
            <w:tcBorders>
              <w:top w:val="nil"/>
              <w:left w:val="nil"/>
              <w:bottom w:val="single" w:color="auto" w:sz="4" w:space="0"/>
              <w:right w:val="single" w:color="auto" w:sz="4" w:space="0"/>
            </w:tcBorders>
            <w:noWrap w:val="0"/>
            <w:vAlign w:val="bottom"/>
          </w:tcPr>
          <w:p w14:paraId="55359C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p w14:paraId="0E44BF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43" w:type="dxa"/>
            <w:tcBorders>
              <w:top w:val="nil"/>
              <w:left w:val="nil"/>
              <w:bottom w:val="single" w:color="auto" w:sz="4" w:space="0"/>
              <w:right w:val="single" w:color="auto" w:sz="8" w:space="0"/>
            </w:tcBorders>
            <w:noWrap w:val="0"/>
            <w:vAlign w:val="bottom"/>
          </w:tcPr>
          <w:p w14:paraId="1C6A36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p w14:paraId="473AC7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81" w:type="dxa"/>
            <w:tcBorders>
              <w:top w:val="nil"/>
              <w:left w:val="nil"/>
              <w:bottom w:val="single" w:color="auto" w:sz="4" w:space="0"/>
              <w:right w:val="single" w:color="auto" w:sz="4" w:space="0"/>
            </w:tcBorders>
            <w:noWrap w:val="0"/>
            <w:vAlign w:val="bottom"/>
          </w:tcPr>
          <w:p w14:paraId="6A3C1F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从业人员X（人）</w:t>
            </w:r>
          </w:p>
        </w:tc>
        <w:tc>
          <w:tcPr>
            <w:tcW w:w="1590" w:type="dxa"/>
            <w:tcBorders>
              <w:top w:val="nil"/>
              <w:left w:val="nil"/>
              <w:bottom w:val="single" w:color="auto" w:sz="4" w:space="0"/>
              <w:right w:val="single" w:color="auto" w:sz="4" w:space="0"/>
            </w:tcBorders>
            <w:noWrap w:val="0"/>
            <w:vAlign w:val="bottom"/>
          </w:tcPr>
          <w:p w14:paraId="5FB626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p w14:paraId="1A28E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633" w:type="dxa"/>
            <w:tcBorders>
              <w:top w:val="nil"/>
              <w:left w:val="nil"/>
              <w:bottom w:val="single" w:color="auto" w:sz="4" w:space="0"/>
              <w:right w:val="single" w:color="auto" w:sz="8" w:space="0"/>
            </w:tcBorders>
            <w:noWrap w:val="0"/>
            <w:vAlign w:val="bottom"/>
          </w:tcPr>
          <w:p w14:paraId="39C825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p w14:paraId="7B5986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001" w:type="dxa"/>
            <w:tcBorders>
              <w:top w:val="nil"/>
              <w:left w:val="nil"/>
              <w:bottom w:val="single" w:color="auto" w:sz="4" w:space="0"/>
              <w:right w:val="single" w:color="auto" w:sz="4" w:space="0"/>
            </w:tcBorders>
            <w:noWrap w:val="0"/>
            <w:vAlign w:val="bottom"/>
          </w:tcPr>
          <w:p w14:paraId="76C9C5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从业人员X（人）</w:t>
            </w:r>
          </w:p>
        </w:tc>
        <w:tc>
          <w:tcPr>
            <w:tcW w:w="1256" w:type="dxa"/>
            <w:tcBorders>
              <w:top w:val="nil"/>
              <w:left w:val="nil"/>
              <w:bottom w:val="single" w:color="auto" w:sz="4" w:space="0"/>
              <w:right w:val="single" w:color="auto" w:sz="4" w:space="0"/>
            </w:tcBorders>
            <w:noWrap w:val="0"/>
            <w:vAlign w:val="bottom"/>
          </w:tcPr>
          <w:p w14:paraId="6C9E8F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营业收入Y（万元）</w:t>
            </w:r>
          </w:p>
        </w:tc>
        <w:tc>
          <w:tcPr>
            <w:tcW w:w="1205" w:type="dxa"/>
            <w:tcBorders>
              <w:top w:val="nil"/>
              <w:left w:val="nil"/>
              <w:bottom w:val="single" w:color="auto" w:sz="4" w:space="0"/>
              <w:right w:val="single" w:color="auto" w:sz="8" w:space="0"/>
            </w:tcBorders>
            <w:noWrap w:val="0"/>
            <w:vAlign w:val="bottom"/>
          </w:tcPr>
          <w:p w14:paraId="360D83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资产总额Z（万元）</w:t>
            </w:r>
          </w:p>
        </w:tc>
      </w:tr>
      <w:tr w14:paraId="5DD33A90">
        <w:tblPrEx>
          <w:tblCellMar>
            <w:top w:w="0" w:type="dxa"/>
            <w:left w:w="108" w:type="dxa"/>
            <w:bottom w:w="0" w:type="dxa"/>
            <w:right w:w="108" w:type="dxa"/>
          </w:tblCellMar>
        </w:tblPrEx>
        <w:trPr>
          <w:gridAfter w:val="1"/>
          <w:wAfter w:w="10" w:type="dxa"/>
          <w:trHeight w:val="216" w:hRule="atLeast"/>
          <w:jc w:val="center"/>
        </w:trPr>
        <w:tc>
          <w:tcPr>
            <w:tcW w:w="2058" w:type="dxa"/>
            <w:tcBorders>
              <w:top w:val="nil"/>
              <w:left w:val="single" w:color="auto" w:sz="8" w:space="0"/>
              <w:bottom w:val="single" w:color="auto" w:sz="4" w:space="0"/>
              <w:right w:val="single" w:color="auto" w:sz="8" w:space="0"/>
            </w:tcBorders>
            <w:noWrap w:val="0"/>
            <w:vAlign w:val="bottom"/>
          </w:tcPr>
          <w:p w14:paraId="1E236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1、农林牧渔业</w:t>
            </w:r>
          </w:p>
        </w:tc>
        <w:tc>
          <w:tcPr>
            <w:tcW w:w="1479" w:type="dxa"/>
            <w:tcBorders>
              <w:top w:val="nil"/>
              <w:left w:val="nil"/>
              <w:bottom w:val="single" w:color="auto" w:sz="4" w:space="0"/>
              <w:right w:val="single" w:color="auto" w:sz="4" w:space="0"/>
            </w:tcBorders>
            <w:noWrap w:val="0"/>
            <w:vAlign w:val="center"/>
          </w:tcPr>
          <w:p w14:paraId="551D258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64" w:type="dxa"/>
            <w:tcBorders>
              <w:top w:val="nil"/>
              <w:left w:val="nil"/>
              <w:bottom w:val="single" w:color="auto" w:sz="4" w:space="0"/>
              <w:right w:val="single" w:color="auto" w:sz="4" w:space="0"/>
            </w:tcBorders>
            <w:noWrap w:val="0"/>
            <w:vAlign w:val="center"/>
          </w:tcPr>
          <w:p w14:paraId="4900F6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243" w:type="dxa"/>
            <w:tcBorders>
              <w:top w:val="nil"/>
              <w:left w:val="nil"/>
              <w:bottom w:val="single" w:color="auto" w:sz="4" w:space="0"/>
              <w:right w:val="single" w:color="auto" w:sz="8" w:space="0"/>
            </w:tcBorders>
            <w:noWrap w:val="0"/>
            <w:vAlign w:val="center"/>
          </w:tcPr>
          <w:p w14:paraId="6EB71B4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3026C6E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90" w:type="dxa"/>
            <w:tcBorders>
              <w:top w:val="nil"/>
              <w:left w:val="nil"/>
              <w:bottom w:val="single" w:color="auto" w:sz="4" w:space="0"/>
              <w:right w:val="single" w:color="auto" w:sz="4" w:space="0"/>
            </w:tcBorders>
            <w:noWrap w:val="0"/>
            <w:vAlign w:val="center"/>
          </w:tcPr>
          <w:p w14:paraId="027E541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633" w:type="dxa"/>
            <w:tcBorders>
              <w:top w:val="nil"/>
              <w:left w:val="nil"/>
              <w:bottom w:val="single" w:color="auto" w:sz="4" w:space="0"/>
              <w:right w:val="single" w:color="auto" w:sz="8" w:space="0"/>
            </w:tcBorders>
            <w:noWrap w:val="0"/>
            <w:vAlign w:val="center"/>
          </w:tcPr>
          <w:p w14:paraId="1D0285D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6057D0B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56" w:type="dxa"/>
            <w:tcBorders>
              <w:top w:val="nil"/>
              <w:left w:val="nil"/>
              <w:bottom w:val="single" w:color="auto" w:sz="4" w:space="0"/>
              <w:right w:val="single" w:color="auto" w:sz="4" w:space="0"/>
            </w:tcBorders>
            <w:noWrap w:val="0"/>
            <w:vAlign w:val="center"/>
          </w:tcPr>
          <w:p w14:paraId="3F3D6FE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c>
          <w:tcPr>
            <w:tcW w:w="1205" w:type="dxa"/>
            <w:tcBorders>
              <w:top w:val="nil"/>
              <w:left w:val="nil"/>
              <w:bottom w:val="single" w:color="auto" w:sz="4" w:space="0"/>
              <w:right w:val="single" w:color="auto" w:sz="8" w:space="0"/>
            </w:tcBorders>
            <w:noWrap w:val="0"/>
            <w:vAlign w:val="center"/>
          </w:tcPr>
          <w:p w14:paraId="14F2709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694062B">
        <w:tblPrEx>
          <w:tblCellMar>
            <w:top w:w="0" w:type="dxa"/>
            <w:left w:w="108" w:type="dxa"/>
            <w:bottom w:w="0" w:type="dxa"/>
            <w:right w:w="108" w:type="dxa"/>
          </w:tblCellMar>
        </w:tblPrEx>
        <w:trPr>
          <w:gridAfter w:val="1"/>
          <w:wAfter w:w="10" w:type="dxa"/>
          <w:trHeight w:val="243" w:hRule="atLeast"/>
          <w:jc w:val="center"/>
        </w:trPr>
        <w:tc>
          <w:tcPr>
            <w:tcW w:w="2058" w:type="dxa"/>
            <w:tcBorders>
              <w:top w:val="nil"/>
              <w:left w:val="single" w:color="auto" w:sz="8" w:space="0"/>
              <w:bottom w:val="single" w:color="auto" w:sz="4" w:space="0"/>
              <w:right w:val="single" w:color="auto" w:sz="8" w:space="0"/>
            </w:tcBorders>
            <w:noWrap w:val="0"/>
            <w:vAlign w:val="bottom"/>
          </w:tcPr>
          <w:p w14:paraId="72C53E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2、工业</w:t>
            </w:r>
          </w:p>
        </w:tc>
        <w:tc>
          <w:tcPr>
            <w:tcW w:w="1479" w:type="dxa"/>
            <w:tcBorders>
              <w:top w:val="nil"/>
              <w:left w:val="nil"/>
              <w:bottom w:val="single" w:color="auto" w:sz="4" w:space="0"/>
              <w:right w:val="single" w:color="auto" w:sz="4" w:space="0"/>
            </w:tcBorders>
            <w:noWrap w:val="0"/>
            <w:vAlign w:val="center"/>
          </w:tcPr>
          <w:p w14:paraId="4696675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864" w:type="dxa"/>
            <w:tcBorders>
              <w:top w:val="nil"/>
              <w:left w:val="nil"/>
              <w:bottom w:val="single" w:color="auto" w:sz="4" w:space="0"/>
              <w:right w:val="single" w:color="auto" w:sz="4" w:space="0"/>
            </w:tcBorders>
            <w:noWrap w:val="0"/>
            <w:vAlign w:val="center"/>
          </w:tcPr>
          <w:p w14:paraId="15F7FF6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243" w:type="dxa"/>
            <w:tcBorders>
              <w:top w:val="nil"/>
              <w:left w:val="nil"/>
              <w:bottom w:val="single" w:color="auto" w:sz="4" w:space="0"/>
              <w:right w:val="single" w:color="auto" w:sz="8" w:space="0"/>
            </w:tcBorders>
            <w:noWrap w:val="0"/>
            <w:vAlign w:val="center"/>
          </w:tcPr>
          <w:p w14:paraId="2FA295F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7FF2EC7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590" w:type="dxa"/>
            <w:tcBorders>
              <w:top w:val="nil"/>
              <w:left w:val="nil"/>
              <w:bottom w:val="single" w:color="auto" w:sz="4" w:space="0"/>
              <w:right w:val="single" w:color="auto" w:sz="4" w:space="0"/>
            </w:tcBorders>
            <w:noWrap w:val="0"/>
            <w:vAlign w:val="center"/>
          </w:tcPr>
          <w:p w14:paraId="7BC149E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633" w:type="dxa"/>
            <w:tcBorders>
              <w:top w:val="nil"/>
              <w:left w:val="nil"/>
              <w:bottom w:val="single" w:color="auto" w:sz="4" w:space="0"/>
              <w:right w:val="single" w:color="auto" w:sz="8" w:space="0"/>
            </w:tcBorders>
            <w:noWrap w:val="0"/>
            <w:vAlign w:val="center"/>
          </w:tcPr>
          <w:p w14:paraId="013F502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61EC67A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c>
          <w:tcPr>
            <w:tcW w:w="1256" w:type="dxa"/>
            <w:tcBorders>
              <w:top w:val="nil"/>
              <w:left w:val="nil"/>
              <w:bottom w:val="single" w:color="auto" w:sz="4" w:space="0"/>
              <w:right w:val="single" w:color="auto" w:sz="4" w:space="0"/>
            </w:tcBorders>
            <w:noWrap w:val="0"/>
            <w:vAlign w:val="center"/>
          </w:tcPr>
          <w:p w14:paraId="45D84A9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c>
          <w:tcPr>
            <w:tcW w:w="1205" w:type="dxa"/>
            <w:tcBorders>
              <w:top w:val="nil"/>
              <w:left w:val="nil"/>
              <w:bottom w:val="single" w:color="auto" w:sz="4" w:space="0"/>
              <w:right w:val="single" w:color="auto" w:sz="8" w:space="0"/>
            </w:tcBorders>
            <w:noWrap w:val="0"/>
            <w:vAlign w:val="center"/>
          </w:tcPr>
          <w:p w14:paraId="47A9DD9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F417126">
        <w:tblPrEx>
          <w:tblCellMar>
            <w:top w:w="0" w:type="dxa"/>
            <w:left w:w="108" w:type="dxa"/>
            <w:bottom w:w="0" w:type="dxa"/>
            <w:right w:w="108" w:type="dxa"/>
          </w:tblCellMar>
        </w:tblPrEx>
        <w:trPr>
          <w:gridAfter w:val="1"/>
          <w:wAfter w:w="10" w:type="dxa"/>
          <w:trHeight w:val="384" w:hRule="atLeast"/>
          <w:jc w:val="center"/>
        </w:trPr>
        <w:tc>
          <w:tcPr>
            <w:tcW w:w="2058" w:type="dxa"/>
            <w:tcBorders>
              <w:top w:val="nil"/>
              <w:left w:val="single" w:color="auto" w:sz="8" w:space="0"/>
              <w:bottom w:val="single" w:color="auto" w:sz="4" w:space="0"/>
              <w:right w:val="single" w:color="auto" w:sz="8" w:space="0"/>
            </w:tcBorders>
            <w:noWrap w:val="0"/>
            <w:vAlign w:val="bottom"/>
          </w:tcPr>
          <w:p w14:paraId="219261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3、建筑业</w:t>
            </w:r>
          </w:p>
        </w:tc>
        <w:tc>
          <w:tcPr>
            <w:tcW w:w="1479" w:type="dxa"/>
            <w:tcBorders>
              <w:top w:val="nil"/>
              <w:left w:val="nil"/>
              <w:bottom w:val="single" w:color="auto" w:sz="4" w:space="0"/>
              <w:right w:val="single" w:color="auto" w:sz="4" w:space="0"/>
            </w:tcBorders>
            <w:noWrap w:val="0"/>
            <w:vAlign w:val="center"/>
          </w:tcPr>
          <w:p w14:paraId="4D42116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64" w:type="dxa"/>
            <w:tcBorders>
              <w:top w:val="nil"/>
              <w:left w:val="nil"/>
              <w:bottom w:val="single" w:color="auto" w:sz="4" w:space="0"/>
              <w:right w:val="single" w:color="auto" w:sz="4" w:space="0"/>
            </w:tcBorders>
            <w:noWrap w:val="0"/>
            <w:vAlign w:val="center"/>
          </w:tcPr>
          <w:p w14:paraId="24C87C3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243" w:type="dxa"/>
            <w:tcBorders>
              <w:top w:val="nil"/>
              <w:left w:val="nil"/>
              <w:bottom w:val="single" w:color="auto" w:sz="4" w:space="0"/>
              <w:right w:val="single" w:color="auto" w:sz="8" w:space="0"/>
            </w:tcBorders>
            <w:noWrap w:val="0"/>
            <w:vAlign w:val="center"/>
          </w:tcPr>
          <w:p w14:paraId="1DD5FF6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381" w:type="dxa"/>
            <w:tcBorders>
              <w:top w:val="nil"/>
              <w:left w:val="nil"/>
              <w:bottom w:val="single" w:color="auto" w:sz="4" w:space="0"/>
              <w:right w:val="single" w:color="auto" w:sz="4" w:space="0"/>
            </w:tcBorders>
            <w:noWrap w:val="0"/>
            <w:vAlign w:val="center"/>
          </w:tcPr>
          <w:p w14:paraId="5A7B659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90" w:type="dxa"/>
            <w:tcBorders>
              <w:top w:val="nil"/>
              <w:left w:val="nil"/>
              <w:bottom w:val="single" w:color="auto" w:sz="4" w:space="0"/>
              <w:right w:val="single" w:color="auto" w:sz="4" w:space="0"/>
            </w:tcBorders>
            <w:noWrap w:val="0"/>
            <w:vAlign w:val="center"/>
          </w:tcPr>
          <w:p w14:paraId="48CD300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633" w:type="dxa"/>
            <w:tcBorders>
              <w:top w:val="nil"/>
              <w:left w:val="nil"/>
              <w:bottom w:val="single" w:color="auto" w:sz="4" w:space="0"/>
              <w:right w:val="single" w:color="auto" w:sz="8" w:space="0"/>
            </w:tcBorders>
            <w:noWrap w:val="0"/>
            <w:vAlign w:val="center"/>
          </w:tcPr>
          <w:p w14:paraId="4BEA29E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01" w:type="dxa"/>
            <w:tcBorders>
              <w:top w:val="nil"/>
              <w:left w:val="nil"/>
              <w:bottom w:val="single" w:color="auto" w:sz="4" w:space="0"/>
              <w:right w:val="single" w:color="auto" w:sz="4" w:space="0"/>
            </w:tcBorders>
            <w:noWrap w:val="0"/>
            <w:vAlign w:val="center"/>
          </w:tcPr>
          <w:p w14:paraId="38A7880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56" w:type="dxa"/>
            <w:tcBorders>
              <w:top w:val="nil"/>
              <w:left w:val="nil"/>
              <w:bottom w:val="single" w:color="auto" w:sz="4" w:space="0"/>
              <w:right w:val="single" w:color="auto" w:sz="4" w:space="0"/>
            </w:tcBorders>
            <w:noWrap w:val="0"/>
            <w:vAlign w:val="center"/>
          </w:tcPr>
          <w:p w14:paraId="631B53D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c>
          <w:tcPr>
            <w:tcW w:w="1205" w:type="dxa"/>
            <w:tcBorders>
              <w:top w:val="nil"/>
              <w:left w:val="nil"/>
              <w:bottom w:val="single" w:color="auto" w:sz="4" w:space="0"/>
              <w:right w:val="single" w:color="auto" w:sz="8" w:space="0"/>
            </w:tcBorders>
            <w:noWrap w:val="0"/>
            <w:vAlign w:val="center"/>
          </w:tcPr>
          <w:p w14:paraId="6FEBD95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39A3D2FA">
        <w:tblPrEx>
          <w:tblCellMar>
            <w:top w:w="0" w:type="dxa"/>
            <w:left w:w="108" w:type="dxa"/>
            <w:bottom w:w="0" w:type="dxa"/>
            <w:right w:w="108" w:type="dxa"/>
          </w:tblCellMar>
        </w:tblPrEx>
        <w:trPr>
          <w:gridAfter w:val="1"/>
          <w:wAfter w:w="10" w:type="dxa"/>
          <w:trHeight w:val="255" w:hRule="atLeast"/>
          <w:jc w:val="center"/>
        </w:trPr>
        <w:tc>
          <w:tcPr>
            <w:tcW w:w="2058" w:type="dxa"/>
            <w:tcBorders>
              <w:top w:val="nil"/>
              <w:left w:val="single" w:color="auto" w:sz="8" w:space="0"/>
              <w:bottom w:val="single" w:color="auto" w:sz="4" w:space="0"/>
              <w:right w:val="single" w:color="auto" w:sz="8" w:space="0"/>
            </w:tcBorders>
            <w:noWrap w:val="0"/>
            <w:vAlign w:val="bottom"/>
          </w:tcPr>
          <w:p w14:paraId="1E741D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4、批发业</w:t>
            </w:r>
          </w:p>
        </w:tc>
        <w:tc>
          <w:tcPr>
            <w:tcW w:w="1479" w:type="dxa"/>
            <w:tcBorders>
              <w:top w:val="nil"/>
              <w:left w:val="nil"/>
              <w:bottom w:val="single" w:color="auto" w:sz="4" w:space="0"/>
              <w:right w:val="single" w:color="auto" w:sz="4" w:space="0"/>
            </w:tcBorders>
            <w:noWrap w:val="0"/>
            <w:vAlign w:val="center"/>
          </w:tcPr>
          <w:p w14:paraId="0EC4A23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20≤X＜200</w:t>
            </w:r>
          </w:p>
        </w:tc>
        <w:tc>
          <w:tcPr>
            <w:tcW w:w="1864" w:type="dxa"/>
            <w:tcBorders>
              <w:top w:val="nil"/>
              <w:left w:val="nil"/>
              <w:bottom w:val="single" w:color="auto" w:sz="4" w:space="0"/>
              <w:right w:val="single" w:color="auto" w:sz="4" w:space="0"/>
            </w:tcBorders>
            <w:noWrap w:val="0"/>
            <w:vAlign w:val="center"/>
          </w:tcPr>
          <w:p w14:paraId="4F429D7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243" w:type="dxa"/>
            <w:tcBorders>
              <w:top w:val="nil"/>
              <w:left w:val="nil"/>
              <w:bottom w:val="single" w:color="auto" w:sz="4" w:space="0"/>
              <w:right w:val="single" w:color="auto" w:sz="8" w:space="0"/>
            </w:tcBorders>
            <w:noWrap w:val="0"/>
            <w:vAlign w:val="center"/>
          </w:tcPr>
          <w:p w14:paraId="1409C2F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4DEA579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590" w:type="dxa"/>
            <w:tcBorders>
              <w:top w:val="nil"/>
              <w:left w:val="nil"/>
              <w:bottom w:val="single" w:color="auto" w:sz="4" w:space="0"/>
              <w:right w:val="single" w:color="auto" w:sz="4" w:space="0"/>
            </w:tcBorders>
            <w:noWrap w:val="0"/>
            <w:vAlign w:val="center"/>
          </w:tcPr>
          <w:p w14:paraId="1DCD370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633" w:type="dxa"/>
            <w:tcBorders>
              <w:top w:val="nil"/>
              <w:left w:val="nil"/>
              <w:bottom w:val="single" w:color="auto" w:sz="4" w:space="0"/>
              <w:right w:val="single" w:color="auto" w:sz="8" w:space="0"/>
            </w:tcBorders>
            <w:noWrap w:val="0"/>
            <w:vAlign w:val="center"/>
          </w:tcPr>
          <w:p w14:paraId="7FEF38E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4B85ECC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c>
          <w:tcPr>
            <w:tcW w:w="1256" w:type="dxa"/>
            <w:tcBorders>
              <w:top w:val="nil"/>
              <w:left w:val="nil"/>
              <w:bottom w:val="single" w:color="auto" w:sz="4" w:space="0"/>
              <w:right w:val="single" w:color="auto" w:sz="4" w:space="0"/>
            </w:tcBorders>
            <w:noWrap w:val="0"/>
            <w:vAlign w:val="center"/>
          </w:tcPr>
          <w:p w14:paraId="10C17A8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c>
          <w:tcPr>
            <w:tcW w:w="1205" w:type="dxa"/>
            <w:tcBorders>
              <w:top w:val="nil"/>
              <w:left w:val="nil"/>
              <w:bottom w:val="single" w:color="auto" w:sz="4" w:space="0"/>
              <w:right w:val="single" w:color="auto" w:sz="8" w:space="0"/>
            </w:tcBorders>
            <w:noWrap w:val="0"/>
            <w:vAlign w:val="center"/>
          </w:tcPr>
          <w:p w14:paraId="6435FD3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1278679">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4708C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5、零售业</w:t>
            </w:r>
          </w:p>
        </w:tc>
        <w:tc>
          <w:tcPr>
            <w:tcW w:w="1479" w:type="dxa"/>
            <w:tcBorders>
              <w:top w:val="nil"/>
              <w:left w:val="nil"/>
              <w:bottom w:val="single" w:color="auto" w:sz="4" w:space="0"/>
              <w:right w:val="single" w:color="auto" w:sz="4" w:space="0"/>
            </w:tcBorders>
            <w:noWrap w:val="0"/>
            <w:vAlign w:val="center"/>
          </w:tcPr>
          <w:p w14:paraId="7E56346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50≤X＜300</w:t>
            </w:r>
          </w:p>
        </w:tc>
        <w:tc>
          <w:tcPr>
            <w:tcW w:w="1864" w:type="dxa"/>
            <w:tcBorders>
              <w:top w:val="nil"/>
              <w:left w:val="nil"/>
              <w:bottom w:val="single" w:color="auto" w:sz="4" w:space="0"/>
              <w:right w:val="single" w:color="auto" w:sz="4" w:space="0"/>
            </w:tcBorders>
            <w:noWrap w:val="0"/>
            <w:vAlign w:val="center"/>
          </w:tcPr>
          <w:p w14:paraId="4EFBADE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243" w:type="dxa"/>
            <w:tcBorders>
              <w:top w:val="nil"/>
              <w:left w:val="nil"/>
              <w:bottom w:val="single" w:color="auto" w:sz="4" w:space="0"/>
              <w:right w:val="single" w:color="auto" w:sz="8" w:space="0"/>
            </w:tcBorders>
            <w:noWrap w:val="0"/>
            <w:vAlign w:val="center"/>
          </w:tcPr>
          <w:p w14:paraId="7705BEB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6F062BE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590" w:type="dxa"/>
            <w:tcBorders>
              <w:top w:val="nil"/>
              <w:left w:val="nil"/>
              <w:bottom w:val="single" w:color="auto" w:sz="4" w:space="0"/>
              <w:right w:val="single" w:color="auto" w:sz="4" w:space="0"/>
            </w:tcBorders>
            <w:noWrap w:val="0"/>
            <w:vAlign w:val="center"/>
          </w:tcPr>
          <w:p w14:paraId="74A3B1C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633" w:type="dxa"/>
            <w:tcBorders>
              <w:top w:val="nil"/>
              <w:left w:val="nil"/>
              <w:bottom w:val="single" w:color="auto" w:sz="4" w:space="0"/>
              <w:right w:val="single" w:color="auto" w:sz="8" w:space="0"/>
            </w:tcBorders>
            <w:noWrap w:val="0"/>
            <w:vAlign w:val="center"/>
          </w:tcPr>
          <w:p w14:paraId="14ADC88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27BDBBF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4" w:space="0"/>
              <w:right w:val="single" w:color="auto" w:sz="4" w:space="0"/>
            </w:tcBorders>
            <w:noWrap w:val="0"/>
            <w:vAlign w:val="center"/>
          </w:tcPr>
          <w:p w14:paraId="506CF2B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c>
          <w:tcPr>
            <w:tcW w:w="1205" w:type="dxa"/>
            <w:tcBorders>
              <w:top w:val="nil"/>
              <w:left w:val="nil"/>
              <w:bottom w:val="single" w:color="auto" w:sz="4" w:space="0"/>
              <w:right w:val="single" w:color="auto" w:sz="8" w:space="0"/>
            </w:tcBorders>
            <w:noWrap w:val="0"/>
            <w:vAlign w:val="center"/>
          </w:tcPr>
          <w:p w14:paraId="73CC0F3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F6A074B">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008884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6、交通运输业</w:t>
            </w:r>
          </w:p>
        </w:tc>
        <w:tc>
          <w:tcPr>
            <w:tcW w:w="1479" w:type="dxa"/>
            <w:tcBorders>
              <w:top w:val="nil"/>
              <w:left w:val="nil"/>
              <w:bottom w:val="single" w:color="auto" w:sz="4" w:space="0"/>
              <w:right w:val="single" w:color="auto" w:sz="4" w:space="0"/>
            </w:tcBorders>
            <w:noWrap w:val="0"/>
            <w:vAlign w:val="center"/>
          </w:tcPr>
          <w:p w14:paraId="4512031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864" w:type="dxa"/>
            <w:tcBorders>
              <w:top w:val="nil"/>
              <w:left w:val="nil"/>
              <w:bottom w:val="single" w:color="auto" w:sz="4" w:space="0"/>
              <w:right w:val="single" w:color="auto" w:sz="4" w:space="0"/>
            </w:tcBorders>
            <w:noWrap w:val="0"/>
            <w:vAlign w:val="center"/>
          </w:tcPr>
          <w:p w14:paraId="07E3F24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243" w:type="dxa"/>
            <w:tcBorders>
              <w:top w:val="nil"/>
              <w:left w:val="nil"/>
              <w:bottom w:val="single" w:color="auto" w:sz="4" w:space="0"/>
              <w:right w:val="single" w:color="auto" w:sz="8" w:space="0"/>
            </w:tcBorders>
            <w:noWrap w:val="0"/>
            <w:vAlign w:val="center"/>
          </w:tcPr>
          <w:p w14:paraId="002A8D1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121CEA7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590" w:type="dxa"/>
            <w:tcBorders>
              <w:top w:val="nil"/>
              <w:left w:val="nil"/>
              <w:bottom w:val="single" w:color="auto" w:sz="4" w:space="0"/>
              <w:right w:val="single" w:color="auto" w:sz="4" w:space="0"/>
            </w:tcBorders>
            <w:noWrap w:val="0"/>
            <w:vAlign w:val="center"/>
          </w:tcPr>
          <w:p w14:paraId="63F380A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633" w:type="dxa"/>
            <w:tcBorders>
              <w:top w:val="nil"/>
              <w:left w:val="nil"/>
              <w:bottom w:val="single" w:color="auto" w:sz="4" w:space="0"/>
              <w:right w:val="single" w:color="auto" w:sz="8" w:space="0"/>
            </w:tcBorders>
            <w:noWrap w:val="0"/>
            <w:vAlign w:val="center"/>
          </w:tcPr>
          <w:p w14:paraId="064856C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1E7CA8D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c>
          <w:tcPr>
            <w:tcW w:w="1256" w:type="dxa"/>
            <w:tcBorders>
              <w:top w:val="nil"/>
              <w:left w:val="nil"/>
              <w:bottom w:val="single" w:color="auto" w:sz="4" w:space="0"/>
              <w:right w:val="single" w:color="auto" w:sz="4" w:space="0"/>
            </w:tcBorders>
            <w:noWrap w:val="0"/>
            <w:vAlign w:val="center"/>
          </w:tcPr>
          <w:p w14:paraId="07709E1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V＜200</w:t>
            </w:r>
          </w:p>
        </w:tc>
        <w:tc>
          <w:tcPr>
            <w:tcW w:w="1205" w:type="dxa"/>
            <w:tcBorders>
              <w:top w:val="nil"/>
              <w:left w:val="nil"/>
              <w:bottom w:val="single" w:color="auto" w:sz="4" w:space="0"/>
              <w:right w:val="single" w:color="auto" w:sz="8" w:space="0"/>
            </w:tcBorders>
            <w:noWrap w:val="0"/>
            <w:vAlign w:val="center"/>
          </w:tcPr>
          <w:p w14:paraId="48E8F84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CDAA717">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6FDCB4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7、仓储业</w:t>
            </w:r>
          </w:p>
        </w:tc>
        <w:tc>
          <w:tcPr>
            <w:tcW w:w="1479" w:type="dxa"/>
            <w:tcBorders>
              <w:top w:val="nil"/>
              <w:left w:val="nil"/>
              <w:bottom w:val="single" w:color="auto" w:sz="4" w:space="0"/>
              <w:right w:val="single" w:color="auto" w:sz="4" w:space="0"/>
            </w:tcBorders>
            <w:noWrap w:val="0"/>
            <w:vAlign w:val="center"/>
          </w:tcPr>
          <w:p w14:paraId="7E30762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864" w:type="dxa"/>
            <w:tcBorders>
              <w:top w:val="nil"/>
              <w:left w:val="nil"/>
              <w:bottom w:val="single" w:color="auto" w:sz="4" w:space="0"/>
              <w:right w:val="single" w:color="auto" w:sz="4" w:space="0"/>
            </w:tcBorders>
            <w:noWrap w:val="0"/>
            <w:vAlign w:val="center"/>
          </w:tcPr>
          <w:p w14:paraId="2C4456F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243" w:type="dxa"/>
            <w:tcBorders>
              <w:top w:val="nil"/>
              <w:left w:val="nil"/>
              <w:bottom w:val="single" w:color="auto" w:sz="4" w:space="0"/>
              <w:right w:val="single" w:color="auto" w:sz="8" w:space="0"/>
            </w:tcBorders>
            <w:noWrap w:val="0"/>
            <w:vAlign w:val="center"/>
          </w:tcPr>
          <w:p w14:paraId="7D8B48F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19FCC57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590" w:type="dxa"/>
            <w:tcBorders>
              <w:top w:val="nil"/>
              <w:left w:val="nil"/>
              <w:bottom w:val="single" w:color="auto" w:sz="4" w:space="0"/>
              <w:right w:val="single" w:color="auto" w:sz="4" w:space="0"/>
            </w:tcBorders>
            <w:noWrap w:val="0"/>
            <w:vAlign w:val="center"/>
          </w:tcPr>
          <w:p w14:paraId="2770697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633" w:type="dxa"/>
            <w:tcBorders>
              <w:top w:val="nil"/>
              <w:left w:val="nil"/>
              <w:bottom w:val="single" w:color="auto" w:sz="4" w:space="0"/>
              <w:right w:val="single" w:color="auto" w:sz="8" w:space="0"/>
            </w:tcBorders>
            <w:noWrap w:val="0"/>
            <w:vAlign w:val="center"/>
          </w:tcPr>
          <w:p w14:paraId="590247D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59174F8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c>
          <w:tcPr>
            <w:tcW w:w="1256" w:type="dxa"/>
            <w:tcBorders>
              <w:top w:val="nil"/>
              <w:left w:val="nil"/>
              <w:bottom w:val="single" w:color="auto" w:sz="4" w:space="0"/>
              <w:right w:val="single" w:color="auto" w:sz="4" w:space="0"/>
            </w:tcBorders>
            <w:noWrap w:val="0"/>
            <w:vAlign w:val="center"/>
          </w:tcPr>
          <w:p w14:paraId="5C2B990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c>
          <w:tcPr>
            <w:tcW w:w="1205" w:type="dxa"/>
            <w:tcBorders>
              <w:top w:val="nil"/>
              <w:left w:val="nil"/>
              <w:bottom w:val="single" w:color="auto" w:sz="4" w:space="0"/>
              <w:right w:val="single" w:color="auto" w:sz="8" w:space="0"/>
            </w:tcBorders>
            <w:noWrap w:val="0"/>
            <w:vAlign w:val="center"/>
          </w:tcPr>
          <w:p w14:paraId="3E55693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BB277B4">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2198EC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8、邮政业</w:t>
            </w:r>
          </w:p>
        </w:tc>
        <w:tc>
          <w:tcPr>
            <w:tcW w:w="1479" w:type="dxa"/>
            <w:tcBorders>
              <w:top w:val="nil"/>
              <w:left w:val="nil"/>
              <w:bottom w:val="single" w:color="auto" w:sz="4" w:space="0"/>
              <w:right w:val="single" w:color="auto" w:sz="4" w:space="0"/>
            </w:tcBorders>
            <w:noWrap w:val="0"/>
            <w:vAlign w:val="center"/>
          </w:tcPr>
          <w:p w14:paraId="09FD64F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864" w:type="dxa"/>
            <w:tcBorders>
              <w:top w:val="nil"/>
              <w:left w:val="nil"/>
              <w:bottom w:val="single" w:color="auto" w:sz="4" w:space="0"/>
              <w:right w:val="single" w:color="auto" w:sz="4" w:space="0"/>
            </w:tcBorders>
            <w:noWrap w:val="0"/>
            <w:vAlign w:val="center"/>
          </w:tcPr>
          <w:p w14:paraId="40DDC39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243" w:type="dxa"/>
            <w:tcBorders>
              <w:top w:val="nil"/>
              <w:left w:val="nil"/>
              <w:bottom w:val="single" w:color="auto" w:sz="4" w:space="0"/>
              <w:right w:val="single" w:color="auto" w:sz="8" w:space="0"/>
            </w:tcBorders>
            <w:noWrap w:val="0"/>
            <w:vAlign w:val="center"/>
          </w:tcPr>
          <w:p w14:paraId="2F386B5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0F4FE90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590" w:type="dxa"/>
            <w:tcBorders>
              <w:top w:val="nil"/>
              <w:left w:val="nil"/>
              <w:bottom w:val="single" w:color="auto" w:sz="4" w:space="0"/>
              <w:right w:val="single" w:color="auto" w:sz="4" w:space="0"/>
            </w:tcBorders>
            <w:noWrap w:val="0"/>
            <w:vAlign w:val="center"/>
          </w:tcPr>
          <w:p w14:paraId="6B0665B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633" w:type="dxa"/>
            <w:tcBorders>
              <w:top w:val="nil"/>
              <w:left w:val="nil"/>
              <w:bottom w:val="single" w:color="auto" w:sz="4" w:space="0"/>
              <w:right w:val="single" w:color="auto" w:sz="8" w:space="0"/>
            </w:tcBorders>
            <w:noWrap w:val="0"/>
            <w:vAlign w:val="center"/>
          </w:tcPr>
          <w:p w14:paraId="795A2C0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42DE574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c>
          <w:tcPr>
            <w:tcW w:w="1256" w:type="dxa"/>
            <w:tcBorders>
              <w:top w:val="nil"/>
              <w:left w:val="nil"/>
              <w:bottom w:val="single" w:color="auto" w:sz="4" w:space="0"/>
              <w:right w:val="single" w:color="auto" w:sz="4" w:space="0"/>
            </w:tcBorders>
            <w:noWrap w:val="0"/>
            <w:vAlign w:val="center"/>
          </w:tcPr>
          <w:p w14:paraId="51A9B09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c>
          <w:tcPr>
            <w:tcW w:w="1205" w:type="dxa"/>
            <w:tcBorders>
              <w:top w:val="nil"/>
              <w:left w:val="nil"/>
              <w:bottom w:val="single" w:color="auto" w:sz="4" w:space="0"/>
              <w:right w:val="single" w:color="auto" w:sz="8" w:space="0"/>
            </w:tcBorders>
            <w:noWrap w:val="0"/>
            <w:vAlign w:val="center"/>
          </w:tcPr>
          <w:p w14:paraId="47753AA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45CFE2A">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4DC58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9、住宿业</w:t>
            </w:r>
          </w:p>
        </w:tc>
        <w:tc>
          <w:tcPr>
            <w:tcW w:w="1479" w:type="dxa"/>
            <w:tcBorders>
              <w:top w:val="nil"/>
              <w:left w:val="nil"/>
              <w:bottom w:val="single" w:color="auto" w:sz="4" w:space="0"/>
              <w:right w:val="single" w:color="auto" w:sz="4" w:space="0"/>
            </w:tcBorders>
            <w:noWrap w:val="0"/>
            <w:vAlign w:val="center"/>
          </w:tcPr>
          <w:p w14:paraId="4A529A4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864" w:type="dxa"/>
            <w:tcBorders>
              <w:top w:val="nil"/>
              <w:left w:val="nil"/>
              <w:bottom w:val="single" w:color="auto" w:sz="4" w:space="0"/>
              <w:right w:val="single" w:color="auto" w:sz="4" w:space="0"/>
            </w:tcBorders>
            <w:noWrap w:val="0"/>
            <w:vAlign w:val="center"/>
          </w:tcPr>
          <w:p w14:paraId="1A324AE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243" w:type="dxa"/>
            <w:tcBorders>
              <w:top w:val="nil"/>
              <w:left w:val="nil"/>
              <w:bottom w:val="single" w:color="auto" w:sz="4" w:space="0"/>
              <w:right w:val="single" w:color="auto" w:sz="8" w:space="0"/>
            </w:tcBorders>
            <w:noWrap w:val="0"/>
            <w:vAlign w:val="center"/>
          </w:tcPr>
          <w:p w14:paraId="4D68D3A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3A959F3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590" w:type="dxa"/>
            <w:tcBorders>
              <w:top w:val="nil"/>
              <w:left w:val="nil"/>
              <w:bottom w:val="single" w:color="auto" w:sz="4" w:space="0"/>
              <w:right w:val="single" w:color="auto" w:sz="4" w:space="0"/>
            </w:tcBorders>
            <w:noWrap w:val="0"/>
            <w:vAlign w:val="center"/>
          </w:tcPr>
          <w:p w14:paraId="2441E67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633" w:type="dxa"/>
            <w:tcBorders>
              <w:top w:val="nil"/>
              <w:left w:val="nil"/>
              <w:bottom w:val="single" w:color="auto" w:sz="4" w:space="0"/>
              <w:right w:val="single" w:color="auto" w:sz="8" w:space="0"/>
            </w:tcBorders>
            <w:noWrap w:val="0"/>
            <w:vAlign w:val="center"/>
          </w:tcPr>
          <w:p w14:paraId="6225066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4904018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4" w:space="0"/>
              <w:right w:val="single" w:color="auto" w:sz="4" w:space="0"/>
            </w:tcBorders>
            <w:noWrap w:val="0"/>
            <w:vAlign w:val="center"/>
          </w:tcPr>
          <w:p w14:paraId="4D3B20F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c>
          <w:tcPr>
            <w:tcW w:w="1205" w:type="dxa"/>
            <w:tcBorders>
              <w:top w:val="nil"/>
              <w:left w:val="nil"/>
              <w:bottom w:val="single" w:color="auto" w:sz="4" w:space="0"/>
              <w:right w:val="single" w:color="auto" w:sz="8" w:space="0"/>
            </w:tcBorders>
            <w:noWrap w:val="0"/>
            <w:vAlign w:val="center"/>
          </w:tcPr>
          <w:p w14:paraId="2B59FF6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D789765">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7BE933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10、餐饮业</w:t>
            </w:r>
          </w:p>
        </w:tc>
        <w:tc>
          <w:tcPr>
            <w:tcW w:w="1479" w:type="dxa"/>
            <w:tcBorders>
              <w:top w:val="nil"/>
              <w:left w:val="nil"/>
              <w:bottom w:val="single" w:color="auto" w:sz="4" w:space="0"/>
              <w:right w:val="single" w:color="auto" w:sz="4" w:space="0"/>
            </w:tcBorders>
            <w:noWrap w:val="0"/>
            <w:vAlign w:val="center"/>
          </w:tcPr>
          <w:p w14:paraId="1341F34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864" w:type="dxa"/>
            <w:tcBorders>
              <w:top w:val="nil"/>
              <w:left w:val="nil"/>
              <w:bottom w:val="single" w:color="auto" w:sz="4" w:space="0"/>
              <w:right w:val="single" w:color="auto" w:sz="4" w:space="0"/>
            </w:tcBorders>
            <w:noWrap w:val="0"/>
            <w:vAlign w:val="center"/>
          </w:tcPr>
          <w:p w14:paraId="2F54753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243" w:type="dxa"/>
            <w:tcBorders>
              <w:top w:val="nil"/>
              <w:left w:val="nil"/>
              <w:bottom w:val="single" w:color="auto" w:sz="4" w:space="0"/>
              <w:right w:val="single" w:color="auto" w:sz="8" w:space="0"/>
            </w:tcBorders>
            <w:noWrap w:val="0"/>
            <w:vAlign w:val="center"/>
          </w:tcPr>
          <w:p w14:paraId="320719E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4704C76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590" w:type="dxa"/>
            <w:tcBorders>
              <w:top w:val="nil"/>
              <w:left w:val="nil"/>
              <w:bottom w:val="single" w:color="auto" w:sz="4" w:space="0"/>
              <w:right w:val="single" w:color="auto" w:sz="4" w:space="0"/>
            </w:tcBorders>
            <w:noWrap w:val="0"/>
            <w:vAlign w:val="center"/>
          </w:tcPr>
          <w:p w14:paraId="186E8CF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633" w:type="dxa"/>
            <w:tcBorders>
              <w:top w:val="nil"/>
              <w:left w:val="nil"/>
              <w:bottom w:val="single" w:color="auto" w:sz="4" w:space="0"/>
              <w:right w:val="single" w:color="auto" w:sz="8" w:space="0"/>
            </w:tcBorders>
            <w:noWrap w:val="0"/>
            <w:vAlign w:val="center"/>
          </w:tcPr>
          <w:p w14:paraId="6316182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2BBD3C1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4" w:space="0"/>
              <w:right w:val="single" w:color="auto" w:sz="4" w:space="0"/>
            </w:tcBorders>
            <w:noWrap w:val="0"/>
            <w:vAlign w:val="center"/>
          </w:tcPr>
          <w:p w14:paraId="2E50087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V＜100</w:t>
            </w:r>
          </w:p>
        </w:tc>
        <w:tc>
          <w:tcPr>
            <w:tcW w:w="1205" w:type="dxa"/>
            <w:tcBorders>
              <w:top w:val="nil"/>
              <w:left w:val="nil"/>
              <w:bottom w:val="single" w:color="auto" w:sz="4" w:space="0"/>
              <w:right w:val="single" w:color="auto" w:sz="8" w:space="0"/>
            </w:tcBorders>
            <w:noWrap w:val="0"/>
            <w:vAlign w:val="center"/>
          </w:tcPr>
          <w:p w14:paraId="1B036FF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DD2E3E1">
        <w:tblPrEx>
          <w:tblCellMar>
            <w:top w:w="0" w:type="dxa"/>
            <w:left w:w="108" w:type="dxa"/>
            <w:bottom w:w="0" w:type="dxa"/>
            <w:right w:w="108" w:type="dxa"/>
          </w:tblCellMar>
        </w:tblPrEx>
        <w:trPr>
          <w:gridAfter w:val="1"/>
          <w:wAfter w:w="10" w:type="dxa"/>
          <w:trHeight w:val="28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06DA53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11、信息传输业</w:t>
            </w:r>
          </w:p>
        </w:tc>
        <w:tc>
          <w:tcPr>
            <w:tcW w:w="1479" w:type="dxa"/>
            <w:tcBorders>
              <w:top w:val="nil"/>
              <w:left w:val="nil"/>
              <w:bottom w:val="single" w:color="auto" w:sz="4" w:space="0"/>
              <w:right w:val="single" w:color="auto" w:sz="4" w:space="0"/>
            </w:tcBorders>
            <w:noWrap w:val="0"/>
            <w:vAlign w:val="center"/>
          </w:tcPr>
          <w:p w14:paraId="124042B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864" w:type="dxa"/>
            <w:tcBorders>
              <w:top w:val="nil"/>
              <w:left w:val="nil"/>
              <w:bottom w:val="single" w:color="auto" w:sz="4" w:space="0"/>
              <w:right w:val="single" w:color="auto" w:sz="4" w:space="0"/>
            </w:tcBorders>
            <w:noWrap w:val="0"/>
            <w:vAlign w:val="center"/>
          </w:tcPr>
          <w:p w14:paraId="16B3236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243" w:type="dxa"/>
            <w:tcBorders>
              <w:top w:val="nil"/>
              <w:left w:val="nil"/>
              <w:bottom w:val="single" w:color="auto" w:sz="4" w:space="0"/>
              <w:right w:val="single" w:color="auto" w:sz="8" w:space="0"/>
            </w:tcBorders>
            <w:noWrap w:val="0"/>
            <w:vAlign w:val="center"/>
          </w:tcPr>
          <w:p w14:paraId="30A8D59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1D85D03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590" w:type="dxa"/>
            <w:tcBorders>
              <w:top w:val="nil"/>
              <w:left w:val="nil"/>
              <w:bottom w:val="single" w:color="auto" w:sz="4" w:space="0"/>
              <w:right w:val="single" w:color="auto" w:sz="4" w:space="0"/>
            </w:tcBorders>
            <w:noWrap w:val="0"/>
            <w:vAlign w:val="center"/>
          </w:tcPr>
          <w:p w14:paraId="0586541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633" w:type="dxa"/>
            <w:tcBorders>
              <w:top w:val="nil"/>
              <w:left w:val="nil"/>
              <w:bottom w:val="single" w:color="auto" w:sz="4" w:space="0"/>
              <w:right w:val="single" w:color="auto" w:sz="8" w:space="0"/>
            </w:tcBorders>
            <w:noWrap w:val="0"/>
            <w:vAlign w:val="center"/>
          </w:tcPr>
          <w:p w14:paraId="42301EC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0807222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4" w:space="0"/>
              <w:right w:val="single" w:color="auto" w:sz="4" w:space="0"/>
            </w:tcBorders>
            <w:noWrap w:val="0"/>
            <w:vAlign w:val="center"/>
          </w:tcPr>
          <w:p w14:paraId="7457A9F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c>
          <w:tcPr>
            <w:tcW w:w="1205" w:type="dxa"/>
            <w:tcBorders>
              <w:top w:val="nil"/>
              <w:left w:val="nil"/>
              <w:bottom w:val="single" w:color="auto" w:sz="4" w:space="0"/>
              <w:right w:val="single" w:color="auto" w:sz="8" w:space="0"/>
            </w:tcBorders>
            <w:noWrap w:val="0"/>
            <w:vAlign w:val="center"/>
          </w:tcPr>
          <w:p w14:paraId="02DFB46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67A7CD7">
        <w:tblPrEx>
          <w:tblCellMar>
            <w:top w:w="0" w:type="dxa"/>
            <w:left w:w="108" w:type="dxa"/>
            <w:bottom w:w="0" w:type="dxa"/>
            <w:right w:w="108" w:type="dxa"/>
          </w:tblCellMar>
        </w:tblPrEx>
        <w:trPr>
          <w:gridAfter w:val="1"/>
          <w:wAfter w:w="10" w:type="dxa"/>
          <w:trHeight w:val="486" w:hRule="atLeast"/>
          <w:jc w:val="center"/>
        </w:trPr>
        <w:tc>
          <w:tcPr>
            <w:tcW w:w="2058" w:type="dxa"/>
            <w:tcBorders>
              <w:top w:val="nil"/>
              <w:left w:val="single" w:color="auto" w:sz="8" w:space="0"/>
              <w:bottom w:val="single" w:color="auto" w:sz="4" w:space="0"/>
              <w:right w:val="single" w:color="auto" w:sz="8" w:space="0"/>
            </w:tcBorders>
            <w:noWrap w:val="0"/>
            <w:vAlign w:val="bottom"/>
          </w:tcPr>
          <w:p w14:paraId="25515C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12、软件和信息技术服务业</w:t>
            </w:r>
          </w:p>
        </w:tc>
        <w:tc>
          <w:tcPr>
            <w:tcW w:w="1479" w:type="dxa"/>
            <w:tcBorders>
              <w:top w:val="nil"/>
              <w:left w:val="nil"/>
              <w:bottom w:val="single" w:color="auto" w:sz="4" w:space="0"/>
              <w:right w:val="single" w:color="auto" w:sz="4" w:space="0"/>
            </w:tcBorders>
            <w:noWrap w:val="0"/>
            <w:vAlign w:val="center"/>
          </w:tcPr>
          <w:p w14:paraId="23F1D62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864" w:type="dxa"/>
            <w:tcBorders>
              <w:top w:val="nil"/>
              <w:left w:val="nil"/>
              <w:bottom w:val="single" w:color="auto" w:sz="4" w:space="0"/>
              <w:right w:val="single" w:color="auto" w:sz="4" w:space="0"/>
            </w:tcBorders>
            <w:noWrap w:val="0"/>
            <w:vAlign w:val="center"/>
          </w:tcPr>
          <w:p w14:paraId="63507E5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243" w:type="dxa"/>
            <w:tcBorders>
              <w:top w:val="nil"/>
              <w:left w:val="nil"/>
              <w:bottom w:val="single" w:color="auto" w:sz="4" w:space="0"/>
              <w:right w:val="single" w:color="auto" w:sz="8" w:space="0"/>
            </w:tcBorders>
            <w:noWrap w:val="0"/>
            <w:vAlign w:val="center"/>
          </w:tcPr>
          <w:p w14:paraId="0EE38C8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29CB95F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590" w:type="dxa"/>
            <w:tcBorders>
              <w:top w:val="nil"/>
              <w:left w:val="nil"/>
              <w:bottom w:val="single" w:color="auto" w:sz="4" w:space="0"/>
              <w:right w:val="single" w:color="auto" w:sz="4" w:space="0"/>
            </w:tcBorders>
            <w:noWrap w:val="0"/>
            <w:vAlign w:val="center"/>
          </w:tcPr>
          <w:p w14:paraId="6D9648E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633" w:type="dxa"/>
            <w:tcBorders>
              <w:top w:val="nil"/>
              <w:left w:val="nil"/>
              <w:bottom w:val="single" w:color="auto" w:sz="4" w:space="0"/>
              <w:right w:val="single" w:color="auto" w:sz="8" w:space="0"/>
            </w:tcBorders>
            <w:noWrap w:val="0"/>
            <w:vAlign w:val="center"/>
          </w:tcPr>
          <w:p w14:paraId="294FE6A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7FBCAFE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4" w:space="0"/>
              <w:right w:val="single" w:color="auto" w:sz="4" w:space="0"/>
            </w:tcBorders>
            <w:noWrap w:val="0"/>
            <w:vAlign w:val="center"/>
          </w:tcPr>
          <w:p w14:paraId="501D2AB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c>
          <w:tcPr>
            <w:tcW w:w="1205" w:type="dxa"/>
            <w:tcBorders>
              <w:top w:val="nil"/>
              <w:left w:val="nil"/>
              <w:bottom w:val="single" w:color="auto" w:sz="4" w:space="0"/>
              <w:right w:val="single" w:color="auto" w:sz="8" w:space="0"/>
            </w:tcBorders>
            <w:noWrap w:val="0"/>
            <w:vAlign w:val="center"/>
          </w:tcPr>
          <w:p w14:paraId="561F531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7A15A0F">
        <w:tblPrEx>
          <w:tblCellMar>
            <w:top w:w="0" w:type="dxa"/>
            <w:left w:w="108" w:type="dxa"/>
            <w:bottom w:w="0" w:type="dxa"/>
            <w:right w:w="108" w:type="dxa"/>
          </w:tblCellMar>
        </w:tblPrEx>
        <w:trPr>
          <w:gridAfter w:val="1"/>
          <w:wAfter w:w="10" w:type="dxa"/>
          <w:trHeight w:val="260" w:hRule="atLeast"/>
          <w:jc w:val="center"/>
        </w:trPr>
        <w:tc>
          <w:tcPr>
            <w:tcW w:w="2058" w:type="dxa"/>
            <w:tcBorders>
              <w:top w:val="nil"/>
              <w:left w:val="single" w:color="auto" w:sz="8" w:space="0"/>
              <w:bottom w:val="single" w:color="auto" w:sz="4" w:space="0"/>
              <w:right w:val="single" w:color="auto" w:sz="8" w:space="0"/>
            </w:tcBorders>
            <w:noWrap w:val="0"/>
            <w:vAlign w:val="bottom"/>
          </w:tcPr>
          <w:p w14:paraId="5785A5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13、房地产开发经营</w:t>
            </w:r>
          </w:p>
        </w:tc>
        <w:tc>
          <w:tcPr>
            <w:tcW w:w="1479" w:type="dxa"/>
            <w:tcBorders>
              <w:top w:val="nil"/>
              <w:left w:val="nil"/>
              <w:bottom w:val="single" w:color="auto" w:sz="4" w:space="0"/>
              <w:right w:val="single" w:color="auto" w:sz="4" w:space="0"/>
            </w:tcBorders>
            <w:noWrap w:val="0"/>
            <w:vAlign w:val="center"/>
          </w:tcPr>
          <w:p w14:paraId="3AC544F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864" w:type="dxa"/>
            <w:tcBorders>
              <w:top w:val="nil"/>
              <w:left w:val="nil"/>
              <w:bottom w:val="single" w:color="auto" w:sz="4" w:space="0"/>
              <w:right w:val="single" w:color="auto" w:sz="4" w:space="0"/>
            </w:tcBorders>
            <w:noWrap w:val="0"/>
            <w:vAlign w:val="center"/>
          </w:tcPr>
          <w:p w14:paraId="674C1AA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243" w:type="dxa"/>
            <w:tcBorders>
              <w:top w:val="nil"/>
              <w:left w:val="nil"/>
              <w:bottom w:val="single" w:color="auto" w:sz="4" w:space="0"/>
              <w:right w:val="single" w:color="auto" w:sz="8" w:space="0"/>
            </w:tcBorders>
            <w:noWrap w:val="0"/>
            <w:vAlign w:val="center"/>
          </w:tcPr>
          <w:p w14:paraId="3E7AF54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381" w:type="dxa"/>
            <w:tcBorders>
              <w:top w:val="nil"/>
              <w:left w:val="nil"/>
              <w:bottom w:val="single" w:color="auto" w:sz="4" w:space="0"/>
              <w:right w:val="single" w:color="auto" w:sz="4" w:space="0"/>
            </w:tcBorders>
            <w:noWrap w:val="0"/>
            <w:vAlign w:val="center"/>
          </w:tcPr>
          <w:p w14:paraId="2BBB543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90" w:type="dxa"/>
            <w:tcBorders>
              <w:top w:val="nil"/>
              <w:left w:val="nil"/>
              <w:bottom w:val="single" w:color="auto" w:sz="4" w:space="0"/>
              <w:right w:val="single" w:color="auto" w:sz="4" w:space="0"/>
            </w:tcBorders>
            <w:noWrap w:val="0"/>
            <w:vAlign w:val="center"/>
          </w:tcPr>
          <w:p w14:paraId="7F011D3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633" w:type="dxa"/>
            <w:tcBorders>
              <w:top w:val="nil"/>
              <w:left w:val="nil"/>
              <w:bottom w:val="single" w:color="auto" w:sz="4" w:space="0"/>
              <w:right w:val="single" w:color="auto" w:sz="8" w:space="0"/>
            </w:tcBorders>
            <w:noWrap w:val="0"/>
            <w:vAlign w:val="center"/>
          </w:tcPr>
          <w:p w14:paraId="67987A3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1001" w:type="dxa"/>
            <w:tcBorders>
              <w:top w:val="nil"/>
              <w:left w:val="nil"/>
              <w:bottom w:val="single" w:color="auto" w:sz="4" w:space="0"/>
              <w:right w:val="single" w:color="auto" w:sz="4" w:space="0"/>
            </w:tcBorders>
            <w:noWrap w:val="0"/>
            <w:vAlign w:val="center"/>
          </w:tcPr>
          <w:p w14:paraId="121F744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56" w:type="dxa"/>
            <w:tcBorders>
              <w:top w:val="nil"/>
              <w:left w:val="nil"/>
              <w:bottom w:val="single" w:color="auto" w:sz="4" w:space="0"/>
              <w:right w:val="single" w:color="auto" w:sz="4" w:space="0"/>
            </w:tcBorders>
            <w:noWrap w:val="0"/>
            <w:vAlign w:val="center"/>
          </w:tcPr>
          <w:p w14:paraId="557E40F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c>
          <w:tcPr>
            <w:tcW w:w="1205" w:type="dxa"/>
            <w:tcBorders>
              <w:top w:val="nil"/>
              <w:left w:val="nil"/>
              <w:bottom w:val="single" w:color="auto" w:sz="4" w:space="0"/>
              <w:right w:val="single" w:color="auto" w:sz="8" w:space="0"/>
            </w:tcBorders>
            <w:noWrap w:val="0"/>
            <w:vAlign w:val="center"/>
          </w:tcPr>
          <w:p w14:paraId="377DE92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716DA433">
        <w:tblPrEx>
          <w:tblCellMar>
            <w:top w:w="0" w:type="dxa"/>
            <w:left w:w="108" w:type="dxa"/>
            <w:bottom w:w="0" w:type="dxa"/>
            <w:right w:w="108" w:type="dxa"/>
          </w:tblCellMar>
        </w:tblPrEx>
        <w:trPr>
          <w:gridAfter w:val="1"/>
          <w:wAfter w:w="10" w:type="dxa"/>
          <w:trHeight w:val="282" w:hRule="atLeast"/>
          <w:jc w:val="center"/>
        </w:trPr>
        <w:tc>
          <w:tcPr>
            <w:tcW w:w="2058" w:type="dxa"/>
            <w:tcBorders>
              <w:top w:val="nil"/>
              <w:left w:val="single" w:color="auto" w:sz="8" w:space="0"/>
              <w:bottom w:val="single" w:color="auto" w:sz="4" w:space="0"/>
              <w:right w:val="single" w:color="auto" w:sz="8" w:space="0"/>
            </w:tcBorders>
            <w:noWrap w:val="0"/>
            <w:vAlign w:val="bottom"/>
          </w:tcPr>
          <w:p w14:paraId="4D0597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14、物业管理</w:t>
            </w:r>
          </w:p>
        </w:tc>
        <w:tc>
          <w:tcPr>
            <w:tcW w:w="1479" w:type="dxa"/>
            <w:tcBorders>
              <w:top w:val="nil"/>
              <w:left w:val="nil"/>
              <w:bottom w:val="single" w:color="auto" w:sz="4" w:space="0"/>
              <w:right w:val="single" w:color="auto" w:sz="4" w:space="0"/>
            </w:tcBorders>
            <w:noWrap w:val="0"/>
            <w:vAlign w:val="center"/>
          </w:tcPr>
          <w:p w14:paraId="1326044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864" w:type="dxa"/>
            <w:tcBorders>
              <w:top w:val="nil"/>
              <w:left w:val="nil"/>
              <w:bottom w:val="single" w:color="auto" w:sz="4" w:space="0"/>
              <w:right w:val="single" w:color="auto" w:sz="4" w:space="0"/>
            </w:tcBorders>
            <w:noWrap w:val="0"/>
            <w:vAlign w:val="center"/>
          </w:tcPr>
          <w:p w14:paraId="5D8F481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243" w:type="dxa"/>
            <w:tcBorders>
              <w:top w:val="nil"/>
              <w:left w:val="nil"/>
              <w:bottom w:val="single" w:color="auto" w:sz="4" w:space="0"/>
              <w:right w:val="single" w:color="auto" w:sz="8" w:space="0"/>
            </w:tcBorders>
            <w:noWrap w:val="0"/>
            <w:vAlign w:val="center"/>
          </w:tcPr>
          <w:p w14:paraId="6435E68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4" w:space="0"/>
              <w:right w:val="single" w:color="auto" w:sz="4" w:space="0"/>
            </w:tcBorders>
            <w:noWrap w:val="0"/>
            <w:vAlign w:val="center"/>
          </w:tcPr>
          <w:p w14:paraId="3BD82AF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590" w:type="dxa"/>
            <w:tcBorders>
              <w:top w:val="nil"/>
              <w:left w:val="nil"/>
              <w:bottom w:val="single" w:color="auto" w:sz="4" w:space="0"/>
              <w:right w:val="single" w:color="auto" w:sz="4" w:space="0"/>
            </w:tcBorders>
            <w:noWrap w:val="0"/>
            <w:vAlign w:val="center"/>
          </w:tcPr>
          <w:p w14:paraId="4597DCB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633" w:type="dxa"/>
            <w:tcBorders>
              <w:top w:val="nil"/>
              <w:left w:val="nil"/>
              <w:bottom w:val="single" w:color="auto" w:sz="4" w:space="0"/>
              <w:right w:val="single" w:color="auto" w:sz="8" w:space="0"/>
            </w:tcBorders>
            <w:noWrap w:val="0"/>
            <w:vAlign w:val="center"/>
          </w:tcPr>
          <w:p w14:paraId="3BB0FCD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4" w:space="0"/>
              <w:right w:val="single" w:color="auto" w:sz="4" w:space="0"/>
            </w:tcBorders>
            <w:noWrap w:val="0"/>
            <w:vAlign w:val="center"/>
          </w:tcPr>
          <w:p w14:paraId="30E49BC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c>
          <w:tcPr>
            <w:tcW w:w="1256" w:type="dxa"/>
            <w:tcBorders>
              <w:top w:val="nil"/>
              <w:left w:val="nil"/>
              <w:bottom w:val="single" w:color="auto" w:sz="4" w:space="0"/>
              <w:right w:val="single" w:color="auto" w:sz="4" w:space="0"/>
            </w:tcBorders>
            <w:noWrap w:val="0"/>
            <w:vAlign w:val="center"/>
          </w:tcPr>
          <w:p w14:paraId="5F5BED1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c>
          <w:tcPr>
            <w:tcW w:w="1205" w:type="dxa"/>
            <w:tcBorders>
              <w:top w:val="nil"/>
              <w:left w:val="nil"/>
              <w:bottom w:val="single" w:color="auto" w:sz="4" w:space="0"/>
              <w:right w:val="single" w:color="auto" w:sz="8" w:space="0"/>
            </w:tcBorders>
            <w:noWrap w:val="0"/>
            <w:vAlign w:val="center"/>
          </w:tcPr>
          <w:p w14:paraId="027AAA8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A870CE3">
        <w:tblPrEx>
          <w:tblCellMar>
            <w:top w:w="0" w:type="dxa"/>
            <w:left w:w="108" w:type="dxa"/>
            <w:bottom w:w="0" w:type="dxa"/>
            <w:right w:w="108" w:type="dxa"/>
          </w:tblCellMar>
        </w:tblPrEx>
        <w:trPr>
          <w:gridAfter w:val="1"/>
          <w:wAfter w:w="10" w:type="dxa"/>
          <w:trHeight w:val="454" w:hRule="atLeast"/>
          <w:jc w:val="center"/>
        </w:trPr>
        <w:tc>
          <w:tcPr>
            <w:tcW w:w="2058" w:type="dxa"/>
            <w:tcBorders>
              <w:top w:val="nil"/>
              <w:left w:val="single" w:color="auto" w:sz="8" w:space="0"/>
              <w:bottom w:val="single" w:color="auto" w:sz="4" w:space="0"/>
              <w:right w:val="single" w:color="auto" w:sz="8" w:space="0"/>
            </w:tcBorders>
            <w:noWrap w:val="0"/>
            <w:vAlign w:val="bottom"/>
          </w:tcPr>
          <w:p w14:paraId="5C6303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15、租赁和商务服务业</w:t>
            </w:r>
          </w:p>
        </w:tc>
        <w:tc>
          <w:tcPr>
            <w:tcW w:w="1479" w:type="dxa"/>
            <w:tcBorders>
              <w:top w:val="nil"/>
              <w:left w:val="nil"/>
              <w:bottom w:val="single" w:color="auto" w:sz="4" w:space="0"/>
              <w:right w:val="single" w:color="auto" w:sz="4" w:space="0"/>
            </w:tcBorders>
            <w:noWrap w:val="0"/>
            <w:vAlign w:val="center"/>
          </w:tcPr>
          <w:p w14:paraId="4B66ED4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864" w:type="dxa"/>
            <w:tcBorders>
              <w:top w:val="nil"/>
              <w:left w:val="nil"/>
              <w:bottom w:val="single" w:color="auto" w:sz="4" w:space="0"/>
              <w:right w:val="single" w:color="auto" w:sz="4" w:space="0"/>
            </w:tcBorders>
            <w:noWrap w:val="0"/>
            <w:vAlign w:val="center"/>
          </w:tcPr>
          <w:p w14:paraId="257A5B7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43" w:type="dxa"/>
            <w:tcBorders>
              <w:top w:val="nil"/>
              <w:left w:val="nil"/>
              <w:bottom w:val="single" w:color="auto" w:sz="4" w:space="0"/>
              <w:right w:val="single" w:color="auto" w:sz="8" w:space="0"/>
            </w:tcBorders>
            <w:noWrap w:val="0"/>
            <w:vAlign w:val="center"/>
          </w:tcPr>
          <w:p w14:paraId="4441C1B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381" w:type="dxa"/>
            <w:tcBorders>
              <w:top w:val="nil"/>
              <w:left w:val="nil"/>
              <w:bottom w:val="single" w:color="auto" w:sz="4" w:space="0"/>
              <w:right w:val="single" w:color="auto" w:sz="4" w:space="0"/>
            </w:tcBorders>
            <w:noWrap w:val="0"/>
            <w:vAlign w:val="center"/>
          </w:tcPr>
          <w:p w14:paraId="662EFF0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590" w:type="dxa"/>
            <w:tcBorders>
              <w:top w:val="nil"/>
              <w:left w:val="nil"/>
              <w:bottom w:val="single" w:color="auto" w:sz="4" w:space="0"/>
              <w:right w:val="single" w:color="auto" w:sz="4" w:space="0"/>
            </w:tcBorders>
            <w:noWrap w:val="0"/>
            <w:vAlign w:val="center"/>
          </w:tcPr>
          <w:p w14:paraId="23FE82A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33" w:type="dxa"/>
            <w:tcBorders>
              <w:top w:val="nil"/>
              <w:left w:val="nil"/>
              <w:bottom w:val="single" w:color="auto" w:sz="4" w:space="0"/>
              <w:right w:val="single" w:color="auto" w:sz="8" w:space="0"/>
            </w:tcBorders>
            <w:noWrap w:val="0"/>
            <w:vAlign w:val="center"/>
          </w:tcPr>
          <w:p w14:paraId="71C2DE9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01" w:type="dxa"/>
            <w:tcBorders>
              <w:top w:val="nil"/>
              <w:left w:val="nil"/>
              <w:bottom w:val="single" w:color="auto" w:sz="4" w:space="0"/>
              <w:right w:val="single" w:color="auto" w:sz="4" w:space="0"/>
            </w:tcBorders>
            <w:noWrap w:val="0"/>
            <w:vAlign w:val="center"/>
          </w:tcPr>
          <w:p w14:paraId="4146007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4" w:space="0"/>
              <w:right w:val="single" w:color="auto" w:sz="4" w:space="0"/>
            </w:tcBorders>
            <w:noWrap w:val="0"/>
            <w:vAlign w:val="center"/>
          </w:tcPr>
          <w:p w14:paraId="4DF8234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05" w:type="dxa"/>
            <w:tcBorders>
              <w:top w:val="nil"/>
              <w:left w:val="nil"/>
              <w:bottom w:val="single" w:color="auto" w:sz="4" w:space="0"/>
              <w:right w:val="single" w:color="auto" w:sz="8" w:space="0"/>
            </w:tcBorders>
            <w:noWrap w:val="0"/>
            <w:vAlign w:val="center"/>
          </w:tcPr>
          <w:p w14:paraId="7F082B7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016AF623">
        <w:tblPrEx>
          <w:tblCellMar>
            <w:top w:w="0" w:type="dxa"/>
            <w:left w:w="108" w:type="dxa"/>
            <w:bottom w:w="0" w:type="dxa"/>
            <w:right w:w="108" w:type="dxa"/>
          </w:tblCellMar>
        </w:tblPrEx>
        <w:trPr>
          <w:gridAfter w:val="1"/>
          <w:wAfter w:w="10" w:type="dxa"/>
          <w:trHeight w:val="246" w:hRule="atLeast"/>
          <w:jc w:val="center"/>
        </w:trPr>
        <w:tc>
          <w:tcPr>
            <w:tcW w:w="2058" w:type="dxa"/>
            <w:tcBorders>
              <w:top w:val="nil"/>
              <w:left w:val="single" w:color="auto" w:sz="8" w:space="0"/>
              <w:bottom w:val="single" w:color="auto" w:sz="8" w:space="0"/>
              <w:right w:val="single" w:color="auto" w:sz="8" w:space="0"/>
            </w:tcBorders>
            <w:noWrap w:val="0"/>
            <w:vAlign w:val="bottom"/>
          </w:tcPr>
          <w:p w14:paraId="78E356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16、其他未列明行业</w:t>
            </w:r>
          </w:p>
        </w:tc>
        <w:tc>
          <w:tcPr>
            <w:tcW w:w="1479" w:type="dxa"/>
            <w:tcBorders>
              <w:top w:val="nil"/>
              <w:left w:val="nil"/>
              <w:bottom w:val="single" w:color="auto" w:sz="8" w:space="0"/>
              <w:right w:val="single" w:color="auto" w:sz="4" w:space="0"/>
            </w:tcBorders>
            <w:noWrap w:val="0"/>
            <w:vAlign w:val="center"/>
          </w:tcPr>
          <w:p w14:paraId="7004331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864" w:type="dxa"/>
            <w:tcBorders>
              <w:top w:val="nil"/>
              <w:left w:val="nil"/>
              <w:bottom w:val="single" w:color="auto" w:sz="8" w:space="0"/>
              <w:right w:val="single" w:color="auto" w:sz="4" w:space="0"/>
            </w:tcBorders>
            <w:noWrap w:val="0"/>
            <w:vAlign w:val="center"/>
          </w:tcPr>
          <w:p w14:paraId="2E9E280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43" w:type="dxa"/>
            <w:tcBorders>
              <w:top w:val="nil"/>
              <w:left w:val="nil"/>
              <w:bottom w:val="single" w:color="auto" w:sz="8" w:space="0"/>
              <w:right w:val="single" w:color="auto" w:sz="8" w:space="0"/>
            </w:tcBorders>
            <w:noWrap w:val="0"/>
            <w:vAlign w:val="center"/>
          </w:tcPr>
          <w:p w14:paraId="1AB218E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81" w:type="dxa"/>
            <w:tcBorders>
              <w:top w:val="nil"/>
              <w:left w:val="nil"/>
              <w:bottom w:val="single" w:color="auto" w:sz="8" w:space="0"/>
              <w:right w:val="single" w:color="auto" w:sz="4" w:space="0"/>
            </w:tcBorders>
            <w:noWrap w:val="0"/>
            <w:vAlign w:val="center"/>
          </w:tcPr>
          <w:p w14:paraId="3769A6E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590" w:type="dxa"/>
            <w:tcBorders>
              <w:top w:val="nil"/>
              <w:left w:val="nil"/>
              <w:bottom w:val="single" w:color="auto" w:sz="8" w:space="0"/>
              <w:right w:val="single" w:color="auto" w:sz="4" w:space="0"/>
            </w:tcBorders>
            <w:noWrap w:val="0"/>
            <w:vAlign w:val="center"/>
          </w:tcPr>
          <w:p w14:paraId="243555B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33" w:type="dxa"/>
            <w:tcBorders>
              <w:top w:val="nil"/>
              <w:left w:val="nil"/>
              <w:bottom w:val="single" w:color="auto" w:sz="8" w:space="0"/>
              <w:right w:val="single" w:color="auto" w:sz="8" w:space="0"/>
            </w:tcBorders>
            <w:noWrap w:val="0"/>
            <w:vAlign w:val="center"/>
          </w:tcPr>
          <w:p w14:paraId="12806AC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01" w:type="dxa"/>
            <w:tcBorders>
              <w:top w:val="nil"/>
              <w:left w:val="nil"/>
              <w:bottom w:val="single" w:color="auto" w:sz="8" w:space="0"/>
              <w:right w:val="single" w:color="auto" w:sz="4" w:space="0"/>
            </w:tcBorders>
            <w:noWrap w:val="0"/>
            <w:vAlign w:val="center"/>
          </w:tcPr>
          <w:p w14:paraId="275B4DB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c>
          <w:tcPr>
            <w:tcW w:w="1256" w:type="dxa"/>
            <w:tcBorders>
              <w:top w:val="nil"/>
              <w:left w:val="nil"/>
              <w:bottom w:val="single" w:color="auto" w:sz="8" w:space="0"/>
              <w:right w:val="single" w:color="auto" w:sz="4" w:space="0"/>
            </w:tcBorders>
            <w:noWrap w:val="0"/>
            <w:vAlign w:val="center"/>
          </w:tcPr>
          <w:p w14:paraId="34BF153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05" w:type="dxa"/>
            <w:tcBorders>
              <w:top w:val="nil"/>
              <w:left w:val="nil"/>
              <w:bottom w:val="single" w:color="auto" w:sz="8" w:space="0"/>
              <w:right w:val="single" w:color="auto" w:sz="8" w:space="0"/>
            </w:tcBorders>
            <w:noWrap w:val="0"/>
            <w:vAlign w:val="center"/>
          </w:tcPr>
          <w:p w14:paraId="11DF089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4D9D420">
        <w:tblPrEx>
          <w:tblCellMar>
            <w:top w:w="0" w:type="dxa"/>
            <w:left w:w="108" w:type="dxa"/>
            <w:bottom w:w="0" w:type="dxa"/>
            <w:right w:w="108" w:type="dxa"/>
          </w:tblCellMar>
        </w:tblPrEx>
        <w:trPr>
          <w:trHeight w:val="832" w:hRule="atLeast"/>
          <w:jc w:val="center"/>
        </w:trPr>
        <w:tc>
          <w:tcPr>
            <w:tcW w:w="14720" w:type="dxa"/>
            <w:gridSpan w:val="11"/>
            <w:tcBorders>
              <w:top w:val="nil"/>
              <w:left w:val="nil"/>
              <w:bottom w:val="nil"/>
              <w:right w:val="nil"/>
            </w:tcBorders>
            <w:noWrap w:val="0"/>
            <w:vAlign w:val="bottom"/>
          </w:tcPr>
          <w:p w14:paraId="428F10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说明　1、企业类型的划分以统计部门的统计数据为依据。</w:t>
            </w:r>
          </w:p>
          <w:p w14:paraId="2C38307A">
            <w:pPr>
              <w:keepNext w:val="0"/>
              <w:keepLines w:val="0"/>
              <w:pageBreakBefore w:val="0"/>
              <w:widowControl/>
              <w:kinsoku/>
              <w:wordWrap/>
              <w:overflowPunct/>
              <w:topLinePunct w:val="0"/>
              <w:autoSpaceDE/>
              <w:autoSpaceDN/>
              <w:bidi w:val="0"/>
              <w:adjustRightInd/>
              <w:snapToGrid/>
              <w:spacing w:line="240" w:lineRule="exact"/>
              <w:ind w:firstLine="540" w:firstLineChars="3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2、个体工商户和本规定以外的行业，参照本规定进行划型。</w:t>
            </w:r>
          </w:p>
          <w:p w14:paraId="7A2C2C86">
            <w:pPr>
              <w:keepNext w:val="0"/>
              <w:keepLines w:val="0"/>
              <w:pageBreakBefore w:val="0"/>
              <w:widowControl/>
              <w:kinsoku/>
              <w:wordWrap/>
              <w:overflowPunct/>
              <w:topLinePunct w:val="0"/>
              <w:autoSpaceDE/>
              <w:autoSpaceDN/>
              <w:bidi w:val="0"/>
              <w:adjustRightInd/>
              <w:snapToGrid/>
              <w:spacing w:line="240" w:lineRule="exact"/>
              <w:ind w:firstLine="540" w:firstLineChars="300"/>
              <w:jc w:val="left"/>
              <w:textAlignment w:val="auto"/>
              <w:rPr>
                <w:rFonts w:hint="eastAsia" w:ascii="宋体" w:hAnsi="宋体" w:cs="宋体"/>
                <w:color w:val="auto"/>
                <w:kern w:val="0"/>
                <w:sz w:val="20"/>
                <w:highlight w:val="none"/>
              </w:rPr>
            </w:pPr>
            <w:r>
              <w:rPr>
                <w:rFonts w:hint="eastAsia" w:ascii="宋体" w:hAnsi="宋体" w:eastAsia="宋体" w:cs="宋体"/>
                <w:color w:val="auto"/>
                <w:kern w:val="0"/>
                <w:sz w:val="18"/>
                <w:szCs w:val="18"/>
                <w:highlight w:val="none"/>
              </w:rPr>
              <w:t>3、本规定的中型企业标准上限即为大型企业标准的下限。</w:t>
            </w:r>
          </w:p>
        </w:tc>
      </w:tr>
    </w:tbl>
    <w:p w14:paraId="7E134EEC"/>
    <w:sectPr>
      <w:pgSz w:w="16838" w:h="11906" w:orient="landscape"/>
      <w:pgMar w:top="1797" w:right="1304" w:bottom="1797" w:left="1247" w:header="720" w:footer="720" w:gutter="0"/>
      <w:pgNumType w:fmt="decimal"/>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中圆体">
    <w:altName w:val="宋体"/>
    <w:panose1 w:val="00000000000000000000"/>
    <w:charset w:val="86"/>
    <w:family w:val="modern"/>
    <w:pitch w:val="default"/>
    <w:sig w:usb0="00000000" w:usb1="00000000" w:usb2="00000010" w:usb3="00000000" w:csb0="00040000" w:csb1="00000000"/>
  </w:font>
  <w:font w:name="微软大黑体">
    <w:altName w:val="宋体"/>
    <w:panose1 w:val="00000000000000000000"/>
    <w:charset w:val="86"/>
    <w:family w:val="modern"/>
    <w:pitch w:val="default"/>
    <w:sig w:usb0="00000000" w:usb1="00000000" w:usb2="00000010" w:usb3="00000000" w:csb0="00040000" w:csb1="00000000"/>
  </w:font>
  <w:font w:name="Dutch801 XBd BT">
    <w:altName w:val="黑体"/>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9172">
    <w:pPr>
      <w:pStyle w:val="3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3358">
    <w:pPr>
      <w:pStyle w:val="30"/>
      <w:jc w:val="right"/>
      <w:rPr>
        <w:rFonts w:hint="eastAsia"/>
      </w:rPr>
    </w:pPr>
    <w:r>
      <w:rPr>
        <w:rFonts w:hint="eastAsia" w:ascii="黑体" w:hAnsi="宋体"/>
        <w:spacing w:val="-6"/>
        <w:kern w:val="2"/>
        <w:sz w:val="21"/>
        <w:szCs w:val="21"/>
      </w:rPr>
      <w:t>宁波市科翔工程项目管理有限公司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AF22">
    <w:pPr>
      <w:pStyle w:val="30"/>
      <w:jc w:val="right"/>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3119A">
                          <w:pPr>
                            <w:pStyle w:val="3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92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93119A">
                    <w:pPr>
                      <w:pStyle w:val="3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92</w:t>
                    </w:r>
                    <w:r>
                      <w:t xml:space="preserve"> 页</w:t>
                    </w:r>
                  </w:p>
                </w:txbxContent>
              </v:textbox>
            </v:shape>
          </w:pict>
        </mc:Fallback>
      </mc:AlternateContent>
    </w:r>
    <w:r>
      <w:rPr>
        <w:rFonts w:hint="eastAsia" w:ascii="黑体" w:hAnsi="宋体"/>
        <w:spacing w:val="-6"/>
        <w:kern w:val="2"/>
        <w:sz w:val="21"/>
        <w:szCs w:val="21"/>
      </w:rPr>
      <w:t>宁波市科翔工程项目管理有限公司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0091">
    <w:pPr>
      <w:pStyle w:val="30"/>
      <w:framePr w:wrap="around" w:vAnchor="text" w:hAnchor="margin" w:xAlign="right" w:y="1"/>
      <w:ind w:firstLine="360"/>
      <w:rPr>
        <w:rStyle w:val="54"/>
      </w:rPr>
    </w:pPr>
  </w:p>
  <w:p w14:paraId="7C4CAAF4">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C8E1">
    <w:pPr>
      <w:pStyle w:val="3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07B3A">
                          <w:pPr>
                            <w:pStyle w:val="30"/>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92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307B3A">
                    <w:pPr>
                      <w:pStyle w:val="30"/>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92</w:t>
                    </w:r>
                    <w:r>
                      <w:t xml:space="preserve"> 页</w:t>
                    </w:r>
                  </w:p>
                </w:txbxContent>
              </v:textbox>
            </v:shape>
          </w:pict>
        </mc:Fallback>
      </mc:AlternateContent>
    </w:r>
  </w:p>
  <w:p w14:paraId="7B9AF745">
    <w:pPr>
      <w:jc w:val="right"/>
      <w:rPr>
        <w:rFonts w:ascii="仿宋_GB2312" w:eastAsia="仿宋_GB2312"/>
      </w:rPr>
    </w:pPr>
    <w:r>
      <w:rPr>
        <w:rFonts w:hint="eastAsia" w:ascii="黑体" w:hAnsi="宋体"/>
        <w:spacing w:val="-6"/>
        <w:kern w:val="2"/>
        <w:sz w:val="21"/>
        <w:szCs w:val="21"/>
      </w:rPr>
      <w:t>宁波市科翔工程项目管理有限公司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E7CC">
    <w:pPr>
      <w:pStyle w:val="3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5E46B">
                          <w:pPr>
                            <w:pStyle w:val="30"/>
                          </w:pPr>
                          <w:r>
                            <w:t xml:space="preserve">第 </w:t>
                          </w:r>
                          <w:r>
                            <w:fldChar w:fldCharType="begin"/>
                          </w:r>
                          <w:r>
                            <w:instrText xml:space="preserve"> PAGE  \* MERGEFORMAT </w:instrText>
                          </w:r>
                          <w:r>
                            <w:fldChar w:fldCharType="separate"/>
                          </w:r>
                          <w:r>
                            <w:t>91</w:t>
                          </w:r>
                          <w:r>
                            <w:fldChar w:fldCharType="end"/>
                          </w:r>
                          <w:r>
                            <w:t xml:space="preserve"> 页 共 </w:t>
                          </w:r>
                          <w:r>
                            <w:rPr>
                              <w:rFonts w:hint="eastAsia"/>
                              <w:lang w:val="en-US" w:eastAsia="zh-CN"/>
                            </w:rPr>
                            <w:t>92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3E5E46B">
                    <w:pPr>
                      <w:pStyle w:val="30"/>
                    </w:pPr>
                    <w:r>
                      <w:t xml:space="preserve">第 </w:t>
                    </w:r>
                    <w:r>
                      <w:fldChar w:fldCharType="begin"/>
                    </w:r>
                    <w:r>
                      <w:instrText xml:space="preserve"> PAGE  \* MERGEFORMAT </w:instrText>
                    </w:r>
                    <w:r>
                      <w:fldChar w:fldCharType="separate"/>
                    </w:r>
                    <w:r>
                      <w:t>91</w:t>
                    </w:r>
                    <w:r>
                      <w:fldChar w:fldCharType="end"/>
                    </w:r>
                    <w:r>
                      <w:t xml:space="preserve"> 页 共 </w:t>
                    </w:r>
                    <w:r>
                      <w:rPr>
                        <w:rFonts w:hint="eastAsia"/>
                        <w:lang w:val="en-US" w:eastAsia="zh-CN"/>
                      </w:rPr>
                      <w:t>92</w:t>
                    </w:r>
                    <w:r>
                      <w:t xml:space="preserve"> 页</w:t>
                    </w:r>
                  </w:p>
                </w:txbxContent>
              </v:textbox>
            </v:shape>
          </w:pict>
        </mc:Fallback>
      </mc:AlternateContent>
    </w:r>
  </w:p>
  <w:p w14:paraId="4002C8D7">
    <w:pPr>
      <w:jc w:val="right"/>
      <w:rPr>
        <w:rFonts w:ascii="仿宋_GB2312" w:eastAsia="仿宋_GB2312"/>
      </w:rPr>
    </w:pPr>
    <w:r>
      <w:rPr>
        <w:rFonts w:hint="eastAsia" w:ascii="黑体" w:hAnsi="宋体"/>
        <w:spacing w:val="-6"/>
        <w:kern w:val="2"/>
        <w:sz w:val="21"/>
        <w:szCs w:val="21"/>
      </w:rPr>
      <w:t>宁波市科翔工程项目管理有限公司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0418">
    <w:pPr>
      <w:pStyle w:val="30"/>
      <w:jc w:val="right"/>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A1AFC9">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109</w:t>
                          </w:r>
                          <w:r>
                            <w:rPr>
                              <w:rFonts w:hint="eastAsia"/>
                            </w:rPr>
                            <w:fldChar w:fldCharType="end"/>
                          </w:r>
                          <w:r>
                            <w:rPr>
                              <w:rFonts w:hint="eastAsia"/>
                            </w:rPr>
                            <w:t xml:space="preserve"> 页 共 </w:t>
                          </w:r>
                          <w:r>
                            <w:rPr>
                              <w:rFonts w:hint="eastAsia"/>
                              <w:lang w:val="en-US" w:eastAsia="zh-CN"/>
                            </w:rPr>
                            <w:t>92</w:t>
                          </w:r>
                          <w:r>
                            <w:rPr>
                              <w:rFonts w:hint="eastAsia"/>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kjlLSAQAAow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NvQ95RYZnDg518/zw9/&#10;zr9/kCrJ03uoMeveY14cProBl2a+B7xMrAcZTPoiH4JxFPd0EVcMkfD0qFpVVYkhjrHZQfzi6bkP&#10;ED8JZ0gyGhpwellUdvwCcUydU1I1626U1nmC2pIeUa+qd1f5xSWE6NpikcRi7DZZcdgNE7Wda0/I&#10;rMcVaKjFjadEf7aocNqW2QizsZuNgw9q32GTy1wP/IdDxHZyl6nCCDsVxtllntOepeX4289ZT//W&#10;5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ySOUtIBAACjAwAADgAAAAAAAAABACAAAAAi&#10;AQAAZHJzL2Uyb0RvYy54bWxQSwUGAAAAAAYABgBZAQAAZgUAAAAA&#10;">
              <v:fill on="f" focussize="0,0"/>
              <v:stroke on="f" weight="1.25pt"/>
              <v:imagedata o:title=""/>
              <o:lock v:ext="edit" aspectratio="f"/>
              <v:textbox inset="0mm,0mm,0mm,0mm" style="mso-fit-shape-to-text:t;">
                <w:txbxContent>
                  <w:p w14:paraId="5CA1AFC9">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109</w:t>
                    </w:r>
                    <w:r>
                      <w:rPr>
                        <w:rFonts w:hint="eastAsia"/>
                      </w:rPr>
                      <w:fldChar w:fldCharType="end"/>
                    </w:r>
                    <w:r>
                      <w:rPr>
                        <w:rFonts w:hint="eastAsia"/>
                      </w:rPr>
                      <w:t xml:space="preserve"> 页 共 </w:t>
                    </w:r>
                    <w:r>
                      <w:rPr>
                        <w:rFonts w:hint="eastAsia"/>
                        <w:lang w:val="en-US" w:eastAsia="zh-CN"/>
                      </w:rPr>
                      <w:t>92</w:t>
                    </w:r>
                    <w:r>
                      <w:rPr>
                        <w:rFonts w:hint="eastAsia"/>
                      </w:rPr>
                      <w:t xml:space="preserve"> 页</w:t>
                    </w:r>
                  </w:p>
                </w:txbxContent>
              </v:textbox>
            </v:shape>
          </w:pict>
        </mc:Fallback>
      </mc:AlternateContent>
    </w:r>
    <w:r>
      <w:rPr>
        <w:rFonts w:hint="eastAsia" w:ascii="黑体" w:hAnsi="宋体"/>
        <w:spacing w:val="-6"/>
        <w:kern w:val="2"/>
        <w:sz w:val="21"/>
        <w:szCs w:val="21"/>
      </w:rPr>
      <w:t>宁波市科翔工程项目管理有限公司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5142">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165D">
    <w:pPr>
      <w:pBdr>
        <w:bottom w:val="single" w:color="auto" w:sz="4" w:space="0"/>
      </w:pBdr>
      <w:rPr>
        <w:sz w:val="18"/>
        <w:szCs w:val="18"/>
        <w:u w:val="single"/>
      </w:rPr>
    </w:pPr>
    <w:r>
      <w:rPr>
        <w:rFonts w:hint="eastAsia" w:ascii="黑体" w:hAnsi="宋体" w:eastAsia="黑体"/>
        <w:snapToGrid w:val="0"/>
        <w:spacing w:val="-6"/>
        <w:sz w:val="21"/>
        <w:szCs w:val="21"/>
      </w:rPr>
      <w:t>政府采购项目国内公开招标</w:t>
    </w:r>
    <w:r>
      <w:rPr>
        <w:rFonts w:hint="eastAsia" w:ascii="黑体" w:hAnsi="宋体" w:eastAsia="黑体"/>
        <w:snapToGrid w:val="0"/>
        <w:spacing w:val="-6"/>
        <w:sz w:val="21"/>
        <w:szCs w:val="21"/>
        <w:lang w:eastAsia="zh-CN"/>
      </w:rPr>
      <w:t>采购文件</w:t>
    </w:r>
    <w:r>
      <w:rPr>
        <w:rFonts w:hint="eastAsia" w:ascii="黑体" w:hAnsi="宋体" w:eastAsia="黑体"/>
        <w:snapToGrid w:val="0"/>
        <w:spacing w:val="-6"/>
        <w:sz w:val="21"/>
        <w:szCs w:val="21"/>
      </w:rPr>
      <w:t>(</w:t>
    </w:r>
    <w:r>
      <w:rPr>
        <w:rFonts w:hint="eastAsia" w:ascii="黑体" w:hAnsi="宋体" w:eastAsia="黑体"/>
        <w:snapToGrid w:val="0"/>
        <w:spacing w:val="-6"/>
        <w:sz w:val="21"/>
        <w:szCs w:val="21"/>
        <w:lang w:val="en-US" w:eastAsia="zh-CN"/>
      </w:rPr>
      <w:t>2023版</w:t>
    </w:r>
    <w:r>
      <w:rPr>
        <w:rFonts w:hint="eastAsia" w:ascii="黑体" w:hAnsi="宋体" w:eastAsia="黑体"/>
        <w:snapToGrid w:val="0"/>
        <w:spacing w:val="-6"/>
        <w:sz w:val="21"/>
        <w:szCs w:val="21"/>
      </w:rPr>
      <w:t>)</w:t>
    </w:r>
  </w:p>
  <w:p w14:paraId="4ED00CA9">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60DE">
    <w:pPr>
      <w:pBdr>
        <w:bottom w:val="single" w:color="auto" w:sz="4" w:space="0"/>
      </w:pBdr>
      <w:rPr>
        <w:sz w:val="18"/>
        <w:szCs w:val="18"/>
        <w:u w:val="single"/>
      </w:rPr>
    </w:pPr>
    <w:r>
      <w:rPr>
        <w:rFonts w:hint="eastAsia" w:ascii="黑体" w:hAnsi="宋体" w:eastAsia="黑体"/>
        <w:snapToGrid w:val="0"/>
        <w:spacing w:val="-6"/>
        <w:sz w:val="21"/>
        <w:szCs w:val="21"/>
      </w:rPr>
      <w:t>政府采购项目国内公开招标</w:t>
    </w:r>
    <w:r>
      <w:rPr>
        <w:rFonts w:hint="eastAsia" w:ascii="黑体" w:hAnsi="宋体" w:eastAsia="黑体"/>
        <w:snapToGrid w:val="0"/>
        <w:spacing w:val="-6"/>
        <w:sz w:val="21"/>
        <w:szCs w:val="21"/>
        <w:lang w:eastAsia="zh-CN"/>
      </w:rPr>
      <w:t>采购文件</w:t>
    </w:r>
    <w:r>
      <w:rPr>
        <w:rFonts w:hint="eastAsia" w:ascii="黑体" w:hAnsi="宋体" w:eastAsia="黑体"/>
        <w:snapToGrid w:val="0"/>
        <w:spacing w:val="-6"/>
        <w:sz w:val="21"/>
        <w:szCs w:val="21"/>
      </w:rPr>
      <w:t>(</w:t>
    </w:r>
    <w:r>
      <w:rPr>
        <w:rFonts w:hint="eastAsia" w:ascii="黑体" w:hAnsi="宋体" w:eastAsia="黑体"/>
        <w:snapToGrid w:val="0"/>
        <w:spacing w:val="-6"/>
        <w:sz w:val="21"/>
        <w:szCs w:val="21"/>
        <w:lang w:val="en-US" w:eastAsia="zh-CN"/>
      </w:rPr>
      <w:t>2023版</w:t>
    </w:r>
    <w:r>
      <w:rPr>
        <w:rFonts w:hint="eastAsia" w:ascii="黑体" w:hAnsi="宋体" w:eastAsia="黑体"/>
        <w:snapToGrid w:val="0"/>
        <w:spacing w:val="-6"/>
        <w:sz w:val="21"/>
        <w:szCs w:val="21"/>
      </w:rPr>
      <w:t>)</w:t>
    </w:r>
  </w:p>
  <w:p w14:paraId="5D5F5AED">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DFCB">
    <w:pPr>
      <w:pBdr>
        <w:bottom w:val="single" w:color="auto" w:sz="4" w:space="0"/>
      </w:pBdr>
      <w:rPr>
        <w:sz w:val="18"/>
        <w:szCs w:val="18"/>
        <w:u w:val="single"/>
      </w:rPr>
    </w:pPr>
    <w:r>
      <w:rPr>
        <w:rFonts w:hint="eastAsia" w:ascii="黑体" w:hAnsi="宋体" w:eastAsia="黑体"/>
        <w:snapToGrid w:val="0"/>
        <w:spacing w:val="-6"/>
        <w:sz w:val="21"/>
        <w:szCs w:val="21"/>
      </w:rPr>
      <w:t>政府采购项目国内公开招标</w:t>
    </w:r>
    <w:r>
      <w:rPr>
        <w:rFonts w:hint="eastAsia" w:ascii="黑体" w:hAnsi="宋体" w:eastAsia="黑体"/>
        <w:snapToGrid w:val="0"/>
        <w:spacing w:val="-6"/>
        <w:sz w:val="21"/>
        <w:szCs w:val="21"/>
        <w:lang w:eastAsia="zh-CN"/>
      </w:rPr>
      <w:t>采购文件</w:t>
    </w:r>
    <w:r>
      <w:rPr>
        <w:rFonts w:hint="eastAsia" w:ascii="黑体" w:hAnsi="宋体" w:eastAsia="黑体"/>
        <w:snapToGrid w:val="0"/>
        <w:spacing w:val="-6"/>
        <w:sz w:val="21"/>
        <w:szCs w:val="21"/>
      </w:rPr>
      <w:t>(</w:t>
    </w:r>
    <w:r>
      <w:rPr>
        <w:rFonts w:hint="eastAsia" w:ascii="黑体" w:hAnsi="宋体" w:eastAsia="黑体"/>
        <w:snapToGrid w:val="0"/>
        <w:spacing w:val="-6"/>
        <w:sz w:val="21"/>
        <w:szCs w:val="21"/>
        <w:lang w:val="en-US" w:eastAsia="zh-CN"/>
      </w:rPr>
      <w:t>2023版</w:t>
    </w:r>
    <w:r>
      <w:rPr>
        <w:rFonts w:hint="eastAsia" w:ascii="黑体" w:hAnsi="宋体" w:eastAsia="黑体"/>
        <w:snapToGrid w:val="0"/>
        <w:spacing w:val="-6"/>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7A46">
    <w:pPr>
      <w:pStyle w:val="32"/>
      <w:jc w:val="left"/>
    </w:pPr>
    <w:r>
      <w:t></w:t>
    </w:r>
    <w:r>
      <w:rPr>
        <w:rFonts w:hint="eastAsia"/>
      </w:rPr>
      <w:t xml:space="preserve">                                                                    </w:t>
    </w:r>
    <w:r>
      <w:rPr>
        <w:rFonts w:hint="eastAsia" w:ascii="黑体" w:hAnsi="宋体" w:eastAsia="黑体"/>
        <w:snapToGrid w:val="0"/>
        <w:spacing w:val="-6"/>
        <w:sz w:val="21"/>
        <w:szCs w:val="21"/>
      </w:rPr>
      <w:t>政府采购项目国内公开招标</w:t>
    </w:r>
    <w:r>
      <w:rPr>
        <w:rFonts w:hint="eastAsia" w:ascii="黑体" w:hAnsi="宋体" w:eastAsia="黑体"/>
        <w:snapToGrid w:val="0"/>
        <w:spacing w:val="-6"/>
        <w:sz w:val="21"/>
        <w:szCs w:val="21"/>
        <w:lang w:eastAsia="zh-CN"/>
      </w:rPr>
      <w:t>采购文件</w:t>
    </w:r>
    <w:r>
      <w:rPr>
        <w:rFonts w:hint="eastAsia" w:ascii="黑体" w:hAnsi="宋体" w:eastAsia="黑体"/>
        <w:snapToGrid w:val="0"/>
        <w:spacing w:val="-6"/>
        <w:sz w:val="21"/>
        <w:szCs w:val="21"/>
      </w:rPr>
      <w:t>(</w:t>
    </w:r>
    <w:r>
      <w:rPr>
        <w:rFonts w:hint="eastAsia" w:ascii="黑体" w:hAnsi="宋体" w:eastAsia="黑体"/>
        <w:snapToGrid w:val="0"/>
        <w:spacing w:val="-6"/>
        <w:sz w:val="21"/>
        <w:szCs w:val="21"/>
        <w:lang w:val="en-US" w:eastAsia="zh-CN"/>
      </w:rPr>
      <w:t>2023版</w:t>
    </w:r>
    <w:r>
      <w:rPr>
        <w:rFonts w:hint="eastAsia" w:ascii="黑体" w:hAnsi="宋体" w:eastAsia="黑体"/>
        <w:snapToGrid w:val="0"/>
        <w:spacing w:val="-6"/>
        <w:sz w:val="21"/>
        <w:szCs w:val="21"/>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A270">
    <w:pPr>
      <w:pStyle w:val="32"/>
      <w:jc w:val="left"/>
      <w:rPr>
        <w:rFonts w:ascii="仿宋_GB2312" w:eastAsia="仿宋_GB2312"/>
        <w:b/>
        <w:i/>
        <w:u w:val="single"/>
      </w:rPr>
    </w:pPr>
    <w:r>
      <w:rPr>
        <w:rFonts w:hint="eastAsia" w:ascii="黑体" w:hAnsi="宋体" w:eastAsia="黑体"/>
        <w:snapToGrid w:val="0"/>
        <w:spacing w:val="-6"/>
        <w:sz w:val="21"/>
        <w:szCs w:val="21"/>
      </w:rPr>
      <w:t>政府采购项目国内公开招标</w:t>
    </w:r>
    <w:r>
      <w:rPr>
        <w:rFonts w:hint="eastAsia" w:ascii="黑体" w:hAnsi="宋体" w:eastAsia="黑体"/>
        <w:snapToGrid w:val="0"/>
        <w:spacing w:val="-6"/>
        <w:sz w:val="21"/>
        <w:szCs w:val="21"/>
        <w:lang w:eastAsia="zh-CN"/>
      </w:rPr>
      <w:t>采购文件</w:t>
    </w:r>
    <w:r>
      <w:rPr>
        <w:rFonts w:hint="eastAsia" w:ascii="黑体" w:hAnsi="宋体" w:eastAsia="黑体"/>
        <w:snapToGrid w:val="0"/>
        <w:spacing w:val="-6"/>
        <w:sz w:val="21"/>
        <w:szCs w:val="21"/>
      </w:rPr>
      <w:t>(</w:t>
    </w:r>
    <w:r>
      <w:rPr>
        <w:rFonts w:hint="eastAsia" w:ascii="黑体" w:hAnsi="宋体" w:eastAsia="黑体"/>
        <w:snapToGrid w:val="0"/>
        <w:spacing w:val="-6"/>
        <w:sz w:val="21"/>
        <w:szCs w:val="21"/>
        <w:lang w:val="en-US" w:eastAsia="zh-CN"/>
      </w:rPr>
      <w:t>2023版</w:t>
    </w:r>
    <w:r>
      <w:rPr>
        <w:rFonts w:hint="eastAsia" w:ascii="黑体" w:hAnsi="宋体" w:eastAsia="黑体"/>
        <w:snapToGrid w:val="0"/>
        <w:spacing w:val="-6"/>
        <w:sz w:val="21"/>
        <w:szCs w:val="21"/>
      </w:rPr>
      <w:t>)</w:t>
    </w:r>
  </w:p>
  <w:p w14:paraId="2FCD121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AE36">
    <w:pPr>
      <w:pStyle w:val="32"/>
      <w:jc w:val="left"/>
    </w:pPr>
    <w:r>
      <w:rPr>
        <w:rFonts w:hint="eastAsia" w:ascii="黑体" w:hAnsi="宋体" w:eastAsia="黑体"/>
        <w:snapToGrid w:val="0"/>
        <w:spacing w:val="-6"/>
        <w:sz w:val="21"/>
        <w:szCs w:val="21"/>
      </w:rPr>
      <w:t>政府采购项目国内公开招标</w:t>
    </w:r>
    <w:r>
      <w:rPr>
        <w:rFonts w:hint="eastAsia" w:ascii="黑体" w:hAnsi="宋体" w:eastAsia="黑体"/>
        <w:snapToGrid w:val="0"/>
        <w:spacing w:val="-6"/>
        <w:sz w:val="21"/>
        <w:szCs w:val="21"/>
        <w:lang w:eastAsia="zh-CN"/>
      </w:rPr>
      <w:t>采购文件</w:t>
    </w:r>
    <w:r>
      <w:rPr>
        <w:rFonts w:hint="eastAsia" w:ascii="黑体" w:hAnsi="宋体" w:eastAsia="黑体"/>
        <w:snapToGrid w:val="0"/>
        <w:spacing w:val="-6"/>
        <w:sz w:val="21"/>
        <w:szCs w:val="21"/>
      </w:rPr>
      <w:t>(</w:t>
    </w:r>
    <w:r>
      <w:rPr>
        <w:rFonts w:hint="eastAsia" w:ascii="黑体" w:hAnsi="宋体" w:eastAsia="黑体"/>
        <w:snapToGrid w:val="0"/>
        <w:spacing w:val="-6"/>
        <w:sz w:val="21"/>
        <w:szCs w:val="21"/>
        <w:lang w:val="en-US" w:eastAsia="zh-CN"/>
      </w:rPr>
      <w:t>2023版</w:t>
    </w:r>
    <w:r>
      <w:rPr>
        <w:rFonts w:hint="eastAsia" w:ascii="黑体" w:hAnsi="宋体" w:eastAsia="黑体"/>
        <w:snapToGrid w:val="0"/>
        <w:spacing w:val="-6"/>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59CC0"/>
    <w:multiLevelType w:val="singleLevel"/>
    <w:tmpl w:val="E7559CC0"/>
    <w:lvl w:ilvl="0" w:tentative="0">
      <w:start w:val="1"/>
      <w:numFmt w:val="decimal"/>
      <w:suff w:val="nothing"/>
      <w:lvlText w:val="%1、"/>
      <w:lvlJc w:val="left"/>
    </w:lvl>
  </w:abstractNum>
  <w:abstractNum w:abstractNumId="1">
    <w:nsid w:val="0000000C"/>
    <w:multiLevelType w:val="singleLevel"/>
    <w:tmpl w:val="0000000C"/>
    <w:lvl w:ilvl="0" w:tentative="0">
      <w:start w:val="9"/>
      <w:numFmt w:val="decimal"/>
      <w:pStyle w:val="61"/>
      <w:suff w:val="space"/>
      <w:lvlText w:val="%1."/>
      <w:lvlJc w:val="left"/>
    </w:lvl>
  </w:abstractNum>
  <w:abstractNum w:abstractNumId="2">
    <w:nsid w:val="04E86E3B"/>
    <w:multiLevelType w:val="singleLevel"/>
    <w:tmpl w:val="04E86E3B"/>
    <w:lvl w:ilvl="0" w:tentative="0">
      <w:start w:val="2"/>
      <w:numFmt w:val="decimal"/>
      <w:suff w:val="nothing"/>
      <w:lvlText w:val="%1、"/>
      <w:lvlJc w:val="left"/>
    </w:lvl>
  </w:abstractNum>
  <w:abstractNum w:abstractNumId="3">
    <w:nsid w:val="0FC449FB"/>
    <w:multiLevelType w:val="singleLevel"/>
    <w:tmpl w:val="0FC449FB"/>
    <w:lvl w:ilvl="0" w:tentative="0">
      <w:start w:val="3"/>
      <w:numFmt w:val="decimal"/>
      <w:suff w:val="nothing"/>
      <w:lvlText w:val="%1、"/>
      <w:lvlJc w:val="left"/>
    </w:lvl>
  </w:abstractNum>
  <w:abstractNum w:abstractNumId="4">
    <w:nsid w:val="1622BCF4"/>
    <w:multiLevelType w:val="singleLevel"/>
    <w:tmpl w:val="1622BCF4"/>
    <w:lvl w:ilvl="0" w:tentative="0">
      <w:start w:val="1"/>
      <w:numFmt w:val="decimal"/>
      <w:suff w:val="nothing"/>
      <w:lvlText w:val="%1、"/>
      <w:lvlJc w:val="left"/>
    </w:lvl>
  </w:abstractNum>
  <w:abstractNum w:abstractNumId="5">
    <w:nsid w:val="1D6F7548"/>
    <w:multiLevelType w:val="singleLevel"/>
    <w:tmpl w:val="1D6F7548"/>
    <w:lvl w:ilvl="0" w:tentative="0">
      <w:start w:val="19"/>
      <w:numFmt w:val="decimal"/>
      <w:suff w:val="nothing"/>
      <w:lvlText w:val="%1、"/>
      <w:lvlJc w:val="left"/>
    </w:lvl>
  </w:abstractNum>
  <w:abstractNum w:abstractNumId="6">
    <w:nsid w:val="3617418C"/>
    <w:multiLevelType w:val="singleLevel"/>
    <w:tmpl w:val="3617418C"/>
    <w:lvl w:ilvl="0" w:tentative="0">
      <w:start w:val="2"/>
      <w:numFmt w:val="chineseCounting"/>
      <w:suff w:val="nothing"/>
      <w:lvlText w:val="（%1）"/>
      <w:lvlJc w:val="left"/>
      <w:rPr>
        <w:rFonts w:hint="eastAsia"/>
      </w:rPr>
    </w:lvl>
  </w:abstractNum>
  <w:abstractNum w:abstractNumId="7">
    <w:nsid w:val="53F7C294"/>
    <w:multiLevelType w:val="singleLevel"/>
    <w:tmpl w:val="53F7C294"/>
    <w:lvl w:ilvl="0" w:tentative="0">
      <w:start w:val="2"/>
      <w:numFmt w:val="decimal"/>
      <w:suff w:val="nothing"/>
      <w:lvlText w:val="%1、"/>
      <w:lvlJc w:val="left"/>
    </w:lvl>
  </w:abstractNum>
  <w:abstractNum w:abstractNumId="8">
    <w:nsid w:val="59F0475F"/>
    <w:multiLevelType w:val="singleLevel"/>
    <w:tmpl w:val="59F0475F"/>
    <w:lvl w:ilvl="0" w:tentative="0">
      <w:start w:val="3"/>
      <w:numFmt w:val="chineseCounting"/>
      <w:suff w:val="nothing"/>
      <w:lvlText w:val="%1、"/>
      <w:lvlJc w:val="left"/>
    </w:lvl>
  </w:abstractNum>
  <w:abstractNum w:abstractNumId="9">
    <w:nsid w:val="5ECA3172"/>
    <w:multiLevelType w:val="multilevel"/>
    <w:tmpl w:val="5ECA317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0">
    <w:nsid w:val="72DB840F"/>
    <w:multiLevelType w:val="singleLevel"/>
    <w:tmpl w:val="72DB840F"/>
    <w:lvl w:ilvl="0" w:tentative="0">
      <w:start w:val="1"/>
      <w:numFmt w:val="chineseCounting"/>
      <w:suff w:val="space"/>
      <w:lvlText w:val="%1、"/>
      <w:lvlJc w:val="left"/>
      <w:pPr>
        <w:ind w:left="462" w:leftChars="0" w:firstLine="0" w:firstLineChars="0"/>
      </w:pPr>
      <w:rPr>
        <w:rFonts w:hint="eastAsia"/>
      </w:rPr>
    </w:lvl>
  </w:abstractNum>
  <w:num w:numId="1">
    <w:abstractNumId w:val="1"/>
  </w:num>
  <w:num w:numId="2">
    <w:abstractNumId w:val="0"/>
  </w:num>
  <w:num w:numId="3">
    <w:abstractNumId w:val="6"/>
  </w:num>
  <w:num w:numId="4">
    <w:abstractNumId w:val="7"/>
  </w:num>
  <w:num w:numId="5">
    <w:abstractNumId w:val="5"/>
  </w:num>
  <w:num w:numId="6">
    <w:abstractNumId w:val="2"/>
  </w:num>
  <w:num w:numId="7">
    <w:abstractNumId w:val="8"/>
  </w:num>
  <w:num w:numId="8">
    <w:abstractNumId w:val="4"/>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NGRjMDI1M2M5MGY5MDZlN2UwMWEyZTgzZGVkMTAifQ=="/>
    <w:docVar w:name="KSO_WPS_MARK_KEY" w:val="d8908dfa-e9c1-4d66-a875-21165d1d17ee"/>
  </w:docVars>
  <w:rsids>
    <w:rsidRoot w:val="00172A27"/>
    <w:rsid w:val="00010C4F"/>
    <w:rsid w:val="00042BCC"/>
    <w:rsid w:val="00060F23"/>
    <w:rsid w:val="00092D63"/>
    <w:rsid w:val="000B442C"/>
    <w:rsid w:val="000B5426"/>
    <w:rsid w:val="000C0221"/>
    <w:rsid w:val="00115F81"/>
    <w:rsid w:val="001446EB"/>
    <w:rsid w:val="001521F7"/>
    <w:rsid w:val="00154FE8"/>
    <w:rsid w:val="00170C77"/>
    <w:rsid w:val="00174578"/>
    <w:rsid w:val="00174A63"/>
    <w:rsid w:val="0017685A"/>
    <w:rsid w:val="001C331B"/>
    <w:rsid w:val="001D5CBC"/>
    <w:rsid w:val="001E1A27"/>
    <w:rsid w:val="001E4058"/>
    <w:rsid w:val="00212BD2"/>
    <w:rsid w:val="00216754"/>
    <w:rsid w:val="002362A9"/>
    <w:rsid w:val="002373E1"/>
    <w:rsid w:val="00257165"/>
    <w:rsid w:val="0026752D"/>
    <w:rsid w:val="00290143"/>
    <w:rsid w:val="00295A45"/>
    <w:rsid w:val="002A6FC9"/>
    <w:rsid w:val="002B00A8"/>
    <w:rsid w:val="002C510F"/>
    <w:rsid w:val="002D0BED"/>
    <w:rsid w:val="002F0151"/>
    <w:rsid w:val="002F26A8"/>
    <w:rsid w:val="00313ACB"/>
    <w:rsid w:val="00325830"/>
    <w:rsid w:val="003261C7"/>
    <w:rsid w:val="0034651B"/>
    <w:rsid w:val="00362905"/>
    <w:rsid w:val="003758EA"/>
    <w:rsid w:val="003906F5"/>
    <w:rsid w:val="003A2F8E"/>
    <w:rsid w:val="003D653F"/>
    <w:rsid w:val="003E55FF"/>
    <w:rsid w:val="00401305"/>
    <w:rsid w:val="00415FE2"/>
    <w:rsid w:val="004551C1"/>
    <w:rsid w:val="004725F9"/>
    <w:rsid w:val="004745FA"/>
    <w:rsid w:val="00474CF5"/>
    <w:rsid w:val="0048667F"/>
    <w:rsid w:val="004925A7"/>
    <w:rsid w:val="004B0E9D"/>
    <w:rsid w:val="004C1C0E"/>
    <w:rsid w:val="004D3BA5"/>
    <w:rsid w:val="004D6CD7"/>
    <w:rsid w:val="004E69B8"/>
    <w:rsid w:val="00545E3B"/>
    <w:rsid w:val="005801AA"/>
    <w:rsid w:val="005867A7"/>
    <w:rsid w:val="005A0175"/>
    <w:rsid w:val="005B306D"/>
    <w:rsid w:val="005E1B58"/>
    <w:rsid w:val="005E4627"/>
    <w:rsid w:val="005F76EC"/>
    <w:rsid w:val="006063E3"/>
    <w:rsid w:val="00615198"/>
    <w:rsid w:val="006525BB"/>
    <w:rsid w:val="00652A34"/>
    <w:rsid w:val="0066087F"/>
    <w:rsid w:val="006635C2"/>
    <w:rsid w:val="0066437E"/>
    <w:rsid w:val="006C528D"/>
    <w:rsid w:val="006C70F2"/>
    <w:rsid w:val="006D10F4"/>
    <w:rsid w:val="006E380B"/>
    <w:rsid w:val="006F49B0"/>
    <w:rsid w:val="006F4B67"/>
    <w:rsid w:val="007060C5"/>
    <w:rsid w:val="0072422F"/>
    <w:rsid w:val="00725421"/>
    <w:rsid w:val="00735383"/>
    <w:rsid w:val="0074753F"/>
    <w:rsid w:val="00747BF9"/>
    <w:rsid w:val="007550A6"/>
    <w:rsid w:val="0075709F"/>
    <w:rsid w:val="00760AD6"/>
    <w:rsid w:val="00761449"/>
    <w:rsid w:val="00762B51"/>
    <w:rsid w:val="007667E7"/>
    <w:rsid w:val="00785CA0"/>
    <w:rsid w:val="00794D88"/>
    <w:rsid w:val="007A13B1"/>
    <w:rsid w:val="007C2FAF"/>
    <w:rsid w:val="007D68CC"/>
    <w:rsid w:val="00863B3F"/>
    <w:rsid w:val="00874625"/>
    <w:rsid w:val="00885B75"/>
    <w:rsid w:val="00890EE8"/>
    <w:rsid w:val="008B2E5E"/>
    <w:rsid w:val="008C152F"/>
    <w:rsid w:val="008C1B2C"/>
    <w:rsid w:val="008D4797"/>
    <w:rsid w:val="00902FD5"/>
    <w:rsid w:val="009A2D63"/>
    <w:rsid w:val="009A5041"/>
    <w:rsid w:val="009C71A6"/>
    <w:rsid w:val="00A02588"/>
    <w:rsid w:val="00A90929"/>
    <w:rsid w:val="00AA795B"/>
    <w:rsid w:val="00AB1547"/>
    <w:rsid w:val="00AC0A9E"/>
    <w:rsid w:val="00AC5C0F"/>
    <w:rsid w:val="00AD36AB"/>
    <w:rsid w:val="00AF1DF4"/>
    <w:rsid w:val="00AF7B4C"/>
    <w:rsid w:val="00B04EB6"/>
    <w:rsid w:val="00B314A4"/>
    <w:rsid w:val="00B83A31"/>
    <w:rsid w:val="00BA4E01"/>
    <w:rsid w:val="00BC1FC2"/>
    <w:rsid w:val="00BC5AF0"/>
    <w:rsid w:val="00BD2046"/>
    <w:rsid w:val="00BE3252"/>
    <w:rsid w:val="00C14815"/>
    <w:rsid w:val="00C55D85"/>
    <w:rsid w:val="00C64ED0"/>
    <w:rsid w:val="00C74CDD"/>
    <w:rsid w:val="00C8644E"/>
    <w:rsid w:val="00C93DAE"/>
    <w:rsid w:val="00CA3FD4"/>
    <w:rsid w:val="00CB5673"/>
    <w:rsid w:val="00CC6618"/>
    <w:rsid w:val="00CC733C"/>
    <w:rsid w:val="00CC7D4B"/>
    <w:rsid w:val="00CD5739"/>
    <w:rsid w:val="00CE6235"/>
    <w:rsid w:val="00D341A4"/>
    <w:rsid w:val="00D377A2"/>
    <w:rsid w:val="00D46350"/>
    <w:rsid w:val="00D53C53"/>
    <w:rsid w:val="00D5522F"/>
    <w:rsid w:val="00D648B3"/>
    <w:rsid w:val="00DC2D69"/>
    <w:rsid w:val="00DE298B"/>
    <w:rsid w:val="00DF1C88"/>
    <w:rsid w:val="00E020D9"/>
    <w:rsid w:val="00E44E30"/>
    <w:rsid w:val="00E50018"/>
    <w:rsid w:val="00E52F68"/>
    <w:rsid w:val="00E71C35"/>
    <w:rsid w:val="00E749A0"/>
    <w:rsid w:val="00E83F83"/>
    <w:rsid w:val="00EB7F50"/>
    <w:rsid w:val="00F077CD"/>
    <w:rsid w:val="00F10489"/>
    <w:rsid w:val="00F11AD1"/>
    <w:rsid w:val="00F32106"/>
    <w:rsid w:val="00F427C1"/>
    <w:rsid w:val="00F56A8F"/>
    <w:rsid w:val="00F64B1D"/>
    <w:rsid w:val="00F65975"/>
    <w:rsid w:val="00F741D9"/>
    <w:rsid w:val="00F753A8"/>
    <w:rsid w:val="00FC132C"/>
    <w:rsid w:val="00FD4145"/>
    <w:rsid w:val="00FD52D1"/>
    <w:rsid w:val="00FF29DB"/>
    <w:rsid w:val="02531FC4"/>
    <w:rsid w:val="026F73C2"/>
    <w:rsid w:val="02FD72F1"/>
    <w:rsid w:val="03826063"/>
    <w:rsid w:val="03E34519"/>
    <w:rsid w:val="058B2D27"/>
    <w:rsid w:val="076504EC"/>
    <w:rsid w:val="08C016F0"/>
    <w:rsid w:val="09365CCC"/>
    <w:rsid w:val="097D3AE7"/>
    <w:rsid w:val="09A118CA"/>
    <w:rsid w:val="0AA963F5"/>
    <w:rsid w:val="0B560991"/>
    <w:rsid w:val="0BE110B9"/>
    <w:rsid w:val="0BFB7105"/>
    <w:rsid w:val="0C605409"/>
    <w:rsid w:val="0CED07CB"/>
    <w:rsid w:val="0D0A17C3"/>
    <w:rsid w:val="0DA776A9"/>
    <w:rsid w:val="0DFA37A2"/>
    <w:rsid w:val="0EDA4D95"/>
    <w:rsid w:val="0F3924AC"/>
    <w:rsid w:val="0F8A3D3E"/>
    <w:rsid w:val="11C17962"/>
    <w:rsid w:val="122A307D"/>
    <w:rsid w:val="122D53D6"/>
    <w:rsid w:val="12AA75E2"/>
    <w:rsid w:val="130F6564"/>
    <w:rsid w:val="14724E06"/>
    <w:rsid w:val="157C1CE6"/>
    <w:rsid w:val="15A95FB1"/>
    <w:rsid w:val="16B65DBC"/>
    <w:rsid w:val="19034BDC"/>
    <w:rsid w:val="196F7429"/>
    <w:rsid w:val="19E70B3F"/>
    <w:rsid w:val="19EB159E"/>
    <w:rsid w:val="1B0A0591"/>
    <w:rsid w:val="1C8E5E18"/>
    <w:rsid w:val="1CC903C8"/>
    <w:rsid w:val="1CFF27EB"/>
    <w:rsid w:val="1D2A197A"/>
    <w:rsid w:val="1D423AD9"/>
    <w:rsid w:val="1DE02509"/>
    <w:rsid w:val="1FFC4B56"/>
    <w:rsid w:val="21B41573"/>
    <w:rsid w:val="21B90659"/>
    <w:rsid w:val="228D13C7"/>
    <w:rsid w:val="22C81C76"/>
    <w:rsid w:val="241729EB"/>
    <w:rsid w:val="24C85131"/>
    <w:rsid w:val="24D113AB"/>
    <w:rsid w:val="252D6E00"/>
    <w:rsid w:val="257F13ED"/>
    <w:rsid w:val="270606DE"/>
    <w:rsid w:val="271B4394"/>
    <w:rsid w:val="277D1022"/>
    <w:rsid w:val="27D57E00"/>
    <w:rsid w:val="28097C38"/>
    <w:rsid w:val="29303DA4"/>
    <w:rsid w:val="29691BC5"/>
    <w:rsid w:val="29721AEF"/>
    <w:rsid w:val="29876469"/>
    <w:rsid w:val="29B663F6"/>
    <w:rsid w:val="2ACA2EE7"/>
    <w:rsid w:val="2B12264D"/>
    <w:rsid w:val="2B2D28A7"/>
    <w:rsid w:val="2B3E4418"/>
    <w:rsid w:val="2B4308BA"/>
    <w:rsid w:val="2B9E4BD7"/>
    <w:rsid w:val="2C1B3FCA"/>
    <w:rsid w:val="2C503D66"/>
    <w:rsid w:val="2CB91F04"/>
    <w:rsid w:val="2CF52FF2"/>
    <w:rsid w:val="2D6A2797"/>
    <w:rsid w:val="2E173D09"/>
    <w:rsid w:val="31DF1670"/>
    <w:rsid w:val="32CD0A0F"/>
    <w:rsid w:val="33B956F3"/>
    <w:rsid w:val="33F36EB5"/>
    <w:rsid w:val="340E389D"/>
    <w:rsid w:val="3640495C"/>
    <w:rsid w:val="366D4729"/>
    <w:rsid w:val="36B80445"/>
    <w:rsid w:val="37517220"/>
    <w:rsid w:val="37A201F9"/>
    <w:rsid w:val="37F52D97"/>
    <w:rsid w:val="38285DB5"/>
    <w:rsid w:val="389F5642"/>
    <w:rsid w:val="38E8019F"/>
    <w:rsid w:val="39002FD4"/>
    <w:rsid w:val="39CA0AB3"/>
    <w:rsid w:val="3A773682"/>
    <w:rsid w:val="3B923971"/>
    <w:rsid w:val="3C5B1A23"/>
    <w:rsid w:val="3C6B543D"/>
    <w:rsid w:val="3CD45171"/>
    <w:rsid w:val="3EA54C5E"/>
    <w:rsid w:val="40705A3B"/>
    <w:rsid w:val="40CB556F"/>
    <w:rsid w:val="41C93F30"/>
    <w:rsid w:val="423B10B6"/>
    <w:rsid w:val="43F019DA"/>
    <w:rsid w:val="44315075"/>
    <w:rsid w:val="44996805"/>
    <w:rsid w:val="44C71218"/>
    <w:rsid w:val="45334C53"/>
    <w:rsid w:val="46724356"/>
    <w:rsid w:val="46D31DAB"/>
    <w:rsid w:val="46EB5A99"/>
    <w:rsid w:val="47312D90"/>
    <w:rsid w:val="47770715"/>
    <w:rsid w:val="47A83962"/>
    <w:rsid w:val="482C00F3"/>
    <w:rsid w:val="49034DE9"/>
    <w:rsid w:val="498C4FD7"/>
    <w:rsid w:val="4A267577"/>
    <w:rsid w:val="4AE61CF9"/>
    <w:rsid w:val="4BD007CA"/>
    <w:rsid w:val="4C3F5F10"/>
    <w:rsid w:val="4C411EE9"/>
    <w:rsid w:val="4D9B1651"/>
    <w:rsid w:val="4E0B2B61"/>
    <w:rsid w:val="4E692B8E"/>
    <w:rsid w:val="4EC94D61"/>
    <w:rsid w:val="4ECA1224"/>
    <w:rsid w:val="4FF638C5"/>
    <w:rsid w:val="4FF7288C"/>
    <w:rsid w:val="5045626C"/>
    <w:rsid w:val="5176348E"/>
    <w:rsid w:val="51B76F1C"/>
    <w:rsid w:val="51F11C4B"/>
    <w:rsid w:val="52310C29"/>
    <w:rsid w:val="533F5502"/>
    <w:rsid w:val="53DB6173"/>
    <w:rsid w:val="552444F2"/>
    <w:rsid w:val="55347173"/>
    <w:rsid w:val="570B1337"/>
    <w:rsid w:val="57443342"/>
    <w:rsid w:val="57473C42"/>
    <w:rsid w:val="574957AE"/>
    <w:rsid w:val="57597670"/>
    <w:rsid w:val="57E32FE9"/>
    <w:rsid w:val="58176DEB"/>
    <w:rsid w:val="582C3D06"/>
    <w:rsid w:val="5B140CF1"/>
    <w:rsid w:val="5B7704AD"/>
    <w:rsid w:val="5C52607B"/>
    <w:rsid w:val="5DC1798F"/>
    <w:rsid w:val="5DEF1EB3"/>
    <w:rsid w:val="5E71073B"/>
    <w:rsid w:val="5EAF3133"/>
    <w:rsid w:val="5EDF4CFB"/>
    <w:rsid w:val="5F74386F"/>
    <w:rsid w:val="5FED033A"/>
    <w:rsid w:val="60A61879"/>
    <w:rsid w:val="612E3A79"/>
    <w:rsid w:val="61722A04"/>
    <w:rsid w:val="61975B5E"/>
    <w:rsid w:val="62245B14"/>
    <w:rsid w:val="62635520"/>
    <w:rsid w:val="62B40158"/>
    <w:rsid w:val="6364795D"/>
    <w:rsid w:val="63A42438"/>
    <w:rsid w:val="65884B36"/>
    <w:rsid w:val="6650230F"/>
    <w:rsid w:val="676A39CB"/>
    <w:rsid w:val="67EB1847"/>
    <w:rsid w:val="6A9B0312"/>
    <w:rsid w:val="6AC3145C"/>
    <w:rsid w:val="6AD215EE"/>
    <w:rsid w:val="6C160765"/>
    <w:rsid w:val="6C3C6671"/>
    <w:rsid w:val="6CDC0624"/>
    <w:rsid w:val="70862DB8"/>
    <w:rsid w:val="710C2981"/>
    <w:rsid w:val="711C10D6"/>
    <w:rsid w:val="712F30CC"/>
    <w:rsid w:val="71374D79"/>
    <w:rsid w:val="716367B9"/>
    <w:rsid w:val="716E16A1"/>
    <w:rsid w:val="71A52B5D"/>
    <w:rsid w:val="71E6070A"/>
    <w:rsid w:val="723F3928"/>
    <w:rsid w:val="72444680"/>
    <w:rsid w:val="72BE339F"/>
    <w:rsid w:val="72FC7E9B"/>
    <w:rsid w:val="7347353C"/>
    <w:rsid w:val="74E01270"/>
    <w:rsid w:val="75222881"/>
    <w:rsid w:val="760C24E9"/>
    <w:rsid w:val="76531707"/>
    <w:rsid w:val="7843305C"/>
    <w:rsid w:val="795F2F53"/>
    <w:rsid w:val="7AB16901"/>
    <w:rsid w:val="7ACB7808"/>
    <w:rsid w:val="7ACE479C"/>
    <w:rsid w:val="7AD266D7"/>
    <w:rsid w:val="7B085240"/>
    <w:rsid w:val="7B462F9C"/>
    <w:rsid w:val="7BB53B01"/>
    <w:rsid w:val="7C355B47"/>
    <w:rsid w:val="7C7B01D1"/>
    <w:rsid w:val="7E2D4A36"/>
    <w:rsid w:val="7EAC59FE"/>
    <w:rsid w:val="7EBC0AE6"/>
    <w:rsid w:val="7ED4791A"/>
    <w:rsid w:val="7EE8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121"/>
    <w:qFormat/>
    <w:uiPriority w:val="0"/>
    <w:pPr>
      <w:keepNext/>
      <w:keepLines/>
      <w:spacing w:before="260" w:after="260" w:line="413" w:lineRule="auto"/>
      <w:outlineLvl w:val="2"/>
    </w:pPr>
    <w:rPr>
      <w:b/>
      <w:bCs/>
      <w:sz w:val="32"/>
      <w:szCs w:val="32"/>
    </w:rPr>
  </w:style>
  <w:style w:type="paragraph" w:styleId="8">
    <w:name w:val="heading 4"/>
    <w:basedOn w:val="1"/>
    <w:next w:val="9"/>
    <w:autoRedefine/>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10">
    <w:name w:val="heading 5"/>
    <w:basedOn w:val="1"/>
    <w:next w:val="9"/>
    <w:qFormat/>
    <w:uiPriority w:val="0"/>
    <w:pPr>
      <w:keepNext/>
      <w:widowControl w:val="0"/>
      <w:autoSpaceDE w:val="0"/>
      <w:autoSpaceDN w:val="0"/>
      <w:adjustRightInd w:val="0"/>
      <w:snapToGrid w:val="0"/>
      <w:spacing w:before="280" w:after="290" w:line="372" w:lineRule="auto"/>
      <w:jc w:val="both"/>
      <w:outlineLvl w:val="4"/>
    </w:pPr>
    <w:rPr>
      <w:rFonts w:ascii="宋体" w:cs="宋体"/>
      <w:b/>
      <w:color w:val="000000"/>
      <w:sz w:val="28"/>
    </w:rPr>
  </w:style>
  <w:style w:type="paragraph" w:styleId="11">
    <w:name w:val="heading 6"/>
    <w:basedOn w:val="1"/>
    <w:next w:val="9"/>
    <w:qFormat/>
    <w:uiPriority w:val="0"/>
    <w:pPr>
      <w:keepNext/>
      <w:widowControl w:val="0"/>
      <w:autoSpaceDE w:val="0"/>
      <w:autoSpaceDN w:val="0"/>
      <w:adjustRightInd w:val="0"/>
      <w:snapToGrid w:val="0"/>
      <w:spacing w:before="240" w:after="64" w:line="317" w:lineRule="auto"/>
      <w:jc w:val="both"/>
      <w:outlineLvl w:val="5"/>
    </w:pPr>
    <w:rPr>
      <w:rFonts w:ascii="Arial" w:hAnsi="Arial" w:eastAsia="黑体"/>
      <w:b/>
      <w:color w:val="000000"/>
      <w:sz w:val="24"/>
    </w:rPr>
  </w:style>
  <w:style w:type="paragraph" w:styleId="12">
    <w:name w:val="heading 7"/>
    <w:basedOn w:val="1"/>
    <w:next w:val="9"/>
    <w:autoRedefine/>
    <w:qFormat/>
    <w:uiPriority w:val="0"/>
    <w:pPr>
      <w:keepNext/>
      <w:widowControl w:val="0"/>
      <w:autoSpaceDE w:val="0"/>
      <w:autoSpaceDN w:val="0"/>
      <w:adjustRightInd w:val="0"/>
      <w:snapToGrid w:val="0"/>
      <w:spacing w:before="240" w:after="64" w:line="317" w:lineRule="auto"/>
      <w:jc w:val="both"/>
      <w:outlineLvl w:val="6"/>
    </w:pPr>
    <w:rPr>
      <w:rFonts w:ascii="宋体"/>
      <w:b/>
      <w:color w:val="000000"/>
      <w:sz w:val="24"/>
    </w:rPr>
  </w:style>
  <w:style w:type="paragraph" w:styleId="13">
    <w:name w:val="heading 8"/>
    <w:basedOn w:val="1"/>
    <w:next w:val="9"/>
    <w:qFormat/>
    <w:uiPriority w:val="0"/>
    <w:pPr>
      <w:keepNext/>
      <w:widowControl w:val="0"/>
      <w:autoSpaceDE w:val="0"/>
      <w:autoSpaceDN w:val="0"/>
      <w:adjustRightInd w:val="0"/>
      <w:snapToGrid w:val="0"/>
      <w:spacing w:before="240" w:after="64" w:line="317" w:lineRule="auto"/>
      <w:jc w:val="both"/>
      <w:outlineLvl w:val="7"/>
    </w:pPr>
    <w:rPr>
      <w:rFonts w:ascii="Arial" w:hAnsi="Arial" w:eastAsia="黑体"/>
      <w:color w:val="000000"/>
      <w:sz w:val="24"/>
    </w:rPr>
  </w:style>
  <w:style w:type="paragraph" w:styleId="14">
    <w:name w:val="heading 9"/>
    <w:basedOn w:val="1"/>
    <w:next w:val="9"/>
    <w:qFormat/>
    <w:uiPriority w:val="0"/>
    <w:pPr>
      <w:keepNext/>
      <w:widowControl w:val="0"/>
      <w:autoSpaceDE w:val="0"/>
      <w:autoSpaceDN w:val="0"/>
      <w:adjustRightInd w:val="0"/>
      <w:snapToGrid w:val="0"/>
      <w:spacing w:before="240" w:after="64" w:line="317" w:lineRule="auto"/>
      <w:jc w:val="both"/>
      <w:outlineLvl w:val="8"/>
    </w:pPr>
    <w:rPr>
      <w:rFonts w:ascii="Arial" w:hAnsi="Arial" w:eastAsia="黑体"/>
      <w:color w:val="000000"/>
    </w:rPr>
  </w:style>
  <w:style w:type="character" w:default="1" w:styleId="52">
    <w:name w:val="Default Paragraph Font"/>
    <w:autoRedefine/>
    <w:qFormat/>
    <w:uiPriority w:val="0"/>
  </w:style>
  <w:style w:type="table" w:default="1" w:styleId="5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qFormat/>
    <w:uiPriority w:val="0"/>
    <w:pPr>
      <w:spacing w:after="120"/>
    </w:pPr>
  </w:style>
  <w:style w:type="paragraph" w:customStyle="1" w:styleId="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Normal Indent"/>
    <w:basedOn w:val="1"/>
    <w:link w:val="123"/>
    <w:qFormat/>
    <w:uiPriority w:val="0"/>
    <w:pPr>
      <w:ind w:firstLine="420"/>
    </w:pPr>
  </w:style>
  <w:style w:type="paragraph" w:styleId="15">
    <w:name w:val="toc 7"/>
    <w:basedOn w:val="1"/>
    <w:next w:val="1"/>
    <w:qFormat/>
    <w:uiPriority w:val="0"/>
    <w:pPr>
      <w:ind w:left="1260"/>
    </w:pPr>
    <w:rPr>
      <w:sz w:val="18"/>
      <w:szCs w:val="18"/>
    </w:rPr>
  </w:style>
  <w:style w:type="paragraph" w:styleId="16">
    <w:name w:val="List Number"/>
    <w:basedOn w:val="1"/>
    <w:autoRedefine/>
    <w:qFormat/>
    <w:uiPriority w:val="0"/>
    <w:pPr>
      <w:tabs>
        <w:tab w:val="left" w:pos="454"/>
        <w:tab w:val="left" w:pos="720"/>
      </w:tabs>
      <w:spacing w:afterLines="50"/>
      <w:ind w:left="454" w:hanging="284"/>
    </w:pPr>
    <w:rPr>
      <w:sz w:val="24"/>
    </w:rPr>
  </w:style>
  <w:style w:type="paragraph" w:styleId="17">
    <w:name w:val="caption"/>
    <w:basedOn w:val="1"/>
    <w:next w:val="1"/>
    <w:qFormat/>
    <w:uiPriority w:val="0"/>
    <w:pPr>
      <w:widowControl w:val="0"/>
      <w:jc w:val="both"/>
    </w:pPr>
    <w:rPr>
      <w:rFonts w:ascii="Arial" w:hAnsi="Arial" w:eastAsia="黑体" w:cs="Arial"/>
      <w:kern w:val="2"/>
      <w:sz w:val="20"/>
    </w:rPr>
  </w:style>
  <w:style w:type="paragraph" w:styleId="18">
    <w:name w:val="Document Map"/>
    <w:basedOn w:val="1"/>
    <w:autoRedefine/>
    <w:qFormat/>
    <w:uiPriority w:val="0"/>
    <w:pPr>
      <w:widowControl w:val="0"/>
      <w:shd w:val="clear" w:color="auto" w:fill="000080"/>
      <w:jc w:val="both"/>
    </w:pPr>
    <w:rPr>
      <w:kern w:val="2"/>
    </w:rPr>
  </w:style>
  <w:style w:type="paragraph" w:styleId="19">
    <w:name w:val="annotation text"/>
    <w:basedOn w:val="1"/>
    <w:link w:val="109"/>
    <w:autoRedefine/>
    <w:qFormat/>
    <w:uiPriority w:val="0"/>
  </w:style>
  <w:style w:type="paragraph" w:styleId="20">
    <w:name w:val="Body Text 3"/>
    <w:basedOn w:val="1"/>
    <w:autoRedefine/>
    <w:qFormat/>
    <w:uiPriority w:val="0"/>
    <w:pPr>
      <w:spacing w:after="120"/>
    </w:pPr>
    <w:rPr>
      <w:sz w:val="16"/>
      <w:szCs w:val="16"/>
    </w:rPr>
  </w:style>
  <w:style w:type="paragraph" w:styleId="21">
    <w:name w:val="Body Text Indent"/>
    <w:basedOn w:val="1"/>
    <w:autoRedefine/>
    <w:qFormat/>
    <w:uiPriority w:val="0"/>
    <w:pPr>
      <w:spacing w:after="120"/>
      <w:ind w:left="420" w:leftChars="200"/>
    </w:pPr>
  </w:style>
  <w:style w:type="paragraph" w:styleId="22">
    <w:name w:val="List 2"/>
    <w:basedOn w:val="1"/>
    <w:qFormat/>
    <w:uiPriority w:val="0"/>
    <w:pPr>
      <w:ind w:left="100" w:leftChars="200" w:hanging="200" w:hangingChars="200"/>
    </w:pPr>
  </w:style>
  <w:style w:type="paragraph" w:styleId="23">
    <w:name w:val="toc 5"/>
    <w:basedOn w:val="1"/>
    <w:next w:val="1"/>
    <w:qFormat/>
    <w:uiPriority w:val="0"/>
    <w:pPr>
      <w:ind w:left="840"/>
    </w:pPr>
    <w:rPr>
      <w:sz w:val="18"/>
      <w:szCs w:val="18"/>
    </w:rPr>
  </w:style>
  <w:style w:type="paragraph" w:styleId="24">
    <w:name w:val="toc 3"/>
    <w:basedOn w:val="1"/>
    <w:next w:val="1"/>
    <w:autoRedefine/>
    <w:qFormat/>
    <w:uiPriority w:val="0"/>
    <w:pPr>
      <w:ind w:left="420"/>
    </w:pPr>
    <w:rPr>
      <w:i/>
      <w:iCs/>
      <w:sz w:val="20"/>
    </w:rPr>
  </w:style>
  <w:style w:type="paragraph" w:styleId="25">
    <w:name w:val="Plain Text"/>
    <w:basedOn w:val="1"/>
    <w:next w:val="26"/>
    <w:link w:val="89"/>
    <w:autoRedefine/>
    <w:qFormat/>
    <w:uiPriority w:val="0"/>
    <w:rPr>
      <w:rFonts w:ascii="宋体" w:hAnsi="Courier New"/>
      <w:kern w:val="2"/>
    </w:rPr>
  </w:style>
  <w:style w:type="paragraph" w:styleId="26">
    <w:name w:val="Date"/>
    <w:basedOn w:val="1"/>
    <w:next w:val="1"/>
    <w:link w:val="76"/>
    <w:qFormat/>
    <w:uiPriority w:val="0"/>
    <w:pPr>
      <w:ind w:left="100" w:leftChars="2500"/>
    </w:pPr>
  </w:style>
  <w:style w:type="paragraph" w:styleId="27">
    <w:name w:val="toc 8"/>
    <w:basedOn w:val="1"/>
    <w:next w:val="1"/>
    <w:autoRedefine/>
    <w:qFormat/>
    <w:uiPriority w:val="0"/>
    <w:pPr>
      <w:ind w:left="1470"/>
    </w:pPr>
    <w:rPr>
      <w:sz w:val="18"/>
      <w:szCs w:val="18"/>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link w:val="63"/>
    <w:autoRedefine/>
    <w:qFormat/>
    <w:uiPriority w:val="0"/>
    <w:rPr>
      <w:sz w:val="18"/>
      <w:szCs w:val="18"/>
    </w:rPr>
  </w:style>
  <w:style w:type="paragraph" w:styleId="30">
    <w:name w:val="footer"/>
    <w:basedOn w:val="1"/>
    <w:link w:val="81"/>
    <w:autoRedefine/>
    <w:qFormat/>
    <w:uiPriority w:val="0"/>
    <w:pPr>
      <w:tabs>
        <w:tab w:val="center" w:pos="4153"/>
        <w:tab w:val="right" w:pos="8306"/>
      </w:tabs>
      <w:snapToGrid w:val="0"/>
    </w:pPr>
    <w:rPr>
      <w:sz w:val="18"/>
    </w:rPr>
  </w:style>
  <w:style w:type="paragraph" w:styleId="31">
    <w:name w:val="envelope return"/>
    <w:basedOn w:val="3"/>
    <w:autoRedefine/>
    <w:qFormat/>
    <w:uiPriority w:val="0"/>
    <w:pPr>
      <w:adjustRightInd w:val="0"/>
      <w:spacing w:after="0" w:line="220" w:lineRule="atLeast"/>
      <w:ind w:firstLine="181"/>
      <w:textAlignment w:val="baseline"/>
    </w:pPr>
    <w:rPr>
      <w:rFonts w:ascii="Arial" w:hAnsi="Arial"/>
      <w:sz w:val="18"/>
    </w:rPr>
  </w:style>
  <w:style w:type="paragraph" w:styleId="32">
    <w:name w:val="header"/>
    <w:basedOn w:val="1"/>
    <w:link w:val="103"/>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next w:val="1"/>
    <w:link w:val="105"/>
    <w:autoRedefine/>
    <w:qFormat/>
    <w:uiPriority w:val="0"/>
    <w:pPr>
      <w:keepNext/>
      <w:adjustRightInd w:val="0"/>
      <w:spacing w:line="220" w:lineRule="atLeast"/>
      <w:jc w:val="right"/>
      <w:textAlignment w:val="baseline"/>
    </w:pPr>
    <w:rPr>
      <w:rFonts w:ascii="Arial" w:hAnsi="Arial"/>
      <w:spacing w:val="-5"/>
      <w:sz w:val="24"/>
    </w:rPr>
  </w:style>
  <w:style w:type="paragraph" w:styleId="34">
    <w:name w:val="toc 1"/>
    <w:basedOn w:val="1"/>
    <w:next w:val="1"/>
    <w:qFormat/>
    <w:uiPriority w:val="0"/>
    <w:pPr>
      <w:tabs>
        <w:tab w:val="right" w:leader="dot" w:pos="9628"/>
      </w:tabs>
      <w:spacing w:before="120" w:after="120"/>
    </w:pPr>
    <w:rPr>
      <w:b/>
      <w:bCs/>
      <w:caps/>
      <w:sz w:val="30"/>
    </w:rPr>
  </w:style>
  <w:style w:type="paragraph" w:styleId="35">
    <w:name w:val="toc 4"/>
    <w:basedOn w:val="1"/>
    <w:next w:val="1"/>
    <w:autoRedefine/>
    <w:qFormat/>
    <w:uiPriority w:val="0"/>
    <w:pPr>
      <w:ind w:left="630"/>
    </w:pPr>
    <w:rPr>
      <w:sz w:val="18"/>
      <w:szCs w:val="18"/>
    </w:rPr>
  </w:style>
  <w:style w:type="paragraph" w:styleId="36">
    <w:name w:val="index heading"/>
    <w:basedOn w:val="1"/>
    <w:next w:val="37"/>
    <w:autoRedefine/>
    <w:qFormat/>
    <w:uiPriority w:val="0"/>
    <w:pPr>
      <w:widowControl w:val="0"/>
      <w:jc w:val="both"/>
    </w:pPr>
    <w:rPr>
      <w:kern w:val="2"/>
    </w:rPr>
  </w:style>
  <w:style w:type="paragraph" w:styleId="37">
    <w:name w:val="index 1"/>
    <w:basedOn w:val="1"/>
    <w:next w:val="1"/>
    <w:autoRedefine/>
    <w:qFormat/>
    <w:uiPriority w:val="0"/>
  </w:style>
  <w:style w:type="paragraph" w:styleId="3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style>
  <w:style w:type="paragraph" w:styleId="40">
    <w:name w:val="toc 6"/>
    <w:basedOn w:val="1"/>
    <w:next w:val="1"/>
    <w:autoRedefine/>
    <w:qFormat/>
    <w:uiPriority w:val="0"/>
    <w:pPr>
      <w:ind w:left="1050"/>
    </w:pPr>
    <w:rPr>
      <w:sz w:val="18"/>
      <w:szCs w:val="18"/>
    </w:rPr>
  </w:style>
  <w:style w:type="paragraph" w:styleId="41">
    <w:name w:val="Body Text Indent 3"/>
    <w:basedOn w:val="1"/>
    <w:qFormat/>
    <w:uiPriority w:val="0"/>
    <w:pPr>
      <w:spacing w:after="120"/>
      <w:ind w:left="420" w:leftChars="200"/>
    </w:pPr>
    <w:rPr>
      <w:sz w:val="16"/>
      <w:szCs w:val="16"/>
    </w:rPr>
  </w:style>
  <w:style w:type="paragraph" w:styleId="42">
    <w:name w:val="toc 2"/>
    <w:basedOn w:val="1"/>
    <w:next w:val="1"/>
    <w:qFormat/>
    <w:uiPriority w:val="0"/>
    <w:pPr>
      <w:ind w:left="210"/>
    </w:pPr>
    <w:rPr>
      <w:smallCaps/>
      <w:sz w:val="20"/>
    </w:rPr>
  </w:style>
  <w:style w:type="paragraph" w:styleId="43">
    <w:name w:val="toc 9"/>
    <w:basedOn w:val="1"/>
    <w:next w:val="1"/>
    <w:qFormat/>
    <w:uiPriority w:val="0"/>
    <w:pPr>
      <w:ind w:left="1680"/>
    </w:pPr>
    <w:rPr>
      <w:sz w:val="18"/>
      <w:szCs w:val="18"/>
    </w:rPr>
  </w:style>
  <w:style w:type="paragraph" w:styleId="44">
    <w:name w:val="Body Text 2"/>
    <w:basedOn w:val="1"/>
    <w:autoRedefine/>
    <w:qFormat/>
    <w:uiPriority w:val="0"/>
    <w:pPr>
      <w:spacing w:after="120" w:line="480" w:lineRule="auto"/>
    </w:pPr>
  </w:style>
  <w:style w:type="paragraph" w:styleId="45">
    <w:name w:val="HTML Preformatted"/>
    <w:basedOn w:val="1"/>
    <w:autoRedefine/>
    <w:qFormat/>
    <w:uiPriority w:val="0"/>
    <w:rPr>
      <w:rFonts w:ascii="黑体" w:hAnsi="Courier New" w:eastAsia="黑体" w:cs="Courier New"/>
      <w:sz w:val="20"/>
      <w:szCs w:val="21"/>
    </w:rPr>
  </w:style>
  <w:style w:type="paragraph" w:styleId="46">
    <w:name w:val="Normal (Web)"/>
    <w:basedOn w:val="1"/>
    <w:autoRedefine/>
    <w:qFormat/>
    <w:uiPriority w:val="99"/>
    <w:pPr>
      <w:spacing w:before="100" w:beforeAutospacing="1" w:after="100" w:afterAutospacing="1"/>
    </w:pPr>
    <w:rPr>
      <w:rFonts w:ascii="宋体" w:hAnsi="宋体" w:cs="宋体"/>
      <w:sz w:val="24"/>
      <w:szCs w:val="24"/>
    </w:rPr>
  </w:style>
  <w:style w:type="paragraph" w:styleId="47">
    <w:name w:val="Title"/>
    <w:basedOn w:val="1"/>
    <w:next w:val="1"/>
    <w:qFormat/>
    <w:uiPriority w:val="0"/>
    <w:pPr>
      <w:widowControl w:val="0"/>
      <w:spacing w:before="240" w:after="60"/>
      <w:jc w:val="center"/>
      <w:outlineLvl w:val="0"/>
    </w:pPr>
    <w:rPr>
      <w:rFonts w:ascii="Arial" w:hAnsi="Arial" w:eastAsia="隶书"/>
      <w:b/>
      <w:kern w:val="2"/>
      <w:sz w:val="32"/>
    </w:rPr>
  </w:style>
  <w:style w:type="paragraph" w:styleId="48">
    <w:name w:val="annotation subject"/>
    <w:basedOn w:val="19"/>
    <w:next w:val="19"/>
    <w:autoRedefine/>
    <w:qFormat/>
    <w:uiPriority w:val="0"/>
    <w:rPr>
      <w:b/>
      <w:bCs/>
    </w:rPr>
  </w:style>
  <w:style w:type="paragraph" w:styleId="49">
    <w:name w:val="Body Text First Indent 2"/>
    <w:basedOn w:val="21"/>
    <w:autoRedefine/>
    <w:qFormat/>
    <w:uiPriority w:val="0"/>
    <w:pPr>
      <w:widowControl w:val="0"/>
      <w:ind w:firstLine="420" w:firstLineChars="200"/>
      <w:jc w:val="both"/>
    </w:pPr>
    <w:rPr>
      <w:kern w:val="2"/>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rPr>
  </w:style>
  <w:style w:type="character" w:styleId="54">
    <w:name w:val="page number"/>
    <w:basedOn w:val="52"/>
    <w:autoRedefine/>
    <w:qFormat/>
    <w:uiPriority w:val="0"/>
  </w:style>
  <w:style w:type="character" w:styleId="55">
    <w:name w:val="Emphasis"/>
    <w:autoRedefine/>
    <w:qFormat/>
    <w:uiPriority w:val="0"/>
    <w:rPr>
      <w:color w:val="CC0000"/>
      <w:sz w:val="24"/>
      <w:szCs w:val="24"/>
    </w:rPr>
  </w:style>
  <w:style w:type="character" w:styleId="56">
    <w:name w:val="Hyperlink"/>
    <w:basedOn w:val="52"/>
    <w:qFormat/>
    <w:uiPriority w:val="0"/>
    <w:rPr>
      <w:color w:val="000000"/>
      <w:u w:val="none"/>
    </w:rPr>
  </w:style>
  <w:style w:type="character" w:styleId="57">
    <w:name w:val="annotation reference"/>
    <w:autoRedefine/>
    <w:qFormat/>
    <w:uiPriority w:val="0"/>
    <w:rPr>
      <w:sz w:val="21"/>
      <w:szCs w:val="21"/>
    </w:rPr>
  </w:style>
  <w:style w:type="character" w:styleId="58">
    <w:name w:val="HTML Cite"/>
    <w:qFormat/>
    <w:uiPriority w:val="0"/>
    <w:rPr>
      <w:sz w:val="24"/>
      <w:szCs w:val="24"/>
    </w:rPr>
  </w:style>
  <w:style w:type="paragraph" w:customStyle="1" w:styleId="59">
    <w:name w:val="正文文本首行缩进 21"/>
    <w:basedOn w:val="21"/>
    <w:autoRedefine/>
    <w:qFormat/>
    <w:uiPriority w:val="99"/>
    <w:pPr>
      <w:spacing w:line="200" w:lineRule="atLeast"/>
      <w:ind w:firstLine="420"/>
    </w:pPr>
    <w:rPr>
      <w:rFonts w:hAnsi="Courier New"/>
      <w:spacing w:val="-4"/>
      <w:sz w:val="18"/>
    </w:rPr>
  </w:style>
  <w:style w:type="paragraph" w:customStyle="1" w:styleId="60">
    <w:name w:val="表格文字"/>
    <w:basedOn w:val="1"/>
    <w:next w:val="3"/>
    <w:qFormat/>
    <w:uiPriority w:val="0"/>
    <w:pPr>
      <w:widowControl w:val="0"/>
      <w:spacing w:before="25" w:after="25"/>
    </w:pPr>
    <w:rPr>
      <w:bCs/>
      <w:spacing w:val="10"/>
      <w:sz w:val="24"/>
    </w:rPr>
  </w:style>
  <w:style w:type="paragraph" w:customStyle="1" w:styleId="61">
    <w:name w:val="正文1"/>
    <w:basedOn w:val="1"/>
    <w:next w:val="1"/>
    <w:autoRedefine/>
    <w:qFormat/>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character" w:customStyle="1" w:styleId="62">
    <w:name w:val="r6"/>
    <w:autoRedefine/>
    <w:qFormat/>
    <w:uiPriority w:val="0"/>
    <w:rPr>
      <w:color w:val="6E6E6E"/>
    </w:rPr>
  </w:style>
  <w:style w:type="character" w:customStyle="1" w:styleId="63">
    <w:name w:val="批注框文本 字符"/>
    <w:link w:val="29"/>
    <w:autoRedefine/>
    <w:qFormat/>
    <w:uiPriority w:val="0"/>
    <w:rPr>
      <w:rFonts w:eastAsia="宋体"/>
      <w:sz w:val="18"/>
      <w:szCs w:val="18"/>
      <w:lang w:val="en-US" w:eastAsia="zh-CN" w:bidi="ar-SA"/>
    </w:rPr>
  </w:style>
  <w:style w:type="character" w:customStyle="1" w:styleId="64">
    <w:name w:val=" Char Char6"/>
    <w:qFormat/>
    <w:uiPriority w:val="0"/>
    <w:rPr>
      <w:rFonts w:eastAsia="宋体"/>
      <w:sz w:val="18"/>
      <w:szCs w:val="18"/>
      <w:lang w:val="en-US" w:eastAsia="zh-CN" w:bidi="ar-SA"/>
    </w:rPr>
  </w:style>
  <w:style w:type="character" w:customStyle="1" w:styleId="65">
    <w:name w:val="del"/>
    <w:basedOn w:val="52"/>
    <w:autoRedefine/>
    <w:qFormat/>
    <w:uiPriority w:val="0"/>
  </w:style>
  <w:style w:type="character" w:customStyle="1" w:styleId="66">
    <w:name w:val="apple-style-span"/>
    <w:basedOn w:val="52"/>
    <w:autoRedefine/>
    <w:qFormat/>
    <w:uiPriority w:val="0"/>
  </w:style>
  <w:style w:type="character" w:customStyle="1" w:styleId="67">
    <w:name w:val="10"/>
    <w:autoRedefine/>
    <w:qFormat/>
    <w:uiPriority w:val="0"/>
    <w:rPr>
      <w:rFonts w:hint="default" w:ascii="Times New Roman" w:hAnsi="Times New Roman" w:cs="Times New Roman"/>
    </w:rPr>
  </w:style>
  <w:style w:type="character" w:customStyle="1" w:styleId="68">
    <w:name w:val="r1"/>
    <w:basedOn w:val="52"/>
    <w:autoRedefine/>
    <w:qFormat/>
    <w:uiPriority w:val="0"/>
  </w:style>
  <w:style w:type="character" w:customStyle="1" w:styleId="69">
    <w:name w:val="del1"/>
    <w:qFormat/>
    <w:uiPriority w:val="0"/>
    <w:rPr>
      <w:vanish/>
      <w:color w:val="666666"/>
      <w:sz w:val="18"/>
      <w:szCs w:val="18"/>
      <w:u w:val="single"/>
    </w:rPr>
  </w:style>
  <w:style w:type="character" w:customStyle="1" w:styleId="70">
    <w:name w:val="标题 1 Char Char"/>
    <w:qFormat/>
    <w:uiPriority w:val="0"/>
    <w:rPr>
      <w:rFonts w:hint="eastAsia" w:ascii="宋体" w:hAnsi="宋体" w:eastAsia="宋体"/>
      <w:b/>
      <w:spacing w:val="-2"/>
      <w:sz w:val="24"/>
      <w:lang w:val="en-US" w:eastAsia="zh-CN" w:bidi="ar-SA"/>
    </w:rPr>
  </w:style>
  <w:style w:type="character" w:customStyle="1" w:styleId="71">
    <w:name w:val="访问过的超链接"/>
    <w:qFormat/>
    <w:uiPriority w:val="0"/>
    <w:rPr>
      <w:color w:val="000000"/>
      <w:u w:val="none"/>
    </w:rPr>
  </w:style>
  <w:style w:type="character" w:customStyle="1" w:styleId="72">
    <w:name w:val="l4"/>
    <w:basedOn w:val="52"/>
    <w:qFormat/>
    <w:uiPriority w:val="0"/>
  </w:style>
  <w:style w:type="character" w:customStyle="1" w:styleId="73">
    <w:name w:val="正文无缩进 Char Char"/>
    <w:link w:val="74"/>
    <w:autoRedefine/>
    <w:qFormat/>
    <w:uiPriority w:val="0"/>
    <w:rPr>
      <w:rFonts w:ascii="宋体" w:eastAsia="宋体"/>
      <w:color w:val="000000"/>
      <w:kern w:val="2"/>
      <w:sz w:val="24"/>
      <w:szCs w:val="24"/>
      <w:lang w:val="en-US" w:eastAsia="zh-CN" w:bidi="ar-SA"/>
    </w:rPr>
  </w:style>
  <w:style w:type="paragraph" w:customStyle="1" w:styleId="74">
    <w:name w:val="正文无缩进"/>
    <w:basedOn w:val="1"/>
    <w:link w:val="73"/>
    <w:qFormat/>
    <w:uiPriority w:val="0"/>
    <w:pPr>
      <w:widowControl w:val="0"/>
      <w:spacing w:line="360" w:lineRule="auto"/>
      <w:jc w:val="both"/>
    </w:pPr>
    <w:rPr>
      <w:rFonts w:ascii="宋体"/>
      <w:color w:val="000000"/>
      <w:kern w:val="2"/>
      <w:sz w:val="24"/>
      <w:szCs w:val="24"/>
    </w:rPr>
  </w:style>
  <w:style w:type="character" w:customStyle="1" w:styleId="75">
    <w:name w:val="l1"/>
    <w:autoRedefine/>
    <w:qFormat/>
    <w:uiPriority w:val="0"/>
    <w:rPr>
      <w:b/>
    </w:rPr>
  </w:style>
  <w:style w:type="character" w:customStyle="1" w:styleId="76">
    <w:name w:val="日期 字符"/>
    <w:link w:val="26"/>
    <w:autoRedefine/>
    <w:qFormat/>
    <w:uiPriority w:val="0"/>
    <w:rPr>
      <w:rFonts w:eastAsia="宋体"/>
      <w:sz w:val="21"/>
      <w:lang w:val="en-US" w:eastAsia="zh-CN" w:bidi="ar-SA"/>
    </w:rPr>
  </w:style>
  <w:style w:type="character" w:customStyle="1" w:styleId="77">
    <w:name w:val=" Char Char5"/>
    <w:autoRedefine/>
    <w:qFormat/>
    <w:uiPriority w:val="0"/>
    <w:rPr>
      <w:rFonts w:ascii="宋体" w:hAnsi="Courier New" w:eastAsia="宋体" w:cs="Courier New"/>
      <w:sz w:val="21"/>
      <w:szCs w:val="21"/>
      <w:lang w:val="en-US" w:eastAsia="zh-CN" w:bidi="ar-SA"/>
    </w:rPr>
  </w:style>
  <w:style w:type="character" w:customStyle="1" w:styleId="78">
    <w:name w:val="font91"/>
    <w:autoRedefine/>
    <w:qFormat/>
    <w:uiPriority w:val="0"/>
    <w:rPr>
      <w:rFonts w:hint="eastAsia" w:ascii="宋体" w:hAnsi="宋体" w:eastAsia="宋体" w:cs="宋体"/>
      <w:color w:val="000000"/>
      <w:sz w:val="18"/>
      <w:szCs w:val="18"/>
      <w:u w:val="none"/>
    </w:rPr>
  </w:style>
  <w:style w:type="character" w:customStyle="1" w:styleId="79">
    <w:name w:val="font31"/>
    <w:basedOn w:val="52"/>
    <w:qFormat/>
    <w:uiPriority w:val="0"/>
    <w:rPr>
      <w:rFonts w:hint="eastAsia" w:ascii="宋体" w:hAnsi="宋体" w:eastAsia="宋体" w:cs="宋体"/>
      <w:color w:val="000000"/>
      <w:sz w:val="22"/>
      <w:szCs w:val="22"/>
      <w:u w:val="none"/>
    </w:rPr>
  </w:style>
  <w:style w:type="character" w:customStyle="1" w:styleId="80">
    <w:name w:val=" Char Char3"/>
    <w:autoRedefine/>
    <w:qFormat/>
    <w:uiPriority w:val="0"/>
    <w:rPr>
      <w:kern w:val="2"/>
      <w:sz w:val="18"/>
      <w:szCs w:val="18"/>
    </w:rPr>
  </w:style>
  <w:style w:type="character" w:customStyle="1" w:styleId="81">
    <w:name w:val="页脚 字符"/>
    <w:link w:val="30"/>
    <w:autoRedefine/>
    <w:qFormat/>
    <w:uiPriority w:val="0"/>
    <w:rPr>
      <w:rFonts w:eastAsia="宋体"/>
      <w:sz w:val="18"/>
      <w:lang w:val="en-US" w:eastAsia="zh-CN" w:bidi="ar-SA"/>
    </w:rPr>
  </w:style>
  <w:style w:type="character" w:customStyle="1" w:styleId="82">
    <w:name w:val="l"/>
    <w:autoRedefine/>
    <w:qFormat/>
    <w:uiPriority w:val="0"/>
    <w:rPr>
      <w:b/>
    </w:rPr>
  </w:style>
  <w:style w:type="character" w:customStyle="1" w:styleId="83">
    <w:name w:val="r3"/>
    <w:basedOn w:val="52"/>
    <w:qFormat/>
    <w:uiPriority w:val="0"/>
  </w:style>
  <w:style w:type="character" w:customStyle="1" w:styleId="84">
    <w:name w:val="l3"/>
    <w:autoRedefine/>
    <w:qFormat/>
    <w:uiPriority w:val="0"/>
    <w:rPr>
      <w:b/>
    </w:rPr>
  </w:style>
  <w:style w:type="character" w:customStyle="1" w:styleId="85">
    <w:name w:val="wf1"/>
    <w:autoRedefine/>
    <w:qFormat/>
    <w:uiPriority w:val="0"/>
    <w:rPr>
      <w:rFonts w:hint="eastAsia" w:ascii="宋体" w:hAnsi="宋体" w:eastAsia="宋体"/>
      <w:sz w:val="24"/>
      <w:szCs w:val="24"/>
    </w:rPr>
  </w:style>
  <w:style w:type="character" w:customStyle="1" w:styleId="86">
    <w:name w:val="纯文本 Char"/>
    <w:qFormat/>
    <w:uiPriority w:val="0"/>
    <w:rPr>
      <w:rFonts w:ascii="宋体" w:hAnsi="Courier New" w:eastAsia="宋体"/>
      <w:kern w:val="2"/>
      <w:sz w:val="21"/>
      <w:lang w:val="en-US" w:eastAsia="zh-CN" w:bidi="ar-SA"/>
    </w:rPr>
  </w:style>
  <w:style w:type="character" w:customStyle="1" w:styleId="87">
    <w:name w:val="style1681"/>
    <w:qFormat/>
    <w:uiPriority w:val="0"/>
    <w:rPr>
      <w:color w:val="000000"/>
      <w:sz w:val="23"/>
      <w:szCs w:val="23"/>
    </w:rPr>
  </w:style>
  <w:style w:type="character" w:customStyle="1" w:styleId="88">
    <w:name w:val="font81"/>
    <w:autoRedefine/>
    <w:qFormat/>
    <w:uiPriority w:val="0"/>
    <w:rPr>
      <w:rFonts w:hint="eastAsia" w:ascii="宋体" w:hAnsi="宋体" w:eastAsia="宋体" w:cs="宋体"/>
      <w:color w:val="000000"/>
      <w:sz w:val="18"/>
      <w:szCs w:val="18"/>
      <w:u w:val="none"/>
    </w:rPr>
  </w:style>
  <w:style w:type="character" w:customStyle="1" w:styleId="89">
    <w:name w:val="纯文本 字符"/>
    <w:link w:val="25"/>
    <w:autoRedefine/>
    <w:qFormat/>
    <w:uiPriority w:val="0"/>
    <w:rPr>
      <w:rFonts w:ascii="宋体" w:hAnsi="Courier New" w:eastAsia="宋体"/>
      <w:kern w:val="2"/>
      <w:sz w:val="21"/>
      <w:lang w:val="en-US" w:eastAsia="zh-CN" w:bidi="ar-SA"/>
    </w:rPr>
  </w:style>
  <w:style w:type="character" w:customStyle="1" w:styleId="90">
    <w:name w:val="ll1"/>
    <w:qFormat/>
    <w:uiPriority w:val="0"/>
    <w:rPr>
      <w:spacing w:val="31680"/>
    </w:rPr>
  </w:style>
  <w:style w:type="character" w:customStyle="1" w:styleId="91">
    <w:name w:val="样式 黑体 二号"/>
    <w:autoRedefine/>
    <w:qFormat/>
    <w:uiPriority w:val="0"/>
    <w:rPr>
      <w:rFonts w:hint="default" w:ascii="Arial" w:hAnsi="Arial" w:eastAsia="黑体" w:cs="Arial"/>
      <w:sz w:val="44"/>
    </w:rPr>
  </w:style>
  <w:style w:type="character" w:customStyle="1" w:styleId="92">
    <w:name w:val="textfont1"/>
    <w:qFormat/>
    <w:uiPriority w:val="0"/>
    <w:rPr>
      <w:sz w:val="22"/>
      <w:szCs w:val="22"/>
    </w:rPr>
  </w:style>
  <w:style w:type="character" w:customStyle="1" w:styleId="93">
    <w:name w:val="title1"/>
    <w:autoRedefine/>
    <w:qFormat/>
    <w:uiPriority w:val="0"/>
    <w:rPr>
      <w:rFonts w:hint="default" w:ascii="ˎ̥" w:hAnsi="ˎ̥"/>
      <w:b/>
      <w:bCs/>
      <w:color w:val="525052"/>
      <w:sz w:val="21"/>
      <w:szCs w:val="21"/>
    </w:rPr>
  </w:style>
  <w:style w:type="character" w:customStyle="1" w:styleId="94">
    <w:name w:val="del2"/>
    <w:autoRedefine/>
    <w:qFormat/>
    <w:uiPriority w:val="0"/>
    <w:rPr>
      <w:vanish/>
    </w:rPr>
  </w:style>
  <w:style w:type="character" w:customStyle="1" w:styleId="95">
    <w:name w:val="font41"/>
    <w:qFormat/>
    <w:uiPriority w:val="0"/>
    <w:rPr>
      <w:rFonts w:hint="eastAsia" w:ascii="宋体" w:hAnsi="宋体" w:eastAsia="宋体" w:cs="宋体"/>
      <w:color w:val="000000"/>
      <w:sz w:val="22"/>
      <w:szCs w:val="22"/>
      <w:u w:val="none"/>
    </w:rPr>
  </w:style>
  <w:style w:type="character" w:customStyle="1" w:styleId="96">
    <w:name w:val="font21"/>
    <w:autoRedefine/>
    <w:qFormat/>
    <w:uiPriority w:val="0"/>
    <w:rPr>
      <w:rFonts w:hint="eastAsia" w:ascii="宋体" w:hAnsi="宋体" w:eastAsia="宋体" w:cs="宋体"/>
      <w:color w:val="000000"/>
      <w:sz w:val="21"/>
      <w:szCs w:val="21"/>
      <w:u w:val="none"/>
    </w:rPr>
  </w:style>
  <w:style w:type="character" w:customStyle="1" w:styleId="97">
    <w:name w:val="r5"/>
    <w:basedOn w:val="52"/>
    <w:autoRedefine/>
    <w:qFormat/>
    <w:uiPriority w:val="0"/>
  </w:style>
  <w:style w:type="character" w:customStyle="1" w:styleId="98">
    <w:name w:val="del3"/>
    <w:qFormat/>
    <w:uiPriority w:val="0"/>
    <w:rPr>
      <w:vanish/>
    </w:rPr>
  </w:style>
  <w:style w:type="character" w:customStyle="1" w:styleId="99">
    <w:name w:val="标题 2 Char"/>
    <w:autoRedefine/>
    <w:qFormat/>
    <w:uiPriority w:val="0"/>
    <w:rPr>
      <w:rFonts w:ascii="Arial" w:hAnsi="Arial" w:eastAsia="黑体"/>
      <w:b/>
      <w:bCs/>
      <w:kern w:val="2"/>
      <w:sz w:val="32"/>
      <w:szCs w:val="32"/>
      <w:lang w:val="en-US" w:eastAsia="zh-CN" w:bidi="ar-SA"/>
    </w:rPr>
  </w:style>
  <w:style w:type="character" w:customStyle="1" w:styleId="100">
    <w:name w:val="p141"/>
    <w:autoRedefine/>
    <w:qFormat/>
    <w:uiPriority w:val="0"/>
    <w:rPr>
      <w:sz w:val="21"/>
      <w:szCs w:val="21"/>
    </w:rPr>
  </w:style>
  <w:style w:type="character" w:customStyle="1" w:styleId="101">
    <w:name w:val="正文无缩进 Char Char Char"/>
    <w:qFormat/>
    <w:uiPriority w:val="0"/>
    <w:rPr>
      <w:rFonts w:ascii="宋体" w:eastAsia="宋体"/>
      <w:color w:val="000000"/>
      <w:kern w:val="2"/>
      <w:sz w:val="24"/>
      <w:szCs w:val="24"/>
      <w:lang w:val="en-US" w:eastAsia="zh-CN" w:bidi="ar-SA"/>
    </w:rPr>
  </w:style>
  <w:style w:type="character" w:customStyle="1" w:styleId="102">
    <w:name w:val="15"/>
    <w:autoRedefine/>
    <w:qFormat/>
    <w:uiPriority w:val="0"/>
    <w:rPr>
      <w:rFonts w:hint="default" w:ascii="Times New Roman" w:hAnsi="Times New Roman" w:cs="Times New Roman"/>
    </w:rPr>
  </w:style>
  <w:style w:type="character" w:customStyle="1" w:styleId="103">
    <w:name w:val="页眉 字符"/>
    <w:link w:val="32"/>
    <w:autoRedefine/>
    <w:qFormat/>
    <w:uiPriority w:val="0"/>
    <w:rPr>
      <w:rFonts w:eastAsia="宋体"/>
      <w:sz w:val="18"/>
      <w:szCs w:val="18"/>
      <w:lang w:val="en-US" w:eastAsia="zh-CN" w:bidi="ar-SA"/>
    </w:rPr>
  </w:style>
  <w:style w:type="character" w:customStyle="1" w:styleId="104">
    <w:name w:val=" Char Char2"/>
    <w:autoRedefine/>
    <w:qFormat/>
    <w:uiPriority w:val="0"/>
    <w:rPr>
      <w:rFonts w:eastAsia="宋体"/>
      <w:sz w:val="21"/>
      <w:lang w:val="en-US" w:eastAsia="zh-CN" w:bidi="ar-SA"/>
    </w:rPr>
  </w:style>
  <w:style w:type="character" w:customStyle="1" w:styleId="105">
    <w:name w:val="签名 字符"/>
    <w:link w:val="33"/>
    <w:autoRedefine/>
    <w:qFormat/>
    <w:uiPriority w:val="0"/>
    <w:rPr>
      <w:rFonts w:ascii="Arial" w:hAnsi="Arial"/>
      <w:spacing w:val="-5"/>
      <w:sz w:val="24"/>
    </w:rPr>
  </w:style>
  <w:style w:type="character" w:customStyle="1" w:styleId="106">
    <w:name w:val="apple-converted-space"/>
    <w:basedOn w:val="52"/>
    <w:qFormat/>
    <w:uiPriority w:val="0"/>
  </w:style>
  <w:style w:type="character" w:customStyle="1" w:styleId="107">
    <w:name w:val="r4"/>
    <w:qFormat/>
    <w:uiPriority w:val="0"/>
    <w:rPr>
      <w:color w:val="6E6E6E"/>
    </w:rPr>
  </w:style>
  <w:style w:type="character" w:customStyle="1" w:styleId="108">
    <w:name w:val="font01"/>
    <w:qFormat/>
    <w:uiPriority w:val="0"/>
    <w:rPr>
      <w:rFonts w:hint="eastAsia" w:ascii="宋体" w:hAnsi="宋体" w:eastAsia="宋体" w:cs="宋体"/>
      <w:color w:val="000000"/>
      <w:sz w:val="24"/>
      <w:szCs w:val="24"/>
      <w:u w:val="none"/>
    </w:rPr>
  </w:style>
  <w:style w:type="character" w:customStyle="1" w:styleId="109">
    <w:name w:val="批注文字 字符"/>
    <w:link w:val="19"/>
    <w:qFormat/>
    <w:uiPriority w:val="0"/>
    <w:rPr>
      <w:rFonts w:eastAsia="宋体"/>
      <w:sz w:val="21"/>
      <w:lang w:val="en-US" w:eastAsia="zh-CN" w:bidi="ar-SA"/>
    </w:rPr>
  </w:style>
  <w:style w:type="character" w:customStyle="1" w:styleId="110">
    <w:name w:val="l2"/>
    <w:qFormat/>
    <w:uiPriority w:val="0"/>
    <w:rPr>
      <w:b/>
    </w:rPr>
  </w:style>
  <w:style w:type="character" w:customStyle="1" w:styleId="111">
    <w:name w:val=" Char Char7"/>
    <w:autoRedefine/>
    <w:qFormat/>
    <w:uiPriority w:val="0"/>
    <w:rPr>
      <w:rFonts w:eastAsia="宋体"/>
      <w:b/>
      <w:bCs/>
      <w:sz w:val="32"/>
      <w:szCs w:val="32"/>
      <w:lang w:val="en-US" w:eastAsia="zh-CN" w:bidi="ar-SA"/>
    </w:rPr>
  </w:style>
  <w:style w:type="character" w:customStyle="1" w:styleId="112">
    <w:name w:val="on"/>
    <w:autoRedefine/>
    <w:qFormat/>
    <w:uiPriority w:val="0"/>
    <w:rPr>
      <w:b/>
    </w:rPr>
  </w:style>
  <w:style w:type="character" w:customStyle="1" w:styleId="113">
    <w:name w:val="h Char Char"/>
    <w:qFormat/>
    <w:uiPriority w:val="0"/>
    <w:rPr>
      <w:rFonts w:eastAsia="宋体"/>
      <w:sz w:val="18"/>
      <w:szCs w:val="18"/>
      <w:lang w:val="en-US" w:eastAsia="zh-CN" w:bidi="ar-SA"/>
    </w:rPr>
  </w:style>
  <w:style w:type="character" w:customStyle="1" w:styleId="114">
    <w:name w:val="color99ca801"/>
    <w:qFormat/>
    <w:uiPriority w:val="0"/>
    <w:rPr>
      <w:color w:val="99CA80"/>
    </w:rPr>
  </w:style>
  <w:style w:type="character" w:customStyle="1" w:styleId="115">
    <w:name w:val="页脚 Char"/>
    <w:autoRedefine/>
    <w:qFormat/>
    <w:uiPriority w:val="99"/>
    <w:rPr>
      <w:rFonts w:eastAsia="黑体"/>
      <w:snapToGrid w:val="0"/>
      <w:kern w:val="2"/>
      <w:sz w:val="18"/>
      <w:szCs w:val="18"/>
    </w:rPr>
  </w:style>
  <w:style w:type="character" w:customStyle="1" w:styleId="116">
    <w:name w:val="4 Char"/>
    <w:link w:val="117"/>
    <w:qFormat/>
    <w:uiPriority w:val="0"/>
    <w:rPr>
      <w:rFonts w:eastAsia="宋体"/>
      <w:kern w:val="2"/>
      <w:sz w:val="21"/>
      <w:szCs w:val="24"/>
      <w:lang w:val="en-US" w:eastAsia="zh-CN" w:bidi="ar-SA"/>
    </w:rPr>
  </w:style>
  <w:style w:type="paragraph" w:customStyle="1" w:styleId="117">
    <w:name w:val="4"/>
    <w:basedOn w:val="1"/>
    <w:next w:val="1"/>
    <w:link w:val="116"/>
    <w:qFormat/>
    <w:uiPriority w:val="0"/>
    <w:pPr>
      <w:widowControl w:val="0"/>
      <w:jc w:val="both"/>
    </w:pPr>
    <w:rPr>
      <w:kern w:val="2"/>
      <w:szCs w:val="24"/>
    </w:rPr>
  </w:style>
  <w:style w:type="character" w:customStyle="1" w:styleId="118">
    <w:name w:val="r"/>
    <w:basedOn w:val="52"/>
    <w:autoRedefine/>
    <w:qFormat/>
    <w:uiPriority w:val="0"/>
  </w:style>
  <w:style w:type="character" w:customStyle="1" w:styleId="119">
    <w:name w:val="Emphasis"/>
    <w:autoRedefine/>
    <w:qFormat/>
    <w:uiPriority w:val="0"/>
    <w:rPr>
      <w:rFonts w:ascii="Arial Black" w:hAnsi="Arial Black" w:eastAsia="黑体"/>
      <w:b/>
      <w:spacing w:val="0"/>
      <w:sz w:val="21"/>
    </w:rPr>
  </w:style>
  <w:style w:type="character" w:customStyle="1" w:styleId="120">
    <w:name w:val="font11"/>
    <w:qFormat/>
    <w:uiPriority w:val="0"/>
    <w:rPr>
      <w:rFonts w:ascii="Calibri" w:hAnsi="Calibri" w:cs="Calibri"/>
      <w:color w:val="000000"/>
      <w:sz w:val="21"/>
      <w:szCs w:val="21"/>
      <w:u w:val="none"/>
    </w:rPr>
  </w:style>
  <w:style w:type="character" w:customStyle="1" w:styleId="121">
    <w:name w:val="标题 3 字符"/>
    <w:link w:val="7"/>
    <w:autoRedefine/>
    <w:qFormat/>
    <w:uiPriority w:val="0"/>
    <w:rPr>
      <w:rFonts w:eastAsia="宋体"/>
      <w:b/>
      <w:bCs/>
      <w:sz w:val="32"/>
      <w:szCs w:val="32"/>
      <w:lang w:val="en-US" w:eastAsia="zh-CN" w:bidi="ar-SA"/>
    </w:rPr>
  </w:style>
  <w:style w:type="character" w:customStyle="1" w:styleId="122">
    <w:name w:val="纯文本 Char Char Char"/>
    <w:qFormat/>
    <w:uiPriority w:val="0"/>
    <w:rPr>
      <w:rFonts w:ascii="宋体" w:hAnsi="Courier New" w:eastAsia="宋体"/>
      <w:kern w:val="2"/>
      <w:sz w:val="21"/>
      <w:lang w:val="en-US" w:eastAsia="zh-CN" w:bidi="ar-SA"/>
    </w:rPr>
  </w:style>
  <w:style w:type="character" w:customStyle="1" w:styleId="123">
    <w:name w:val="正文缩进 字符"/>
    <w:link w:val="9"/>
    <w:autoRedefine/>
    <w:qFormat/>
    <w:uiPriority w:val="0"/>
    <w:rPr>
      <w:rFonts w:eastAsia="宋体"/>
      <w:sz w:val="21"/>
      <w:lang w:val="en-US" w:eastAsia="zh-CN" w:bidi="ar-SA"/>
    </w:rPr>
  </w:style>
  <w:style w:type="character" w:customStyle="1" w:styleId="124">
    <w:name w:val="r2"/>
    <w:basedOn w:val="52"/>
    <w:qFormat/>
    <w:uiPriority w:val="0"/>
  </w:style>
  <w:style w:type="character" w:customStyle="1" w:styleId="125">
    <w:name w:val="font171"/>
    <w:autoRedefine/>
    <w:qFormat/>
    <w:uiPriority w:val="0"/>
    <w:rPr>
      <w:rFonts w:hint="eastAsia" w:ascii="宋体" w:hAnsi="宋体" w:eastAsia="宋体" w:cs="宋体"/>
      <w:color w:val="FF0000"/>
      <w:sz w:val="18"/>
      <w:szCs w:val="18"/>
      <w:u w:val="none"/>
    </w:rPr>
  </w:style>
  <w:style w:type="paragraph" w:customStyle="1" w:styleId="126">
    <w:name w:val="Char Char Char Char Char Char1 Char Char Char Char"/>
    <w:basedOn w:val="1"/>
    <w:autoRedefine/>
    <w:qFormat/>
    <w:uiPriority w:val="0"/>
    <w:pPr>
      <w:tabs>
        <w:tab w:val="left" w:pos="360"/>
      </w:tabs>
      <w:spacing w:after="160" w:line="240" w:lineRule="exact"/>
    </w:pPr>
    <w:rPr>
      <w:kern w:val="2"/>
      <w:sz w:val="24"/>
      <w:szCs w:val="24"/>
    </w:rPr>
  </w:style>
  <w:style w:type="paragraph" w:customStyle="1" w:styleId="127">
    <w:name w:val="xl3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28">
    <w:name w:val="xl40"/>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9">
    <w:name w:val="Char Char Char Char Char Char"/>
    <w:basedOn w:val="1"/>
    <w:next w:val="5"/>
    <w:autoRedefine/>
    <w:qFormat/>
    <w:uiPriority w:val="0"/>
    <w:pPr>
      <w:spacing w:before="100" w:beforeAutospacing="1" w:after="100" w:afterAutospacing="1" w:line="420" w:lineRule="auto"/>
      <w:textAlignment w:val="top"/>
    </w:pPr>
    <w:rPr>
      <w:kern w:val="2"/>
    </w:rPr>
  </w:style>
  <w:style w:type="paragraph" w:customStyle="1" w:styleId="130">
    <w:name w:val="正文空格"/>
    <w:basedOn w:val="1"/>
    <w:next w:val="1"/>
    <w:autoRedefine/>
    <w:qFormat/>
    <w:uiPriority w:val="0"/>
    <w:pPr>
      <w:spacing w:line="400" w:lineRule="exact"/>
      <w:ind w:firstLine="200" w:firstLineChars="200"/>
      <w:jc w:val="both"/>
    </w:pPr>
    <w:rPr>
      <w:kern w:val="2"/>
      <w:szCs w:val="22"/>
    </w:rPr>
  </w:style>
  <w:style w:type="paragraph" w:customStyle="1" w:styleId="131">
    <w:name w:val="TOC Heading"/>
    <w:basedOn w:val="5"/>
    <w:next w:val="1"/>
    <w:autoRedefine/>
    <w:qFormat/>
    <w:uiPriority w:val="0"/>
    <w:pPr>
      <w:spacing w:before="480" w:after="0" w:line="276" w:lineRule="auto"/>
      <w:outlineLvl w:val="9"/>
    </w:pPr>
    <w:rPr>
      <w:rFonts w:ascii="Cambria" w:hAnsi="Cambria"/>
      <w:color w:val="365F91"/>
      <w:kern w:val="0"/>
      <w:sz w:val="28"/>
      <w:szCs w:val="28"/>
    </w:rPr>
  </w:style>
  <w:style w:type="paragraph" w:customStyle="1" w:styleId="132">
    <w:name w:val="图"/>
    <w:basedOn w:val="1"/>
    <w:autoRedefine/>
    <w:qFormat/>
    <w:uiPriority w:val="0"/>
    <w:pPr>
      <w:keepNext/>
      <w:widowControl w:val="0"/>
      <w:adjustRightInd w:val="0"/>
      <w:spacing w:before="60" w:after="60" w:line="300" w:lineRule="auto"/>
      <w:jc w:val="center"/>
      <w:textAlignment w:val="center"/>
    </w:pPr>
    <w:rPr>
      <w:snapToGrid w:val="0"/>
      <w:spacing w:val="20"/>
      <w:sz w:val="24"/>
      <w:lang w:val="en-US" w:eastAsia="zh-CN"/>
    </w:rPr>
  </w:style>
  <w:style w:type="paragraph" w:customStyle="1" w:styleId="133">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4">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135">
    <w:name w:val="p16"/>
    <w:basedOn w:val="1"/>
    <w:autoRedefine/>
    <w:qFormat/>
    <w:uiPriority w:val="0"/>
    <w:pPr>
      <w:jc w:val="both"/>
    </w:pPr>
    <w:rPr>
      <w:szCs w:val="21"/>
    </w:rPr>
  </w:style>
  <w:style w:type="paragraph" w:customStyle="1" w:styleId="136">
    <w:name w:val="Char Char Char Char Char Char Char Char Char Char"/>
    <w:basedOn w:val="1"/>
    <w:qFormat/>
    <w:uiPriority w:val="0"/>
    <w:pPr>
      <w:widowControl w:val="0"/>
      <w:jc w:val="both"/>
    </w:pPr>
    <w:rPr>
      <w:rFonts w:ascii="Tahoma" w:hAnsi="Tahoma"/>
      <w:kern w:val="2"/>
      <w:sz w:val="24"/>
    </w:rPr>
  </w:style>
  <w:style w:type="paragraph" w:customStyle="1" w:styleId="137">
    <w:name w:val="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38">
    <w:name w:val="表格标题"/>
    <w:basedOn w:val="1"/>
    <w:qFormat/>
    <w:uiPriority w:val="0"/>
    <w:pPr>
      <w:widowControl w:val="0"/>
      <w:adjustRightInd w:val="0"/>
      <w:jc w:val="center"/>
      <w:textAlignment w:val="baseline"/>
    </w:pPr>
    <w:rPr>
      <w:rFonts w:ascii="Arial" w:hAnsi="Arial" w:eastAsia="中圆体"/>
      <w:b/>
      <w:kern w:val="2"/>
      <w:sz w:val="24"/>
    </w:rPr>
  </w:style>
  <w:style w:type="paragraph" w:customStyle="1" w:styleId="139">
    <w:name w:val="样式1"/>
    <w:basedOn w:val="6"/>
    <w:autoRedefine/>
    <w:qFormat/>
    <w:uiPriority w:val="0"/>
    <w:pPr>
      <w:tabs>
        <w:tab w:val="left" w:pos="420"/>
      </w:tabs>
      <w:adjustRightInd w:val="0"/>
      <w:snapToGrid w:val="0"/>
      <w:spacing w:before="0" w:after="0" w:line="360" w:lineRule="auto"/>
      <w:ind w:left="420" w:hanging="420"/>
      <w:jc w:val="center"/>
    </w:pPr>
    <w:rPr>
      <w:rFonts w:ascii="宋体" w:eastAsia="宋体"/>
      <w:bCs w:val="0"/>
      <w:szCs w:val="20"/>
    </w:rPr>
  </w:style>
  <w:style w:type="paragraph" w:customStyle="1" w:styleId="140">
    <w:name w:val=" Char Char Char"/>
    <w:basedOn w:val="1"/>
    <w:autoRedefine/>
    <w:qFormat/>
    <w:uiPriority w:val="0"/>
    <w:pPr>
      <w:widowControl w:val="0"/>
      <w:jc w:val="both"/>
    </w:pPr>
    <w:rPr>
      <w:kern w:val="2"/>
    </w:rPr>
  </w:style>
  <w:style w:type="paragraph" w:customStyle="1" w:styleId="141">
    <w:name w:val="xl34"/>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2">
    <w:name w:val="公司标题"/>
    <w:basedOn w:val="1"/>
    <w:autoRedefine/>
    <w:qFormat/>
    <w:uiPriority w:val="0"/>
    <w:pPr>
      <w:widowControl w:val="0"/>
      <w:adjustRightInd w:val="0"/>
      <w:textAlignment w:val="baseline"/>
    </w:pPr>
    <w:rPr>
      <w:rFonts w:eastAsia="微软大黑体"/>
      <w:kern w:val="2"/>
      <w:sz w:val="28"/>
    </w:rPr>
  </w:style>
  <w:style w:type="paragraph" w:customStyle="1" w:styleId="143">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4">
    <w:name w:val="p23"/>
    <w:basedOn w:val="1"/>
    <w:autoRedefine/>
    <w:qFormat/>
    <w:uiPriority w:val="0"/>
    <w:pPr>
      <w:spacing w:line="360" w:lineRule="auto"/>
      <w:ind w:firstLine="420"/>
    </w:pPr>
    <w:rPr>
      <w:sz w:val="28"/>
      <w:szCs w:val="28"/>
    </w:rPr>
  </w:style>
  <w:style w:type="paragraph" w:customStyle="1" w:styleId="145">
    <w:name w:val="纸短情长，再祈珍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c03"/>
    <w:basedOn w:val="1"/>
    <w:autoRedefine/>
    <w:qFormat/>
    <w:uiPriority w:val="0"/>
    <w:pPr>
      <w:spacing w:before="100" w:beforeAutospacing="1" w:after="100" w:afterAutospacing="1"/>
    </w:pPr>
    <w:rPr>
      <w:rFonts w:ascii="宋体" w:hAnsi="宋体"/>
      <w:color w:val="000000"/>
      <w:sz w:val="24"/>
      <w:szCs w:val="24"/>
    </w:rPr>
  </w:style>
  <w:style w:type="paragraph" w:customStyle="1" w:styleId="147">
    <w:name w:val=" Char Char Char Char Char Char"/>
    <w:basedOn w:val="1"/>
    <w:autoRedefine/>
    <w:qFormat/>
    <w:uiPriority w:val="0"/>
    <w:pPr>
      <w:spacing w:after="160" w:line="240" w:lineRule="exact"/>
    </w:pPr>
  </w:style>
  <w:style w:type="paragraph" w:customStyle="1" w:styleId="148">
    <w:name w:val="内容"/>
    <w:basedOn w:val="1"/>
    <w:autoRedefine/>
    <w:qFormat/>
    <w:uiPriority w:val="0"/>
    <w:pPr>
      <w:widowControl w:val="0"/>
      <w:adjustRightInd w:val="0"/>
      <w:textAlignment w:val="baseline"/>
    </w:pPr>
    <w:rPr>
      <w:rFonts w:eastAsia="微软大黑体"/>
      <w:spacing w:val="40"/>
      <w:kern w:val="2"/>
      <w:sz w:val="32"/>
    </w:rPr>
  </w:style>
  <w:style w:type="paragraph" w:customStyle="1" w:styleId="149">
    <w:name w:val="内部地址名"/>
    <w:basedOn w:val="150"/>
    <w:next w:val="150"/>
    <w:autoRedefine/>
    <w:qFormat/>
    <w:uiPriority w:val="0"/>
    <w:pPr>
      <w:spacing w:line="240" w:lineRule="exact"/>
    </w:pPr>
    <w:rPr>
      <w:rFonts w:ascii="Arial Black" w:hAnsi="Arial Black" w:eastAsia="中圆体"/>
      <w:spacing w:val="40"/>
      <w:sz w:val="24"/>
    </w:rPr>
  </w:style>
  <w:style w:type="paragraph" w:customStyle="1" w:styleId="150">
    <w:name w:val="内部地址"/>
    <w:basedOn w:val="1"/>
    <w:autoRedefine/>
    <w:qFormat/>
    <w:uiPriority w:val="0"/>
    <w:pPr>
      <w:adjustRightInd w:val="0"/>
      <w:spacing w:line="160" w:lineRule="atLeast"/>
      <w:textAlignment w:val="baseline"/>
    </w:pPr>
    <w:rPr>
      <w:rFonts w:ascii="Arial" w:hAnsi="Arial"/>
      <w:spacing w:val="-5"/>
      <w:sz w:val="20"/>
    </w:rPr>
  </w:style>
  <w:style w:type="paragraph" w:customStyle="1" w:styleId="151">
    <w:name w:val="Proposals body"/>
    <w:basedOn w:val="1"/>
    <w:next w:val="1"/>
    <w:autoRedefine/>
    <w:qFormat/>
    <w:uiPriority w:val="0"/>
    <w:pPr>
      <w:spacing w:line="360" w:lineRule="auto"/>
    </w:pPr>
    <w:rPr>
      <w:rFonts w:ascii="宋体"/>
      <w:snapToGrid w:val="0"/>
      <w:color w:val="000000"/>
      <w:sz w:val="24"/>
    </w:rPr>
  </w:style>
  <w:style w:type="paragraph" w:customStyle="1" w:styleId="152">
    <w:name w:val="此正文"/>
    <w:basedOn w:val="1"/>
    <w:autoRedefine/>
    <w:qFormat/>
    <w:uiPriority w:val="0"/>
    <w:pPr>
      <w:widowControl w:val="0"/>
      <w:spacing w:line="360" w:lineRule="auto"/>
      <w:ind w:firstLine="200" w:firstLineChars="200"/>
      <w:jc w:val="both"/>
    </w:pPr>
    <w:rPr>
      <w:kern w:val="2"/>
      <w:sz w:val="24"/>
      <w:szCs w:val="24"/>
    </w:rPr>
  </w:style>
  <w:style w:type="paragraph" w:customStyle="1" w:styleId="153">
    <w:name w:val="150"/>
    <w:basedOn w:val="1"/>
    <w:autoRedefine/>
    <w:qFormat/>
    <w:uiPriority w:val="0"/>
    <w:pPr>
      <w:spacing w:before="100" w:beforeAutospacing="1" w:after="100" w:afterAutospacing="1" w:line="360" w:lineRule="auto"/>
    </w:pPr>
    <w:rPr>
      <w:rFonts w:ascii="宋体" w:hAnsi="宋体"/>
      <w:color w:val="000000"/>
      <w:sz w:val="24"/>
      <w:szCs w:val="24"/>
    </w:rPr>
  </w:style>
  <w:style w:type="paragraph" w:customStyle="1" w:styleId="154">
    <w:name w:val="font0"/>
    <w:basedOn w:val="1"/>
    <w:autoRedefine/>
    <w:qFormat/>
    <w:uiPriority w:val="0"/>
    <w:pPr>
      <w:spacing w:before="100" w:beforeAutospacing="1" w:after="100" w:afterAutospacing="1"/>
    </w:pPr>
    <w:rPr>
      <w:rFonts w:ascii="宋体" w:hAnsi="宋体" w:cs="宋体"/>
      <w:sz w:val="24"/>
      <w:szCs w:val="24"/>
    </w:rPr>
  </w:style>
  <w:style w:type="paragraph" w:customStyle="1" w:styleId="155">
    <w:name w:val="xl42"/>
    <w:basedOn w:val="1"/>
    <w:autoRedefine/>
    <w:qFormat/>
    <w:uiPriority w:val="0"/>
    <w:pPr>
      <w:spacing w:before="100" w:beforeAutospacing="1" w:after="100" w:afterAutospacing="1"/>
      <w:textAlignment w:val="top"/>
    </w:pPr>
    <w:rPr>
      <w:rFonts w:ascii="宋体" w:hAnsi="宋体" w:cs="宋体"/>
      <w:sz w:val="24"/>
      <w:szCs w:val="24"/>
    </w:rPr>
  </w:style>
  <w:style w:type="paragraph" w:customStyle="1" w:styleId="156">
    <w:name w:val="130"/>
    <w:basedOn w:val="1"/>
    <w:autoRedefine/>
    <w:qFormat/>
    <w:uiPriority w:val="0"/>
    <w:pPr>
      <w:spacing w:before="100" w:beforeAutospacing="1" w:after="100" w:afterAutospacing="1" w:line="324" w:lineRule="auto"/>
    </w:pPr>
    <w:rPr>
      <w:rFonts w:ascii="宋体" w:hAnsi="宋体"/>
      <w:color w:val="000000"/>
      <w:sz w:val="24"/>
      <w:szCs w:val="24"/>
    </w:rPr>
  </w:style>
  <w:style w:type="paragraph" w:customStyle="1" w:styleId="157">
    <w:name w:val="尊意如何，请即示知。"/>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默认段落字体 Para Char Char Char Char Char Char Char Char Char1 Char Char Char Char"/>
    <w:basedOn w:val="1"/>
    <w:autoRedefine/>
    <w:qFormat/>
    <w:uiPriority w:val="0"/>
    <w:pPr>
      <w:widowControl w:val="0"/>
      <w:jc w:val="both"/>
    </w:pPr>
    <w:rPr>
      <w:rFonts w:ascii="Tahoma" w:hAnsi="Tahoma"/>
      <w:kern w:val="2"/>
      <w:sz w:val="24"/>
    </w:rPr>
  </w:style>
  <w:style w:type="paragraph" w:customStyle="1" w:styleId="159">
    <w:name w:val="知尊恙复发，心甚念之。"/>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文件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临书仓促，不尽欲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 Char"/>
    <w:basedOn w:val="1"/>
    <w:autoRedefine/>
    <w:qFormat/>
    <w:uiPriority w:val="0"/>
    <w:pPr>
      <w:widowControl w:val="0"/>
      <w:jc w:val="both"/>
    </w:pPr>
    <w:rPr>
      <w:rFonts w:ascii="Tahoma" w:hAnsi="Tahoma"/>
      <w:kern w:val="2"/>
      <w:sz w:val="24"/>
    </w:rPr>
  </w:style>
  <w:style w:type="paragraph" w:customStyle="1" w:styleId="163">
    <w:name w:val="xl3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64">
    <w:name w:val="称谓"/>
    <w:basedOn w:val="1"/>
    <w:next w:val="1"/>
    <w:autoRedefine/>
    <w:qFormat/>
    <w:uiPriority w:val="0"/>
    <w:pPr>
      <w:adjustRightInd w:val="0"/>
      <w:spacing w:before="220" w:after="220" w:line="220" w:lineRule="atLeast"/>
      <w:textAlignment w:val="baseline"/>
    </w:pPr>
    <w:rPr>
      <w:rFonts w:ascii="Arial" w:hAnsi="Arial"/>
      <w:spacing w:val="-5"/>
      <w:sz w:val="24"/>
    </w:rPr>
  </w:style>
  <w:style w:type="paragraph" w:customStyle="1" w:styleId="165">
    <w:name w:val="作者、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6">
    <w:name w:val=" Char1"/>
    <w:basedOn w:val="1"/>
    <w:autoRedefine/>
    <w:qFormat/>
    <w:uiPriority w:val="0"/>
    <w:pPr>
      <w:widowControl w:val="0"/>
      <w:jc w:val="both"/>
    </w:pPr>
    <w:rPr>
      <w:kern w:val="2"/>
    </w:rPr>
  </w:style>
  <w:style w:type="paragraph" w:customStyle="1" w:styleId="167">
    <w:name w:val="音问久疏，唯愿一切康适。"/>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连续正文文字"/>
    <w:basedOn w:val="3"/>
    <w:autoRedefine/>
    <w:qFormat/>
    <w:uiPriority w:val="0"/>
    <w:pPr>
      <w:keepNext/>
      <w:adjustRightInd w:val="0"/>
      <w:spacing w:after="0" w:line="220" w:lineRule="atLeast"/>
      <w:ind w:firstLine="181"/>
      <w:textAlignment w:val="baseline"/>
    </w:pPr>
    <w:rPr>
      <w:rFonts w:ascii="Arial" w:hAnsi="Arial"/>
      <w:sz w:val="18"/>
    </w:rPr>
  </w:style>
  <w:style w:type="paragraph" w:customStyle="1" w:styleId="169">
    <w:name w:val="xl2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70">
    <w:name w:val="抄送列表"/>
    <w:basedOn w:val="1"/>
    <w:autoRedefine/>
    <w:qFormat/>
    <w:uiPriority w:val="0"/>
    <w:pPr>
      <w:keepLines/>
      <w:adjustRightInd w:val="0"/>
      <w:spacing w:line="280" w:lineRule="exact"/>
      <w:ind w:left="357" w:hanging="357"/>
      <w:textAlignment w:val="baseline"/>
    </w:pPr>
    <w:rPr>
      <w:rFonts w:ascii="Dutch801 XBd BT" w:hAnsi="Dutch801 XBd BT"/>
      <w:sz w:val="24"/>
    </w:rPr>
  </w:style>
  <w:style w:type="paragraph" w:customStyle="1" w:styleId="171">
    <w:name w:val="样式 表格正文 + 两端对齐"/>
    <w:basedOn w:val="1"/>
    <w:autoRedefine/>
    <w:qFormat/>
    <w:uiPriority w:val="0"/>
    <w:pPr>
      <w:widowControl w:val="0"/>
      <w:spacing w:line="300" w:lineRule="auto"/>
      <w:jc w:val="both"/>
    </w:pPr>
    <w:rPr>
      <w:kern w:val="2"/>
      <w:sz w:val="24"/>
    </w:rPr>
  </w:style>
  <w:style w:type="paragraph" w:customStyle="1" w:styleId="172">
    <w:name w:val="表内文字"/>
    <w:basedOn w:val="1"/>
    <w:autoRedefine/>
    <w:qFormat/>
    <w:uiPriority w:val="0"/>
    <w:pPr>
      <w:widowControl w:val="0"/>
      <w:tabs>
        <w:tab w:val="left" w:pos="1418"/>
      </w:tabs>
      <w:spacing w:line="360" w:lineRule="auto"/>
      <w:jc w:val="center"/>
    </w:pPr>
    <w:rPr>
      <w:rFonts w:ascii="仿宋_GB2312" w:eastAsia="仿宋_GB2312"/>
      <w:spacing w:val="-20"/>
      <w:sz w:val="24"/>
    </w:rPr>
  </w:style>
  <w:style w:type="paragraph" w:customStyle="1" w:styleId="173">
    <w:name w:val="作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 Char Char Char Char Char Char Char Char Char1 Char Char Char Char"/>
    <w:basedOn w:val="1"/>
    <w:autoRedefine/>
    <w:qFormat/>
    <w:uiPriority w:val="0"/>
    <w:pPr>
      <w:widowControl w:val="0"/>
      <w:adjustRightInd w:val="0"/>
      <w:spacing w:line="360" w:lineRule="auto"/>
      <w:jc w:val="both"/>
    </w:pPr>
    <w:rPr>
      <w:sz w:val="24"/>
    </w:rPr>
  </w:style>
  <w:style w:type="paragraph" w:customStyle="1" w:styleId="175">
    <w:name w:val="xl44"/>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6">
    <w:name w:val="题注4"/>
    <w:basedOn w:val="1"/>
    <w:next w:val="17"/>
    <w:autoRedefine/>
    <w:qFormat/>
    <w:uiPriority w:val="0"/>
    <w:pPr>
      <w:widowControl w:val="0"/>
      <w:ind w:left="-132" w:leftChars="-64" w:right="-105" w:rightChars="-50" w:hanging="2"/>
      <w:jc w:val="center"/>
    </w:pPr>
    <w:rPr>
      <w:b/>
      <w:color w:val="FF0000"/>
      <w:kern w:val="2"/>
      <w:szCs w:val="21"/>
      <w:lang w:val="en-GB"/>
    </w:rPr>
  </w:style>
  <w:style w:type="paragraph" w:styleId="177">
    <w:name w:val="List Paragraph"/>
    <w:basedOn w:val="1"/>
    <w:autoRedefine/>
    <w:qFormat/>
    <w:uiPriority w:val="0"/>
    <w:pPr>
      <w:widowControl w:val="0"/>
      <w:ind w:firstLine="420" w:firstLineChars="200"/>
      <w:jc w:val="both"/>
    </w:pPr>
    <w:rPr>
      <w:rFonts w:ascii="Calibri" w:hAnsi="Calibri"/>
      <w:kern w:val="2"/>
      <w:szCs w:val="22"/>
    </w:rPr>
  </w:style>
  <w:style w:type="paragraph" w:customStyle="1" w:styleId="178">
    <w:name w:val="近来寒暑不常，希自珍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xl4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80">
    <w:name w:val="Char"/>
    <w:basedOn w:val="1"/>
    <w:autoRedefine/>
    <w:qFormat/>
    <w:uiPriority w:val="0"/>
    <w:pPr>
      <w:spacing w:after="160" w:line="240" w:lineRule="exact"/>
    </w:pPr>
    <w:rPr>
      <w:rFonts w:ascii="Verdana" w:hAnsi="Verdana"/>
      <w:lang w:eastAsia="en-US"/>
    </w:rPr>
  </w:style>
  <w:style w:type="paragraph" w:customStyle="1" w:styleId="181">
    <w:name w:val="请勿折叠！"/>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二级标题"/>
    <w:basedOn w:val="25"/>
    <w:autoRedefine/>
    <w:qFormat/>
    <w:uiPriority w:val="0"/>
    <w:pPr>
      <w:snapToGrid w:val="0"/>
      <w:spacing w:before="50" w:after="50"/>
      <w:ind w:firstLine="200" w:firstLineChars="200"/>
      <w:outlineLvl w:val="1"/>
    </w:pPr>
    <w:rPr>
      <w:rFonts w:hAnsi="宋体"/>
      <w:b/>
      <w:szCs w:val="21"/>
    </w:rPr>
  </w:style>
  <w:style w:type="paragraph" w:customStyle="1" w:styleId="183">
    <w:name w:val="上次打印时间"/>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关于:"/>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需求书2"/>
    <w:basedOn w:val="1"/>
    <w:autoRedefine/>
    <w:qFormat/>
    <w:uiPriority w:val="0"/>
    <w:pPr>
      <w:widowControl w:val="0"/>
      <w:jc w:val="both"/>
    </w:pPr>
    <w:rPr>
      <w:rFonts w:ascii="宋体" w:hAnsi="宋体"/>
      <w:b/>
      <w:spacing w:val="10"/>
      <w:kern w:val="2"/>
      <w:sz w:val="24"/>
      <w:szCs w:val="24"/>
    </w:rPr>
  </w:style>
  <w:style w:type="paragraph" w:customStyle="1" w:styleId="186">
    <w:name w:val="地址2"/>
    <w:basedOn w:val="187"/>
    <w:autoRedefine/>
    <w:qFormat/>
    <w:uiPriority w:val="0"/>
    <w:rPr>
      <w:rFonts w:ascii="Arial" w:hAnsi="Arial"/>
      <w:b/>
      <w:i/>
      <w:sz w:val="18"/>
    </w:rPr>
  </w:style>
  <w:style w:type="paragraph" w:customStyle="1" w:styleId="187">
    <w:name w:val="地址1"/>
    <w:basedOn w:val="1"/>
    <w:autoRedefine/>
    <w:qFormat/>
    <w:uiPriority w:val="0"/>
    <w:pPr>
      <w:widowControl w:val="0"/>
      <w:adjustRightInd w:val="0"/>
      <w:spacing w:line="220" w:lineRule="exact"/>
      <w:textAlignment w:val="baseline"/>
    </w:pPr>
    <w:rPr>
      <w:rFonts w:ascii="中圆体" w:eastAsia="中圆体"/>
      <w:kern w:val="2"/>
      <w:sz w:val="15"/>
    </w:rPr>
  </w:style>
  <w:style w:type="paragraph" w:customStyle="1" w:styleId="188">
    <w:name w:val="xl45"/>
    <w:basedOn w:val="1"/>
    <w:autoRedefine/>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89">
    <w:name w:val="f12pt1"/>
    <w:basedOn w:val="1"/>
    <w:autoRedefine/>
    <w:qFormat/>
    <w:uiPriority w:val="0"/>
    <w:pPr>
      <w:spacing w:before="100" w:beforeAutospacing="1" w:after="100" w:afterAutospacing="1"/>
    </w:pPr>
    <w:rPr>
      <w:rFonts w:ascii="_GB2312" w:hAnsi="_GB2312"/>
      <w:color w:val="000000"/>
      <w:szCs w:val="21"/>
    </w:rPr>
  </w:style>
  <w:style w:type="paragraph" w:customStyle="1" w:styleId="190">
    <w:name w:val="xl33"/>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91">
    <w:name w:val="xl41"/>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92">
    <w:name w:val="日期/注释"/>
    <w:basedOn w:val="1"/>
    <w:next w:val="149"/>
    <w:autoRedefine/>
    <w:qFormat/>
    <w:uiPriority w:val="0"/>
    <w:pPr>
      <w:adjustRightInd w:val="0"/>
      <w:spacing w:after="220" w:line="220" w:lineRule="atLeast"/>
      <w:ind w:right="360"/>
      <w:jc w:val="right"/>
      <w:textAlignment w:val="baseline"/>
    </w:pPr>
    <w:rPr>
      <w:rFonts w:ascii="Arial" w:hAnsi="Arial"/>
      <w:spacing w:val="-5"/>
      <w:sz w:val="20"/>
    </w:rPr>
  </w:style>
  <w:style w:type="paragraph" w:customStyle="1" w:styleId="193">
    <w:name w:val="创建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题注5"/>
    <w:basedOn w:val="1"/>
    <w:next w:val="17"/>
    <w:autoRedefine/>
    <w:qFormat/>
    <w:uiPriority w:val="0"/>
    <w:pPr>
      <w:widowControl w:val="0"/>
      <w:jc w:val="center"/>
    </w:pPr>
    <w:rPr>
      <w:b/>
      <w:color w:val="000000"/>
      <w:kern w:val="2"/>
      <w:sz w:val="24"/>
      <w:szCs w:val="21"/>
    </w:rPr>
  </w:style>
  <w:style w:type="paragraph" w:customStyle="1" w:styleId="195">
    <w:name w:val="小标题"/>
    <w:basedOn w:val="1"/>
    <w:autoRedefine/>
    <w:qFormat/>
    <w:uiPriority w:val="0"/>
    <w:pPr>
      <w:widowControl w:val="0"/>
      <w:adjustRightInd w:val="0"/>
      <w:spacing w:before="120" w:line="360" w:lineRule="auto"/>
      <w:jc w:val="center"/>
      <w:textAlignment w:val="baseline"/>
    </w:pPr>
    <w:rPr>
      <w:color w:val="0000FF"/>
      <w:sz w:val="24"/>
      <w:u w:val="double"/>
    </w:rPr>
  </w:style>
  <w:style w:type="paragraph" w:customStyle="1" w:styleId="196">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7">
    <w:name w:val="叩请金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前上一函，谅达雅鉴，迄今未闻复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00">
    <w:name w:val="惠书敬悉，迟复为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匆此先复，余容后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奉恳之事，乞速复为荷。"/>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font7"/>
    <w:basedOn w:val="1"/>
    <w:autoRedefine/>
    <w:qFormat/>
    <w:uiPriority w:val="0"/>
    <w:pPr>
      <w:spacing w:before="100" w:beforeAutospacing="1" w:after="100" w:afterAutospacing="1"/>
    </w:pPr>
    <w:rPr>
      <w:rFonts w:ascii="宋体" w:hAnsi="宋体" w:cs="宋体"/>
      <w:b/>
      <w:bCs/>
      <w:sz w:val="36"/>
      <w:szCs w:val="36"/>
    </w:rPr>
  </w:style>
  <w:style w:type="paragraph" w:customStyle="1" w:styleId="204">
    <w:name w:val="xl46"/>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5">
    <w:name w:val=" Char Char1 Char Char Char Char Char Char"/>
    <w:basedOn w:val="1"/>
    <w:autoRedefine/>
    <w:qFormat/>
    <w:uiPriority w:val="0"/>
    <w:pPr>
      <w:spacing w:after="160" w:line="240" w:lineRule="exact"/>
    </w:pPr>
    <w:rPr>
      <w:rFonts w:ascii="Verdana" w:hAnsi="Verdana" w:eastAsia="仿宋_GB2312"/>
      <w:sz w:val="24"/>
      <w:lang w:eastAsia="en-US"/>
    </w:rPr>
  </w:style>
  <w:style w:type="paragraph" w:customStyle="1" w:styleId="206">
    <w:name w:val="f12"/>
    <w:basedOn w:val="1"/>
    <w:autoRedefine/>
    <w:qFormat/>
    <w:uiPriority w:val="0"/>
    <w:pPr>
      <w:spacing w:before="100" w:beforeAutospacing="1" w:after="100" w:afterAutospacing="1"/>
    </w:pPr>
    <w:rPr>
      <w:rFonts w:ascii="_GB2312" w:hAnsi="_GB2312"/>
      <w:color w:val="000000"/>
      <w:szCs w:val="21"/>
    </w:rPr>
  </w:style>
  <w:style w:type="paragraph" w:customStyle="1" w:styleId="207">
    <w:name w:val="参考:"/>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复选框1"/>
    <w:basedOn w:val="1"/>
    <w:autoRedefine/>
    <w:qFormat/>
    <w:uiPriority w:val="0"/>
    <w:pPr>
      <w:tabs>
        <w:tab w:val="left" w:pos="630"/>
      </w:tabs>
      <w:adjustRightInd w:val="0"/>
      <w:spacing w:line="240" w:lineRule="exact"/>
      <w:ind w:firstLine="357"/>
      <w:textAlignment w:val="baseline"/>
    </w:pPr>
    <w:rPr>
      <w:sz w:val="15"/>
    </w:rPr>
  </w:style>
  <w:style w:type="paragraph" w:customStyle="1" w:styleId="209">
    <w:name w:val="文件名和路径"/>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135"/>
    <w:basedOn w:val="1"/>
    <w:autoRedefine/>
    <w:qFormat/>
    <w:uiPriority w:val="0"/>
    <w:pPr>
      <w:spacing w:before="100" w:beforeAutospacing="1" w:after="100" w:afterAutospacing="1" w:line="360" w:lineRule="auto"/>
    </w:pPr>
    <w:rPr>
      <w:rFonts w:ascii="宋体" w:hAnsi="宋体"/>
      <w:color w:val="000000"/>
      <w:sz w:val="24"/>
      <w:szCs w:val="24"/>
    </w:rPr>
  </w:style>
  <w:style w:type="paragraph" w:customStyle="1" w:styleId="211">
    <w:name w:val="Normal1"/>
    <w:autoRedefine/>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12">
    <w:name w:val="1"/>
    <w:basedOn w:val="1"/>
    <w:next w:val="25"/>
    <w:autoRedefine/>
    <w:qFormat/>
    <w:uiPriority w:val="0"/>
    <w:pPr>
      <w:widowControl w:val="0"/>
      <w:jc w:val="both"/>
    </w:pPr>
    <w:rPr>
      <w:rFonts w:ascii="宋体" w:hAnsi="Courier New"/>
      <w:kern w:val="2"/>
    </w:rPr>
  </w:style>
  <w:style w:type="paragraph" w:customStyle="1" w:styleId="213">
    <w:name w:val="xl24"/>
    <w:basedOn w:val="1"/>
    <w:autoRedefine/>
    <w:qFormat/>
    <w:uiPriority w:val="0"/>
    <w:pPr>
      <w:spacing w:before="100" w:beforeAutospacing="1" w:after="100" w:afterAutospacing="1"/>
      <w:jc w:val="center"/>
    </w:pPr>
    <w:rPr>
      <w:rFonts w:ascii="宋体" w:hAnsi="宋体" w:cs="宋体"/>
      <w:sz w:val="24"/>
      <w:szCs w:val="24"/>
    </w:rPr>
  </w:style>
  <w:style w:type="paragraph" w:customStyle="1" w:styleId="214">
    <w:name w:val="Bc"/>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15">
    <w:name w:val="font8"/>
    <w:basedOn w:val="1"/>
    <w:autoRedefine/>
    <w:qFormat/>
    <w:uiPriority w:val="0"/>
    <w:pPr>
      <w:spacing w:before="100" w:beforeAutospacing="1" w:after="100" w:afterAutospacing="1"/>
    </w:pPr>
    <w:rPr>
      <w:b/>
      <w:bCs/>
      <w:sz w:val="36"/>
      <w:szCs w:val="36"/>
    </w:rPr>
  </w:style>
  <w:style w:type="paragraph" w:customStyle="1" w:styleId="216">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工可正文"/>
    <w:autoRedefine/>
    <w:qFormat/>
    <w:uiPriority w:val="0"/>
    <w:pPr>
      <w:ind w:firstLine="560" w:firstLineChars="200"/>
    </w:pPr>
    <w:rPr>
      <w:rFonts w:ascii="Times New Roman" w:hAnsi="Times New Roman" w:eastAsia="Times New Roman" w:cs="Times New Roman"/>
      <w:sz w:val="28"/>
      <w:szCs w:val="22"/>
      <w:lang w:val="en-US" w:eastAsia="zh-CN" w:bidi="ar-SA"/>
    </w:rPr>
  </w:style>
  <w:style w:type="paragraph" w:customStyle="1" w:styleId="218">
    <w:name w:val="正文缩近"/>
    <w:basedOn w:val="1"/>
    <w:autoRedefine/>
    <w:qFormat/>
    <w:uiPriority w:val="0"/>
    <w:pPr>
      <w:widowControl w:val="0"/>
      <w:spacing w:line="360" w:lineRule="auto"/>
      <w:ind w:firstLine="200" w:firstLineChars="200"/>
      <w:jc w:val="both"/>
    </w:pPr>
    <w:rPr>
      <w:kern w:val="2"/>
      <w:sz w:val="24"/>
      <w:szCs w:val="24"/>
    </w:rPr>
  </w:style>
  <w:style w:type="paragraph" w:customStyle="1" w:styleId="219">
    <w:name w:val="f10"/>
    <w:basedOn w:val="1"/>
    <w:autoRedefine/>
    <w:qFormat/>
    <w:uiPriority w:val="0"/>
    <w:pPr>
      <w:spacing w:before="100" w:beforeAutospacing="1" w:after="100" w:afterAutospacing="1" w:line="260" w:lineRule="atLeast"/>
    </w:pPr>
    <w:rPr>
      <w:rFonts w:ascii="_GB2312" w:hAnsi="_GB2312"/>
      <w:color w:val="000000"/>
      <w:sz w:val="18"/>
      <w:szCs w:val="18"/>
    </w:rPr>
  </w:style>
  <w:style w:type="paragraph" w:customStyle="1" w:styleId="220">
    <w:name w:val="Char Char Char Char"/>
    <w:basedOn w:val="1"/>
    <w:autoRedefine/>
    <w:qFormat/>
    <w:uiPriority w:val="0"/>
    <w:pPr>
      <w:widowControl w:val="0"/>
      <w:tabs>
        <w:tab w:val="left" w:pos="420"/>
      </w:tabs>
      <w:ind w:left="420" w:hanging="420"/>
      <w:jc w:val="both"/>
    </w:pPr>
    <w:rPr>
      <w:kern w:val="2"/>
      <w:sz w:val="24"/>
      <w:szCs w:val="24"/>
    </w:rPr>
  </w:style>
  <w:style w:type="paragraph" w:customStyle="1" w:styleId="221">
    <w:name w:val="p0"/>
    <w:basedOn w:val="1"/>
    <w:autoRedefine/>
    <w:qFormat/>
    <w:uiPriority w:val="0"/>
    <w:pPr>
      <w:jc w:val="both"/>
    </w:pPr>
    <w:rPr>
      <w:szCs w:val="21"/>
    </w:rPr>
  </w:style>
  <w:style w:type="paragraph" w:customStyle="1" w:styleId="222">
    <w:name w:val="机密、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xl37"/>
    <w:basedOn w:val="1"/>
    <w:autoRedefine/>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224">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
    <w:name w:val="奉读大示，心折殊深。"/>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普通(网站)1"/>
    <w:basedOn w:val="1"/>
    <w:autoRedefine/>
    <w:qFormat/>
    <w:uiPriority w:val="0"/>
    <w:pPr>
      <w:spacing w:before="100" w:beforeAutospacing="1" w:after="100" w:afterAutospacing="1"/>
    </w:pPr>
    <w:rPr>
      <w:rFonts w:ascii="宋体" w:hAnsi="宋体"/>
      <w:sz w:val="24"/>
    </w:rPr>
  </w:style>
  <w:style w:type="paragraph" w:customStyle="1" w:styleId="227">
    <w:name w:val="xl31"/>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28">
    <w:name w:val="font6"/>
    <w:basedOn w:val="1"/>
    <w:autoRedefine/>
    <w:qFormat/>
    <w:uiPriority w:val="0"/>
    <w:pPr>
      <w:spacing w:before="100" w:beforeAutospacing="1" w:after="100" w:afterAutospacing="1"/>
    </w:pPr>
    <w:rPr>
      <w:sz w:val="24"/>
      <w:szCs w:val="24"/>
    </w:rPr>
  </w:style>
  <w:style w:type="paragraph" w:customStyle="1" w:styleId="229">
    <w:name w:val="xl26"/>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30">
    <w:name w:val="先生/女士："/>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亲启"/>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xl4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33">
    <w:name w:val="标准"/>
    <w:basedOn w:val="1"/>
    <w:autoRedefine/>
    <w:qFormat/>
    <w:uiPriority w:val="0"/>
    <w:pPr>
      <w:overflowPunct w:val="0"/>
      <w:autoSpaceDE w:val="0"/>
      <w:autoSpaceDN w:val="0"/>
      <w:adjustRightInd w:val="0"/>
      <w:spacing w:line="240" w:lineRule="atLeast"/>
      <w:textAlignment w:val="baseline"/>
    </w:pPr>
    <w:rPr>
      <w:rFonts w:eastAsia="楷体_GB2312"/>
      <w:sz w:val="24"/>
    </w:rPr>
  </w:style>
  <w:style w:type="paragraph" w:customStyle="1" w:styleId="234">
    <w:name w:val="公司名"/>
    <w:basedOn w:val="1"/>
    <w:autoRedefine/>
    <w:qFormat/>
    <w:uiPriority w:val="0"/>
    <w:pPr>
      <w:adjustRightInd w:val="0"/>
      <w:spacing w:line="280" w:lineRule="atLeast"/>
      <w:textAlignment w:val="baseline"/>
    </w:pPr>
    <w:rPr>
      <w:rFonts w:ascii="Arial Black" w:hAnsi="Arial Black" w:eastAsia="楷体_GB2312"/>
      <w:spacing w:val="-25"/>
      <w:sz w:val="48"/>
    </w:rPr>
  </w:style>
  <w:style w:type="paragraph" w:customStyle="1" w:styleId="235">
    <w:name w:val=" Char Char Char Char Char Char Char Char Char Char"/>
    <w:basedOn w:val="1"/>
    <w:autoRedefine/>
    <w:qFormat/>
    <w:uiPriority w:val="0"/>
    <w:pPr>
      <w:widowControl w:val="0"/>
      <w:jc w:val="both"/>
    </w:pPr>
    <w:rPr>
      <w:rFonts w:ascii="Tahoma" w:hAnsi="Tahoma"/>
      <w:kern w:val="2"/>
      <w:sz w:val="24"/>
    </w:rPr>
  </w:style>
  <w:style w:type="paragraph" w:customStyle="1" w:styleId="236">
    <w:name w:val="主题行"/>
    <w:basedOn w:val="1"/>
    <w:next w:val="3"/>
    <w:autoRedefine/>
    <w:qFormat/>
    <w:uiPriority w:val="0"/>
    <w:pPr>
      <w:adjustRightInd w:val="0"/>
      <w:spacing w:after="220" w:line="220" w:lineRule="atLeast"/>
      <w:textAlignment w:val="baseline"/>
    </w:pPr>
    <w:rPr>
      <w:rFonts w:ascii="Arial Black" w:hAnsi="Arial Black"/>
      <w:spacing w:val="-10"/>
      <w:sz w:val="20"/>
    </w:rPr>
  </w:style>
  <w:style w:type="paragraph" w:customStyle="1" w:styleId="237">
    <w:name w:val="表格内容"/>
    <w:basedOn w:val="1"/>
    <w:autoRedefine/>
    <w:qFormat/>
    <w:uiPriority w:val="0"/>
    <w:pPr>
      <w:widowControl w:val="0"/>
      <w:adjustRightInd w:val="0"/>
      <w:spacing w:before="40"/>
      <w:textAlignment w:val="baseline"/>
    </w:pPr>
    <w:rPr>
      <w:kern w:val="2"/>
      <w:sz w:val="24"/>
    </w:rPr>
  </w:style>
  <w:style w:type="paragraph" w:customStyle="1" w:styleId="238">
    <w:name w:val="xl35"/>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39">
    <w:name w:val="第 X 页 共 Y 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41">
    <w:name w:val="xl25"/>
    <w:basedOn w:val="1"/>
    <w:autoRedefine/>
    <w:qFormat/>
    <w:uiPriority w:val="0"/>
    <w:pPr>
      <w:spacing w:before="100" w:beforeAutospacing="1" w:after="100" w:afterAutospacing="1"/>
      <w:jc w:val="right"/>
    </w:pPr>
    <w:rPr>
      <w:sz w:val="24"/>
      <w:szCs w:val="24"/>
    </w:rPr>
  </w:style>
  <w:style w:type="paragraph" w:customStyle="1" w:styleId="242">
    <w:name w:val="List Paragraph1"/>
    <w:basedOn w:val="1"/>
    <w:autoRedefine/>
    <w:qFormat/>
    <w:uiPriority w:val="0"/>
    <w:pPr>
      <w:widowControl w:val="0"/>
      <w:ind w:firstLine="420" w:firstLineChars="200"/>
      <w:jc w:val="both"/>
    </w:pPr>
    <w:rPr>
      <w:rFonts w:ascii="Calibri" w:hAnsi="Calibri"/>
      <w:kern w:val="2"/>
      <w:szCs w:val="22"/>
    </w:rPr>
  </w:style>
  <w:style w:type="paragraph" w:customStyle="1" w:styleId="243">
    <w:name w:val="敬启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Salutation"/>
    <w:basedOn w:val="1"/>
    <w:next w:val="1"/>
    <w:autoRedefine/>
    <w:qFormat/>
    <w:uiPriority w:val="0"/>
    <w:pPr>
      <w:adjustRightInd w:val="0"/>
      <w:textAlignment w:val="baseline"/>
    </w:pPr>
    <w:rPr>
      <w:rFonts w:ascii="Arial" w:hAnsi="Arial"/>
      <w:spacing w:val="-5"/>
      <w:sz w:val="24"/>
    </w:rPr>
  </w:style>
  <w:style w:type="paragraph" w:customStyle="1" w:styleId="245">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46">
    <w:name w:val=" Char Char Char Char Char1 Char"/>
    <w:basedOn w:val="1"/>
    <w:autoRedefine/>
    <w:qFormat/>
    <w:uiPriority w:val="0"/>
    <w:pPr>
      <w:widowControl w:val="0"/>
      <w:jc w:val="both"/>
    </w:pPr>
    <w:rPr>
      <w:rFonts w:ascii="Tahoma" w:hAnsi="Tahoma"/>
      <w:kern w:val="2"/>
      <w:sz w:val="24"/>
    </w:rPr>
  </w:style>
  <w:style w:type="paragraph" w:customStyle="1" w:styleId="247">
    <w:name w:val="xl4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48">
    <w:name w:val="论文"/>
    <w:basedOn w:val="1"/>
    <w:autoRedefine/>
    <w:qFormat/>
    <w:uiPriority w:val="0"/>
    <w:pPr>
      <w:spacing w:line="400" w:lineRule="exact"/>
    </w:pPr>
    <w:rPr>
      <w:sz w:val="24"/>
      <w:szCs w:val="22"/>
    </w:rPr>
  </w:style>
  <w:style w:type="paragraph" w:customStyle="1" w:styleId="249">
    <w:name w:val="xl36"/>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50">
    <w:name w:val="签名 - 公司"/>
    <w:basedOn w:val="33"/>
    <w:next w:val="1"/>
    <w:autoRedefine/>
    <w:qFormat/>
    <w:uiPriority w:val="0"/>
    <w:pPr>
      <w:ind w:right="360"/>
    </w:pPr>
  </w:style>
  <w:style w:type="paragraph" w:customStyle="1" w:styleId="2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久不通函，至以为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分手多日，近况如何？"/>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顺颂商祺！"/>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f14"/>
    <w:basedOn w:val="1"/>
    <w:autoRedefine/>
    <w:qFormat/>
    <w:uiPriority w:val="0"/>
    <w:pPr>
      <w:spacing w:before="100" w:beforeAutospacing="1" w:after="100" w:afterAutospacing="1"/>
    </w:pPr>
    <w:rPr>
      <w:rFonts w:ascii="_GB2312" w:hAnsi="_GB2312"/>
      <w:color w:val="000000"/>
      <w:sz w:val="28"/>
      <w:szCs w:val="28"/>
    </w:rPr>
  </w:style>
  <w:style w:type="paragraph" w:customStyle="1" w:styleId="256">
    <w:name w:val="333"/>
    <w:basedOn w:val="1"/>
    <w:autoRedefine/>
    <w:qFormat/>
    <w:uiPriority w:val="0"/>
    <w:pPr>
      <w:widowControl w:val="0"/>
      <w:adjustRightInd w:val="0"/>
      <w:spacing w:line="312" w:lineRule="atLeast"/>
      <w:jc w:val="both"/>
      <w:textAlignment w:val="baseline"/>
    </w:pPr>
  </w:style>
  <w:style w:type="paragraph" w:customStyle="1" w:styleId="257">
    <w:name w:val="回信地址"/>
    <w:basedOn w:val="1"/>
    <w:autoRedefine/>
    <w:qFormat/>
    <w:uiPriority w:val="0"/>
    <w:pPr>
      <w:keepLines/>
      <w:tabs>
        <w:tab w:val="left" w:pos="-18551"/>
      </w:tabs>
      <w:adjustRightInd w:val="0"/>
      <w:spacing w:line="160" w:lineRule="atLeast"/>
      <w:textAlignment w:val="baseline"/>
    </w:pPr>
    <w:rPr>
      <w:rFonts w:ascii="Arial" w:hAnsi="Arial"/>
      <w:sz w:val="18"/>
    </w:rPr>
  </w:style>
  <w:style w:type="paragraph" w:customStyle="1" w:styleId="258">
    <w:name w:val="签名 - 职位"/>
    <w:basedOn w:val="33"/>
    <w:next w:val="250"/>
    <w:autoRedefine/>
    <w:qFormat/>
    <w:uiPriority w:val="0"/>
    <w:pPr>
      <w:spacing w:before="880"/>
    </w:pPr>
    <w:rPr>
      <w:lang w:val="en-US" w:eastAsia="zh-CN"/>
    </w:rPr>
  </w:style>
  <w:style w:type="paragraph" w:customStyle="1" w:styleId="259">
    <w:name w:val="- 页码 -"/>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方框"/>
    <w:basedOn w:val="1"/>
    <w:autoRedefine/>
    <w:qFormat/>
    <w:uiPriority w:val="0"/>
    <w:pPr>
      <w:widowControl w:val="0"/>
      <w:adjustRightInd w:val="0"/>
      <w:spacing w:line="200" w:lineRule="exact"/>
      <w:ind w:firstLine="210"/>
      <w:textAlignment w:val="baseline"/>
    </w:pPr>
    <w:rPr>
      <w:rFonts w:ascii="Arial" w:hAnsi="Arial"/>
      <w:kern w:val="2"/>
      <w:sz w:val="15"/>
    </w:rPr>
  </w:style>
  <w:style w:type="paragraph" w:customStyle="1" w:styleId="261">
    <w:name w:val="正文缩进2格"/>
    <w:basedOn w:val="1"/>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62">
    <w:name w:val="默认段落字体 Para Char Char Char Char"/>
    <w:basedOn w:val="1"/>
    <w:autoRedefine/>
    <w:qFormat/>
    <w:uiPriority w:val="0"/>
    <w:pPr>
      <w:widowControl w:val="0"/>
      <w:adjustRightInd w:val="0"/>
      <w:spacing w:line="360" w:lineRule="auto"/>
      <w:jc w:val="both"/>
    </w:pPr>
    <w:rPr>
      <w:sz w:val="24"/>
    </w:rPr>
  </w:style>
  <w:style w:type="paragraph" w:customStyle="1" w:styleId="263">
    <w:name w:val="上次保存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Char Char1 Char Char"/>
    <w:basedOn w:val="1"/>
    <w:autoRedefine/>
    <w:qFormat/>
    <w:uiPriority w:val="0"/>
    <w:pPr>
      <w:widowControl w:val="0"/>
      <w:jc w:val="both"/>
    </w:pPr>
  </w:style>
  <w:style w:type="paragraph" w:customStyle="1" w:styleId="265">
    <w:name w:val="f11"/>
    <w:basedOn w:val="1"/>
    <w:autoRedefine/>
    <w:qFormat/>
    <w:uiPriority w:val="0"/>
    <w:pPr>
      <w:spacing w:before="100" w:beforeAutospacing="1" w:after="100" w:afterAutospacing="1" w:line="320" w:lineRule="atLeast"/>
    </w:pPr>
    <w:rPr>
      <w:rFonts w:ascii="_GB2312" w:hAnsi="_GB2312"/>
      <w:color w:val="000000"/>
      <w:sz w:val="28"/>
      <w:szCs w:val="28"/>
    </w:rPr>
  </w:style>
  <w:style w:type="paragraph" w:customStyle="1" w:styleId="266">
    <w:name w:val=" Char Char Char Char"/>
    <w:basedOn w:val="1"/>
    <w:autoRedefine/>
    <w:qFormat/>
    <w:uiPriority w:val="0"/>
    <w:pPr>
      <w:widowControl w:val="0"/>
      <w:jc w:val="both"/>
    </w:pPr>
    <w:rPr>
      <w:sz w:val="24"/>
    </w:rPr>
  </w:style>
  <w:style w:type="paragraph" w:customStyle="1" w:styleId="267">
    <w:name w:val="答复:"/>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8">
    <w:name w:val="font71"/>
    <w:basedOn w:val="52"/>
    <w:autoRedefine/>
    <w:qFormat/>
    <w:uiPriority w:val="0"/>
    <w:rPr>
      <w:rFonts w:hint="eastAsia" w:ascii="宋体" w:hAnsi="宋体" w:eastAsia="宋体" w:cs="宋体"/>
      <w:color w:val="FF0000"/>
      <w:sz w:val="20"/>
      <w:szCs w:val="20"/>
      <w:u w:val="none"/>
    </w:rPr>
  </w:style>
  <w:style w:type="character" w:customStyle="1" w:styleId="269">
    <w:name w:val="font51"/>
    <w:basedOn w:val="52"/>
    <w:autoRedefine/>
    <w:qFormat/>
    <w:uiPriority w:val="0"/>
    <w:rPr>
      <w:rFonts w:hint="eastAsia" w:ascii="宋体" w:hAnsi="宋体" w:eastAsia="宋体" w:cs="宋体"/>
      <w:color w:val="000000"/>
      <w:sz w:val="20"/>
      <w:szCs w:val="20"/>
      <w:u w:val="none"/>
    </w:rPr>
  </w:style>
  <w:style w:type="paragraph" w:customStyle="1" w:styleId="270">
    <w:name w:val="一级"/>
    <w:basedOn w:val="1"/>
    <w:next w:val="1"/>
    <w:autoRedefine/>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271">
    <w:name w:val="Table Paragraph"/>
    <w:basedOn w:val="1"/>
    <w:autoRedefine/>
    <w:qFormat/>
    <w:uiPriority w:val="1"/>
    <w:pPr>
      <w:autoSpaceDE w:val="0"/>
      <w:autoSpaceDN w:val="0"/>
      <w:spacing w:line="240" w:lineRule="auto"/>
      <w:textAlignment w:val="auto"/>
    </w:pPr>
    <w:rPr>
      <w:rFonts w:ascii="Times" w:hAnsi="Times"/>
      <w:szCs w:val="24"/>
    </w:rPr>
  </w:style>
  <w:style w:type="paragraph" w:customStyle="1" w:styleId="272">
    <w:name w:val="二级"/>
    <w:basedOn w:val="273"/>
    <w:next w:val="1"/>
    <w:autoRedefine/>
    <w:qFormat/>
    <w:uiPriority w:val="0"/>
    <w:pPr>
      <w:spacing w:before="240" w:after="240"/>
      <w:outlineLvl w:val="2"/>
    </w:pPr>
    <w:rPr>
      <w:rFonts w:eastAsia="黑体"/>
      <w:sz w:val="28"/>
    </w:rPr>
  </w:style>
  <w:style w:type="paragraph" w:customStyle="1" w:styleId="273">
    <w:name w:val="要求正文"/>
    <w:basedOn w:val="1"/>
    <w:autoRedefine/>
    <w:qFormat/>
    <w:uiPriority w:val="0"/>
    <w:pPr>
      <w:spacing w:line="400" w:lineRule="exact"/>
    </w:pPr>
    <w:rPr>
      <w:sz w:val="24"/>
      <w:szCs w:val="22"/>
    </w:rPr>
  </w:style>
  <w:style w:type="character" w:customStyle="1" w:styleId="274">
    <w:name w:val="NormalCharacter"/>
    <w:autoRedefine/>
    <w:semiHidden/>
    <w:qFormat/>
    <w:uiPriority w:val="0"/>
  </w:style>
  <w:style w:type="paragraph" w:customStyle="1" w:styleId="2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正文2"/>
    <w:basedOn w:val="1"/>
    <w:autoRedefine/>
    <w:qFormat/>
    <w:uiPriority w:val="0"/>
    <w:pPr>
      <w:spacing w:before="156" w:line="360" w:lineRule="auto"/>
      <w:ind w:firstLine="510" w:firstLineChars="200"/>
    </w:pPr>
    <w:rPr>
      <w:sz w:val="24"/>
      <w:szCs w:val="20"/>
    </w:rPr>
  </w:style>
  <w:style w:type="paragraph" w:customStyle="1" w:styleId="27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8">
    <w:name w:val="正文缩进1"/>
    <w:basedOn w:val="1"/>
    <w:next w:val="2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0">
    <w:name w:val="纯文本1"/>
    <w:basedOn w:val="1"/>
    <w:autoRedefine/>
    <w:qFormat/>
    <w:uiPriority w:val="0"/>
    <w:pPr>
      <w:adjustRightInd/>
    </w:pPr>
    <w:rPr>
      <w:rFonts w:ascii="宋体" w:hAnsi="Courier New"/>
      <w:kern w:val="0"/>
      <w:sz w:val="20"/>
      <w:szCs w:val="20"/>
    </w:rPr>
  </w:style>
  <w:style w:type="paragraph" w:customStyle="1" w:styleId="28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2">
    <w:name w:val="纯文本_0_0"/>
    <w:basedOn w:val="283"/>
    <w:autoRedefine/>
    <w:qFormat/>
    <w:uiPriority w:val="0"/>
    <w:rPr>
      <w:rFonts w:ascii="宋体" w:hAnsi="Courier New"/>
      <w:szCs w:val="21"/>
    </w:rPr>
  </w:style>
  <w:style w:type="paragraph" w:customStyle="1" w:styleId="2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5">
    <w:name w:val="my正文"/>
    <w:basedOn w:val="1"/>
    <w:autoRedefine/>
    <w:qFormat/>
    <w:uiPriority w:val="0"/>
    <w:pPr>
      <w:ind w:firstLine="480" w:firstLineChars="200"/>
    </w:pPr>
    <w:rPr>
      <w:rFonts w:ascii="Times New Roman" w:hAnsi="Times New Roman" w:eastAsia="宋体"/>
      <w:kern w:val="0"/>
      <w:sz w:val="24"/>
    </w:rPr>
  </w:style>
  <w:style w:type="paragraph" w:customStyle="1" w:styleId="286">
    <w:name w:val="0正文"/>
    <w:basedOn w:val="1"/>
    <w:autoRedefine/>
    <w:qFormat/>
    <w:uiPriority w:val="0"/>
    <w:pPr>
      <w:ind w:firstLine="200" w:firstLineChars="200"/>
    </w:pPr>
    <w:rPr>
      <w:rFonts w:ascii="Arial" w:hAnsi="Arial"/>
      <w:szCs w:val="22"/>
    </w:rPr>
  </w:style>
  <w:style w:type="paragraph" w:customStyle="1" w:styleId="287">
    <w:name w:val="列出段落121"/>
    <w:basedOn w:val="1"/>
    <w:autoRedefine/>
    <w:qFormat/>
    <w:uiPriority w:val="0"/>
    <w:pPr>
      <w:ind w:firstLine="420" w:firstLineChars="200"/>
    </w:pPr>
  </w:style>
  <w:style w:type="paragraph" w:customStyle="1" w:styleId="288">
    <w:name w:val="_Style 4"/>
    <w:basedOn w:val="1"/>
    <w:autoRedefine/>
    <w:qFormat/>
    <w:uiPriority w:val="34"/>
    <w:pPr>
      <w:ind w:firstLine="420" w:firstLineChars="200"/>
    </w:pPr>
    <w:rPr>
      <w:rFonts w:ascii="Calibri" w:hAnsi="Calibri" w:eastAsia="宋体" w:cs="Times New Roman"/>
    </w:rPr>
  </w:style>
  <w:style w:type="paragraph" w:customStyle="1" w:styleId="289">
    <w:name w:val="Default"/>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290">
    <w:name w:val="标准正文"/>
    <w:basedOn w:val="1"/>
    <w:autoRedefine/>
    <w:qFormat/>
    <w:uiPriority w:val="0"/>
    <w:pPr>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EE34E-813A-414D-A9A1-ACA273EE55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55461</Words>
  <Characters>59372</Characters>
  <Lines>488</Lines>
  <Paragraphs>137</Paragraphs>
  <TotalTime>16</TotalTime>
  <ScaleCrop>false</ScaleCrop>
  <LinksUpToDate>false</LinksUpToDate>
  <CharactersWithSpaces>65605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2020-11-14T02:44:00Z</dcterms:created>
  <dc:creator>徐爱国</dc:creator>
  <cp:lastModifiedBy>兜兜转转</cp:lastModifiedBy>
  <cp:lastPrinted>2022-08-05T09:32:00Z</cp:lastPrinted>
  <dcterms:modified xsi:type="dcterms:W3CDTF">2024-07-24T00:05:48Z</dcterms:modified>
  <dc:title>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1C60F635A61C4049ADF7AE09A2D1CC26_13</vt:lpwstr>
  </property>
</Properties>
</file>