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3CE1B">
      <w:pPr>
        <w:spacing w:line="360" w:lineRule="auto"/>
        <w:jc w:val="center"/>
        <w:rPr>
          <w:rFonts w:ascii="宋体" w:hAnsi="宋体" w:cs="宋体"/>
          <w:b/>
          <w:color w:val="auto"/>
          <w:sz w:val="24"/>
        </w:rPr>
      </w:pPr>
    </w:p>
    <w:p w14:paraId="1631E715">
      <w:pPr>
        <w:spacing w:line="360" w:lineRule="auto"/>
        <w:jc w:val="center"/>
        <w:rPr>
          <w:rFonts w:ascii="宋体" w:hAnsi="宋体" w:cs="宋体"/>
          <w:b/>
          <w:color w:val="auto"/>
          <w:sz w:val="24"/>
        </w:rPr>
      </w:pPr>
    </w:p>
    <w:p w14:paraId="1F64B036">
      <w:pPr>
        <w:adjustRightInd/>
        <w:spacing w:line="360" w:lineRule="auto"/>
        <w:jc w:val="center"/>
        <w:rPr>
          <w:rFonts w:ascii="宋体" w:hAnsi="宋体" w:cs="宋体"/>
          <w:b/>
          <w:color w:val="auto"/>
          <w:sz w:val="44"/>
          <w:szCs w:val="44"/>
        </w:rPr>
      </w:pPr>
    </w:p>
    <w:p w14:paraId="57969DC9">
      <w:pPr>
        <w:spacing w:line="360" w:lineRule="auto"/>
        <w:jc w:val="center"/>
        <w:rPr>
          <w:rFonts w:ascii="宋体" w:hAnsi="宋体" w:cs="宋体"/>
          <w:b/>
          <w:color w:val="auto"/>
          <w:sz w:val="44"/>
          <w:szCs w:val="44"/>
        </w:rPr>
      </w:pPr>
    </w:p>
    <w:p w14:paraId="49F3C60A">
      <w:pPr>
        <w:adjustRightInd/>
        <w:spacing w:line="360" w:lineRule="auto"/>
        <w:jc w:val="center"/>
        <w:rPr>
          <w:rFonts w:ascii="宋体" w:hAnsi="宋体" w:cs="宋体"/>
          <w:b/>
          <w:color w:val="auto"/>
          <w:sz w:val="48"/>
          <w:szCs w:val="48"/>
        </w:rPr>
      </w:pPr>
    </w:p>
    <w:p w14:paraId="034AE6BD">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浙江美术馆《东方智慧》、《南山138：浙江青年当代艺术推广项目》（2024）作品集出版印刷项目</w:t>
      </w:r>
    </w:p>
    <w:p w14:paraId="7DEDBBD1">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0193A4FE">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33CF335A">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GTHZ[2024]007</w:t>
      </w:r>
    </w:p>
    <w:p w14:paraId="48DD2B78">
      <w:pPr>
        <w:adjustRightInd/>
        <w:spacing w:line="360" w:lineRule="auto"/>
        <w:rPr>
          <w:rFonts w:ascii="宋体" w:hAnsi="宋体" w:cs="宋体"/>
          <w:color w:val="auto"/>
          <w:sz w:val="28"/>
          <w:szCs w:val="20"/>
        </w:rPr>
      </w:pPr>
    </w:p>
    <w:p w14:paraId="1A31D26A">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64CC800A">
      <w:pPr>
        <w:spacing w:line="360" w:lineRule="auto"/>
        <w:jc w:val="center"/>
        <w:rPr>
          <w:rFonts w:ascii="宋体" w:hAnsi="宋体" w:cs="宋体"/>
          <w:b/>
          <w:color w:val="auto"/>
          <w:sz w:val="44"/>
          <w:szCs w:val="44"/>
        </w:rPr>
      </w:pPr>
    </w:p>
    <w:p w14:paraId="55F64333">
      <w:pPr>
        <w:spacing w:line="360" w:lineRule="auto"/>
        <w:jc w:val="center"/>
        <w:rPr>
          <w:rFonts w:ascii="宋体" w:hAnsi="宋体" w:cs="宋体"/>
          <w:color w:val="auto"/>
          <w:sz w:val="24"/>
        </w:rPr>
      </w:pPr>
    </w:p>
    <w:p w14:paraId="48C0EB1D">
      <w:pPr>
        <w:spacing w:line="360" w:lineRule="auto"/>
        <w:jc w:val="center"/>
        <w:rPr>
          <w:rFonts w:ascii="宋体" w:hAnsi="宋体" w:cs="宋体"/>
          <w:color w:val="auto"/>
          <w:sz w:val="24"/>
        </w:rPr>
      </w:pPr>
    </w:p>
    <w:p w14:paraId="12799D0D">
      <w:pPr>
        <w:spacing w:line="360" w:lineRule="auto"/>
        <w:rPr>
          <w:rFonts w:ascii="宋体" w:hAnsi="宋体" w:cs="宋体"/>
          <w:color w:val="auto"/>
          <w:sz w:val="32"/>
          <w:szCs w:val="32"/>
        </w:rPr>
      </w:pPr>
    </w:p>
    <w:p w14:paraId="18FBC616">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浙江美术馆</w:t>
      </w:r>
    </w:p>
    <w:p w14:paraId="12FFDA77">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宁波国际投资咨询有限公司</w:t>
      </w:r>
    </w:p>
    <w:p w14:paraId="26BDAC3E">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八</w:t>
      </w:r>
      <w:r>
        <w:rPr>
          <w:rFonts w:hint="eastAsia" w:ascii="宋体" w:hAnsi="宋体" w:cs="宋体"/>
          <w:bCs/>
          <w:color w:val="auto"/>
          <w:sz w:val="32"/>
          <w:szCs w:val="32"/>
        </w:rPr>
        <w:t>月</w:t>
      </w:r>
    </w:p>
    <w:p w14:paraId="7A611490">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4E7E3464">
      <w:pPr>
        <w:pStyle w:val="636"/>
        <w:rPr>
          <w:color w:val="auto"/>
        </w:rPr>
      </w:pPr>
    </w:p>
    <w:p w14:paraId="3AE6A811">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60BF1D1">
      <w:pPr>
        <w:spacing w:line="360" w:lineRule="auto"/>
        <w:rPr>
          <w:rFonts w:ascii="宋体" w:hAnsi="宋体" w:cs="宋体"/>
          <w:color w:val="auto"/>
          <w:sz w:val="32"/>
          <w:szCs w:val="32"/>
        </w:rPr>
      </w:pPr>
    </w:p>
    <w:p w14:paraId="086A7C50">
      <w:pPr>
        <w:spacing w:line="360" w:lineRule="auto"/>
        <w:rPr>
          <w:rFonts w:ascii="宋体" w:hAnsi="宋体" w:cs="宋体"/>
          <w:color w:val="auto"/>
          <w:sz w:val="32"/>
          <w:szCs w:val="32"/>
        </w:rPr>
      </w:pPr>
    </w:p>
    <w:p w14:paraId="7947C85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32CDE31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154C08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392F209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F902FA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32C302E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6FC4C83B">
      <w:pPr>
        <w:spacing w:line="360" w:lineRule="auto"/>
        <w:ind w:firstLine="549" w:firstLineChars="229"/>
        <w:rPr>
          <w:rFonts w:ascii="宋体" w:hAnsi="宋体" w:cs="宋体"/>
          <w:color w:val="auto"/>
          <w:sz w:val="24"/>
        </w:rPr>
      </w:pPr>
      <w:bookmarkStart w:id="1" w:name="_Hlt91233176"/>
      <w:bookmarkEnd w:id="1"/>
      <w:bookmarkStart w:id="2" w:name="_Toc91899869"/>
    </w:p>
    <w:p w14:paraId="3E3D92EA">
      <w:pPr>
        <w:spacing w:line="360" w:lineRule="auto"/>
        <w:ind w:firstLine="549" w:firstLineChars="229"/>
        <w:rPr>
          <w:rFonts w:ascii="宋体" w:hAnsi="宋体" w:cs="宋体"/>
          <w:color w:val="auto"/>
          <w:sz w:val="24"/>
        </w:rPr>
      </w:pPr>
    </w:p>
    <w:p w14:paraId="109A2E78">
      <w:pPr>
        <w:spacing w:line="360" w:lineRule="auto"/>
        <w:ind w:firstLine="549" w:firstLineChars="229"/>
        <w:rPr>
          <w:rFonts w:ascii="宋体" w:hAnsi="宋体" w:cs="宋体"/>
          <w:color w:val="auto"/>
          <w:sz w:val="24"/>
        </w:rPr>
      </w:pPr>
    </w:p>
    <w:p w14:paraId="688B09B2">
      <w:pPr>
        <w:spacing w:line="360" w:lineRule="auto"/>
        <w:ind w:firstLine="549" w:firstLineChars="229"/>
        <w:rPr>
          <w:rFonts w:ascii="宋体" w:hAnsi="宋体" w:cs="宋体"/>
          <w:color w:val="auto"/>
          <w:sz w:val="24"/>
        </w:rPr>
      </w:pPr>
    </w:p>
    <w:p w14:paraId="7AB39F1F">
      <w:pPr>
        <w:spacing w:line="360" w:lineRule="auto"/>
        <w:ind w:firstLine="549" w:firstLineChars="229"/>
        <w:rPr>
          <w:rFonts w:ascii="宋体" w:hAnsi="宋体" w:cs="宋体"/>
          <w:color w:val="auto"/>
          <w:sz w:val="24"/>
        </w:rPr>
      </w:pPr>
    </w:p>
    <w:p w14:paraId="3DE5EDAA">
      <w:pPr>
        <w:spacing w:line="360" w:lineRule="auto"/>
        <w:ind w:firstLine="549" w:firstLineChars="229"/>
        <w:rPr>
          <w:rFonts w:ascii="宋体" w:hAnsi="宋体" w:cs="宋体"/>
          <w:color w:val="auto"/>
          <w:sz w:val="24"/>
        </w:rPr>
      </w:pPr>
    </w:p>
    <w:p w14:paraId="348077BD">
      <w:pPr>
        <w:spacing w:line="360" w:lineRule="auto"/>
        <w:ind w:firstLine="549" w:firstLineChars="229"/>
        <w:rPr>
          <w:rFonts w:ascii="宋体" w:hAnsi="宋体" w:cs="宋体"/>
          <w:color w:val="auto"/>
          <w:sz w:val="24"/>
        </w:rPr>
      </w:pPr>
    </w:p>
    <w:p w14:paraId="190CF079">
      <w:pPr>
        <w:spacing w:line="360" w:lineRule="auto"/>
        <w:ind w:firstLine="549" w:firstLineChars="229"/>
        <w:rPr>
          <w:rFonts w:ascii="宋体" w:hAnsi="宋体" w:cs="宋体"/>
          <w:color w:val="auto"/>
          <w:sz w:val="24"/>
        </w:rPr>
      </w:pPr>
    </w:p>
    <w:p w14:paraId="3B2DEBBC">
      <w:pPr>
        <w:spacing w:line="360" w:lineRule="auto"/>
        <w:ind w:firstLine="549" w:firstLineChars="229"/>
        <w:rPr>
          <w:rFonts w:ascii="宋体" w:hAnsi="宋体" w:cs="宋体"/>
          <w:color w:val="auto"/>
          <w:sz w:val="24"/>
        </w:rPr>
      </w:pPr>
    </w:p>
    <w:p w14:paraId="5C9A76E4">
      <w:pPr>
        <w:spacing w:line="360" w:lineRule="auto"/>
        <w:ind w:firstLine="549" w:firstLineChars="229"/>
        <w:rPr>
          <w:rFonts w:ascii="宋体" w:hAnsi="宋体" w:cs="宋体"/>
          <w:color w:val="auto"/>
          <w:sz w:val="24"/>
        </w:rPr>
      </w:pPr>
    </w:p>
    <w:p w14:paraId="2321632B">
      <w:pPr>
        <w:spacing w:line="360" w:lineRule="auto"/>
        <w:ind w:firstLine="549" w:firstLineChars="229"/>
        <w:rPr>
          <w:rFonts w:ascii="宋体" w:hAnsi="宋体" w:cs="宋体"/>
          <w:color w:val="auto"/>
          <w:sz w:val="24"/>
        </w:rPr>
      </w:pPr>
    </w:p>
    <w:p w14:paraId="20184B2A">
      <w:pPr>
        <w:spacing w:line="360" w:lineRule="auto"/>
        <w:ind w:firstLine="549" w:firstLineChars="229"/>
        <w:rPr>
          <w:rFonts w:ascii="宋体" w:hAnsi="宋体" w:cs="宋体"/>
          <w:color w:val="auto"/>
          <w:sz w:val="24"/>
        </w:rPr>
      </w:pPr>
    </w:p>
    <w:p w14:paraId="3D377D96">
      <w:pPr>
        <w:spacing w:line="360" w:lineRule="auto"/>
        <w:ind w:firstLine="549" w:firstLineChars="229"/>
        <w:rPr>
          <w:rFonts w:ascii="宋体" w:hAnsi="宋体" w:cs="宋体"/>
          <w:color w:val="auto"/>
          <w:sz w:val="24"/>
        </w:rPr>
      </w:pPr>
    </w:p>
    <w:p w14:paraId="647AFA34">
      <w:pPr>
        <w:spacing w:line="360" w:lineRule="auto"/>
        <w:rPr>
          <w:rFonts w:ascii="宋体" w:hAnsi="宋体" w:cs="宋体"/>
          <w:color w:val="auto"/>
          <w:sz w:val="24"/>
        </w:rPr>
      </w:pPr>
    </w:p>
    <w:p w14:paraId="4D4E21F8">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693556C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37C0911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浙江美术馆《东方智慧》、《南山138：浙江青年当代艺术推广项目》（2024）作品集出版印刷项目</w:t>
      </w:r>
      <w:r>
        <w:rPr>
          <w:rFonts w:hint="eastAsia" w:ascii="宋体" w:hAnsi="宋体" w:cs="宋体"/>
          <w:color w:val="auto"/>
          <w:sz w:val="24"/>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w:t>
      </w:r>
      <w:r>
        <w:rPr>
          <w:rFonts w:hint="eastAsia" w:ascii="宋体" w:hAnsi="宋体" w:cs="宋体"/>
          <w:bCs/>
          <w:color w:val="auto"/>
          <w:sz w:val="24"/>
        </w:rPr>
        <w:t>时间）前</w:t>
      </w:r>
      <w:r>
        <w:rPr>
          <w:rFonts w:hint="eastAsia" w:ascii="宋体" w:hAnsi="宋体" w:cs="宋体"/>
          <w:color w:val="auto"/>
          <w:sz w:val="24"/>
        </w:rPr>
        <w:t>递交（上传）投标文件。</w:t>
      </w:r>
    </w:p>
    <w:p w14:paraId="7255A38E">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7F1B089">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GTHZ[2024]007</w:t>
      </w:r>
    </w:p>
    <w:p w14:paraId="769DA6A9">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浙江美术馆《东方智慧》、《南山138：浙江青年当代艺术推广项目》（2024）作品集出版印刷项目</w:t>
      </w:r>
    </w:p>
    <w:p w14:paraId="3A5EDA83">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700000.00</w:t>
      </w:r>
    </w:p>
    <w:p w14:paraId="20933781">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700000.00</w:t>
      </w:r>
      <w:r>
        <w:rPr>
          <w:rFonts w:ascii="宋体" w:hAnsi="宋体" w:cs="宋体"/>
          <w:color w:val="auto"/>
          <w:sz w:val="24"/>
        </w:rPr>
        <w:t xml:space="preserve">  </w:t>
      </w:r>
    </w:p>
    <w:p w14:paraId="23AD5F88">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浙江美术馆《东方智慧》、《南山138：浙江青年当代艺术推广项目》（2024）作品集出版印刷项目</w:t>
      </w:r>
      <w:r>
        <w:rPr>
          <w:rFonts w:hint="eastAsia" w:hAnsi="宋体" w:cs="宋体"/>
          <w:bCs/>
          <w:snapToGrid/>
          <w:color w:val="auto"/>
          <w:kern w:val="2"/>
          <w:sz w:val="24"/>
          <w:szCs w:val="24"/>
        </w:rPr>
        <w:t xml:space="preserve">主要内容： </w:t>
      </w:r>
      <w:r>
        <w:rPr>
          <w:rFonts w:hint="eastAsia" w:hAnsi="宋体" w:cs="宋体"/>
          <w:bCs/>
          <w:snapToGrid/>
          <w:color w:val="auto"/>
          <w:kern w:val="2"/>
          <w:sz w:val="24"/>
          <w:szCs w:val="24"/>
          <w:lang w:eastAsia="zh-CN"/>
        </w:rPr>
        <w:t>《东方智慧》</w:t>
      </w:r>
      <w:r>
        <w:rPr>
          <w:rFonts w:hint="eastAsia"/>
          <w:color w:val="auto"/>
          <w:sz w:val="24"/>
          <w:szCs w:val="32"/>
          <w:lang w:val="en-US" w:eastAsia="zh-CN"/>
        </w:rPr>
        <w:t>1000套，《南山138：浙江青年当代艺术推广项目》 作品集</w:t>
      </w:r>
      <w:r>
        <w:rPr>
          <w:rFonts w:hint="eastAsia" w:hAnsi="宋体" w:cs="宋体"/>
          <w:bCs/>
          <w:snapToGrid/>
          <w:color w:val="auto"/>
          <w:kern w:val="2"/>
          <w:sz w:val="24"/>
          <w:szCs w:val="24"/>
          <w:lang w:val="en-US" w:eastAsia="zh-CN"/>
        </w:rPr>
        <w:t>800套</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BC410CC">
      <w:pPr>
        <w:pStyle w:val="130"/>
        <w:ind w:firstLine="482"/>
        <w:outlineLvl w:val="2"/>
        <w:rPr>
          <w:rFonts w:hint="eastAsia" w:ascii="宋体" w:hAnsi="宋体" w:cs="宋体" w:eastAsiaTheme="minorEastAsia"/>
          <w:color w:val="auto"/>
          <w:lang w:eastAsia="zh-CN"/>
        </w:rPr>
      </w:pPr>
      <w:r>
        <w:rPr>
          <w:rFonts w:hint="eastAsia" w:ascii="宋体" w:hAnsi="宋体" w:cs="宋体"/>
          <w:b/>
          <w:color w:val="auto"/>
        </w:rPr>
        <w:t>合同履约期限：</w:t>
      </w:r>
      <w:r>
        <w:rPr>
          <w:rFonts w:ascii="宋体" w:hAnsi="宋体" w:cs="宋体"/>
          <w:color w:val="auto"/>
        </w:rPr>
        <w:t xml:space="preserve"> </w:t>
      </w:r>
      <w:r>
        <w:rPr>
          <w:rFonts w:hint="eastAsia" w:hAnsi="宋体" w:cs="宋体"/>
          <w:bCs/>
          <w:snapToGrid/>
          <w:color w:val="auto"/>
          <w:kern w:val="2"/>
          <w:sz w:val="24"/>
          <w:szCs w:val="24"/>
          <w:lang w:eastAsia="zh-CN"/>
        </w:rPr>
        <w:t>《东方智慧》、《南山138：浙江青年当代艺术推广项目》（2024）</w:t>
      </w:r>
      <w:r>
        <w:rPr>
          <w:rFonts w:hint="eastAsia" w:cs="宋体" w:asciiTheme="minorEastAsia" w:hAnsiTheme="minorEastAsia" w:eastAsiaTheme="minorEastAsia"/>
          <w:bCs/>
          <w:color w:val="auto"/>
          <w:szCs w:val="24"/>
        </w:rPr>
        <w:t>须在202</w:t>
      </w:r>
      <w:r>
        <w:rPr>
          <w:rFonts w:hint="eastAsia" w:cs="宋体" w:asciiTheme="minorEastAsia" w:hAnsiTheme="minorEastAsia" w:eastAsiaTheme="minorEastAsia"/>
          <w:bCs/>
          <w:color w:val="auto"/>
          <w:szCs w:val="24"/>
          <w:lang w:val="en-US" w:eastAsia="zh-CN"/>
        </w:rPr>
        <w:t>4</w:t>
      </w:r>
      <w:r>
        <w:rPr>
          <w:rFonts w:hint="eastAsia" w:cs="宋体" w:asciiTheme="minorEastAsia" w:hAnsiTheme="minorEastAsia" w:eastAsiaTheme="minorEastAsia"/>
          <w:bCs/>
          <w:color w:val="auto"/>
          <w:szCs w:val="24"/>
        </w:rPr>
        <w:t>年</w:t>
      </w:r>
      <w:r>
        <w:rPr>
          <w:rFonts w:hint="eastAsia" w:ascii="宋体" w:hAnsi="宋体" w:cs="宋体"/>
          <w:color w:val="auto"/>
        </w:rPr>
        <w:t>11月30日前</w:t>
      </w:r>
      <w:r>
        <w:rPr>
          <w:rFonts w:hint="eastAsia" w:cs="宋体" w:asciiTheme="minorEastAsia" w:hAnsiTheme="minorEastAsia" w:eastAsiaTheme="minorEastAsia"/>
          <w:bCs/>
          <w:color w:val="auto"/>
          <w:szCs w:val="24"/>
        </w:rPr>
        <w:t>完成出版并送货至采购人指定地点</w:t>
      </w:r>
      <w:r>
        <w:rPr>
          <w:rFonts w:hint="eastAsia" w:cs="宋体" w:asciiTheme="minorEastAsia" w:hAnsiTheme="minorEastAsia" w:eastAsiaTheme="minorEastAsia"/>
          <w:bCs/>
          <w:color w:val="auto"/>
          <w:szCs w:val="24"/>
          <w:lang w:eastAsia="zh-CN"/>
        </w:rPr>
        <w:t>。</w:t>
      </w:r>
    </w:p>
    <w:p w14:paraId="07EC9743">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077FEB6">
      <w:pPr>
        <w:spacing w:line="360" w:lineRule="auto"/>
        <w:rPr>
          <w:rFonts w:ascii="宋体" w:hAnsi="宋体" w:cs="宋体"/>
          <w:b/>
          <w:color w:val="auto"/>
          <w:sz w:val="24"/>
        </w:rPr>
      </w:pPr>
      <w:r>
        <w:rPr>
          <w:rFonts w:hint="eastAsia" w:ascii="宋体" w:hAnsi="宋体" w:cs="宋体"/>
          <w:b/>
          <w:color w:val="auto"/>
          <w:sz w:val="24"/>
        </w:rPr>
        <w:t>二、申请人的资格要求：</w:t>
      </w:r>
    </w:p>
    <w:p w14:paraId="30261093">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14240A2">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29C3DB83">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CF140F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A41A1D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C6517D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2FC640A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652F51AF">
      <w:pPr>
        <w:rPr>
          <w:rFonts w:ascii="宋体" w:hAnsi="宋体" w:cs="宋体"/>
          <w:color w:val="auto"/>
        </w:rPr>
      </w:pPr>
    </w:p>
    <w:p w14:paraId="5161A7B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1070603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4208770">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509EF677">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C8EB4A">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14E3CC1">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09</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3A1E809F">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6E371CC">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6F8EE11">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745316C">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73B0AFDF">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09</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2AC1871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652A22D">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09</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1ECC4C9A">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58B6D089">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7DE0FB3">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73B88CC8">
      <w:pPr>
        <w:spacing w:line="360" w:lineRule="auto"/>
        <w:rPr>
          <w:rFonts w:ascii="宋体" w:hAnsi="宋体" w:cs="宋体"/>
          <w:b/>
          <w:color w:val="auto"/>
          <w:sz w:val="24"/>
        </w:rPr>
      </w:pPr>
      <w:r>
        <w:rPr>
          <w:rFonts w:hint="eastAsia" w:ascii="宋体" w:hAnsi="宋体" w:cs="宋体"/>
          <w:b/>
          <w:color w:val="auto"/>
          <w:sz w:val="24"/>
        </w:rPr>
        <w:t>六、其他补充事宜</w:t>
      </w:r>
    </w:p>
    <w:p w14:paraId="6C024B1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7378B492">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2E1735">
      <w:pPr>
        <w:spacing w:line="360" w:lineRule="auto"/>
        <w:ind w:firstLine="480" w:firstLineChars="200"/>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5C0DC1">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446F01B">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60580329">
      <w:pPr>
        <w:spacing w:line="360" w:lineRule="auto"/>
        <w:rPr>
          <w:rFonts w:ascii="宋体" w:hAnsi="宋体" w:cs="宋体"/>
          <w:color w:val="auto"/>
          <w:sz w:val="24"/>
        </w:rPr>
      </w:pPr>
      <w:r>
        <w:rPr>
          <w:rFonts w:hint="eastAsia" w:ascii="宋体" w:hAnsi="宋体" w:cs="宋体"/>
          <w:color w:val="auto"/>
          <w:sz w:val="24"/>
        </w:rPr>
        <w:t xml:space="preserve">    1.采购人信息</w:t>
      </w:r>
    </w:p>
    <w:p w14:paraId="2257853D">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浙江美术馆</w:t>
      </w:r>
      <w:r>
        <w:rPr>
          <w:rFonts w:hint="eastAsia" w:ascii="宋体" w:hAnsi="宋体" w:cs="宋体"/>
          <w:color w:val="auto"/>
          <w:sz w:val="24"/>
        </w:rPr>
        <w:t xml:space="preserve"> </w:t>
      </w:r>
    </w:p>
    <w:p w14:paraId="0F7EA269">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cs="宋体" w:asciiTheme="minorEastAsia" w:hAnsiTheme="minorEastAsia" w:eastAsiaTheme="minorEastAsia"/>
          <w:color w:val="auto"/>
          <w:sz w:val="24"/>
        </w:rPr>
        <w:t xml:space="preserve">杭州市南山路138号  </w:t>
      </w:r>
      <w:r>
        <w:rPr>
          <w:rFonts w:hint="eastAsia" w:ascii="宋体" w:hAnsi="宋体" w:cs="宋体"/>
          <w:color w:val="auto"/>
          <w:sz w:val="24"/>
        </w:rPr>
        <w:t xml:space="preserve">       </w:t>
      </w:r>
    </w:p>
    <w:p w14:paraId="0A0EDF90">
      <w:pPr>
        <w:spacing w:line="360" w:lineRule="auto"/>
        <w:ind w:firstLine="480"/>
        <w:rPr>
          <w:rFonts w:ascii="宋体" w:hAnsi="宋体" w:cs="宋体"/>
          <w:color w:val="auto"/>
          <w:sz w:val="24"/>
        </w:rPr>
      </w:pPr>
      <w:r>
        <w:rPr>
          <w:rFonts w:hint="eastAsia" w:ascii="宋体" w:hAnsi="宋体" w:cs="宋体"/>
          <w:color w:val="auto"/>
          <w:sz w:val="24"/>
        </w:rPr>
        <w:t>传    真： /</w:t>
      </w:r>
    </w:p>
    <w:p w14:paraId="596C8E09">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项目联系人（询问）：蒋莫润珠 </w:t>
      </w:r>
    </w:p>
    <w:p w14:paraId="568D73AC">
      <w:pPr>
        <w:spacing w:line="360" w:lineRule="auto"/>
        <w:rPr>
          <w:rFonts w:ascii="宋体" w:hAnsi="宋体" w:cs="宋体"/>
          <w:color w:val="auto"/>
          <w:sz w:val="24"/>
        </w:rPr>
      </w:pPr>
      <w:r>
        <w:rPr>
          <w:rFonts w:hint="eastAsia" w:ascii="宋体" w:hAnsi="宋体" w:cs="宋体"/>
          <w:color w:val="auto"/>
          <w:sz w:val="24"/>
        </w:rPr>
        <w:t xml:space="preserve">    项目联系方式（询问）：19857357980 </w:t>
      </w:r>
    </w:p>
    <w:p w14:paraId="1B7BBD85">
      <w:pPr>
        <w:spacing w:line="360" w:lineRule="auto"/>
        <w:rPr>
          <w:rFonts w:ascii="宋体" w:hAnsi="宋体" w:cs="宋体"/>
          <w:color w:val="auto"/>
          <w:sz w:val="24"/>
        </w:rPr>
      </w:pPr>
      <w:r>
        <w:rPr>
          <w:rFonts w:hint="eastAsia" w:ascii="宋体" w:hAnsi="宋体" w:cs="宋体"/>
          <w:color w:val="auto"/>
          <w:sz w:val="24"/>
        </w:rPr>
        <w:t xml:space="preserve">    质疑联系人：毛先生</w:t>
      </w:r>
    </w:p>
    <w:p w14:paraId="409E08B1">
      <w:pPr>
        <w:spacing w:line="360" w:lineRule="auto"/>
        <w:rPr>
          <w:rFonts w:ascii="宋体" w:hAnsi="宋体" w:cs="宋体"/>
          <w:color w:val="auto"/>
          <w:sz w:val="24"/>
        </w:rPr>
      </w:pPr>
      <w:r>
        <w:rPr>
          <w:rFonts w:hint="eastAsia" w:ascii="宋体" w:hAnsi="宋体" w:cs="宋体"/>
          <w:color w:val="auto"/>
          <w:sz w:val="24"/>
        </w:rPr>
        <w:t xml:space="preserve">    质疑联系方式：0571-87138628</w:t>
      </w:r>
    </w:p>
    <w:p w14:paraId="658201E8">
      <w:pPr>
        <w:spacing w:line="360" w:lineRule="auto"/>
        <w:rPr>
          <w:rFonts w:ascii="宋体" w:hAnsi="宋体" w:cs="宋体"/>
          <w:color w:val="auto"/>
          <w:sz w:val="24"/>
        </w:rPr>
      </w:pPr>
      <w:r>
        <w:rPr>
          <w:rFonts w:hint="eastAsia" w:ascii="宋体" w:hAnsi="宋体" w:cs="宋体"/>
          <w:color w:val="auto"/>
          <w:sz w:val="24"/>
        </w:rPr>
        <w:t xml:space="preserve">    2.采购代理机构信息            </w:t>
      </w:r>
      <w:bookmarkStart w:id="519" w:name="_GoBack"/>
      <w:bookmarkEnd w:id="519"/>
    </w:p>
    <w:p w14:paraId="562CE3D5">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宁波国际投资咨询有限公司</w:t>
      </w:r>
    </w:p>
    <w:p w14:paraId="35D49173">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cs="宋体" w:asciiTheme="minorEastAsia" w:hAnsiTheme="minorEastAsia" w:eastAsiaTheme="minorEastAsia"/>
          <w:color w:val="auto"/>
          <w:sz w:val="24"/>
        </w:rPr>
        <w:t>杭州市长浜路15号长浜大厦北楼8楼</w:t>
      </w:r>
    </w:p>
    <w:p w14:paraId="2F185713">
      <w:pPr>
        <w:spacing w:line="360" w:lineRule="auto"/>
        <w:rPr>
          <w:rFonts w:ascii="宋体" w:hAnsi="宋体" w:cs="宋体"/>
          <w:color w:val="auto"/>
          <w:sz w:val="24"/>
        </w:rPr>
      </w:pPr>
      <w:r>
        <w:rPr>
          <w:rFonts w:hint="eastAsia" w:ascii="宋体" w:hAnsi="宋体" w:cs="宋体"/>
          <w:color w:val="auto"/>
          <w:sz w:val="24"/>
        </w:rPr>
        <w:t xml:space="preserve">    传    真：/ </w:t>
      </w:r>
    </w:p>
    <w:p w14:paraId="18961448">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刘工</w:t>
      </w:r>
      <w:r>
        <w:rPr>
          <w:rFonts w:hint="eastAsia" w:ascii="宋体" w:hAnsi="宋体" w:cs="宋体"/>
          <w:color w:val="auto"/>
          <w:sz w:val="24"/>
        </w:rPr>
        <w:t xml:space="preserve"> </w:t>
      </w:r>
    </w:p>
    <w:p w14:paraId="2A0E2F26">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18072724273</w:t>
      </w:r>
    </w:p>
    <w:p w14:paraId="44B8933A">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陈工</w:t>
      </w:r>
      <w:r>
        <w:rPr>
          <w:rFonts w:hint="eastAsia" w:ascii="宋体" w:hAnsi="宋体" w:cs="宋体"/>
          <w:color w:val="auto"/>
          <w:sz w:val="24"/>
        </w:rPr>
        <w:t xml:space="preserve"> </w:t>
      </w:r>
    </w:p>
    <w:p w14:paraId="66E66218">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15067108738</w:t>
      </w:r>
    </w:p>
    <w:p w14:paraId="4822CD33">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4C259708">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0714B604">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14:paraId="035BE08D">
      <w:pPr>
        <w:spacing w:line="360" w:lineRule="auto"/>
        <w:rPr>
          <w:rFonts w:ascii="宋体" w:hAnsi="宋体" w:cs="宋体"/>
          <w:color w:val="auto"/>
          <w:sz w:val="24"/>
        </w:rPr>
      </w:pPr>
      <w:r>
        <w:rPr>
          <w:rFonts w:hint="eastAsia" w:ascii="宋体" w:hAnsi="宋体" w:cs="宋体"/>
          <w:color w:val="auto"/>
          <w:sz w:val="24"/>
        </w:rPr>
        <w:t xml:space="preserve">    传    真： /</w:t>
      </w:r>
    </w:p>
    <w:p w14:paraId="1BCBE48F">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3CE756D3">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监督投诉电话：电话：0571-85252453   </w:t>
      </w:r>
    </w:p>
    <w:p w14:paraId="1ABB69E1">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14:paraId="283FCAE6">
      <w:pPr>
        <w:spacing w:line="360" w:lineRule="auto"/>
        <w:ind w:firstLine="480"/>
        <w:rPr>
          <w:rFonts w:hint="eastAsia"/>
          <w:lang w:val="en-US" w:eastAsia="zh-CN"/>
        </w:rPr>
      </w:pPr>
      <w:r>
        <w:rPr>
          <w:rFonts w:hint="eastAsia" w:ascii="宋体" w:hAnsi="宋体" w:eastAsia="宋体" w:cs="宋体"/>
          <w:color w:val="auto"/>
          <w:sz w:val="24"/>
          <w:lang w:val="en-US" w:eastAsia="zh-CN"/>
        </w:rPr>
        <w:t>预算金额未达100万元的采购项目，由采购人处理采购争议。</w:t>
      </w:r>
    </w:p>
    <w:p w14:paraId="4FE2B42D">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2EAFF447">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77E3E65D">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0F45AE6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349D1B87">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5E2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F33C8F7">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902E441">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01DB287">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0805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EBC0C4">
            <w:pPr>
              <w:snapToGrid w:val="0"/>
              <w:spacing w:line="360" w:lineRule="auto"/>
              <w:jc w:val="center"/>
              <w:rPr>
                <w:rFonts w:ascii="宋体" w:hAnsi="宋体" w:cs="宋体"/>
                <w:color w:val="auto"/>
                <w:sz w:val="24"/>
              </w:rPr>
            </w:pPr>
          </w:p>
          <w:p w14:paraId="7E3CC977">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CDFC63">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888A2B1">
            <w:pPr>
              <w:spacing w:line="360" w:lineRule="auto"/>
              <w:rPr>
                <w:rFonts w:ascii="宋体" w:hAnsi="宋体" w:cs="宋体"/>
                <w:color w:val="auto"/>
                <w:sz w:val="24"/>
              </w:rPr>
            </w:pPr>
            <w:r>
              <w:rPr>
                <w:rFonts w:hint="eastAsia" w:ascii="宋体" w:hAnsi="宋体" w:cs="宋体"/>
                <w:color w:val="auto"/>
                <w:sz w:val="24"/>
              </w:rPr>
              <w:t>服务类。</w:t>
            </w:r>
          </w:p>
        </w:tc>
      </w:tr>
      <w:tr w14:paraId="6B371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124A625">
            <w:pPr>
              <w:snapToGrid w:val="0"/>
              <w:spacing w:line="360" w:lineRule="auto"/>
              <w:jc w:val="center"/>
              <w:rPr>
                <w:rFonts w:ascii="宋体" w:hAnsi="宋体" w:cs="宋体"/>
                <w:color w:val="auto"/>
                <w:sz w:val="24"/>
              </w:rPr>
            </w:pPr>
          </w:p>
          <w:p w14:paraId="62F4695D">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9580F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C7F65F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出版服务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14:paraId="227E8557">
            <w:pPr>
              <w:pStyle w:val="3"/>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12B13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995960B">
            <w:pPr>
              <w:snapToGrid w:val="0"/>
              <w:spacing w:line="360" w:lineRule="auto"/>
              <w:jc w:val="center"/>
              <w:rPr>
                <w:rFonts w:ascii="宋体" w:hAnsi="宋体" w:cs="宋体"/>
                <w:color w:val="auto"/>
                <w:sz w:val="24"/>
              </w:rPr>
            </w:pPr>
          </w:p>
          <w:p w14:paraId="5CE1A4F8">
            <w:pPr>
              <w:snapToGrid w:val="0"/>
              <w:spacing w:line="360" w:lineRule="auto"/>
              <w:jc w:val="center"/>
              <w:rPr>
                <w:rFonts w:ascii="宋体" w:hAnsi="宋体" w:cs="宋体"/>
                <w:color w:val="auto"/>
                <w:sz w:val="24"/>
              </w:rPr>
            </w:pPr>
          </w:p>
          <w:p w14:paraId="167B0595">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3E9FA99">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CFEB75">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223322E7">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0DE8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080975">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3901F97">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74A93E3">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cs="宋体" w:asciiTheme="minorEastAsia" w:hAnsiTheme="minorEastAsia" w:eastAsiaTheme="minorEastAsia"/>
                <w:color w:val="auto"/>
                <w:sz w:val="24"/>
                <w:u w:val="single"/>
              </w:rPr>
              <w:t>印刷、装订</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289D93D9">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79CF8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7F4282F">
            <w:pPr>
              <w:snapToGrid w:val="0"/>
              <w:spacing w:line="360" w:lineRule="auto"/>
              <w:jc w:val="center"/>
              <w:rPr>
                <w:rFonts w:ascii="宋体" w:hAnsi="宋体" w:cs="宋体"/>
                <w:color w:val="auto"/>
                <w:sz w:val="24"/>
              </w:rPr>
            </w:pPr>
          </w:p>
          <w:p w14:paraId="5EF06941">
            <w:pPr>
              <w:snapToGrid w:val="0"/>
              <w:spacing w:line="360" w:lineRule="auto"/>
              <w:jc w:val="center"/>
              <w:rPr>
                <w:rFonts w:ascii="宋体" w:hAnsi="宋体" w:cs="宋体"/>
                <w:color w:val="auto"/>
                <w:sz w:val="24"/>
              </w:rPr>
            </w:pPr>
          </w:p>
          <w:p w14:paraId="25D8C2F4">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0767741">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B21A6BF">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70D60EB4">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65C3E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0D8D09">
            <w:pPr>
              <w:snapToGrid w:val="0"/>
              <w:spacing w:line="360" w:lineRule="auto"/>
              <w:jc w:val="center"/>
              <w:rPr>
                <w:rFonts w:ascii="宋体" w:hAnsi="宋体" w:cs="宋体"/>
                <w:color w:val="auto"/>
                <w:sz w:val="24"/>
              </w:rPr>
            </w:pPr>
          </w:p>
          <w:p w14:paraId="38D5AB48">
            <w:pPr>
              <w:snapToGrid w:val="0"/>
              <w:spacing w:line="360" w:lineRule="auto"/>
              <w:jc w:val="center"/>
              <w:rPr>
                <w:rFonts w:ascii="宋体" w:hAnsi="宋体" w:cs="宋体"/>
                <w:color w:val="auto"/>
                <w:sz w:val="24"/>
              </w:rPr>
            </w:pPr>
          </w:p>
          <w:p w14:paraId="4999753C">
            <w:pPr>
              <w:snapToGrid w:val="0"/>
              <w:spacing w:line="360" w:lineRule="auto"/>
              <w:jc w:val="center"/>
              <w:rPr>
                <w:rFonts w:ascii="宋体" w:hAnsi="宋体" w:cs="宋体"/>
                <w:color w:val="auto"/>
                <w:sz w:val="24"/>
              </w:rPr>
            </w:pPr>
          </w:p>
          <w:p w14:paraId="309A7DB7">
            <w:pPr>
              <w:snapToGrid w:val="0"/>
              <w:spacing w:line="360" w:lineRule="auto"/>
              <w:jc w:val="center"/>
              <w:rPr>
                <w:rFonts w:ascii="宋体" w:hAnsi="宋体" w:cs="宋体"/>
                <w:color w:val="auto"/>
                <w:sz w:val="24"/>
              </w:rPr>
            </w:pPr>
          </w:p>
          <w:p w14:paraId="0012700F">
            <w:pPr>
              <w:snapToGrid w:val="0"/>
              <w:spacing w:line="360" w:lineRule="auto"/>
              <w:jc w:val="center"/>
              <w:rPr>
                <w:rFonts w:ascii="宋体" w:hAnsi="宋体" w:cs="宋体"/>
                <w:color w:val="auto"/>
                <w:sz w:val="24"/>
              </w:rPr>
            </w:pPr>
          </w:p>
          <w:p w14:paraId="67FFD977">
            <w:pPr>
              <w:snapToGrid w:val="0"/>
              <w:spacing w:line="360" w:lineRule="auto"/>
              <w:jc w:val="center"/>
              <w:rPr>
                <w:rFonts w:ascii="宋体" w:hAnsi="宋体" w:cs="宋体"/>
                <w:color w:val="auto"/>
                <w:sz w:val="24"/>
              </w:rPr>
            </w:pPr>
          </w:p>
          <w:p w14:paraId="17FDB37E">
            <w:pPr>
              <w:snapToGrid w:val="0"/>
              <w:spacing w:line="360" w:lineRule="auto"/>
              <w:jc w:val="center"/>
              <w:rPr>
                <w:rFonts w:ascii="宋体" w:hAnsi="宋体" w:cs="宋体"/>
                <w:color w:val="auto"/>
                <w:sz w:val="24"/>
              </w:rPr>
            </w:pPr>
          </w:p>
          <w:p w14:paraId="6BAF3398">
            <w:pPr>
              <w:snapToGrid w:val="0"/>
              <w:spacing w:line="360" w:lineRule="auto"/>
              <w:jc w:val="center"/>
              <w:rPr>
                <w:rFonts w:ascii="宋体" w:hAnsi="宋体" w:cs="宋体"/>
                <w:color w:val="auto"/>
                <w:sz w:val="24"/>
              </w:rPr>
            </w:pPr>
          </w:p>
          <w:p w14:paraId="7745B122">
            <w:pPr>
              <w:snapToGrid w:val="0"/>
              <w:spacing w:line="360" w:lineRule="auto"/>
              <w:jc w:val="center"/>
              <w:rPr>
                <w:rFonts w:ascii="宋体" w:hAnsi="宋体" w:cs="宋体"/>
                <w:color w:val="auto"/>
                <w:sz w:val="24"/>
              </w:rPr>
            </w:pPr>
          </w:p>
          <w:p w14:paraId="439B45FA">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6D846D">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5C6586E">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6B3699A4">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4210BDA2">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174B99F8">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669D40DD">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31DC083C">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1A79B412">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6AD88044">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30DC1ACA">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61C1D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523D63B">
            <w:pPr>
              <w:snapToGrid w:val="0"/>
              <w:spacing w:line="360" w:lineRule="auto"/>
              <w:jc w:val="center"/>
              <w:rPr>
                <w:rFonts w:ascii="宋体" w:hAnsi="宋体" w:cs="宋体"/>
                <w:color w:val="auto"/>
                <w:sz w:val="24"/>
              </w:rPr>
            </w:pPr>
          </w:p>
          <w:p w14:paraId="2A0BF509">
            <w:pPr>
              <w:snapToGrid w:val="0"/>
              <w:spacing w:line="360" w:lineRule="auto"/>
              <w:jc w:val="center"/>
              <w:rPr>
                <w:rFonts w:ascii="宋体" w:hAnsi="宋体" w:cs="宋体"/>
                <w:color w:val="auto"/>
                <w:sz w:val="24"/>
              </w:rPr>
            </w:pPr>
          </w:p>
          <w:p w14:paraId="6123D4F6">
            <w:pPr>
              <w:snapToGrid w:val="0"/>
              <w:spacing w:line="360" w:lineRule="auto"/>
              <w:jc w:val="center"/>
              <w:rPr>
                <w:rFonts w:ascii="宋体" w:hAnsi="宋体" w:cs="宋体"/>
                <w:color w:val="auto"/>
                <w:sz w:val="24"/>
              </w:rPr>
            </w:pPr>
          </w:p>
          <w:p w14:paraId="31F6DF71">
            <w:pPr>
              <w:snapToGrid w:val="0"/>
              <w:spacing w:line="360" w:lineRule="auto"/>
              <w:jc w:val="center"/>
              <w:rPr>
                <w:rFonts w:ascii="宋体" w:hAnsi="宋体" w:cs="宋体"/>
                <w:color w:val="auto"/>
                <w:sz w:val="24"/>
              </w:rPr>
            </w:pPr>
          </w:p>
          <w:p w14:paraId="0D4FD0F0">
            <w:pPr>
              <w:snapToGrid w:val="0"/>
              <w:spacing w:line="360" w:lineRule="auto"/>
              <w:jc w:val="center"/>
              <w:rPr>
                <w:rFonts w:ascii="宋体" w:hAnsi="宋体" w:cs="宋体"/>
                <w:color w:val="auto"/>
                <w:sz w:val="24"/>
              </w:rPr>
            </w:pPr>
          </w:p>
          <w:p w14:paraId="664A6D54">
            <w:pPr>
              <w:snapToGrid w:val="0"/>
              <w:spacing w:line="360" w:lineRule="auto"/>
              <w:jc w:val="center"/>
              <w:rPr>
                <w:rFonts w:ascii="宋体" w:hAnsi="宋体" w:cs="宋体"/>
                <w:color w:val="auto"/>
                <w:sz w:val="24"/>
              </w:rPr>
            </w:pPr>
          </w:p>
          <w:p w14:paraId="2334FF91">
            <w:pPr>
              <w:snapToGrid w:val="0"/>
              <w:spacing w:line="360" w:lineRule="auto"/>
              <w:jc w:val="center"/>
              <w:rPr>
                <w:rFonts w:ascii="宋体" w:hAnsi="宋体" w:cs="宋体"/>
                <w:color w:val="auto"/>
                <w:sz w:val="24"/>
              </w:rPr>
            </w:pPr>
          </w:p>
          <w:p w14:paraId="3FA519B6">
            <w:pPr>
              <w:snapToGrid w:val="0"/>
              <w:spacing w:line="360" w:lineRule="auto"/>
              <w:jc w:val="center"/>
              <w:rPr>
                <w:rFonts w:ascii="宋体" w:hAnsi="宋体" w:cs="宋体"/>
                <w:color w:val="auto"/>
                <w:sz w:val="24"/>
              </w:rPr>
            </w:pPr>
          </w:p>
          <w:p w14:paraId="4F396A54">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E322A3E">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9DD8A37">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54E0930">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74918AD8">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3D702D70">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49856204">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08BD968C">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29613A80">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A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BB93803">
            <w:pPr>
              <w:snapToGrid w:val="0"/>
              <w:spacing w:line="360" w:lineRule="auto"/>
              <w:jc w:val="center"/>
              <w:rPr>
                <w:rFonts w:ascii="宋体" w:hAnsi="宋体" w:cs="宋体"/>
                <w:color w:val="auto"/>
                <w:sz w:val="24"/>
              </w:rPr>
            </w:pPr>
          </w:p>
          <w:p w14:paraId="24D1567A">
            <w:pPr>
              <w:snapToGrid w:val="0"/>
              <w:spacing w:line="360" w:lineRule="auto"/>
              <w:jc w:val="center"/>
              <w:rPr>
                <w:rFonts w:ascii="宋体" w:hAnsi="宋体" w:cs="宋体"/>
                <w:color w:val="auto"/>
                <w:sz w:val="24"/>
              </w:rPr>
            </w:pPr>
          </w:p>
          <w:p w14:paraId="15B7EF22">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1B33C26">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577A576">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63C1D20">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78E1A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CAF4880">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896BED8">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85A31A">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09EC9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1E5B0B0">
            <w:pPr>
              <w:snapToGrid w:val="0"/>
              <w:spacing w:line="360" w:lineRule="auto"/>
              <w:jc w:val="center"/>
              <w:rPr>
                <w:rFonts w:ascii="宋体" w:hAnsi="宋体" w:cs="宋体"/>
                <w:color w:val="auto"/>
                <w:sz w:val="24"/>
              </w:rPr>
            </w:pPr>
          </w:p>
          <w:p w14:paraId="6DE6E613">
            <w:pPr>
              <w:snapToGrid w:val="0"/>
              <w:spacing w:line="360" w:lineRule="auto"/>
              <w:jc w:val="center"/>
              <w:rPr>
                <w:rFonts w:ascii="宋体" w:hAnsi="宋体" w:cs="宋体"/>
                <w:color w:val="auto"/>
                <w:sz w:val="24"/>
              </w:rPr>
            </w:pPr>
          </w:p>
          <w:p w14:paraId="013A07C7">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6F5EB50">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8D44DE">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A5B7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F33021C">
            <w:pPr>
              <w:snapToGrid w:val="0"/>
              <w:spacing w:line="360" w:lineRule="auto"/>
              <w:jc w:val="center"/>
              <w:rPr>
                <w:rFonts w:ascii="宋体" w:hAnsi="宋体" w:cs="宋体"/>
                <w:color w:val="auto"/>
                <w:sz w:val="24"/>
              </w:rPr>
            </w:pPr>
          </w:p>
          <w:p w14:paraId="52ADC518">
            <w:pPr>
              <w:snapToGrid w:val="0"/>
              <w:spacing w:line="360" w:lineRule="auto"/>
              <w:jc w:val="center"/>
              <w:rPr>
                <w:rFonts w:ascii="宋体" w:hAnsi="宋体" w:cs="宋体"/>
                <w:color w:val="auto"/>
                <w:sz w:val="24"/>
              </w:rPr>
            </w:pPr>
          </w:p>
          <w:p w14:paraId="31D29139">
            <w:pPr>
              <w:snapToGrid w:val="0"/>
              <w:spacing w:line="360" w:lineRule="auto"/>
              <w:jc w:val="center"/>
              <w:rPr>
                <w:rFonts w:ascii="宋体" w:hAnsi="宋体" w:cs="宋体"/>
                <w:color w:val="auto"/>
                <w:sz w:val="24"/>
              </w:rPr>
            </w:pPr>
          </w:p>
          <w:p w14:paraId="26D7598F">
            <w:pPr>
              <w:snapToGrid w:val="0"/>
              <w:spacing w:line="360" w:lineRule="auto"/>
              <w:jc w:val="center"/>
              <w:rPr>
                <w:rFonts w:ascii="宋体" w:hAnsi="宋体" w:cs="宋体"/>
                <w:color w:val="auto"/>
                <w:sz w:val="24"/>
              </w:rPr>
            </w:pPr>
          </w:p>
          <w:p w14:paraId="2B1B978D">
            <w:pPr>
              <w:snapToGrid w:val="0"/>
              <w:spacing w:line="360" w:lineRule="auto"/>
              <w:jc w:val="center"/>
              <w:rPr>
                <w:rFonts w:ascii="宋体" w:hAnsi="宋体" w:cs="宋体"/>
                <w:color w:val="auto"/>
                <w:sz w:val="24"/>
              </w:rPr>
            </w:pPr>
          </w:p>
          <w:p w14:paraId="2191221E">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5F88E83">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CFE1AF1">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15126CD6">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0578CD3">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B6467A2">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8AAC254">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5EC9BD05">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77821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C372918">
            <w:pPr>
              <w:snapToGrid w:val="0"/>
              <w:spacing w:line="360" w:lineRule="auto"/>
              <w:jc w:val="center"/>
              <w:rPr>
                <w:rFonts w:ascii="宋体" w:hAnsi="宋体" w:cs="宋体"/>
                <w:color w:val="auto"/>
                <w:sz w:val="24"/>
              </w:rPr>
            </w:pPr>
          </w:p>
          <w:p w14:paraId="491B68D2">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708EA2B9">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66AEE0E">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E5F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C474CF9">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0A1757">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A604598">
            <w:pPr>
              <w:pStyle w:val="32"/>
              <w:spacing w:line="360" w:lineRule="auto"/>
              <w:rPr>
                <w:rFonts w:hAnsi="宋体" w:cs="宋体"/>
                <w:color w:val="auto"/>
                <w:kern w:val="28"/>
                <w:sz w:val="24"/>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杭州市南山路138号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蒋莫润珠 19857357980 </w:t>
            </w:r>
            <w:r>
              <w:rPr>
                <w:rFonts w:hint="eastAsia" w:hAnsi="宋体" w:cs="宋体"/>
                <w:color w:val="auto"/>
                <w:sz w:val="24"/>
                <w:szCs w:val="24"/>
                <w:highlight w:val="none"/>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3F393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E05DC11">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E865A92">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17CF03C">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06F6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ACAB381">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512E8F54">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37F887E">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9BCB5F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4F187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FE705A">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BD7837D">
            <w:pPr>
              <w:snapToGrid w:val="0"/>
              <w:spacing w:line="360" w:lineRule="auto"/>
              <w:jc w:val="center"/>
              <w:rPr>
                <w:rFonts w:ascii="宋体" w:hAnsi="宋体" w:cs="宋体"/>
                <w:b/>
                <w:color w:val="auto"/>
                <w:sz w:val="24"/>
              </w:rPr>
            </w:pPr>
            <w:r>
              <w:rPr>
                <w:rFonts w:hint="eastAsia" w:ascii="宋体" w:hAnsi="宋体" w:cs="宋体"/>
                <w:b/>
                <w:color w:val="auto"/>
                <w:sz w:val="24"/>
              </w:rPr>
              <w:t>采购代理服务费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2751FAA">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招标代理服务费按</w:t>
            </w:r>
            <w:r>
              <w:rPr>
                <w:rFonts w:hint="eastAsia" w:cs="Arial" w:asciiTheme="minorEastAsia" w:hAnsiTheme="minorEastAsia" w:eastAsiaTheme="minorEastAsia"/>
                <w:color w:val="auto"/>
                <w:kern w:val="0"/>
                <w:sz w:val="24"/>
                <w:lang w:val="en-US" w:eastAsia="zh-CN"/>
              </w:rPr>
              <w:t>固定价</w:t>
            </w:r>
            <w:r>
              <w:rPr>
                <w:rFonts w:hint="eastAsia" w:cs="Arial" w:asciiTheme="minorEastAsia" w:hAnsiTheme="minorEastAsia" w:eastAsiaTheme="minorEastAsia"/>
                <w:color w:val="auto"/>
                <w:kern w:val="0"/>
                <w:sz w:val="24"/>
              </w:rPr>
              <w:t>8000元收取。</w:t>
            </w:r>
          </w:p>
          <w:p w14:paraId="53692C4F">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招标代理服务费</w:t>
            </w:r>
            <w:r>
              <w:rPr>
                <w:rFonts w:hint="eastAsia" w:ascii="宋体" w:hAnsi="宋体" w:eastAsia="宋体" w:cs="宋体"/>
                <w:snapToGrid w:val="0"/>
                <w:color w:val="auto"/>
                <w:kern w:val="28"/>
                <w:sz w:val="24"/>
                <w:highlight w:val="none"/>
                <w:lang w:val="en-US"/>
              </w:rPr>
              <w:t>的交纳方式：以转帐或支票的形式支付，开户名：宁波国际投资咨询有限公司杭州市分公司；开户行名称：中国民生银行股份有限公司杭州朝晖支行；帐号：154253564。中标单位需在领取中标通知书时缴纳中标服务费，缴纳时注明</w:t>
            </w:r>
            <w:r>
              <w:rPr>
                <w:rFonts w:hint="eastAsia" w:ascii="宋体" w:hAnsi="宋体" w:eastAsia="宋体" w:cs="宋体"/>
                <w:snapToGrid w:val="0"/>
                <w:color w:val="auto"/>
                <w:kern w:val="28"/>
                <w:sz w:val="24"/>
                <w:highlight w:val="none"/>
                <w:lang w:val="en-US" w:eastAsia="zh-CN"/>
              </w:rPr>
              <w:t>采购</w:t>
            </w:r>
            <w:r>
              <w:rPr>
                <w:rFonts w:hint="eastAsia" w:ascii="宋体" w:hAnsi="宋体" w:eastAsia="宋体" w:cs="宋体"/>
                <w:snapToGrid w:val="0"/>
                <w:color w:val="auto"/>
                <w:kern w:val="28"/>
                <w:sz w:val="24"/>
                <w:highlight w:val="none"/>
                <w:lang w:val="en-US"/>
              </w:rPr>
              <w:t>编号。</w:t>
            </w:r>
          </w:p>
        </w:tc>
      </w:tr>
    </w:tbl>
    <w:p w14:paraId="6AE449C3">
      <w:pPr>
        <w:snapToGrid w:val="0"/>
        <w:spacing w:line="360" w:lineRule="auto"/>
        <w:jc w:val="center"/>
        <w:rPr>
          <w:rFonts w:ascii="宋体" w:hAnsi="宋体" w:cs="宋体"/>
          <w:b/>
          <w:color w:val="auto"/>
          <w:sz w:val="32"/>
          <w:szCs w:val="20"/>
        </w:rPr>
      </w:pPr>
    </w:p>
    <w:bookmarkEnd w:id="10"/>
    <w:p w14:paraId="333CDF9D">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14:paraId="5B13148A">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219424C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682DF2C7">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1E856ABD">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6248DF3F">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2B0A365">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C1CD19D">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77F1C23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EF9678">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0F614657">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4518501C">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2E42EA58">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38E0B69A">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27CFD87A">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DF522B7">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35B3AA9B">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61437BB">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71B514E">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5DFC38A8">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E465BA">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5900DF49">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F91B58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167365F3">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5F58DAFB">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0FCC66F7">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1A0044">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B155B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7445E10">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7D9EC13">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0699CCE0">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5594AB2D">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E0766DC">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27F4D40E">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71CDD9C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0F014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48BC1AA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EEFC7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2CC16A21">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A84D912">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12188113">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913CF04">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565AD40">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3B212484">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B34FEA7">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6E642EC0">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3EF35372">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940FB38">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E43B6C9">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18DB7536">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5CF72515">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4F68C8E6">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51AF9776">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7A385CA7">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42D7D5B2">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69587FF">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5D25548">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64AA9C5A">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4536AE72">
      <w:pPr>
        <w:pStyle w:val="88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08049FE4">
      <w:pPr>
        <w:pStyle w:val="888"/>
        <w:shd w:val="clear" w:color="auto" w:fill="FFFFFF"/>
        <w:snapToGrid w:val="0"/>
        <w:spacing w:after="240" w:afterAutospacing="0" w:line="360" w:lineRule="auto"/>
        <w:ind w:firstLine="400"/>
        <w:contextualSpacing/>
        <w:rPr>
          <w:rFonts w:hint="eastAsia"/>
          <w:color w:val="auto"/>
          <w:highlight w:val="none"/>
        </w:rPr>
      </w:pPr>
    </w:p>
    <w:p w14:paraId="4B05381A">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2A49D836">
      <w:pPr>
        <w:pStyle w:val="130"/>
        <w:snapToGrid w:val="0"/>
        <w:spacing w:before="0"/>
        <w:ind w:firstLine="360"/>
        <w:rPr>
          <w:rFonts w:ascii="宋体" w:hAnsi="宋体" w:cs="宋体"/>
          <w:color w:val="auto"/>
          <w:sz w:val="18"/>
          <w:szCs w:val="18"/>
        </w:rPr>
      </w:pPr>
    </w:p>
    <w:p w14:paraId="48ABC541">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4616FE47">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0497E688">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E6DFE41">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6976437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78FA41DF">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6D87FDA1">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FD05290">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83E94FF">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2870AA63">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023DB11">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0847B185">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1E65BD36">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C2C817">
      <w:pPr>
        <w:pStyle w:val="23"/>
        <w:rPr>
          <w:rFonts w:hAnsi="宋体" w:cs="宋体"/>
          <w:color w:val="auto"/>
          <w:sz w:val="18"/>
          <w:szCs w:val="18"/>
          <w:lang w:val="en-US"/>
        </w:rPr>
      </w:pPr>
      <w:r>
        <w:rPr>
          <w:rFonts w:hint="eastAsia" w:hAnsi="宋体" w:cs="宋体"/>
          <w:color w:val="auto"/>
          <w:szCs w:val="24"/>
          <w:lang w:val="en-US"/>
        </w:rPr>
        <w:t xml:space="preserve">    </w:t>
      </w:r>
    </w:p>
    <w:p w14:paraId="6CE89BFB">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4E1ACFBC">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5685CD85">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4DDCD60">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4C7F1BD9">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4A57D1E">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0F6F3FA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AFBA09E">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5AE909FB">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B305159">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5F81751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C44952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991222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3D57AA3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FCBEB6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66BBEB0">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4A14E6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2E0BC8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7C8717C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8D380D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15123F2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40A49A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D000E5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00C0BAF">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DB56DF8">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24E25B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4AB58C7E">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A34D4B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4211F005">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1A9285F">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738ADC25">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6CD23AC0">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4ED461D">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896499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79715FE">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364DA75">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34868AEF">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CFD026B">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118D8E1">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654E0D41">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3290A750">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8500961">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63E2CB1">
      <w:pPr>
        <w:pStyle w:val="13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6CC9598F">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3333E99C">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2063F3DB">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4937CEFE">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4FE06C67">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3BE9680E">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22FC2DC">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3CC1EC11">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4571C1B1">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6754E7DC">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3A65DC5">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4C0F3A91">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3E8F1A41">
      <w:pPr>
        <w:pStyle w:val="130"/>
        <w:spacing w:before="0"/>
        <w:ind w:firstLine="643"/>
        <w:rPr>
          <w:rFonts w:ascii="宋体" w:hAnsi="宋体" w:cs="宋体"/>
          <w:b/>
          <w:color w:val="auto"/>
          <w:sz w:val="32"/>
        </w:rPr>
      </w:pPr>
    </w:p>
    <w:p w14:paraId="030641C5">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1D8CC64A">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7A782E7A">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25A92F8A">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0ACC10EA">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35636074">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17B1304">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72E27A48">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C9A98A8">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47E1FBA5">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40E18E19">
      <w:pPr>
        <w:pStyle w:val="130"/>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92E2518">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1310C5F5">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66FB6525">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A9FCB8E">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A6D0C1C">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AEFE66D">
      <w:pPr>
        <w:pStyle w:val="130"/>
        <w:spacing w:before="0"/>
        <w:ind w:firstLine="0" w:firstLineChars="0"/>
        <w:rPr>
          <w:rFonts w:ascii="宋体" w:hAnsi="宋体" w:cs="宋体"/>
          <w:color w:val="auto"/>
          <w:kern w:val="0"/>
          <w:szCs w:val="24"/>
        </w:rPr>
      </w:pPr>
    </w:p>
    <w:p w14:paraId="208723A3">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A027B25">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07EA17B">
      <w:pPr>
        <w:spacing w:line="360" w:lineRule="auto"/>
        <w:rPr>
          <w:rFonts w:ascii="宋体" w:hAnsi="宋体" w:cs="宋体"/>
          <w:b/>
          <w:color w:val="auto"/>
          <w:sz w:val="24"/>
        </w:rPr>
      </w:pPr>
    </w:p>
    <w:p w14:paraId="0F7033A3">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0234BF7">
      <w:pPr>
        <w:pStyle w:val="24"/>
        <w:spacing w:line="360" w:lineRule="auto"/>
        <w:ind w:left="479" w:hanging="479" w:hangingChars="199"/>
        <w:rPr>
          <w:rFonts w:cs="宋体"/>
          <w:b/>
          <w:color w:val="auto"/>
        </w:rPr>
      </w:pPr>
      <w:r>
        <w:rPr>
          <w:rFonts w:hint="eastAsia" w:cs="宋体"/>
          <w:b/>
          <w:color w:val="auto"/>
        </w:rPr>
        <w:t>22. 确定中标供应商</w:t>
      </w:r>
    </w:p>
    <w:p w14:paraId="4E3E7BD4">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01DB437">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8634D4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7BCA9EE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43B4A43A">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427BE710">
      <w:pPr>
        <w:pStyle w:val="130"/>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344A0F67">
      <w:pPr>
        <w:pStyle w:val="79"/>
        <w:rPr>
          <w:color w:val="auto"/>
        </w:rPr>
      </w:pPr>
    </w:p>
    <w:p w14:paraId="4794D2E1">
      <w:pPr>
        <w:snapToGrid w:val="0"/>
        <w:spacing w:line="360" w:lineRule="auto"/>
        <w:ind w:left="120" w:leftChars="57" w:firstLine="482" w:firstLineChars="150"/>
        <w:jc w:val="center"/>
        <w:rPr>
          <w:rFonts w:ascii="宋体" w:hAnsi="宋体" w:cs="宋体"/>
          <w:b/>
          <w:color w:val="auto"/>
          <w:sz w:val="32"/>
        </w:rPr>
      </w:pPr>
    </w:p>
    <w:p w14:paraId="55001F76">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1BFD6894">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2DBA1F1">
      <w:pPr>
        <w:pStyle w:val="24"/>
        <w:spacing w:line="360" w:lineRule="auto"/>
        <w:ind w:left="479" w:hanging="479" w:hangingChars="199"/>
        <w:rPr>
          <w:rFonts w:cs="宋体"/>
          <w:b/>
          <w:color w:val="auto"/>
        </w:rPr>
      </w:pPr>
      <w:r>
        <w:rPr>
          <w:rFonts w:hint="eastAsia" w:cs="宋体"/>
          <w:b/>
          <w:color w:val="auto"/>
        </w:rPr>
        <w:t>25. 合同的签订</w:t>
      </w:r>
    </w:p>
    <w:p w14:paraId="7AB768B7">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DBDC2F9">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506D9ECE">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4F4028E">
      <w:pPr>
        <w:pStyle w:val="13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16E6EA57">
      <w:pPr>
        <w:pStyle w:val="13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0F5E7D96">
      <w:pPr>
        <w:pStyle w:val="24"/>
        <w:spacing w:line="360" w:lineRule="auto"/>
        <w:ind w:left="479" w:hanging="479" w:hangingChars="199"/>
        <w:rPr>
          <w:rFonts w:cs="宋体"/>
          <w:b/>
          <w:color w:val="auto"/>
        </w:rPr>
      </w:pPr>
      <w:r>
        <w:rPr>
          <w:rFonts w:hint="eastAsia" w:cs="宋体"/>
          <w:b/>
          <w:color w:val="auto"/>
        </w:rPr>
        <w:t>26. 履约保证金</w:t>
      </w:r>
    </w:p>
    <w:p w14:paraId="245FAA2C">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4CF15DDB">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46C033">
      <w:pPr>
        <w:pStyle w:val="3"/>
        <w:rPr>
          <w:color w:val="auto"/>
          <w:highlight w:val="none"/>
        </w:rPr>
      </w:pPr>
      <w:r>
        <w:rPr>
          <w:rFonts w:ascii="宋体" w:hAnsi="宋体" w:eastAsia="宋体"/>
          <w:b/>
          <w:bCs/>
          <w:color w:val="auto"/>
          <w:sz w:val="24"/>
          <w:szCs w:val="32"/>
          <w:highlight w:val="none"/>
          <w:lang w:val="en-US"/>
        </w:rPr>
        <w:t>27.预付款</w:t>
      </w:r>
    </w:p>
    <w:p w14:paraId="48BA27F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7DE9B3A">
      <w:pPr>
        <w:rPr>
          <w:color w:val="auto"/>
        </w:rPr>
      </w:pPr>
    </w:p>
    <w:p w14:paraId="3F1BBA95">
      <w:pPr>
        <w:snapToGrid w:val="0"/>
        <w:spacing w:line="360" w:lineRule="auto"/>
        <w:ind w:firstLine="3357" w:firstLineChars="1045"/>
        <w:rPr>
          <w:rFonts w:ascii="宋体" w:hAnsi="宋体" w:cs="宋体"/>
          <w:b/>
          <w:color w:val="auto"/>
          <w:sz w:val="32"/>
        </w:rPr>
      </w:pPr>
    </w:p>
    <w:p w14:paraId="1F081A72">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1630DCB9">
      <w:pPr>
        <w:pStyle w:val="130"/>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834E47A">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7697FA1B">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3AE5088">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01F649F1">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57086F97">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093FD5DD">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22CB415">
      <w:pPr>
        <w:tabs>
          <w:tab w:val="left" w:pos="0"/>
        </w:tabs>
        <w:spacing w:line="360" w:lineRule="auto"/>
        <w:ind w:firstLine="480"/>
        <w:rPr>
          <w:rFonts w:ascii="宋体" w:hAnsi="宋体" w:cs="宋体"/>
          <w:color w:val="auto"/>
          <w:sz w:val="24"/>
        </w:rPr>
      </w:pPr>
    </w:p>
    <w:p w14:paraId="348A4446">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4ABEB105">
      <w:pPr>
        <w:pStyle w:val="24"/>
        <w:spacing w:line="360" w:lineRule="auto"/>
        <w:ind w:firstLine="0" w:firstLineChars="0"/>
        <w:rPr>
          <w:rFonts w:cs="宋体"/>
          <w:b/>
          <w:color w:val="auto"/>
        </w:rPr>
      </w:pPr>
      <w:r>
        <w:rPr>
          <w:rFonts w:hint="eastAsia" w:cs="宋体"/>
          <w:b/>
          <w:color w:val="auto"/>
        </w:rPr>
        <w:t>30.验收</w:t>
      </w:r>
    </w:p>
    <w:p w14:paraId="27FB10E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0AA27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11BCA79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BD9569">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47CE3C7">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33ECE84">
      <w:pPr>
        <w:pStyle w:val="79"/>
        <w:rPr>
          <w:color w:val="auto"/>
        </w:rPr>
      </w:pPr>
    </w:p>
    <w:bookmarkEnd w:id="13"/>
    <w:p w14:paraId="24A4C19B">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403820"/>
      <w:bookmarkEnd w:id="16"/>
      <w:bookmarkStart w:id="17" w:name="_Hlt68073093"/>
      <w:bookmarkEnd w:id="17"/>
      <w:bookmarkStart w:id="18" w:name="_Hlt74707468"/>
      <w:bookmarkEnd w:id="18"/>
      <w:bookmarkStart w:id="19" w:name="_Hlt75236290"/>
      <w:bookmarkEnd w:id="19"/>
      <w:bookmarkStart w:id="20" w:name="_Hlt75236011"/>
      <w:bookmarkEnd w:id="20"/>
      <w:bookmarkStart w:id="21" w:name="_Hlt75236101"/>
      <w:bookmarkEnd w:id="21"/>
      <w:bookmarkStart w:id="22" w:name="_Hlt68072998"/>
      <w:bookmarkEnd w:id="22"/>
      <w:bookmarkStart w:id="23" w:name="_Hlt68057669"/>
      <w:bookmarkEnd w:id="23"/>
      <w:bookmarkStart w:id="24" w:name="_Hlt74729768"/>
      <w:bookmarkEnd w:id="24"/>
      <w:bookmarkStart w:id="25" w:name="_Hlt74714665"/>
      <w:bookmarkEnd w:id="25"/>
      <w:bookmarkStart w:id="26" w:name="_Hlt68072990"/>
      <w:bookmarkEnd w:id="26"/>
    </w:p>
    <w:bookmarkEnd w:id="11"/>
    <w:bookmarkEnd w:id="12"/>
    <w:p w14:paraId="2C0284EC">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19CA668A">
      <w:pPr>
        <w:rPr>
          <w:rFonts w:hint="eastAsia"/>
          <w:color w:val="auto"/>
          <w:sz w:val="24"/>
          <w:szCs w:val="32"/>
          <w:lang w:val="en-US" w:eastAsia="zh-CN"/>
        </w:rPr>
      </w:pPr>
    </w:p>
    <w:p w14:paraId="7DACD58A">
      <w:pPr>
        <w:numPr>
          <w:ilvl w:val="0"/>
          <w:numId w:val="1"/>
        </w:numPr>
        <w:tabs>
          <w:tab w:val="left" w:pos="0"/>
        </w:tabs>
        <w:spacing w:line="360" w:lineRule="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项目需求：</w:t>
      </w:r>
    </w:p>
    <w:p w14:paraId="4CB79B46">
      <w:pPr>
        <w:numPr>
          <w:ilvl w:val="0"/>
          <w:numId w:val="0"/>
        </w:numPr>
        <w:tabs>
          <w:tab w:val="left" w:pos="0"/>
        </w:tabs>
        <w:spacing w:line="360" w:lineRule="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（一）《南山138：浙江青年当代艺术推广项目》作品集</w:t>
      </w:r>
    </w:p>
    <w:p w14:paraId="37E0B79C">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出版社编审校、翻译、设计；</w:t>
      </w:r>
    </w:p>
    <w:p w14:paraId="7928560F">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来稿情况: 从调色开始</w:t>
      </w:r>
    </w:p>
    <w:p w14:paraId="7892C61A">
      <w:pPr>
        <w:tabs>
          <w:tab w:val="left" w:pos="0"/>
        </w:tabs>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流程：调色、修图、改版、彩样、印刷、装订、发货； </w:t>
      </w:r>
    </w:p>
    <w:p w14:paraId="32353522">
      <w:pPr>
        <w:tabs>
          <w:tab w:val="left" w:pos="0"/>
        </w:tabs>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数量：800册； </w:t>
      </w:r>
    </w:p>
    <w:p w14:paraId="78469023">
      <w:pPr>
        <w:tabs>
          <w:tab w:val="left" w:pos="0"/>
        </w:tabs>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成品尺寸: 210×260 (高) mm；</w:t>
      </w:r>
    </w:p>
    <w:p w14:paraId="1049B526">
      <w:pPr>
        <w:tabs>
          <w:tab w:val="left" w:pos="0"/>
        </w:tabs>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封面：特种纸裱卡纸；四色+专色、烫金、凹凸版；</w:t>
      </w:r>
    </w:p>
    <w:p w14:paraId="3EB52E56">
      <w:pPr>
        <w:tabs>
          <w:tab w:val="left" w:pos="0"/>
        </w:tabs>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环衬：艺术特种纸；</w:t>
      </w:r>
    </w:p>
    <w:p w14:paraId="132EBAA6">
      <w:pPr>
        <w:tabs>
          <w:tab w:val="left" w:pos="0"/>
        </w:tabs>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内页：324P，四色+专色，不少于2种特种纸，克重不低于</w:t>
      </w:r>
      <w:r>
        <w:rPr>
          <w:rFonts w:hint="eastAsia" w:ascii="宋体" w:hAnsi="宋体" w:cs="宋体"/>
          <w:color w:val="auto"/>
          <w:kern w:val="0"/>
          <w:sz w:val="24"/>
          <w:szCs w:val="24"/>
          <w:lang w:val="en-US" w:eastAsia="zh-CN" w:bidi="ar-SA"/>
        </w:rPr>
        <w:t>105</w:t>
      </w:r>
      <w:r>
        <w:rPr>
          <w:rFonts w:hint="eastAsia" w:ascii="宋体" w:hAnsi="宋体" w:eastAsia="宋体" w:cs="宋体"/>
          <w:color w:val="auto"/>
          <w:kern w:val="0"/>
          <w:sz w:val="24"/>
          <w:szCs w:val="24"/>
          <w:lang w:val="en-US" w:eastAsia="zh-CN" w:bidi="ar-SA"/>
        </w:rPr>
        <w:t>g;</w:t>
      </w:r>
    </w:p>
    <w:p w14:paraId="22F7EB98">
      <w:pPr>
        <w:tabs>
          <w:tab w:val="left" w:pos="0"/>
        </w:tabs>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内页工艺：烫金、刀版或凹凸版</w:t>
      </w:r>
    </w:p>
    <w:p w14:paraId="749000DC">
      <w:pPr>
        <w:tabs>
          <w:tab w:val="left" w:pos="0"/>
        </w:tabs>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整体工艺：喷色溜边</w:t>
      </w:r>
    </w:p>
    <w:p w14:paraId="6812BFCC">
      <w:pPr>
        <w:tabs>
          <w:tab w:val="left" w:pos="0"/>
        </w:tabs>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装订方式：精装</w:t>
      </w:r>
    </w:p>
    <w:p w14:paraId="42F1B223">
      <w:pPr>
        <w:tabs>
          <w:tab w:val="left" w:pos="0"/>
        </w:tabs>
        <w:spacing w:line="360" w:lineRule="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字数：350千字</w:t>
      </w:r>
    </w:p>
    <w:p w14:paraId="2726B85A">
      <w:pPr>
        <w:tabs>
          <w:tab w:val="left" w:pos="0"/>
        </w:tabs>
        <w:spacing w:line="360" w:lineRule="auto"/>
        <w:ind w:firstLine="480"/>
        <w:rPr>
          <w:rFonts w:hint="default" w:ascii="宋体" w:hAnsi="宋体" w:cs="宋体"/>
          <w:color w:val="auto"/>
          <w:kern w:val="0"/>
          <w:sz w:val="24"/>
          <w:lang w:val="en-US" w:eastAsia="zh-CN"/>
        </w:rPr>
      </w:pPr>
    </w:p>
    <w:p w14:paraId="0B628249">
      <w:pPr>
        <w:tabs>
          <w:tab w:val="left" w:pos="0"/>
        </w:tabs>
        <w:spacing w:line="360" w:lineRule="auto"/>
        <w:rPr>
          <w:rFonts w:hint="eastAsia" w:ascii="宋体" w:hAnsi="宋体" w:cs="宋体"/>
          <w:color w:val="auto"/>
          <w:kern w:val="0"/>
          <w:sz w:val="24"/>
          <w:lang w:val="en-US" w:eastAsia="zh-CN"/>
        </w:rPr>
      </w:pPr>
      <w:r>
        <w:rPr>
          <w:rFonts w:hint="eastAsia" w:ascii="宋体" w:hAnsi="宋体" w:cs="宋体"/>
          <w:b/>
          <w:bCs/>
          <w:color w:val="auto"/>
          <w:kern w:val="0"/>
          <w:sz w:val="24"/>
          <w:lang w:val="en-US" w:eastAsia="zh-CN"/>
        </w:rPr>
        <w:t>（二）《东方智慧》 作品集</w:t>
      </w:r>
    </w:p>
    <w:p w14:paraId="23963396">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出版社编审校、翻译、设计；</w:t>
      </w:r>
    </w:p>
    <w:p w14:paraId="0BE56336">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来稿情况: 从调色开始</w:t>
      </w:r>
    </w:p>
    <w:p w14:paraId="27E082B3">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流程：调色、修图、改版、彩样、印刷、装订、发货；</w:t>
      </w:r>
    </w:p>
    <w:p w14:paraId="5ECADC62">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成品：190×260mm、配书匣（一套上下两册）；</w:t>
      </w:r>
    </w:p>
    <w:p w14:paraId="3C3C39C8">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书匣：艺术纸艺术裱板，内填平；</w:t>
      </w:r>
    </w:p>
    <w:p w14:paraId="389C7C8C">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书匣工艺：烫印、刀版模切，成型；</w:t>
      </w:r>
    </w:p>
    <w:p w14:paraId="517EAE42">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封面工艺：烫金、激光烧、凹凸版、刀版模切；</w:t>
      </w:r>
    </w:p>
    <w:p w14:paraId="1A39A663">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整体工艺：打毛边，喷色溜边、激光烧；</w:t>
      </w:r>
    </w:p>
    <w:p w14:paraId="34363710">
      <w:pPr>
        <w:tabs>
          <w:tab w:val="left" w:pos="0"/>
        </w:tabs>
        <w:spacing w:line="360" w:lineRule="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字数：1000千字</w:t>
      </w:r>
    </w:p>
    <w:p w14:paraId="0806415D">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数量：1000套</w:t>
      </w:r>
    </w:p>
    <w:p w14:paraId="4283F04C">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一、上册部分</w:t>
      </w:r>
    </w:p>
    <w:p w14:paraId="1B19DCEF">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（1）封面：艺术纸裱板或裱卡纸；</w:t>
      </w:r>
    </w:p>
    <w:p w14:paraId="62671048">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（2）环衬：有色特种纸；</w:t>
      </w:r>
    </w:p>
    <w:p w14:paraId="19945CD7">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（3）内页：不少于3种特种纸，4色+专色，克重不低于80g；部分页面烫金、激光烧、凹凸版、刀版镂空</w:t>
      </w:r>
    </w:p>
    <w:p w14:paraId="77413409">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（4）合计：400P；</w:t>
      </w:r>
    </w:p>
    <w:p w14:paraId="4F33B696">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二、下册部分</w:t>
      </w:r>
    </w:p>
    <w:p w14:paraId="630B2A87">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（1）封面：艺术纸裱板或裱卡纸；</w:t>
      </w:r>
    </w:p>
    <w:p w14:paraId="5BC9F260">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（2）环衬：有色特种纸；</w:t>
      </w:r>
    </w:p>
    <w:p w14:paraId="3D2438C5">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（3）内页：不少于3种特种纸，4色+专色，克重不低于80g；部分页面烫金、激光烧、凹凸版、刀版镂空</w:t>
      </w:r>
    </w:p>
    <w:p w14:paraId="2ADAD6DB">
      <w:pPr>
        <w:tabs>
          <w:tab w:val="left" w:pos="0"/>
        </w:tabs>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（4）合计：400P；</w:t>
      </w:r>
    </w:p>
    <w:p w14:paraId="5EAA1001">
      <w:pPr>
        <w:tabs>
          <w:tab w:val="left" w:pos="0"/>
        </w:tabs>
        <w:spacing w:line="360" w:lineRule="auto"/>
        <w:rPr>
          <w:rFonts w:hint="default" w:ascii="宋体" w:hAnsi="宋体" w:cs="宋体"/>
          <w:color w:val="auto"/>
          <w:kern w:val="0"/>
          <w:sz w:val="24"/>
          <w:lang w:val="en-US" w:eastAsia="zh-CN"/>
        </w:rPr>
      </w:pPr>
    </w:p>
    <w:p w14:paraId="752461F9">
      <w:pPr>
        <w:numPr>
          <w:ilvl w:val="0"/>
          <w:numId w:val="1"/>
        </w:numPr>
        <w:tabs>
          <w:tab w:val="left" w:pos="0"/>
        </w:tabs>
        <w:spacing w:line="360" w:lineRule="auto"/>
        <w:rPr>
          <w:rFonts w:hint="default" w:ascii="宋体" w:hAnsi="宋体" w:cs="宋体"/>
          <w:b/>
          <w:bCs/>
          <w:color w:val="auto"/>
          <w:kern w:val="0"/>
          <w:sz w:val="24"/>
          <w:highlight w:val="none"/>
          <w:lang w:val="en-US" w:eastAsia="zh-CN"/>
        </w:rPr>
      </w:pPr>
      <w:r>
        <w:rPr>
          <w:rFonts w:hint="default" w:ascii="宋体" w:hAnsi="宋体" w:cs="宋体"/>
          <w:b/>
          <w:bCs/>
          <w:color w:val="auto"/>
          <w:kern w:val="0"/>
          <w:sz w:val="24"/>
          <w:highlight w:val="none"/>
          <w:lang w:val="en-US" w:eastAsia="zh-CN"/>
        </w:rPr>
        <w:t>印刷要求</w:t>
      </w:r>
    </w:p>
    <w:p w14:paraId="080F2821">
      <w:pPr>
        <w:tabs>
          <w:tab w:val="left" w:pos="0"/>
        </w:tabs>
        <w:spacing w:line="360" w:lineRule="auto"/>
        <w:ind w:firstLine="480"/>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印制工艺先进、印刷文字清晰、无叠印、无拖墨、不得有透印现象、墨色均匀，色彩真实，印装质量稳定，材质无误、纸张平滑，套色准确，无污垢，无墨点，无缺页，无破损，不透色，装订整齐、黏胶牢固，包装结实，符合出版印刷行业标准的规定。</w:t>
      </w:r>
    </w:p>
    <w:p w14:paraId="5190D17A">
      <w:pPr>
        <w:numPr>
          <w:ilvl w:val="0"/>
          <w:numId w:val="1"/>
        </w:numPr>
        <w:tabs>
          <w:tab w:val="left" w:pos="0"/>
        </w:tabs>
        <w:spacing w:line="360" w:lineRule="auto"/>
        <w:rPr>
          <w:rFonts w:hint="default" w:ascii="宋体" w:hAnsi="宋体" w:cs="宋体"/>
          <w:b/>
          <w:bCs/>
          <w:color w:val="auto"/>
          <w:kern w:val="0"/>
          <w:sz w:val="24"/>
          <w:highlight w:val="none"/>
          <w:lang w:val="en-US" w:eastAsia="zh-CN"/>
        </w:rPr>
      </w:pPr>
      <w:r>
        <w:rPr>
          <w:rFonts w:hint="default" w:ascii="宋体" w:hAnsi="宋体" w:cs="宋体"/>
          <w:b/>
          <w:bCs/>
          <w:color w:val="auto"/>
          <w:kern w:val="0"/>
          <w:sz w:val="24"/>
          <w:highlight w:val="none"/>
          <w:lang w:val="en-US" w:eastAsia="zh-CN"/>
        </w:rPr>
        <w:t>验收标准</w:t>
      </w:r>
    </w:p>
    <w:p w14:paraId="489CDCA8">
      <w:pPr>
        <w:tabs>
          <w:tab w:val="left" w:pos="0"/>
        </w:tabs>
        <w:spacing w:line="360" w:lineRule="auto"/>
        <w:ind w:firstLine="480"/>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 xml:space="preserve">1.印刷字迹清晰，黑色均匀适度，书页无黑点，无缺字，无指印。 2.页码装订无错漏、颠倒，无倒页、漏页，裁剪符合国家标准。 </w:t>
      </w:r>
    </w:p>
    <w:p w14:paraId="3826B6A2">
      <w:pPr>
        <w:tabs>
          <w:tab w:val="left" w:pos="0"/>
        </w:tabs>
        <w:spacing w:line="360" w:lineRule="auto"/>
        <w:ind w:firstLine="480"/>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 xml:space="preserve">2.纸质色泽一致，硬壳平整光洁不翘； </w:t>
      </w:r>
    </w:p>
    <w:p w14:paraId="76313811">
      <w:pPr>
        <w:tabs>
          <w:tab w:val="left" w:pos="0"/>
        </w:tabs>
        <w:spacing w:line="360" w:lineRule="auto"/>
        <w:ind w:firstLine="480"/>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 xml:space="preserve">3.装订精细，锁线松密适度，符合装订标准。 </w:t>
      </w:r>
    </w:p>
    <w:p w14:paraId="1AB655C6">
      <w:pPr>
        <w:tabs>
          <w:tab w:val="left" w:pos="0"/>
        </w:tabs>
        <w:spacing w:line="360" w:lineRule="auto"/>
        <w:ind w:firstLine="480"/>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 xml:space="preserve">4.采用高保真印刷，彩色还原性好、套印准确，着墨均匀，具有较强的色饱和度和色亮度。 </w:t>
      </w:r>
    </w:p>
    <w:p w14:paraId="6756D23A">
      <w:pPr>
        <w:tabs>
          <w:tab w:val="left" w:pos="0"/>
        </w:tabs>
        <w:spacing w:line="360" w:lineRule="auto"/>
        <w:ind w:firstLine="480"/>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 xml:space="preserve">5.整本无破损。 </w:t>
      </w:r>
    </w:p>
    <w:p w14:paraId="765A3475">
      <w:pPr>
        <w:tabs>
          <w:tab w:val="left" w:pos="0"/>
        </w:tabs>
        <w:spacing w:line="360" w:lineRule="auto"/>
        <w:ind w:firstLine="480"/>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6.书稿内容准确无误，编校质量符合国家标准，装帧设计美观大方，印制工艺先进、 套色准确、墨色均匀，图书整体质量达到优秀水平。</w:t>
      </w:r>
    </w:p>
    <w:p w14:paraId="2BC135B5">
      <w:pPr>
        <w:numPr>
          <w:ilvl w:val="0"/>
          <w:numId w:val="1"/>
        </w:numPr>
        <w:tabs>
          <w:tab w:val="left" w:pos="0"/>
        </w:tabs>
        <w:spacing w:line="360" w:lineRule="auto"/>
        <w:rPr>
          <w:rFonts w:hint="default" w:ascii="宋体" w:hAnsi="宋体" w:cs="宋体"/>
          <w:b/>
          <w:bCs/>
          <w:color w:val="auto"/>
          <w:kern w:val="0"/>
          <w:sz w:val="24"/>
          <w:highlight w:val="none"/>
          <w:lang w:val="en-US" w:eastAsia="zh-CN"/>
        </w:rPr>
      </w:pPr>
      <w:r>
        <w:rPr>
          <w:rFonts w:hint="default" w:ascii="宋体" w:hAnsi="宋体" w:cs="宋体"/>
          <w:b/>
          <w:bCs/>
          <w:color w:val="auto"/>
          <w:kern w:val="0"/>
          <w:sz w:val="24"/>
          <w:highlight w:val="none"/>
          <w:lang w:val="en-US" w:eastAsia="zh-CN"/>
        </w:rPr>
        <w:t>报价</w:t>
      </w:r>
    </w:p>
    <w:p w14:paraId="0D4834D2">
      <w:pPr>
        <w:tabs>
          <w:tab w:val="left" w:pos="0"/>
        </w:tabs>
        <w:spacing w:line="360" w:lineRule="auto"/>
        <w:ind w:firstLine="480"/>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 xml:space="preserve">整体报价需要包括书号编审费、翻译费、设计及制版费、印刷费、送货、税金等完成项目所需一切相关费用。 </w:t>
      </w:r>
    </w:p>
    <w:p w14:paraId="197486B6">
      <w:pPr>
        <w:pStyle w:val="3"/>
        <w:numPr>
          <w:ilvl w:val="0"/>
          <w:numId w:val="1"/>
        </w:numPr>
        <w:ind w:left="0" w:leftChars="0" w:firstLine="0" w:firstLineChars="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履约期限及交货地点</w:t>
      </w:r>
    </w:p>
    <w:p w14:paraId="7EE9E418">
      <w:pPr>
        <w:tabs>
          <w:tab w:val="left" w:pos="0"/>
        </w:tabs>
        <w:spacing w:line="360" w:lineRule="auto"/>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须在2024年11月30日前完成出版并送货至采购人指定地点。</w:t>
      </w:r>
    </w:p>
    <w:p w14:paraId="0E10C095">
      <w:pPr>
        <w:pStyle w:val="3"/>
        <w:numPr>
          <w:ilvl w:val="0"/>
          <w:numId w:val="1"/>
        </w:numPr>
        <w:ind w:left="0" w:leftChars="0" w:firstLine="0" w:firstLineChars="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付款条件</w:t>
      </w:r>
    </w:p>
    <w:p w14:paraId="443CC4FB">
      <w:pPr>
        <w:tabs>
          <w:tab w:val="left" w:pos="0"/>
        </w:tabs>
        <w:spacing w:line="360" w:lineRule="auto"/>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r>
        <w:rPr>
          <w:rFonts w:hint="default" w:ascii="宋体" w:hAnsi="宋体" w:cs="宋体"/>
          <w:color w:val="auto"/>
          <w:kern w:val="0"/>
          <w:sz w:val="24"/>
          <w:highlight w:val="none"/>
          <w:lang w:val="en-US" w:eastAsia="zh-CN"/>
        </w:rPr>
        <w:t>合同生效并具备实施条件后7个工作日内支付合同总额的</w:t>
      </w:r>
      <w:r>
        <w:rPr>
          <w:rFonts w:hint="eastAsia" w:ascii="宋体" w:hAnsi="宋体" w:cs="宋体"/>
          <w:color w:val="auto"/>
          <w:kern w:val="0"/>
          <w:sz w:val="24"/>
          <w:highlight w:val="none"/>
          <w:lang w:val="en-US" w:eastAsia="zh-CN"/>
        </w:rPr>
        <w:t>7</w:t>
      </w:r>
      <w:r>
        <w:rPr>
          <w:rFonts w:hint="default" w:ascii="宋体" w:hAnsi="宋体" w:cs="宋体"/>
          <w:color w:val="auto"/>
          <w:kern w:val="0"/>
          <w:sz w:val="24"/>
          <w:highlight w:val="none"/>
          <w:lang w:val="en-US" w:eastAsia="zh-CN"/>
        </w:rPr>
        <w:t>0%；</w:t>
      </w:r>
    </w:p>
    <w:p w14:paraId="6DA99A8A">
      <w:pPr>
        <w:tabs>
          <w:tab w:val="left" w:pos="0"/>
        </w:tabs>
        <w:spacing w:line="360" w:lineRule="auto"/>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default" w:ascii="宋体" w:hAnsi="宋体" w:cs="宋体"/>
          <w:color w:val="auto"/>
          <w:kern w:val="0"/>
          <w:sz w:val="24"/>
          <w:highlight w:val="none"/>
          <w:lang w:val="en-US" w:eastAsia="zh-CN"/>
        </w:rPr>
        <w:t>验收合格交付使用，支付至结算金额的100%。招标人收到中标人提交的正规等额发票后7个工作日内支付。</w:t>
      </w:r>
    </w:p>
    <w:p w14:paraId="47BB0BF3">
      <w:pPr>
        <w:numPr>
          <w:ilvl w:val="0"/>
          <w:numId w:val="1"/>
        </w:numPr>
        <w:tabs>
          <w:tab w:val="left" w:pos="0"/>
        </w:tabs>
        <w:spacing w:line="360" w:lineRule="auto"/>
        <w:rPr>
          <w:rFonts w:hint="default" w:ascii="宋体" w:hAnsi="宋体" w:cs="宋体"/>
          <w:b/>
          <w:bCs/>
          <w:color w:val="auto"/>
          <w:kern w:val="0"/>
          <w:sz w:val="24"/>
          <w:highlight w:val="none"/>
          <w:lang w:val="en-US" w:eastAsia="zh-CN"/>
        </w:rPr>
      </w:pPr>
      <w:r>
        <w:rPr>
          <w:rFonts w:hint="default" w:ascii="宋体" w:hAnsi="宋体" w:cs="宋体"/>
          <w:b/>
          <w:bCs/>
          <w:color w:val="auto"/>
          <w:kern w:val="0"/>
          <w:sz w:val="24"/>
          <w:highlight w:val="none"/>
          <w:lang w:val="en-US" w:eastAsia="zh-CN"/>
        </w:rPr>
        <w:t xml:space="preserve">验收流程 </w:t>
      </w:r>
    </w:p>
    <w:p w14:paraId="6C713CE1">
      <w:pPr>
        <w:tabs>
          <w:tab w:val="left" w:pos="0"/>
        </w:tabs>
        <w:spacing w:line="360" w:lineRule="auto"/>
        <w:ind w:firstLine="480"/>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 xml:space="preserve">采购需求部门按照采购合同规定的技术、服务、安全标准组织验收，并出具验收书。 </w:t>
      </w:r>
    </w:p>
    <w:p w14:paraId="2D33E2BE">
      <w:pPr>
        <w:numPr>
          <w:ilvl w:val="0"/>
          <w:numId w:val="1"/>
        </w:numPr>
        <w:tabs>
          <w:tab w:val="left" w:pos="0"/>
        </w:tabs>
        <w:spacing w:line="360" w:lineRule="auto"/>
        <w:rPr>
          <w:rFonts w:hint="default" w:ascii="宋体" w:hAnsi="宋体" w:cs="宋体"/>
          <w:b/>
          <w:bCs/>
          <w:color w:val="auto"/>
          <w:kern w:val="0"/>
          <w:sz w:val="24"/>
          <w:highlight w:val="none"/>
          <w:lang w:val="en-US" w:eastAsia="zh-CN"/>
        </w:rPr>
      </w:pPr>
      <w:r>
        <w:rPr>
          <w:rFonts w:hint="default" w:ascii="宋体" w:hAnsi="宋体" w:cs="宋体"/>
          <w:b/>
          <w:bCs/>
          <w:color w:val="auto"/>
          <w:kern w:val="0"/>
          <w:sz w:val="24"/>
          <w:highlight w:val="none"/>
          <w:lang w:val="en-US" w:eastAsia="zh-CN"/>
        </w:rPr>
        <w:t xml:space="preserve">知识产权 </w:t>
      </w:r>
    </w:p>
    <w:p w14:paraId="7E1DC39C">
      <w:pPr>
        <w:tabs>
          <w:tab w:val="left" w:pos="0"/>
        </w:tabs>
        <w:spacing w:line="360" w:lineRule="auto"/>
        <w:ind w:firstLine="480"/>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项目所产生的照片、视频、音频等一切相关资料的著作权与使用权归属采购人，未经采购人授权使用所产生的法律责任由成交供应商承担。</w:t>
      </w:r>
    </w:p>
    <w:p w14:paraId="4E348834">
      <w:pPr>
        <w:numPr>
          <w:ilvl w:val="0"/>
          <w:numId w:val="0"/>
        </w:numPr>
        <w:rPr>
          <w:rFonts w:hint="default"/>
          <w:color w:val="auto"/>
          <w:sz w:val="21"/>
          <w:szCs w:val="24"/>
          <w:highlight w:val="yellow"/>
          <w:lang w:val="en-US" w:eastAsia="zh-CN"/>
        </w:rPr>
      </w:pPr>
    </w:p>
    <w:p w14:paraId="63AA9973">
      <w:pPr>
        <w:spacing w:line="360" w:lineRule="auto"/>
        <w:ind w:firstLine="181" w:firstLineChars="50"/>
        <w:rPr>
          <w:rFonts w:ascii="宋体" w:hAnsi="宋体" w:cs="宋体"/>
          <w:b/>
          <w:color w:val="auto"/>
          <w:sz w:val="36"/>
          <w:szCs w:val="36"/>
        </w:rPr>
      </w:pPr>
    </w:p>
    <w:p w14:paraId="43096AC9">
      <w:pPr>
        <w:spacing w:line="360" w:lineRule="auto"/>
        <w:jc w:val="both"/>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28" w:name="_Toc184312110"/>
      <w:bookmarkEnd w:id="28"/>
      <w:bookmarkStart w:id="29" w:name="_Toc184310300"/>
      <w:bookmarkEnd w:id="29"/>
      <w:bookmarkStart w:id="30" w:name="_Toc184310331"/>
      <w:bookmarkEnd w:id="30"/>
      <w:bookmarkStart w:id="31" w:name="_Toc184313297"/>
      <w:bookmarkEnd w:id="31"/>
      <w:bookmarkStart w:id="32" w:name="_Toc184308054"/>
      <w:bookmarkEnd w:id="32"/>
      <w:bookmarkStart w:id="33" w:name="_Toc184308093"/>
      <w:bookmarkEnd w:id="33"/>
      <w:bookmarkStart w:id="34" w:name="_Toc184312113"/>
      <w:bookmarkEnd w:id="34"/>
      <w:bookmarkStart w:id="35" w:name="_Toc184308078"/>
      <w:bookmarkEnd w:id="35"/>
      <w:bookmarkStart w:id="36" w:name="_Toc184310288"/>
      <w:bookmarkEnd w:id="36"/>
      <w:bookmarkStart w:id="37" w:name="_Toc184310343"/>
      <w:bookmarkEnd w:id="37"/>
      <w:bookmarkStart w:id="38" w:name="_Toc184308062"/>
      <w:bookmarkEnd w:id="38"/>
      <w:bookmarkStart w:id="39" w:name="_Toc184308041"/>
      <w:bookmarkEnd w:id="39"/>
      <w:bookmarkStart w:id="40" w:name="_Toc184308047"/>
      <w:bookmarkEnd w:id="40"/>
      <w:bookmarkStart w:id="41" w:name="_Toc184314424"/>
      <w:bookmarkEnd w:id="41"/>
      <w:bookmarkStart w:id="42" w:name="_Toc184308084"/>
      <w:bookmarkEnd w:id="42"/>
      <w:bookmarkStart w:id="43" w:name="_Toc184308098"/>
      <w:bookmarkEnd w:id="43"/>
      <w:bookmarkStart w:id="44" w:name="_Toc184310283"/>
      <w:bookmarkEnd w:id="44"/>
      <w:bookmarkStart w:id="45" w:name="_Toc184310275"/>
      <w:bookmarkEnd w:id="45"/>
      <w:bookmarkStart w:id="46" w:name="_Toc184314416"/>
      <w:bookmarkEnd w:id="46"/>
      <w:bookmarkStart w:id="47" w:name="_Toc184308058"/>
      <w:bookmarkEnd w:id="47"/>
      <w:bookmarkStart w:id="48" w:name="_Toc184313299"/>
      <w:bookmarkEnd w:id="48"/>
      <w:bookmarkStart w:id="49" w:name="_Toc184308102"/>
      <w:bookmarkEnd w:id="49"/>
      <w:bookmarkStart w:id="50" w:name="_Toc184312076"/>
      <w:bookmarkEnd w:id="50"/>
      <w:bookmarkStart w:id="51" w:name="_Toc184313310"/>
      <w:bookmarkEnd w:id="51"/>
      <w:bookmarkStart w:id="52" w:name="_Toc184308038"/>
      <w:bookmarkEnd w:id="52"/>
      <w:bookmarkStart w:id="53" w:name="_Toc184308056"/>
      <w:bookmarkEnd w:id="53"/>
      <w:bookmarkStart w:id="54" w:name="_Toc184314478"/>
      <w:bookmarkEnd w:id="54"/>
      <w:bookmarkStart w:id="55" w:name="_Toc184308042"/>
      <w:bookmarkEnd w:id="55"/>
      <w:bookmarkStart w:id="56" w:name="_Toc184314446"/>
      <w:bookmarkEnd w:id="56"/>
      <w:bookmarkStart w:id="57" w:name="_Toc184314441"/>
      <w:bookmarkEnd w:id="57"/>
      <w:bookmarkStart w:id="58" w:name="_Toc184313252"/>
      <w:bookmarkEnd w:id="58"/>
      <w:bookmarkStart w:id="59" w:name="_Toc184312125"/>
      <w:bookmarkEnd w:id="59"/>
      <w:bookmarkStart w:id="60" w:name="_Toc184313270"/>
      <w:bookmarkEnd w:id="60"/>
      <w:bookmarkStart w:id="61" w:name="_Toc184310282"/>
      <w:bookmarkEnd w:id="61"/>
      <w:bookmarkStart w:id="62" w:name="_Toc184313256"/>
      <w:bookmarkEnd w:id="62"/>
      <w:bookmarkStart w:id="63" w:name="_Toc184308099"/>
      <w:bookmarkEnd w:id="63"/>
      <w:bookmarkStart w:id="64" w:name="_Toc184308061"/>
      <w:bookmarkEnd w:id="64"/>
      <w:bookmarkStart w:id="65" w:name="_Toc184312121"/>
      <w:bookmarkEnd w:id="65"/>
      <w:bookmarkStart w:id="66" w:name="_Toc184310337"/>
      <w:bookmarkEnd w:id="66"/>
      <w:bookmarkStart w:id="67" w:name="_Toc184313298"/>
      <w:bookmarkEnd w:id="67"/>
      <w:bookmarkStart w:id="68" w:name="_Toc184310338"/>
      <w:bookmarkEnd w:id="68"/>
      <w:bookmarkStart w:id="69" w:name="_Toc184312101"/>
      <w:bookmarkEnd w:id="69"/>
      <w:bookmarkStart w:id="70" w:name="_Toc184313305"/>
      <w:bookmarkEnd w:id="70"/>
      <w:bookmarkStart w:id="71" w:name="_Toc184312123"/>
      <w:bookmarkEnd w:id="71"/>
      <w:bookmarkStart w:id="72" w:name="_Toc184308057"/>
      <w:bookmarkEnd w:id="72"/>
      <w:bookmarkStart w:id="73" w:name="_Toc184312089"/>
      <w:bookmarkEnd w:id="73"/>
      <w:bookmarkStart w:id="74" w:name="_Toc184314481"/>
      <w:bookmarkEnd w:id="74"/>
      <w:bookmarkStart w:id="75" w:name="_Toc184314428"/>
      <w:bookmarkEnd w:id="75"/>
      <w:bookmarkStart w:id="76" w:name="_Toc184308092"/>
      <w:bookmarkEnd w:id="76"/>
      <w:bookmarkStart w:id="77" w:name="_Toc184310281"/>
      <w:bookmarkEnd w:id="77"/>
      <w:bookmarkStart w:id="78" w:name="_Toc184313261"/>
      <w:bookmarkEnd w:id="78"/>
      <w:bookmarkStart w:id="79" w:name="_Toc184313272"/>
      <w:bookmarkEnd w:id="79"/>
      <w:bookmarkStart w:id="80" w:name="_Toc184313295"/>
      <w:bookmarkEnd w:id="80"/>
      <w:bookmarkStart w:id="81" w:name="_Toc184308074"/>
      <w:bookmarkEnd w:id="81"/>
      <w:bookmarkStart w:id="82" w:name="_Toc184313257"/>
      <w:bookmarkEnd w:id="82"/>
      <w:bookmarkStart w:id="83" w:name="_Toc184313290"/>
      <w:bookmarkEnd w:id="83"/>
      <w:bookmarkStart w:id="84" w:name="_Toc184312102"/>
      <w:bookmarkEnd w:id="84"/>
      <w:bookmarkStart w:id="85" w:name="_Toc184312108"/>
      <w:bookmarkEnd w:id="85"/>
      <w:bookmarkStart w:id="86" w:name="_Toc184313273"/>
      <w:bookmarkEnd w:id="86"/>
      <w:bookmarkStart w:id="87" w:name="_Toc184308072"/>
      <w:bookmarkEnd w:id="87"/>
      <w:bookmarkStart w:id="88" w:name="_Toc184314474"/>
      <w:bookmarkEnd w:id="88"/>
      <w:bookmarkStart w:id="89" w:name="_Toc184313277"/>
      <w:bookmarkEnd w:id="89"/>
      <w:bookmarkStart w:id="90" w:name="_Toc184313264"/>
      <w:bookmarkEnd w:id="90"/>
      <w:bookmarkStart w:id="91" w:name="_Toc184310302"/>
      <w:bookmarkEnd w:id="91"/>
      <w:bookmarkStart w:id="92" w:name="_Toc184312138"/>
      <w:bookmarkEnd w:id="92"/>
      <w:bookmarkStart w:id="93" w:name="_Toc184313263"/>
      <w:bookmarkEnd w:id="93"/>
      <w:bookmarkStart w:id="94" w:name="_Toc184313292"/>
      <w:bookmarkEnd w:id="94"/>
      <w:bookmarkStart w:id="95" w:name="_Toc184308091"/>
      <w:bookmarkEnd w:id="95"/>
      <w:bookmarkStart w:id="96" w:name="_Toc184308043"/>
      <w:bookmarkEnd w:id="96"/>
      <w:bookmarkStart w:id="97" w:name="_Toc184310309"/>
      <w:bookmarkEnd w:id="97"/>
      <w:bookmarkStart w:id="98" w:name="_Toc184308085"/>
      <w:bookmarkEnd w:id="98"/>
      <w:bookmarkStart w:id="99" w:name="_Toc184314447"/>
      <w:bookmarkEnd w:id="99"/>
      <w:bookmarkStart w:id="100" w:name="_Toc184314449"/>
      <w:bookmarkEnd w:id="100"/>
      <w:bookmarkStart w:id="101" w:name="_Toc184314462"/>
      <w:bookmarkEnd w:id="101"/>
      <w:bookmarkStart w:id="102" w:name="_Toc184310297"/>
      <w:bookmarkEnd w:id="102"/>
      <w:bookmarkStart w:id="103" w:name="_Toc184313291"/>
      <w:bookmarkEnd w:id="103"/>
      <w:bookmarkStart w:id="104" w:name="_Toc184312118"/>
      <w:bookmarkEnd w:id="104"/>
      <w:bookmarkStart w:id="105" w:name="_Toc184310291"/>
      <w:bookmarkEnd w:id="105"/>
      <w:bookmarkStart w:id="106" w:name="_Toc184312111"/>
      <w:bookmarkEnd w:id="106"/>
      <w:bookmarkStart w:id="107" w:name="_Toc184314473"/>
      <w:bookmarkEnd w:id="107"/>
      <w:bookmarkStart w:id="108" w:name="_Toc184314454"/>
      <w:bookmarkEnd w:id="108"/>
      <w:bookmarkStart w:id="109" w:name="_Toc184308069"/>
      <w:bookmarkEnd w:id="109"/>
      <w:bookmarkStart w:id="110" w:name="_Toc184308076"/>
      <w:bookmarkEnd w:id="110"/>
      <w:bookmarkStart w:id="111" w:name="_Toc184310273"/>
      <w:bookmarkEnd w:id="111"/>
      <w:bookmarkStart w:id="112" w:name="_Toc184314457"/>
      <w:bookmarkEnd w:id="112"/>
      <w:bookmarkStart w:id="113" w:name="_Toc184313268"/>
      <w:bookmarkEnd w:id="113"/>
      <w:bookmarkStart w:id="114" w:name="_Toc184310322"/>
      <w:bookmarkEnd w:id="114"/>
      <w:bookmarkStart w:id="115" w:name="_Toc184310344"/>
      <w:bookmarkEnd w:id="115"/>
      <w:bookmarkStart w:id="116" w:name="_Toc184308063"/>
      <w:bookmarkEnd w:id="116"/>
      <w:bookmarkStart w:id="117" w:name="_Toc184313275"/>
      <w:bookmarkEnd w:id="117"/>
      <w:bookmarkStart w:id="118" w:name="_Toc184314476"/>
      <w:bookmarkEnd w:id="118"/>
      <w:bookmarkStart w:id="119" w:name="_Toc184313243"/>
      <w:bookmarkEnd w:id="119"/>
      <w:bookmarkStart w:id="120" w:name="_Toc184310276"/>
      <w:bookmarkEnd w:id="120"/>
      <w:bookmarkStart w:id="121" w:name="_Toc184308107"/>
      <w:bookmarkEnd w:id="121"/>
      <w:bookmarkStart w:id="122" w:name="_Toc184314455"/>
      <w:bookmarkEnd w:id="122"/>
      <w:bookmarkStart w:id="123" w:name="_Toc184314427"/>
      <w:bookmarkEnd w:id="123"/>
      <w:bookmarkStart w:id="124" w:name="_Toc184308108"/>
      <w:bookmarkEnd w:id="124"/>
      <w:bookmarkStart w:id="125" w:name="_Toc184314433"/>
      <w:bookmarkEnd w:id="125"/>
      <w:bookmarkStart w:id="126" w:name="_Toc184308096"/>
      <w:bookmarkEnd w:id="126"/>
      <w:bookmarkStart w:id="127" w:name="_Toc184314412"/>
      <w:bookmarkEnd w:id="127"/>
      <w:bookmarkStart w:id="128" w:name="_Toc184314456"/>
      <w:bookmarkEnd w:id="128"/>
      <w:bookmarkStart w:id="129" w:name="_Toc184312073"/>
      <w:bookmarkEnd w:id="129"/>
      <w:bookmarkStart w:id="130" w:name="_Toc184314413"/>
      <w:bookmarkEnd w:id="130"/>
      <w:bookmarkStart w:id="131" w:name="_Toc184312092"/>
      <w:bookmarkEnd w:id="131"/>
      <w:bookmarkStart w:id="132" w:name="_Toc184314469"/>
      <w:bookmarkEnd w:id="132"/>
      <w:bookmarkStart w:id="133" w:name="_Toc184314468"/>
      <w:bookmarkEnd w:id="133"/>
      <w:bookmarkStart w:id="134" w:name="_Toc184313238"/>
      <w:bookmarkEnd w:id="134"/>
      <w:bookmarkStart w:id="135" w:name="_Toc184312069"/>
      <w:bookmarkEnd w:id="135"/>
      <w:bookmarkStart w:id="136" w:name="_Toc184310313"/>
      <w:bookmarkEnd w:id="136"/>
      <w:bookmarkStart w:id="137" w:name="_Toc184308080"/>
      <w:bookmarkEnd w:id="137"/>
      <w:bookmarkStart w:id="138" w:name="_Toc184313245"/>
      <w:bookmarkEnd w:id="138"/>
      <w:bookmarkStart w:id="139" w:name="_Toc184310279"/>
      <w:bookmarkEnd w:id="139"/>
      <w:bookmarkStart w:id="140" w:name="_Toc184308081"/>
      <w:bookmarkEnd w:id="140"/>
      <w:bookmarkStart w:id="141" w:name="_Toc184308094"/>
      <w:bookmarkEnd w:id="141"/>
      <w:bookmarkStart w:id="142" w:name="_Toc184310287"/>
      <w:bookmarkEnd w:id="142"/>
      <w:bookmarkStart w:id="143" w:name="_Toc184310326"/>
      <w:bookmarkEnd w:id="143"/>
      <w:bookmarkStart w:id="144" w:name="_Toc184314438"/>
      <w:bookmarkEnd w:id="144"/>
      <w:bookmarkStart w:id="145" w:name="_Toc184313307"/>
      <w:bookmarkEnd w:id="145"/>
      <w:bookmarkStart w:id="146" w:name="_Toc184308055"/>
      <w:bookmarkEnd w:id="146"/>
      <w:bookmarkStart w:id="147" w:name="_Toc184308037"/>
      <w:bookmarkEnd w:id="147"/>
      <w:bookmarkStart w:id="148" w:name="_Toc184308040"/>
      <w:bookmarkEnd w:id="148"/>
      <w:bookmarkStart w:id="149" w:name="_Toc184312067"/>
      <w:bookmarkEnd w:id="149"/>
      <w:bookmarkStart w:id="150" w:name="_Toc184313286"/>
      <w:bookmarkEnd w:id="150"/>
      <w:bookmarkStart w:id="151" w:name="_Toc184313279"/>
      <w:bookmarkEnd w:id="151"/>
      <w:bookmarkStart w:id="152" w:name="_Toc184313293"/>
      <w:bookmarkEnd w:id="152"/>
      <w:bookmarkStart w:id="153" w:name="_Toc184314466"/>
      <w:bookmarkEnd w:id="153"/>
      <w:bookmarkStart w:id="154" w:name="_Toc184314419"/>
      <w:bookmarkEnd w:id="154"/>
      <w:bookmarkStart w:id="155" w:name="_Toc184310339"/>
      <w:bookmarkEnd w:id="155"/>
      <w:bookmarkStart w:id="156" w:name="_Toc184310317"/>
      <w:bookmarkEnd w:id="156"/>
      <w:bookmarkStart w:id="157" w:name="_Toc184310315"/>
      <w:bookmarkEnd w:id="157"/>
      <w:bookmarkStart w:id="158" w:name="_Toc184310336"/>
      <w:bookmarkEnd w:id="158"/>
      <w:bookmarkStart w:id="159" w:name="_Toc184312134"/>
      <w:bookmarkEnd w:id="159"/>
      <w:bookmarkStart w:id="160" w:name="_Toc184312086"/>
      <w:bookmarkEnd w:id="160"/>
      <w:bookmarkStart w:id="161" w:name="_Toc184308065"/>
      <w:bookmarkEnd w:id="161"/>
      <w:bookmarkStart w:id="162" w:name="_Toc184310316"/>
      <w:bookmarkEnd w:id="162"/>
      <w:bookmarkStart w:id="163" w:name="_Toc184312133"/>
      <w:bookmarkEnd w:id="163"/>
      <w:bookmarkStart w:id="164" w:name="_Toc184308060"/>
      <w:bookmarkEnd w:id="164"/>
      <w:bookmarkStart w:id="165" w:name="_Toc184310329"/>
      <w:bookmarkEnd w:id="165"/>
      <w:bookmarkStart w:id="166" w:name="_Toc184312087"/>
      <w:bookmarkEnd w:id="166"/>
      <w:bookmarkStart w:id="167" w:name="_Toc184308053"/>
      <w:bookmarkEnd w:id="167"/>
      <w:bookmarkStart w:id="168" w:name="_Toc184310307"/>
      <w:bookmarkEnd w:id="168"/>
      <w:bookmarkStart w:id="169" w:name="_Toc184308073"/>
      <w:bookmarkEnd w:id="169"/>
      <w:bookmarkStart w:id="170" w:name="_Toc184314442"/>
      <w:bookmarkEnd w:id="170"/>
      <w:bookmarkStart w:id="171" w:name="_Toc184313239"/>
      <w:bookmarkEnd w:id="171"/>
      <w:bookmarkStart w:id="172" w:name="_Toc184313300"/>
      <w:bookmarkEnd w:id="172"/>
      <w:bookmarkStart w:id="173" w:name="_Toc184314422"/>
      <w:bookmarkEnd w:id="173"/>
      <w:bookmarkStart w:id="174" w:name="_Toc184312122"/>
      <w:bookmarkEnd w:id="174"/>
      <w:bookmarkStart w:id="175" w:name="_Toc184314440"/>
      <w:bookmarkEnd w:id="175"/>
      <w:bookmarkStart w:id="176" w:name="_Toc184310330"/>
      <w:bookmarkEnd w:id="176"/>
      <w:bookmarkStart w:id="177" w:name="_Toc184308048"/>
      <w:bookmarkEnd w:id="177"/>
      <w:bookmarkStart w:id="178" w:name="_Toc184313283"/>
      <w:bookmarkEnd w:id="178"/>
      <w:bookmarkStart w:id="179" w:name="_Toc184312106"/>
      <w:bookmarkEnd w:id="179"/>
      <w:bookmarkStart w:id="180" w:name="_Toc184313258"/>
      <w:bookmarkEnd w:id="180"/>
      <w:bookmarkStart w:id="181" w:name="_Toc184310290"/>
      <w:bookmarkEnd w:id="181"/>
      <w:bookmarkStart w:id="182" w:name="_Toc184310323"/>
      <w:bookmarkEnd w:id="182"/>
      <w:bookmarkStart w:id="183" w:name="_Toc184310308"/>
      <w:bookmarkEnd w:id="183"/>
      <w:bookmarkStart w:id="184" w:name="_Toc184314443"/>
      <w:bookmarkEnd w:id="184"/>
      <w:bookmarkStart w:id="185" w:name="_Toc184308039"/>
      <w:bookmarkEnd w:id="185"/>
      <w:bookmarkStart w:id="186" w:name="_Toc184308052"/>
      <w:bookmarkEnd w:id="186"/>
      <w:bookmarkStart w:id="187" w:name="_Toc184314434"/>
      <w:bookmarkEnd w:id="187"/>
      <w:bookmarkStart w:id="188" w:name="_Toc184314479"/>
      <w:bookmarkEnd w:id="188"/>
      <w:bookmarkStart w:id="189" w:name="_Toc184312078"/>
      <w:bookmarkEnd w:id="189"/>
      <w:bookmarkStart w:id="190" w:name="_Toc184314432"/>
      <w:bookmarkEnd w:id="190"/>
      <w:bookmarkStart w:id="191" w:name="_Toc184308089"/>
      <w:bookmarkEnd w:id="191"/>
      <w:bookmarkStart w:id="192" w:name="_Toc184310321"/>
      <w:bookmarkEnd w:id="192"/>
      <w:bookmarkStart w:id="193" w:name="_Toc184312096"/>
      <w:bookmarkEnd w:id="193"/>
      <w:bookmarkStart w:id="194" w:name="_Toc184310319"/>
      <w:bookmarkEnd w:id="194"/>
      <w:bookmarkStart w:id="195" w:name="_Toc184312098"/>
      <w:bookmarkEnd w:id="195"/>
      <w:bookmarkStart w:id="196" w:name="_Toc184310284"/>
      <w:bookmarkEnd w:id="196"/>
      <w:bookmarkStart w:id="197" w:name="_Toc184310318"/>
      <w:bookmarkEnd w:id="197"/>
      <w:bookmarkStart w:id="198" w:name="_Toc184314420"/>
      <w:bookmarkEnd w:id="198"/>
      <w:bookmarkStart w:id="199" w:name="_Toc184313247"/>
      <w:bookmarkEnd w:id="199"/>
      <w:bookmarkStart w:id="200" w:name="_Toc184314436"/>
      <w:bookmarkEnd w:id="200"/>
      <w:bookmarkStart w:id="201" w:name="_Toc184314460"/>
      <w:bookmarkEnd w:id="201"/>
      <w:bookmarkStart w:id="202" w:name="_Toc184313255"/>
      <w:bookmarkEnd w:id="202"/>
      <w:bookmarkStart w:id="203" w:name="_Toc184312088"/>
      <w:bookmarkEnd w:id="203"/>
      <w:bookmarkStart w:id="204" w:name="_Toc184310304"/>
      <w:bookmarkEnd w:id="204"/>
      <w:bookmarkStart w:id="205" w:name="_Toc184314463"/>
      <w:bookmarkEnd w:id="205"/>
      <w:bookmarkStart w:id="206" w:name="_Toc184314477"/>
      <w:bookmarkEnd w:id="206"/>
      <w:bookmarkStart w:id="207" w:name="_Toc184314448"/>
      <w:bookmarkEnd w:id="207"/>
      <w:bookmarkStart w:id="208" w:name="_Toc184312077"/>
      <w:bookmarkEnd w:id="208"/>
      <w:bookmarkStart w:id="209" w:name="_Toc184310272"/>
      <w:bookmarkEnd w:id="209"/>
      <w:bookmarkStart w:id="210" w:name="_Toc184313251"/>
      <w:bookmarkEnd w:id="210"/>
      <w:bookmarkStart w:id="211" w:name="_Toc184310277"/>
      <w:bookmarkEnd w:id="211"/>
      <w:bookmarkStart w:id="212" w:name="_Toc184312107"/>
      <w:bookmarkEnd w:id="212"/>
      <w:bookmarkStart w:id="213" w:name="_Toc184310294"/>
      <w:bookmarkEnd w:id="213"/>
      <w:bookmarkStart w:id="214" w:name="_Toc184314410"/>
      <w:bookmarkEnd w:id="214"/>
      <w:bookmarkStart w:id="215" w:name="_Toc184313250"/>
      <w:bookmarkEnd w:id="215"/>
      <w:bookmarkStart w:id="216" w:name="_Toc184312114"/>
      <w:bookmarkEnd w:id="216"/>
      <w:bookmarkStart w:id="217" w:name="_Toc184313302"/>
      <w:bookmarkEnd w:id="217"/>
      <w:bookmarkStart w:id="218" w:name="_Toc184313294"/>
      <w:bookmarkEnd w:id="218"/>
      <w:bookmarkStart w:id="219" w:name="_Toc184308050"/>
      <w:bookmarkEnd w:id="219"/>
      <w:bookmarkStart w:id="220" w:name="_Toc184310286"/>
      <w:bookmarkEnd w:id="220"/>
      <w:bookmarkStart w:id="221" w:name="_Toc184312109"/>
      <w:bookmarkEnd w:id="221"/>
      <w:bookmarkStart w:id="222" w:name="_Toc184310301"/>
      <w:bookmarkEnd w:id="222"/>
      <w:bookmarkStart w:id="223" w:name="_Toc184313289"/>
      <w:bookmarkEnd w:id="223"/>
      <w:bookmarkStart w:id="224" w:name="_Toc184314467"/>
      <w:bookmarkEnd w:id="224"/>
      <w:bookmarkStart w:id="225" w:name="_Toc184308071"/>
      <w:bookmarkEnd w:id="225"/>
      <w:bookmarkStart w:id="226" w:name="_Toc184310274"/>
      <w:bookmarkEnd w:id="226"/>
      <w:bookmarkStart w:id="227" w:name="_Toc184312084"/>
      <w:bookmarkEnd w:id="227"/>
      <w:bookmarkStart w:id="228" w:name="_Toc184313254"/>
      <w:bookmarkEnd w:id="228"/>
      <w:bookmarkStart w:id="229" w:name="_Toc184308088"/>
      <w:bookmarkEnd w:id="229"/>
      <w:bookmarkStart w:id="230" w:name="_Toc184312104"/>
      <w:bookmarkEnd w:id="230"/>
      <w:bookmarkStart w:id="231" w:name="_Toc184308051"/>
      <w:bookmarkEnd w:id="231"/>
      <w:bookmarkStart w:id="232" w:name="_Toc184314470"/>
      <w:bookmarkEnd w:id="232"/>
      <w:bookmarkStart w:id="233" w:name="_Toc184308064"/>
      <w:bookmarkEnd w:id="233"/>
      <w:bookmarkStart w:id="234" w:name="_Toc184314459"/>
      <w:bookmarkEnd w:id="234"/>
      <w:bookmarkStart w:id="235" w:name="_Toc184308097"/>
      <w:bookmarkEnd w:id="235"/>
      <w:bookmarkStart w:id="236" w:name="_Toc184313308"/>
      <w:bookmarkEnd w:id="236"/>
      <w:bookmarkStart w:id="237" w:name="_Toc184313267"/>
      <w:bookmarkEnd w:id="237"/>
      <w:bookmarkStart w:id="238" w:name="_Toc184308101"/>
      <w:bookmarkEnd w:id="238"/>
      <w:bookmarkStart w:id="239" w:name="_Toc184314480"/>
      <w:bookmarkEnd w:id="239"/>
      <w:bookmarkStart w:id="240" w:name="_Toc184310341"/>
      <w:bookmarkEnd w:id="240"/>
      <w:bookmarkStart w:id="241" w:name="_Toc184312075"/>
      <w:bookmarkEnd w:id="241"/>
      <w:bookmarkStart w:id="242" w:name="_Toc184314458"/>
      <w:bookmarkEnd w:id="242"/>
      <w:bookmarkStart w:id="243" w:name="_Toc184313241"/>
      <w:bookmarkEnd w:id="243"/>
      <w:bookmarkStart w:id="244" w:name="_Toc184312105"/>
      <w:bookmarkEnd w:id="244"/>
      <w:bookmarkStart w:id="245" w:name="_Toc184312115"/>
      <w:bookmarkEnd w:id="245"/>
      <w:bookmarkStart w:id="246" w:name="_Toc184308090"/>
      <w:bookmarkEnd w:id="246"/>
      <w:bookmarkStart w:id="247" w:name="_Toc184313266"/>
      <w:bookmarkEnd w:id="247"/>
      <w:bookmarkStart w:id="248" w:name="_Toc184313242"/>
      <w:bookmarkEnd w:id="248"/>
      <w:bookmarkStart w:id="249" w:name="_Toc184312136"/>
      <w:bookmarkEnd w:id="249"/>
      <w:bookmarkStart w:id="250" w:name="_Toc184310296"/>
      <w:bookmarkEnd w:id="250"/>
      <w:bookmarkStart w:id="251" w:name="_Toc184310289"/>
      <w:bookmarkEnd w:id="251"/>
      <w:bookmarkStart w:id="252" w:name="_Toc184310314"/>
      <w:bookmarkEnd w:id="252"/>
      <w:bookmarkStart w:id="253" w:name="_Toc184312124"/>
      <w:bookmarkEnd w:id="253"/>
      <w:bookmarkStart w:id="254" w:name="_Toc184314445"/>
      <w:bookmarkEnd w:id="254"/>
      <w:bookmarkStart w:id="255" w:name="_Toc184314425"/>
      <w:bookmarkEnd w:id="255"/>
      <w:bookmarkStart w:id="256" w:name="_Toc184312128"/>
      <w:bookmarkEnd w:id="256"/>
      <w:bookmarkStart w:id="257" w:name="_Toc184312132"/>
      <w:bookmarkEnd w:id="257"/>
      <w:bookmarkStart w:id="258" w:name="_Toc184314444"/>
      <w:bookmarkEnd w:id="258"/>
      <w:bookmarkStart w:id="259" w:name="_Toc184308077"/>
      <w:bookmarkEnd w:id="259"/>
      <w:bookmarkStart w:id="260" w:name="_Toc184313244"/>
      <w:bookmarkEnd w:id="260"/>
      <w:bookmarkStart w:id="261" w:name="_Toc184312094"/>
      <w:bookmarkEnd w:id="261"/>
      <w:bookmarkStart w:id="262" w:name="_Toc184312085"/>
      <w:bookmarkEnd w:id="262"/>
      <w:bookmarkStart w:id="263" w:name="_Toc184313246"/>
      <w:bookmarkEnd w:id="263"/>
      <w:bookmarkStart w:id="264" w:name="_Toc184314418"/>
      <w:bookmarkEnd w:id="264"/>
      <w:bookmarkStart w:id="265" w:name="_Toc184314450"/>
      <w:bookmarkEnd w:id="265"/>
      <w:bookmarkStart w:id="266" w:name="_Toc184312130"/>
      <w:bookmarkEnd w:id="266"/>
      <w:bookmarkStart w:id="267" w:name="_Toc184313278"/>
      <w:bookmarkEnd w:id="267"/>
      <w:bookmarkStart w:id="268" w:name="_Toc184308105"/>
      <w:bookmarkEnd w:id="268"/>
      <w:bookmarkStart w:id="269" w:name="_Toc184308095"/>
      <w:bookmarkEnd w:id="269"/>
      <w:bookmarkStart w:id="270" w:name="_Toc184314429"/>
      <w:bookmarkEnd w:id="270"/>
      <w:bookmarkStart w:id="271" w:name="_Toc184312091"/>
      <w:bookmarkEnd w:id="271"/>
      <w:bookmarkStart w:id="272" w:name="_Toc184310334"/>
      <w:bookmarkEnd w:id="272"/>
      <w:bookmarkStart w:id="273" w:name="_Toc184310340"/>
      <w:bookmarkEnd w:id="273"/>
      <w:bookmarkStart w:id="274" w:name="_Toc184308086"/>
      <w:bookmarkEnd w:id="274"/>
      <w:bookmarkStart w:id="275" w:name="_Toc184314439"/>
      <w:bookmarkEnd w:id="275"/>
      <w:bookmarkStart w:id="276" w:name="_Toc184314431"/>
      <w:bookmarkEnd w:id="276"/>
      <w:bookmarkStart w:id="277" w:name="_Toc184310292"/>
      <w:bookmarkEnd w:id="277"/>
      <w:bookmarkStart w:id="278" w:name="_Toc184308067"/>
      <w:bookmarkEnd w:id="278"/>
      <w:bookmarkStart w:id="279" w:name="_Toc184310327"/>
      <w:bookmarkEnd w:id="279"/>
      <w:bookmarkStart w:id="280" w:name="_Toc184313288"/>
      <w:bookmarkEnd w:id="280"/>
      <w:bookmarkStart w:id="281" w:name="_Toc184310306"/>
      <w:bookmarkEnd w:id="281"/>
      <w:bookmarkStart w:id="282" w:name="_Toc184314471"/>
      <w:bookmarkEnd w:id="282"/>
      <w:bookmarkStart w:id="283" w:name="_Toc184312127"/>
      <w:bookmarkEnd w:id="283"/>
      <w:bookmarkStart w:id="284" w:name="_Toc184313269"/>
      <w:bookmarkEnd w:id="284"/>
      <w:bookmarkStart w:id="285" w:name="_Toc184310333"/>
      <w:bookmarkEnd w:id="285"/>
      <w:bookmarkStart w:id="286" w:name="_Toc184312097"/>
      <w:bookmarkEnd w:id="286"/>
      <w:bookmarkStart w:id="287" w:name="_Toc184314475"/>
      <w:bookmarkEnd w:id="287"/>
      <w:bookmarkStart w:id="288" w:name="_Toc184313303"/>
      <w:bookmarkEnd w:id="288"/>
      <w:bookmarkStart w:id="289" w:name="_Toc184314430"/>
      <w:bookmarkEnd w:id="289"/>
      <w:bookmarkStart w:id="290" w:name="_Toc184313309"/>
      <w:bookmarkEnd w:id="290"/>
      <w:bookmarkStart w:id="291" w:name="_Toc184312100"/>
      <w:bookmarkEnd w:id="291"/>
      <w:bookmarkStart w:id="292" w:name="_Toc184308104"/>
      <w:bookmarkEnd w:id="292"/>
      <w:bookmarkStart w:id="293" w:name="_Toc184313285"/>
      <w:bookmarkEnd w:id="293"/>
      <w:bookmarkStart w:id="294" w:name="_Toc184308087"/>
      <w:bookmarkEnd w:id="294"/>
      <w:bookmarkStart w:id="295" w:name="_Toc184312131"/>
      <w:bookmarkEnd w:id="295"/>
      <w:bookmarkStart w:id="296" w:name="_Toc184312120"/>
      <w:bookmarkEnd w:id="296"/>
      <w:bookmarkStart w:id="297" w:name="_Toc184312093"/>
      <w:bookmarkEnd w:id="297"/>
      <w:bookmarkStart w:id="298" w:name="_Toc184312099"/>
      <w:bookmarkEnd w:id="298"/>
      <w:bookmarkStart w:id="299" w:name="_Toc184312135"/>
      <w:bookmarkEnd w:id="299"/>
      <w:bookmarkStart w:id="300" w:name="_Toc184312095"/>
      <w:bookmarkEnd w:id="300"/>
      <w:bookmarkStart w:id="301" w:name="_Toc184308049"/>
      <w:bookmarkEnd w:id="301"/>
      <w:bookmarkStart w:id="302" w:name="_Toc184310293"/>
      <w:bookmarkEnd w:id="302"/>
      <w:bookmarkStart w:id="303" w:name="_Toc184312129"/>
      <w:bookmarkEnd w:id="303"/>
      <w:bookmarkStart w:id="304" w:name="_Toc184310324"/>
      <w:bookmarkEnd w:id="304"/>
      <w:bookmarkStart w:id="305" w:name="_Toc184310285"/>
      <w:bookmarkEnd w:id="305"/>
      <w:bookmarkStart w:id="306" w:name="_Toc184310298"/>
      <w:bookmarkEnd w:id="306"/>
      <w:bookmarkStart w:id="307" w:name="_Toc184314464"/>
      <w:bookmarkEnd w:id="307"/>
      <w:bookmarkStart w:id="308" w:name="_Toc184314435"/>
      <w:bookmarkEnd w:id="308"/>
      <w:bookmarkStart w:id="309" w:name="_Toc184308070"/>
      <w:bookmarkEnd w:id="309"/>
      <w:bookmarkStart w:id="310" w:name="_Toc184312126"/>
      <w:bookmarkEnd w:id="310"/>
      <w:bookmarkStart w:id="311" w:name="_Toc184314451"/>
      <w:bookmarkEnd w:id="311"/>
      <w:bookmarkStart w:id="312" w:name="_Toc184314414"/>
      <w:bookmarkEnd w:id="312"/>
      <w:bookmarkStart w:id="313" w:name="_Toc184312103"/>
      <w:bookmarkEnd w:id="313"/>
      <w:bookmarkStart w:id="314" w:name="_Toc184314426"/>
      <w:bookmarkEnd w:id="314"/>
      <w:bookmarkStart w:id="315" w:name="_Toc184312070"/>
      <w:bookmarkEnd w:id="315"/>
      <w:bookmarkStart w:id="316" w:name="_Toc184314421"/>
      <w:bookmarkEnd w:id="316"/>
      <w:bookmarkStart w:id="317" w:name="_Toc184312112"/>
      <w:bookmarkEnd w:id="317"/>
      <w:bookmarkStart w:id="318" w:name="_Toc184314453"/>
      <w:bookmarkEnd w:id="318"/>
      <w:bookmarkStart w:id="319" w:name="_Toc184313253"/>
      <w:bookmarkEnd w:id="319"/>
      <w:bookmarkStart w:id="320" w:name="_Toc184312117"/>
      <w:bookmarkEnd w:id="320"/>
      <w:bookmarkStart w:id="321" w:name="_Toc184312139"/>
      <w:bookmarkEnd w:id="321"/>
      <w:bookmarkStart w:id="322" w:name="_Toc184310342"/>
      <w:bookmarkEnd w:id="322"/>
      <w:bookmarkStart w:id="323" w:name="_Toc184308036"/>
      <w:bookmarkEnd w:id="323"/>
      <w:bookmarkStart w:id="324" w:name="_Toc184314417"/>
      <w:bookmarkEnd w:id="324"/>
      <w:bookmarkStart w:id="325" w:name="_Toc184312082"/>
      <w:bookmarkEnd w:id="325"/>
      <w:bookmarkStart w:id="326" w:name="_Toc184314415"/>
      <w:bookmarkEnd w:id="326"/>
      <w:bookmarkStart w:id="327" w:name="_Toc184314411"/>
      <w:bookmarkEnd w:id="327"/>
      <w:bookmarkStart w:id="328" w:name="_Toc184313282"/>
      <w:bookmarkEnd w:id="328"/>
      <w:bookmarkStart w:id="329" w:name="_Toc184314461"/>
      <w:bookmarkEnd w:id="329"/>
      <w:bookmarkStart w:id="330" w:name="_Toc184314423"/>
      <w:bookmarkEnd w:id="330"/>
      <w:bookmarkStart w:id="331" w:name="_Toc184313248"/>
      <w:bookmarkEnd w:id="331"/>
      <w:bookmarkStart w:id="332" w:name="_Toc184312137"/>
      <w:bookmarkEnd w:id="332"/>
      <w:bookmarkStart w:id="333" w:name="_Toc184310311"/>
      <w:bookmarkEnd w:id="333"/>
      <w:bookmarkStart w:id="334" w:name="_Toc184308103"/>
      <w:bookmarkEnd w:id="334"/>
      <w:bookmarkStart w:id="335" w:name="_Toc184312119"/>
      <w:bookmarkEnd w:id="335"/>
      <w:bookmarkStart w:id="336" w:name="_Toc184312081"/>
      <w:bookmarkEnd w:id="336"/>
      <w:bookmarkStart w:id="337" w:name="_Toc184313296"/>
      <w:bookmarkEnd w:id="337"/>
      <w:bookmarkStart w:id="338" w:name="_Toc184313306"/>
      <w:bookmarkEnd w:id="338"/>
      <w:bookmarkStart w:id="339" w:name="_Toc184310332"/>
      <w:bookmarkEnd w:id="339"/>
      <w:bookmarkStart w:id="340" w:name="_Toc184308083"/>
      <w:bookmarkEnd w:id="340"/>
      <w:bookmarkStart w:id="341" w:name="_Toc184313262"/>
      <w:bookmarkEnd w:id="341"/>
      <w:bookmarkStart w:id="342" w:name="_Toc184310295"/>
      <w:bookmarkEnd w:id="342"/>
      <w:bookmarkStart w:id="343" w:name="_Toc184312116"/>
      <w:bookmarkEnd w:id="343"/>
      <w:bookmarkStart w:id="344" w:name="_Toc184313301"/>
      <w:bookmarkEnd w:id="344"/>
      <w:bookmarkStart w:id="345" w:name="_Toc184310303"/>
      <w:bookmarkEnd w:id="345"/>
      <w:bookmarkStart w:id="346" w:name="_Toc184310310"/>
      <w:bookmarkEnd w:id="346"/>
      <w:bookmarkStart w:id="347" w:name="_Toc184308075"/>
      <w:bookmarkEnd w:id="347"/>
      <w:bookmarkStart w:id="348" w:name="_Toc184314452"/>
      <w:bookmarkEnd w:id="348"/>
      <w:bookmarkStart w:id="349" w:name="_Toc184313280"/>
      <w:bookmarkEnd w:id="349"/>
      <w:bookmarkStart w:id="350" w:name="_Toc184310335"/>
      <w:bookmarkEnd w:id="350"/>
      <w:bookmarkStart w:id="351" w:name="_Toc184310320"/>
      <w:bookmarkEnd w:id="351"/>
      <w:bookmarkStart w:id="352" w:name="_Toc184313249"/>
      <w:bookmarkEnd w:id="352"/>
      <w:bookmarkStart w:id="353" w:name="_Toc184313284"/>
      <w:bookmarkEnd w:id="353"/>
      <w:bookmarkStart w:id="354" w:name="_Toc184310280"/>
      <w:bookmarkEnd w:id="354"/>
      <w:bookmarkStart w:id="355" w:name="_Toc184313240"/>
      <w:bookmarkEnd w:id="355"/>
      <w:bookmarkStart w:id="356" w:name="_Toc184314437"/>
      <w:bookmarkEnd w:id="356"/>
      <w:bookmarkStart w:id="357" w:name="_Toc184312071"/>
      <w:bookmarkEnd w:id="357"/>
      <w:bookmarkStart w:id="358" w:name="_Toc184314472"/>
      <w:bookmarkEnd w:id="358"/>
      <w:bookmarkStart w:id="359" w:name="_Toc184312080"/>
      <w:bookmarkEnd w:id="359"/>
      <w:bookmarkStart w:id="360" w:name="_Toc184308082"/>
      <w:bookmarkEnd w:id="360"/>
      <w:bookmarkStart w:id="361" w:name="_Toc184313304"/>
      <w:bookmarkEnd w:id="361"/>
      <w:bookmarkStart w:id="362" w:name="_Toc184313276"/>
      <w:bookmarkEnd w:id="362"/>
      <w:bookmarkStart w:id="363" w:name="_Toc184313281"/>
      <w:bookmarkEnd w:id="363"/>
      <w:bookmarkStart w:id="364" w:name="_Toc184313265"/>
      <w:bookmarkEnd w:id="364"/>
      <w:bookmarkStart w:id="365" w:name="_Toc184310278"/>
      <w:bookmarkEnd w:id="365"/>
      <w:bookmarkStart w:id="366" w:name="_Toc184313259"/>
      <w:bookmarkEnd w:id="366"/>
      <w:bookmarkStart w:id="367" w:name="_Toc184308059"/>
      <w:bookmarkEnd w:id="367"/>
      <w:bookmarkStart w:id="368" w:name="_Toc184313271"/>
      <w:bookmarkEnd w:id="368"/>
      <w:bookmarkStart w:id="369" w:name="_Toc184312068"/>
      <w:bookmarkEnd w:id="369"/>
      <w:bookmarkStart w:id="370" w:name="_Toc184308106"/>
      <w:bookmarkEnd w:id="370"/>
      <w:bookmarkStart w:id="371" w:name="_Toc184308100"/>
      <w:bookmarkEnd w:id="371"/>
      <w:bookmarkStart w:id="372" w:name="_Toc184312090"/>
      <w:bookmarkEnd w:id="372"/>
      <w:bookmarkStart w:id="373" w:name="_Toc184313260"/>
      <w:bookmarkEnd w:id="373"/>
      <w:bookmarkStart w:id="374" w:name="_Toc184312083"/>
      <w:bookmarkEnd w:id="374"/>
      <w:bookmarkStart w:id="375" w:name="_Toc184312074"/>
      <w:bookmarkEnd w:id="375"/>
      <w:bookmarkStart w:id="376" w:name="_Toc184308045"/>
      <w:bookmarkEnd w:id="376"/>
      <w:bookmarkStart w:id="377" w:name="_Toc184308044"/>
      <w:bookmarkEnd w:id="377"/>
      <w:bookmarkStart w:id="378" w:name="_Toc184314465"/>
      <w:bookmarkEnd w:id="378"/>
      <w:bookmarkStart w:id="379" w:name="_Toc184310305"/>
      <w:bookmarkEnd w:id="379"/>
      <w:bookmarkStart w:id="380" w:name="_Toc184308068"/>
      <w:bookmarkEnd w:id="380"/>
      <w:bookmarkStart w:id="381" w:name="_Toc184312072"/>
      <w:bookmarkEnd w:id="381"/>
      <w:bookmarkStart w:id="382" w:name="_Toc184313287"/>
      <w:bookmarkEnd w:id="382"/>
      <w:bookmarkStart w:id="383" w:name="_Toc184310299"/>
      <w:bookmarkEnd w:id="383"/>
      <w:bookmarkStart w:id="384" w:name="_Toc184312079"/>
      <w:bookmarkEnd w:id="384"/>
      <w:bookmarkStart w:id="385" w:name="_Toc184308046"/>
      <w:bookmarkEnd w:id="385"/>
      <w:bookmarkStart w:id="386" w:name="_Toc184310312"/>
      <w:bookmarkEnd w:id="386"/>
      <w:bookmarkStart w:id="387" w:name="_Toc184310328"/>
      <w:bookmarkEnd w:id="387"/>
      <w:bookmarkStart w:id="388" w:name="_Toc184310325"/>
      <w:bookmarkEnd w:id="388"/>
      <w:bookmarkStart w:id="389" w:name="_Toc184308066"/>
      <w:bookmarkEnd w:id="389"/>
      <w:bookmarkStart w:id="390" w:name="_Toc184308079"/>
      <w:bookmarkEnd w:id="390"/>
      <w:bookmarkStart w:id="391" w:name="_Toc184313274"/>
      <w:bookmarkEnd w:id="391"/>
      <w:bookmarkStart w:id="392" w:name="_Toc184314482"/>
      <w:bookmarkEnd w:id="392"/>
      <w:r>
        <w:rPr>
          <w:rFonts w:hint="eastAsia" w:ascii="宋体" w:hAnsi="宋体" w:cs="宋体"/>
          <w:b/>
          <w:color w:val="auto"/>
          <w:sz w:val="36"/>
          <w:szCs w:val="36"/>
        </w:rPr>
        <w:t>评标办法</w:t>
      </w:r>
    </w:p>
    <w:p w14:paraId="170DC097">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pPr w:leftFromText="180" w:rightFromText="180" w:vertAnchor="text" w:horzAnchor="page" w:tblpX="905" w:tblpY="854"/>
        <w:tblOverlap w:val="never"/>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60"/>
        <w:gridCol w:w="4800"/>
        <w:gridCol w:w="940"/>
        <w:gridCol w:w="1002"/>
        <w:gridCol w:w="1163"/>
      </w:tblGrid>
      <w:tr w14:paraId="0CBC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14:paraId="362CE847">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rPr>
              <w:t>序号</w:t>
            </w:r>
          </w:p>
        </w:tc>
        <w:tc>
          <w:tcPr>
            <w:tcW w:w="1460" w:type="dxa"/>
            <w:vAlign w:val="center"/>
          </w:tcPr>
          <w:p w14:paraId="5E58F6CF">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评审内容</w:t>
            </w:r>
          </w:p>
        </w:tc>
        <w:tc>
          <w:tcPr>
            <w:tcW w:w="4800" w:type="dxa"/>
            <w:vAlign w:val="center"/>
          </w:tcPr>
          <w:p w14:paraId="73649753">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评标</w:t>
            </w:r>
            <w:r>
              <w:rPr>
                <w:rFonts w:hint="eastAsia" w:cs="仿宋_GB2312" w:asciiTheme="minorEastAsia" w:hAnsiTheme="minorEastAsia" w:eastAsiaTheme="minorEastAsia"/>
                <w:color w:val="auto"/>
                <w:sz w:val="24"/>
                <w:lang w:val="en-US" w:eastAsia="zh-CN"/>
              </w:rPr>
              <w:t>细则</w:t>
            </w:r>
          </w:p>
        </w:tc>
        <w:tc>
          <w:tcPr>
            <w:tcW w:w="940" w:type="dxa"/>
            <w:vAlign w:val="center"/>
          </w:tcPr>
          <w:p w14:paraId="1630C87D">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002" w:type="dxa"/>
            <w:vAlign w:val="center"/>
          </w:tcPr>
          <w:p w14:paraId="52AA7EEB">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163" w:type="dxa"/>
          </w:tcPr>
          <w:p w14:paraId="636CE34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5BBF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14:paraId="1B40244A">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rPr>
              <w:t>1</w:t>
            </w:r>
          </w:p>
        </w:tc>
        <w:tc>
          <w:tcPr>
            <w:tcW w:w="1460" w:type="dxa"/>
            <w:vAlign w:val="center"/>
          </w:tcPr>
          <w:p w14:paraId="7D55CAC4">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业绩</w:t>
            </w:r>
          </w:p>
        </w:tc>
        <w:tc>
          <w:tcPr>
            <w:tcW w:w="4800" w:type="dxa"/>
          </w:tcPr>
          <w:p w14:paraId="03D8B00D">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供应商自2021年1月1日（以合同签订时间为准）以来同类项目业绩，每提供1份业绩合同得0.5分，最高得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rPr>
              <w:t>分。</w:t>
            </w:r>
          </w:p>
          <w:p w14:paraId="0263DA8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【证明材料】提供合同复印件，否则不得分。</w:t>
            </w:r>
          </w:p>
        </w:tc>
        <w:tc>
          <w:tcPr>
            <w:tcW w:w="940" w:type="dxa"/>
            <w:vAlign w:val="center"/>
          </w:tcPr>
          <w:p w14:paraId="5BBF80AA">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0-1</w:t>
            </w:r>
          </w:p>
        </w:tc>
        <w:tc>
          <w:tcPr>
            <w:tcW w:w="1002" w:type="dxa"/>
            <w:vAlign w:val="center"/>
          </w:tcPr>
          <w:p w14:paraId="3EC15B9B">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163" w:type="dxa"/>
          </w:tcPr>
          <w:p w14:paraId="4C2AF2EE">
            <w:pPr>
              <w:snapToGrid w:val="0"/>
              <w:spacing w:line="360" w:lineRule="auto"/>
              <w:jc w:val="center"/>
              <w:rPr>
                <w:rFonts w:cs="仿宋_GB2312" w:asciiTheme="minorEastAsia" w:hAnsiTheme="minorEastAsia" w:eastAsiaTheme="minorEastAsia"/>
                <w:color w:val="auto"/>
                <w:sz w:val="24"/>
              </w:rPr>
            </w:pPr>
          </w:p>
        </w:tc>
      </w:tr>
      <w:tr w14:paraId="140F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14:paraId="14E2AA26">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rPr>
              <w:t>2</w:t>
            </w:r>
          </w:p>
        </w:tc>
        <w:tc>
          <w:tcPr>
            <w:tcW w:w="1460" w:type="dxa"/>
            <w:vAlign w:val="center"/>
          </w:tcPr>
          <w:p w14:paraId="3BC1EE90">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对本项目理解情况</w:t>
            </w:r>
          </w:p>
        </w:tc>
        <w:tc>
          <w:tcPr>
            <w:tcW w:w="4800" w:type="dxa"/>
          </w:tcPr>
          <w:p w14:paraId="1601235D">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项目的理解程度分析及应对措施：</w:t>
            </w:r>
          </w:p>
          <w:p w14:paraId="43FD4334">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项目理解分析到位的，重点难点把握准确，应对措施合理</w:t>
            </w:r>
            <w:r>
              <w:rPr>
                <w:rFonts w:hint="eastAsia" w:cs="仿宋_GB2312" w:asciiTheme="minorEastAsia" w:hAnsiTheme="minorEastAsia" w:eastAsiaTheme="minorEastAsia"/>
                <w:color w:val="auto"/>
                <w:sz w:val="24"/>
                <w:lang w:val="en-US" w:eastAsia="zh-CN"/>
              </w:rPr>
              <w:t>的，得5</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w:t>
            </w:r>
          </w:p>
          <w:p w14:paraId="67A13E10">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项目理解分析及重点难点把握</w:t>
            </w:r>
            <w:r>
              <w:rPr>
                <w:rFonts w:hint="eastAsia" w:cs="仿宋_GB2312" w:asciiTheme="minorEastAsia" w:hAnsiTheme="minorEastAsia" w:eastAsiaTheme="minorEastAsia"/>
                <w:color w:val="auto"/>
                <w:sz w:val="24"/>
                <w:lang w:val="en-US" w:eastAsia="zh-CN"/>
              </w:rPr>
              <w:t>较为准确</w:t>
            </w:r>
            <w:r>
              <w:rPr>
                <w:rFonts w:hint="eastAsia" w:cs="仿宋_GB2312" w:asciiTheme="minorEastAsia" w:hAnsiTheme="minorEastAsia" w:eastAsiaTheme="minorEastAsia"/>
                <w:color w:val="auto"/>
                <w:sz w:val="24"/>
              </w:rPr>
              <w:t>的，应对措施较</w:t>
            </w:r>
            <w:r>
              <w:rPr>
                <w:rFonts w:hint="eastAsia" w:cs="仿宋_GB2312" w:asciiTheme="minorEastAsia" w:hAnsiTheme="minorEastAsia" w:eastAsiaTheme="minorEastAsia"/>
                <w:color w:val="auto"/>
                <w:sz w:val="24"/>
                <w:lang w:val="en-US" w:eastAsia="zh-CN"/>
              </w:rPr>
              <w:t>为合理的，得4</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w:t>
            </w:r>
          </w:p>
          <w:p w14:paraId="38C9FF10">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项目理解分析及重点难点把握</w:t>
            </w:r>
            <w:r>
              <w:rPr>
                <w:rFonts w:hint="eastAsia" w:cs="仿宋_GB2312" w:asciiTheme="minorEastAsia" w:hAnsiTheme="minorEastAsia" w:eastAsiaTheme="minorEastAsia"/>
                <w:color w:val="auto"/>
                <w:sz w:val="24"/>
                <w:lang w:val="en-US" w:eastAsia="zh-CN"/>
              </w:rPr>
              <w:t>部分准确</w:t>
            </w:r>
            <w:r>
              <w:rPr>
                <w:rFonts w:hint="eastAsia" w:cs="仿宋_GB2312" w:asciiTheme="minorEastAsia" w:hAnsiTheme="minorEastAsia" w:eastAsiaTheme="minorEastAsia"/>
                <w:color w:val="auto"/>
                <w:sz w:val="24"/>
              </w:rPr>
              <w:t>的，应对措施</w:t>
            </w:r>
            <w:r>
              <w:rPr>
                <w:rFonts w:hint="eastAsia" w:cs="仿宋_GB2312" w:asciiTheme="minorEastAsia" w:hAnsiTheme="minorEastAsia" w:eastAsiaTheme="minorEastAsia"/>
                <w:color w:val="auto"/>
                <w:sz w:val="24"/>
                <w:lang w:val="en-US" w:eastAsia="zh-CN"/>
              </w:rPr>
              <w:t>基本可行的，得3</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w:t>
            </w:r>
          </w:p>
          <w:p w14:paraId="39A2C80C">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项目理解分析及重点难点把握欠缺的，应对措施较一般</w:t>
            </w:r>
            <w:r>
              <w:rPr>
                <w:rFonts w:hint="eastAsia" w:cs="仿宋_GB2312" w:asciiTheme="minorEastAsia" w:hAnsiTheme="minorEastAsia" w:eastAsiaTheme="minorEastAsia"/>
                <w:color w:val="auto"/>
                <w:sz w:val="24"/>
                <w:lang w:val="en-US" w:eastAsia="zh-CN"/>
              </w:rPr>
              <w:t>的，得2</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w:t>
            </w:r>
          </w:p>
          <w:p w14:paraId="46805EDD">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项目理解分析不到位，重点难点把握不准确、应对措施不合理</w:t>
            </w:r>
            <w:r>
              <w:rPr>
                <w:rFonts w:hint="eastAsia" w:cs="仿宋_GB2312" w:asciiTheme="minorEastAsia" w:hAnsiTheme="minorEastAsia" w:eastAsiaTheme="minorEastAsia"/>
                <w:color w:val="auto"/>
                <w:sz w:val="24"/>
                <w:lang w:val="en-US" w:eastAsia="zh-CN"/>
              </w:rPr>
              <w:t>的，得</w:t>
            </w:r>
            <w:r>
              <w:rPr>
                <w:rFonts w:hint="eastAsia" w:cs="仿宋_GB2312" w:asciiTheme="minorEastAsia" w:hAnsiTheme="minorEastAsia" w:eastAsiaTheme="minorEastAsia"/>
                <w:color w:val="auto"/>
                <w:sz w:val="24"/>
              </w:rPr>
              <w:t>1分</w:t>
            </w:r>
            <w:r>
              <w:rPr>
                <w:rFonts w:hint="eastAsia" w:cs="仿宋_GB2312" w:asciiTheme="minorEastAsia" w:hAnsiTheme="minorEastAsia" w:eastAsiaTheme="minorEastAsia"/>
                <w:color w:val="auto"/>
                <w:sz w:val="24"/>
                <w:lang w:eastAsia="zh-CN"/>
              </w:rPr>
              <w:t>；</w:t>
            </w:r>
          </w:p>
          <w:p w14:paraId="0BBB6F84">
            <w:pPr>
              <w:snapToGrid w:val="0"/>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无相关内容的不得分。</w:t>
            </w:r>
          </w:p>
        </w:tc>
        <w:tc>
          <w:tcPr>
            <w:tcW w:w="940" w:type="dxa"/>
            <w:vAlign w:val="center"/>
          </w:tcPr>
          <w:p w14:paraId="39887BA1">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0-5</w:t>
            </w:r>
          </w:p>
        </w:tc>
        <w:tc>
          <w:tcPr>
            <w:tcW w:w="1002" w:type="dxa"/>
            <w:vAlign w:val="center"/>
          </w:tcPr>
          <w:p w14:paraId="4F0FE67E">
            <w:pPr>
              <w:snapToGrid w:val="0"/>
              <w:spacing w:line="360" w:lineRule="auto"/>
              <w:jc w:val="both"/>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163" w:type="dxa"/>
          </w:tcPr>
          <w:p w14:paraId="066D2BE9">
            <w:pPr>
              <w:snapToGrid w:val="0"/>
              <w:spacing w:line="360" w:lineRule="auto"/>
              <w:jc w:val="center"/>
              <w:rPr>
                <w:rFonts w:cs="仿宋_GB2312" w:asciiTheme="minorEastAsia" w:hAnsiTheme="minorEastAsia" w:eastAsiaTheme="minorEastAsia"/>
                <w:color w:val="auto"/>
                <w:sz w:val="24"/>
              </w:rPr>
            </w:pPr>
          </w:p>
        </w:tc>
      </w:tr>
      <w:tr w14:paraId="7D51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14:paraId="44B8FD09">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1460" w:type="dxa"/>
            <w:vAlign w:val="center"/>
          </w:tcPr>
          <w:p w14:paraId="758B6DB4">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采购需求响应符合性</w:t>
            </w:r>
          </w:p>
        </w:tc>
        <w:tc>
          <w:tcPr>
            <w:tcW w:w="4800" w:type="dxa"/>
          </w:tcPr>
          <w:p w14:paraId="13D29BD8">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针对第三部分采购需求“一、项目需求”</w:t>
            </w:r>
            <w:r>
              <w:rPr>
                <w:rFonts w:hint="eastAsia" w:cs="仿宋_GB2312" w:asciiTheme="minorEastAsia" w:hAnsiTheme="minorEastAsia" w:eastAsiaTheme="minorEastAsia"/>
                <w:color w:val="auto"/>
                <w:sz w:val="24"/>
                <w:lang w:val="zh-CN" w:eastAsia="zh-CN"/>
              </w:rPr>
              <w:t>，完全满足采购需</w:t>
            </w:r>
            <w:r>
              <w:rPr>
                <w:rFonts w:hint="eastAsia" w:cs="仿宋_GB2312" w:asciiTheme="minorEastAsia" w:hAnsiTheme="minorEastAsia" w:eastAsiaTheme="minorEastAsia"/>
                <w:color w:val="auto"/>
                <w:sz w:val="24"/>
                <w:highlight w:val="none"/>
                <w:lang w:val="zh-CN" w:eastAsia="zh-CN"/>
              </w:rPr>
              <w:t>求得</w:t>
            </w:r>
            <w:r>
              <w:rPr>
                <w:rFonts w:hint="eastAsia" w:cs="仿宋_GB2312" w:asciiTheme="minorEastAsia" w:hAnsiTheme="minorEastAsia" w:eastAsiaTheme="minorEastAsia"/>
                <w:color w:val="auto"/>
                <w:sz w:val="24"/>
                <w:highlight w:val="none"/>
                <w:lang w:val="en-US" w:eastAsia="zh-CN"/>
              </w:rPr>
              <w:t>20分，有负</w:t>
            </w:r>
            <w:r>
              <w:rPr>
                <w:rFonts w:hint="eastAsia" w:cs="仿宋_GB2312" w:asciiTheme="minorEastAsia" w:hAnsiTheme="minorEastAsia" w:eastAsiaTheme="minorEastAsia"/>
                <w:color w:val="auto"/>
                <w:sz w:val="24"/>
                <w:lang w:val="en-US" w:eastAsia="zh-CN"/>
              </w:rPr>
              <w:t>偏离得每条扣5分，扣完为止。</w:t>
            </w:r>
          </w:p>
        </w:tc>
        <w:tc>
          <w:tcPr>
            <w:tcW w:w="940" w:type="dxa"/>
            <w:vAlign w:val="center"/>
          </w:tcPr>
          <w:p w14:paraId="519C7A62">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0-20</w:t>
            </w:r>
          </w:p>
        </w:tc>
        <w:tc>
          <w:tcPr>
            <w:tcW w:w="1002" w:type="dxa"/>
            <w:vAlign w:val="center"/>
          </w:tcPr>
          <w:p w14:paraId="4074E538">
            <w:pPr>
              <w:snapToGrid w:val="0"/>
              <w:spacing w:line="360" w:lineRule="auto"/>
              <w:jc w:val="both"/>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163" w:type="dxa"/>
          </w:tcPr>
          <w:p w14:paraId="23BD370F">
            <w:pPr>
              <w:snapToGrid w:val="0"/>
              <w:spacing w:line="360" w:lineRule="auto"/>
              <w:jc w:val="center"/>
              <w:rPr>
                <w:rFonts w:cs="仿宋_GB2312" w:asciiTheme="minorEastAsia" w:hAnsiTheme="minorEastAsia" w:eastAsiaTheme="minorEastAsia"/>
                <w:color w:val="auto"/>
                <w:sz w:val="24"/>
              </w:rPr>
            </w:pPr>
          </w:p>
        </w:tc>
      </w:tr>
      <w:tr w14:paraId="004C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14:paraId="7F1ED287">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4</w:t>
            </w:r>
          </w:p>
        </w:tc>
        <w:tc>
          <w:tcPr>
            <w:tcW w:w="1460" w:type="dxa"/>
            <w:vAlign w:val="center"/>
          </w:tcPr>
          <w:p w14:paraId="25BDC4EF">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总体设计、排版设计实施方案</w:t>
            </w:r>
          </w:p>
        </w:tc>
        <w:tc>
          <w:tcPr>
            <w:tcW w:w="4800" w:type="dxa"/>
          </w:tcPr>
          <w:p w14:paraId="5706897C">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总体设计、排版设计实施</w:t>
            </w:r>
            <w:r>
              <w:rPr>
                <w:rFonts w:hint="eastAsia" w:cs="仿宋_GB2312" w:asciiTheme="minorEastAsia" w:hAnsiTheme="minorEastAsia" w:eastAsiaTheme="minorEastAsia"/>
                <w:color w:val="auto"/>
                <w:sz w:val="24"/>
                <w:lang w:eastAsia="zh-CN"/>
              </w:rPr>
              <w:t>方案：</w:t>
            </w:r>
            <w:r>
              <w:rPr>
                <w:rFonts w:hint="eastAsia" w:cs="仿宋_GB2312" w:asciiTheme="minorEastAsia" w:hAnsiTheme="minorEastAsia" w:eastAsiaTheme="minorEastAsia"/>
                <w:color w:val="auto"/>
                <w:sz w:val="24"/>
                <w:lang w:eastAsia="zh-CN"/>
              </w:rPr>
              <w:br w:type="textWrapping"/>
            </w:r>
            <w:r>
              <w:rPr>
                <w:rFonts w:hint="eastAsia" w:cs="仿宋_GB2312" w:asciiTheme="minorEastAsia" w:hAnsiTheme="minorEastAsia" w:eastAsiaTheme="minorEastAsia"/>
                <w:color w:val="auto"/>
                <w:sz w:val="24"/>
                <w:lang w:val="en-US" w:eastAsia="zh-CN"/>
              </w:rPr>
              <w:t>方案</w:t>
            </w:r>
            <w:r>
              <w:rPr>
                <w:rFonts w:hint="eastAsia" w:cs="仿宋_GB2312" w:asciiTheme="minorEastAsia" w:hAnsiTheme="minorEastAsia" w:eastAsiaTheme="minorEastAsia"/>
                <w:color w:val="auto"/>
                <w:sz w:val="24"/>
                <w:lang w:eastAsia="zh-CN"/>
              </w:rPr>
              <w:t>详细、全面、合理且切实可行的，得5分；</w:t>
            </w:r>
          </w:p>
          <w:p w14:paraId="3C292385">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方案大致合理且满足需求的，得4分；</w:t>
            </w:r>
          </w:p>
          <w:p w14:paraId="76EEBB75">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方案基本满足需求的，得3分；</w:t>
            </w:r>
          </w:p>
          <w:p w14:paraId="1C46F248">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方案仅有部分满足需求的，得2分；</w:t>
            </w:r>
          </w:p>
          <w:p w14:paraId="08F0205C">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方案不太合理，与需求关系不大的，得1分；</w:t>
            </w:r>
          </w:p>
          <w:p w14:paraId="6496AD53">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无相关内容的不得分。</w:t>
            </w:r>
          </w:p>
        </w:tc>
        <w:tc>
          <w:tcPr>
            <w:tcW w:w="940" w:type="dxa"/>
            <w:vAlign w:val="center"/>
          </w:tcPr>
          <w:p w14:paraId="4C49CCDA">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0-5</w:t>
            </w:r>
          </w:p>
        </w:tc>
        <w:tc>
          <w:tcPr>
            <w:tcW w:w="1002" w:type="dxa"/>
            <w:vAlign w:val="center"/>
          </w:tcPr>
          <w:p w14:paraId="545215B1">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63" w:type="dxa"/>
          </w:tcPr>
          <w:p w14:paraId="0A96F3B7">
            <w:pPr>
              <w:snapToGrid w:val="0"/>
              <w:spacing w:line="360" w:lineRule="auto"/>
              <w:jc w:val="center"/>
              <w:rPr>
                <w:rFonts w:cs="仿宋_GB2312" w:asciiTheme="minorEastAsia" w:hAnsiTheme="minorEastAsia" w:eastAsiaTheme="minorEastAsia"/>
                <w:color w:val="auto"/>
                <w:sz w:val="24"/>
              </w:rPr>
            </w:pPr>
          </w:p>
        </w:tc>
      </w:tr>
      <w:tr w14:paraId="7751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14:paraId="4AA4B0CF">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1460" w:type="dxa"/>
            <w:vAlign w:val="center"/>
          </w:tcPr>
          <w:p w14:paraId="113E13DD">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编辑、校对、审稿、印刷、装订、出版实施方案</w:t>
            </w:r>
          </w:p>
        </w:tc>
        <w:tc>
          <w:tcPr>
            <w:tcW w:w="4800" w:type="dxa"/>
          </w:tcPr>
          <w:p w14:paraId="151DEED9">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编辑、校对、审稿、印刷、装订、出版实施</w:t>
            </w:r>
            <w:r>
              <w:rPr>
                <w:rFonts w:hint="eastAsia" w:cs="仿宋_GB2312" w:asciiTheme="minorEastAsia" w:hAnsiTheme="minorEastAsia" w:eastAsiaTheme="minorEastAsia"/>
                <w:color w:val="auto"/>
                <w:sz w:val="24"/>
                <w:lang w:eastAsia="zh-CN"/>
              </w:rPr>
              <w:t>方案：</w:t>
            </w:r>
          </w:p>
          <w:p w14:paraId="2C0414C1">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方案</w:t>
            </w:r>
            <w:r>
              <w:rPr>
                <w:rFonts w:hint="eastAsia" w:cs="仿宋_GB2312" w:asciiTheme="minorEastAsia" w:hAnsiTheme="minorEastAsia" w:eastAsiaTheme="minorEastAsia"/>
                <w:color w:val="auto"/>
                <w:sz w:val="24"/>
                <w:lang w:eastAsia="zh-CN"/>
              </w:rPr>
              <w:t>详细、全面、合理且切实可行的，得5分；</w:t>
            </w:r>
          </w:p>
          <w:p w14:paraId="7288DAD1">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方案大致合理且满足需求的，得4分；</w:t>
            </w:r>
          </w:p>
          <w:p w14:paraId="722CCE1B">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方案基本满足需求的，得3分；</w:t>
            </w:r>
          </w:p>
          <w:p w14:paraId="6B906338">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方案仅有部分满足需求的，得2分；</w:t>
            </w:r>
          </w:p>
          <w:p w14:paraId="7853CC88">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方案不太合理，与需求关系不大的，得1分；</w:t>
            </w:r>
          </w:p>
          <w:p w14:paraId="102F196F">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无相关内容的不得分。</w:t>
            </w:r>
          </w:p>
        </w:tc>
        <w:tc>
          <w:tcPr>
            <w:tcW w:w="940" w:type="dxa"/>
            <w:vAlign w:val="center"/>
          </w:tcPr>
          <w:p w14:paraId="06394170">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0-5</w:t>
            </w:r>
          </w:p>
        </w:tc>
        <w:tc>
          <w:tcPr>
            <w:tcW w:w="1002" w:type="dxa"/>
            <w:vAlign w:val="center"/>
          </w:tcPr>
          <w:p w14:paraId="3B35F43E">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63" w:type="dxa"/>
          </w:tcPr>
          <w:p w14:paraId="0CB14E78">
            <w:pPr>
              <w:snapToGrid w:val="0"/>
              <w:spacing w:line="360" w:lineRule="auto"/>
              <w:jc w:val="center"/>
              <w:rPr>
                <w:rFonts w:cs="仿宋_GB2312" w:asciiTheme="minorEastAsia" w:hAnsiTheme="minorEastAsia" w:eastAsiaTheme="minorEastAsia"/>
                <w:color w:val="auto"/>
                <w:sz w:val="24"/>
              </w:rPr>
            </w:pPr>
          </w:p>
        </w:tc>
      </w:tr>
      <w:tr w14:paraId="4E77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14:paraId="3BE8B343">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6</w:t>
            </w:r>
          </w:p>
        </w:tc>
        <w:tc>
          <w:tcPr>
            <w:tcW w:w="1460" w:type="dxa"/>
            <w:vAlign w:val="center"/>
          </w:tcPr>
          <w:p w14:paraId="38EE5498">
            <w:pPr>
              <w:snapToGrid w:val="0"/>
              <w:spacing w:line="360" w:lineRule="auto"/>
              <w:jc w:val="center"/>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质量保证体系</w:t>
            </w:r>
          </w:p>
        </w:tc>
        <w:tc>
          <w:tcPr>
            <w:tcW w:w="4800" w:type="dxa"/>
          </w:tcPr>
          <w:p w14:paraId="3A14F571">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质量保证体系</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en-US" w:eastAsia="zh-CN"/>
              </w:rPr>
              <w:br w:type="textWrapping"/>
            </w:r>
            <w:r>
              <w:rPr>
                <w:rFonts w:hint="eastAsia" w:cs="仿宋_GB2312" w:asciiTheme="minorEastAsia" w:hAnsiTheme="minorEastAsia" w:eastAsiaTheme="minorEastAsia"/>
                <w:color w:val="auto"/>
                <w:sz w:val="24"/>
              </w:rPr>
              <w:t>具有完善的项目质量保证体系，明确提出作业流程，质量控制及差错防范措施，措施内描述针对性强的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得5分；</w:t>
            </w:r>
          </w:p>
          <w:p w14:paraId="013E2FF0">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内容描述具体、有针对性的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得4分；</w:t>
            </w:r>
          </w:p>
          <w:p w14:paraId="0A0C5E3C">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内容描述比较有针对性的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得3分；</w:t>
            </w:r>
          </w:p>
          <w:p w14:paraId="1A54C6B6">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内容描述一般，针对性一般</w:t>
            </w:r>
            <w:r>
              <w:rPr>
                <w:rFonts w:hint="eastAsia" w:cs="仿宋_GB2312" w:asciiTheme="minorEastAsia" w:hAnsiTheme="minorEastAsia" w:eastAsiaTheme="minorEastAsia"/>
                <w:color w:val="auto"/>
                <w:sz w:val="24"/>
                <w:lang w:val="en-US" w:eastAsia="zh-CN"/>
              </w:rPr>
              <w:t>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得2分；</w:t>
            </w:r>
          </w:p>
          <w:p w14:paraId="3AB42E39">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内容及针对性弱的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得1分；</w:t>
            </w:r>
          </w:p>
          <w:p w14:paraId="17F194EE">
            <w:pPr>
              <w:snapToGrid w:val="0"/>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无相关内容的不得分。</w:t>
            </w:r>
          </w:p>
        </w:tc>
        <w:tc>
          <w:tcPr>
            <w:tcW w:w="940" w:type="dxa"/>
            <w:vAlign w:val="center"/>
          </w:tcPr>
          <w:p w14:paraId="5F7CE006">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0-5</w:t>
            </w:r>
          </w:p>
        </w:tc>
        <w:tc>
          <w:tcPr>
            <w:tcW w:w="1002" w:type="dxa"/>
            <w:vAlign w:val="center"/>
          </w:tcPr>
          <w:p w14:paraId="07874EA0">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63" w:type="dxa"/>
          </w:tcPr>
          <w:p w14:paraId="7F5F6B3B">
            <w:pPr>
              <w:snapToGrid w:val="0"/>
              <w:spacing w:line="360" w:lineRule="auto"/>
              <w:jc w:val="center"/>
              <w:rPr>
                <w:rFonts w:cs="仿宋_GB2312" w:asciiTheme="minorEastAsia" w:hAnsiTheme="minorEastAsia" w:eastAsiaTheme="minorEastAsia"/>
                <w:color w:val="auto"/>
                <w:sz w:val="24"/>
              </w:rPr>
            </w:pPr>
          </w:p>
        </w:tc>
      </w:tr>
      <w:tr w14:paraId="2BE0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restart"/>
            <w:vAlign w:val="center"/>
          </w:tcPr>
          <w:p w14:paraId="5543FFD3">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7</w:t>
            </w:r>
          </w:p>
        </w:tc>
        <w:tc>
          <w:tcPr>
            <w:tcW w:w="1460" w:type="dxa"/>
            <w:vMerge w:val="restart"/>
            <w:vAlign w:val="center"/>
          </w:tcPr>
          <w:p w14:paraId="78938240">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rPr>
              <w:t>项目团队配置</w:t>
            </w:r>
          </w:p>
        </w:tc>
        <w:tc>
          <w:tcPr>
            <w:tcW w:w="4800" w:type="dxa"/>
          </w:tcPr>
          <w:p w14:paraId="3D06A417">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（1）项目负责人具有编辑、出版中级以上职称（需提供相关证明材料）得2分，高级及以上职称得3分。未提供资料或不具备的不得分；</w:t>
            </w:r>
          </w:p>
          <w:p w14:paraId="01158D31">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（2）项目负责人具有相关出版实施经验3年及以上的2分，未提供资料或不具备的不得分。</w:t>
            </w:r>
          </w:p>
        </w:tc>
        <w:tc>
          <w:tcPr>
            <w:tcW w:w="940" w:type="dxa"/>
            <w:vAlign w:val="center"/>
          </w:tcPr>
          <w:p w14:paraId="75841E67">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0-5</w:t>
            </w:r>
          </w:p>
        </w:tc>
        <w:tc>
          <w:tcPr>
            <w:tcW w:w="1002" w:type="dxa"/>
            <w:vAlign w:val="center"/>
          </w:tcPr>
          <w:p w14:paraId="7D38F093">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163" w:type="dxa"/>
          </w:tcPr>
          <w:p w14:paraId="75C1D4C3">
            <w:pPr>
              <w:snapToGrid w:val="0"/>
              <w:spacing w:line="360" w:lineRule="auto"/>
              <w:jc w:val="center"/>
              <w:rPr>
                <w:rFonts w:cs="仿宋_GB2312" w:asciiTheme="minorEastAsia" w:hAnsiTheme="minorEastAsia" w:eastAsiaTheme="minorEastAsia"/>
                <w:color w:val="auto"/>
                <w:sz w:val="24"/>
              </w:rPr>
            </w:pPr>
          </w:p>
        </w:tc>
      </w:tr>
      <w:tr w14:paraId="55C9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14:paraId="00903051">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p>
        </w:tc>
        <w:tc>
          <w:tcPr>
            <w:tcW w:w="1460" w:type="dxa"/>
            <w:vMerge w:val="continue"/>
            <w:vAlign w:val="center"/>
          </w:tcPr>
          <w:p w14:paraId="3DA3356A">
            <w:pPr>
              <w:snapToGrid w:val="0"/>
              <w:spacing w:line="360" w:lineRule="auto"/>
              <w:jc w:val="center"/>
              <w:rPr>
                <w:rFonts w:hint="eastAsia" w:cs="仿宋_GB2312" w:asciiTheme="minorEastAsia" w:hAnsiTheme="minorEastAsia" w:eastAsiaTheme="minorEastAsia"/>
                <w:color w:val="auto"/>
                <w:sz w:val="24"/>
                <w:lang w:val="en-US" w:eastAsia="zh-CN"/>
              </w:rPr>
            </w:pPr>
          </w:p>
        </w:tc>
        <w:tc>
          <w:tcPr>
            <w:tcW w:w="4800" w:type="dxa"/>
          </w:tcPr>
          <w:p w14:paraId="302A196F">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项目人员（除项目负责人外，主要编辑人员和设计人员）具有中高级职称，每1人得2分，最高4分。未提供资料或不具备的不得分。</w:t>
            </w:r>
          </w:p>
        </w:tc>
        <w:tc>
          <w:tcPr>
            <w:tcW w:w="940" w:type="dxa"/>
            <w:vAlign w:val="center"/>
          </w:tcPr>
          <w:p w14:paraId="1925ABCA">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0-4</w:t>
            </w:r>
          </w:p>
        </w:tc>
        <w:tc>
          <w:tcPr>
            <w:tcW w:w="1002" w:type="dxa"/>
            <w:vAlign w:val="center"/>
          </w:tcPr>
          <w:p w14:paraId="366BB20F">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163" w:type="dxa"/>
          </w:tcPr>
          <w:p w14:paraId="406EF3F6">
            <w:pPr>
              <w:snapToGrid w:val="0"/>
              <w:spacing w:line="360" w:lineRule="auto"/>
              <w:jc w:val="center"/>
              <w:rPr>
                <w:rFonts w:cs="仿宋_GB2312" w:asciiTheme="minorEastAsia" w:hAnsiTheme="minorEastAsia" w:eastAsiaTheme="minorEastAsia"/>
                <w:color w:val="auto"/>
                <w:sz w:val="24"/>
              </w:rPr>
            </w:pPr>
          </w:p>
        </w:tc>
      </w:tr>
      <w:tr w14:paraId="4D33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14:paraId="55B1CFB4">
            <w:pPr>
              <w:snapToGrid w:val="0"/>
              <w:spacing w:line="360" w:lineRule="auto"/>
              <w:jc w:val="center"/>
              <w:rPr>
                <w:rFonts w:hint="eastAsia" w:cs="仿宋_GB2312" w:asciiTheme="minorEastAsia" w:hAnsiTheme="minorEastAsia" w:eastAsiaTheme="minorEastAsia"/>
                <w:color w:val="auto"/>
                <w:sz w:val="24"/>
                <w:lang w:val="en-US" w:eastAsia="zh-CN"/>
              </w:rPr>
            </w:pPr>
          </w:p>
        </w:tc>
        <w:tc>
          <w:tcPr>
            <w:tcW w:w="1460" w:type="dxa"/>
            <w:vMerge w:val="continue"/>
            <w:vAlign w:val="center"/>
          </w:tcPr>
          <w:p w14:paraId="43EF99EB">
            <w:pPr>
              <w:snapToGrid w:val="0"/>
              <w:spacing w:line="360" w:lineRule="auto"/>
              <w:jc w:val="center"/>
              <w:rPr>
                <w:rFonts w:hint="eastAsia" w:cs="仿宋_GB2312" w:asciiTheme="minorEastAsia" w:hAnsiTheme="minorEastAsia" w:eastAsiaTheme="minorEastAsia"/>
                <w:color w:val="auto"/>
                <w:sz w:val="24"/>
                <w:lang w:val="en-US" w:eastAsia="zh-CN"/>
              </w:rPr>
            </w:pPr>
          </w:p>
        </w:tc>
        <w:tc>
          <w:tcPr>
            <w:tcW w:w="4800" w:type="dxa"/>
          </w:tcPr>
          <w:p w14:paraId="72795545">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服务团队人员分工明确、权责清晰，专业、人数配置合理的得3分；</w:t>
            </w:r>
          </w:p>
          <w:p w14:paraId="71826C31">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服务团队人员分工基本明确、权责比较清晰，专业、人数配置较为合理的得2分；</w:t>
            </w:r>
          </w:p>
          <w:p w14:paraId="315F231E">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服务团队人员分工、权责划分模糊，专业、人数配置欠合理的得1分；</w:t>
            </w:r>
          </w:p>
          <w:p w14:paraId="26F1E0A1">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服务团队分工、权责划分混乱，专业、人数配置不合理，或者未提供的得0分。</w:t>
            </w:r>
          </w:p>
        </w:tc>
        <w:tc>
          <w:tcPr>
            <w:tcW w:w="940" w:type="dxa"/>
            <w:vAlign w:val="center"/>
          </w:tcPr>
          <w:p w14:paraId="0C54EAC5">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0-3</w:t>
            </w:r>
          </w:p>
        </w:tc>
        <w:tc>
          <w:tcPr>
            <w:tcW w:w="1002" w:type="dxa"/>
            <w:vAlign w:val="center"/>
          </w:tcPr>
          <w:p w14:paraId="4F3D63E0">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63" w:type="dxa"/>
          </w:tcPr>
          <w:p w14:paraId="4D989D0E">
            <w:pPr>
              <w:snapToGrid w:val="0"/>
              <w:spacing w:line="360" w:lineRule="auto"/>
              <w:jc w:val="center"/>
              <w:rPr>
                <w:rFonts w:cs="仿宋_GB2312" w:asciiTheme="minorEastAsia" w:hAnsiTheme="minorEastAsia" w:eastAsiaTheme="minorEastAsia"/>
                <w:color w:val="auto"/>
                <w:sz w:val="24"/>
              </w:rPr>
            </w:pPr>
          </w:p>
        </w:tc>
      </w:tr>
      <w:tr w14:paraId="448C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restart"/>
            <w:vAlign w:val="center"/>
          </w:tcPr>
          <w:p w14:paraId="747D31F1">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8</w:t>
            </w:r>
          </w:p>
        </w:tc>
        <w:tc>
          <w:tcPr>
            <w:tcW w:w="1460" w:type="dxa"/>
            <w:vMerge w:val="restart"/>
            <w:vAlign w:val="center"/>
          </w:tcPr>
          <w:p w14:paraId="511A4347">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基础设施、印刷品生产装备、生产设施、印刷工艺描述情况，印刷品原材料、纸张、油墨的选用</w:t>
            </w:r>
          </w:p>
          <w:p w14:paraId="1F82A996">
            <w:pPr>
              <w:snapToGrid w:val="0"/>
              <w:spacing w:line="360" w:lineRule="auto"/>
              <w:jc w:val="center"/>
              <w:rPr>
                <w:rFonts w:hint="eastAsia" w:cs="仿宋_GB2312" w:asciiTheme="minorEastAsia" w:hAnsiTheme="minorEastAsia" w:eastAsiaTheme="minorEastAsia"/>
                <w:color w:val="auto"/>
                <w:sz w:val="24"/>
                <w:lang w:val="en-US" w:eastAsia="zh-CN"/>
              </w:rPr>
            </w:pPr>
          </w:p>
        </w:tc>
        <w:tc>
          <w:tcPr>
            <w:tcW w:w="4800" w:type="dxa"/>
          </w:tcPr>
          <w:p w14:paraId="7FC3E3BC">
            <w:pPr>
              <w:snapToGrid w:val="0"/>
              <w:spacing w:line="360" w:lineRule="auto"/>
              <w:jc w:val="lef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基础设施、印刷品生产装备、生产设施:</w:t>
            </w:r>
          </w:p>
          <w:p w14:paraId="636D9723">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完全满足项目需求的，得5分；</w:t>
            </w:r>
          </w:p>
          <w:p w14:paraId="7AD72111">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大致满足项目需求的，得4分；</w:t>
            </w:r>
          </w:p>
          <w:p w14:paraId="6E36AF5C">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基本满足项目需求的，得3分；</w:t>
            </w:r>
          </w:p>
          <w:p w14:paraId="50C40EE9">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只有部分满足项目需求的，得2分；</w:t>
            </w:r>
          </w:p>
          <w:p w14:paraId="17D8DBB4">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不太符合项目需求的，得1分；</w:t>
            </w:r>
          </w:p>
          <w:p w14:paraId="040A1279">
            <w:pPr>
              <w:snapToGrid w:val="0"/>
              <w:spacing w:line="360" w:lineRule="auto"/>
              <w:jc w:val="left"/>
              <w:rPr>
                <w:rFonts w:hint="eastAsia"/>
                <w:color w:val="auto"/>
                <w:lang w:eastAsia="zh-CN"/>
              </w:rPr>
            </w:pPr>
            <w:r>
              <w:rPr>
                <w:rFonts w:hint="eastAsia" w:cs="仿宋_GB2312" w:asciiTheme="minorEastAsia" w:hAnsiTheme="minorEastAsia" w:eastAsiaTheme="minorEastAsia"/>
                <w:color w:val="auto"/>
                <w:sz w:val="24"/>
                <w:lang w:val="en-US" w:eastAsia="zh-CN"/>
              </w:rPr>
              <w:t>未提供的得0分。</w:t>
            </w:r>
          </w:p>
        </w:tc>
        <w:tc>
          <w:tcPr>
            <w:tcW w:w="940" w:type="dxa"/>
            <w:vAlign w:val="center"/>
          </w:tcPr>
          <w:p w14:paraId="2748AE94">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0-5</w:t>
            </w:r>
          </w:p>
        </w:tc>
        <w:tc>
          <w:tcPr>
            <w:tcW w:w="1002" w:type="dxa"/>
            <w:vAlign w:val="center"/>
          </w:tcPr>
          <w:p w14:paraId="123DBD9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63" w:type="dxa"/>
          </w:tcPr>
          <w:p w14:paraId="0F9E3ACC">
            <w:pPr>
              <w:snapToGrid w:val="0"/>
              <w:spacing w:line="360" w:lineRule="auto"/>
              <w:jc w:val="center"/>
              <w:rPr>
                <w:rFonts w:cs="仿宋_GB2312" w:asciiTheme="minorEastAsia" w:hAnsiTheme="minorEastAsia" w:eastAsiaTheme="minorEastAsia"/>
                <w:color w:val="auto"/>
                <w:sz w:val="24"/>
              </w:rPr>
            </w:pPr>
          </w:p>
        </w:tc>
      </w:tr>
      <w:tr w14:paraId="3C3A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14:paraId="01FDEF6A">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p>
        </w:tc>
        <w:tc>
          <w:tcPr>
            <w:tcW w:w="1460" w:type="dxa"/>
            <w:vMerge w:val="continue"/>
            <w:vAlign w:val="center"/>
          </w:tcPr>
          <w:p w14:paraId="214BA4ED">
            <w:pPr>
              <w:snapToGrid w:val="0"/>
              <w:spacing w:line="360" w:lineRule="auto"/>
              <w:jc w:val="center"/>
              <w:rPr>
                <w:rFonts w:hint="eastAsia" w:cs="仿宋_GB2312" w:asciiTheme="minorEastAsia" w:hAnsiTheme="minorEastAsia" w:eastAsiaTheme="minorEastAsia"/>
                <w:color w:val="auto"/>
                <w:sz w:val="24"/>
                <w:lang w:val="en-US" w:eastAsia="zh-CN"/>
              </w:rPr>
            </w:pPr>
          </w:p>
        </w:tc>
        <w:tc>
          <w:tcPr>
            <w:tcW w:w="4800" w:type="dxa"/>
          </w:tcPr>
          <w:p w14:paraId="3BA01F2C">
            <w:pPr>
              <w:snapToGrid w:val="0"/>
              <w:spacing w:line="360" w:lineRule="auto"/>
              <w:jc w:val="lef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印刷工艺描述情况，印刷品原材料、纸张、油墨:</w:t>
            </w:r>
          </w:p>
          <w:p w14:paraId="1E10BF5D">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完全满足项目需求的，得5分；</w:t>
            </w:r>
          </w:p>
          <w:p w14:paraId="4D0E4541">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大致满足项目需求的，得4分；</w:t>
            </w:r>
          </w:p>
          <w:p w14:paraId="530D9982">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基本满足项目需求的，得3分；</w:t>
            </w:r>
          </w:p>
          <w:p w14:paraId="27C817E2">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只有部分满足项目需求的，得2分；</w:t>
            </w:r>
          </w:p>
          <w:p w14:paraId="21967764">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不太符合项目需求的，得1分；</w:t>
            </w:r>
          </w:p>
          <w:p w14:paraId="0A0E6F3C">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未提供的得0分。</w:t>
            </w:r>
          </w:p>
        </w:tc>
        <w:tc>
          <w:tcPr>
            <w:tcW w:w="940" w:type="dxa"/>
            <w:vAlign w:val="center"/>
          </w:tcPr>
          <w:p w14:paraId="651A081A">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0-5</w:t>
            </w:r>
          </w:p>
        </w:tc>
        <w:tc>
          <w:tcPr>
            <w:tcW w:w="1002" w:type="dxa"/>
            <w:vAlign w:val="center"/>
          </w:tcPr>
          <w:p w14:paraId="10E37CE3">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63" w:type="dxa"/>
          </w:tcPr>
          <w:p w14:paraId="31FD3563">
            <w:pPr>
              <w:snapToGrid w:val="0"/>
              <w:spacing w:line="360" w:lineRule="auto"/>
              <w:jc w:val="center"/>
              <w:rPr>
                <w:rFonts w:cs="仿宋_GB2312" w:asciiTheme="minorEastAsia" w:hAnsiTheme="minorEastAsia" w:eastAsiaTheme="minorEastAsia"/>
                <w:color w:val="auto"/>
                <w:sz w:val="24"/>
              </w:rPr>
            </w:pPr>
          </w:p>
        </w:tc>
      </w:tr>
      <w:tr w14:paraId="7DA8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14:paraId="14CFD715">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9</w:t>
            </w:r>
          </w:p>
        </w:tc>
        <w:tc>
          <w:tcPr>
            <w:tcW w:w="1460" w:type="dxa"/>
            <w:vAlign w:val="center"/>
          </w:tcPr>
          <w:p w14:paraId="6C56DFE4">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highlight w:val="none"/>
              </w:rPr>
              <w:t>进度</w:t>
            </w:r>
            <w:r>
              <w:rPr>
                <w:rFonts w:hint="eastAsia" w:cs="仿宋_GB2312" w:asciiTheme="minorEastAsia" w:hAnsiTheme="minorEastAsia" w:eastAsiaTheme="minorEastAsia"/>
                <w:color w:val="auto"/>
                <w:sz w:val="24"/>
                <w:highlight w:val="none"/>
                <w:lang w:val="en-US" w:eastAsia="zh-CN"/>
              </w:rPr>
              <w:t>计划</w:t>
            </w:r>
          </w:p>
        </w:tc>
        <w:tc>
          <w:tcPr>
            <w:tcW w:w="4800" w:type="dxa"/>
          </w:tcPr>
          <w:p w14:paraId="48716434">
            <w:pPr>
              <w:snapToGrid w:val="0"/>
              <w:spacing w:line="360" w:lineRule="auto"/>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项目工作时间进度计划</w:t>
            </w:r>
            <w:r>
              <w:rPr>
                <w:rFonts w:hint="eastAsia" w:cs="仿宋_GB2312" w:asciiTheme="minorEastAsia" w:hAnsiTheme="minorEastAsia" w:eastAsiaTheme="minorEastAsia"/>
                <w:color w:val="auto"/>
                <w:sz w:val="24"/>
                <w:highlight w:val="none"/>
                <w:lang w:eastAsia="zh-CN"/>
              </w:rPr>
              <w:t>：</w:t>
            </w:r>
          </w:p>
          <w:p w14:paraId="4ABAE638">
            <w:pPr>
              <w:snapToGrid w:val="0"/>
              <w:spacing w:line="360" w:lineRule="auto"/>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进度计划</w:t>
            </w:r>
            <w:r>
              <w:rPr>
                <w:rFonts w:hint="eastAsia" w:cs="仿宋_GB2312" w:asciiTheme="minorEastAsia" w:hAnsiTheme="minorEastAsia" w:eastAsiaTheme="minorEastAsia"/>
                <w:color w:val="auto"/>
                <w:sz w:val="24"/>
                <w:highlight w:val="none"/>
              </w:rPr>
              <w:t>合理性、可实施性，描述具体、针对性强的</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得</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w:t>
            </w:r>
          </w:p>
          <w:p w14:paraId="4B73DB31">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描述较具体、有针对性的</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w:t>
            </w:r>
          </w:p>
          <w:p w14:paraId="75924C35">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内容及描述一般，针对性一般</w:t>
            </w:r>
            <w:r>
              <w:rPr>
                <w:rFonts w:hint="eastAsia" w:cs="仿宋_GB2312" w:asciiTheme="minorEastAsia" w:hAnsiTheme="minorEastAsia" w:eastAsiaTheme="minorEastAsia"/>
                <w:color w:val="auto"/>
                <w:sz w:val="24"/>
                <w:highlight w:val="none"/>
                <w:lang w:val="en-US" w:eastAsia="zh-CN"/>
              </w:rPr>
              <w:t>的，</w:t>
            </w:r>
            <w:r>
              <w:rPr>
                <w:rFonts w:hint="eastAsia" w:cs="仿宋_GB2312" w:asciiTheme="minorEastAsia" w:hAnsiTheme="minorEastAsia" w:eastAsiaTheme="minorEastAsia"/>
                <w:color w:val="auto"/>
                <w:sz w:val="24"/>
                <w:highlight w:val="none"/>
              </w:rPr>
              <w:t>得2分；</w:t>
            </w:r>
          </w:p>
          <w:p w14:paraId="35C66C94">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内容及描述简单，针对性弱的</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得1分；</w:t>
            </w:r>
          </w:p>
          <w:p w14:paraId="673CA769">
            <w:pPr>
              <w:snapToGrid w:val="0"/>
              <w:spacing w:line="360" w:lineRule="auto"/>
              <w:jc w:val="left"/>
              <w:rPr>
                <w:rFonts w:hint="eastAsia" w:cs="仿宋_GB2312" w:asciiTheme="minorEastAsia" w:hAnsiTheme="minorEastAsia" w:eastAsiaTheme="minorEastAsia"/>
                <w:color w:val="auto"/>
                <w:sz w:val="24"/>
                <w:highlight w:val="yellow"/>
              </w:rPr>
            </w:pPr>
            <w:r>
              <w:rPr>
                <w:rFonts w:hint="eastAsia" w:cs="仿宋_GB2312" w:asciiTheme="minorEastAsia" w:hAnsiTheme="minorEastAsia" w:eastAsiaTheme="minorEastAsia"/>
                <w:color w:val="auto"/>
                <w:sz w:val="24"/>
                <w:highlight w:val="none"/>
              </w:rPr>
              <w:t>无相关内容的不得分。</w:t>
            </w:r>
          </w:p>
        </w:tc>
        <w:tc>
          <w:tcPr>
            <w:tcW w:w="940" w:type="dxa"/>
            <w:vAlign w:val="center"/>
          </w:tcPr>
          <w:p w14:paraId="0DBC9366">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0-4</w:t>
            </w:r>
          </w:p>
        </w:tc>
        <w:tc>
          <w:tcPr>
            <w:tcW w:w="1002" w:type="dxa"/>
            <w:vAlign w:val="center"/>
          </w:tcPr>
          <w:p w14:paraId="59F93E3D">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63" w:type="dxa"/>
          </w:tcPr>
          <w:p w14:paraId="40BDE2B7">
            <w:pPr>
              <w:snapToGrid w:val="0"/>
              <w:spacing w:line="360" w:lineRule="auto"/>
              <w:jc w:val="center"/>
              <w:rPr>
                <w:rFonts w:cs="仿宋_GB2312" w:asciiTheme="minorEastAsia" w:hAnsiTheme="minorEastAsia" w:eastAsiaTheme="minorEastAsia"/>
                <w:color w:val="auto"/>
                <w:sz w:val="24"/>
              </w:rPr>
            </w:pPr>
          </w:p>
        </w:tc>
      </w:tr>
      <w:tr w14:paraId="210C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14:paraId="36CB5D84">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10</w:t>
            </w:r>
          </w:p>
        </w:tc>
        <w:tc>
          <w:tcPr>
            <w:tcW w:w="1460" w:type="dxa"/>
            <w:vAlign w:val="center"/>
          </w:tcPr>
          <w:p w14:paraId="1E00D446">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rPr>
              <w:t>配送方案</w:t>
            </w:r>
          </w:p>
        </w:tc>
        <w:tc>
          <w:tcPr>
            <w:tcW w:w="4800" w:type="dxa"/>
          </w:tcPr>
          <w:p w14:paraId="2F40C51B">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项目</w:t>
            </w:r>
            <w:r>
              <w:rPr>
                <w:rFonts w:hint="eastAsia" w:cs="仿宋_GB2312" w:asciiTheme="minorEastAsia" w:hAnsiTheme="minorEastAsia" w:eastAsiaTheme="minorEastAsia"/>
                <w:color w:val="auto"/>
                <w:sz w:val="24"/>
              </w:rPr>
              <w:t>配送方案</w:t>
            </w:r>
            <w:r>
              <w:rPr>
                <w:rFonts w:hint="eastAsia" w:cs="仿宋_GB2312" w:asciiTheme="minorEastAsia" w:hAnsiTheme="minorEastAsia" w:eastAsiaTheme="minorEastAsia"/>
                <w:color w:val="auto"/>
                <w:sz w:val="24"/>
                <w:lang w:eastAsia="zh-CN"/>
              </w:rPr>
              <w:t>：</w:t>
            </w:r>
          </w:p>
          <w:p w14:paraId="2B1E470F">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配送方案的</w:t>
            </w:r>
            <w:r>
              <w:rPr>
                <w:rFonts w:hint="eastAsia" w:cs="仿宋_GB2312" w:asciiTheme="minorEastAsia" w:hAnsiTheme="minorEastAsia" w:eastAsiaTheme="minorEastAsia"/>
                <w:color w:val="auto"/>
                <w:sz w:val="24"/>
              </w:rPr>
              <w:t>合理性、可行性，内容完整、描述具体、针对性强的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得5分</w:t>
            </w:r>
            <w:r>
              <w:rPr>
                <w:rFonts w:hint="eastAsia" w:cs="仿宋_GB2312" w:asciiTheme="minorEastAsia" w:hAnsiTheme="minorEastAsia" w:eastAsiaTheme="minorEastAsia"/>
                <w:color w:val="auto"/>
                <w:sz w:val="24"/>
                <w:lang w:eastAsia="zh-CN"/>
              </w:rPr>
              <w:t>；</w:t>
            </w:r>
          </w:p>
          <w:p w14:paraId="74DED7A9">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内容完整、描述较具体、有针对性的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得4分；</w:t>
            </w:r>
          </w:p>
          <w:p w14:paraId="35D9747F">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内容较完整、描述较具体、比较有针对性的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得3分；</w:t>
            </w:r>
          </w:p>
          <w:p w14:paraId="53AA878E">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内容及描述一般，针对性一般</w:t>
            </w:r>
            <w:r>
              <w:rPr>
                <w:rFonts w:hint="eastAsia" w:cs="仿宋_GB2312" w:asciiTheme="minorEastAsia" w:hAnsiTheme="minorEastAsia" w:eastAsiaTheme="minorEastAsia"/>
                <w:color w:val="auto"/>
                <w:sz w:val="24"/>
                <w:lang w:eastAsia="zh-CN"/>
              </w:rPr>
              <w:t>的，</w:t>
            </w:r>
            <w:r>
              <w:rPr>
                <w:rFonts w:hint="eastAsia" w:cs="仿宋_GB2312" w:asciiTheme="minorEastAsia" w:hAnsiTheme="minorEastAsia" w:eastAsiaTheme="minorEastAsia"/>
                <w:color w:val="auto"/>
                <w:sz w:val="24"/>
              </w:rPr>
              <w:t>得2分；内容及描述简单，针对性弱的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得1分；</w:t>
            </w:r>
          </w:p>
          <w:p w14:paraId="6C9F9618">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无相关内容的不得分。</w:t>
            </w:r>
          </w:p>
        </w:tc>
        <w:tc>
          <w:tcPr>
            <w:tcW w:w="940" w:type="dxa"/>
            <w:vAlign w:val="center"/>
          </w:tcPr>
          <w:p w14:paraId="124D1320">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0-5</w:t>
            </w:r>
          </w:p>
        </w:tc>
        <w:tc>
          <w:tcPr>
            <w:tcW w:w="1002" w:type="dxa"/>
            <w:vAlign w:val="center"/>
          </w:tcPr>
          <w:p w14:paraId="343068B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63" w:type="dxa"/>
          </w:tcPr>
          <w:p w14:paraId="06E256B8">
            <w:pPr>
              <w:snapToGrid w:val="0"/>
              <w:spacing w:line="360" w:lineRule="auto"/>
              <w:jc w:val="center"/>
              <w:rPr>
                <w:rFonts w:cs="仿宋_GB2312" w:asciiTheme="minorEastAsia" w:hAnsiTheme="minorEastAsia" w:eastAsiaTheme="minorEastAsia"/>
                <w:color w:val="auto"/>
                <w:sz w:val="24"/>
              </w:rPr>
            </w:pPr>
          </w:p>
        </w:tc>
      </w:tr>
      <w:tr w14:paraId="738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14:paraId="1C0FF6E2">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11</w:t>
            </w:r>
          </w:p>
        </w:tc>
        <w:tc>
          <w:tcPr>
            <w:tcW w:w="1460" w:type="dxa"/>
            <w:vAlign w:val="center"/>
          </w:tcPr>
          <w:p w14:paraId="682009BF">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rPr>
              <w:t>售后质量服务</w:t>
            </w:r>
          </w:p>
        </w:tc>
        <w:tc>
          <w:tcPr>
            <w:tcW w:w="4800" w:type="dxa"/>
          </w:tcPr>
          <w:p w14:paraId="6AC21C21">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针对承诺（包括交货后出现不合格印刷品、装订出错、颜色偏差较大或者裁切失误等问题）所采取的措施，有效期内上门服务及服务承诺的可能性、完整性，服务承诺落实保障措施等内容</w:t>
            </w:r>
            <w:r>
              <w:rPr>
                <w:rFonts w:hint="eastAsia" w:cs="仿宋_GB2312" w:asciiTheme="minorEastAsia" w:hAnsiTheme="minorEastAsia" w:eastAsiaTheme="minorEastAsia"/>
                <w:color w:val="auto"/>
                <w:sz w:val="24"/>
                <w:lang w:eastAsia="zh-CN"/>
              </w:rPr>
              <w:t>：</w:t>
            </w:r>
          </w:p>
          <w:p w14:paraId="44FD21E1">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内容</w:t>
            </w:r>
            <w:r>
              <w:rPr>
                <w:rFonts w:hint="eastAsia" w:cs="仿宋_GB2312" w:asciiTheme="minorEastAsia" w:hAnsiTheme="minorEastAsia" w:eastAsiaTheme="minorEastAsia"/>
                <w:color w:val="auto"/>
                <w:sz w:val="24"/>
              </w:rPr>
              <w:t>完整、描述具体、针对性强的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得5分，内容完整、描述较具体、有针对性的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得4分；</w:t>
            </w:r>
          </w:p>
          <w:p w14:paraId="19F0E36A">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内容较完整、描述较具体、比较有针对性的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得3分；</w:t>
            </w:r>
          </w:p>
          <w:p w14:paraId="6EB3B6E5">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内容及描述一般，针对性一般</w:t>
            </w:r>
            <w:r>
              <w:rPr>
                <w:rFonts w:hint="eastAsia" w:cs="仿宋_GB2312" w:asciiTheme="minorEastAsia" w:hAnsiTheme="minorEastAsia" w:eastAsiaTheme="minorEastAsia"/>
                <w:color w:val="auto"/>
                <w:sz w:val="24"/>
                <w:lang w:eastAsia="zh-CN"/>
              </w:rPr>
              <w:t>的，</w:t>
            </w:r>
            <w:r>
              <w:rPr>
                <w:rFonts w:hint="eastAsia" w:cs="仿宋_GB2312" w:asciiTheme="minorEastAsia" w:hAnsiTheme="minorEastAsia" w:eastAsiaTheme="minorEastAsia"/>
                <w:color w:val="auto"/>
                <w:sz w:val="24"/>
              </w:rPr>
              <w:t>得2分；内容及描述简单，针对性弱的</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得1分；</w:t>
            </w:r>
          </w:p>
          <w:p w14:paraId="78C24AE0">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无相关内容的不得分。</w:t>
            </w:r>
          </w:p>
        </w:tc>
        <w:tc>
          <w:tcPr>
            <w:tcW w:w="940" w:type="dxa"/>
            <w:vAlign w:val="center"/>
          </w:tcPr>
          <w:p w14:paraId="4DDB30B6">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0-5</w:t>
            </w:r>
          </w:p>
        </w:tc>
        <w:tc>
          <w:tcPr>
            <w:tcW w:w="1002" w:type="dxa"/>
            <w:vAlign w:val="center"/>
          </w:tcPr>
          <w:p w14:paraId="08C66EA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63" w:type="dxa"/>
          </w:tcPr>
          <w:p w14:paraId="22FAC4C3">
            <w:pPr>
              <w:snapToGrid w:val="0"/>
              <w:spacing w:line="360" w:lineRule="auto"/>
              <w:jc w:val="center"/>
              <w:rPr>
                <w:rFonts w:cs="仿宋_GB2312" w:asciiTheme="minorEastAsia" w:hAnsiTheme="minorEastAsia" w:eastAsiaTheme="minorEastAsia"/>
                <w:color w:val="auto"/>
                <w:sz w:val="24"/>
              </w:rPr>
            </w:pPr>
          </w:p>
        </w:tc>
      </w:tr>
      <w:tr w14:paraId="47CA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14:paraId="7052A9B1">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12</w:t>
            </w:r>
          </w:p>
        </w:tc>
        <w:tc>
          <w:tcPr>
            <w:tcW w:w="1460" w:type="dxa"/>
            <w:vAlign w:val="center"/>
          </w:tcPr>
          <w:p w14:paraId="70AF8F33">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rPr>
              <w:t>合理化建议</w:t>
            </w:r>
          </w:p>
        </w:tc>
        <w:tc>
          <w:tcPr>
            <w:tcW w:w="4800" w:type="dxa"/>
          </w:tcPr>
          <w:p w14:paraId="34D86A72">
            <w:pPr>
              <w:snapToGrid w:val="0"/>
              <w:spacing w:line="360" w:lineRule="auto"/>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详细阐述实现思路和关键技术，以及对出版设计和实施计划的建议，针对本项目服务的合理化建议</w:t>
            </w:r>
            <w:r>
              <w:rPr>
                <w:rFonts w:hint="eastAsia" w:cs="仿宋_GB2312" w:asciiTheme="minorEastAsia" w:hAnsiTheme="minorEastAsia" w:eastAsiaTheme="minorEastAsia"/>
                <w:color w:val="auto"/>
                <w:sz w:val="24"/>
                <w:lang w:eastAsia="zh-CN"/>
              </w:rPr>
              <w:t>：</w:t>
            </w:r>
          </w:p>
          <w:p w14:paraId="17FB8D92">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建议、承诺详细、全面、合理且切实可行的，得3分；</w:t>
            </w:r>
          </w:p>
          <w:p w14:paraId="5F56DD8C">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建议、承诺较为详细、可行的，得2分；</w:t>
            </w:r>
          </w:p>
          <w:p w14:paraId="4ED9D426">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建议、承诺简单，基本可行的得1分；</w:t>
            </w:r>
          </w:p>
          <w:p w14:paraId="5113A661">
            <w:pPr>
              <w:snapToGrid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无相关内容的不得分。</w:t>
            </w:r>
          </w:p>
        </w:tc>
        <w:tc>
          <w:tcPr>
            <w:tcW w:w="940" w:type="dxa"/>
            <w:vAlign w:val="center"/>
          </w:tcPr>
          <w:p w14:paraId="7922F952">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0-3</w:t>
            </w:r>
          </w:p>
        </w:tc>
        <w:tc>
          <w:tcPr>
            <w:tcW w:w="1002" w:type="dxa"/>
            <w:vAlign w:val="center"/>
          </w:tcPr>
          <w:p w14:paraId="0FAC465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63" w:type="dxa"/>
          </w:tcPr>
          <w:p w14:paraId="20371334">
            <w:pPr>
              <w:snapToGrid w:val="0"/>
              <w:spacing w:line="360" w:lineRule="auto"/>
              <w:jc w:val="center"/>
              <w:rPr>
                <w:rFonts w:cs="仿宋_GB2312" w:asciiTheme="minorEastAsia" w:hAnsiTheme="minorEastAsia" w:eastAsiaTheme="minorEastAsia"/>
                <w:color w:val="auto"/>
                <w:sz w:val="24"/>
              </w:rPr>
            </w:pPr>
          </w:p>
        </w:tc>
      </w:tr>
      <w:tr w14:paraId="1ED2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14:paraId="4D52DFEB">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13</w:t>
            </w:r>
          </w:p>
        </w:tc>
        <w:tc>
          <w:tcPr>
            <w:tcW w:w="1460" w:type="dxa"/>
            <w:vAlign w:val="center"/>
          </w:tcPr>
          <w:p w14:paraId="20495CAD">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价格分</w:t>
            </w:r>
          </w:p>
        </w:tc>
        <w:tc>
          <w:tcPr>
            <w:tcW w:w="4800" w:type="dxa"/>
          </w:tcPr>
          <w:p w14:paraId="6B00F370">
            <w:pPr>
              <w:spacing w:line="360" w:lineRule="auto"/>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lang w:val="en-US" w:eastAsia="zh-CN"/>
              </w:rPr>
              <w:t>20</w:t>
            </w:r>
            <w:r>
              <w:rPr>
                <w:rFonts w:cs="仿宋_GB2312" w:asciiTheme="minorEastAsia" w:hAnsiTheme="minorEastAsia" w:eastAsiaTheme="minorEastAsia"/>
                <w:color w:val="auto"/>
                <w:sz w:val="24"/>
              </w:rPr>
              <w:t>］的计算公式计算。</w:t>
            </w:r>
          </w:p>
          <w:p w14:paraId="6489D9B4">
            <w:pPr>
              <w:widowControl/>
              <w:shd w:val="clear" w:color="auto" w:fill="FFFFFF"/>
              <w:adjustRightInd/>
              <w:spacing w:after="225" w:line="315" w:lineRule="atLeast"/>
              <w:ind w:firstLine="420"/>
              <w:jc w:val="left"/>
              <w:rPr>
                <w:rFonts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tc>
        <w:tc>
          <w:tcPr>
            <w:tcW w:w="940" w:type="dxa"/>
            <w:vAlign w:val="center"/>
          </w:tcPr>
          <w:p w14:paraId="6A9F2374">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0-20</w:t>
            </w:r>
          </w:p>
        </w:tc>
        <w:tc>
          <w:tcPr>
            <w:tcW w:w="1002" w:type="dxa"/>
            <w:vAlign w:val="center"/>
          </w:tcPr>
          <w:p w14:paraId="0E1778AD">
            <w:pPr>
              <w:spacing w:line="360" w:lineRule="auto"/>
              <w:jc w:val="center"/>
              <w:outlineLvl w:val="0"/>
              <w:rPr>
                <w:rFonts w:cs="仿宋_GB2312" w:asciiTheme="minorEastAsia" w:hAnsiTheme="minorEastAsia" w:eastAsiaTheme="minorEastAsia"/>
                <w:color w:val="auto"/>
                <w:sz w:val="24"/>
              </w:rPr>
            </w:pPr>
          </w:p>
        </w:tc>
        <w:tc>
          <w:tcPr>
            <w:tcW w:w="1163" w:type="dxa"/>
            <w:vAlign w:val="center"/>
          </w:tcPr>
          <w:p w14:paraId="48B4CE4D">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14:paraId="505AF4CD">
      <w:pPr>
        <w:rPr>
          <w:color w:val="auto"/>
        </w:rPr>
      </w:pPr>
    </w:p>
    <w:p w14:paraId="338FC2A2">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67A27D8">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56AA02AF">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46B71CED">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0890771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4934E3DA">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030531D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0A5ADF4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14FA8A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48D94BA">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4DC1D003">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76BEE6B2">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AA4BB6E">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427FFF4C">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70D3DA02">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96C4080">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A01EAF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4C8D0F3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025FE75">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555B4B">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869ED31">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8A05C26">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92267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EDC826">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4EC92A6D">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85FBC0">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753FACC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E782EA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C654A2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3</w:t>
      </w:r>
      <w:r>
        <w:rPr>
          <w:rFonts w:hint="eastAsia" w:ascii="宋体" w:hAnsi="宋体" w:cs="宋体"/>
          <w:color w:val="auto"/>
          <w:kern w:val="0"/>
          <w:sz w:val="24"/>
        </w:rPr>
        <w:t>投标文件含有采购人不能接受的附加条件的；</w:t>
      </w:r>
    </w:p>
    <w:p w14:paraId="33074B5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4</w:t>
      </w:r>
      <w:r>
        <w:rPr>
          <w:rFonts w:hint="eastAsia" w:ascii="宋体" w:hAnsi="宋体" w:cs="宋体"/>
          <w:color w:val="auto"/>
          <w:kern w:val="0"/>
          <w:sz w:val="24"/>
        </w:rPr>
        <w:t>投标文件中承诺的投标有效期少于招标文件中载明的投标有效期的；</w:t>
      </w:r>
    </w:p>
    <w:p w14:paraId="26E0ED0C">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w:t>
      </w:r>
      <w:r>
        <w:rPr>
          <w:rFonts w:hint="eastAsia" w:ascii="宋体" w:hAnsi="宋体" w:cs="宋体"/>
          <w:color w:val="auto"/>
          <w:kern w:val="0"/>
          <w:sz w:val="24"/>
          <w:lang w:val="en-US" w:eastAsia="zh-CN"/>
        </w:rPr>
        <w:t>5</w:t>
      </w:r>
      <w:r>
        <w:rPr>
          <w:rFonts w:hint="eastAsia" w:ascii="宋体" w:hAnsi="宋体" w:cs="宋体"/>
          <w:color w:val="auto"/>
          <w:kern w:val="0"/>
          <w:sz w:val="24"/>
        </w:rPr>
        <w:t>投标文件出现不是唯一的、有选择性投标报价的;</w:t>
      </w:r>
    </w:p>
    <w:p w14:paraId="11AF3A9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6</w:t>
      </w:r>
      <w:r>
        <w:rPr>
          <w:rFonts w:hint="eastAsia" w:ascii="宋体" w:hAnsi="宋体" w:cs="宋体"/>
          <w:color w:val="auto"/>
          <w:kern w:val="0"/>
          <w:sz w:val="24"/>
        </w:rPr>
        <w:t>投标报价超过招标文件中规定的预算金额或者最高限价的;</w:t>
      </w:r>
    </w:p>
    <w:p w14:paraId="58C3804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7</w:t>
      </w:r>
      <w:r>
        <w:rPr>
          <w:rFonts w:hint="eastAsia" w:ascii="宋体" w:hAnsi="宋体" w:cs="宋体"/>
          <w:color w:val="auto"/>
          <w:kern w:val="0"/>
          <w:sz w:val="24"/>
        </w:rPr>
        <w:t>报价明显低于其他通过符合性审查投标人的报价，有可能影响产品质量或者不能诚信履约的，未能按要求提供书面说明或者提交相关证明材料，不能证明其报价合理性的;</w:t>
      </w:r>
    </w:p>
    <w:p w14:paraId="1032A3A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kern w:val="0"/>
          <w:sz w:val="24"/>
        </w:rPr>
        <w:t>投标人对根据修正原则修正后的报价不确认的；</w:t>
      </w:r>
    </w:p>
    <w:p w14:paraId="0FAEB7C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9</w:t>
      </w:r>
      <w:r>
        <w:rPr>
          <w:rFonts w:hint="eastAsia" w:ascii="宋体" w:hAnsi="宋体" w:cs="宋体"/>
          <w:color w:val="auto"/>
          <w:kern w:val="0"/>
          <w:sz w:val="24"/>
        </w:rPr>
        <w:t>投标人提供虚假材料投标的；</w:t>
      </w:r>
    </w:p>
    <w:p w14:paraId="2567761E">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w:t>
      </w:r>
      <w:r>
        <w:rPr>
          <w:rFonts w:hint="eastAsia" w:ascii="宋体" w:hAnsi="宋体" w:cs="宋体"/>
          <w:color w:val="auto"/>
          <w:kern w:val="0"/>
          <w:sz w:val="24"/>
          <w:lang w:val="en-US" w:eastAsia="zh-CN"/>
        </w:rPr>
        <w:t>10</w:t>
      </w:r>
      <w:r>
        <w:rPr>
          <w:rFonts w:hint="eastAsia" w:ascii="宋体" w:hAnsi="宋体" w:cs="宋体"/>
          <w:color w:val="auto"/>
          <w:kern w:val="0"/>
          <w:sz w:val="24"/>
        </w:rPr>
        <w:t>投标人有恶意串通、妨碍其他投标人的竞争行为、损害采购人或者其他投标人的合法权益情形的；</w:t>
      </w:r>
    </w:p>
    <w:p w14:paraId="369C221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1</w:t>
      </w:r>
      <w:r>
        <w:rPr>
          <w:rFonts w:hint="eastAsia" w:ascii="宋体" w:hAnsi="宋体" w:cs="宋体"/>
          <w:color w:val="auto"/>
          <w:kern w:val="0"/>
          <w:sz w:val="24"/>
        </w:rPr>
        <w:t>投标人仅提交备份投标文件，未在电子交易平台传输递交投标文件的，投标无效；</w:t>
      </w:r>
    </w:p>
    <w:p w14:paraId="317CA30C">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6427250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法律、法规、规章（适用本市的）及省级以上规范性文件（适用本市的）规定的其他无效情形。</w:t>
      </w:r>
    </w:p>
    <w:p w14:paraId="34F580B0">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E710047">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4203E35C">
      <w:pPr>
        <w:pStyle w:val="24"/>
        <w:snapToGrid w:val="0"/>
        <w:spacing w:line="360" w:lineRule="auto"/>
        <w:rPr>
          <w:rFonts w:cs="宋体"/>
          <w:color w:val="auto"/>
        </w:rPr>
      </w:pPr>
      <w:r>
        <w:rPr>
          <w:rFonts w:hint="eastAsia" w:cs="宋体"/>
          <w:color w:val="auto"/>
        </w:rPr>
        <w:t>5.2出现影响采购公正的违法、违规行为的；</w:t>
      </w:r>
    </w:p>
    <w:p w14:paraId="7EFF4075">
      <w:pPr>
        <w:pStyle w:val="24"/>
        <w:snapToGrid w:val="0"/>
        <w:spacing w:line="360" w:lineRule="auto"/>
        <w:rPr>
          <w:rFonts w:cs="宋体"/>
          <w:color w:val="auto"/>
        </w:rPr>
      </w:pPr>
      <w:r>
        <w:rPr>
          <w:rFonts w:hint="eastAsia" w:cs="宋体"/>
          <w:color w:val="auto"/>
        </w:rPr>
        <w:t>5.3投标人的报价均超过了采购预算，采购人不能支付的；</w:t>
      </w:r>
    </w:p>
    <w:p w14:paraId="63FB8C16">
      <w:pPr>
        <w:pStyle w:val="24"/>
        <w:snapToGrid w:val="0"/>
        <w:spacing w:line="360" w:lineRule="auto"/>
        <w:rPr>
          <w:rFonts w:cs="宋体"/>
          <w:color w:val="auto"/>
        </w:rPr>
      </w:pPr>
      <w:r>
        <w:rPr>
          <w:rFonts w:hint="eastAsia" w:cs="宋体"/>
          <w:color w:val="auto"/>
        </w:rPr>
        <w:t>5.4因重大变故，采购任务取消的。</w:t>
      </w:r>
    </w:p>
    <w:p w14:paraId="506D577E">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5BC66A0F">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613BD3C4">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8FEE327">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5A9335BD">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9D19489">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C6DF3BC">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112D34C">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0A8414A6">
      <w:pPr>
        <w:pStyle w:val="24"/>
        <w:snapToGrid w:val="0"/>
        <w:spacing w:line="360" w:lineRule="auto"/>
        <w:ind w:firstLine="0" w:firstLineChars="0"/>
        <w:rPr>
          <w:rFonts w:cs="宋体"/>
          <w:color w:val="auto"/>
        </w:rPr>
      </w:pPr>
    </w:p>
    <w:bookmarkEnd w:id="27"/>
    <w:p w14:paraId="5D6F9364">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14:paraId="33F851B0">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345099E8">
      <w:pPr>
        <w:spacing w:line="360" w:lineRule="auto"/>
        <w:ind w:left="720" w:leftChars="343" w:firstLine="1084" w:firstLineChars="300"/>
        <w:outlineLvl w:val="0"/>
        <w:rPr>
          <w:rFonts w:ascii="宋体" w:hAnsi="宋体" w:cs="宋体"/>
          <w:b/>
          <w:color w:val="auto"/>
          <w:sz w:val="36"/>
          <w:szCs w:val="36"/>
        </w:rPr>
      </w:pPr>
    </w:p>
    <w:p w14:paraId="4D68906E">
      <w:pPr>
        <w:pStyle w:val="3"/>
        <w:rPr>
          <w:rFonts w:ascii="宋体" w:hAnsi="宋体" w:cs="宋体"/>
          <w:b/>
          <w:color w:val="auto"/>
          <w:sz w:val="36"/>
          <w:szCs w:val="36"/>
        </w:rPr>
      </w:pPr>
    </w:p>
    <w:p w14:paraId="70BD3C41">
      <w:pPr>
        <w:rPr>
          <w:rFonts w:ascii="宋体" w:hAnsi="宋体" w:cs="宋体"/>
          <w:b/>
          <w:color w:val="auto"/>
          <w:sz w:val="36"/>
          <w:szCs w:val="36"/>
        </w:rPr>
      </w:pPr>
    </w:p>
    <w:p w14:paraId="534A4A8E">
      <w:pPr>
        <w:pStyle w:val="3"/>
        <w:rPr>
          <w:rFonts w:ascii="宋体" w:hAnsi="宋体" w:cs="宋体"/>
          <w:b/>
          <w:color w:val="auto"/>
          <w:sz w:val="36"/>
          <w:szCs w:val="36"/>
        </w:rPr>
      </w:pPr>
    </w:p>
    <w:p w14:paraId="6667FDB6">
      <w:pPr>
        <w:rPr>
          <w:rFonts w:ascii="宋体" w:hAnsi="宋体" w:cs="宋体"/>
          <w:b/>
          <w:color w:val="auto"/>
          <w:sz w:val="36"/>
          <w:szCs w:val="36"/>
        </w:rPr>
      </w:pPr>
    </w:p>
    <w:p w14:paraId="2576051F">
      <w:pPr>
        <w:pStyle w:val="3"/>
        <w:rPr>
          <w:rFonts w:ascii="宋体" w:hAnsi="宋体" w:cs="宋体"/>
          <w:b/>
          <w:color w:val="auto"/>
          <w:sz w:val="36"/>
          <w:szCs w:val="36"/>
        </w:rPr>
      </w:pPr>
    </w:p>
    <w:p w14:paraId="36D65C59">
      <w:pPr>
        <w:rPr>
          <w:rFonts w:ascii="宋体" w:hAnsi="宋体" w:cs="宋体"/>
          <w:b/>
          <w:color w:val="auto"/>
          <w:sz w:val="36"/>
          <w:szCs w:val="36"/>
        </w:rPr>
      </w:pPr>
    </w:p>
    <w:p w14:paraId="294D5C54">
      <w:pPr>
        <w:pStyle w:val="3"/>
        <w:rPr>
          <w:rFonts w:ascii="宋体" w:hAnsi="宋体" w:cs="宋体"/>
          <w:b/>
          <w:color w:val="auto"/>
          <w:sz w:val="36"/>
          <w:szCs w:val="36"/>
        </w:rPr>
      </w:pPr>
    </w:p>
    <w:p w14:paraId="58C3B5A0">
      <w:pPr>
        <w:rPr>
          <w:rFonts w:ascii="宋体" w:hAnsi="宋体" w:cs="宋体"/>
          <w:b/>
          <w:color w:val="auto"/>
          <w:sz w:val="36"/>
          <w:szCs w:val="36"/>
        </w:rPr>
      </w:pPr>
    </w:p>
    <w:p w14:paraId="78E383B0">
      <w:pPr>
        <w:widowControl/>
        <w:adjustRightInd/>
        <w:jc w:val="left"/>
        <w:rPr>
          <w:rFonts w:ascii="宋体" w:hAnsi="宋体" w:cs="宋体"/>
          <w:b/>
          <w:color w:val="auto"/>
          <w:sz w:val="36"/>
          <w:szCs w:val="36"/>
        </w:rPr>
      </w:pPr>
    </w:p>
    <w:p w14:paraId="0612BCC2">
      <w:pPr>
        <w:widowControl/>
        <w:adjustRightInd/>
        <w:jc w:val="left"/>
        <w:rPr>
          <w:rFonts w:ascii="宋体" w:hAnsi="宋体" w:cs="宋体"/>
          <w:b/>
          <w:color w:val="auto"/>
          <w:sz w:val="36"/>
          <w:szCs w:val="36"/>
        </w:rPr>
      </w:pPr>
    </w:p>
    <w:p w14:paraId="5FF51076">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6E6C523D">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622579CD">
      <w:pPr>
        <w:spacing w:line="480" w:lineRule="auto"/>
        <w:jc w:val="center"/>
        <w:rPr>
          <w:rFonts w:ascii="宋体" w:hAnsi="宋体" w:cs="宋体"/>
          <w:b/>
          <w:color w:val="auto"/>
          <w:sz w:val="28"/>
          <w:szCs w:val="28"/>
        </w:rPr>
      </w:pPr>
    </w:p>
    <w:p w14:paraId="16D8B419">
      <w:pPr>
        <w:spacing w:line="480" w:lineRule="auto"/>
        <w:jc w:val="center"/>
        <w:rPr>
          <w:rFonts w:ascii="宋体" w:hAnsi="宋体" w:cs="宋体"/>
          <w:b/>
          <w:color w:val="auto"/>
          <w:sz w:val="24"/>
        </w:rPr>
      </w:pPr>
    </w:p>
    <w:p w14:paraId="50CEE1F5">
      <w:pPr>
        <w:spacing w:line="480" w:lineRule="auto"/>
        <w:jc w:val="center"/>
        <w:rPr>
          <w:rFonts w:ascii="宋体" w:hAnsi="宋体" w:cs="宋体"/>
          <w:b/>
          <w:color w:val="auto"/>
          <w:sz w:val="24"/>
        </w:rPr>
      </w:pPr>
    </w:p>
    <w:p w14:paraId="2750A79E">
      <w:pPr>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政府采购合同参考范本</w:t>
      </w:r>
    </w:p>
    <w:p w14:paraId="65B2FF93">
      <w:pPr>
        <w:spacing w:line="480" w:lineRule="auto"/>
        <w:jc w:val="center"/>
        <w:rPr>
          <w:color w:val="auto"/>
        </w:rPr>
      </w:pPr>
      <w:r>
        <w:rPr>
          <w:rFonts w:hint="eastAsia" w:cs="宋体" w:asciiTheme="minorEastAsia" w:hAnsiTheme="minorEastAsia" w:eastAsiaTheme="minorEastAsia"/>
          <w:b/>
          <w:color w:val="auto"/>
          <w:sz w:val="24"/>
        </w:rPr>
        <w:t>（范本仅供参考，最终稿由双方协商后确定）</w:t>
      </w:r>
    </w:p>
    <w:p w14:paraId="3C30F915">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550414A9">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4379E02F">
      <w:pPr>
        <w:spacing w:before="120" w:line="22" w:lineRule="atLeast"/>
        <w:rPr>
          <w:rFonts w:ascii="宋体" w:hAnsi="宋体" w:cs="宋体"/>
          <w:color w:val="auto"/>
          <w:sz w:val="24"/>
        </w:rPr>
      </w:pPr>
    </w:p>
    <w:p w14:paraId="62920D63">
      <w:pPr>
        <w:pStyle w:val="3"/>
        <w:rPr>
          <w:color w:val="auto"/>
        </w:rPr>
      </w:pPr>
    </w:p>
    <w:p w14:paraId="7D510020">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7ACB3D9">
      <w:pPr>
        <w:pStyle w:val="598"/>
        <w:spacing w:before="120" w:line="22" w:lineRule="atLeast"/>
        <w:rPr>
          <w:rFonts w:ascii="宋体" w:hAnsi="宋体" w:eastAsia="宋体" w:cs="宋体"/>
          <w:color w:val="auto"/>
          <w:szCs w:val="24"/>
        </w:rPr>
      </w:pPr>
    </w:p>
    <w:p w14:paraId="735A4602">
      <w:pPr>
        <w:pStyle w:val="598"/>
        <w:spacing w:before="120" w:line="22" w:lineRule="atLeast"/>
        <w:rPr>
          <w:rFonts w:ascii="宋体" w:hAnsi="宋体" w:eastAsia="宋体" w:cs="宋体"/>
          <w:color w:val="auto"/>
          <w:szCs w:val="24"/>
        </w:rPr>
      </w:pPr>
    </w:p>
    <w:p w14:paraId="0149FA02">
      <w:pPr>
        <w:rPr>
          <w:rFonts w:ascii="宋体" w:hAnsi="宋体" w:cs="宋体"/>
          <w:color w:val="auto"/>
          <w:sz w:val="24"/>
        </w:rPr>
      </w:pPr>
    </w:p>
    <w:p w14:paraId="6357C7F8">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F3E946C">
      <w:pPr>
        <w:spacing w:before="120" w:line="22" w:lineRule="atLeast"/>
        <w:rPr>
          <w:rFonts w:ascii="宋体" w:hAnsi="宋体" w:cs="宋体"/>
          <w:color w:val="auto"/>
          <w:sz w:val="24"/>
        </w:rPr>
      </w:pPr>
    </w:p>
    <w:p w14:paraId="511F259A">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872ED85">
      <w:pPr>
        <w:spacing w:before="120" w:line="22" w:lineRule="atLeast"/>
        <w:rPr>
          <w:rFonts w:ascii="宋体" w:hAnsi="宋体" w:cs="宋体"/>
          <w:color w:val="auto"/>
          <w:sz w:val="24"/>
        </w:rPr>
      </w:pPr>
    </w:p>
    <w:p w14:paraId="53412FED">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5B89F94C">
      <w:pPr>
        <w:spacing w:before="120" w:line="22" w:lineRule="atLeast"/>
        <w:rPr>
          <w:rFonts w:ascii="宋体" w:hAnsi="宋体" w:cs="宋体"/>
          <w:color w:val="auto"/>
          <w:sz w:val="24"/>
        </w:rPr>
      </w:pPr>
    </w:p>
    <w:p w14:paraId="7A236791">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0DBFF91">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773A0259">
      <w:pPr>
        <w:rPr>
          <w:rFonts w:ascii="宋体" w:hAnsi="宋体" w:cs="宋体"/>
          <w:b/>
          <w:color w:val="auto"/>
          <w:sz w:val="24"/>
        </w:rPr>
      </w:pPr>
    </w:p>
    <w:p w14:paraId="097F96ED">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浙江美术馆</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浙江美术馆《东方智慧》、《南山138：浙江青年当代艺术推广项目》（2024）作品集出版印刷项目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52C28ECF">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浙江美术馆</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0B57369">
      <w:pPr>
        <w:spacing w:line="560" w:lineRule="exact"/>
        <w:ind w:firstLine="482" w:firstLineChars="200"/>
        <w:outlineLvl w:val="0"/>
        <w:rPr>
          <w:rFonts w:ascii="宋体" w:hAnsi="宋体"/>
          <w:color w:val="auto"/>
          <w:sz w:val="24"/>
        </w:rPr>
      </w:pPr>
      <w:bookmarkStart w:id="395" w:name="_Toc19273"/>
      <w:bookmarkStart w:id="396" w:name="_Toc15367"/>
      <w:bookmarkStart w:id="397" w:name="_Toc20421"/>
      <w:bookmarkStart w:id="398" w:name="_Toc22967"/>
      <w:bookmarkStart w:id="399" w:name="_Toc28855"/>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3F125BB6">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ECCE518">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D147456">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667731C8">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1C4FBEB2">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5E453B16">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27169F27">
      <w:pPr>
        <w:spacing w:line="560" w:lineRule="exact"/>
        <w:ind w:firstLine="482" w:firstLineChars="200"/>
        <w:outlineLvl w:val="0"/>
        <w:rPr>
          <w:rFonts w:ascii="宋体" w:hAnsi="宋体"/>
          <w:b/>
          <w:color w:val="auto"/>
          <w:sz w:val="24"/>
        </w:rPr>
      </w:pPr>
      <w:bookmarkStart w:id="400" w:name="_Toc6773"/>
      <w:bookmarkStart w:id="401" w:name="_Toc18585"/>
      <w:bookmarkStart w:id="402" w:name="_Toc2918"/>
      <w:bookmarkStart w:id="403" w:name="_Toc22185"/>
      <w:bookmarkStart w:id="404" w:name="_Toc6311"/>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61078F90">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6FA4249">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98C1DE6">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74E3832B">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3F3A879">
      <w:pPr>
        <w:pStyle w:val="95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3962425">
      <w:pPr>
        <w:spacing w:line="560" w:lineRule="exact"/>
        <w:ind w:firstLine="480" w:firstLineChars="200"/>
        <w:rPr>
          <w:rFonts w:ascii="宋体" w:hAnsi="宋体" w:cs="宋体"/>
          <w:color w:val="auto"/>
          <w:sz w:val="24"/>
          <w:u w:val="single"/>
        </w:rPr>
      </w:pPr>
      <w:bookmarkStart w:id="405" w:name="_Toc5635"/>
      <w:bookmarkStart w:id="406" w:name="_Toc1386"/>
      <w:bookmarkStart w:id="407" w:name="_Toc21124"/>
      <w:bookmarkStart w:id="408" w:name="_Toc4929"/>
      <w:bookmarkStart w:id="409"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20E72B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44C0BB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213DD1BE">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689424C0">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4174D560">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ADBFC0D">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31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84CF73">
            <w:pPr>
              <w:pStyle w:val="319"/>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2AE23955">
            <w:pPr>
              <w:pStyle w:val="319"/>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6F76326C">
            <w:pPr>
              <w:pStyle w:val="319"/>
              <w:spacing w:line="560" w:lineRule="exact"/>
              <w:jc w:val="center"/>
              <w:rPr>
                <w:rFonts w:hAnsi="宋体"/>
                <w:color w:val="auto"/>
                <w:sz w:val="24"/>
                <w:szCs w:val="24"/>
              </w:rPr>
            </w:pPr>
            <w:r>
              <w:rPr>
                <w:rFonts w:hAnsi="宋体"/>
                <w:color w:val="auto"/>
                <w:sz w:val="24"/>
                <w:szCs w:val="24"/>
              </w:rPr>
              <w:t>分项价格</w:t>
            </w:r>
          </w:p>
        </w:tc>
      </w:tr>
      <w:tr w14:paraId="073E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139197">
            <w:pPr>
              <w:pStyle w:val="319"/>
              <w:spacing w:line="560" w:lineRule="exact"/>
              <w:ind w:firstLine="200"/>
              <w:jc w:val="center"/>
              <w:rPr>
                <w:rFonts w:hAnsi="宋体"/>
                <w:color w:val="auto"/>
                <w:sz w:val="24"/>
                <w:szCs w:val="24"/>
              </w:rPr>
            </w:pPr>
          </w:p>
        </w:tc>
        <w:tc>
          <w:tcPr>
            <w:tcW w:w="3402" w:type="dxa"/>
            <w:vAlign w:val="center"/>
          </w:tcPr>
          <w:p w14:paraId="7DA54DBF">
            <w:pPr>
              <w:pStyle w:val="319"/>
              <w:spacing w:line="560" w:lineRule="exact"/>
              <w:ind w:firstLine="200"/>
              <w:jc w:val="center"/>
              <w:rPr>
                <w:rFonts w:hAnsi="宋体"/>
                <w:color w:val="auto"/>
                <w:sz w:val="24"/>
                <w:szCs w:val="24"/>
              </w:rPr>
            </w:pPr>
          </w:p>
        </w:tc>
        <w:tc>
          <w:tcPr>
            <w:tcW w:w="2552" w:type="dxa"/>
            <w:vAlign w:val="center"/>
          </w:tcPr>
          <w:p w14:paraId="651D4047">
            <w:pPr>
              <w:pStyle w:val="319"/>
              <w:spacing w:line="560" w:lineRule="exact"/>
              <w:ind w:firstLine="200"/>
              <w:jc w:val="center"/>
              <w:rPr>
                <w:rFonts w:hAnsi="宋体"/>
                <w:color w:val="auto"/>
                <w:sz w:val="24"/>
                <w:szCs w:val="24"/>
              </w:rPr>
            </w:pPr>
          </w:p>
        </w:tc>
      </w:tr>
      <w:tr w14:paraId="44DE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0E0393">
            <w:pPr>
              <w:pStyle w:val="319"/>
              <w:spacing w:line="560" w:lineRule="exact"/>
              <w:ind w:firstLine="200"/>
              <w:jc w:val="center"/>
              <w:rPr>
                <w:rFonts w:hAnsi="宋体"/>
                <w:color w:val="auto"/>
                <w:sz w:val="24"/>
                <w:szCs w:val="24"/>
              </w:rPr>
            </w:pPr>
          </w:p>
        </w:tc>
        <w:tc>
          <w:tcPr>
            <w:tcW w:w="3402" w:type="dxa"/>
            <w:vAlign w:val="center"/>
          </w:tcPr>
          <w:p w14:paraId="10D72AD4">
            <w:pPr>
              <w:pStyle w:val="319"/>
              <w:spacing w:line="560" w:lineRule="exact"/>
              <w:ind w:firstLine="200"/>
              <w:jc w:val="center"/>
              <w:rPr>
                <w:rFonts w:hAnsi="宋体"/>
                <w:color w:val="auto"/>
                <w:sz w:val="24"/>
                <w:szCs w:val="24"/>
              </w:rPr>
            </w:pPr>
          </w:p>
        </w:tc>
        <w:tc>
          <w:tcPr>
            <w:tcW w:w="2552" w:type="dxa"/>
            <w:vAlign w:val="center"/>
          </w:tcPr>
          <w:p w14:paraId="2BA6BAB2">
            <w:pPr>
              <w:pStyle w:val="319"/>
              <w:spacing w:line="560" w:lineRule="exact"/>
              <w:ind w:firstLine="200"/>
              <w:jc w:val="center"/>
              <w:rPr>
                <w:rFonts w:hAnsi="宋体"/>
                <w:color w:val="auto"/>
                <w:sz w:val="24"/>
                <w:szCs w:val="24"/>
              </w:rPr>
            </w:pPr>
          </w:p>
        </w:tc>
      </w:tr>
      <w:tr w14:paraId="149A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70215D">
            <w:pPr>
              <w:pStyle w:val="319"/>
              <w:spacing w:line="560" w:lineRule="exact"/>
              <w:ind w:firstLine="200"/>
              <w:jc w:val="center"/>
              <w:rPr>
                <w:rFonts w:hAnsi="宋体"/>
                <w:color w:val="auto"/>
                <w:sz w:val="24"/>
                <w:szCs w:val="24"/>
              </w:rPr>
            </w:pPr>
          </w:p>
        </w:tc>
        <w:tc>
          <w:tcPr>
            <w:tcW w:w="3402" w:type="dxa"/>
            <w:vAlign w:val="center"/>
          </w:tcPr>
          <w:p w14:paraId="7CFA3606">
            <w:pPr>
              <w:pStyle w:val="319"/>
              <w:spacing w:line="560" w:lineRule="exact"/>
              <w:ind w:firstLine="200"/>
              <w:jc w:val="center"/>
              <w:rPr>
                <w:rFonts w:hAnsi="宋体"/>
                <w:color w:val="auto"/>
                <w:sz w:val="24"/>
                <w:szCs w:val="24"/>
              </w:rPr>
            </w:pPr>
          </w:p>
        </w:tc>
        <w:tc>
          <w:tcPr>
            <w:tcW w:w="2552" w:type="dxa"/>
            <w:vAlign w:val="center"/>
          </w:tcPr>
          <w:p w14:paraId="7B38BFBD">
            <w:pPr>
              <w:pStyle w:val="319"/>
              <w:spacing w:line="560" w:lineRule="exact"/>
              <w:ind w:firstLine="200"/>
              <w:jc w:val="center"/>
              <w:rPr>
                <w:rFonts w:hAnsi="宋体"/>
                <w:color w:val="auto"/>
                <w:sz w:val="24"/>
                <w:szCs w:val="24"/>
              </w:rPr>
            </w:pPr>
          </w:p>
        </w:tc>
      </w:tr>
      <w:tr w14:paraId="027B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635F30">
            <w:pPr>
              <w:pStyle w:val="319"/>
              <w:spacing w:line="560" w:lineRule="exact"/>
              <w:ind w:firstLine="200"/>
              <w:jc w:val="center"/>
              <w:rPr>
                <w:rFonts w:hAnsi="宋体"/>
                <w:color w:val="auto"/>
                <w:sz w:val="24"/>
                <w:szCs w:val="24"/>
              </w:rPr>
            </w:pPr>
          </w:p>
        </w:tc>
        <w:tc>
          <w:tcPr>
            <w:tcW w:w="3402" w:type="dxa"/>
            <w:vAlign w:val="center"/>
          </w:tcPr>
          <w:p w14:paraId="794C74D7">
            <w:pPr>
              <w:pStyle w:val="319"/>
              <w:spacing w:line="560" w:lineRule="exact"/>
              <w:ind w:firstLine="200"/>
              <w:jc w:val="center"/>
              <w:rPr>
                <w:rFonts w:hAnsi="宋体"/>
                <w:color w:val="auto"/>
                <w:sz w:val="24"/>
                <w:szCs w:val="24"/>
              </w:rPr>
            </w:pPr>
          </w:p>
        </w:tc>
        <w:tc>
          <w:tcPr>
            <w:tcW w:w="2552" w:type="dxa"/>
            <w:vAlign w:val="center"/>
          </w:tcPr>
          <w:p w14:paraId="4F0DB7F5">
            <w:pPr>
              <w:pStyle w:val="319"/>
              <w:spacing w:line="560" w:lineRule="exact"/>
              <w:ind w:firstLine="200"/>
              <w:jc w:val="center"/>
              <w:rPr>
                <w:rFonts w:hAnsi="宋体"/>
                <w:color w:val="auto"/>
                <w:sz w:val="24"/>
                <w:szCs w:val="24"/>
              </w:rPr>
            </w:pPr>
          </w:p>
        </w:tc>
      </w:tr>
      <w:tr w14:paraId="4347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ECED476">
            <w:pPr>
              <w:pStyle w:val="319"/>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4A684299">
            <w:pPr>
              <w:pStyle w:val="319"/>
              <w:spacing w:line="560" w:lineRule="exact"/>
              <w:ind w:firstLine="200"/>
              <w:jc w:val="center"/>
              <w:rPr>
                <w:rFonts w:hAnsi="宋体"/>
                <w:color w:val="auto"/>
                <w:sz w:val="24"/>
                <w:szCs w:val="24"/>
              </w:rPr>
            </w:pPr>
          </w:p>
        </w:tc>
      </w:tr>
    </w:tbl>
    <w:p w14:paraId="6618CFD1">
      <w:pPr>
        <w:spacing w:line="560" w:lineRule="exact"/>
        <w:ind w:firstLine="480" w:firstLineChars="200"/>
        <w:rPr>
          <w:rFonts w:ascii="宋体" w:hAnsi="宋体"/>
          <w:color w:val="auto"/>
          <w:sz w:val="24"/>
        </w:rPr>
      </w:pPr>
      <w:bookmarkStart w:id="410" w:name="_Toc26916"/>
      <w:bookmarkStart w:id="411" w:name="_Toc14993"/>
      <w:bookmarkStart w:id="412" w:name="_Toc3654"/>
      <w:bookmarkStart w:id="413" w:name="_Toc30506"/>
      <w:bookmarkStart w:id="414"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53FA3BA6">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568E6FAC">
      <w:pPr>
        <w:pStyle w:val="959"/>
        <w:spacing w:before="0" w:beforeAutospacing="0" w:after="0" w:afterAutospacing="0" w:line="360" w:lineRule="auto"/>
        <w:ind w:firstLine="480"/>
        <w:rPr>
          <w:b/>
          <w:color w:val="auto"/>
        </w:rPr>
      </w:pPr>
      <w:bookmarkStart w:id="415" w:name="_Toc1814"/>
      <w:bookmarkStart w:id="416" w:name="_Toc22618"/>
      <w:bookmarkStart w:id="417" w:name="_Toc10340"/>
      <w:bookmarkStart w:id="418" w:name="_Toc8772"/>
      <w:bookmarkStart w:id="419" w:name="_Toc4760"/>
      <w:bookmarkStart w:id="420" w:name="_Toc3625"/>
      <w:bookmarkStart w:id="421" w:name="_Toc11108"/>
      <w:bookmarkStart w:id="422" w:name="_Toc31421"/>
      <w:r>
        <w:rPr>
          <w:rFonts w:hint="eastAsia"/>
          <w:b/>
          <w:color w:val="auto"/>
        </w:rPr>
        <w:t>1.4履约保证金</w:t>
      </w:r>
    </w:p>
    <w:p w14:paraId="767E8069">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否 </w:t>
      </w:r>
      <w:r>
        <w:rPr>
          <w:rFonts w:hint="eastAsia"/>
          <w:color w:val="auto"/>
        </w:rPr>
        <w:t>需要支付履约保证金。若需要支付履约保证金的，则：</w:t>
      </w:r>
    </w:p>
    <w:p w14:paraId="0224A43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02783B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6E8D978">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0ECE92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C6C2660">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14:paraId="5C8EA65F">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是 </w:t>
      </w:r>
      <w:r>
        <w:rPr>
          <w:rFonts w:hint="eastAsia"/>
          <w:color w:val="auto"/>
        </w:rPr>
        <w:t>需要支付预付款。若需要支付预付款的，则：</w:t>
      </w:r>
    </w:p>
    <w:p w14:paraId="44B21F66">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43438B9">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8FD9AA6">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5534A79">
      <w:pPr>
        <w:pStyle w:val="959"/>
        <w:spacing w:before="0" w:beforeAutospacing="0" w:after="0" w:afterAutospacing="0" w:line="360" w:lineRule="auto"/>
        <w:ind w:firstLine="480"/>
        <w:rPr>
          <w:b/>
          <w:bCs/>
          <w:color w:val="auto"/>
        </w:rPr>
      </w:pPr>
      <w:r>
        <w:rPr>
          <w:rFonts w:hint="eastAsia"/>
          <w:b/>
          <w:bCs/>
          <w:color w:val="auto"/>
        </w:rPr>
        <w:t>1.6资金支付</w:t>
      </w:r>
    </w:p>
    <w:p w14:paraId="41CE8A1F">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C4EFE6E">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40CA0250">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53E6A860">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064E98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2FF841A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7722125E">
      <w:pPr>
        <w:spacing w:line="560" w:lineRule="exact"/>
        <w:ind w:firstLine="480" w:firstLineChars="200"/>
        <w:outlineLvl w:val="0"/>
        <w:rPr>
          <w:rFonts w:ascii="宋体" w:hAnsi="宋体"/>
          <w:bCs/>
          <w:color w:val="auto"/>
          <w:sz w:val="24"/>
        </w:rPr>
      </w:pPr>
      <w:bookmarkStart w:id="423" w:name="_Toc5698"/>
      <w:bookmarkStart w:id="424" w:name="_Toc24662"/>
      <w:bookmarkStart w:id="425" w:name="_Toc3079"/>
      <w:bookmarkStart w:id="426" w:name="_Toc8586"/>
      <w:bookmarkStart w:id="427" w:name="_Toc2375"/>
      <w:r>
        <w:rPr>
          <w:rFonts w:hint="eastAsia" w:ascii="宋体" w:hAnsi="宋体"/>
          <w:bCs/>
          <w:color w:val="auto"/>
          <w:sz w:val="24"/>
        </w:rPr>
        <w:t>1.7.4若服务</w:t>
      </w:r>
      <w:r>
        <w:rPr>
          <w:rFonts w:hint="eastAsia"/>
          <w:bCs/>
          <w:color w:val="auto"/>
          <w:sz w:val="24"/>
        </w:rPr>
        <w:t>涉及货物的，则货物的：</w:t>
      </w:r>
    </w:p>
    <w:p w14:paraId="13C0EB3F">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06C88B1E">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BF6ECE7">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69B28C06">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7DA4ECE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32E5C5">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3160129E">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323F73CE">
      <w:pPr>
        <w:spacing w:line="560" w:lineRule="exact"/>
        <w:ind w:firstLine="480" w:firstLineChars="200"/>
        <w:rPr>
          <w:rFonts w:ascii="宋体" w:hAnsi="宋体" w:cs="宋体"/>
          <w:color w:val="auto"/>
          <w:sz w:val="24"/>
        </w:rPr>
      </w:pPr>
      <w:bookmarkStart w:id="428" w:name="_Toc9497"/>
      <w:bookmarkStart w:id="429" w:name="_Toc32454"/>
      <w:bookmarkStart w:id="430" w:name="_Toc26807"/>
      <w:bookmarkStart w:id="431" w:name="_Toc18683"/>
      <w:bookmarkStart w:id="432" w:name="_Toc30329"/>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0C9B16">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69C3554">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61397AB">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299D2F87">
      <w:pPr>
        <w:spacing w:line="560" w:lineRule="exact"/>
        <w:ind w:firstLine="482" w:firstLineChars="200"/>
        <w:outlineLvl w:val="0"/>
        <w:rPr>
          <w:rFonts w:ascii="宋体" w:hAnsi="宋体" w:cs="宋体"/>
          <w:b/>
          <w:color w:val="auto"/>
          <w:sz w:val="24"/>
        </w:rPr>
      </w:pPr>
      <w:bookmarkStart w:id="433" w:name="_Toc28375"/>
      <w:bookmarkStart w:id="434" w:name="_Toc15583"/>
      <w:bookmarkStart w:id="435" w:name="_Toc16021"/>
      <w:r>
        <w:rPr>
          <w:rFonts w:hint="eastAsia" w:ascii="宋体" w:hAnsi="宋体" w:cs="宋体"/>
          <w:b/>
          <w:color w:val="auto"/>
          <w:sz w:val="24"/>
        </w:rPr>
        <w:t>1.9合同争议的解决</w:t>
      </w:r>
      <w:bookmarkEnd w:id="433"/>
      <w:bookmarkEnd w:id="434"/>
      <w:bookmarkEnd w:id="435"/>
    </w:p>
    <w:p w14:paraId="00DB2498">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6EFB8100">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0EC922EE">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342E3A45">
      <w:pPr>
        <w:spacing w:line="560" w:lineRule="exact"/>
        <w:ind w:firstLine="482" w:firstLineChars="200"/>
        <w:outlineLvl w:val="0"/>
        <w:rPr>
          <w:rFonts w:ascii="宋体" w:hAnsi="宋体" w:cs="宋体"/>
          <w:b/>
          <w:color w:val="auto"/>
          <w:sz w:val="24"/>
        </w:rPr>
      </w:pPr>
      <w:bookmarkStart w:id="436" w:name="_Toc15322"/>
      <w:bookmarkStart w:id="437" w:name="_Toc11173"/>
      <w:bookmarkStart w:id="438" w:name="_Toc7245"/>
      <w:r>
        <w:rPr>
          <w:rFonts w:hint="eastAsia" w:ascii="宋体" w:hAnsi="宋体" w:cs="宋体"/>
          <w:b/>
          <w:color w:val="auto"/>
          <w:sz w:val="24"/>
        </w:rPr>
        <w:t>2.0 合同生效</w:t>
      </w:r>
      <w:bookmarkEnd w:id="436"/>
      <w:bookmarkEnd w:id="437"/>
      <w:bookmarkEnd w:id="438"/>
    </w:p>
    <w:p w14:paraId="317AB16B">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997AA9D">
      <w:pPr>
        <w:autoSpaceDE w:val="0"/>
        <w:autoSpaceDN w:val="0"/>
        <w:spacing w:line="560" w:lineRule="exact"/>
        <w:rPr>
          <w:rFonts w:ascii="宋体" w:hAnsi="宋体"/>
          <w:color w:val="auto"/>
          <w:sz w:val="24"/>
          <w:lang w:val="zh-CN"/>
        </w:rPr>
      </w:pPr>
    </w:p>
    <w:p w14:paraId="0FE3B6CD">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22380CF3">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70820236">
      <w:pPr>
        <w:autoSpaceDE w:val="0"/>
        <w:autoSpaceDN w:val="0"/>
        <w:spacing w:line="560" w:lineRule="exact"/>
        <w:rPr>
          <w:rFonts w:ascii="宋体" w:hAnsi="宋体"/>
          <w:color w:val="auto"/>
          <w:sz w:val="24"/>
          <w:lang w:val="zh-CN"/>
        </w:rPr>
      </w:pPr>
    </w:p>
    <w:p w14:paraId="7BE480F4">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28F33948">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14A1FC82">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6BA2EF90">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1543AB30">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3C661220">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12D6B0AE">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06EC0D1C">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6E0255A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4E257336">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31A36A1B">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1F1F791A">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52BD4390">
      <w:pPr>
        <w:widowControl/>
        <w:spacing w:line="560" w:lineRule="exact"/>
        <w:jc w:val="left"/>
        <w:rPr>
          <w:rFonts w:ascii="宋体" w:hAnsi="宋体"/>
          <w:b/>
          <w:color w:val="auto"/>
          <w:sz w:val="24"/>
        </w:rPr>
      </w:pPr>
    </w:p>
    <w:p w14:paraId="2F93A48A">
      <w:pPr>
        <w:widowControl/>
        <w:adjustRightInd/>
        <w:jc w:val="left"/>
        <w:rPr>
          <w:rFonts w:ascii="宋体" w:hAnsi="宋体"/>
          <w:b/>
          <w:color w:val="auto"/>
          <w:sz w:val="24"/>
        </w:rPr>
      </w:pPr>
      <w:r>
        <w:rPr>
          <w:rFonts w:ascii="宋体" w:hAnsi="宋体"/>
          <w:b/>
          <w:color w:val="auto"/>
        </w:rPr>
        <w:br w:type="page"/>
      </w:r>
    </w:p>
    <w:p w14:paraId="40FCF7C1">
      <w:pPr>
        <w:pStyle w:val="70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3F8E3C6">
      <w:pPr>
        <w:spacing w:line="560" w:lineRule="exact"/>
        <w:ind w:firstLine="482" w:firstLineChars="200"/>
        <w:outlineLvl w:val="0"/>
        <w:rPr>
          <w:rFonts w:ascii="宋体" w:hAnsi="宋体"/>
          <w:b/>
          <w:color w:val="auto"/>
          <w:sz w:val="24"/>
        </w:rPr>
      </w:pPr>
      <w:bookmarkStart w:id="439" w:name="_Toc14021"/>
      <w:bookmarkStart w:id="440" w:name="_Toc31297"/>
      <w:bookmarkStart w:id="441" w:name="_Toc5228"/>
      <w:bookmarkStart w:id="442" w:name="_Toc25079"/>
      <w:bookmarkStart w:id="443" w:name="_Toc19680"/>
      <w:r>
        <w:rPr>
          <w:rFonts w:ascii="宋体" w:hAnsi="宋体"/>
          <w:b/>
          <w:color w:val="auto"/>
          <w:sz w:val="24"/>
        </w:rPr>
        <w:t>2.1 定义</w:t>
      </w:r>
      <w:bookmarkEnd w:id="439"/>
      <w:bookmarkEnd w:id="440"/>
      <w:bookmarkEnd w:id="441"/>
      <w:bookmarkEnd w:id="442"/>
      <w:bookmarkEnd w:id="443"/>
    </w:p>
    <w:p w14:paraId="6A82F164">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EF13C13">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E19A395">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BA78FD4">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4DAD7A4E">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139099A">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7417C3">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C77BD3C">
      <w:pPr>
        <w:spacing w:line="560" w:lineRule="exact"/>
        <w:ind w:firstLine="482" w:firstLineChars="200"/>
        <w:outlineLvl w:val="0"/>
        <w:rPr>
          <w:rFonts w:ascii="宋体" w:hAnsi="宋体"/>
          <w:b/>
          <w:color w:val="auto"/>
          <w:sz w:val="24"/>
        </w:rPr>
      </w:pPr>
      <w:bookmarkStart w:id="444" w:name="_Toc3769"/>
      <w:bookmarkStart w:id="445" w:name="_Toc19539"/>
      <w:bookmarkStart w:id="446" w:name="_Toc31402"/>
      <w:bookmarkStart w:id="447" w:name="_Toc23289"/>
      <w:bookmarkStart w:id="448" w:name="_Toc16752"/>
      <w:r>
        <w:rPr>
          <w:rFonts w:ascii="宋体" w:hAnsi="宋体"/>
          <w:b/>
          <w:color w:val="auto"/>
          <w:sz w:val="24"/>
        </w:rPr>
        <w:t>2.2 技术规范</w:t>
      </w:r>
      <w:bookmarkEnd w:id="444"/>
      <w:bookmarkEnd w:id="445"/>
      <w:bookmarkEnd w:id="446"/>
      <w:bookmarkEnd w:id="447"/>
      <w:bookmarkEnd w:id="448"/>
    </w:p>
    <w:p w14:paraId="4FD99EAE">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21905480">
      <w:pPr>
        <w:spacing w:line="560" w:lineRule="exact"/>
        <w:ind w:firstLine="482" w:firstLineChars="200"/>
        <w:outlineLvl w:val="0"/>
        <w:rPr>
          <w:rFonts w:ascii="宋体" w:hAnsi="宋体"/>
          <w:b/>
          <w:color w:val="auto"/>
          <w:sz w:val="24"/>
        </w:rPr>
      </w:pPr>
      <w:bookmarkStart w:id="449" w:name="_Toc12412"/>
      <w:bookmarkStart w:id="450" w:name="_Toc9161"/>
      <w:bookmarkStart w:id="451" w:name="_Toc4133"/>
      <w:bookmarkStart w:id="452" w:name="_Toc13673"/>
      <w:bookmarkStart w:id="453" w:name="_Toc27945"/>
      <w:r>
        <w:rPr>
          <w:rFonts w:ascii="宋体" w:hAnsi="宋体"/>
          <w:b/>
          <w:color w:val="auto"/>
          <w:sz w:val="24"/>
        </w:rPr>
        <w:t>2.3 知识产权</w:t>
      </w:r>
      <w:bookmarkEnd w:id="449"/>
      <w:bookmarkEnd w:id="450"/>
      <w:bookmarkEnd w:id="451"/>
      <w:bookmarkEnd w:id="452"/>
      <w:bookmarkEnd w:id="453"/>
    </w:p>
    <w:p w14:paraId="25D2923F">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59ACA685">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F9F0BC7">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4FCEAA86">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6055D8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61207DAA">
      <w:pPr>
        <w:spacing w:line="560" w:lineRule="exact"/>
        <w:ind w:firstLine="482" w:firstLineChars="200"/>
        <w:outlineLvl w:val="0"/>
        <w:rPr>
          <w:rFonts w:ascii="宋体" w:hAnsi="宋体"/>
          <w:b/>
          <w:color w:val="auto"/>
          <w:sz w:val="24"/>
        </w:rPr>
      </w:pPr>
      <w:bookmarkStart w:id="454" w:name="_Toc15447"/>
      <w:bookmarkStart w:id="455" w:name="_Toc31233"/>
      <w:bookmarkStart w:id="456" w:name="_Toc32670"/>
      <w:bookmarkStart w:id="457" w:name="_Toc26555"/>
      <w:bookmarkStart w:id="458" w:name="_Toc22011"/>
      <w:r>
        <w:rPr>
          <w:rFonts w:ascii="宋体" w:hAnsi="宋体"/>
          <w:b/>
          <w:color w:val="auto"/>
          <w:sz w:val="24"/>
        </w:rPr>
        <w:t>2.5 结算方式和付款条件</w:t>
      </w:r>
      <w:bookmarkEnd w:id="454"/>
      <w:bookmarkEnd w:id="455"/>
      <w:bookmarkEnd w:id="456"/>
      <w:bookmarkEnd w:id="457"/>
      <w:bookmarkEnd w:id="458"/>
    </w:p>
    <w:p w14:paraId="6D56151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53B6444">
      <w:pPr>
        <w:spacing w:line="560" w:lineRule="exact"/>
        <w:ind w:firstLine="482" w:firstLineChars="200"/>
        <w:outlineLvl w:val="0"/>
        <w:rPr>
          <w:rFonts w:ascii="宋体" w:hAnsi="宋体"/>
          <w:b/>
          <w:color w:val="auto"/>
          <w:sz w:val="24"/>
        </w:rPr>
      </w:pPr>
      <w:bookmarkStart w:id="459" w:name="_Toc18990"/>
      <w:bookmarkStart w:id="460" w:name="_Toc13467"/>
      <w:bookmarkStart w:id="461" w:name="_Toc30507"/>
      <w:bookmarkStart w:id="462" w:name="_Toc13154"/>
      <w:bookmarkStart w:id="463" w:name="_Toc16163"/>
      <w:r>
        <w:rPr>
          <w:rFonts w:ascii="宋体" w:hAnsi="宋体"/>
          <w:b/>
          <w:color w:val="auto"/>
          <w:sz w:val="24"/>
        </w:rPr>
        <w:t>2.6 技术资料和保密义务</w:t>
      </w:r>
      <w:bookmarkEnd w:id="459"/>
      <w:bookmarkEnd w:id="460"/>
      <w:bookmarkEnd w:id="461"/>
      <w:bookmarkEnd w:id="462"/>
      <w:bookmarkEnd w:id="463"/>
    </w:p>
    <w:p w14:paraId="538AD0B6">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1B30DC77">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84743A6">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3B3E356B">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14:paraId="7DE1D48C">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1CB82128">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61C8FE98">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14:paraId="254F2CA4">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130A8102">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14:paraId="57F67723">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135AF96D">
      <w:pPr>
        <w:spacing w:line="560" w:lineRule="exact"/>
        <w:ind w:firstLine="482" w:firstLineChars="200"/>
        <w:outlineLvl w:val="0"/>
        <w:rPr>
          <w:rFonts w:ascii="宋体" w:hAnsi="宋体"/>
          <w:b/>
          <w:color w:val="auto"/>
          <w:sz w:val="24"/>
        </w:rPr>
      </w:pPr>
      <w:bookmarkStart w:id="467" w:name="_Toc23368"/>
      <w:bookmarkStart w:id="468" w:name="_Toc26689"/>
      <w:bookmarkStart w:id="469" w:name="_Toc21830"/>
      <w:bookmarkStart w:id="470" w:name="_Toc42"/>
      <w:bookmarkStart w:id="471" w:name="_Toc10663"/>
      <w:r>
        <w:rPr>
          <w:rFonts w:ascii="宋体" w:hAnsi="宋体"/>
          <w:b/>
          <w:color w:val="auto"/>
          <w:sz w:val="24"/>
        </w:rPr>
        <w:t>2.10 合同转让和分包</w:t>
      </w:r>
      <w:bookmarkEnd w:id="467"/>
      <w:bookmarkEnd w:id="468"/>
      <w:bookmarkEnd w:id="469"/>
      <w:bookmarkEnd w:id="470"/>
      <w:bookmarkEnd w:id="471"/>
    </w:p>
    <w:p w14:paraId="65C805F5">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46CE0AB4">
      <w:pPr>
        <w:spacing w:line="560" w:lineRule="exact"/>
        <w:ind w:firstLine="482" w:firstLineChars="200"/>
        <w:outlineLvl w:val="0"/>
        <w:rPr>
          <w:rFonts w:ascii="宋体" w:hAnsi="宋体"/>
          <w:b/>
          <w:color w:val="auto"/>
          <w:sz w:val="24"/>
        </w:rPr>
      </w:pPr>
      <w:bookmarkStart w:id="472" w:name="_Toc32494"/>
      <w:bookmarkStart w:id="473" w:name="_Toc14371"/>
      <w:bookmarkStart w:id="474" w:name="_Toc4720"/>
      <w:bookmarkStart w:id="475" w:name="_Toc26633"/>
      <w:bookmarkStart w:id="476" w:name="_Toc25571"/>
      <w:r>
        <w:rPr>
          <w:rFonts w:ascii="宋体" w:hAnsi="宋体"/>
          <w:b/>
          <w:color w:val="auto"/>
          <w:sz w:val="24"/>
        </w:rPr>
        <w:t>2.11 不可抗力</w:t>
      </w:r>
      <w:bookmarkEnd w:id="472"/>
      <w:bookmarkEnd w:id="473"/>
      <w:bookmarkEnd w:id="474"/>
      <w:bookmarkEnd w:id="475"/>
      <w:bookmarkEnd w:id="476"/>
    </w:p>
    <w:p w14:paraId="088F6744">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52F79994">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630EE9C0">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2E806BEB">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6AE0A64D">
      <w:pPr>
        <w:spacing w:line="560" w:lineRule="exact"/>
        <w:ind w:firstLine="482" w:firstLineChars="200"/>
        <w:outlineLvl w:val="0"/>
        <w:rPr>
          <w:rFonts w:ascii="宋体" w:hAnsi="宋体"/>
          <w:b/>
          <w:color w:val="auto"/>
          <w:sz w:val="24"/>
        </w:rPr>
      </w:pPr>
      <w:bookmarkStart w:id="477" w:name="_Toc3638"/>
      <w:bookmarkStart w:id="478" w:name="_Toc25783"/>
      <w:bookmarkStart w:id="479" w:name="_Toc14115"/>
      <w:bookmarkStart w:id="480" w:name="_Toc23854"/>
      <w:bookmarkStart w:id="481" w:name="_Toc24465"/>
      <w:r>
        <w:rPr>
          <w:rFonts w:ascii="宋体" w:hAnsi="宋体"/>
          <w:b/>
          <w:color w:val="auto"/>
          <w:sz w:val="24"/>
        </w:rPr>
        <w:t>2.12 税费</w:t>
      </w:r>
      <w:bookmarkEnd w:id="477"/>
      <w:bookmarkEnd w:id="478"/>
      <w:bookmarkEnd w:id="479"/>
      <w:bookmarkEnd w:id="480"/>
      <w:bookmarkEnd w:id="481"/>
    </w:p>
    <w:p w14:paraId="13F40330">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7EAC62EF">
      <w:pPr>
        <w:spacing w:line="560" w:lineRule="exact"/>
        <w:ind w:firstLine="482" w:firstLineChars="200"/>
        <w:outlineLvl w:val="0"/>
        <w:rPr>
          <w:rFonts w:ascii="宋体" w:hAnsi="宋体"/>
          <w:b/>
          <w:color w:val="auto"/>
          <w:sz w:val="24"/>
        </w:rPr>
      </w:pPr>
      <w:bookmarkStart w:id="482" w:name="_Toc26883"/>
      <w:bookmarkStart w:id="483" w:name="_Toc25525"/>
      <w:bookmarkStart w:id="484" w:name="_Toc14814"/>
      <w:bookmarkStart w:id="485" w:name="_Toc7315"/>
      <w:bookmarkStart w:id="486" w:name="_Toc30105"/>
      <w:r>
        <w:rPr>
          <w:rFonts w:ascii="宋体" w:hAnsi="宋体"/>
          <w:b/>
          <w:color w:val="auto"/>
          <w:sz w:val="24"/>
        </w:rPr>
        <w:t>2.13 乙方破产</w:t>
      </w:r>
      <w:bookmarkEnd w:id="482"/>
      <w:bookmarkEnd w:id="483"/>
      <w:bookmarkEnd w:id="484"/>
      <w:bookmarkEnd w:id="485"/>
      <w:bookmarkEnd w:id="486"/>
    </w:p>
    <w:p w14:paraId="1195EC5F">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24C50A12">
      <w:pPr>
        <w:spacing w:line="560" w:lineRule="exact"/>
        <w:ind w:firstLine="482" w:firstLineChars="200"/>
        <w:outlineLvl w:val="0"/>
        <w:rPr>
          <w:rFonts w:ascii="宋体" w:hAnsi="宋体"/>
          <w:b/>
          <w:color w:val="auto"/>
          <w:sz w:val="24"/>
        </w:rPr>
      </w:pPr>
      <w:bookmarkStart w:id="487" w:name="_Toc1123"/>
      <w:bookmarkStart w:id="488" w:name="_Toc2016"/>
      <w:bookmarkStart w:id="489" w:name="_Toc23323"/>
      <w:r>
        <w:rPr>
          <w:rFonts w:ascii="宋体" w:hAnsi="宋体"/>
          <w:b/>
          <w:color w:val="auto"/>
          <w:sz w:val="24"/>
        </w:rPr>
        <w:t>2.14 合同中止、终止</w:t>
      </w:r>
      <w:bookmarkEnd w:id="487"/>
      <w:bookmarkEnd w:id="488"/>
      <w:bookmarkEnd w:id="489"/>
    </w:p>
    <w:p w14:paraId="41C74475">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085CBF97">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E0C3CD">
      <w:pPr>
        <w:spacing w:line="560" w:lineRule="exact"/>
        <w:ind w:firstLine="482" w:firstLineChars="200"/>
        <w:outlineLvl w:val="0"/>
        <w:rPr>
          <w:rFonts w:ascii="宋体" w:hAnsi="宋体"/>
          <w:b/>
          <w:color w:val="auto"/>
          <w:sz w:val="24"/>
        </w:rPr>
      </w:pPr>
      <w:bookmarkStart w:id="490" w:name="_Toc14525"/>
      <w:bookmarkStart w:id="491" w:name="_Toc1969"/>
      <w:bookmarkStart w:id="492" w:name="_Toc17363"/>
      <w:r>
        <w:rPr>
          <w:rFonts w:ascii="宋体" w:hAnsi="宋体"/>
          <w:b/>
          <w:color w:val="auto"/>
          <w:sz w:val="24"/>
        </w:rPr>
        <w:t>2.15 检验和验收</w:t>
      </w:r>
      <w:bookmarkEnd w:id="490"/>
      <w:bookmarkEnd w:id="491"/>
      <w:bookmarkEnd w:id="492"/>
    </w:p>
    <w:p w14:paraId="3D4A72E1">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52D9E3F">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7E6D8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A14213B">
      <w:pPr>
        <w:spacing w:line="560" w:lineRule="exact"/>
        <w:ind w:firstLine="482" w:firstLineChars="200"/>
        <w:outlineLvl w:val="0"/>
        <w:rPr>
          <w:rFonts w:ascii="宋体" w:hAnsi="宋体"/>
          <w:b/>
          <w:color w:val="auto"/>
          <w:sz w:val="24"/>
        </w:rPr>
      </w:pPr>
      <w:bookmarkStart w:id="493" w:name="_Toc9808"/>
      <w:bookmarkStart w:id="494" w:name="_Toc31892"/>
      <w:bookmarkStart w:id="495" w:name="_Toc2308"/>
      <w:bookmarkStart w:id="496" w:name="_Toc12666"/>
      <w:bookmarkStart w:id="497" w:name="_Toc25198"/>
      <w:r>
        <w:rPr>
          <w:rFonts w:ascii="宋体" w:hAnsi="宋体"/>
          <w:b/>
          <w:color w:val="auto"/>
          <w:sz w:val="24"/>
        </w:rPr>
        <w:t>2.16 通知和送达</w:t>
      </w:r>
      <w:bookmarkEnd w:id="493"/>
      <w:bookmarkEnd w:id="494"/>
      <w:bookmarkEnd w:id="495"/>
      <w:bookmarkEnd w:id="496"/>
      <w:bookmarkEnd w:id="497"/>
    </w:p>
    <w:p w14:paraId="509A7967">
      <w:pPr>
        <w:spacing w:line="560" w:lineRule="exact"/>
        <w:ind w:firstLine="480" w:firstLineChars="200"/>
        <w:rPr>
          <w:rFonts w:ascii="宋体" w:hAnsi="宋体"/>
          <w:color w:val="auto"/>
          <w:sz w:val="24"/>
        </w:rPr>
      </w:pPr>
      <w:bookmarkStart w:id="498" w:name="_Toc18401"/>
      <w:bookmarkStart w:id="49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4C823CE">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14:paraId="27F9ACEF">
      <w:pPr>
        <w:spacing w:line="560" w:lineRule="exact"/>
        <w:ind w:firstLine="482" w:firstLineChars="200"/>
        <w:outlineLvl w:val="0"/>
        <w:rPr>
          <w:rFonts w:ascii="宋体" w:hAnsi="宋体"/>
          <w:b/>
          <w:color w:val="auto"/>
          <w:sz w:val="24"/>
        </w:rPr>
      </w:pPr>
      <w:bookmarkStart w:id="500" w:name="_Toc20808"/>
      <w:bookmarkStart w:id="501" w:name="_Toc12254"/>
      <w:bookmarkStart w:id="502" w:name="_Toc28906"/>
      <w:bookmarkStart w:id="503" w:name="_Toc27644"/>
      <w:bookmarkStart w:id="504"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14:paraId="6F10139B">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51559E0E">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26135802">
      <w:pPr>
        <w:spacing w:line="560" w:lineRule="exact"/>
        <w:ind w:firstLine="482" w:firstLineChars="200"/>
        <w:outlineLvl w:val="0"/>
        <w:rPr>
          <w:rFonts w:ascii="宋体" w:hAnsi="宋体" w:cs="宋体"/>
          <w:b/>
          <w:color w:val="auto"/>
          <w:sz w:val="24"/>
        </w:rPr>
      </w:pPr>
      <w:bookmarkStart w:id="505" w:name="_Toc18540"/>
      <w:bookmarkStart w:id="506" w:name="_Toc4355"/>
      <w:bookmarkStart w:id="507" w:name="_Toc30599"/>
      <w:r>
        <w:rPr>
          <w:rFonts w:hint="eastAsia" w:ascii="宋体" w:hAnsi="宋体" w:cs="宋体"/>
          <w:b/>
          <w:color w:val="auto"/>
          <w:sz w:val="24"/>
        </w:rPr>
        <w:t>2.18 计量单位</w:t>
      </w:r>
      <w:bookmarkEnd w:id="505"/>
      <w:bookmarkEnd w:id="506"/>
      <w:bookmarkEnd w:id="507"/>
    </w:p>
    <w:p w14:paraId="6C44FEFE">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0A3C5A78">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3FADE44A">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607C07E1">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14:paraId="0EF26F5C">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9F7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B85489D">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6E717229">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6E67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0C6B61">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21165810">
            <w:pPr>
              <w:spacing w:line="360" w:lineRule="auto"/>
              <w:rPr>
                <w:rFonts w:ascii="宋体" w:hAnsi="宋体" w:cs="宋体"/>
                <w:color w:val="auto"/>
                <w:sz w:val="24"/>
              </w:rPr>
            </w:pPr>
            <w:r>
              <w:rPr>
                <w:rFonts w:hint="eastAsia" w:ascii="宋体" w:hAnsi="宋体" w:eastAsia="宋体" w:cs="宋体"/>
                <w:color w:val="auto"/>
                <w:sz w:val="24"/>
              </w:rPr>
              <w:t>本项目乙方不需提交履约保证金。</w:t>
            </w:r>
          </w:p>
        </w:tc>
      </w:tr>
      <w:tr w14:paraId="39BDA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5E1E9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3D621D51">
            <w:pPr>
              <w:spacing w:line="360" w:lineRule="auto"/>
              <w:rPr>
                <w:rFonts w:ascii="宋体" w:hAnsi="宋体" w:cs="宋体"/>
                <w:color w:val="auto"/>
                <w:sz w:val="24"/>
              </w:rPr>
            </w:pPr>
            <w:r>
              <w:rPr>
                <w:rFonts w:hint="eastAsia" w:ascii="宋体" w:hAnsi="宋体" w:cs="宋体"/>
                <w:color w:val="auto"/>
                <w:sz w:val="24"/>
              </w:rPr>
              <w:t>合同生效并具备实施条件后7个工作日内支付合同总额的70%；</w:t>
            </w:r>
          </w:p>
        </w:tc>
      </w:tr>
      <w:tr w14:paraId="130FF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242DC1">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1BDC6E6B">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6AF77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69846E">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7420DFBC">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6C543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0EBA13">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6A46EDA9">
            <w:pPr>
              <w:spacing w:line="360" w:lineRule="auto"/>
              <w:rPr>
                <w:rFonts w:hint="eastAsia" w:ascii="宋体" w:hAnsi="宋体" w:cs="宋体"/>
                <w:color w:val="auto"/>
                <w:sz w:val="24"/>
              </w:rPr>
            </w:pPr>
            <w:r>
              <w:rPr>
                <w:rFonts w:hint="eastAsia" w:ascii="宋体" w:hAnsi="宋体" w:cs="宋体"/>
                <w:color w:val="auto"/>
                <w:sz w:val="24"/>
              </w:rPr>
              <w:t>1.合同生效并具备实施条件后7个工作日内支付合同总额的70%；</w:t>
            </w:r>
          </w:p>
          <w:p w14:paraId="2830E36A">
            <w:pPr>
              <w:spacing w:line="360" w:lineRule="auto"/>
              <w:rPr>
                <w:rFonts w:ascii="宋体" w:hAnsi="宋体" w:cs="宋体"/>
                <w:color w:val="auto"/>
                <w:sz w:val="24"/>
              </w:rPr>
            </w:pPr>
            <w:r>
              <w:rPr>
                <w:rFonts w:hint="eastAsia" w:ascii="宋体" w:hAnsi="宋体" w:cs="宋体"/>
                <w:color w:val="auto"/>
                <w:sz w:val="24"/>
              </w:rPr>
              <w:t>2.验收合格交付使用，支付至结算金额的100%。</w:t>
            </w:r>
            <w:r>
              <w:rPr>
                <w:rFonts w:hint="eastAsia" w:ascii="宋体" w:hAnsi="宋体" w:cs="宋体"/>
                <w:color w:val="auto"/>
                <w:sz w:val="24"/>
                <w:lang w:val="en-US" w:eastAsia="zh-CN"/>
              </w:rPr>
              <w:t>甲方</w:t>
            </w:r>
            <w:r>
              <w:rPr>
                <w:rFonts w:hint="eastAsia" w:ascii="宋体" w:hAnsi="宋体" w:cs="宋体"/>
                <w:color w:val="auto"/>
                <w:sz w:val="24"/>
              </w:rPr>
              <w:t>收到</w:t>
            </w:r>
            <w:r>
              <w:rPr>
                <w:rFonts w:hint="eastAsia" w:ascii="宋体" w:hAnsi="宋体" w:cs="宋体"/>
                <w:color w:val="auto"/>
                <w:sz w:val="24"/>
                <w:lang w:val="en-US" w:eastAsia="zh-CN"/>
              </w:rPr>
              <w:t>乙方</w:t>
            </w:r>
            <w:r>
              <w:rPr>
                <w:rFonts w:hint="eastAsia" w:ascii="宋体" w:hAnsi="宋体" w:cs="宋体"/>
                <w:color w:val="auto"/>
                <w:sz w:val="24"/>
              </w:rPr>
              <w:t>提交的正规等额发票后7个工作日内支付。</w:t>
            </w:r>
          </w:p>
        </w:tc>
      </w:tr>
      <w:tr w14:paraId="63821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CB5036">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11E145D7">
            <w:pPr>
              <w:spacing w:line="360" w:lineRule="auto"/>
              <w:rPr>
                <w:rFonts w:ascii="宋体" w:hAnsi="宋体" w:cs="宋体"/>
                <w:color w:val="auto"/>
                <w:sz w:val="24"/>
              </w:rPr>
            </w:pPr>
            <w:r>
              <w:rPr>
                <w:rFonts w:hint="eastAsia" w:ascii="宋体" w:hAnsi="宋体" w:cs="宋体"/>
                <w:color w:val="auto"/>
                <w:sz w:val="24"/>
              </w:rPr>
              <w:t>2024年11月30日前完成出版并送货至</w:t>
            </w:r>
            <w:r>
              <w:rPr>
                <w:rFonts w:hint="eastAsia" w:ascii="宋体" w:hAnsi="宋体" w:cs="宋体"/>
                <w:color w:val="auto"/>
                <w:sz w:val="24"/>
                <w:lang w:val="en-US" w:eastAsia="zh-CN"/>
              </w:rPr>
              <w:t>甲方</w:t>
            </w:r>
            <w:r>
              <w:rPr>
                <w:rFonts w:hint="eastAsia" w:ascii="宋体" w:hAnsi="宋体" w:cs="宋体"/>
                <w:color w:val="auto"/>
                <w:sz w:val="24"/>
              </w:rPr>
              <w:t>指定地点。</w:t>
            </w:r>
          </w:p>
        </w:tc>
      </w:tr>
      <w:tr w14:paraId="11304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4D8016">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3B56C5F2">
            <w:pPr>
              <w:spacing w:line="360" w:lineRule="auto"/>
              <w:rPr>
                <w:rFonts w:ascii="宋体" w:hAnsi="宋体" w:cs="宋体"/>
                <w:color w:val="auto"/>
                <w:sz w:val="24"/>
              </w:rPr>
            </w:pPr>
            <w:r>
              <w:rPr>
                <w:rFonts w:hint="eastAsia" w:ascii="宋体" w:hAnsi="宋体" w:cs="宋体"/>
                <w:color w:val="auto"/>
                <w:sz w:val="24"/>
                <w:lang w:val="en-US" w:eastAsia="zh-CN"/>
              </w:rPr>
              <w:t>甲方</w:t>
            </w:r>
            <w:r>
              <w:rPr>
                <w:rFonts w:hint="eastAsia" w:ascii="宋体" w:hAnsi="宋体" w:cs="宋体"/>
                <w:color w:val="auto"/>
                <w:sz w:val="24"/>
              </w:rPr>
              <w:t>指定地点。</w:t>
            </w:r>
          </w:p>
        </w:tc>
      </w:tr>
      <w:tr w14:paraId="5450E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CB4C02">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28BEE920">
            <w:pPr>
              <w:spacing w:line="360" w:lineRule="auto"/>
              <w:rPr>
                <w:rFonts w:ascii="宋体" w:hAnsi="宋体" w:cs="宋体"/>
                <w:color w:val="auto"/>
                <w:sz w:val="24"/>
              </w:rPr>
            </w:pPr>
            <w:r>
              <w:rPr>
                <w:rFonts w:hint="eastAsia" w:ascii="宋体" w:hAnsi="宋体" w:eastAsia="宋体" w:cs="宋体"/>
                <w:color w:val="auto"/>
                <w:sz w:val="24"/>
                <w:lang w:val="en-US" w:eastAsia="zh-CN"/>
              </w:rPr>
              <w:t>实施浙江美术馆《东方智慧》、《南山138：浙江青年当代艺术推广项目》（2024）作品集出版印刷项目。（具体内容详见招标文件）。</w:t>
            </w:r>
          </w:p>
        </w:tc>
      </w:tr>
      <w:tr w14:paraId="7360F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66A8FB">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6B237D30">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0DA53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8A77F4">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6BFC071C">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0CA82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42B33">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6B09BD23">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6DCE8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BE3E93">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730B17D5">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08736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761C9934">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1.9</w:t>
            </w:r>
          </w:p>
        </w:tc>
        <w:tc>
          <w:tcPr>
            <w:tcW w:w="4464" w:type="pct"/>
            <w:vAlign w:val="center"/>
          </w:tcPr>
          <w:p w14:paraId="050F12F3">
            <w:pPr>
              <w:spacing w:line="360" w:lineRule="auto"/>
              <w:rPr>
                <w:rFonts w:ascii="宋体" w:hAnsi="宋体" w:cs="宋体"/>
                <w:color w:val="auto"/>
                <w:sz w:val="24"/>
              </w:rPr>
            </w:pPr>
            <w:r>
              <w:rPr>
                <w:rFonts w:hint="eastAsia" w:ascii="宋体" w:hAnsi="宋体" w:cs="宋体"/>
                <w:color w:val="auto"/>
                <w:sz w:val="24"/>
              </w:rPr>
              <w:t>本合同履行过程中发生的任何争议，双方当事人均可通过和解或者调解解决；不愿和解、调解或者和解、调解不成的，可以选择以下第2条款规定的方式解决：</w:t>
            </w:r>
          </w:p>
        </w:tc>
      </w:tr>
      <w:tr w14:paraId="48395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8A4115">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09B2CAFE">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将争议提交仲裁委员会依申请仲裁时其现行有效的仲裁规则裁决。</w:t>
            </w:r>
          </w:p>
        </w:tc>
      </w:tr>
      <w:tr w14:paraId="7D1B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28A32B">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3CD732B9">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向</w:t>
            </w:r>
            <w:r>
              <w:rPr>
                <w:rFonts w:hint="eastAsia" w:ascii="宋体" w:hAnsi="宋体" w:eastAsia="宋体" w:cs="宋体"/>
                <w:sz w:val="24"/>
                <w:szCs w:val="24"/>
                <w:lang w:val="en-US" w:eastAsia="zh-CN"/>
              </w:rPr>
              <w:t>甲方</w:t>
            </w:r>
            <w:r>
              <w:rPr>
                <w:rFonts w:hint="eastAsia" w:ascii="宋体" w:hAnsi="宋体" w:eastAsia="宋体" w:cs="宋体"/>
                <w:sz w:val="24"/>
                <w:szCs w:val="24"/>
              </w:rPr>
              <w:t>所在地人民法院起诉。</w:t>
            </w:r>
          </w:p>
        </w:tc>
      </w:tr>
      <w:tr w14:paraId="2237D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121E57">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03120073">
            <w:pPr>
              <w:spacing w:line="360" w:lineRule="auto"/>
              <w:ind w:left="-420" w:leftChars="-200" w:right="-420" w:rightChars="-200" w:firstLine="480" w:firstLineChars="200"/>
              <w:rPr>
                <w:rFonts w:ascii="宋体" w:hAnsi="宋体" w:cs="宋体"/>
                <w:color w:val="auto"/>
                <w:sz w:val="24"/>
              </w:rPr>
            </w:pPr>
            <w:r>
              <w:rPr>
                <w:rFonts w:hint="eastAsia" w:ascii="宋体" w:hAnsi="宋体" w:eastAsia="宋体" w:cs="宋体"/>
                <w:sz w:val="24"/>
                <w:szCs w:val="24"/>
              </w:rPr>
              <w:t>合同涉及技术成果的归属和收益的分成：成果归属甲方，无收益分成。</w:t>
            </w:r>
          </w:p>
        </w:tc>
      </w:tr>
      <w:tr w14:paraId="51AD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FAA70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702A7F6D">
            <w:pPr>
              <w:spacing w:line="360" w:lineRule="auto"/>
              <w:ind w:left="-420" w:leftChars="-200" w:right="-420" w:rightChars="-200"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2451E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CBCF8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1CEFF8EE">
            <w:pPr>
              <w:spacing w:line="360" w:lineRule="auto"/>
              <w:rPr>
                <w:rFonts w:ascii="宋体" w:hAnsi="宋体" w:cs="宋体"/>
                <w:color w:val="auto"/>
                <w:sz w:val="24"/>
              </w:rPr>
            </w:pPr>
            <w:r>
              <w:rPr>
                <w:rFonts w:hint="eastAsia" w:ascii="宋体" w:hAnsi="宋体" w:cs="宋体"/>
                <w:color w:val="auto"/>
                <w:sz w:val="24"/>
              </w:rPr>
              <w:t>因不可抗力致使合同有变更必要的，双方当事人应在3个工作日内以书面形式变更合同；</w:t>
            </w:r>
          </w:p>
        </w:tc>
      </w:tr>
      <w:tr w14:paraId="1DD7B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C0E536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51B6B266">
            <w:pPr>
              <w:spacing w:line="360" w:lineRule="auto"/>
              <w:rPr>
                <w:rFonts w:ascii="宋体" w:hAnsi="宋体" w:cs="宋体"/>
                <w:color w:val="auto"/>
                <w:sz w:val="24"/>
              </w:rPr>
            </w:pPr>
            <w:r>
              <w:rPr>
                <w:rFonts w:hint="eastAsia" w:ascii="宋体" w:hAnsi="宋体" w:cs="宋体"/>
                <w:color w:val="auto"/>
                <w:sz w:val="24"/>
              </w:rPr>
              <w:t>受不可抗力影响的一方在不可抗力发生后，应在1个工作日内以书面形式通知对方当事人，并在3个工作日内，将有关部门出具的证明文件送达对方当事人。</w:t>
            </w:r>
          </w:p>
        </w:tc>
      </w:tr>
      <w:tr w14:paraId="1F330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DD490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4957E73B">
            <w:pPr>
              <w:spacing w:line="360" w:lineRule="auto"/>
              <w:rPr>
                <w:rFonts w:ascii="宋体" w:hAnsi="宋体" w:cs="宋体"/>
                <w:color w:val="auto"/>
                <w:sz w:val="24"/>
              </w:rPr>
            </w:pPr>
            <w:r>
              <w:rPr>
                <w:rFonts w:hint="eastAsia" w:ascii="宋体" w:hAnsi="宋体" w:cs="宋体"/>
                <w:color w:val="auto"/>
                <w:sz w:val="24"/>
              </w:rPr>
              <w:t>按照招标文件和合同进行验收。</w:t>
            </w:r>
          </w:p>
        </w:tc>
      </w:tr>
      <w:tr w14:paraId="1359B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40EE2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F48405B">
            <w:pPr>
              <w:spacing w:line="360" w:lineRule="auto"/>
              <w:rPr>
                <w:rFonts w:hint="default" w:ascii="宋体" w:hAnsi="宋体" w:eastAsia="宋体" w:cs="宋体"/>
                <w:color w:val="auto"/>
                <w:sz w:val="24"/>
                <w:lang w:val="en-US" w:eastAsia="zh-CN"/>
              </w:rPr>
            </w:pPr>
          </w:p>
        </w:tc>
      </w:tr>
      <w:tr w14:paraId="524F5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8285848">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2BA3B71D">
            <w:pPr>
              <w:spacing w:line="360" w:lineRule="auto"/>
              <w:rPr>
                <w:rFonts w:ascii="宋体" w:hAnsi="宋体" w:cs="宋体"/>
                <w:color w:val="auto"/>
                <w:sz w:val="24"/>
              </w:rPr>
            </w:pPr>
            <w:r>
              <w:rPr>
                <w:rFonts w:hint="eastAsia" w:ascii="仿宋" w:hAnsi="仿宋" w:eastAsia="仿宋" w:cs="仿宋"/>
                <w:color w:val="000000"/>
                <w:sz w:val="24"/>
              </w:rPr>
              <w:t>本合同一式</w:t>
            </w:r>
            <w:r>
              <w:rPr>
                <w:rFonts w:hint="eastAsia" w:ascii="仿宋" w:hAnsi="仿宋" w:eastAsia="仿宋" w:cs="仿宋"/>
                <w:color w:val="000000"/>
                <w:sz w:val="24"/>
                <w:lang w:val="en-US" w:eastAsia="zh-CN"/>
              </w:rPr>
              <w:t>陆</w:t>
            </w:r>
            <w:r>
              <w:rPr>
                <w:rFonts w:hint="eastAsia" w:ascii="仿宋" w:hAnsi="仿宋" w:eastAsia="仿宋" w:cs="仿宋"/>
                <w:color w:val="000000"/>
                <w:sz w:val="24"/>
              </w:rPr>
              <w:t>份，双方各执</w:t>
            </w:r>
            <w:r>
              <w:rPr>
                <w:rFonts w:hint="eastAsia" w:ascii="仿宋" w:hAnsi="仿宋" w:eastAsia="仿宋" w:cs="仿宋"/>
                <w:color w:val="000000"/>
                <w:sz w:val="24"/>
                <w:lang w:val="en-US" w:eastAsia="zh-CN"/>
              </w:rPr>
              <w:t>叁</w:t>
            </w:r>
            <w:r>
              <w:rPr>
                <w:rFonts w:hint="eastAsia" w:ascii="仿宋" w:hAnsi="仿宋" w:eastAsia="仿宋" w:cs="仿宋"/>
                <w:color w:val="000000"/>
                <w:sz w:val="24"/>
              </w:rPr>
              <w:t>份</w:t>
            </w:r>
          </w:p>
        </w:tc>
      </w:tr>
    </w:tbl>
    <w:p w14:paraId="46EA6902">
      <w:pPr>
        <w:spacing w:line="360" w:lineRule="auto"/>
        <w:ind w:left="-420" w:leftChars="-200" w:right="-420" w:rightChars="-200" w:firstLine="480" w:firstLineChars="200"/>
        <w:rPr>
          <w:rFonts w:ascii="宋体" w:hAnsi="宋体" w:cs="宋体"/>
          <w:color w:val="auto"/>
          <w:sz w:val="24"/>
        </w:rPr>
      </w:pPr>
    </w:p>
    <w:p w14:paraId="56196C81">
      <w:pPr>
        <w:spacing w:line="360" w:lineRule="auto"/>
        <w:ind w:left="-420" w:leftChars="-200" w:right="-420" w:rightChars="-200" w:firstLine="480" w:firstLineChars="200"/>
        <w:rPr>
          <w:rFonts w:ascii="宋体" w:hAnsi="宋体" w:cs="宋体"/>
          <w:color w:val="auto"/>
          <w:sz w:val="24"/>
        </w:rPr>
      </w:pPr>
    </w:p>
    <w:p w14:paraId="66A39B75">
      <w:pPr>
        <w:spacing w:line="360" w:lineRule="auto"/>
        <w:ind w:left="-420" w:leftChars="-200" w:right="-420" w:rightChars="-200" w:firstLine="480" w:firstLineChars="200"/>
        <w:rPr>
          <w:rFonts w:ascii="宋体" w:hAnsi="宋体" w:cs="宋体"/>
          <w:color w:val="auto"/>
          <w:sz w:val="24"/>
        </w:rPr>
      </w:pPr>
    </w:p>
    <w:p w14:paraId="38A467FC">
      <w:pPr>
        <w:spacing w:line="360" w:lineRule="auto"/>
        <w:ind w:left="-420" w:leftChars="-200" w:right="-420" w:rightChars="-200" w:firstLine="480" w:firstLineChars="200"/>
        <w:rPr>
          <w:rFonts w:ascii="宋体" w:hAnsi="宋体" w:cs="宋体"/>
          <w:color w:val="auto"/>
          <w:sz w:val="24"/>
        </w:rPr>
      </w:pPr>
    </w:p>
    <w:p w14:paraId="262B85D3">
      <w:pPr>
        <w:spacing w:line="360" w:lineRule="auto"/>
        <w:ind w:left="-420" w:leftChars="-200" w:right="-420" w:rightChars="-200" w:firstLine="480" w:firstLineChars="200"/>
        <w:rPr>
          <w:rFonts w:ascii="宋体" w:hAnsi="宋体" w:cs="宋体"/>
          <w:color w:val="auto"/>
          <w:sz w:val="24"/>
        </w:rPr>
      </w:pPr>
    </w:p>
    <w:p w14:paraId="48492615">
      <w:pPr>
        <w:spacing w:line="360" w:lineRule="auto"/>
        <w:ind w:left="-420" w:leftChars="-200" w:right="-420" w:rightChars="-200" w:firstLine="480" w:firstLineChars="200"/>
        <w:rPr>
          <w:rFonts w:ascii="宋体" w:hAnsi="宋体" w:cs="宋体"/>
          <w:color w:val="auto"/>
          <w:sz w:val="24"/>
        </w:rPr>
      </w:pPr>
    </w:p>
    <w:p w14:paraId="2B5BEB74">
      <w:pPr>
        <w:spacing w:line="360" w:lineRule="auto"/>
        <w:ind w:left="-420" w:leftChars="-200" w:right="-420" w:rightChars="-200" w:firstLine="480" w:firstLineChars="200"/>
        <w:rPr>
          <w:rFonts w:ascii="宋体" w:hAnsi="宋体" w:cs="宋体"/>
          <w:color w:val="auto"/>
          <w:sz w:val="24"/>
        </w:rPr>
      </w:pPr>
    </w:p>
    <w:p w14:paraId="01993E1C">
      <w:pPr>
        <w:spacing w:line="360" w:lineRule="auto"/>
        <w:ind w:left="-420" w:leftChars="-200" w:right="-420" w:rightChars="-200" w:firstLine="480" w:firstLineChars="200"/>
        <w:rPr>
          <w:rFonts w:ascii="宋体" w:hAnsi="宋体" w:cs="宋体"/>
          <w:color w:val="auto"/>
          <w:sz w:val="24"/>
        </w:rPr>
      </w:pPr>
    </w:p>
    <w:p w14:paraId="59384244">
      <w:pPr>
        <w:spacing w:line="360" w:lineRule="auto"/>
        <w:ind w:left="-420" w:leftChars="-200" w:right="-420" w:rightChars="-200" w:firstLine="480" w:firstLineChars="200"/>
        <w:rPr>
          <w:rFonts w:ascii="宋体" w:hAnsi="宋体" w:cs="宋体"/>
          <w:color w:val="auto"/>
          <w:sz w:val="24"/>
        </w:rPr>
      </w:pPr>
    </w:p>
    <w:p w14:paraId="43CA7E76">
      <w:pPr>
        <w:spacing w:line="360" w:lineRule="auto"/>
        <w:ind w:left="-420" w:leftChars="-200" w:right="-420" w:rightChars="-200" w:firstLine="480" w:firstLineChars="200"/>
        <w:rPr>
          <w:rFonts w:ascii="宋体" w:hAnsi="宋体" w:cs="宋体"/>
          <w:color w:val="auto"/>
          <w:sz w:val="24"/>
        </w:rPr>
      </w:pPr>
    </w:p>
    <w:p w14:paraId="4F9AEA74">
      <w:pPr>
        <w:spacing w:line="360" w:lineRule="auto"/>
        <w:ind w:left="-420" w:leftChars="-200" w:right="-420" w:rightChars="-200" w:firstLine="480" w:firstLineChars="200"/>
        <w:rPr>
          <w:rFonts w:ascii="宋体" w:hAnsi="宋体" w:cs="宋体"/>
          <w:color w:val="auto"/>
          <w:sz w:val="24"/>
        </w:rPr>
      </w:pPr>
    </w:p>
    <w:p w14:paraId="4683055E">
      <w:pPr>
        <w:spacing w:line="360" w:lineRule="auto"/>
        <w:ind w:left="-420" w:leftChars="-200" w:right="-420" w:rightChars="-200" w:firstLine="480" w:firstLineChars="200"/>
        <w:rPr>
          <w:rFonts w:ascii="宋体" w:hAnsi="宋体" w:cs="宋体"/>
          <w:color w:val="auto"/>
          <w:sz w:val="24"/>
        </w:rPr>
      </w:pPr>
    </w:p>
    <w:p w14:paraId="6BADA2FB">
      <w:pPr>
        <w:spacing w:line="360" w:lineRule="auto"/>
        <w:ind w:left="-420" w:leftChars="-200" w:right="-420" w:rightChars="-200" w:firstLine="480" w:firstLineChars="200"/>
        <w:rPr>
          <w:rFonts w:ascii="宋体" w:hAnsi="宋体" w:cs="宋体"/>
          <w:color w:val="auto"/>
          <w:sz w:val="24"/>
        </w:rPr>
      </w:pPr>
    </w:p>
    <w:p w14:paraId="763455D3">
      <w:pPr>
        <w:spacing w:line="360" w:lineRule="auto"/>
        <w:ind w:left="-420" w:leftChars="-200" w:right="-420" w:rightChars="-200" w:firstLine="480" w:firstLineChars="200"/>
        <w:rPr>
          <w:rFonts w:ascii="宋体" w:hAnsi="宋体" w:cs="宋体"/>
          <w:color w:val="auto"/>
          <w:sz w:val="24"/>
        </w:rPr>
      </w:pPr>
    </w:p>
    <w:p w14:paraId="59B9E837">
      <w:pPr>
        <w:spacing w:line="360" w:lineRule="auto"/>
        <w:ind w:left="-420" w:leftChars="-200" w:right="-420" w:rightChars="-200" w:firstLine="480" w:firstLineChars="200"/>
        <w:rPr>
          <w:rFonts w:ascii="宋体" w:hAnsi="宋体" w:cs="宋体"/>
          <w:color w:val="auto"/>
          <w:sz w:val="24"/>
        </w:rPr>
      </w:pPr>
    </w:p>
    <w:p w14:paraId="7ABEAD7D">
      <w:pPr>
        <w:spacing w:line="360" w:lineRule="auto"/>
        <w:ind w:left="-420" w:leftChars="-200" w:right="-420" w:rightChars="-200" w:firstLine="480" w:firstLineChars="200"/>
        <w:rPr>
          <w:rFonts w:ascii="宋体" w:hAnsi="宋体" w:cs="宋体"/>
          <w:color w:val="auto"/>
          <w:sz w:val="24"/>
        </w:rPr>
      </w:pPr>
    </w:p>
    <w:p w14:paraId="69ACA406">
      <w:pPr>
        <w:spacing w:line="360" w:lineRule="auto"/>
        <w:ind w:left="-420" w:leftChars="-200" w:right="-420" w:rightChars="-200" w:firstLine="480" w:firstLineChars="200"/>
        <w:rPr>
          <w:rFonts w:ascii="宋体" w:hAnsi="宋体" w:cs="宋体"/>
          <w:color w:val="auto"/>
          <w:sz w:val="24"/>
        </w:rPr>
      </w:pPr>
    </w:p>
    <w:p w14:paraId="3E20FF2E">
      <w:pPr>
        <w:spacing w:line="360" w:lineRule="auto"/>
        <w:ind w:left="-420" w:leftChars="-200" w:right="-420" w:rightChars="-200" w:firstLine="480" w:firstLineChars="200"/>
        <w:rPr>
          <w:rFonts w:ascii="宋体" w:hAnsi="宋体" w:cs="宋体"/>
          <w:color w:val="auto"/>
          <w:sz w:val="24"/>
        </w:rPr>
      </w:pPr>
    </w:p>
    <w:p w14:paraId="2FE2D9E6">
      <w:pPr>
        <w:spacing w:line="360" w:lineRule="auto"/>
        <w:ind w:left="-420" w:leftChars="-200" w:right="-420" w:rightChars="-200" w:firstLine="480" w:firstLineChars="200"/>
        <w:rPr>
          <w:rFonts w:ascii="宋体" w:hAnsi="宋体" w:cs="宋体"/>
          <w:color w:val="auto"/>
          <w:sz w:val="24"/>
        </w:rPr>
      </w:pPr>
    </w:p>
    <w:p w14:paraId="41E1D041">
      <w:pPr>
        <w:spacing w:line="360" w:lineRule="auto"/>
        <w:ind w:left="-420" w:leftChars="-200" w:right="-420" w:rightChars="-200" w:firstLine="480" w:firstLineChars="200"/>
        <w:rPr>
          <w:rFonts w:ascii="宋体" w:hAnsi="宋体" w:cs="宋体"/>
          <w:color w:val="auto"/>
          <w:sz w:val="24"/>
        </w:rPr>
      </w:pPr>
    </w:p>
    <w:p w14:paraId="4D9E0CA1">
      <w:pPr>
        <w:spacing w:line="360" w:lineRule="auto"/>
        <w:ind w:left="-420" w:leftChars="-200" w:right="-420" w:rightChars="-200" w:firstLine="480" w:firstLineChars="200"/>
        <w:rPr>
          <w:rFonts w:ascii="宋体" w:hAnsi="宋体" w:cs="宋体"/>
          <w:color w:val="auto"/>
          <w:sz w:val="24"/>
        </w:rPr>
      </w:pPr>
    </w:p>
    <w:p w14:paraId="084EFD8E">
      <w:pPr>
        <w:spacing w:line="360" w:lineRule="auto"/>
        <w:ind w:left="-420" w:leftChars="-200" w:right="-420" w:rightChars="-200" w:firstLine="480" w:firstLineChars="200"/>
        <w:rPr>
          <w:rFonts w:ascii="宋体" w:hAnsi="宋体" w:cs="宋体"/>
          <w:color w:val="auto"/>
          <w:sz w:val="24"/>
        </w:rPr>
      </w:pPr>
    </w:p>
    <w:p w14:paraId="7BA26F2C">
      <w:pPr>
        <w:spacing w:line="360" w:lineRule="auto"/>
        <w:ind w:left="-420" w:leftChars="-200" w:right="-420" w:rightChars="-200" w:firstLine="480" w:firstLineChars="200"/>
        <w:jc w:val="center"/>
        <w:outlineLvl w:val="0"/>
        <w:rPr>
          <w:rFonts w:ascii="宋体" w:hAnsi="宋体" w:cs="宋体"/>
          <w:color w:val="auto"/>
          <w:sz w:val="24"/>
        </w:rPr>
      </w:pPr>
    </w:p>
    <w:p w14:paraId="454180CE">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5ECE351D">
      <w:pPr>
        <w:spacing w:line="360" w:lineRule="auto"/>
        <w:jc w:val="center"/>
        <w:outlineLvl w:val="0"/>
        <w:rPr>
          <w:rFonts w:ascii="宋体" w:hAnsi="宋体" w:cs="宋体"/>
          <w:b/>
          <w:color w:val="auto"/>
          <w:kern w:val="0"/>
          <w:sz w:val="36"/>
          <w:szCs w:val="36"/>
        </w:rPr>
      </w:pPr>
    </w:p>
    <w:p w14:paraId="0B3514F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FF656A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CC50E6D">
      <w:pPr>
        <w:spacing w:line="360" w:lineRule="auto"/>
        <w:jc w:val="center"/>
        <w:outlineLvl w:val="0"/>
        <w:rPr>
          <w:rFonts w:ascii="宋体" w:hAnsi="宋体" w:cs="宋体"/>
          <w:b/>
          <w:color w:val="auto"/>
          <w:kern w:val="0"/>
          <w:sz w:val="36"/>
          <w:szCs w:val="36"/>
        </w:rPr>
      </w:pPr>
    </w:p>
    <w:p w14:paraId="4B84DC45">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3644BFAC">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67DE5D4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C55D0D4">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0C8C4411">
      <w:pPr>
        <w:snapToGrid w:val="0"/>
        <w:spacing w:line="360" w:lineRule="auto"/>
        <w:ind w:firstLine="480" w:firstLineChars="200"/>
        <w:rPr>
          <w:rFonts w:ascii="宋体" w:hAnsi="宋体" w:cs="宋体"/>
          <w:color w:val="auto"/>
          <w:sz w:val="24"/>
        </w:rPr>
      </w:pPr>
    </w:p>
    <w:p w14:paraId="2156B4FA">
      <w:pPr>
        <w:spacing w:line="360" w:lineRule="auto"/>
        <w:ind w:firstLine="480" w:firstLineChars="200"/>
        <w:rPr>
          <w:rFonts w:ascii="宋体" w:hAnsi="宋体" w:cs="宋体"/>
          <w:color w:val="auto"/>
          <w:sz w:val="24"/>
        </w:rPr>
      </w:pPr>
    </w:p>
    <w:p w14:paraId="216E2D77">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31AD0BE8">
      <w:pPr>
        <w:snapToGrid w:val="0"/>
        <w:spacing w:line="360" w:lineRule="auto"/>
        <w:rPr>
          <w:rFonts w:ascii="宋体" w:hAnsi="宋体" w:cs="宋体"/>
          <w:color w:val="auto"/>
          <w:sz w:val="24"/>
        </w:rPr>
      </w:pPr>
      <w:r>
        <w:rPr>
          <w:rFonts w:hint="eastAsia" w:ascii="宋体" w:hAnsi="宋体" w:cs="宋体"/>
          <w:color w:val="auto"/>
          <w:sz w:val="24"/>
          <w:lang w:eastAsia="zh-CN"/>
        </w:rPr>
        <w:t>浙江美术馆</w:t>
      </w:r>
      <w:r>
        <w:rPr>
          <w:rFonts w:hint="eastAsia" w:ascii="宋体" w:hAnsi="宋体" w:cs="宋体"/>
          <w:color w:val="auto"/>
          <w:sz w:val="24"/>
        </w:rPr>
        <w:t>、</w:t>
      </w:r>
      <w:r>
        <w:rPr>
          <w:rFonts w:hint="eastAsia" w:ascii="宋体" w:hAnsi="宋体" w:cs="宋体"/>
          <w:color w:val="auto"/>
          <w:sz w:val="24"/>
          <w:lang w:eastAsia="zh-CN"/>
        </w:rPr>
        <w:t>宁波国际投资咨询有限公司</w:t>
      </w:r>
      <w:r>
        <w:rPr>
          <w:rFonts w:hint="eastAsia" w:ascii="宋体" w:hAnsi="宋体" w:cs="宋体"/>
          <w:color w:val="auto"/>
          <w:sz w:val="24"/>
        </w:rPr>
        <w:t>：</w:t>
      </w:r>
    </w:p>
    <w:p w14:paraId="3F1F12C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浙江美术馆《东方智慧》、《南山138：浙江青年当代艺术推广项目》（2024）作品集出版印刷项目</w:t>
      </w:r>
      <w:r>
        <w:rPr>
          <w:rFonts w:hint="eastAsia" w:ascii="宋体" w:hAnsi="宋体" w:cs="宋体"/>
          <w:color w:val="auto"/>
          <w:sz w:val="24"/>
        </w:rPr>
        <w:t>【招标编号：</w:t>
      </w:r>
      <w:r>
        <w:rPr>
          <w:rFonts w:hint="eastAsia" w:ascii="宋体" w:hAnsi="宋体" w:cs="宋体"/>
          <w:color w:val="auto"/>
          <w:sz w:val="24"/>
          <w:lang w:eastAsia="zh-CN"/>
        </w:rPr>
        <w:t>GTHZ[2024]007</w:t>
      </w:r>
      <w:r>
        <w:rPr>
          <w:rFonts w:hint="eastAsia" w:ascii="宋体" w:hAnsi="宋体" w:cs="宋体"/>
          <w:color w:val="auto"/>
          <w:sz w:val="24"/>
        </w:rPr>
        <w:t>】政府采购活动，郑重承诺：</w:t>
      </w:r>
    </w:p>
    <w:p w14:paraId="0632E774">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5D3E04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E6B446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77E7C60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E85035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751E228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1C9F15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1360254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CE544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8C60D6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C3038E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CE02D0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7824585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F224826">
      <w:pPr>
        <w:snapToGrid w:val="0"/>
        <w:spacing w:line="360" w:lineRule="auto"/>
        <w:ind w:right="480"/>
        <w:jc w:val="center"/>
        <w:rPr>
          <w:rFonts w:ascii="宋体" w:hAnsi="宋体" w:cs="宋体"/>
          <w:b/>
          <w:color w:val="auto"/>
          <w:kern w:val="0"/>
          <w:sz w:val="32"/>
          <w:szCs w:val="32"/>
        </w:rPr>
      </w:pPr>
    </w:p>
    <w:p w14:paraId="1168C403">
      <w:pPr>
        <w:snapToGrid w:val="0"/>
        <w:spacing w:line="360" w:lineRule="auto"/>
        <w:ind w:right="480"/>
        <w:jc w:val="center"/>
        <w:rPr>
          <w:rFonts w:ascii="宋体" w:hAnsi="宋体" w:cs="宋体"/>
          <w:b/>
          <w:color w:val="auto"/>
          <w:kern w:val="0"/>
          <w:sz w:val="32"/>
          <w:szCs w:val="32"/>
        </w:rPr>
      </w:pPr>
    </w:p>
    <w:p w14:paraId="19F20AD3">
      <w:pPr>
        <w:snapToGrid w:val="0"/>
        <w:spacing w:line="360" w:lineRule="auto"/>
        <w:ind w:right="480"/>
        <w:jc w:val="center"/>
        <w:rPr>
          <w:rFonts w:ascii="宋体" w:hAnsi="宋体" w:cs="宋体"/>
          <w:b/>
          <w:color w:val="auto"/>
          <w:kern w:val="0"/>
          <w:sz w:val="32"/>
          <w:szCs w:val="32"/>
        </w:rPr>
      </w:pPr>
    </w:p>
    <w:p w14:paraId="3B69BA25">
      <w:pPr>
        <w:rPr>
          <w:rFonts w:ascii="宋体" w:hAnsi="宋体" w:cs="宋体"/>
          <w:color w:val="auto"/>
        </w:rPr>
      </w:pPr>
    </w:p>
    <w:p w14:paraId="5D88600F">
      <w:pPr>
        <w:snapToGrid w:val="0"/>
        <w:spacing w:line="360" w:lineRule="auto"/>
        <w:ind w:right="480"/>
        <w:jc w:val="center"/>
        <w:rPr>
          <w:rFonts w:ascii="宋体" w:hAnsi="宋体" w:cs="宋体"/>
          <w:b/>
          <w:color w:val="auto"/>
          <w:kern w:val="0"/>
          <w:sz w:val="32"/>
          <w:szCs w:val="32"/>
        </w:rPr>
      </w:pPr>
    </w:p>
    <w:p w14:paraId="34C585FF">
      <w:pPr>
        <w:snapToGrid w:val="0"/>
        <w:spacing w:line="360" w:lineRule="auto"/>
        <w:ind w:right="480"/>
        <w:jc w:val="center"/>
        <w:rPr>
          <w:rFonts w:ascii="宋体" w:hAnsi="宋体" w:cs="宋体"/>
          <w:b/>
          <w:color w:val="auto"/>
          <w:kern w:val="0"/>
          <w:sz w:val="32"/>
          <w:szCs w:val="32"/>
        </w:rPr>
      </w:pPr>
    </w:p>
    <w:p w14:paraId="647A6E0B">
      <w:pPr>
        <w:snapToGrid w:val="0"/>
        <w:spacing w:line="360" w:lineRule="auto"/>
        <w:ind w:right="480"/>
        <w:jc w:val="center"/>
        <w:rPr>
          <w:rFonts w:ascii="宋体" w:hAnsi="宋体" w:cs="宋体"/>
          <w:b/>
          <w:color w:val="auto"/>
          <w:kern w:val="0"/>
          <w:sz w:val="32"/>
          <w:szCs w:val="32"/>
        </w:rPr>
      </w:pPr>
    </w:p>
    <w:p w14:paraId="67459D2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5DC2EFC">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D0163B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2103473">
      <w:pPr>
        <w:snapToGrid w:val="0"/>
        <w:spacing w:line="360" w:lineRule="auto"/>
        <w:ind w:right="480"/>
        <w:jc w:val="center"/>
        <w:rPr>
          <w:rFonts w:ascii="宋体" w:hAnsi="宋体" w:cs="宋体"/>
          <w:b/>
          <w:color w:val="auto"/>
          <w:kern w:val="0"/>
          <w:sz w:val="32"/>
          <w:szCs w:val="32"/>
        </w:rPr>
      </w:pPr>
    </w:p>
    <w:p w14:paraId="02FE00FC">
      <w:pPr>
        <w:snapToGrid w:val="0"/>
        <w:spacing w:line="360" w:lineRule="auto"/>
        <w:ind w:right="480"/>
        <w:jc w:val="center"/>
        <w:rPr>
          <w:rFonts w:ascii="宋体" w:hAnsi="宋体" w:cs="宋体"/>
          <w:b/>
          <w:color w:val="auto"/>
          <w:kern w:val="0"/>
          <w:sz w:val="32"/>
          <w:szCs w:val="32"/>
        </w:rPr>
      </w:pPr>
    </w:p>
    <w:p w14:paraId="58908310">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46217DA">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83666C4">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65C273E">
      <w:pPr>
        <w:widowControl/>
        <w:spacing w:line="360" w:lineRule="auto"/>
        <w:ind w:firstLine="480"/>
        <w:jc w:val="left"/>
        <w:rPr>
          <w:rFonts w:ascii="宋体" w:hAnsi="宋体" w:cs="宋体"/>
          <w:color w:val="auto"/>
          <w:sz w:val="24"/>
        </w:rPr>
      </w:pPr>
    </w:p>
    <w:p w14:paraId="38F92E01">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15FF475">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20D30B7">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D5DB550">
      <w:pPr>
        <w:widowControl/>
        <w:spacing w:line="360" w:lineRule="auto"/>
        <w:ind w:left="150"/>
        <w:jc w:val="center"/>
        <w:rPr>
          <w:rFonts w:ascii="宋体" w:hAnsi="宋体" w:cs="宋体"/>
          <w:b/>
          <w:color w:val="auto"/>
          <w:kern w:val="0"/>
          <w:sz w:val="32"/>
          <w:szCs w:val="32"/>
        </w:rPr>
      </w:pPr>
    </w:p>
    <w:p w14:paraId="6B4C1A5D">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138C7112">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74E0FECC">
      <w:pPr>
        <w:rPr>
          <w:rFonts w:ascii="宋体" w:hAnsi="宋体" w:cs="宋体"/>
          <w:color w:val="auto"/>
        </w:rPr>
      </w:pPr>
    </w:p>
    <w:p w14:paraId="6D886165">
      <w:pPr>
        <w:snapToGrid w:val="0"/>
        <w:spacing w:line="360" w:lineRule="auto"/>
        <w:ind w:right="480"/>
        <w:jc w:val="center"/>
        <w:rPr>
          <w:rFonts w:ascii="宋体" w:hAnsi="宋体" w:cs="宋体"/>
          <w:b/>
          <w:color w:val="auto"/>
          <w:kern w:val="0"/>
          <w:sz w:val="32"/>
          <w:szCs w:val="32"/>
        </w:rPr>
      </w:pPr>
    </w:p>
    <w:p w14:paraId="019EE49F">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4CA2CAED">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F2CCAFE">
      <w:pPr>
        <w:spacing w:line="360" w:lineRule="auto"/>
        <w:jc w:val="center"/>
        <w:outlineLvl w:val="0"/>
        <w:rPr>
          <w:rFonts w:ascii="宋体" w:hAnsi="宋体" w:cs="宋体"/>
          <w:b/>
          <w:color w:val="auto"/>
          <w:kern w:val="0"/>
          <w:sz w:val="24"/>
        </w:rPr>
      </w:pPr>
    </w:p>
    <w:p w14:paraId="68BA9F1B">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36768DF4">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F35D03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4670AB8F">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2B7B7F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21560463">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F2D1BDA">
      <w:pPr>
        <w:snapToGrid w:val="0"/>
        <w:spacing w:line="360" w:lineRule="auto"/>
        <w:jc w:val="center"/>
        <w:rPr>
          <w:rFonts w:ascii="宋体" w:hAnsi="宋体" w:cs="宋体"/>
          <w:b/>
          <w:color w:val="auto"/>
          <w:kern w:val="0"/>
          <w:sz w:val="32"/>
          <w:szCs w:val="32"/>
          <w:lang w:val="zh-CN"/>
        </w:rPr>
      </w:pPr>
    </w:p>
    <w:p w14:paraId="2408D224">
      <w:pPr>
        <w:snapToGrid w:val="0"/>
        <w:spacing w:line="360" w:lineRule="auto"/>
        <w:jc w:val="center"/>
        <w:rPr>
          <w:rFonts w:ascii="宋体" w:hAnsi="宋体" w:cs="宋体"/>
          <w:b/>
          <w:color w:val="auto"/>
          <w:kern w:val="0"/>
          <w:sz w:val="32"/>
          <w:szCs w:val="32"/>
          <w:lang w:val="zh-CN"/>
        </w:rPr>
      </w:pPr>
    </w:p>
    <w:p w14:paraId="5AEF34AF">
      <w:pPr>
        <w:snapToGrid w:val="0"/>
        <w:spacing w:line="360" w:lineRule="auto"/>
        <w:jc w:val="center"/>
        <w:rPr>
          <w:rFonts w:ascii="宋体" w:hAnsi="宋体" w:cs="宋体"/>
          <w:b/>
          <w:color w:val="auto"/>
          <w:kern w:val="0"/>
          <w:sz w:val="32"/>
          <w:szCs w:val="32"/>
          <w:lang w:val="zh-CN"/>
        </w:rPr>
      </w:pPr>
    </w:p>
    <w:p w14:paraId="3D12CA07">
      <w:pPr>
        <w:snapToGrid w:val="0"/>
        <w:spacing w:line="360" w:lineRule="auto"/>
        <w:jc w:val="center"/>
        <w:rPr>
          <w:rFonts w:ascii="宋体" w:hAnsi="宋体" w:cs="宋体"/>
          <w:b/>
          <w:color w:val="auto"/>
          <w:kern w:val="0"/>
          <w:sz w:val="32"/>
          <w:szCs w:val="32"/>
          <w:lang w:val="zh-CN"/>
        </w:rPr>
      </w:pPr>
    </w:p>
    <w:p w14:paraId="7E91D877">
      <w:pPr>
        <w:snapToGrid w:val="0"/>
        <w:spacing w:line="360" w:lineRule="auto"/>
        <w:jc w:val="center"/>
        <w:rPr>
          <w:rFonts w:ascii="宋体" w:hAnsi="宋体" w:cs="宋体"/>
          <w:b/>
          <w:color w:val="auto"/>
          <w:kern w:val="0"/>
          <w:sz w:val="32"/>
          <w:szCs w:val="32"/>
          <w:lang w:val="zh-CN"/>
        </w:rPr>
      </w:pPr>
    </w:p>
    <w:p w14:paraId="3F01BB2B">
      <w:pPr>
        <w:snapToGrid w:val="0"/>
        <w:spacing w:line="360" w:lineRule="auto"/>
        <w:jc w:val="center"/>
        <w:rPr>
          <w:rFonts w:ascii="宋体" w:hAnsi="宋体" w:cs="宋体"/>
          <w:b/>
          <w:color w:val="auto"/>
          <w:kern w:val="0"/>
          <w:sz w:val="32"/>
          <w:szCs w:val="32"/>
          <w:lang w:val="zh-CN"/>
        </w:rPr>
      </w:pPr>
    </w:p>
    <w:p w14:paraId="105F2837">
      <w:pPr>
        <w:snapToGrid w:val="0"/>
        <w:spacing w:line="360" w:lineRule="auto"/>
        <w:jc w:val="center"/>
        <w:rPr>
          <w:rFonts w:ascii="宋体" w:hAnsi="宋体" w:cs="宋体"/>
          <w:b/>
          <w:color w:val="auto"/>
          <w:kern w:val="0"/>
          <w:sz w:val="32"/>
          <w:szCs w:val="32"/>
          <w:lang w:val="zh-CN"/>
        </w:rPr>
      </w:pPr>
    </w:p>
    <w:p w14:paraId="52B00590">
      <w:pPr>
        <w:snapToGrid w:val="0"/>
        <w:spacing w:line="360" w:lineRule="auto"/>
        <w:jc w:val="center"/>
        <w:rPr>
          <w:rFonts w:ascii="宋体" w:hAnsi="宋体" w:cs="宋体"/>
          <w:b/>
          <w:color w:val="auto"/>
          <w:kern w:val="0"/>
          <w:sz w:val="32"/>
          <w:szCs w:val="32"/>
          <w:lang w:val="zh-CN"/>
        </w:rPr>
      </w:pPr>
    </w:p>
    <w:p w14:paraId="35771365">
      <w:pPr>
        <w:snapToGrid w:val="0"/>
        <w:spacing w:line="360" w:lineRule="auto"/>
        <w:jc w:val="center"/>
        <w:rPr>
          <w:rFonts w:ascii="宋体" w:hAnsi="宋体" w:cs="宋体"/>
          <w:b/>
          <w:color w:val="auto"/>
          <w:kern w:val="0"/>
          <w:sz w:val="32"/>
          <w:szCs w:val="32"/>
          <w:lang w:val="zh-CN"/>
        </w:rPr>
      </w:pPr>
    </w:p>
    <w:p w14:paraId="16FF0FEF">
      <w:pPr>
        <w:snapToGrid w:val="0"/>
        <w:spacing w:line="360" w:lineRule="auto"/>
        <w:jc w:val="center"/>
        <w:rPr>
          <w:rFonts w:ascii="宋体" w:hAnsi="宋体" w:cs="宋体"/>
          <w:b/>
          <w:color w:val="auto"/>
          <w:kern w:val="0"/>
          <w:sz w:val="32"/>
          <w:szCs w:val="32"/>
          <w:lang w:val="zh-CN"/>
        </w:rPr>
      </w:pPr>
    </w:p>
    <w:p w14:paraId="21D0C362">
      <w:pPr>
        <w:snapToGrid w:val="0"/>
        <w:spacing w:line="360" w:lineRule="auto"/>
        <w:jc w:val="center"/>
        <w:rPr>
          <w:rFonts w:ascii="宋体" w:hAnsi="宋体" w:cs="宋体"/>
          <w:b/>
          <w:color w:val="auto"/>
          <w:kern w:val="0"/>
          <w:sz w:val="32"/>
          <w:szCs w:val="32"/>
          <w:lang w:val="zh-CN"/>
        </w:rPr>
      </w:pPr>
    </w:p>
    <w:p w14:paraId="6A1651C6">
      <w:pPr>
        <w:snapToGrid w:val="0"/>
        <w:spacing w:line="360" w:lineRule="auto"/>
        <w:jc w:val="center"/>
        <w:rPr>
          <w:rFonts w:ascii="宋体" w:hAnsi="宋体" w:cs="宋体"/>
          <w:b/>
          <w:color w:val="auto"/>
          <w:kern w:val="0"/>
          <w:sz w:val="32"/>
          <w:szCs w:val="32"/>
          <w:lang w:val="zh-CN"/>
        </w:rPr>
      </w:pPr>
    </w:p>
    <w:p w14:paraId="6F15DBC3">
      <w:pPr>
        <w:rPr>
          <w:rFonts w:ascii="宋体" w:hAnsi="宋体" w:cs="宋体"/>
          <w:b/>
          <w:color w:val="auto"/>
          <w:kern w:val="0"/>
          <w:sz w:val="32"/>
          <w:szCs w:val="32"/>
          <w:lang w:val="zh-CN"/>
        </w:rPr>
      </w:pPr>
    </w:p>
    <w:p w14:paraId="5936139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6700157">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3D7FFAC">
      <w:pPr>
        <w:snapToGrid w:val="0"/>
        <w:spacing w:line="360" w:lineRule="auto"/>
        <w:rPr>
          <w:rFonts w:ascii="宋体" w:hAnsi="宋体" w:cs="宋体"/>
          <w:color w:val="auto"/>
          <w:sz w:val="24"/>
        </w:rPr>
      </w:pPr>
      <w:r>
        <w:rPr>
          <w:rFonts w:hint="eastAsia" w:ascii="宋体" w:hAnsi="宋体" w:cs="宋体"/>
          <w:color w:val="auto"/>
          <w:sz w:val="24"/>
          <w:lang w:eastAsia="zh-CN"/>
        </w:rPr>
        <w:t>浙江美术馆</w:t>
      </w:r>
      <w:r>
        <w:rPr>
          <w:rFonts w:hint="eastAsia" w:ascii="宋体" w:hAnsi="宋体" w:cs="宋体"/>
          <w:color w:val="auto"/>
          <w:sz w:val="24"/>
        </w:rPr>
        <w:t>、</w:t>
      </w:r>
      <w:r>
        <w:rPr>
          <w:rFonts w:hint="eastAsia" w:ascii="宋体" w:hAnsi="宋体" w:cs="宋体"/>
          <w:color w:val="auto"/>
          <w:sz w:val="24"/>
          <w:lang w:eastAsia="zh-CN"/>
        </w:rPr>
        <w:t>宁波国际投资咨询有限公司</w:t>
      </w:r>
      <w:r>
        <w:rPr>
          <w:rFonts w:hint="eastAsia" w:ascii="宋体" w:hAnsi="宋体" w:cs="宋体"/>
          <w:color w:val="auto"/>
          <w:sz w:val="24"/>
        </w:rPr>
        <w:t>：</w:t>
      </w:r>
    </w:p>
    <w:p w14:paraId="591105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浙江美术馆《东方智慧》、《南山138：浙江青年当代艺术推广项目》（2024）作品集出版印刷项目</w:t>
      </w:r>
      <w:r>
        <w:rPr>
          <w:rFonts w:hint="eastAsia" w:ascii="宋体" w:hAnsi="宋体" w:cs="宋体"/>
          <w:color w:val="auto"/>
          <w:sz w:val="24"/>
        </w:rPr>
        <w:t>【招标编号：</w:t>
      </w:r>
      <w:r>
        <w:rPr>
          <w:rFonts w:hint="eastAsia" w:ascii="宋体" w:hAnsi="宋体" w:cs="宋体"/>
          <w:color w:val="auto"/>
          <w:sz w:val="24"/>
          <w:lang w:eastAsia="zh-CN"/>
        </w:rPr>
        <w:t>GTHZ[2024]007</w:t>
      </w:r>
      <w:r>
        <w:rPr>
          <w:rFonts w:hint="eastAsia" w:ascii="宋体" w:hAnsi="宋体" w:cs="宋体"/>
          <w:color w:val="auto"/>
          <w:sz w:val="24"/>
        </w:rPr>
        <w:t>】招标的有关活动，并对此项目进行投标。为此：</w:t>
      </w:r>
    </w:p>
    <w:p w14:paraId="197959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946C2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F3EFB8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52A2B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2EF748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56AE7A9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479DC43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28F378DF">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4BF7FD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F1C86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2E72BA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3E385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FE2C9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1FD991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38C12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1A970C5F">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820A02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D17A4FA">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4007278B">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6ECC938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4A3BB49F">
      <w:pPr>
        <w:pStyle w:val="79"/>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47F569B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ECBA61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AE03E4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D25C6B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486C2B1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0906819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09874DC">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079652B0">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B04097E">
      <w:pPr>
        <w:snapToGrid w:val="0"/>
        <w:spacing w:line="360" w:lineRule="auto"/>
        <w:ind w:left="420" w:leftChars="200" w:firstLine="4200" w:firstLineChars="1750"/>
        <w:rPr>
          <w:rFonts w:ascii="宋体" w:hAnsi="宋体" w:cs="宋体"/>
          <w:color w:val="auto"/>
          <w:kern w:val="0"/>
          <w:sz w:val="24"/>
          <w:u w:val="single"/>
        </w:rPr>
      </w:pPr>
    </w:p>
    <w:p w14:paraId="11E569F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EFE034E">
      <w:pPr>
        <w:snapToGrid w:val="0"/>
        <w:spacing w:line="360" w:lineRule="auto"/>
        <w:jc w:val="center"/>
        <w:rPr>
          <w:rFonts w:ascii="宋体" w:hAnsi="宋体" w:cs="宋体"/>
          <w:b/>
          <w:color w:val="auto"/>
          <w:kern w:val="0"/>
          <w:sz w:val="32"/>
          <w:szCs w:val="32"/>
        </w:rPr>
      </w:pPr>
    </w:p>
    <w:p w14:paraId="5C51D3E5">
      <w:pPr>
        <w:snapToGrid w:val="0"/>
        <w:spacing w:line="360" w:lineRule="auto"/>
        <w:rPr>
          <w:rFonts w:ascii="宋体" w:hAnsi="宋体" w:cs="宋体"/>
          <w:color w:val="auto"/>
          <w:sz w:val="24"/>
        </w:rPr>
      </w:pPr>
    </w:p>
    <w:p w14:paraId="0AD52F8E">
      <w:pPr>
        <w:jc w:val="center"/>
        <w:rPr>
          <w:rFonts w:ascii="宋体" w:hAnsi="宋体" w:cs="宋体"/>
          <w:b/>
          <w:color w:val="auto"/>
          <w:kern w:val="0"/>
          <w:sz w:val="32"/>
          <w:szCs w:val="32"/>
        </w:rPr>
      </w:pPr>
    </w:p>
    <w:p w14:paraId="4745A6DA">
      <w:pPr>
        <w:jc w:val="center"/>
        <w:rPr>
          <w:rFonts w:ascii="宋体" w:hAnsi="宋体" w:cs="宋体"/>
          <w:b/>
          <w:color w:val="auto"/>
          <w:kern w:val="0"/>
          <w:sz w:val="32"/>
          <w:szCs w:val="32"/>
        </w:rPr>
      </w:pPr>
    </w:p>
    <w:p w14:paraId="20DF8B8F">
      <w:pPr>
        <w:jc w:val="center"/>
        <w:rPr>
          <w:rFonts w:ascii="宋体" w:hAnsi="宋体" w:cs="宋体"/>
          <w:b/>
          <w:color w:val="auto"/>
          <w:kern w:val="0"/>
          <w:sz w:val="32"/>
          <w:szCs w:val="32"/>
        </w:rPr>
      </w:pPr>
    </w:p>
    <w:p w14:paraId="29AC3B51">
      <w:pPr>
        <w:jc w:val="center"/>
        <w:rPr>
          <w:rFonts w:ascii="宋体" w:hAnsi="宋体" w:cs="宋体"/>
          <w:b/>
          <w:color w:val="auto"/>
          <w:kern w:val="0"/>
          <w:sz w:val="32"/>
          <w:szCs w:val="32"/>
        </w:rPr>
      </w:pPr>
    </w:p>
    <w:p w14:paraId="71178046">
      <w:pPr>
        <w:jc w:val="center"/>
        <w:rPr>
          <w:rFonts w:ascii="宋体" w:hAnsi="宋体" w:cs="宋体"/>
          <w:b/>
          <w:color w:val="auto"/>
          <w:kern w:val="0"/>
          <w:sz w:val="32"/>
          <w:szCs w:val="32"/>
        </w:rPr>
      </w:pPr>
    </w:p>
    <w:p w14:paraId="025D7B98">
      <w:pPr>
        <w:jc w:val="center"/>
        <w:rPr>
          <w:rFonts w:ascii="宋体" w:hAnsi="宋体" w:cs="宋体"/>
          <w:b/>
          <w:color w:val="auto"/>
          <w:kern w:val="0"/>
          <w:sz w:val="32"/>
          <w:szCs w:val="32"/>
        </w:rPr>
      </w:pPr>
    </w:p>
    <w:p w14:paraId="6B53F55E">
      <w:pPr>
        <w:jc w:val="center"/>
        <w:rPr>
          <w:rFonts w:ascii="宋体" w:hAnsi="宋体" w:cs="宋体"/>
          <w:b/>
          <w:color w:val="auto"/>
          <w:kern w:val="0"/>
          <w:sz w:val="32"/>
          <w:szCs w:val="32"/>
        </w:rPr>
      </w:pPr>
    </w:p>
    <w:p w14:paraId="70F51EF6">
      <w:pPr>
        <w:jc w:val="center"/>
        <w:rPr>
          <w:rFonts w:ascii="宋体" w:hAnsi="宋体" w:cs="宋体"/>
          <w:b/>
          <w:color w:val="auto"/>
          <w:kern w:val="0"/>
          <w:sz w:val="32"/>
          <w:szCs w:val="32"/>
        </w:rPr>
      </w:pPr>
    </w:p>
    <w:p w14:paraId="5750AD10">
      <w:pPr>
        <w:jc w:val="center"/>
        <w:rPr>
          <w:rFonts w:ascii="宋体" w:hAnsi="宋体" w:cs="宋体"/>
          <w:b/>
          <w:color w:val="auto"/>
          <w:kern w:val="0"/>
          <w:sz w:val="32"/>
          <w:szCs w:val="32"/>
        </w:rPr>
      </w:pPr>
    </w:p>
    <w:p w14:paraId="2DCB86D4">
      <w:pPr>
        <w:jc w:val="center"/>
        <w:rPr>
          <w:rFonts w:ascii="宋体" w:hAnsi="宋体" w:cs="宋体"/>
          <w:b/>
          <w:color w:val="auto"/>
          <w:kern w:val="0"/>
          <w:sz w:val="32"/>
          <w:szCs w:val="32"/>
        </w:rPr>
      </w:pPr>
    </w:p>
    <w:p w14:paraId="46B90647">
      <w:pPr>
        <w:jc w:val="center"/>
        <w:rPr>
          <w:rFonts w:ascii="宋体" w:hAnsi="宋体" w:cs="宋体"/>
          <w:b/>
          <w:color w:val="auto"/>
          <w:kern w:val="0"/>
          <w:sz w:val="32"/>
          <w:szCs w:val="32"/>
        </w:rPr>
      </w:pPr>
    </w:p>
    <w:p w14:paraId="476E97E2">
      <w:pPr>
        <w:jc w:val="center"/>
        <w:rPr>
          <w:rFonts w:ascii="宋体" w:hAnsi="宋体" w:cs="宋体"/>
          <w:b/>
          <w:color w:val="auto"/>
          <w:kern w:val="0"/>
          <w:sz w:val="32"/>
          <w:szCs w:val="32"/>
        </w:rPr>
      </w:pPr>
    </w:p>
    <w:p w14:paraId="6CD55251">
      <w:pPr>
        <w:jc w:val="center"/>
        <w:rPr>
          <w:rFonts w:ascii="宋体" w:hAnsi="宋体" w:cs="宋体"/>
          <w:b/>
          <w:color w:val="auto"/>
          <w:kern w:val="0"/>
          <w:sz w:val="32"/>
          <w:szCs w:val="32"/>
        </w:rPr>
      </w:pPr>
    </w:p>
    <w:p w14:paraId="74BFA857">
      <w:pPr>
        <w:jc w:val="center"/>
        <w:rPr>
          <w:rFonts w:ascii="宋体" w:hAnsi="宋体" w:cs="宋体"/>
          <w:b/>
          <w:color w:val="auto"/>
          <w:kern w:val="0"/>
          <w:sz w:val="32"/>
          <w:szCs w:val="32"/>
        </w:rPr>
      </w:pPr>
    </w:p>
    <w:p w14:paraId="6A2D5B63">
      <w:pPr>
        <w:jc w:val="center"/>
        <w:rPr>
          <w:rFonts w:ascii="宋体" w:hAnsi="宋体" w:cs="宋体"/>
          <w:b/>
          <w:color w:val="auto"/>
          <w:kern w:val="0"/>
          <w:sz w:val="32"/>
          <w:szCs w:val="32"/>
        </w:rPr>
      </w:pPr>
    </w:p>
    <w:p w14:paraId="62B7543F">
      <w:pPr>
        <w:jc w:val="center"/>
        <w:rPr>
          <w:rFonts w:ascii="宋体" w:hAnsi="宋体" w:cs="宋体"/>
          <w:b/>
          <w:color w:val="auto"/>
          <w:kern w:val="0"/>
          <w:sz w:val="32"/>
          <w:szCs w:val="32"/>
        </w:rPr>
      </w:pPr>
    </w:p>
    <w:p w14:paraId="1BD7952C">
      <w:pPr>
        <w:jc w:val="center"/>
        <w:rPr>
          <w:rFonts w:ascii="宋体" w:hAnsi="宋体" w:cs="宋体"/>
          <w:b/>
          <w:color w:val="auto"/>
          <w:kern w:val="0"/>
          <w:sz w:val="32"/>
          <w:szCs w:val="32"/>
        </w:rPr>
      </w:pPr>
    </w:p>
    <w:p w14:paraId="42406331">
      <w:pPr>
        <w:jc w:val="center"/>
        <w:rPr>
          <w:rFonts w:ascii="宋体" w:hAnsi="宋体" w:cs="宋体"/>
          <w:b/>
          <w:color w:val="auto"/>
          <w:kern w:val="0"/>
          <w:sz w:val="32"/>
          <w:szCs w:val="32"/>
        </w:rPr>
      </w:pPr>
    </w:p>
    <w:p w14:paraId="312DA533">
      <w:pPr>
        <w:jc w:val="center"/>
        <w:rPr>
          <w:rFonts w:ascii="宋体" w:hAnsi="宋体" w:cs="宋体"/>
          <w:b/>
          <w:color w:val="auto"/>
          <w:kern w:val="0"/>
          <w:sz w:val="32"/>
          <w:szCs w:val="32"/>
        </w:rPr>
      </w:pPr>
    </w:p>
    <w:p w14:paraId="2CFA6856">
      <w:pPr>
        <w:jc w:val="both"/>
        <w:rPr>
          <w:rFonts w:ascii="宋体" w:hAnsi="宋体" w:cs="宋体"/>
          <w:b/>
          <w:color w:val="auto"/>
          <w:kern w:val="0"/>
          <w:sz w:val="32"/>
          <w:szCs w:val="32"/>
        </w:rPr>
      </w:pPr>
    </w:p>
    <w:p w14:paraId="34E4691F">
      <w:pPr>
        <w:jc w:val="center"/>
        <w:rPr>
          <w:rFonts w:ascii="宋体" w:hAnsi="宋体" w:cs="宋体"/>
          <w:b/>
          <w:color w:val="auto"/>
          <w:kern w:val="0"/>
          <w:sz w:val="32"/>
          <w:szCs w:val="32"/>
        </w:rPr>
      </w:pPr>
    </w:p>
    <w:p w14:paraId="081C3874">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3CDF35B7">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20848BD1">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64F07C7">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浙江美术馆</w:t>
      </w:r>
      <w:r>
        <w:rPr>
          <w:rFonts w:hint="eastAsia" w:ascii="宋体" w:hAnsi="宋体" w:cs="宋体"/>
          <w:color w:val="auto"/>
          <w:sz w:val="24"/>
        </w:rPr>
        <w:t>、</w:t>
      </w:r>
      <w:r>
        <w:rPr>
          <w:rFonts w:hint="eastAsia" w:ascii="宋体" w:hAnsi="宋体" w:cs="宋体"/>
          <w:color w:val="auto"/>
          <w:sz w:val="24"/>
          <w:lang w:eastAsia="zh-CN"/>
        </w:rPr>
        <w:t>宁波国际投资咨询有限公司</w:t>
      </w:r>
      <w:r>
        <w:rPr>
          <w:rFonts w:hint="eastAsia" w:ascii="宋体" w:hAnsi="宋体" w:cs="宋体"/>
          <w:color w:val="auto"/>
          <w:kern w:val="0"/>
          <w:sz w:val="24"/>
          <w:lang w:val="zh-CN"/>
        </w:rPr>
        <w:t>：</w:t>
      </w:r>
    </w:p>
    <w:p w14:paraId="1C27688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浙江美术馆《东方智慧》、《南山138：浙江青年当代艺术推广项目》（2024）作品集出版印刷项目</w:t>
      </w:r>
      <w:r>
        <w:rPr>
          <w:rFonts w:hint="eastAsia" w:ascii="宋体" w:hAnsi="宋体" w:cs="宋体"/>
          <w:color w:val="auto"/>
          <w:sz w:val="24"/>
        </w:rPr>
        <w:t>【招标编号：</w:t>
      </w:r>
      <w:r>
        <w:rPr>
          <w:rFonts w:hint="eastAsia" w:ascii="宋体" w:hAnsi="宋体" w:cs="宋体"/>
          <w:color w:val="auto"/>
          <w:sz w:val="24"/>
          <w:lang w:eastAsia="zh-CN"/>
        </w:rPr>
        <w:t>GTHZ[2024]007</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0BFD82D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975E76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166E248">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1098D8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EF5F909">
      <w:pPr>
        <w:snapToGrid w:val="0"/>
        <w:spacing w:line="360" w:lineRule="auto"/>
        <w:rPr>
          <w:rFonts w:ascii="宋体" w:hAnsi="宋体" w:cs="宋体"/>
          <w:color w:val="auto"/>
          <w:sz w:val="24"/>
        </w:rPr>
      </w:pPr>
    </w:p>
    <w:p w14:paraId="0033EC5C">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AD1D08A">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浙江美术馆</w:t>
      </w:r>
      <w:r>
        <w:rPr>
          <w:rFonts w:hint="eastAsia" w:ascii="宋体" w:hAnsi="宋体" w:cs="宋体"/>
          <w:color w:val="auto"/>
          <w:sz w:val="24"/>
        </w:rPr>
        <w:t>、</w:t>
      </w:r>
      <w:r>
        <w:rPr>
          <w:rFonts w:hint="eastAsia" w:ascii="宋体" w:hAnsi="宋体" w:cs="宋体"/>
          <w:color w:val="auto"/>
          <w:sz w:val="24"/>
          <w:lang w:eastAsia="zh-CN"/>
        </w:rPr>
        <w:t>宁波国际投资咨询有限公司</w:t>
      </w:r>
      <w:r>
        <w:rPr>
          <w:rFonts w:hint="eastAsia" w:ascii="宋体" w:hAnsi="宋体" w:cs="宋体"/>
          <w:color w:val="auto"/>
          <w:kern w:val="0"/>
          <w:sz w:val="24"/>
          <w:lang w:val="zh-CN"/>
        </w:rPr>
        <w:t>：</w:t>
      </w:r>
    </w:p>
    <w:p w14:paraId="4B9DA2E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浙江美术馆《东方智慧》、《南山138：浙江青年当代艺术推广项目》（2024）作品集出版印刷项目</w:t>
      </w:r>
      <w:r>
        <w:rPr>
          <w:rFonts w:hint="eastAsia" w:ascii="宋体" w:hAnsi="宋体" w:cs="宋体"/>
          <w:color w:val="auto"/>
          <w:sz w:val="24"/>
        </w:rPr>
        <w:t>【招标编号：</w:t>
      </w:r>
      <w:r>
        <w:rPr>
          <w:rFonts w:hint="eastAsia" w:ascii="宋体" w:hAnsi="宋体" w:cs="宋体"/>
          <w:color w:val="auto"/>
          <w:sz w:val="24"/>
          <w:lang w:eastAsia="zh-CN"/>
        </w:rPr>
        <w:t>GTHZ[2024]007</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DDD5CF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534DA4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DDCE06C">
      <w:pPr>
        <w:jc w:val="center"/>
        <w:rPr>
          <w:rFonts w:ascii="宋体" w:hAnsi="宋体" w:cs="宋体"/>
          <w:b/>
          <w:color w:val="auto"/>
          <w:kern w:val="0"/>
          <w:sz w:val="32"/>
          <w:szCs w:val="32"/>
        </w:rPr>
      </w:pPr>
    </w:p>
    <w:p w14:paraId="5D27BFAC">
      <w:pPr>
        <w:rPr>
          <w:rFonts w:ascii="宋体" w:hAnsi="宋体" w:cs="宋体"/>
          <w:color w:val="auto"/>
        </w:rPr>
      </w:pPr>
    </w:p>
    <w:p w14:paraId="2D48ABF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584001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0A5DA06">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70BADF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49AD5B0">
      <w:pPr>
        <w:autoSpaceDE w:val="0"/>
        <w:autoSpaceDN w:val="0"/>
        <w:spacing w:line="360" w:lineRule="auto"/>
        <w:jc w:val="center"/>
        <w:rPr>
          <w:rFonts w:ascii="宋体" w:hAnsi="宋体" w:cs="宋体"/>
          <w:b/>
          <w:color w:val="auto"/>
          <w:kern w:val="0"/>
          <w:sz w:val="32"/>
          <w:szCs w:val="32"/>
          <w:lang w:val="zh-CN"/>
        </w:rPr>
      </w:pPr>
    </w:p>
    <w:p w14:paraId="11C933F7">
      <w:pPr>
        <w:autoSpaceDE w:val="0"/>
        <w:autoSpaceDN w:val="0"/>
        <w:spacing w:line="360" w:lineRule="auto"/>
        <w:jc w:val="center"/>
        <w:rPr>
          <w:rFonts w:ascii="宋体" w:hAnsi="宋体" w:cs="宋体"/>
          <w:b/>
          <w:color w:val="auto"/>
          <w:kern w:val="0"/>
          <w:sz w:val="32"/>
          <w:szCs w:val="32"/>
          <w:lang w:val="zh-CN"/>
        </w:rPr>
      </w:pPr>
    </w:p>
    <w:p w14:paraId="33DFFFFE">
      <w:pPr>
        <w:autoSpaceDE w:val="0"/>
        <w:autoSpaceDN w:val="0"/>
        <w:spacing w:line="360" w:lineRule="auto"/>
        <w:jc w:val="center"/>
        <w:rPr>
          <w:rFonts w:ascii="宋体" w:hAnsi="宋体" w:cs="宋体"/>
          <w:b/>
          <w:color w:val="auto"/>
          <w:kern w:val="0"/>
          <w:sz w:val="32"/>
          <w:szCs w:val="32"/>
          <w:lang w:val="zh-CN"/>
        </w:rPr>
      </w:pPr>
    </w:p>
    <w:p w14:paraId="2FC7014F">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6DA9F08">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67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083EE2E">
            <w:pPr>
              <w:pStyle w:val="148"/>
              <w:adjustRightInd w:val="0"/>
              <w:spacing w:line="360" w:lineRule="auto"/>
              <w:rPr>
                <w:rFonts w:hAnsi="宋体" w:cs="宋体"/>
                <w:bCs/>
                <w:color w:val="auto"/>
                <w:sz w:val="24"/>
              </w:rPr>
            </w:pPr>
            <w:r>
              <w:rPr>
                <w:rFonts w:hint="eastAsia" w:hAnsi="宋体" w:cs="宋体"/>
                <w:bCs/>
                <w:color w:val="auto"/>
                <w:sz w:val="24"/>
              </w:rPr>
              <w:t>正面：                                 反面：</w:t>
            </w:r>
          </w:p>
          <w:p w14:paraId="4CC3467C">
            <w:pPr>
              <w:pStyle w:val="148"/>
              <w:adjustRightInd w:val="0"/>
              <w:spacing w:line="360" w:lineRule="auto"/>
              <w:rPr>
                <w:rFonts w:hAnsi="宋体" w:cs="宋体"/>
                <w:bCs/>
                <w:color w:val="auto"/>
                <w:sz w:val="24"/>
              </w:rPr>
            </w:pPr>
          </w:p>
        </w:tc>
      </w:tr>
    </w:tbl>
    <w:p w14:paraId="637DE22B">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076A16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6085914A">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58870F2">
      <w:pPr>
        <w:jc w:val="center"/>
        <w:rPr>
          <w:rFonts w:ascii="宋体" w:hAnsi="宋体" w:cs="宋体"/>
          <w:b/>
          <w:color w:val="auto"/>
          <w:kern w:val="0"/>
          <w:sz w:val="32"/>
          <w:szCs w:val="32"/>
        </w:rPr>
      </w:pPr>
    </w:p>
    <w:p w14:paraId="1448FF6A">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76B03E0D">
      <w:pPr>
        <w:jc w:val="center"/>
        <w:rPr>
          <w:rFonts w:ascii="宋体" w:hAnsi="宋体" w:cs="宋体"/>
          <w:b/>
          <w:color w:val="auto"/>
          <w:kern w:val="0"/>
          <w:sz w:val="32"/>
          <w:szCs w:val="32"/>
        </w:rPr>
      </w:pPr>
    </w:p>
    <w:p w14:paraId="02F88536">
      <w:pPr>
        <w:jc w:val="center"/>
        <w:rPr>
          <w:rFonts w:ascii="宋体" w:hAnsi="宋体" w:cs="宋体"/>
          <w:b/>
          <w:color w:val="auto"/>
          <w:kern w:val="0"/>
          <w:sz w:val="32"/>
          <w:szCs w:val="32"/>
        </w:rPr>
      </w:pPr>
    </w:p>
    <w:p w14:paraId="289D2487">
      <w:pPr>
        <w:jc w:val="center"/>
        <w:rPr>
          <w:rFonts w:ascii="宋体" w:hAnsi="宋体" w:cs="宋体"/>
          <w:b/>
          <w:color w:val="auto"/>
          <w:kern w:val="0"/>
          <w:sz w:val="32"/>
          <w:szCs w:val="32"/>
        </w:rPr>
      </w:pPr>
    </w:p>
    <w:p w14:paraId="5C3AC7C5">
      <w:pPr>
        <w:jc w:val="center"/>
        <w:rPr>
          <w:rFonts w:ascii="宋体" w:hAnsi="宋体" w:cs="宋体"/>
          <w:b/>
          <w:color w:val="auto"/>
          <w:kern w:val="0"/>
          <w:sz w:val="32"/>
          <w:szCs w:val="32"/>
        </w:rPr>
      </w:pPr>
    </w:p>
    <w:p w14:paraId="01697535">
      <w:pPr>
        <w:jc w:val="center"/>
        <w:rPr>
          <w:rFonts w:ascii="宋体" w:hAnsi="宋体" w:cs="宋体"/>
          <w:b/>
          <w:color w:val="auto"/>
          <w:kern w:val="0"/>
          <w:sz w:val="32"/>
          <w:szCs w:val="32"/>
        </w:rPr>
      </w:pPr>
    </w:p>
    <w:p w14:paraId="1477CAB6">
      <w:pPr>
        <w:jc w:val="center"/>
        <w:rPr>
          <w:rFonts w:ascii="宋体" w:hAnsi="宋体" w:cs="宋体"/>
          <w:b/>
          <w:color w:val="auto"/>
          <w:kern w:val="0"/>
          <w:sz w:val="32"/>
          <w:szCs w:val="32"/>
        </w:rPr>
      </w:pPr>
    </w:p>
    <w:p w14:paraId="5812AB13">
      <w:pPr>
        <w:jc w:val="center"/>
        <w:rPr>
          <w:rFonts w:ascii="宋体" w:hAnsi="宋体" w:cs="宋体"/>
          <w:b/>
          <w:color w:val="auto"/>
          <w:kern w:val="0"/>
          <w:sz w:val="32"/>
          <w:szCs w:val="32"/>
        </w:rPr>
      </w:pPr>
    </w:p>
    <w:p w14:paraId="43B3AC8E">
      <w:pPr>
        <w:jc w:val="center"/>
        <w:rPr>
          <w:rFonts w:ascii="宋体" w:hAnsi="宋体" w:cs="宋体"/>
          <w:b/>
          <w:color w:val="auto"/>
          <w:kern w:val="0"/>
          <w:sz w:val="32"/>
          <w:szCs w:val="32"/>
        </w:rPr>
      </w:pPr>
    </w:p>
    <w:p w14:paraId="05936435">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D2CAA12">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4C228F6">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3A217DA2">
      <w:pPr>
        <w:snapToGrid w:val="0"/>
        <w:spacing w:line="360" w:lineRule="auto"/>
        <w:rPr>
          <w:rFonts w:ascii="宋体" w:hAnsi="宋体" w:cs="宋体"/>
          <w:color w:val="auto"/>
          <w:kern w:val="0"/>
          <w:sz w:val="24"/>
        </w:rPr>
      </w:pPr>
    </w:p>
    <w:p w14:paraId="1C11829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6AB7D11">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5ED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317CDB">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7DEFE9B4">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19386910">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49DC6319">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4809AD85">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0598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FEF1B2">
            <w:pPr>
              <w:jc w:val="center"/>
              <w:rPr>
                <w:rFonts w:ascii="宋体" w:hAnsi="宋体" w:cs="宋体"/>
                <w:color w:val="auto"/>
                <w:sz w:val="24"/>
              </w:rPr>
            </w:pPr>
            <w:r>
              <w:rPr>
                <w:rFonts w:hint="eastAsia" w:ascii="宋体" w:hAnsi="宋体" w:cs="宋体"/>
                <w:color w:val="auto"/>
                <w:sz w:val="24"/>
              </w:rPr>
              <w:t>1</w:t>
            </w:r>
          </w:p>
        </w:tc>
        <w:tc>
          <w:tcPr>
            <w:tcW w:w="4991" w:type="dxa"/>
          </w:tcPr>
          <w:p w14:paraId="62963FE7">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36DE7C3">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4B4161FC">
            <w:pPr>
              <w:rPr>
                <w:rFonts w:ascii="宋体" w:hAnsi="宋体" w:cs="宋体"/>
                <w:color w:val="auto"/>
                <w:sz w:val="24"/>
              </w:rPr>
            </w:pPr>
          </w:p>
          <w:p w14:paraId="34CA6B42">
            <w:pPr>
              <w:rPr>
                <w:rFonts w:ascii="宋体" w:hAnsi="宋体" w:cs="宋体"/>
                <w:color w:val="auto"/>
                <w:sz w:val="24"/>
              </w:rPr>
            </w:pPr>
            <w:r>
              <w:rPr>
                <w:rFonts w:hint="eastAsia" w:ascii="宋体" w:hAnsi="宋体" w:cs="宋体"/>
                <w:color w:val="auto"/>
                <w:sz w:val="24"/>
              </w:rPr>
              <w:t>见投标文件</w:t>
            </w:r>
          </w:p>
          <w:p w14:paraId="29B44C12">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1CD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67FEB2">
            <w:pPr>
              <w:jc w:val="center"/>
              <w:rPr>
                <w:rFonts w:ascii="宋体" w:hAnsi="宋体" w:cs="宋体"/>
                <w:color w:val="auto"/>
                <w:sz w:val="24"/>
              </w:rPr>
            </w:pPr>
            <w:r>
              <w:rPr>
                <w:rFonts w:hint="eastAsia" w:ascii="宋体" w:hAnsi="宋体" w:cs="宋体"/>
                <w:color w:val="auto"/>
                <w:sz w:val="24"/>
              </w:rPr>
              <w:t>2</w:t>
            </w:r>
          </w:p>
        </w:tc>
        <w:tc>
          <w:tcPr>
            <w:tcW w:w="4991" w:type="dxa"/>
          </w:tcPr>
          <w:p w14:paraId="6B764B8A">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1DEB363A">
            <w:pPr>
              <w:rPr>
                <w:rFonts w:ascii="宋体" w:hAnsi="宋体" w:cs="宋体"/>
                <w:color w:val="auto"/>
                <w:sz w:val="24"/>
              </w:rPr>
            </w:pPr>
            <w:r>
              <w:rPr>
                <w:rFonts w:hint="eastAsia" w:ascii="宋体" w:hAnsi="宋体" w:cs="宋体"/>
                <w:color w:val="auto"/>
                <w:sz w:val="24"/>
              </w:rPr>
              <w:t>投标函</w:t>
            </w:r>
          </w:p>
        </w:tc>
        <w:tc>
          <w:tcPr>
            <w:tcW w:w="1418" w:type="dxa"/>
          </w:tcPr>
          <w:p w14:paraId="373E9B6F">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477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8DB83F">
            <w:pPr>
              <w:jc w:val="center"/>
              <w:rPr>
                <w:rFonts w:ascii="宋体" w:hAnsi="宋体" w:cs="宋体"/>
                <w:color w:val="auto"/>
                <w:sz w:val="24"/>
              </w:rPr>
            </w:pPr>
            <w:r>
              <w:rPr>
                <w:rFonts w:hint="eastAsia" w:ascii="宋体" w:hAnsi="宋体" w:cs="宋体"/>
                <w:color w:val="auto"/>
                <w:sz w:val="24"/>
              </w:rPr>
              <w:t>3</w:t>
            </w:r>
          </w:p>
        </w:tc>
        <w:tc>
          <w:tcPr>
            <w:tcW w:w="4991" w:type="dxa"/>
          </w:tcPr>
          <w:p w14:paraId="3252D73D">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70C76772">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27A88AD2">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1A338F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6CE95DD">
      <w:pPr>
        <w:jc w:val="center"/>
        <w:rPr>
          <w:rFonts w:ascii="宋体" w:hAnsi="宋体" w:cs="宋体"/>
          <w:b/>
          <w:color w:val="auto"/>
          <w:kern w:val="0"/>
          <w:sz w:val="32"/>
          <w:szCs w:val="32"/>
        </w:rPr>
      </w:pPr>
    </w:p>
    <w:p w14:paraId="095D6C3D">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79B30AFB">
      <w:pPr>
        <w:jc w:val="center"/>
        <w:rPr>
          <w:rFonts w:ascii="宋体" w:hAnsi="宋体" w:cs="宋体"/>
          <w:b/>
          <w:color w:val="auto"/>
          <w:kern w:val="0"/>
          <w:sz w:val="32"/>
          <w:szCs w:val="32"/>
        </w:rPr>
      </w:pPr>
    </w:p>
    <w:p w14:paraId="5C9B5261">
      <w:pPr>
        <w:jc w:val="center"/>
        <w:rPr>
          <w:rFonts w:ascii="宋体" w:hAnsi="宋体" w:cs="宋体"/>
          <w:b/>
          <w:color w:val="auto"/>
          <w:kern w:val="0"/>
          <w:sz w:val="32"/>
          <w:szCs w:val="32"/>
        </w:rPr>
      </w:pPr>
    </w:p>
    <w:p w14:paraId="348978C7">
      <w:pPr>
        <w:jc w:val="center"/>
        <w:rPr>
          <w:rFonts w:ascii="宋体" w:hAnsi="宋体" w:cs="宋体"/>
          <w:b/>
          <w:color w:val="auto"/>
          <w:kern w:val="0"/>
          <w:sz w:val="32"/>
          <w:szCs w:val="32"/>
        </w:rPr>
      </w:pPr>
    </w:p>
    <w:p w14:paraId="3A176FD8">
      <w:pPr>
        <w:jc w:val="center"/>
        <w:rPr>
          <w:rFonts w:ascii="宋体" w:hAnsi="宋体" w:cs="宋体"/>
          <w:b/>
          <w:color w:val="auto"/>
          <w:kern w:val="0"/>
          <w:sz w:val="32"/>
          <w:szCs w:val="32"/>
        </w:rPr>
      </w:pPr>
    </w:p>
    <w:p w14:paraId="78E90608">
      <w:pPr>
        <w:jc w:val="center"/>
        <w:rPr>
          <w:rFonts w:ascii="宋体" w:hAnsi="宋体" w:cs="宋体"/>
          <w:b/>
          <w:color w:val="auto"/>
          <w:kern w:val="0"/>
          <w:sz w:val="32"/>
          <w:szCs w:val="32"/>
        </w:rPr>
      </w:pPr>
    </w:p>
    <w:p w14:paraId="69CE8F97">
      <w:pPr>
        <w:jc w:val="center"/>
        <w:rPr>
          <w:rFonts w:ascii="宋体" w:hAnsi="宋体" w:cs="宋体"/>
          <w:b/>
          <w:color w:val="auto"/>
          <w:kern w:val="0"/>
          <w:sz w:val="32"/>
          <w:szCs w:val="32"/>
        </w:rPr>
      </w:pPr>
    </w:p>
    <w:p w14:paraId="29511862">
      <w:pPr>
        <w:jc w:val="center"/>
        <w:rPr>
          <w:rFonts w:ascii="宋体" w:hAnsi="宋体" w:cs="宋体"/>
          <w:b/>
          <w:color w:val="auto"/>
          <w:kern w:val="0"/>
          <w:sz w:val="32"/>
          <w:szCs w:val="32"/>
        </w:rPr>
      </w:pPr>
    </w:p>
    <w:p w14:paraId="06B91430">
      <w:pPr>
        <w:jc w:val="center"/>
        <w:rPr>
          <w:rFonts w:ascii="宋体" w:hAnsi="宋体" w:cs="宋体"/>
          <w:b/>
          <w:color w:val="auto"/>
          <w:kern w:val="0"/>
          <w:sz w:val="32"/>
          <w:szCs w:val="32"/>
        </w:rPr>
      </w:pPr>
    </w:p>
    <w:p w14:paraId="323C0B93">
      <w:pPr>
        <w:jc w:val="center"/>
        <w:rPr>
          <w:rFonts w:ascii="宋体" w:hAnsi="宋体" w:cs="宋体"/>
          <w:b/>
          <w:color w:val="auto"/>
          <w:kern w:val="0"/>
          <w:sz w:val="32"/>
          <w:szCs w:val="32"/>
        </w:rPr>
      </w:pPr>
    </w:p>
    <w:p w14:paraId="5C255314">
      <w:pPr>
        <w:jc w:val="center"/>
        <w:rPr>
          <w:rFonts w:ascii="宋体" w:hAnsi="宋体" w:cs="宋体"/>
          <w:b/>
          <w:color w:val="auto"/>
          <w:kern w:val="0"/>
          <w:sz w:val="32"/>
          <w:szCs w:val="32"/>
        </w:rPr>
      </w:pPr>
    </w:p>
    <w:p w14:paraId="6FC1052E">
      <w:pPr>
        <w:jc w:val="center"/>
        <w:rPr>
          <w:rFonts w:ascii="宋体" w:hAnsi="宋体" w:cs="宋体"/>
          <w:b/>
          <w:color w:val="auto"/>
          <w:kern w:val="0"/>
          <w:sz w:val="32"/>
          <w:szCs w:val="32"/>
        </w:rPr>
      </w:pPr>
    </w:p>
    <w:p w14:paraId="5A8EEC3E">
      <w:pPr>
        <w:jc w:val="center"/>
        <w:rPr>
          <w:rFonts w:ascii="宋体" w:hAnsi="宋体" w:cs="宋体"/>
          <w:b/>
          <w:color w:val="auto"/>
          <w:kern w:val="0"/>
          <w:sz w:val="32"/>
          <w:szCs w:val="32"/>
        </w:rPr>
      </w:pPr>
    </w:p>
    <w:p w14:paraId="1EE1F435">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24744D4">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12E48D2F">
      <w:pPr>
        <w:jc w:val="center"/>
        <w:rPr>
          <w:rFonts w:ascii="宋体" w:hAnsi="宋体" w:cs="宋体"/>
          <w:b/>
          <w:color w:val="auto"/>
          <w:kern w:val="0"/>
          <w:sz w:val="32"/>
          <w:szCs w:val="32"/>
        </w:rPr>
      </w:pPr>
    </w:p>
    <w:p w14:paraId="0E9586E3">
      <w:pPr>
        <w:jc w:val="center"/>
        <w:rPr>
          <w:rFonts w:ascii="宋体" w:hAnsi="宋体" w:cs="宋体"/>
          <w:b/>
          <w:color w:val="auto"/>
          <w:kern w:val="0"/>
          <w:sz w:val="32"/>
          <w:szCs w:val="32"/>
        </w:rPr>
      </w:pPr>
    </w:p>
    <w:p w14:paraId="17F1AE87">
      <w:pPr>
        <w:jc w:val="center"/>
        <w:rPr>
          <w:rFonts w:ascii="宋体" w:hAnsi="宋体" w:cs="宋体"/>
          <w:b/>
          <w:color w:val="auto"/>
          <w:kern w:val="0"/>
          <w:sz w:val="32"/>
          <w:szCs w:val="32"/>
        </w:rPr>
      </w:pPr>
    </w:p>
    <w:p w14:paraId="0F788F1E">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AC1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A2762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E2C2D1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1902EF30">
            <w:pPr>
              <w:spacing w:line="360" w:lineRule="auto"/>
              <w:jc w:val="center"/>
              <w:rPr>
                <w:rFonts w:ascii="宋体" w:hAnsi="宋体" w:cs="宋体"/>
                <w:b/>
                <w:color w:val="auto"/>
                <w:sz w:val="24"/>
              </w:rPr>
            </w:pPr>
          </w:p>
          <w:p w14:paraId="05B974FB">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3B73EE3">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74386F6">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8805544">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80E51AB">
            <w:pPr>
              <w:spacing w:line="360" w:lineRule="auto"/>
              <w:jc w:val="center"/>
              <w:rPr>
                <w:rFonts w:ascii="宋体" w:hAnsi="宋体" w:cs="宋体"/>
                <w:b/>
                <w:color w:val="auto"/>
                <w:sz w:val="24"/>
              </w:rPr>
            </w:pPr>
          </w:p>
          <w:p w14:paraId="1B18C47B">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39B07DD">
            <w:pPr>
              <w:spacing w:line="360" w:lineRule="auto"/>
              <w:jc w:val="center"/>
              <w:rPr>
                <w:rFonts w:ascii="宋体" w:hAnsi="宋体" w:cs="宋体"/>
                <w:b/>
                <w:color w:val="auto"/>
                <w:sz w:val="24"/>
              </w:rPr>
            </w:pPr>
          </w:p>
        </w:tc>
      </w:tr>
      <w:tr w14:paraId="0331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908726">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6567A89">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42D317">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3DCCB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0BC6D77">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70255D">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0A123DB">
            <w:pPr>
              <w:spacing w:line="360" w:lineRule="auto"/>
              <w:jc w:val="center"/>
              <w:rPr>
                <w:rFonts w:ascii="宋体" w:hAnsi="宋体" w:cs="宋体"/>
                <w:color w:val="auto"/>
                <w:sz w:val="24"/>
              </w:rPr>
            </w:pPr>
          </w:p>
        </w:tc>
      </w:tr>
      <w:tr w14:paraId="5D8F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22A9B7">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99CFAC">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849FC5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C14A6F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047C0C">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9831000">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F135541">
            <w:pPr>
              <w:spacing w:line="360" w:lineRule="auto"/>
              <w:jc w:val="center"/>
              <w:rPr>
                <w:rFonts w:ascii="宋体" w:hAnsi="宋体" w:cs="宋体"/>
                <w:color w:val="auto"/>
                <w:sz w:val="24"/>
              </w:rPr>
            </w:pPr>
          </w:p>
        </w:tc>
      </w:tr>
      <w:tr w14:paraId="4E6E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21C684">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729F94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FDF3E2">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159B5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0AEF0C">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346D6D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CD45313">
            <w:pPr>
              <w:spacing w:line="360" w:lineRule="auto"/>
              <w:jc w:val="center"/>
              <w:rPr>
                <w:rFonts w:ascii="宋体" w:hAnsi="宋体" w:cs="宋体"/>
                <w:color w:val="auto"/>
                <w:sz w:val="24"/>
              </w:rPr>
            </w:pPr>
          </w:p>
        </w:tc>
      </w:tr>
    </w:tbl>
    <w:p w14:paraId="3599BEE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AC803EE">
      <w:pPr>
        <w:jc w:val="center"/>
        <w:rPr>
          <w:rFonts w:ascii="宋体" w:hAnsi="宋体" w:cs="宋体"/>
          <w:b/>
          <w:color w:val="auto"/>
          <w:kern w:val="0"/>
          <w:sz w:val="32"/>
          <w:szCs w:val="32"/>
        </w:rPr>
      </w:pPr>
    </w:p>
    <w:p w14:paraId="30E612FF">
      <w:pPr>
        <w:jc w:val="center"/>
        <w:rPr>
          <w:rFonts w:ascii="宋体" w:hAnsi="宋体" w:cs="宋体"/>
          <w:b/>
          <w:color w:val="auto"/>
          <w:kern w:val="0"/>
          <w:sz w:val="32"/>
          <w:szCs w:val="32"/>
        </w:rPr>
      </w:pPr>
    </w:p>
    <w:p w14:paraId="55F30FCB">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FBE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3D2B8D">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304AA23F">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4F5E2D77">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409043F5">
            <w:pPr>
              <w:jc w:val="center"/>
              <w:rPr>
                <w:rFonts w:ascii="宋体" w:hAnsi="宋体" w:cs="宋体"/>
                <w:b/>
                <w:bCs/>
                <w:color w:val="auto"/>
                <w:sz w:val="24"/>
              </w:rPr>
            </w:pPr>
            <w:r>
              <w:rPr>
                <w:rFonts w:hint="eastAsia" w:ascii="宋体" w:hAnsi="宋体" w:cs="宋体"/>
                <w:b/>
                <w:bCs/>
                <w:color w:val="auto"/>
                <w:sz w:val="24"/>
              </w:rPr>
              <w:t>偏离说明</w:t>
            </w:r>
          </w:p>
        </w:tc>
      </w:tr>
      <w:tr w14:paraId="070E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A14CF4">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457C73CD">
            <w:pPr>
              <w:jc w:val="center"/>
              <w:rPr>
                <w:rFonts w:ascii="宋体" w:hAnsi="宋体" w:cs="宋体"/>
                <w:b/>
                <w:color w:val="auto"/>
                <w:kern w:val="0"/>
                <w:sz w:val="32"/>
                <w:szCs w:val="32"/>
              </w:rPr>
            </w:pPr>
          </w:p>
        </w:tc>
        <w:tc>
          <w:tcPr>
            <w:tcW w:w="3546" w:type="dxa"/>
          </w:tcPr>
          <w:p w14:paraId="7F3E646F">
            <w:pPr>
              <w:jc w:val="center"/>
              <w:rPr>
                <w:rFonts w:ascii="宋体" w:hAnsi="宋体" w:cs="宋体"/>
                <w:b/>
                <w:color w:val="auto"/>
                <w:kern w:val="0"/>
                <w:sz w:val="32"/>
                <w:szCs w:val="32"/>
              </w:rPr>
            </w:pPr>
          </w:p>
        </w:tc>
        <w:tc>
          <w:tcPr>
            <w:tcW w:w="1276" w:type="dxa"/>
          </w:tcPr>
          <w:p w14:paraId="5B91F3B4">
            <w:pPr>
              <w:jc w:val="center"/>
              <w:rPr>
                <w:rFonts w:ascii="宋体" w:hAnsi="宋体" w:cs="宋体"/>
                <w:b/>
                <w:color w:val="auto"/>
                <w:kern w:val="0"/>
                <w:sz w:val="32"/>
                <w:szCs w:val="32"/>
              </w:rPr>
            </w:pPr>
          </w:p>
        </w:tc>
      </w:tr>
      <w:tr w14:paraId="342A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9581C6">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66E851AB">
            <w:pPr>
              <w:jc w:val="center"/>
              <w:rPr>
                <w:rFonts w:ascii="宋体" w:hAnsi="宋体" w:cs="宋体"/>
                <w:b/>
                <w:color w:val="auto"/>
                <w:kern w:val="0"/>
                <w:sz w:val="32"/>
                <w:szCs w:val="32"/>
              </w:rPr>
            </w:pPr>
          </w:p>
        </w:tc>
        <w:tc>
          <w:tcPr>
            <w:tcW w:w="3546" w:type="dxa"/>
          </w:tcPr>
          <w:p w14:paraId="2D237444">
            <w:pPr>
              <w:jc w:val="center"/>
              <w:rPr>
                <w:rFonts w:ascii="宋体" w:hAnsi="宋体" w:cs="宋体"/>
                <w:b/>
                <w:color w:val="auto"/>
                <w:kern w:val="0"/>
                <w:sz w:val="32"/>
                <w:szCs w:val="32"/>
              </w:rPr>
            </w:pPr>
          </w:p>
        </w:tc>
        <w:tc>
          <w:tcPr>
            <w:tcW w:w="1276" w:type="dxa"/>
          </w:tcPr>
          <w:p w14:paraId="095C6639">
            <w:pPr>
              <w:jc w:val="center"/>
              <w:rPr>
                <w:rFonts w:ascii="宋体" w:hAnsi="宋体" w:cs="宋体"/>
                <w:b/>
                <w:color w:val="auto"/>
                <w:kern w:val="0"/>
                <w:sz w:val="32"/>
                <w:szCs w:val="32"/>
              </w:rPr>
            </w:pPr>
          </w:p>
        </w:tc>
      </w:tr>
      <w:tr w14:paraId="754D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9788A5">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00B352C6">
            <w:pPr>
              <w:jc w:val="center"/>
              <w:rPr>
                <w:rFonts w:ascii="宋体" w:hAnsi="宋体" w:cs="宋体"/>
                <w:b/>
                <w:color w:val="auto"/>
                <w:kern w:val="0"/>
                <w:sz w:val="32"/>
                <w:szCs w:val="32"/>
              </w:rPr>
            </w:pPr>
          </w:p>
        </w:tc>
        <w:tc>
          <w:tcPr>
            <w:tcW w:w="3546" w:type="dxa"/>
          </w:tcPr>
          <w:p w14:paraId="0ECC501F">
            <w:pPr>
              <w:jc w:val="center"/>
              <w:rPr>
                <w:rFonts w:ascii="宋体" w:hAnsi="宋体" w:cs="宋体"/>
                <w:b/>
                <w:color w:val="auto"/>
                <w:kern w:val="0"/>
                <w:sz w:val="32"/>
                <w:szCs w:val="32"/>
              </w:rPr>
            </w:pPr>
          </w:p>
        </w:tc>
        <w:tc>
          <w:tcPr>
            <w:tcW w:w="1276" w:type="dxa"/>
          </w:tcPr>
          <w:p w14:paraId="3EA58365">
            <w:pPr>
              <w:jc w:val="center"/>
              <w:rPr>
                <w:rFonts w:ascii="宋体" w:hAnsi="宋体" w:cs="宋体"/>
                <w:b/>
                <w:color w:val="auto"/>
                <w:kern w:val="0"/>
                <w:sz w:val="32"/>
                <w:szCs w:val="32"/>
              </w:rPr>
            </w:pPr>
          </w:p>
        </w:tc>
      </w:tr>
    </w:tbl>
    <w:p w14:paraId="59E1DCCA">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6FA4854">
      <w:pPr>
        <w:jc w:val="center"/>
        <w:rPr>
          <w:rFonts w:ascii="宋体" w:hAnsi="宋体" w:cs="宋体"/>
          <w:b/>
          <w:color w:val="auto"/>
          <w:kern w:val="0"/>
          <w:sz w:val="32"/>
          <w:szCs w:val="32"/>
        </w:rPr>
      </w:pPr>
    </w:p>
    <w:p w14:paraId="290B17D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5008345">
      <w:pPr>
        <w:ind w:firstLine="1911" w:firstLineChars="595"/>
        <w:rPr>
          <w:rFonts w:ascii="宋体" w:hAnsi="宋体" w:cs="宋体"/>
          <w:b/>
          <w:bCs/>
          <w:color w:val="auto"/>
          <w:sz w:val="32"/>
          <w:szCs w:val="32"/>
        </w:rPr>
      </w:pPr>
    </w:p>
    <w:p w14:paraId="504A6C0A">
      <w:pPr>
        <w:ind w:firstLine="1911" w:firstLineChars="595"/>
        <w:rPr>
          <w:rFonts w:ascii="宋体" w:hAnsi="宋体" w:cs="宋体"/>
          <w:b/>
          <w:bCs/>
          <w:color w:val="auto"/>
          <w:sz w:val="32"/>
          <w:szCs w:val="32"/>
        </w:rPr>
      </w:pPr>
    </w:p>
    <w:p w14:paraId="151DA3C3">
      <w:pPr>
        <w:ind w:firstLine="1911" w:firstLineChars="595"/>
        <w:rPr>
          <w:rFonts w:ascii="宋体" w:hAnsi="宋体" w:cs="宋体"/>
          <w:b/>
          <w:bCs/>
          <w:color w:val="auto"/>
          <w:sz w:val="32"/>
          <w:szCs w:val="32"/>
        </w:rPr>
      </w:pPr>
    </w:p>
    <w:p w14:paraId="2DF724CF">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230DDE6B">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113C3D0">
      <w:pPr>
        <w:snapToGrid w:val="0"/>
        <w:spacing w:line="360" w:lineRule="auto"/>
        <w:rPr>
          <w:rFonts w:ascii="宋体" w:hAnsi="宋体" w:cs="宋体"/>
          <w:color w:val="auto"/>
          <w:sz w:val="24"/>
        </w:rPr>
      </w:pPr>
    </w:p>
    <w:p w14:paraId="21CA8F2B">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浙江美术馆</w:t>
      </w:r>
      <w:r>
        <w:rPr>
          <w:rFonts w:hint="eastAsia" w:ascii="宋体" w:hAnsi="宋体" w:cs="宋体"/>
          <w:color w:val="auto"/>
          <w:sz w:val="24"/>
        </w:rPr>
        <w:t>、</w:t>
      </w:r>
      <w:r>
        <w:rPr>
          <w:rFonts w:hint="eastAsia" w:ascii="宋体" w:hAnsi="宋体" w:cs="宋体"/>
          <w:color w:val="auto"/>
          <w:sz w:val="24"/>
          <w:lang w:eastAsia="zh-CN"/>
        </w:rPr>
        <w:t>宁波国际投资咨询有限公司</w:t>
      </w:r>
      <w:r>
        <w:rPr>
          <w:rFonts w:hint="eastAsia" w:ascii="宋体" w:hAnsi="宋体" w:cs="宋体"/>
          <w:color w:val="auto"/>
          <w:kern w:val="0"/>
          <w:sz w:val="24"/>
          <w:lang w:val="zh-CN"/>
        </w:rPr>
        <w:t>：</w:t>
      </w:r>
    </w:p>
    <w:p w14:paraId="78CE4EC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C247B8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4EC477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36DD7C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321D72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4B6A125">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364FF21">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3DA3ECF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A308C3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A71A6C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3B41EC43">
      <w:pPr>
        <w:autoSpaceDE w:val="0"/>
        <w:autoSpaceDN w:val="0"/>
        <w:spacing w:line="360" w:lineRule="auto"/>
        <w:ind w:left="2"/>
        <w:jc w:val="left"/>
        <w:rPr>
          <w:rFonts w:ascii="宋体" w:hAnsi="宋体" w:cs="宋体"/>
          <w:color w:val="auto"/>
          <w:kern w:val="0"/>
          <w:sz w:val="24"/>
          <w:lang w:val="zh-CN"/>
        </w:rPr>
      </w:pPr>
    </w:p>
    <w:p w14:paraId="25B30A6F">
      <w:pPr>
        <w:autoSpaceDE w:val="0"/>
        <w:autoSpaceDN w:val="0"/>
        <w:spacing w:line="360" w:lineRule="auto"/>
        <w:ind w:left="2"/>
        <w:jc w:val="left"/>
        <w:rPr>
          <w:rFonts w:ascii="宋体" w:hAnsi="宋体" w:cs="宋体"/>
          <w:color w:val="auto"/>
          <w:kern w:val="0"/>
          <w:sz w:val="24"/>
          <w:lang w:val="zh-CN"/>
        </w:rPr>
      </w:pPr>
    </w:p>
    <w:p w14:paraId="7E712229">
      <w:pPr>
        <w:autoSpaceDE w:val="0"/>
        <w:autoSpaceDN w:val="0"/>
        <w:spacing w:line="360" w:lineRule="auto"/>
        <w:ind w:left="2"/>
        <w:jc w:val="left"/>
        <w:rPr>
          <w:rFonts w:ascii="宋体" w:hAnsi="宋体" w:cs="宋体"/>
          <w:color w:val="auto"/>
          <w:kern w:val="0"/>
          <w:sz w:val="24"/>
          <w:lang w:val="zh-CN"/>
        </w:rPr>
      </w:pPr>
    </w:p>
    <w:p w14:paraId="5569A72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0AC6AFC">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0F5D95C">
      <w:pPr>
        <w:spacing w:line="360" w:lineRule="auto"/>
        <w:jc w:val="center"/>
        <w:rPr>
          <w:rFonts w:ascii="宋体" w:hAnsi="宋体" w:cs="宋体"/>
          <w:b/>
          <w:bCs/>
          <w:color w:val="auto"/>
          <w:sz w:val="24"/>
        </w:rPr>
      </w:pPr>
    </w:p>
    <w:p w14:paraId="764ABA3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37E4A00">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39DA31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65FEF7E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76AEAF3">
      <w:pPr>
        <w:spacing w:line="360" w:lineRule="auto"/>
        <w:jc w:val="center"/>
        <w:outlineLvl w:val="0"/>
        <w:rPr>
          <w:rFonts w:ascii="宋体" w:hAnsi="宋体" w:cs="宋体"/>
          <w:b/>
          <w:color w:val="auto"/>
          <w:kern w:val="0"/>
          <w:sz w:val="36"/>
          <w:szCs w:val="36"/>
        </w:rPr>
      </w:pPr>
    </w:p>
    <w:p w14:paraId="39620DD5">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3AA4E11E">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1CB42F42">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3461065A">
      <w:pPr>
        <w:pStyle w:val="79"/>
        <w:rPr>
          <w:rFonts w:hint="eastAsia"/>
          <w:color w:val="auto"/>
        </w:rPr>
      </w:pPr>
    </w:p>
    <w:p w14:paraId="19CAB745">
      <w:pPr>
        <w:pStyle w:val="79"/>
        <w:rPr>
          <w:color w:val="auto"/>
        </w:rPr>
      </w:pPr>
    </w:p>
    <w:p w14:paraId="4F8356B0">
      <w:pPr>
        <w:snapToGrid w:val="0"/>
        <w:spacing w:line="360" w:lineRule="auto"/>
        <w:ind w:right="480"/>
        <w:jc w:val="center"/>
        <w:rPr>
          <w:rFonts w:ascii="宋体" w:hAnsi="宋体" w:cs="宋体"/>
          <w:b/>
          <w:color w:val="auto"/>
          <w:kern w:val="0"/>
          <w:sz w:val="32"/>
          <w:szCs w:val="32"/>
        </w:rPr>
      </w:pPr>
    </w:p>
    <w:p w14:paraId="58C91B71">
      <w:pPr>
        <w:snapToGrid w:val="0"/>
        <w:spacing w:line="360" w:lineRule="auto"/>
        <w:ind w:right="480"/>
        <w:jc w:val="center"/>
        <w:rPr>
          <w:rFonts w:ascii="宋体" w:hAnsi="宋体" w:cs="宋体"/>
          <w:b/>
          <w:color w:val="auto"/>
          <w:kern w:val="0"/>
          <w:sz w:val="32"/>
          <w:szCs w:val="32"/>
        </w:rPr>
      </w:pPr>
    </w:p>
    <w:p w14:paraId="5B151CCD">
      <w:pPr>
        <w:snapToGrid w:val="0"/>
        <w:spacing w:line="360" w:lineRule="auto"/>
        <w:ind w:right="480"/>
        <w:jc w:val="center"/>
        <w:rPr>
          <w:rFonts w:ascii="宋体" w:hAnsi="宋体" w:cs="宋体"/>
          <w:b/>
          <w:color w:val="auto"/>
          <w:kern w:val="0"/>
          <w:sz w:val="32"/>
          <w:szCs w:val="32"/>
        </w:rPr>
      </w:pPr>
    </w:p>
    <w:p w14:paraId="2577714A">
      <w:pPr>
        <w:snapToGrid w:val="0"/>
        <w:spacing w:line="360" w:lineRule="auto"/>
        <w:ind w:right="480"/>
        <w:jc w:val="center"/>
        <w:rPr>
          <w:rFonts w:ascii="宋体" w:hAnsi="宋体" w:cs="宋体"/>
          <w:b/>
          <w:color w:val="auto"/>
          <w:kern w:val="0"/>
          <w:sz w:val="32"/>
          <w:szCs w:val="32"/>
        </w:rPr>
      </w:pPr>
    </w:p>
    <w:p w14:paraId="08C17525">
      <w:pPr>
        <w:snapToGrid w:val="0"/>
        <w:spacing w:line="360" w:lineRule="auto"/>
        <w:ind w:right="480"/>
        <w:jc w:val="center"/>
        <w:rPr>
          <w:rFonts w:ascii="宋体" w:hAnsi="宋体" w:cs="宋体"/>
          <w:b/>
          <w:color w:val="auto"/>
          <w:kern w:val="0"/>
          <w:sz w:val="32"/>
          <w:szCs w:val="32"/>
        </w:rPr>
      </w:pPr>
    </w:p>
    <w:p w14:paraId="192A256F">
      <w:pPr>
        <w:snapToGrid w:val="0"/>
        <w:spacing w:line="360" w:lineRule="auto"/>
        <w:ind w:right="480"/>
        <w:jc w:val="center"/>
        <w:rPr>
          <w:rFonts w:ascii="宋体" w:hAnsi="宋体" w:cs="宋体"/>
          <w:b/>
          <w:color w:val="auto"/>
          <w:kern w:val="0"/>
          <w:sz w:val="32"/>
          <w:szCs w:val="32"/>
        </w:rPr>
      </w:pPr>
    </w:p>
    <w:p w14:paraId="38421AD2">
      <w:pPr>
        <w:snapToGrid w:val="0"/>
        <w:spacing w:line="360" w:lineRule="auto"/>
        <w:ind w:right="480"/>
        <w:jc w:val="center"/>
        <w:rPr>
          <w:rFonts w:ascii="宋体" w:hAnsi="宋体" w:cs="宋体"/>
          <w:b/>
          <w:color w:val="auto"/>
          <w:kern w:val="0"/>
          <w:sz w:val="32"/>
          <w:szCs w:val="32"/>
        </w:rPr>
      </w:pPr>
    </w:p>
    <w:p w14:paraId="59E42A29">
      <w:pPr>
        <w:snapToGrid w:val="0"/>
        <w:spacing w:line="360" w:lineRule="auto"/>
        <w:ind w:right="480"/>
        <w:jc w:val="center"/>
        <w:rPr>
          <w:rFonts w:ascii="宋体" w:hAnsi="宋体" w:cs="宋体"/>
          <w:b/>
          <w:color w:val="auto"/>
          <w:kern w:val="0"/>
          <w:sz w:val="32"/>
          <w:szCs w:val="32"/>
        </w:rPr>
      </w:pPr>
    </w:p>
    <w:p w14:paraId="01D4FC9A">
      <w:pPr>
        <w:snapToGrid w:val="0"/>
        <w:spacing w:line="360" w:lineRule="auto"/>
        <w:ind w:right="480"/>
        <w:jc w:val="center"/>
        <w:rPr>
          <w:rFonts w:ascii="宋体" w:hAnsi="宋体" w:cs="宋体"/>
          <w:b/>
          <w:color w:val="auto"/>
          <w:kern w:val="0"/>
          <w:sz w:val="32"/>
          <w:szCs w:val="32"/>
        </w:rPr>
      </w:pPr>
    </w:p>
    <w:p w14:paraId="7190DAAA">
      <w:pPr>
        <w:snapToGrid w:val="0"/>
        <w:spacing w:line="360" w:lineRule="auto"/>
        <w:ind w:right="480"/>
        <w:jc w:val="center"/>
        <w:rPr>
          <w:rFonts w:ascii="宋体" w:hAnsi="宋体" w:cs="宋体"/>
          <w:b/>
          <w:color w:val="auto"/>
          <w:kern w:val="0"/>
          <w:sz w:val="32"/>
          <w:szCs w:val="32"/>
        </w:rPr>
      </w:pPr>
    </w:p>
    <w:p w14:paraId="5A350161">
      <w:pPr>
        <w:snapToGrid w:val="0"/>
        <w:spacing w:line="360" w:lineRule="auto"/>
        <w:ind w:right="480"/>
        <w:jc w:val="center"/>
        <w:rPr>
          <w:rFonts w:ascii="宋体" w:hAnsi="宋体" w:cs="宋体"/>
          <w:b/>
          <w:color w:val="auto"/>
          <w:kern w:val="0"/>
          <w:sz w:val="32"/>
          <w:szCs w:val="32"/>
        </w:rPr>
      </w:pPr>
    </w:p>
    <w:p w14:paraId="0A28F278">
      <w:pPr>
        <w:snapToGrid w:val="0"/>
        <w:spacing w:line="360" w:lineRule="auto"/>
        <w:ind w:right="480"/>
        <w:jc w:val="center"/>
        <w:rPr>
          <w:rFonts w:ascii="宋体" w:hAnsi="宋体" w:cs="宋体"/>
          <w:b/>
          <w:color w:val="auto"/>
          <w:kern w:val="0"/>
          <w:sz w:val="32"/>
          <w:szCs w:val="32"/>
        </w:rPr>
      </w:pPr>
    </w:p>
    <w:p w14:paraId="5549D9FA">
      <w:pPr>
        <w:snapToGrid w:val="0"/>
        <w:spacing w:line="360" w:lineRule="auto"/>
        <w:ind w:right="480"/>
        <w:jc w:val="center"/>
        <w:rPr>
          <w:rFonts w:ascii="宋体" w:hAnsi="宋体" w:cs="宋体"/>
          <w:b/>
          <w:color w:val="auto"/>
          <w:kern w:val="0"/>
          <w:sz w:val="32"/>
          <w:szCs w:val="32"/>
        </w:rPr>
      </w:pPr>
    </w:p>
    <w:p w14:paraId="683826CA">
      <w:pPr>
        <w:snapToGrid w:val="0"/>
        <w:spacing w:line="360" w:lineRule="auto"/>
        <w:ind w:right="480"/>
        <w:jc w:val="center"/>
        <w:rPr>
          <w:rFonts w:ascii="宋体" w:hAnsi="宋体" w:cs="宋体"/>
          <w:b/>
          <w:color w:val="auto"/>
          <w:kern w:val="0"/>
          <w:sz w:val="32"/>
          <w:szCs w:val="32"/>
        </w:rPr>
      </w:pPr>
    </w:p>
    <w:p w14:paraId="2A106C1F">
      <w:pPr>
        <w:snapToGrid w:val="0"/>
        <w:spacing w:line="360" w:lineRule="auto"/>
        <w:ind w:right="480"/>
        <w:jc w:val="center"/>
        <w:rPr>
          <w:rFonts w:ascii="宋体" w:hAnsi="宋体" w:cs="宋体"/>
          <w:b/>
          <w:color w:val="auto"/>
          <w:kern w:val="0"/>
          <w:sz w:val="32"/>
          <w:szCs w:val="32"/>
        </w:rPr>
      </w:pPr>
    </w:p>
    <w:p w14:paraId="1BF0E3B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2F5017F">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D5EF03D">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浙江美术馆</w:t>
      </w:r>
      <w:r>
        <w:rPr>
          <w:rFonts w:hint="eastAsia" w:ascii="宋体" w:hAnsi="宋体" w:cs="宋体"/>
          <w:color w:val="auto"/>
          <w:sz w:val="24"/>
        </w:rPr>
        <w:t>、</w:t>
      </w:r>
      <w:r>
        <w:rPr>
          <w:rFonts w:hint="eastAsia" w:ascii="宋体" w:hAnsi="宋体" w:cs="宋体"/>
          <w:color w:val="auto"/>
          <w:sz w:val="24"/>
          <w:lang w:eastAsia="zh-CN"/>
        </w:rPr>
        <w:t>宁波国际投资咨询有限公司</w:t>
      </w:r>
      <w:r>
        <w:rPr>
          <w:rFonts w:hint="eastAsia" w:ascii="宋体" w:hAnsi="宋体" w:cs="宋体"/>
          <w:color w:val="auto"/>
          <w:kern w:val="0"/>
          <w:sz w:val="24"/>
          <w:lang w:val="zh-CN"/>
        </w:rPr>
        <w:t>：</w:t>
      </w:r>
    </w:p>
    <w:p w14:paraId="19F31630">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浙江美术馆《东方智慧》、《南山138：浙江青年当代艺术推广项目》（2024）作品集出版印刷项目</w:t>
      </w:r>
      <w:r>
        <w:rPr>
          <w:rFonts w:hint="eastAsia" w:ascii="宋体" w:hAnsi="宋体" w:cs="宋体"/>
          <w:color w:val="auto"/>
          <w:kern w:val="0"/>
          <w:sz w:val="24"/>
          <w:lang w:val="zh-CN"/>
        </w:rPr>
        <w:t>【招标编号：</w:t>
      </w:r>
      <w:r>
        <w:rPr>
          <w:rFonts w:hint="eastAsia" w:ascii="宋体" w:hAnsi="宋体" w:cs="宋体"/>
          <w:color w:val="auto"/>
          <w:sz w:val="24"/>
          <w:lang w:eastAsia="zh-CN"/>
        </w:rPr>
        <w:t>GTHZ[2024]007</w:t>
      </w:r>
      <w:r>
        <w:rPr>
          <w:rFonts w:hint="eastAsia" w:ascii="宋体" w:hAnsi="宋体" w:cs="宋体"/>
          <w:color w:val="auto"/>
          <w:sz w:val="24"/>
        </w:rPr>
        <w:t>】的实施</w:t>
      </w:r>
      <w:r>
        <w:rPr>
          <w:rFonts w:hint="eastAsia" w:ascii="宋体" w:hAnsi="宋体" w:cs="宋体"/>
          <w:color w:val="auto"/>
          <w:kern w:val="0"/>
          <w:sz w:val="24"/>
          <w:lang w:val="zh-CN"/>
        </w:rPr>
        <w:t>。</w:t>
      </w:r>
    </w:p>
    <w:p w14:paraId="24231988">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A47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F66CFEC">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1E383AA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353044D7">
            <w:pPr>
              <w:spacing w:line="360" w:lineRule="auto"/>
              <w:jc w:val="center"/>
              <w:rPr>
                <w:rFonts w:ascii="宋体" w:hAnsi="宋体" w:cs="宋体"/>
                <w:b/>
                <w:color w:val="auto"/>
                <w:sz w:val="24"/>
              </w:rPr>
            </w:pPr>
          </w:p>
          <w:p w14:paraId="00F09FBA">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18C4DDE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1CE95C1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0937CBF4">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6FF9DFDD">
            <w:pPr>
              <w:spacing w:line="360" w:lineRule="auto"/>
              <w:jc w:val="center"/>
              <w:rPr>
                <w:rFonts w:ascii="宋体" w:hAnsi="宋体" w:cs="宋体"/>
                <w:b/>
                <w:color w:val="auto"/>
                <w:sz w:val="24"/>
              </w:rPr>
            </w:pPr>
          </w:p>
          <w:p w14:paraId="300C360C">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2D0AEF85">
            <w:pPr>
              <w:spacing w:line="360" w:lineRule="auto"/>
              <w:jc w:val="center"/>
              <w:rPr>
                <w:rFonts w:ascii="宋体" w:hAnsi="宋体" w:cs="宋体"/>
                <w:b/>
                <w:color w:val="auto"/>
                <w:sz w:val="24"/>
              </w:rPr>
            </w:pPr>
          </w:p>
          <w:p w14:paraId="797A8827">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9D6756C">
            <w:pPr>
              <w:spacing w:line="360" w:lineRule="auto"/>
              <w:jc w:val="center"/>
              <w:rPr>
                <w:rFonts w:ascii="宋体" w:hAnsi="宋体" w:cs="宋体"/>
                <w:b/>
                <w:color w:val="auto"/>
                <w:sz w:val="24"/>
              </w:rPr>
            </w:pPr>
          </w:p>
        </w:tc>
      </w:tr>
      <w:tr w14:paraId="22E1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FDFE68F">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22E46513">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AEF1EA2">
            <w:pPr>
              <w:snapToGrid w:val="0"/>
              <w:spacing w:line="360" w:lineRule="auto"/>
              <w:jc w:val="center"/>
              <w:rPr>
                <w:rFonts w:ascii="宋体" w:hAnsi="宋体" w:cs="宋体"/>
                <w:color w:val="auto"/>
                <w:sz w:val="24"/>
              </w:rPr>
            </w:pPr>
          </w:p>
        </w:tc>
        <w:tc>
          <w:tcPr>
            <w:tcW w:w="2410" w:type="dxa"/>
            <w:vAlign w:val="center"/>
          </w:tcPr>
          <w:p w14:paraId="2CEB52E0">
            <w:pPr>
              <w:snapToGrid w:val="0"/>
              <w:spacing w:line="360" w:lineRule="auto"/>
              <w:jc w:val="center"/>
              <w:rPr>
                <w:rFonts w:ascii="宋体" w:hAnsi="宋体" w:cs="宋体"/>
                <w:color w:val="auto"/>
                <w:sz w:val="24"/>
              </w:rPr>
            </w:pPr>
          </w:p>
        </w:tc>
        <w:tc>
          <w:tcPr>
            <w:tcW w:w="2268" w:type="dxa"/>
            <w:vAlign w:val="center"/>
          </w:tcPr>
          <w:p w14:paraId="33C6E1F1">
            <w:pPr>
              <w:snapToGrid w:val="0"/>
              <w:spacing w:line="360" w:lineRule="auto"/>
              <w:jc w:val="center"/>
              <w:rPr>
                <w:rFonts w:ascii="宋体" w:hAnsi="宋体" w:cs="宋体"/>
                <w:color w:val="auto"/>
                <w:sz w:val="24"/>
              </w:rPr>
            </w:pPr>
          </w:p>
        </w:tc>
        <w:tc>
          <w:tcPr>
            <w:tcW w:w="2126" w:type="dxa"/>
            <w:vAlign w:val="center"/>
          </w:tcPr>
          <w:p w14:paraId="77E9249F">
            <w:pPr>
              <w:spacing w:line="360" w:lineRule="auto"/>
              <w:jc w:val="center"/>
              <w:rPr>
                <w:rFonts w:ascii="宋体" w:hAnsi="宋体" w:cs="宋体"/>
                <w:color w:val="auto"/>
                <w:sz w:val="24"/>
              </w:rPr>
            </w:pPr>
          </w:p>
        </w:tc>
        <w:tc>
          <w:tcPr>
            <w:tcW w:w="2127" w:type="dxa"/>
          </w:tcPr>
          <w:p w14:paraId="4AED17D3">
            <w:pPr>
              <w:spacing w:line="360" w:lineRule="auto"/>
              <w:jc w:val="center"/>
              <w:rPr>
                <w:rFonts w:ascii="宋体" w:hAnsi="宋体" w:cs="宋体"/>
                <w:color w:val="auto"/>
                <w:sz w:val="24"/>
              </w:rPr>
            </w:pPr>
          </w:p>
        </w:tc>
        <w:tc>
          <w:tcPr>
            <w:tcW w:w="2126" w:type="dxa"/>
            <w:vAlign w:val="center"/>
          </w:tcPr>
          <w:p w14:paraId="4AB0282D">
            <w:pPr>
              <w:spacing w:line="360" w:lineRule="auto"/>
              <w:jc w:val="center"/>
              <w:rPr>
                <w:rFonts w:ascii="宋体" w:hAnsi="宋体" w:cs="宋体"/>
                <w:color w:val="auto"/>
                <w:sz w:val="24"/>
              </w:rPr>
            </w:pPr>
          </w:p>
        </w:tc>
      </w:tr>
      <w:tr w14:paraId="2FF5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6F3B19">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7B4C25A1">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F7CF5B8">
            <w:pPr>
              <w:snapToGrid w:val="0"/>
              <w:spacing w:line="360" w:lineRule="auto"/>
              <w:jc w:val="center"/>
              <w:rPr>
                <w:rFonts w:ascii="宋体" w:hAnsi="宋体" w:cs="宋体"/>
                <w:color w:val="auto"/>
                <w:sz w:val="24"/>
              </w:rPr>
            </w:pPr>
          </w:p>
        </w:tc>
        <w:tc>
          <w:tcPr>
            <w:tcW w:w="2410" w:type="dxa"/>
            <w:vAlign w:val="center"/>
          </w:tcPr>
          <w:p w14:paraId="4A179C10">
            <w:pPr>
              <w:snapToGrid w:val="0"/>
              <w:spacing w:line="360" w:lineRule="auto"/>
              <w:jc w:val="center"/>
              <w:rPr>
                <w:rFonts w:ascii="宋体" w:hAnsi="宋体" w:cs="宋体"/>
                <w:color w:val="auto"/>
                <w:sz w:val="24"/>
              </w:rPr>
            </w:pPr>
          </w:p>
        </w:tc>
        <w:tc>
          <w:tcPr>
            <w:tcW w:w="2268" w:type="dxa"/>
            <w:vAlign w:val="center"/>
          </w:tcPr>
          <w:p w14:paraId="78CAB6A2">
            <w:pPr>
              <w:snapToGrid w:val="0"/>
              <w:spacing w:line="360" w:lineRule="auto"/>
              <w:jc w:val="center"/>
              <w:rPr>
                <w:rFonts w:ascii="宋体" w:hAnsi="宋体" w:cs="宋体"/>
                <w:color w:val="auto"/>
                <w:sz w:val="24"/>
              </w:rPr>
            </w:pPr>
          </w:p>
        </w:tc>
        <w:tc>
          <w:tcPr>
            <w:tcW w:w="2126" w:type="dxa"/>
            <w:vAlign w:val="center"/>
          </w:tcPr>
          <w:p w14:paraId="1786FF1A">
            <w:pPr>
              <w:spacing w:line="360" w:lineRule="auto"/>
              <w:jc w:val="center"/>
              <w:rPr>
                <w:rFonts w:ascii="宋体" w:hAnsi="宋体" w:cs="宋体"/>
                <w:color w:val="auto"/>
                <w:sz w:val="24"/>
              </w:rPr>
            </w:pPr>
          </w:p>
        </w:tc>
        <w:tc>
          <w:tcPr>
            <w:tcW w:w="2127" w:type="dxa"/>
          </w:tcPr>
          <w:p w14:paraId="3273FAC5">
            <w:pPr>
              <w:spacing w:line="360" w:lineRule="auto"/>
              <w:jc w:val="center"/>
              <w:rPr>
                <w:rFonts w:ascii="宋体" w:hAnsi="宋体" w:cs="宋体"/>
                <w:color w:val="auto"/>
                <w:sz w:val="24"/>
              </w:rPr>
            </w:pPr>
          </w:p>
        </w:tc>
        <w:tc>
          <w:tcPr>
            <w:tcW w:w="2126" w:type="dxa"/>
            <w:vAlign w:val="center"/>
          </w:tcPr>
          <w:p w14:paraId="48470B1C">
            <w:pPr>
              <w:spacing w:line="360" w:lineRule="auto"/>
              <w:jc w:val="center"/>
              <w:rPr>
                <w:rFonts w:ascii="宋体" w:hAnsi="宋体" w:cs="宋体"/>
                <w:color w:val="auto"/>
                <w:sz w:val="24"/>
              </w:rPr>
            </w:pPr>
          </w:p>
        </w:tc>
      </w:tr>
      <w:tr w14:paraId="698C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06AEDE">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4C2E1173">
            <w:pPr>
              <w:snapToGrid w:val="0"/>
              <w:spacing w:line="360" w:lineRule="auto"/>
              <w:jc w:val="center"/>
              <w:rPr>
                <w:rFonts w:ascii="宋体" w:hAnsi="宋体" w:cs="宋体"/>
                <w:color w:val="auto"/>
                <w:sz w:val="24"/>
              </w:rPr>
            </w:pPr>
          </w:p>
        </w:tc>
        <w:tc>
          <w:tcPr>
            <w:tcW w:w="2268" w:type="dxa"/>
            <w:vAlign w:val="center"/>
          </w:tcPr>
          <w:p w14:paraId="05090331">
            <w:pPr>
              <w:snapToGrid w:val="0"/>
              <w:spacing w:line="360" w:lineRule="auto"/>
              <w:jc w:val="center"/>
              <w:rPr>
                <w:rFonts w:ascii="宋体" w:hAnsi="宋体" w:cs="宋体"/>
                <w:color w:val="auto"/>
                <w:sz w:val="24"/>
              </w:rPr>
            </w:pPr>
          </w:p>
        </w:tc>
        <w:tc>
          <w:tcPr>
            <w:tcW w:w="2410" w:type="dxa"/>
            <w:vAlign w:val="center"/>
          </w:tcPr>
          <w:p w14:paraId="428D6BEE">
            <w:pPr>
              <w:snapToGrid w:val="0"/>
              <w:spacing w:line="360" w:lineRule="auto"/>
              <w:jc w:val="center"/>
              <w:rPr>
                <w:rFonts w:ascii="宋体" w:hAnsi="宋体" w:cs="宋体"/>
                <w:color w:val="auto"/>
                <w:sz w:val="24"/>
              </w:rPr>
            </w:pPr>
          </w:p>
        </w:tc>
        <w:tc>
          <w:tcPr>
            <w:tcW w:w="2268" w:type="dxa"/>
            <w:vAlign w:val="center"/>
          </w:tcPr>
          <w:p w14:paraId="050091F2">
            <w:pPr>
              <w:snapToGrid w:val="0"/>
              <w:spacing w:line="360" w:lineRule="auto"/>
              <w:jc w:val="center"/>
              <w:rPr>
                <w:rFonts w:ascii="宋体" w:hAnsi="宋体" w:cs="宋体"/>
                <w:color w:val="auto"/>
                <w:sz w:val="24"/>
              </w:rPr>
            </w:pPr>
          </w:p>
        </w:tc>
        <w:tc>
          <w:tcPr>
            <w:tcW w:w="2126" w:type="dxa"/>
            <w:vAlign w:val="center"/>
          </w:tcPr>
          <w:p w14:paraId="6FE48E2D">
            <w:pPr>
              <w:spacing w:line="360" w:lineRule="auto"/>
              <w:jc w:val="center"/>
              <w:rPr>
                <w:rFonts w:ascii="宋体" w:hAnsi="宋体" w:cs="宋体"/>
                <w:color w:val="auto"/>
                <w:sz w:val="24"/>
              </w:rPr>
            </w:pPr>
          </w:p>
        </w:tc>
        <w:tc>
          <w:tcPr>
            <w:tcW w:w="2127" w:type="dxa"/>
          </w:tcPr>
          <w:p w14:paraId="2DE94F3A">
            <w:pPr>
              <w:spacing w:line="360" w:lineRule="auto"/>
              <w:jc w:val="center"/>
              <w:rPr>
                <w:rFonts w:ascii="宋体" w:hAnsi="宋体" w:cs="宋体"/>
                <w:color w:val="auto"/>
                <w:sz w:val="24"/>
              </w:rPr>
            </w:pPr>
          </w:p>
        </w:tc>
        <w:tc>
          <w:tcPr>
            <w:tcW w:w="2126" w:type="dxa"/>
            <w:vAlign w:val="center"/>
          </w:tcPr>
          <w:p w14:paraId="66B6746F">
            <w:pPr>
              <w:spacing w:line="360" w:lineRule="auto"/>
              <w:jc w:val="center"/>
              <w:rPr>
                <w:rFonts w:ascii="宋体" w:hAnsi="宋体" w:cs="宋体"/>
                <w:color w:val="auto"/>
                <w:sz w:val="24"/>
              </w:rPr>
            </w:pPr>
          </w:p>
        </w:tc>
      </w:tr>
      <w:tr w14:paraId="26E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544DC7">
            <w:pPr>
              <w:spacing w:line="360" w:lineRule="auto"/>
              <w:jc w:val="center"/>
              <w:rPr>
                <w:rFonts w:ascii="宋体" w:hAnsi="宋体" w:cs="宋体"/>
                <w:color w:val="auto"/>
                <w:sz w:val="24"/>
              </w:rPr>
            </w:pPr>
          </w:p>
        </w:tc>
        <w:tc>
          <w:tcPr>
            <w:tcW w:w="992" w:type="dxa"/>
            <w:vAlign w:val="center"/>
          </w:tcPr>
          <w:p w14:paraId="28CABF09">
            <w:pPr>
              <w:snapToGrid w:val="0"/>
              <w:spacing w:line="360" w:lineRule="auto"/>
              <w:jc w:val="center"/>
              <w:rPr>
                <w:rFonts w:ascii="宋体" w:hAnsi="宋体" w:cs="宋体"/>
                <w:color w:val="auto"/>
                <w:sz w:val="24"/>
              </w:rPr>
            </w:pPr>
          </w:p>
        </w:tc>
        <w:tc>
          <w:tcPr>
            <w:tcW w:w="2268" w:type="dxa"/>
            <w:vAlign w:val="center"/>
          </w:tcPr>
          <w:p w14:paraId="332EBEE2">
            <w:pPr>
              <w:snapToGrid w:val="0"/>
              <w:spacing w:line="360" w:lineRule="auto"/>
              <w:jc w:val="center"/>
              <w:rPr>
                <w:rFonts w:ascii="宋体" w:hAnsi="宋体" w:cs="宋体"/>
                <w:color w:val="auto"/>
                <w:sz w:val="24"/>
              </w:rPr>
            </w:pPr>
          </w:p>
        </w:tc>
        <w:tc>
          <w:tcPr>
            <w:tcW w:w="2410" w:type="dxa"/>
            <w:vAlign w:val="center"/>
          </w:tcPr>
          <w:p w14:paraId="6DF2184B">
            <w:pPr>
              <w:snapToGrid w:val="0"/>
              <w:spacing w:line="360" w:lineRule="auto"/>
              <w:jc w:val="center"/>
              <w:rPr>
                <w:rFonts w:ascii="宋体" w:hAnsi="宋体" w:cs="宋体"/>
                <w:color w:val="auto"/>
                <w:sz w:val="24"/>
              </w:rPr>
            </w:pPr>
          </w:p>
        </w:tc>
        <w:tc>
          <w:tcPr>
            <w:tcW w:w="2268" w:type="dxa"/>
            <w:vAlign w:val="center"/>
          </w:tcPr>
          <w:p w14:paraId="59EE036C">
            <w:pPr>
              <w:snapToGrid w:val="0"/>
              <w:spacing w:line="360" w:lineRule="auto"/>
              <w:jc w:val="center"/>
              <w:rPr>
                <w:rFonts w:ascii="宋体" w:hAnsi="宋体" w:cs="宋体"/>
                <w:color w:val="auto"/>
                <w:sz w:val="24"/>
              </w:rPr>
            </w:pPr>
          </w:p>
        </w:tc>
        <w:tc>
          <w:tcPr>
            <w:tcW w:w="2126" w:type="dxa"/>
            <w:vAlign w:val="center"/>
          </w:tcPr>
          <w:p w14:paraId="53FE0D8E">
            <w:pPr>
              <w:spacing w:line="360" w:lineRule="auto"/>
              <w:jc w:val="center"/>
              <w:rPr>
                <w:rFonts w:ascii="宋体" w:hAnsi="宋体" w:cs="宋体"/>
                <w:color w:val="auto"/>
                <w:sz w:val="24"/>
              </w:rPr>
            </w:pPr>
          </w:p>
        </w:tc>
        <w:tc>
          <w:tcPr>
            <w:tcW w:w="2127" w:type="dxa"/>
          </w:tcPr>
          <w:p w14:paraId="24E9DCA6">
            <w:pPr>
              <w:spacing w:line="360" w:lineRule="auto"/>
              <w:jc w:val="center"/>
              <w:rPr>
                <w:rFonts w:ascii="宋体" w:hAnsi="宋体" w:cs="宋体"/>
                <w:color w:val="auto"/>
                <w:sz w:val="24"/>
              </w:rPr>
            </w:pPr>
          </w:p>
        </w:tc>
        <w:tc>
          <w:tcPr>
            <w:tcW w:w="2126" w:type="dxa"/>
            <w:vAlign w:val="center"/>
          </w:tcPr>
          <w:p w14:paraId="410DDFD6">
            <w:pPr>
              <w:spacing w:line="360" w:lineRule="auto"/>
              <w:jc w:val="center"/>
              <w:rPr>
                <w:rFonts w:ascii="宋体" w:hAnsi="宋体" w:cs="宋体"/>
                <w:color w:val="auto"/>
                <w:sz w:val="24"/>
              </w:rPr>
            </w:pPr>
          </w:p>
        </w:tc>
      </w:tr>
      <w:tr w14:paraId="5379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D8807C">
            <w:pPr>
              <w:spacing w:line="360" w:lineRule="auto"/>
              <w:jc w:val="center"/>
              <w:rPr>
                <w:rFonts w:ascii="宋体" w:hAnsi="宋体" w:cs="宋体"/>
                <w:color w:val="auto"/>
                <w:sz w:val="24"/>
              </w:rPr>
            </w:pPr>
          </w:p>
        </w:tc>
        <w:tc>
          <w:tcPr>
            <w:tcW w:w="992" w:type="dxa"/>
            <w:vAlign w:val="center"/>
          </w:tcPr>
          <w:p w14:paraId="2FA26150">
            <w:pPr>
              <w:snapToGrid w:val="0"/>
              <w:spacing w:line="360" w:lineRule="auto"/>
              <w:jc w:val="center"/>
              <w:rPr>
                <w:rFonts w:ascii="宋体" w:hAnsi="宋体" w:cs="宋体"/>
                <w:color w:val="auto"/>
                <w:sz w:val="24"/>
              </w:rPr>
            </w:pPr>
          </w:p>
        </w:tc>
        <w:tc>
          <w:tcPr>
            <w:tcW w:w="2268" w:type="dxa"/>
            <w:vAlign w:val="center"/>
          </w:tcPr>
          <w:p w14:paraId="49B41319">
            <w:pPr>
              <w:snapToGrid w:val="0"/>
              <w:spacing w:line="360" w:lineRule="auto"/>
              <w:jc w:val="center"/>
              <w:rPr>
                <w:rFonts w:ascii="宋体" w:hAnsi="宋体" w:cs="宋体"/>
                <w:color w:val="auto"/>
                <w:sz w:val="24"/>
              </w:rPr>
            </w:pPr>
          </w:p>
        </w:tc>
        <w:tc>
          <w:tcPr>
            <w:tcW w:w="2410" w:type="dxa"/>
            <w:vAlign w:val="center"/>
          </w:tcPr>
          <w:p w14:paraId="7AE1B2FA">
            <w:pPr>
              <w:snapToGrid w:val="0"/>
              <w:spacing w:line="360" w:lineRule="auto"/>
              <w:jc w:val="center"/>
              <w:rPr>
                <w:rFonts w:ascii="宋体" w:hAnsi="宋体" w:cs="宋体"/>
                <w:color w:val="auto"/>
                <w:sz w:val="24"/>
              </w:rPr>
            </w:pPr>
          </w:p>
        </w:tc>
        <w:tc>
          <w:tcPr>
            <w:tcW w:w="2268" w:type="dxa"/>
            <w:vAlign w:val="center"/>
          </w:tcPr>
          <w:p w14:paraId="3BB4DC59">
            <w:pPr>
              <w:snapToGrid w:val="0"/>
              <w:spacing w:line="360" w:lineRule="auto"/>
              <w:jc w:val="center"/>
              <w:rPr>
                <w:rFonts w:ascii="宋体" w:hAnsi="宋体" w:cs="宋体"/>
                <w:color w:val="auto"/>
                <w:sz w:val="24"/>
              </w:rPr>
            </w:pPr>
          </w:p>
        </w:tc>
        <w:tc>
          <w:tcPr>
            <w:tcW w:w="2126" w:type="dxa"/>
            <w:vAlign w:val="center"/>
          </w:tcPr>
          <w:p w14:paraId="4321B938">
            <w:pPr>
              <w:spacing w:line="360" w:lineRule="auto"/>
              <w:jc w:val="center"/>
              <w:rPr>
                <w:rFonts w:ascii="宋体" w:hAnsi="宋体" w:cs="宋体"/>
                <w:color w:val="auto"/>
                <w:sz w:val="24"/>
              </w:rPr>
            </w:pPr>
          </w:p>
        </w:tc>
        <w:tc>
          <w:tcPr>
            <w:tcW w:w="2127" w:type="dxa"/>
          </w:tcPr>
          <w:p w14:paraId="450B28FD">
            <w:pPr>
              <w:spacing w:line="360" w:lineRule="auto"/>
              <w:jc w:val="center"/>
              <w:rPr>
                <w:rFonts w:ascii="宋体" w:hAnsi="宋体" w:cs="宋体"/>
                <w:color w:val="auto"/>
                <w:sz w:val="24"/>
              </w:rPr>
            </w:pPr>
          </w:p>
        </w:tc>
        <w:tc>
          <w:tcPr>
            <w:tcW w:w="2126" w:type="dxa"/>
            <w:vAlign w:val="center"/>
          </w:tcPr>
          <w:p w14:paraId="468B641A">
            <w:pPr>
              <w:spacing w:line="360" w:lineRule="auto"/>
              <w:jc w:val="center"/>
              <w:rPr>
                <w:rFonts w:ascii="宋体" w:hAnsi="宋体" w:cs="宋体"/>
                <w:color w:val="auto"/>
                <w:sz w:val="24"/>
              </w:rPr>
            </w:pPr>
          </w:p>
        </w:tc>
      </w:tr>
      <w:tr w14:paraId="2FFD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1049331">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41607E60">
            <w:pPr>
              <w:spacing w:line="360" w:lineRule="auto"/>
              <w:jc w:val="center"/>
              <w:rPr>
                <w:rFonts w:ascii="宋体" w:hAnsi="宋体" w:cs="宋体"/>
                <w:color w:val="auto"/>
                <w:sz w:val="24"/>
              </w:rPr>
            </w:pPr>
          </w:p>
        </w:tc>
      </w:tr>
      <w:tr w14:paraId="46AA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9AA8F39">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3C32625B">
            <w:pPr>
              <w:spacing w:line="360" w:lineRule="auto"/>
              <w:jc w:val="center"/>
              <w:rPr>
                <w:rFonts w:ascii="宋体" w:hAnsi="宋体" w:cs="宋体"/>
                <w:color w:val="auto"/>
                <w:sz w:val="24"/>
              </w:rPr>
            </w:pPr>
          </w:p>
        </w:tc>
      </w:tr>
    </w:tbl>
    <w:p w14:paraId="5E6A8EF0">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061C17B">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6CB8655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5471B23">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7CFE4BB5">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3C996C7">
      <w:pPr>
        <w:spacing w:line="360" w:lineRule="auto"/>
        <w:ind w:firstLine="482" w:firstLineChars="200"/>
        <w:rPr>
          <w:rFonts w:ascii="宋体" w:hAnsi="宋体" w:cs="宋体"/>
          <w:b/>
          <w:color w:val="auto"/>
          <w:kern w:val="0"/>
          <w:sz w:val="24"/>
        </w:rPr>
      </w:pPr>
    </w:p>
    <w:p w14:paraId="4BFBE72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28D5AC86">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68D9BC1">
      <w:pPr>
        <w:pStyle w:val="692"/>
        <w:keepNext w:val="0"/>
        <w:pageBreakBefore/>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1C97A20E">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01362B8E">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579B23B0">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5A67E36D">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173BEEC">
      <w:pPr>
        <w:pStyle w:val="79"/>
        <w:rPr>
          <w:rFonts w:hint="eastAsia" w:ascii="宋体" w:hAnsi="宋体" w:cs="宋体"/>
          <w:b/>
          <w:color w:val="auto"/>
          <w:sz w:val="24"/>
        </w:rPr>
      </w:pPr>
    </w:p>
    <w:p w14:paraId="57F320F9">
      <w:pPr>
        <w:pStyle w:val="79"/>
        <w:rPr>
          <w:rFonts w:hint="eastAsia" w:ascii="宋体" w:hAnsi="宋体" w:cs="宋体"/>
          <w:b/>
          <w:color w:val="auto"/>
          <w:sz w:val="24"/>
        </w:rPr>
      </w:pPr>
    </w:p>
    <w:p w14:paraId="53B33E39">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61265298">
      <w:pPr>
        <w:spacing w:line="360" w:lineRule="auto"/>
        <w:ind w:right="420" w:firstLine="3614" w:firstLineChars="1000"/>
        <w:rPr>
          <w:rFonts w:ascii="宋体" w:hAnsi="宋体" w:cs="宋体"/>
          <w:b/>
          <w:color w:val="auto"/>
          <w:kern w:val="0"/>
          <w:sz w:val="36"/>
          <w:szCs w:val="36"/>
        </w:rPr>
      </w:pPr>
    </w:p>
    <w:p w14:paraId="5AF3A78C">
      <w:pPr>
        <w:spacing w:line="360" w:lineRule="auto"/>
        <w:ind w:right="420" w:firstLine="3614" w:firstLineChars="1000"/>
        <w:rPr>
          <w:rFonts w:ascii="宋体" w:hAnsi="宋体" w:cs="宋体"/>
          <w:b/>
          <w:color w:val="auto"/>
          <w:kern w:val="0"/>
          <w:sz w:val="36"/>
          <w:szCs w:val="36"/>
        </w:rPr>
      </w:pPr>
    </w:p>
    <w:p w14:paraId="0CC228BA">
      <w:pPr>
        <w:spacing w:line="360" w:lineRule="auto"/>
        <w:ind w:right="420" w:firstLine="3614" w:firstLineChars="1000"/>
        <w:rPr>
          <w:rFonts w:ascii="宋体" w:hAnsi="宋体" w:cs="宋体"/>
          <w:b/>
          <w:color w:val="auto"/>
          <w:kern w:val="0"/>
          <w:sz w:val="36"/>
          <w:szCs w:val="36"/>
        </w:rPr>
      </w:pPr>
    </w:p>
    <w:p w14:paraId="0D963DD1">
      <w:pPr>
        <w:spacing w:line="360" w:lineRule="auto"/>
        <w:ind w:right="420" w:firstLine="3614" w:firstLineChars="1000"/>
        <w:rPr>
          <w:rFonts w:ascii="宋体" w:hAnsi="宋体" w:cs="宋体"/>
          <w:b/>
          <w:color w:val="auto"/>
          <w:kern w:val="0"/>
          <w:sz w:val="36"/>
          <w:szCs w:val="36"/>
        </w:rPr>
      </w:pPr>
    </w:p>
    <w:p w14:paraId="0BC2E917">
      <w:pPr>
        <w:spacing w:line="360" w:lineRule="auto"/>
        <w:ind w:right="420" w:firstLine="3614" w:firstLineChars="1000"/>
        <w:rPr>
          <w:rFonts w:ascii="宋体" w:hAnsi="宋体" w:cs="宋体"/>
          <w:b/>
          <w:color w:val="auto"/>
          <w:kern w:val="0"/>
          <w:sz w:val="36"/>
          <w:szCs w:val="36"/>
        </w:rPr>
      </w:pPr>
    </w:p>
    <w:p w14:paraId="403047C4">
      <w:pPr>
        <w:spacing w:line="360" w:lineRule="auto"/>
        <w:ind w:right="420" w:firstLine="3614" w:firstLineChars="1000"/>
        <w:rPr>
          <w:rFonts w:ascii="宋体" w:hAnsi="宋体" w:cs="宋体"/>
          <w:b/>
          <w:color w:val="auto"/>
          <w:kern w:val="0"/>
          <w:sz w:val="36"/>
          <w:szCs w:val="36"/>
        </w:rPr>
      </w:pPr>
    </w:p>
    <w:p w14:paraId="3419BC52">
      <w:pPr>
        <w:spacing w:line="360" w:lineRule="auto"/>
        <w:ind w:right="420" w:firstLine="3614" w:firstLineChars="1000"/>
        <w:rPr>
          <w:rFonts w:ascii="宋体" w:hAnsi="宋体" w:cs="宋体"/>
          <w:b/>
          <w:color w:val="auto"/>
          <w:kern w:val="0"/>
          <w:sz w:val="36"/>
          <w:szCs w:val="36"/>
        </w:rPr>
      </w:pPr>
    </w:p>
    <w:p w14:paraId="0C8C1696">
      <w:pPr>
        <w:spacing w:line="360" w:lineRule="auto"/>
        <w:ind w:right="420" w:firstLine="3614" w:firstLineChars="1000"/>
        <w:rPr>
          <w:rFonts w:ascii="宋体" w:hAnsi="宋体" w:cs="宋体"/>
          <w:b/>
          <w:color w:val="auto"/>
          <w:kern w:val="0"/>
          <w:sz w:val="36"/>
          <w:szCs w:val="36"/>
        </w:rPr>
      </w:pPr>
    </w:p>
    <w:p w14:paraId="01BD9E94">
      <w:pPr>
        <w:spacing w:line="360" w:lineRule="auto"/>
        <w:ind w:right="420" w:firstLine="3614" w:firstLineChars="1000"/>
        <w:rPr>
          <w:rFonts w:ascii="宋体" w:hAnsi="宋体" w:cs="宋体"/>
          <w:b/>
          <w:color w:val="auto"/>
          <w:kern w:val="0"/>
          <w:sz w:val="36"/>
          <w:szCs w:val="36"/>
        </w:rPr>
      </w:pPr>
    </w:p>
    <w:p w14:paraId="18797638">
      <w:pPr>
        <w:spacing w:line="360" w:lineRule="auto"/>
        <w:ind w:right="420" w:firstLine="3614" w:firstLineChars="1000"/>
        <w:rPr>
          <w:rFonts w:ascii="宋体" w:hAnsi="宋体" w:cs="宋体"/>
          <w:b/>
          <w:color w:val="auto"/>
          <w:kern w:val="0"/>
          <w:sz w:val="36"/>
          <w:szCs w:val="36"/>
        </w:rPr>
      </w:pPr>
    </w:p>
    <w:p w14:paraId="1E67072A">
      <w:pPr>
        <w:spacing w:line="360" w:lineRule="auto"/>
        <w:ind w:right="420"/>
        <w:rPr>
          <w:rFonts w:ascii="宋体" w:hAnsi="宋体" w:cs="宋体"/>
          <w:b/>
          <w:color w:val="auto"/>
          <w:kern w:val="0"/>
          <w:sz w:val="36"/>
          <w:szCs w:val="36"/>
        </w:rPr>
      </w:pPr>
    </w:p>
    <w:p w14:paraId="6E9F3FF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4B50C938">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446C3846">
      <w:pPr>
        <w:spacing w:line="360" w:lineRule="auto"/>
        <w:jc w:val="center"/>
        <w:rPr>
          <w:rFonts w:ascii="宋体" w:hAnsi="宋体" w:cs="宋体"/>
          <w:b/>
          <w:color w:val="auto"/>
          <w:spacing w:val="6"/>
          <w:sz w:val="32"/>
          <w:szCs w:val="32"/>
        </w:rPr>
      </w:pPr>
      <w:bookmarkStart w:id="510" w:name="OLE_LINK13"/>
      <w:bookmarkStart w:id="511" w:name="OLE_LINK14"/>
      <w:r>
        <w:rPr>
          <w:rFonts w:hint="eastAsia" w:ascii="宋体" w:hAnsi="宋体" w:cs="宋体"/>
          <w:b/>
          <w:color w:val="auto"/>
          <w:spacing w:val="6"/>
          <w:sz w:val="32"/>
          <w:szCs w:val="32"/>
        </w:rPr>
        <w:t>残疾人福利性单位声明函</w:t>
      </w:r>
    </w:p>
    <w:bookmarkEnd w:id="510"/>
    <w:bookmarkEnd w:id="511"/>
    <w:p w14:paraId="0164C13E">
      <w:pPr>
        <w:spacing w:line="360" w:lineRule="auto"/>
        <w:rPr>
          <w:rFonts w:ascii="宋体" w:hAnsi="宋体" w:cs="宋体"/>
          <w:b/>
          <w:color w:val="auto"/>
          <w:spacing w:val="6"/>
          <w:sz w:val="30"/>
          <w:szCs w:val="30"/>
        </w:rPr>
      </w:pPr>
    </w:p>
    <w:p w14:paraId="6B712D40">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浙江美术馆《东方智慧》、《南山138：浙江青年当代艺术推广项目》（2024）作品集出版印刷项目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4C34400">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01B506A">
      <w:pPr>
        <w:spacing w:line="360" w:lineRule="auto"/>
        <w:ind w:firstLine="480" w:firstLineChars="200"/>
        <w:rPr>
          <w:rFonts w:ascii="宋体" w:hAnsi="宋体" w:cs="宋体"/>
          <w:color w:val="auto"/>
          <w:sz w:val="24"/>
        </w:rPr>
      </w:pPr>
    </w:p>
    <w:p w14:paraId="2F9D596E">
      <w:pPr>
        <w:spacing w:line="360" w:lineRule="auto"/>
        <w:ind w:firstLine="480" w:firstLineChars="200"/>
        <w:rPr>
          <w:rFonts w:ascii="宋体" w:hAnsi="宋体" w:cs="宋体"/>
          <w:color w:val="auto"/>
          <w:sz w:val="24"/>
        </w:rPr>
      </w:pPr>
    </w:p>
    <w:p w14:paraId="313198C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6D049C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2816AAF8">
      <w:pPr>
        <w:spacing w:line="360" w:lineRule="auto"/>
        <w:ind w:firstLine="480" w:firstLineChars="200"/>
        <w:rPr>
          <w:rFonts w:ascii="宋体" w:hAnsi="宋体" w:cs="宋体"/>
          <w:color w:val="auto"/>
          <w:sz w:val="24"/>
        </w:rPr>
      </w:pPr>
    </w:p>
    <w:p w14:paraId="31E8428E">
      <w:pPr>
        <w:spacing w:line="360" w:lineRule="auto"/>
        <w:ind w:firstLine="420" w:firstLineChars="200"/>
        <w:rPr>
          <w:rFonts w:ascii="宋体" w:hAnsi="宋体" w:cs="宋体"/>
          <w:color w:val="auto"/>
        </w:rPr>
      </w:pPr>
    </w:p>
    <w:p w14:paraId="6C47ABFA">
      <w:pPr>
        <w:spacing w:line="360" w:lineRule="auto"/>
        <w:ind w:firstLine="420" w:firstLineChars="200"/>
        <w:rPr>
          <w:rFonts w:ascii="宋体" w:hAnsi="宋体" w:cs="宋体"/>
          <w:color w:val="auto"/>
        </w:rPr>
      </w:pPr>
    </w:p>
    <w:p w14:paraId="1707EC99">
      <w:pPr>
        <w:spacing w:line="360" w:lineRule="auto"/>
        <w:ind w:firstLine="420" w:firstLineChars="200"/>
        <w:rPr>
          <w:rFonts w:ascii="宋体" w:hAnsi="宋体" w:cs="宋体"/>
          <w:color w:val="auto"/>
        </w:rPr>
      </w:pPr>
    </w:p>
    <w:p w14:paraId="5DEBF96B">
      <w:pPr>
        <w:spacing w:line="360" w:lineRule="auto"/>
        <w:ind w:firstLine="420" w:firstLineChars="200"/>
        <w:rPr>
          <w:rFonts w:ascii="宋体" w:hAnsi="宋体" w:cs="宋体"/>
          <w:color w:val="auto"/>
        </w:rPr>
      </w:pPr>
    </w:p>
    <w:p w14:paraId="5160E67C">
      <w:pPr>
        <w:spacing w:line="360" w:lineRule="auto"/>
        <w:rPr>
          <w:rFonts w:ascii="宋体" w:hAnsi="宋体" w:cs="宋体"/>
          <w:b/>
          <w:color w:val="auto"/>
          <w:sz w:val="24"/>
        </w:rPr>
      </w:pPr>
    </w:p>
    <w:p w14:paraId="4D3F7161">
      <w:pPr>
        <w:spacing w:line="360" w:lineRule="auto"/>
        <w:rPr>
          <w:rFonts w:ascii="宋体" w:hAnsi="宋体" w:cs="宋体"/>
          <w:b/>
          <w:color w:val="auto"/>
          <w:sz w:val="24"/>
        </w:rPr>
      </w:pPr>
    </w:p>
    <w:p w14:paraId="06417F97">
      <w:pPr>
        <w:spacing w:line="360" w:lineRule="auto"/>
        <w:rPr>
          <w:rFonts w:ascii="宋体" w:hAnsi="宋体" w:cs="宋体"/>
          <w:b/>
          <w:color w:val="auto"/>
          <w:sz w:val="24"/>
        </w:rPr>
      </w:pPr>
    </w:p>
    <w:p w14:paraId="0BABD06B">
      <w:pPr>
        <w:spacing w:line="360" w:lineRule="auto"/>
        <w:rPr>
          <w:rFonts w:ascii="宋体" w:hAnsi="宋体" w:cs="宋体"/>
          <w:b/>
          <w:color w:val="auto"/>
          <w:sz w:val="24"/>
        </w:rPr>
      </w:pPr>
    </w:p>
    <w:p w14:paraId="6623AF90">
      <w:pPr>
        <w:spacing w:line="360" w:lineRule="auto"/>
        <w:rPr>
          <w:rFonts w:ascii="宋体" w:hAnsi="宋体" w:cs="宋体"/>
          <w:b/>
          <w:color w:val="auto"/>
          <w:sz w:val="24"/>
        </w:rPr>
      </w:pPr>
    </w:p>
    <w:p w14:paraId="7E20E1CF">
      <w:pPr>
        <w:spacing w:line="360" w:lineRule="auto"/>
        <w:rPr>
          <w:rFonts w:ascii="宋体" w:hAnsi="宋体" w:cs="宋体"/>
          <w:b/>
          <w:color w:val="auto"/>
          <w:sz w:val="24"/>
        </w:rPr>
      </w:pPr>
    </w:p>
    <w:p w14:paraId="47B9D7BE">
      <w:pPr>
        <w:spacing w:line="360" w:lineRule="auto"/>
        <w:rPr>
          <w:rFonts w:ascii="宋体" w:hAnsi="宋体" w:cs="宋体"/>
          <w:b/>
          <w:color w:val="auto"/>
          <w:sz w:val="24"/>
        </w:rPr>
      </w:pPr>
    </w:p>
    <w:p w14:paraId="734F8269">
      <w:pPr>
        <w:spacing w:line="360" w:lineRule="auto"/>
        <w:rPr>
          <w:rFonts w:ascii="宋体" w:hAnsi="宋体" w:cs="宋体"/>
          <w:b/>
          <w:color w:val="auto"/>
          <w:sz w:val="24"/>
        </w:rPr>
      </w:pPr>
    </w:p>
    <w:p w14:paraId="420AA956">
      <w:pPr>
        <w:spacing w:line="360" w:lineRule="auto"/>
        <w:rPr>
          <w:rFonts w:ascii="宋体" w:hAnsi="宋体" w:cs="宋体"/>
          <w:b/>
          <w:color w:val="auto"/>
          <w:sz w:val="24"/>
        </w:rPr>
      </w:pPr>
    </w:p>
    <w:p w14:paraId="70C0853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776289E">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31DBDEB">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250A70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F1F925E">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76475C7">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740E7DA">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3398816">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EF1BF3B">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4DE8917">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72A3668">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26D0EDEF">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924C34C">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C3A01F2">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3199FC4">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BB055CB">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70FF2BD">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9C3C725">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4044DB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09AD9BC">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E1140E4">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2974702C">
      <w:pPr>
        <w:snapToGrid w:val="0"/>
        <w:spacing w:line="360" w:lineRule="auto"/>
        <w:rPr>
          <w:rFonts w:ascii="宋体" w:hAnsi="宋体" w:cs="宋体"/>
          <w:color w:val="auto"/>
          <w:sz w:val="24"/>
        </w:rPr>
      </w:pPr>
      <w:r>
        <w:rPr>
          <w:rFonts w:hint="eastAsia" w:ascii="宋体" w:hAnsi="宋体" w:cs="宋体"/>
          <w:color w:val="auto"/>
          <w:sz w:val="24"/>
        </w:rPr>
        <w:t>……</w:t>
      </w:r>
    </w:p>
    <w:p w14:paraId="00E89C18">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590E829">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5FC2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89D623B">
      <w:pPr>
        <w:spacing w:line="360" w:lineRule="auto"/>
        <w:rPr>
          <w:rFonts w:ascii="宋体" w:hAnsi="宋体" w:cs="宋体"/>
          <w:color w:val="auto"/>
          <w:sz w:val="24"/>
        </w:rPr>
      </w:pPr>
      <w:r>
        <w:rPr>
          <w:rFonts w:hint="eastAsia" w:ascii="宋体" w:hAnsi="宋体" w:cs="宋体"/>
          <w:color w:val="auto"/>
          <w:sz w:val="24"/>
        </w:rPr>
        <w:t xml:space="preserve">日期：    </w:t>
      </w:r>
    </w:p>
    <w:p w14:paraId="2C6EEFF0">
      <w:pPr>
        <w:spacing w:line="360" w:lineRule="auto"/>
        <w:jc w:val="center"/>
        <w:rPr>
          <w:rFonts w:ascii="宋体" w:hAnsi="宋体" w:cs="宋体"/>
          <w:b/>
          <w:bCs/>
          <w:color w:val="auto"/>
          <w:sz w:val="24"/>
        </w:rPr>
      </w:pPr>
    </w:p>
    <w:p w14:paraId="7FC561F2">
      <w:pPr>
        <w:spacing w:line="360" w:lineRule="auto"/>
        <w:rPr>
          <w:rFonts w:ascii="宋体" w:hAnsi="宋体" w:cs="宋体"/>
          <w:b/>
          <w:color w:val="auto"/>
          <w:sz w:val="24"/>
        </w:rPr>
      </w:pPr>
    </w:p>
    <w:p w14:paraId="39CCF688">
      <w:pPr>
        <w:spacing w:line="360" w:lineRule="auto"/>
        <w:rPr>
          <w:rFonts w:ascii="宋体" w:hAnsi="宋体" w:cs="宋体"/>
          <w:b/>
          <w:color w:val="auto"/>
          <w:sz w:val="24"/>
        </w:rPr>
      </w:pPr>
    </w:p>
    <w:p w14:paraId="579111B9">
      <w:pPr>
        <w:spacing w:line="360" w:lineRule="auto"/>
        <w:rPr>
          <w:rFonts w:ascii="宋体" w:hAnsi="宋体" w:cs="宋体"/>
          <w:b/>
          <w:color w:val="auto"/>
          <w:sz w:val="24"/>
        </w:rPr>
      </w:pPr>
    </w:p>
    <w:p w14:paraId="0D09A591">
      <w:pPr>
        <w:spacing w:line="360" w:lineRule="auto"/>
        <w:rPr>
          <w:rFonts w:ascii="宋体" w:hAnsi="宋体" w:cs="宋体"/>
          <w:b/>
          <w:color w:val="auto"/>
          <w:sz w:val="24"/>
        </w:rPr>
      </w:pPr>
      <w:r>
        <w:rPr>
          <w:rFonts w:hint="eastAsia" w:ascii="宋体" w:hAnsi="宋体" w:cs="宋体"/>
          <w:b/>
          <w:color w:val="auto"/>
          <w:sz w:val="24"/>
        </w:rPr>
        <w:t>质疑函制作说明：</w:t>
      </w:r>
    </w:p>
    <w:p w14:paraId="5551F86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9BF5B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1C0908F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69FD9DD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58B92B2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CF130E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48E4C80">
      <w:pPr>
        <w:widowControl/>
        <w:spacing w:line="360" w:lineRule="auto"/>
        <w:ind w:firstLine="600" w:firstLineChars="200"/>
        <w:jc w:val="left"/>
        <w:rPr>
          <w:rFonts w:ascii="宋体" w:hAnsi="宋体" w:cs="宋体"/>
          <w:color w:val="auto"/>
          <w:sz w:val="30"/>
          <w:szCs w:val="30"/>
        </w:rPr>
      </w:pPr>
    </w:p>
    <w:p w14:paraId="1FACF950">
      <w:pPr>
        <w:spacing w:line="360" w:lineRule="auto"/>
        <w:jc w:val="center"/>
        <w:rPr>
          <w:rFonts w:ascii="宋体" w:hAnsi="宋体" w:cs="宋体"/>
          <w:b/>
          <w:color w:val="auto"/>
          <w:spacing w:val="6"/>
          <w:sz w:val="32"/>
          <w:szCs w:val="32"/>
        </w:rPr>
      </w:pPr>
    </w:p>
    <w:p w14:paraId="746434EC">
      <w:pPr>
        <w:spacing w:line="360" w:lineRule="auto"/>
        <w:jc w:val="center"/>
        <w:rPr>
          <w:rFonts w:ascii="宋体" w:hAnsi="宋体" w:cs="宋体"/>
          <w:b/>
          <w:color w:val="auto"/>
          <w:spacing w:val="6"/>
          <w:sz w:val="32"/>
          <w:szCs w:val="32"/>
        </w:rPr>
      </w:pPr>
    </w:p>
    <w:p w14:paraId="2779D1C5">
      <w:pPr>
        <w:spacing w:line="360" w:lineRule="auto"/>
        <w:jc w:val="center"/>
        <w:rPr>
          <w:rFonts w:ascii="宋体" w:hAnsi="宋体" w:cs="宋体"/>
          <w:b/>
          <w:color w:val="auto"/>
          <w:spacing w:val="6"/>
          <w:sz w:val="32"/>
          <w:szCs w:val="32"/>
        </w:rPr>
      </w:pPr>
    </w:p>
    <w:p w14:paraId="557007B3">
      <w:pPr>
        <w:spacing w:line="360" w:lineRule="auto"/>
        <w:jc w:val="center"/>
        <w:rPr>
          <w:rFonts w:ascii="宋体" w:hAnsi="宋体" w:cs="宋体"/>
          <w:b/>
          <w:color w:val="auto"/>
          <w:spacing w:val="6"/>
          <w:sz w:val="32"/>
          <w:szCs w:val="32"/>
        </w:rPr>
      </w:pPr>
    </w:p>
    <w:p w14:paraId="6ECBD308">
      <w:pPr>
        <w:spacing w:line="360" w:lineRule="auto"/>
        <w:jc w:val="center"/>
        <w:rPr>
          <w:rFonts w:ascii="宋体" w:hAnsi="宋体" w:cs="宋体"/>
          <w:b/>
          <w:color w:val="auto"/>
          <w:spacing w:val="6"/>
          <w:sz w:val="32"/>
          <w:szCs w:val="32"/>
        </w:rPr>
      </w:pPr>
    </w:p>
    <w:p w14:paraId="29A22700">
      <w:pPr>
        <w:spacing w:line="360" w:lineRule="auto"/>
        <w:jc w:val="center"/>
        <w:rPr>
          <w:rFonts w:ascii="宋体" w:hAnsi="宋体" w:cs="宋体"/>
          <w:b/>
          <w:color w:val="auto"/>
          <w:spacing w:val="6"/>
          <w:sz w:val="32"/>
          <w:szCs w:val="32"/>
        </w:rPr>
      </w:pPr>
    </w:p>
    <w:p w14:paraId="3200A1A3">
      <w:pPr>
        <w:spacing w:line="360" w:lineRule="auto"/>
        <w:jc w:val="center"/>
        <w:rPr>
          <w:rFonts w:ascii="宋体" w:hAnsi="宋体" w:cs="宋体"/>
          <w:b/>
          <w:color w:val="auto"/>
          <w:spacing w:val="6"/>
          <w:sz w:val="32"/>
          <w:szCs w:val="32"/>
        </w:rPr>
      </w:pPr>
    </w:p>
    <w:p w14:paraId="32450389">
      <w:pPr>
        <w:spacing w:line="360" w:lineRule="auto"/>
        <w:jc w:val="center"/>
        <w:rPr>
          <w:rFonts w:ascii="宋体" w:hAnsi="宋体" w:cs="宋体"/>
          <w:b/>
          <w:color w:val="auto"/>
          <w:spacing w:val="6"/>
          <w:sz w:val="32"/>
          <w:szCs w:val="32"/>
        </w:rPr>
      </w:pPr>
    </w:p>
    <w:p w14:paraId="2A2614F3">
      <w:pPr>
        <w:spacing w:line="360" w:lineRule="auto"/>
        <w:jc w:val="center"/>
        <w:rPr>
          <w:rFonts w:ascii="宋体" w:hAnsi="宋体" w:cs="宋体"/>
          <w:b/>
          <w:color w:val="auto"/>
          <w:spacing w:val="6"/>
          <w:sz w:val="32"/>
          <w:szCs w:val="32"/>
        </w:rPr>
      </w:pPr>
    </w:p>
    <w:p w14:paraId="795072FF">
      <w:pPr>
        <w:spacing w:line="360" w:lineRule="auto"/>
        <w:jc w:val="center"/>
        <w:rPr>
          <w:rFonts w:ascii="宋体" w:hAnsi="宋体" w:cs="宋体"/>
          <w:b/>
          <w:color w:val="auto"/>
          <w:spacing w:val="6"/>
          <w:sz w:val="32"/>
          <w:szCs w:val="32"/>
        </w:rPr>
      </w:pPr>
    </w:p>
    <w:p w14:paraId="4F9B9D95">
      <w:pPr>
        <w:spacing w:line="360" w:lineRule="auto"/>
        <w:jc w:val="center"/>
        <w:rPr>
          <w:rFonts w:ascii="宋体" w:hAnsi="宋体" w:cs="宋体"/>
          <w:b/>
          <w:color w:val="auto"/>
          <w:spacing w:val="6"/>
          <w:sz w:val="32"/>
          <w:szCs w:val="32"/>
        </w:rPr>
      </w:pPr>
    </w:p>
    <w:p w14:paraId="0B150CA7">
      <w:pPr>
        <w:spacing w:line="360" w:lineRule="auto"/>
        <w:jc w:val="center"/>
        <w:rPr>
          <w:rFonts w:ascii="宋体" w:hAnsi="宋体" w:cs="宋体"/>
          <w:b/>
          <w:color w:val="auto"/>
          <w:spacing w:val="6"/>
          <w:sz w:val="32"/>
          <w:szCs w:val="32"/>
        </w:rPr>
      </w:pPr>
    </w:p>
    <w:p w14:paraId="5CE93EA3">
      <w:pPr>
        <w:spacing w:line="360" w:lineRule="auto"/>
        <w:jc w:val="left"/>
        <w:rPr>
          <w:rFonts w:ascii="宋体" w:hAnsi="宋体" w:cs="宋体"/>
          <w:b/>
          <w:color w:val="auto"/>
          <w:spacing w:val="6"/>
          <w:sz w:val="32"/>
          <w:szCs w:val="32"/>
        </w:rPr>
      </w:pPr>
    </w:p>
    <w:p w14:paraId="4EBA4360">
      <w:pPr>
        <w:spacing w:line="360" w:lineRule="auto"/>
        <w:jc w:val="left"/>
        <w:rPr>
          <w:rFonts w:ascii="宋体" w:hAnsi="宋体" w:cs="宋体"/>
          <w:b/>
          <w:color w:val="auto"/>
          <w:spacing w:val="6"/>
          <w:sz w:val="32"/>
          <w:szCs w:val="32"/>
        </w:rPr>
      </w:pPr>
    </w:p>
    <w:p w14:paraId="7E3614B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3A67A934">
      <w:pPr>
        <w:spacing w:line="360" w:lineRule="auto"/>
        <w:jc w:val="center"/>
        <w:rPr>
          <w:rFonts w:ascii="宋体" w:hAnsi="宋体" w:cs="宋体"/>
          <w:b/>
          <w:color w:val="auto"/>
          <w:sz w:val="24"/>
        </w:rPr>
      </w:pPr>
    </w:p>
    <w:p w14:paraId="531152C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577206A4">
      <w:pPr>
        <w:spacing w:line="360" w:lineRule="auto"/>
        <w:rPr>
          <w:rFonts w:ascii="宋体" w:hAnsi="宋体" w:cs="宋体"/>
          <w:color w:val="auto"/>
          <w:sz w:val="24"/>
        </w:rPr>
      </w:pPr>
      <w:r>
        <w:rPr>
          <w:rFonts w:hint="eastAsia" w:ascii="宋体" w:hAnsi="宋体" w:cs="宋体"/>
          <w:color w:val="auto"/>
          <w:sz w:val="24"/>
        </w:rPr>
        <w:t>一、投诉相关主体基本情况</w:t>
      </w:r>
    </w:p>
    <w:p w14:paraId="2BA4F9FA">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C594C4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DFEA066">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5B6AA1C">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07865BB4">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748E142">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87280E8">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ED78CE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E1E474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557824A">
      <w:pPr>
        <w:spacing w:line="360" w:lineRule="auto"/>
        <w:rPr>
          <w:rFonts w:ascii="宋体" w:hAnsi="宋体" w:cs="宋体"/>
          <w:color w:val="auto"/>
          <w:sz w:val="24"/>
        </w:rPr>
      </w:pPr>
      <w:r>
        <w:rPr>
          <w:rFonts w:hint="eastAsia" w:ascii="宋体" w:hAnsi="宋体" w:cs="宋体"/>
          <w:color w:val="auto"/>
          <w:sz w:val="24"/>
        </w:rPr>
        <w:t>被投诉人2</w:t>
      </w:r>
    </w:p>
    <w:p w14:paraId="2BF0860D">
      <w:pPr>
        <w:spacing w:line="360" w:lineRule="auto"/>
        <w:rPr>
          <w:rFonts w:ascii="宋体" w:hAnsi="宋体" w:cs="宋体"/>
          <w:color w:val="auto"/>
          <w:sz w:val="24"/>
          <w:u w:val="dotted"/>
        </w:rPr>
      </w:pPr>
      <w:r>
        <w:rPr>
          <w:rFonts w:hint="eastAsia" w:ascii="宋体" w:hAnsi="宋体" w:cs="宋体"/>
          <w:color w:val="auto"/>
          <w:sz w:val="24"/>
        </w:rPr>
        <w:t>……</w:t>
      </w:r>
    </w:p>
    <w:p w14:paraId="6C9B1A7E">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FAE5B1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09AE5B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8C05D07">
      <w:pPr>
        <w:spacing w:line="360" w:lineRule="auto"/>
        <w:rPr>
          <w:rFonts w:ascii="宋体" w:hAnsi="宋体" w:cs="宋体"/>
          <w:color w:val="auto"/>
          <w:sz w:val="24"/>
        </w:rPr>
      </w:pPr>
      <w:r>
        <w:rPr>
          <w:rFonts w:hint="eastAsia" w:ascii="宋体" w:hAnsi="宋体" w:cs="宋体"/>
          <w:color w:val="auto"/>
          <w:sz w:val="24"/>
        </w:rPr>
        <w:t>二、投诉项目基本情况</w:t>
      </w:r>
    </w:p>
    <w:p w14:paraId="551AE897">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756CA40C">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F210928">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8F0294E">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14240D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A7FB969">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59756D6">
      <w:pPr>
        <w:spacing w:line="360" w:lineRule="auto"/>
        <w:rPr>
          <w:rFonts w:ascii="宋体" w:hAnsi="宋体" w:cs="宋体"/>
          <w:color w:val="auto"/>
          <w:sz w:val="24"/>
        </w:rPr>
      </w:pPr>
      <w:r>
        <w:rPr>
          <w:rFonts w:hint="eastAsia" w:ascii="宋体" w:hAnsi="宋体" w:cs="宋体"/>
          <w:color w:val="auto"/>
          <w:sz w:val="24"/>
        </w:rPr>
        <w:t>三、质疑基本情况</w:t>
      </w:r>
    </w:p>
    <w:p w14:paraId="3F47F814">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252CC1B">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7B11DE9">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07A27477">
      <w:pPr>
        <w:spacing w:line="360" w:lineRule="auto"/>
        <w:rPr>
          <w:rFonts w:ascii="宋体" w:hAnsi="宋体" w:cs="宋体"/>
          <w:color w:val="auto"/>
          <w:sz w:val="24"/>
        </w:rPr>
      </w:pPr>
      <w:r>
        <w:rPr>
          <w:rFonts w:hint="eastAsia" w:ascii="宋体" w:hAnsi="宋体" w:cs="宋体"/>
          <w:color w:val="auto"/>
          <w:sz w:val="24"/>
        </w:rPr>
        <w:t>四、投诉事项具体内容</w:t>
      </w:r>
    </w:p>
    <w:p w14:paraId="29506E8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E71DD08">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C232F4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07ED843">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FD05AD2">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9041A20">
      <w:pPr>
        <w:spacing w:line="360" w:lineRule="auto"/>
        <w:rPr>
          <w:rFonts w:ascii="宋体" w:hAnsi="宋体" w:cs="宋体"/>
          <w:color w:val="auto"/>
          <w:sz w:val="24"/>
        </w:rPr>
      </w:pPr>
      <w:r>
        <w:rPr>
          <w:rFonts w:hint="eastAsia" w:ascii="宋体" w:hAnsi="宋体" w:cs="宋体"/>
          <w:color w:val="auto"/>
          <w:sz w:val="24"/>
        </w:rPr>
        <w:t>投诉事项2</w:t>
      </w:r>
    </w:p>
    <w:p w14:paraId="23E36559">
      <w:pPr>
        <w:spacing w:line="360" w:lineRule="auto"/>
        <w:rPr>
          <w:rFonts w:ascii="宋体" w:hAnsi="宋体" w:cs="宋体"/>
          <w:color w:val="auto"/>
          <w:sz w:val="24"/>
          <w:u w:val="dotted"/>
        </w:rPr>
      </w:pPr>
      <w:r>
        <w:rPr>
          <w:rFonts w:hint="eastAsia" w:ascii="宋体" w:hAnsi="宋体" w:cs="宋体"/>
          <w:color w:val="auto"/>
          <w:sz w:val="24"/>
        </w:rPr>
        <w:t>……</w:t>
      </w:r>
    </w:p>
    <w:p w14:paraId="64344717">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AB566F6">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E10FF39">
      <w:pPr>
        <w:spacing w:line="360" w:lineRule="auto"/>
        <w:rPr>
          <w:rFonts w:ascii="宋体" w:hAnsi="宋体" w:cs="宋体"/>
          <w:color w:val="auto"/>
          <w:sz w:val="24"/>
          <w:u w:val="single"/>
        </w:rPr>
      </w:pPr>
      <w:r>
        <w:rPr>
          <w:rFonts w:hint="eastAsia" w:ascii="宋体" w:hAnsi="宋体" w:cs="宋体"/>
          <w:color w:val="auto"/>
          <w:sz w:val="24"/>
        </w:rPr>
        <w:t xml:space="preserve">                                                                                                    </w:t>
      </w:r>
    </w:p>
    <w:p w14:paraId="047D132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F92F2CD">
      <w:pPr>
        <w:spacing w:line="360" w:lineRule="auto"/>
        <w:rPr>
          <w:rFonts w:ascii="宋体" w:hAnsi="宋体" w:cs="宋体"/>
          <w:color w:val="auto"/>
          <w:sz w:val="24"/>
        </w:rPr>
      </w:pPr>
      <w:r>
        <w:rPr>
          <w:rFonts w:hint="eastAsia" w:ascii="宋体" w:hAnsi="宋体" w:cs="宋体"/>
          <w:color w:val="auto"/>
          <w:sz w:val="24"/>
        </w:rPr>
        <w:t xml:space="preserve">日期：    </w:t>
      </w:r>
    </w:p>
    <w:p w14:paraId="295A442F">
      <w:pPr>
        <w:spacing w:line="360" w:lineRule="auto"/>
        <w:rPr>
          <w:rFonts w:ascii="宋体" w:hAnsi="宋体" w:cs="宋体"/>
          <w:b/>
          <w:color w:val="auto"/>
          <w:sz w:val="24"/>
        </w:rPr>
      </w:pPr>
    </w:p>
    <w:p w14:paraId="487BE427">
      <w:pPr>
        <w:spacing w:line="360" w:lineRule="auto"/>
        <w:rPr>
          <w:rFonts w:ascii="宋体" w:hAnsi="宋体" w:cs="宋体"/>
          <w:b/>
          <w:color w:val="auto"/>
          <w:sz w:val="24"/>
        </w:rPr>
      </w:pPr>
    </w:p>
    <w:p w14:paraId="69FBFF09">
      <w:pPr>
        <w:spacing w:line="360" w:lineRule="auto"/>
        <w:rPr>
          <w:rFonts w:ascii="宋体" w:hAnsi="宋体" w:cs="宋体"/>
          <w:b/>
          <w:color w:val="auto"/>
          <w:sz w:val="24"/>
        </w:rPr>
      </w:pPr>
      <w:r>
        <w:rPr>
          <w:rFonts w:hint="eastAsia" w:ascii="宋体" w:hAnsi="宋体" w:cs="宋体"/>
          <w:b/>
          <w:color w:val="auto"/>
          <w:sz w:val="24"/>
        </w:rPr>
        <w:t>投诉书制作说明：</w:t>
      </w:r>
    </w:p>
    <w:p w14:paraId="7BFFA877">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85950B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6F3B1C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4F9F0C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8CC8A8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E1282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C7EA94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74C2D59">
      <w:pPr>
        <w:spacing w:line="360" w:lineRule="auto"/>
        <w:rPr>
          <w:rFonts w:ascii="宋体" w:hAnsi="宋体" w:cs="宋体"/>
          <w:b/>
          <w:color w:val="auto"/>
          <w:sz w:val="24"/>
        </w:rPr>
      </w:pPr>
    </w:p>
    <w:p w14:paraId="49AFC0C9">
      <w:pPr>
        <w:autoSpaceDE w:val="0"/>
        <w:autoSpaceDN w:val="0"/>
        <w:jc w:val="center"/>
        <w:rPr>
          <w:rFonts w:ascii="宋体" w:hAnsi="宋体" w:cs="宋体"/>
          <w:b/>
          <w:color w:val="auto"/>
          <w:spacing w:val="6"/>
          <w:sz w:val="32"/>
          <w:szCs w:val="32"/>
        </w:rPr>
      </w:pPr>
    </w:p>
    <w:p w14:paraId="1577F25A">
      <w:pPr>
        <w:autoSpaceDE w:val="0"/>
        <w:autoSpaceDN w:val="0"/>
        <w:jc w:val="center"/>
        <w:rPr>
          <w:rFonts w:ascii="宋体" w:hAnsi="宋体" w:cs="宋体"/>
          <w:b/>
          <w:color w:val="auto"/>
          <w:spacing w:val="6"/>
          <w:sz w:val="32"/>
          <w:szCs w:val="32"/>
        </w:rPr>
      </w:pPr>
    </w:p>
    <w:p w14:paraId="082482AC">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7BE7C960">
      <w:pPr>
        <w:spacing w:line="360" w:lineRule="auto"/>
        <w:rPr>
          <w:rFonts w:ascii="宋体" w:hAnsi="宋体" w:cs="宋体"/>
          <w:color w:val="auto"/>
          <w:sz w:val="24"/>
          <w:u w:val="single"/>
        </w:rPr>
      </w:pPr>
    </w:p>
    <w:p w14:paraId="0B96C7F0">
      <w:pPr>
        <w:spacing w:line="360" w:lineRule="auto"/>
        <w:rPr>
          <w:rFonts w:ascii="宋体" w:hAnsi="宋体" w:cs="宋体"/>
          <w:color w:val="auto"/>
          <w:sz w:val="24"/>
        </w:rPr>
      </w:pPr>
      <w:r>
        <w:rPr>
          <w:rFonts w:hint="eastAsia" w:ascii="宋体" w:hAnsi="宋体" w:cs="宋体"/>
          <w:color w:val="auto"/>
          <w:sz w:val="24"/>
          <w:u w:val="single"/>
          <w:lang w:eastAsia="zh-CN"/>
        </w:rPr>
        <w:t>浙江美术馆</w:t>
      </w:r>
      <w:r>
        <w:rPr>
          <w:rFonts w:hint="eastAsia" w:ascii="宋体" w:hAnsi="宋体" w:cs="宋体"/>
          <w:color w:val="auto"/>
          <w:sz w:val="24"/>
          <w:u w:val="single"/>
        </w:rPr>
        <w:t>、</w:t>
      </w:r>
      <w:r>
        <w:rPr>
          <w:rFonts w:hint="eastAsia" w:ascii="宋体" w:hAnsi="宋体" w:cs="宋体"/>
          <w:color w:val="auto"/>
          <w:sz w:val="24"/>
          <w:u w:val="single"/>
          <w:lang w:eastAsia="zh-CN"/>
        </w:rPr>
        <w:t>宁波国际投资咨询有限公司</w:t>
      </w:r>
      <w:r>
        <w:rPr>
          <w:rFonts w:hint="eastAsia" w:ascii="宋体" w:hAnsi="宋体" w:cs="宋体"/>
          <w:color w:val="auto"/>
          <w:sz w:val="24"/>
          <w:u w:val="single"/>
        </w:rPr>
        <w:t>：</w:t>
      </w:r>
    </w:p>
    <w:p w14:paraId="2D66BAA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浙江美术馆《东方智慧》、《南山138：浙江青年当代艺术推广项目》（2024）作品集出版印刷项目</w:t>
      </w:r>
      <w:r>
        <w:rPr>
          <w:rFonts w:hint="eastAsia" w:ascii="宋体" w:hAnsi="宋体" w:cs="宋体"/>
          <w:color w:val="auto"/>
          <w:sz w:val="24"/>
        </w:rPr>
        <w:t>【招标编号：</w:t>
      </w:r>
      <w:r>
        <w:rPr>
          <w:rFonts w:hint="eastAsia" w:ascii="宋体" w:hAnsi="宋体" w:cs="宋体"/>
          <w:color w:val="auto"/>
          <w:sz w:val="24"/>
          <w:lang w:eastAsia="zh-CN"/>
        </w:rPr>
        <w:t>GTHZ[2024]007</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190A32A">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88B6C60">
      <w:pPr>
        <w:spacing w:line="360" w:lineRule="auto"/>
        <w:ind w:firstLine="494"/>
        <w:rPr>
          <w:rFonts w:ascii="宋体" w:hAnsi="宋体" w:cs="宋体"/>
          <w:color w:val="auto"/>
          <w:sz w:val="24"/>
        </w:rPr>
      </w:pPr>
    </w:p>
    <w:p w14:paraId="25CD4ED3">
      <w:pPr>
        <w:spacing w:line="360" w:lineRule="auto"/>
        <w:ind w:firstLine="494"/>
        <w:rPr>
          <w:rFonts w:ascii="宋体" w:hAnsi="宋体" w:cs="宋体"/>
          <w:color w:val="auto"/>
          <w:sz w:val="24"/>
        </w:rPr>
      </w:pPr>
    </w:p>
    <w:p w14:paraId="12ED9349">
      <w:pPr>
        <w:spacing w:line="360" w:lineRule="auto"/>
        <w:ind w:firstLine="494"/>
        <w:rPr>
          <w:rFonts w:ascii="宋体" w:hAnsi="宋体" w:cs="宋体"/>
          <w:color w:val="auto"/>
          <w:sz w:val="24"/>
        </w:rPr>
      </w:pPr>
    </w:p>
    <w:p w14:paraId="0CFC486A">
      <w:pPr>
        <w:spacing w:line="360" w:lineRule="auto"/>
        <w:ind w:firstLine="494"/>
        <w:rPr>
          <w:rFonts w:ascii="宋体" w:hAnsi="宋体" w:cs="宋体"/>
          <w:color w:val="auto"/>
          <w:sz w:val="24"/>
        </w:rPr>
      </w:pPr>
    </w:p>
    <w:p w14:paraId="4A03DA6B">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4DE46507">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3B4DC7F4">
      <w:pPr>
        <w:rPr>
          <w:rFonts w:ascii="宋体" w:hAnsi="宋体" w:cs="宋体"/>
          <w:color w:val="auto"/>
          <w:sz w:val="24"/>
        </w:rPr>
      </w:pPr>
      <w:r>
        <w:rPr>
          <w:rFonts w:hint="eastAsia" w:ascii="宋体" w:hAnsi="宋体" w:cs="宋体"/>
          <w:b/>
          <w:bCs/>
          <w:color w:val="auto"/>
          <w:sz w:val="24"/>
        </w:rPr>
        <w:t>附：</w:t>
      </w:r>
    </w:p>
    <w:p w14:paraId="1F4D1E7B">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FB1424C">
      <w:pPr>
        <w:autoSpaceDE w:val="0"/>
        <w:autoSpaceDN w:val="0"/>
        <w:jc w:val="center"/>
        <w:rPr>
          <w:rFonts w:ascii="宋体" w:hAnsi="宋体" w:cs="宋体"/>
          <w:b/>
          <w:color w:val="auto"/>
          <w:spacing w:val="6"/>
          <w:sz w:val="32"/>
          <w:szCs w:val="32"/>
        </w:rPr>
      </w:pPr>
    </w:p>
    <w:p w14:paraId="32E43005">
      <w:pPr>
        <w:autoSpaceDE w:val="0"/>
        <w:autoSpaceDN w:val="0"/>
        <w:jc w:val="center"/>
        <w:rPr>
          <w:rFonts w:ascii="宋体" w:hAnsi="宋体" w:cs="宋体"/>
          <w:b/>
          <w:color w:val="auto"/>
          <w:spacing w:val="6"/>
          <w:sz w:val="32"/>
          <w:szCs w:val="32"/>
        </w:rPr>
      </w:pPr>
    </w:p>
    <w:p w14:paraId="027CCA2B">
      <w:pPr>
        <w:autoSpaceDE w:val="0"/>
        <w:autoSpaceDN w:val="0"/>
        <w:jc w:val="center"/>
        <w:rPr>
          <w:rFonts w:ascii="宋体" w:hAnsi="宋体" w:cs="宋体"/>
          <w:b/>
          <w:color w:val="auto"/>
          <w:spacing w:val="6"/>
          <w:sz w:val="32"/>
          <w:szCs w:val="32"/>
        </w:rPr>
      </w:pPr>
    </w:p>
    <w:p w14:paraId="05DECC13">
      <w:pPr>
        <w:autoSpaceDE w:val="0"/>
        <w:autoSpaceDN w:val="0"/>
        <w:jc w:val="center"/>
        <w:rPr>
          <w:rFonts w:ascii="宋体" w:hAnsi="宋体" w:cs="宋体"/>
          <w:b/>
          <w:color w:val="auto"/>
          <w:spacing w:val="6"/>
          <w:sz w:val="32"/>
          <w:szCs w:val="32"/>
        </w:rPr>
      </w:pPr>
    </w:p>
    <w:p w14:paraId="08DCD9F1">
      <w:pPr>
        <w:autoSpaceDE w:val="0"/>
        <w:autoSpaceDN w:val="0"/>
        <w:jc w:val="center"/>
        <w:rPr>
          <w:rFonts w:ascii="宋体" w:hAnsi="宋体" w:cs="宋体"/>
          <w:b/>
          <w:color w:val="auto"/>
          <w:spacing w:val="6"/>
          <w:sz w:val="32"/>
          <w:szCs w:val="32"/>
        </w:rPr>
      </w:pPr>
    </w:p>
    <w:p w14:paraId="29BE1C8E">
      <w:pPr>
        <w:autoSpaceDE w:val="0"/>
        <w:autoSpaceDN w:val="0"/>
        <w:jc w:val="center"/>
        <w:rPr>
          <w:rFonts w:ascii="宋体" w:hAnsi="宋体" w:cs="宋体"/>
          <w:b/>
          <w:color w:val="auto"/>
          <w:spacing w:val="6"/>
          <w:sz w:val="32"/>
          <w:szCs w:val="32"/>
        </w:rPr>
      </w:pPr>
    </w:p>
    <w:p w14:paraId="338A4011">
      <w:pPr>
        <w:autoSpaceDE w:val="0"/>
        <w:autoSpaceDN w:val="0"/>
        <w:jc w:val="center"/>
        <w:rPr>
          <w:rFonts w:ascii="宋体" w:hAnsi="宋体" w:cs="宋体"/>
          <w:b/>
          <w:color w:val="auto"/>
          <w:spacing w:val="6"/>
          <w:sz w:val="32"/>
          <w:szCs w:val="32"/>
        </w:rPr>
      </w:pPr>
    </w:p>
    <w:p w14:paraId="2CB163CA">
      <w:pPr>
        <w:autoSpaceDE w:val="0"/>
        <w:autoSpaceDN w:val="0"/>
        <w:jc w:val="center"/>
        <w:rPr>
          <w:rFonts w:ascii="宋体" w:hAnsi="宋体" w:cs="宋体"/>
          <w:b/>
          <w:color w:val="auto"/>
          <w:spacing w:val="6"/>
          <w:sz w:val="32"/>
          <w:szCs w:val="32"/>
        </w:rPr>
      </w:pPr>
    </w:p>
    <w:p w14:paraId="1E4960F0">
      <w:pPr>
        <w:autoSpaceDE w:val="0"/>
        <w:autoSpaceDN w:val="0"/>
        <w:jc w:val="center"/>
        <w:rPr>
          <w:rFonts w:ascii="宋体" w:hAnsi="宋体" w:cs="宋体"/>
          <w:b/>
          <w:color w:val="auto"/>
          <w:spacing w:val="6"/>
          <w:sz w:val="32"/>
          <w:szCs w:val="32"/>
        </w:rPr>
      </w:pPr>
    </w:p>
    <w:p w14:paraId="2C106FE8">
      <w:pPr>
        <w:autoSpaceDE w:val="0"/>
        <w:autoSpaceDN w:val="0"/>
        <w:jc w:val="center"/>
        <w:rPr>
          <w:rFonts w:ascii="宋体" w:hAnsi="宋体" w:cs="宋体"/>
          <w:b/>
          <w:color w:val="auto"/>
          <w:spacing w:val="6"/>
          <w:sz w:val="32"/>
          <w:szCs w:val="32"/>
        </w:rPr>
      </w:pPr>
    </w:p>
    <w:p w14:paraId="692B171A">
      <w:pPr>
        <w:autoSpaceDE w:val="0"/>
        <w:autoSpaceDN w:val="0"/>
        <w:jc w:val="center"/>
        <w:rPr>
          <w:rFonts w:ascii="宋体" w:hAnsi="宋体" w:cs="宋体"/>
          <w:b/>
          <w:color w:val="auto"/>
          <w:spacing w:val="6"/>
          <w:sz w:val="32"/>
          <w:szCs w:val="32"/>
        </w:rPr>
      </w:pPr>
    </w:p>
    <w:p w14:paraId="3EE99A38">
      <w:pPr>
        <w:autoSpaceDE w:val="0"/>
        <w:autoSpaceDN w:val="0"/>
        <w:jc w:val="center"/>
        <w:rPr>
          <w:rFonts w:ascii="宋体" w:hAnsi="宋体" w:cs="宋体"/>
          <w:b/>
          <w:color w:val="auto"/>
          <w:spacing w:val="6"/>
          <w:sz w:val="32"/>
          <w:szCs w:val="32"/>
        </w:rPr>
      </w:pPr>
    </w:p>
    <w:p w14:paraId="6467F842">
      <w:pPr>
        <w:autoSpaceDE w:val="0"/>
        <w:autoSpaceDN w:val="0"/>
        <w:jc w:val="center"/>
        <w:rPr>
          <w:rFonts w:ascii="宋体" w:hAnsi="宋体" w:cs="宋体"/>
          <w:b/>
          <w:color w:val="auto"/>
          <w:spacing w:val="6"/>
          <w:sz w:val="32"/>
          <w:szCs w:val="32"/>
        </w:rPr>
      </w:pPr>
    </w:p>
    <w:p w14:paraId="5690ABB0">
      <w:pPr>
        <w:autoSpaceDE w:val="0"/>
        <w:autoSpaceDN w:val="0"/>
        <w:jc w:val="center"/>
        <w:rPr>
          <w:rFonts w:ascii="宋体" w:hAnsi="宋体" w:cs="宋体"/>
          <w:b/>
          <w:color w:val="auto"/>
          <w:spacing w:val="6"/>
          <w:sz w:val="32"/>
          <w:szCs w:val="32"/>
        </w:rPr>
      </w:pPr>
    </w:p>
    <w:p w14:paraId="02EBDA03">
      <w:pPr>
        <w:autoSpaceDE w:val="0"/>
        <w:autoSpaceDN w:val="0"/>
        <w:jc w:val="center"/>
        <w:rPr>
          <w:rFonts w:ascii="宋体" w:hAnsi="宋体" w:cs="宋体"/>
          <w:b/>
          <w:color w:val="auto"/>
          <w:spacing w:val="6"/>
          <w:sz w:val="32"/>
          <w:szCs w:val="32"/>
        </w:rPr>
      </w:pPr>
    </w:p>
    <w:p w14:paraId="507A200E">
      <w:pPr>
        <w:autoSpaceDE w:val="0"/>
        <w:autoSpaceDN w:val="0"/>
        <w:jc w:val="center"/>
        <w:rPr>
          <w:rFonts w:ascii="宋体" w:hAnsi="宋体" w:cs="宋体"/>
          <w:b/>
          <w:color w:val="auto"/>
          <w:spacing w:val="6"/>
          <w:sz w:val="32"/>
          <w:szCs w:val="32"/>
        </w:rPr>
      </w:pPr>
    </w:p>
    <w:p w14:paraId="4C0CD020">
      <w:pPr>
        <w:autoSpaceDE w:val="0"/>
        <w:autoSpaceDN w:val="0"/>
        <w:jc w:val="center"/>
        <w:rPr>
          <w:rFonts w:ascii="宋体" w:hAnsi="宋体" w:cs="宋体"/>
          <w:b/>
          <w:color w:val="auto"/>
          <w:spacing w:val="6"/>
          <w:sz w:val="32"/>
          <w:szCs w:val="32"/>
        </w:rPr>
      </w:pPr>
    </w:p>
    <w:p w14:paraId="42B9B4C8">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A771A9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B59B8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浙江美术馆《东方智慧》、《南山138：浙江青年当代艺术推广项目》（2024）作品集出版印刷项目</w:t>
      </w:r>
      <w:r>
        <w:rPr>
          <w:rFonts w:hint="eastAsia" w:ascii="宋体" w:hAnsi="宋体" w:cs="宋体"/>
          <w:color w:val="auto"/>
          <w:sz w:val="24"/>
        </w:rPr>
        <w:t>【招标编号：</w:t>
      </w:r>
      <w:r>
        <w:rPr>
          <w:rFonts w:hint="eastAsia" w:ascii="宋体" w:hAnsi="宋体" w:cs="宋体"/>
          <w:color w:val="auto"/>
          <w:sz w:val="24"/>
          <w:lang w:eastAsia="zh-CN"/>
        </w:rPr>
        <w:t>GTHZ[2024]007</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089CB6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6DE071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337ADB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83742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656A79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442B28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05C7C0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2110BD5">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14:paraId="3E6A6D4C">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14:paraId="360BA2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669E39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37EED64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1E57392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FE49BC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85FF3F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151902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9191385">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66B4E1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C7473B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4DF1486">
      <w:pPr>
        <w:autoSpaceDE w:val="0"/>
        <w:autoSpaceDN w:val="0"/>
        <w:jc w:val="center"/>
        <w:rPr>
          <w:rFonts w:ascii="宋体" w:hAnsi="宋体" w:cs="宋体"/>
          <w:b/>
          <w:color w:val="auto"/>
          <w:spacing w:val="6"/>
          <w:sz w:val="32"/>
          <w:szCs w:val="32"/>
        </w:rPr>
      </w:pPr>
    </w:p>
    <w:p w14:paraId="778CC5BD">
      <w:pPr>
        <w:autoSpaceDE w:val="0"/>
        <w:autoSpaceDN w:val="0"/>
        <w:jc w:val="center"/>
        <w:rPr>
          <w:rFonts w:ascii="宋体" w:hAnsi="宋体" w:cs="宋体"/>
          <w:b/>
          <w:color w:val="auto"/>
          <w:spacing w:val="6"/>
          <w:sz w:val="32"/>
          <w:szCs w:val="32"/>
        </w:rPr>
      </w:pPr>
    </w:p>
    <w:p w14:paraId="4796A187">
      <w:pPr>
        <w:autoSpaceDE w:val="0"/>
        <w:autoSpaceDN w:val="0"/>
        <w:jc w:val="center"/>
        <w:rPr>
          <w:rFonts w:ascii="宋体" w:hAnsi="宋体" w:cs="宋体"/>
          <w:b/>
          <w:color w:val="auto"/>
          <w:spacing w:val="6"/>
          <w:sz w:val="32"/>
          <w:szCs w:val="32"/>
        </w:rPr>
      </w:pPr>
    </w:p>
    <w:p w14:paraId="18F6F68B">
      <w:pPr>
        <w:autoSpaceDE w:val="0"/>
        <w:autoSpaceDN w:val="0"/>
        <w:jc w:val="center"/>
        <w:rPr>
          <w:rFonts w:ascii="宋体" w:hAnsi="宋体" w:cs="宋体"/>
          <w:b/>
          <w:color w:val="auto"/>
          <w:spacing w:val="6"/>
          <w:sz w:val="32"/>
          <w:szCs w:val="32"/>
        </w:rPr>
      </w:pPr>
    </w:p>
    <w:p w14:paraId="2EEFF336">
      <w:pPr>
        <w:autoSpaceDE w:val="0"/>
        <w:autoSpaceDN w:val="0"/>
        <w:jc w:val="center"/>
        <w:rPr>
          <w:rFonts w:ascii="宋体" w:hAnsi="宋体" w:cs="宋体"/>
          <w:b/>
          <w:color w:val="auto"/>
          <w:spacing w:val="6"/>
          <w:sz w:val="32"/>
          <w:szCs w:val="32"/>
        </w:rPr>
      </w:pPr>
    </w:p>
    <w:p w14:paraId="60E86908">
      <w:pPr>
        <w:autoSpaceDE w:val="0"/>
        <w:autoSpaceDN w:val="0"/>
        <w:jc w:val="center"/>
        <w:rPr>
          <w:rFonts w:ascii="宋体" w:hAnsi="宋体" w:cs="宋体"/>
          <w:b/>
          <w:color w:val="auto"/>
          <w:spacing w:val="6"/>
          <w:sz w:val="32"/>
          <w:szCs w:val="32"/>
        </w:rPr>
      </w:pPr>
    </w:p>
    <w:p w14:paraId="4623A939">
      <w:pPr>
        <w:autoSpaceDE w:val="0"/>
        <w:autoSpaceDN w:val="0"/>
        <w:jc w:val="center"/>
        <w:rPr>
          <w:rFonts w:ascii="宋体" w:hAnsi="宋体" w:cs="宋体"/>
          <w:b/>
          <w:color w:val="auto"/>
          <w:spacing w:val="6"/>
          <w:sz w:val="32"/>
          <w:szCs w:val="32"/>
        </w:rPr>
      </w:pPr>
    </w:p>
    <w:p w14:paraId="6089DA12">
      <w:pPr>
        <w:autoSpaceDE w:val="0"/>
        <w:autoSpaceDN w:val="0"/>
        <w:jc w:val="center"/>
        <w:rPr>
          <w:rFonts w:ascii="宋体" w:hAnsi="宋体" w:cs="宋体"/>
          <w:b/>
          <w:color w:val="auto"/>
          <w:spacing w:val="6"/>
          <w:sz w:val="32"/>
          <w:szCs w:val="32"/>
        </w:rPr>
      </w:pPr>
    </w:p>
    <w:p w14:paraId="2B2FD8C1">
      <w:pPr>
        <w:autoSpaceDE w:val="0"/>
        <w:autoSpaceDN w:val="0"/>
        <w:jc w:val="center"/>
        <w:rPr>
          <w:rFonts w:ascii="宋体" w:hAnsi="宋体" w:cs="宋体"/>
          <w:b/>
          <w:color w:val="auto"/>
          <w:spacing w:val="6"/>
          <w:sz w:val="32"/>
          <w:szCs w:val="32"/>
        </w:rPr>
      </w:pPr>
    </w:p>
    <w:p w14:paraId="7B61A97A">
      <w:pPr>
        <w:autoSpaceDE w:val="0"/>
        <w:autoSpaceDN w:val="0"/>
        <w:jc w:val="center"/>
        <w:rPr>
          <w:rFonts w:ascii="宋体" w:hAnsi="宋体" w:cs="宋体"/>
          <w:b/>
          <w:color w:val="auto"/>
          <w:spacing w:val="6"/>
          <w:sz w:val="32"/>
          <w:szCs w:val="32"/>
        </w:rPr>
      </w:pPr>
    </w:p>
    <w:p w14:paraId="6B52AEFF">
      <w:pPr>
        <w:autoSpaceDE w:val="0"/>
        <w:autoSpaceDN w:val="0"/>
        <w:jc w:val="center"/>
        <w:rPr>
          <w:rFonts w:ascii="宋体" w:hAnsi="宋体" w:cs="宋体"/>
          <w:b/>
          <w:color w:val="auto"/>
          <w:spacing w:val="6"/>
          <w:sz w:val="32"/>
          <w:szCs w:val="32"/>
        </w:rPr>
      </w:pPr>
    </w:p>
    <w:p w14:paraId="711B160A">
      <w:pPr>
        <w:autoSpaceDE w:val="0"/>
        <w:autoSpaceDN w:val="0"/>
        <w:jc w:val="center"/>
        <w:rPr>
          <w:rFonts w:ascii="宋体" w:hAnsi="宋体" w:cs="宋体"/>
          <w:b/>
          <w:color w:val="auto"/>
          <w:spacing w:val="6"/>
          <w:sz w:val="32"/>
          <w:szCs w:val="32"/>
        </w:rPr>
      </w:pPr>
    </w:p>
    <w:p w14:paraId="4B177EF2">
      <w:pPr>
        <w:autoSpaceDE w:val="0"/>
        <w:autoSpaceDN w:val="0"/>
        <w:jc w:val="center"/>
        <w:rPr>
          <w:rFonts w:ascii="宋体" w:hAnsi="宋体" w:cs="宋体"/>
          <w:b/>
          <w:color w:val="auto"/>
          <w:spacing w:val="6"/>
          <w:sz w:val="32"/>
          <w:szCs w:val="32"/>
        </w:rPr>
      </w:pPr>
    </w:p>
    <w:p w14:paraId="22209EF1">
      <w:pPr>
        <w:autoSpaceDE w:val="0"/>
        <w:autoSpaceDN w:val="0"/>
        <w:jc w:val="center"/>
        <w:rPr>
          <w:rFonts w:ascii="宋体" w:hAnsi="宋体" w:cs="宋体"/>
          <w:b/>
          <w:color w:val="auto"/>
          <w:spacing w:val="6"/>
          <w:sz w:val="32"/>
          <w:szCs w:val="32"/>
        </w:rPr>
      </w:pPr>
    </w:p>
    <w:p w14:paraId="32CF7160">
      <w:pPr>
        <w:autoSpaceDE w:val="0"/>
        <w:autoSpaceDN w:val="0"/>
        <w:jc w:val="center"/>
        <w:rPr>
          <w:rFonts w:ascii="宋体" w:hAnsi="宋体" w:cs="宋体"/>
          <w:b/>
          <w:color w:val="auto"/>
          <w:spacing w:val="6"/>
          <w:sz w:val="32"/>
          <w:szCs w:val="32"/>
        </w:rPr>
      </w:pPr>
    </w:p>
    <w:p w14:paraId="1956FF92">
      <w:pPr>
        <w:autoSpaceDE w:val="0"/>
        <w:autoSpaceDN w:val="0"/>
        <w:jc w:val="center"/>
        <w:rPr>
          <w:rFonts w:ascii="宋体" w:hAnsi="宋体" w:cs="宋体"/>
          <w:b/>
          <w:color w:val="auto"/>
          <w:spacing w:val="6"/>
          <w:sz w:val="32"/>
          <w:szCs w:val="32"/>
        </w:rPr>
      </w:pPr>
    </w:p>
    <w:p w14:paraId="410F8C4C">
      <w:pPr>
        <w:autoSpaceDE w:val="0"/>
        <w:autoSpaceDN w:val="0"/>
        <w:jc w:val="center"/>
        <w:rPr>
          <w:rFonts w:ascii="宋体" w:hAnsi="宋体" w:cs="宋体"/>
          <w:b/>
          <w:color w:val="auto"/>
          <w:spacing w:val="6"/>
          <w:sz w:val="32"/>
          <w:szCs w:val="32"/>
        </w:rPr>
      </w:pPr>
    </w:p>
    <w:p w14:paraId="548F8C3E">
      <w:pPr>
        <w:autoSpaceDE w:val="0"/>
        <w:autoSpaceDN w:val="0"/>
        <w:jc w:val="center"/>
        <w:rPr>
          <w:rFonts w:ascii="宋体" w:hAnsi="宋体" w:cs="宋体"/>
          <w:b/>
          <w:color w:val="auto"/>
          <w:spacing w:val="6"/>
          <w:sz w:val="32"/>
          <w:szCs w:val="32"/>
        </w:rPr>
      </w:pPr>
    </w:p>
    <w:p w14:paraId="340BD4F0">
      <w:pPr>
        <w:autoSpaceDE w:val="0"/>
        <w:autoSpaceDN w:val="0"/>
        <w:jc w:val="center"/>
        <w:rPr>
          <w:rFonts w:ascii="宋体" w:hAnsi="宋体" w:cs="宋体"/>
          <w:b/>
          <w:color w:val="auto"/>
          <w:spacing w:val="6"/>
          <w:sz w:val="32"/>
          <w:szCs w:val="32"/>
        </w:rPr>
      </w:pPr>
    </w:p>
    <w:p w14:paraId="49C90FAC">
      <w:pPr>
        <w:autoSpaceDE w:val="0"/>
        <w:autoSpaceDN w:val="0"/>
        <w:jc w:val="center"/>
        <w:rPr>
          <w:rFonts w:ascii="宋体" w:hAnsi="宋体" w:cs="宋体"/>
          <w:b/>
          <w:color w:val="auto"/>
          <w:spacing w:val="6"/>
          <w:sz w:val="32"/>
          <w:szCs w:val="32"/>
        </w:rPr>
      </w:pPr>
    </w:p>
    <w:p w14:paraId="3242F930">
      <w:pPr>
        <w:autoSpaceDE w:val="0"/>
        <w:autoSpaceDN w:val="0"/>
        <w:jc w:val="center"/>
        <w:rPr>
          <w:rFonts w:ascii="宋体" w:hAnsi="宋体" w:cs="宋体"/>
          <w:b/>
          <w:color w:val="auto"/>
          <w:spacing w:val="6"/>
          <w:sz w:val="32"/>
          <w:szCs w:val="32"/>
        </w:rPr>
      </w:pPr>
    </w:p>
    <w:p w14:paraId="5FFFE653">
      <w:pPr>
        <w:autoSpaceDE w:val="0"/>
        <w:autoSpaceDN w:val="0"/>
        <w:jc w:val="center"/>
        <w:rPr>
          <w:rFonts w:ascii="宋体" w:hAnsi="宋体" w:cs="宋体"/>
          <w:b/>
          <w:color w:val="auto"/>
          <w:spacing w:val="6"/>
          <w:sz w:val="32"/>
          <w:szCs w:val="32"/>
        </w:rPr>
      </w:pPr>
    </w:p>
    <w:p w14:paraId="16630555">
      <w:pPr>
        <w:autoSpaceDE w:val="0"/>
        <w:autoSpaceDN w:val="0"/>
        <w:jc w:val="center"/>
        <w:rPr>
          <w:rFonts w:ascii="宋体" w:hAnsi="宋体" w:cs="宋体"/>
          <w:b/>
          <w:color w:val="auto"/>
          <w:spacing w:val="6"/>
          <w:sz w:val="32"/>
          <w:szCs w:val="32"/>
        </w:rPr>
      </w:pPr>
    </w:p>
    <w:p w14:paraId="6D60ED53">
      <w:pPr>
        <w:widowControl/>
        <w:adjustRightInd/>
        <w:jc w:val="left"/>
        <w:rPr>
          <w:rFonts w:ascii="宋体" w:hAnsi="宋体" w:cs="宋体"/>
          <w:b/>
          <w:color w:val="auto"/>
          <w:spacing w:val="6"/>
          <w:sz w:val="32"/>
          <w:szCs w:val="32"/>
        </w:rPr>
      </w:pPr>
    </w:p>
    <w:p w14:paraId="4AA827A2">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5E6B8B12">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7F7BA9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浙江美术馆《东方智慧》、《南山138：浙江青年当代艺术推广项目》（2024）作品集出版印刷项目</w:t>
      </w:r>
      <w:r>
        <w:rPr>
          <w:rFonts w:hint="eastAsia" w:ascii="宋体" w:hAnsi="宋体" w:cs="宋体"/>
          <w:color w:val="auto"/>
          <w:sz w:val="24"/>
        </w:rPr>
        <w:t>【招标编号：</w:t>
      </w:r>
      <w:r>
        <w:rPr>
          <w:rFonts w:hint="eastAsia" w:ascii="宋体" w:hAnsi="宋体" w:cs="宋体"/>
          <w:color w:val="auto"/>
          <w:sz w:val="24"/>
          <w:lang w:eastAsia="zh-CN"/>
        </w:rPr>
        <w:t>GTHZ[2024]007</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94E94D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24B66C1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605CBF12">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CDC3991">
      <w:pPr>
        <w:rPr>
          <w:color w:val="auto"/>
        </w:rPr>
      </w:pPr>
      <w:r>
        <w:rPr>
          <w:rFonts w:hint="eastAsia"/>
          <w:color w:val="auto"/>
          <w:lang w:val="zh-CN"/>
        </w:rPr>
        <w:t xml:space="preserve"> </w:t>
      </w:r>
    </w:p>
    <w:p w14:paraId="38F2FE6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15514747">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87F7AD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504FC53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038439D9">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4B956E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697929E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AF05C7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B9FE16A">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EFEBF94">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638E15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AE108D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A07768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A6787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4E94CB5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11CE1C31">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4E4CE78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FE6424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A9CB8B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70D9A97">
      <w:pPr>
        <w:autoSpaceDE w:val="0"/>
        <w:autoSpaceDN w:val="0"/>
        <w:jc w:val="center"/>
        <w:rPr>
          <w:rFonts w:ascii="宋体" w:hAnsi="宋体" w:cs="宋体"/>
          <w:b/>
          <w:color w:val="auto"/>
          <w:spacing w:val="6"/>
          <w:sz w:val="32"/>
          <w:szCs w:val="32"/>
        </w:rPr>
      </w:pPr>
    </w:p>
    <w:p w14:paraId="37687F7A">
      <w:pPr>
        <w:autoSpaceDE w:val="0"/>
        <w:autoSpaceDN w:val="0"/>
        <w:jc w:val="center"/>
        <w:rPr>
          <w:rFonts w:ascii="宋体" w:hAnsi="宋体" w:cs="宋体"/>
          <w:b/>
          <w:color w:val="auto"/>
          <w:spacing w:val="6"/>
          <w:sz w:val="32"/>
          <w:szCs w:val="32"/>
        </w:rPr>
      </w:pPr>
    </w:p>
    <w:p w14:paraId="5302E781">
      <w:pPr>
        <w:autoSpaceDE w:val="0"/>
        <w:autoSpaceDN w:val="0"/>
        <w:jc w:val="center"/>
        <w:rPr>
          <w:rFonts w:ascii="宋体" w:hAnsi="宋体" w:cs="宋体"/>
          <w:b/>
          <w:color w:val="auto"/>
          <w:spacing w:val="6"/>
          <w:sz w:val="32"/>
          <w:szCs w:val="32"/>
        </w:rPr>
      </w:pPr>
    </w:p>
    <w:p w14:paraId="5A501B58">
      <w:pPr>
        <w:autoSpaceDE w:val="0"/>
        <w:autoSpaceDN w:val="0"/>
        <w:jc w:val="center"/>
        <w:rPr>
          <w:rFonts w:ascii="宋体" w:hAnsi="宋体" w:cs="宋体"/>
          <w:b/>
          <w:color w:val="auto"/>
          <w:spacing w:val="6"/>
          <w:sz w:val="32"/>
          <w:szCs w:val="32"/>
        </w:rPr>
      </w:pPr>
    </w:p>
    <w:p w14:paraId="6948CB29">
      <w:pPr>
        <w:autoSpaceDE w:val="0"/>
        <w:autoSpaceDN w:val="0"/>
        <w:jc w:val="center"/>
        <w:rPr>
          <w:rFonts w:ascii="宋体" w:hAnsi="宋体" w:cs="宋体"/>
          <w:b/>
          <w:color w:val="auto"/>
          <w:spacing w:val="6"/>
          <w:sz w:val="32"/>
          <w:szCs w:val="32"/>
        </w:rPr>
      </w:pPr>
    </w:p>
    <w:p w14:paraId="0AA21BF3">
      <w:pPr>
        <w:autoSpaceDE w:val="0"/>
        <w:autoSpaceDN w:val="0"/>
        <w:jc w:val="center"/>
        <w:rPr>
          <w:rFonts w:ascii="宋体" w:hAnsi="宋体" w:cs="宋体"/>
          <w:b/>
          <w:color w:val="auto"/>
          <w:spacing w:val="6"/>
          <w:sz w:val="32"/>
          <w:szCs w:val="32"/>
        </w:rPr>
      </w:pPr>
    </w:p>
    <w:p w14:paraId="0A87AB7A">
      <w:pPr>
        <w:autoSpaceDE w:val="0"/>
        <w:autoSpaceDN w:val="0"/>
        <w:jc w:val="center"/>
        <w:rPr>
          <w:rFonts w:ascii="宋体" w:hAnsi="宋体" w:cs="宋体"/>
          <w:b/>
          <w:color w:val="auto"/>
          <w:spacing w:val="6"/>
          <w:sz w:val="32"/>
          <w:szCs w:val="32"/>
        </w:rPr>
      </w:pPr>
    </w:p>
    <w:p w14:paraId="24741A07">
      <w:pPr>
        <w:autoSpaceDE w:val="0"/>
        <w:autoSpaceDN w:val="0"/>
        <w:jc w:val="center"/>
        <w:rPr>
          <w:rFonts w:ascii="宋体" w:hAnsi="宋体" w:cs="宋体"/>
          <w:b/>
          <w:color w:val="auto"/>
          <w:spacing w:val="6"/>
          <w:sz w:val="32"/>
          <w:szCs w:val="32"/>
        </w:rPr>
      </w:pPr>
    </w:p>
    <w:p w14:paraId="130F5836">
      <w:pPr>
        <w:autoSpaceDE w:val="0"/>
        <w:autoSpaceDN w:val="0"/>
        <w:jc w:val="center"/>
        <w:rPr>
          <w:rFonts w:ascii="宋体" w:hAnsi="宋体" w:cs="宋体"/>
          <w:b/>
          <w:color w:val="auto"/>
          <w:spacing w:val="6"/>
          <w:sz w:val="32"/>
          <w:szCs w:val="32"/>
        </w:rPr>
      </w:pPr>
    </w:p>
    <w:p w14:paraId="0F1EE3AD">
      <w:pPr>
        <w:autoSpaceDE w:val="0"/>
        <w:autoSpaceDN w:val="0"/>
        <w:jc w:val="center"/>
        <w:rPr>
          <w:rFonts w:ascii="宋体" w:hAnsi="宋体" w:cs="宋体"/>
          <w:b/>
          <w:color w:val="auto"/>
          <w:spacing w:val="6"/>
          <w:sz w:val="32"/>
          <w:szCs w:val="32"/>
        </w:rPr>
      </w:pPr>
    </w:p>
    <w:p w14:paraId="353A3C98">
      <w:pPr>
        <w:autoSpaceDE w:val="0"/>
        <w:autoSpaceDN w:val="0"/>
        <w:jc w:val="center"/>
        <w:rPr>
          <w:rFonts w:ascii="宋体" w:hAnsi="宋体" w:cs="宋体"/>
          <w:b/>
          <w:color w:val="auto"/>
          <w:spacing w:val="6"/>
          <w:sz w:val="32"/>
          <w:szCs w:val="32"/>
        </w:rPr>
      </w:pPr>
    </w:p>
    <w:p w14:paraId="725A4F64">
      <w:pPr>
        <w:autoSpaceDE w:val="0"/>
        <w:autoSpaceDN w:val="0"/>
        <w:jc w:val="center"/>
        <w:rPr>
          <w:rFonts w:ascii="宋体" w:hAnsi="宋体" w:cs="宋体"/>
          <w:b/>
          <w:color w:val="auto"/>
          <w:spacing w:val="6"/>
          <w:sz w:val="32"/>
          <w:szCs w:val="32"/>
        </w:rPr>
      </w:pPr>
    </w:p>
    <w:p w14:paraId="5B97F959">
      <w:pPr>
        <w:autoSpaceDE w:val="0"/>
        <w:autoSpaceDN w:val="0"/>
        <w:jc w:val="center"/>
        <w:rPr>
          <w:rFonts w:ascii="宋体" w:hAnsi="宋体" w:cs="宋体"/>
          <w:b/>
          <w:color w:val="auto"/>
          <w:spacing w:val="6"/>
          <w:sz w:val="32"/>
          <w:szCs w:val="32"/>
        </w:rPr>
      </w:pPr>
    </w:p>
    <w:p w14:paraId="38D055C7">
      <w:pPr>
        <w:autoSpaceDE w:val="0"/>
        <w:autoSpaceDN w:val="0"/>
        <w:jc w:val="center"/>
        <w:rPr>
          <w:rFonts w:ascii="宋体" w:hAnsi="宋体" w:cs="宋体"/>
          <w:b/>
          <w:color w:val="auto"/>
          <w:spacing w:val="6"/>
          <w:sz w:val="32"/>
          <w:szCs w:val="32"/>
        </w:rPr>
      </w:pPr>
    </w:p>
    <w:p w14:paraId="627AFAC5">
      <w:pPr>
        <w:autoSpaceDE w:val="0"/>
        <w:autoSpaceDN w:val="0"/>
        <w:jc w:val="center"/>
        <w:rPr>
          <w:rFonts w:ascii="宋体" w:hAnsi="宋体" w:cs="宋体"/>
          <w:b/>
          <w:color w:val="auto"/>
          <w:spacing w:val="6"/>
          <w:sz w:val="32"/>
          <w:szCs w:val="32"/>
        </w:rPr>
      </w:pPr>
    </w:p>
    <w:p w14:paraId="1F174E24">
      <w:pPr>
        <w:autoSpaceDE w:val="0"/>
        <w:autoSpaceDN w:val="0"/>
        <w:jc w:val="center"/>
        <w:rPr>
          <w:rFonts w:ascii="宋体" w:hAnsi="宋体" w:cs="宋体"/>
          <w:b/>
          <w:color w:val="auto"/>
          <w:spacing w:val="6"/>
          <w:sz w:val="32"/>
          <w:szCs w:val="32"/>
        </w:rPr>
      </w:pPr>
    </w:p>
    <w:p w14:paraId="6426009D">
      <w:pPr>
        <w:autoSpaceDE w:val="0"/>
        <w:autoSpaceDN w:val="0"/>
        <w:jc w:val="center"/>
        <w:rPr>
          <w:rFonts w:ascii="宋体" w:hAnsi="宋体" w:cs="宋体"/>
          <w:b/>
          <w:color w:val="auto"/>
          <w:spacing w:val="6"/>
          <w:sz w:val="32"/>
          <w:szCs w:val="32"/>
        </w:rPr>
      </w:pPr>
    </w:p>
    <w:p w14:paraId="4B97DA15">
      <w:pPr>
        <w:autoSpaceDE w:val="0"/>
        <w:autoSpaceDN w:val="0"/>
        <w:jc w:val="center"/>
        <w:rPr>
          <w:rFonts w:ascii="宋体" w:hAnsi="宋体" w:cs="宋体"/>
          <w:b/>
          <w:color w:val="auto"/>
          <w:spacing w:val="6"/>
          <w:sz w:val="32"/>
          <w:szCs w:val="32"/>
        </w:rPr>
      </w:pPr>
    </w:p>
    <w:p w14:paraId="369C1A6F">
      <w:pPr>
        <w:autoSpaceDE w:val="0"/>
        <w:autoSpaceDN w:val="0"/>
        <w:jc w:val="center"/>
        <w:rPr>
          <w:rFonts w:ascii="宋体" w:hAnsi="宋体" w:cs="宋体"/>
          <w:b/>
          <w:color w:val="auto"/>
          <w:spacing w:val="6"/>
          <w:sz w:val="32"/>
          <w:szCs w:val="32"/>
        </w:rPr>
      </w:pPr>
    </w:p>
    <w:p w14:paraId="12322F1E">
      <w:pPr>
        <w:autoSpaceDE w:val="0"/>
        <w:autoSpaceDN w:val="0"/>
        <w:jc w:val="center"/>
        <w:rPr>
          <w:rFonts w:ascii="宋体" w:hAnsi="宋体" w:cs="宋体"/>
          <w:b/>
          <w:color w:val="auto"/>
          <w:spacing w:val="6"/>
          <w:sz w:val="32"/>
          <w:szCs w:val="32"/>
        </w:rPr>
      </w:pPr>
    </w:p>
    <w:p w14:paraId="5E1A807D">
      <w:pPr>
        <w:autoSpaceDE w:val="0"/>
        <w:autoSpaceDN w:val="0"/>
        <w:jc w:val="center"/>
        <w:rPr>
          <w:rFonts w:ascii="宋体" w:hAnsi="宋体" w:cs="宋体"/>
          <w:b/>
          <w:color w:val="auto"/>
          <w:spacing w:val="6"/>
          <w:sz w:val="32"/>
          <w:szCs w:val="32"/>
        </w:rPr>
      </w:pPr>
    </w:p>
    <w:p w14:paraId="3B541C12">
      <w:pPr>
        <w:autoSpaceDE w:val="0"/>
        <w:autoSpaceDN w:val="0"/>
        <w:jc w:val="center"/>
        <w:rPr>
          <w:rFonts w:ascii="宋体" w:hAnsi="宋体" w:cs="宋体"/>
          <w:b/>
          <w:color w:val="auto"/>
          <w:spacing w:val="6"/>
          <w:sz w:val="32"/>
          <w:szCs w:val="32"/>
        </w:rPr>
      </w:pPr>
    </w:p>
    <w:p w14:paraId="431DA0FD">
      <w:pPr>
        <w:autoSpaceDE w:val="0"/>
        <w:autoSpaceDN w:val="0"/>
        <w:jc w:val="center"/>
        <w:rPr>
          <w:rFonts w:ascii="宋体" w:hAnsi="宋体" w:cs="宋体"/>
          <w:b/>
          <w:color w:val="auto"/>
          <w:spacing w:val="6"/>
          <w:sz w:val="32"/>
          <w:szCs w:val="32"/>
        </w:rPr>
      </w:pPr>
    </w:p>
    <w:p w14:paraId="222E0CE9">
      <w:pPr>
        <w:autoSpaceDE w:val="0"/>
        <w:autoSpaceDN w:val="0"/>
        <w:jc w:val="center"/>
        <w:rPr>
          <w:rFonts w:ascii="宋体" w:hAnsi="宋体" w:cs="宋体"/>
          <w:b/>
          <w:color w:val="auto"/>
          <w:spacing w:val="6"/>
          <w:sz w:val="32"/>
          <w:szCs w:val="32"/>
        </w:rPr>
      </w:pPr>
    </w:p>
    <w:p w14:paraId="20956AD7">
      <w:pPr>
        <w:autoSpaceDE w:val="0"/>
        <w:autoSpaceDN w:val="0"/>
        <w:jc w:val="center"/>
        <w:rPr>
          <w:rFonts w:ascii="宋体" w:hAnsi="宋体" w:cs="宋体"/>
          <w:b/>
          <w:color w:val="auto"/>
          <w:spacing w:val="6"/>
          <w:sz w:val="32"/>
          <w:szCs w:val="32"/>
        </w:rPr>
      </w:pPr>
    </w:p>
    <w:p w14:paraId="6F22274C">
      <w:pPr>
        <w:autoSpaceDE w:val="0"/>
        <w:autoSpaceDN w:val="0"/>
        <w:jc w:val="center"/>
        <w:rPr>
          <w:rFonts w:ascii="宋体" w:hAnsi="宋体" w:cs="宋体"/>
          <w:b/>
          <w:color w:val="auto"/>
          <w:spacing w:val="6"/>
          <w:sz w:val="32"/>
          <w:szCs w:val="32"/>
        </w:rPr>
      </w:pPr>
    </w:p>
    <w:p w14:paraId="0CA62A44">
      <w:pPr>
        <w:autoSpaceDE w:val="0"/>
        <w:autoSpaceDN w:val="0"/>
        <w:jc w:val="center"/>
        <w:rPr>
          <w:rFonts w:ascii="宋体" w:hAnsi="宋体" w:cs="宋体"/>
          <w:b/>
          <w:color w:val="auto"/>
          <w:spacing w:val="6"/>
          <w:sz w:val="32"/>
          <w:szCs w:val="32"/>
        </w:rPr>
      </w:pPr>
    </w:p>
    <w:p w14:paraId="038F8958">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0C8F15DB">
      <w:pPr>
        <w:spacing w:line="360" w:lineRule="auto"/>
        <w:jc w:val="center"/>
        <w:rPr>
          <w:rFonts w:ascii="宋体" w:hAnsi="宋体" w:cs="宋体"/>
          <w:color w:val="auto"/>
          <w:sz w:val="24"/>
          <w:u w:val="single"/>
        </w:rPr>
      </w:pPr>
    </w:p>
    <w:p w14:paraId="745A922A">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E34C34B">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浙江美术馆</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浙江美术馆《东方智慧》、《南山138：浙江青年当代艺术推广项目》（2024）作品集出版印刷项目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460C0200">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5E332A2">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4D42892">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2978781">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63E3299">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1941FCA">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0C4289FC">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0E99FDB7">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4E7B8515">
      <w:pPr>
        <w:spacing w:line="360" w:lineRule="auto"/>
        <w:ind w:right="420"/>
        <w:rPr>
          <w:rFonts w:ascii="宋体" w:hAnsi="宋体" w:cs="宋体"/>
          <w:color w:val="auto"/>
          <w:sz w:val="24"/>
        </w:rPr>
      </w:pPr>
    </w:p>
    <w:p w14:paraId="3E3D940B">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2C273DD4">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8FFE99C">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33E95C">
      <w:pPr>
        <w:pStyle w:val="3"/>
        <w:rPr>
          <w:rFonts w:ascii="宋体" w:hAnsi="宋体" w:eastAsia="宋体" w:cs="宋体"/>
          <w:color w:val="auto"/>
          <w:lang w:val="en-US"/>
        </w:rPr>
      </w:pPr>
    </w:p>
    <w:p w14:paraId="4A1A57E5">
      <w:pPr>
        <w:rPr>
          <w:rFonts w:ascii="宋体" w:hAnsi="宋体" w:eastAsia="宋体" w:cs="宋体"/>
          <w:color w:val="auto"/>
          <w:lang w:val="en-US"/>
        </w:rPr>
      </w:pPr>
    </w:p>
    <w:p w14:paraId="584B43A5">
      <w:pPr>
        <w:rPr>
          <w:rFonts w:ascii="宋体" w:hAnsi="宋体" w:eastAsia="宋体" w:cs="宋体"/>
          <w:color w:val="auto"/>
          <w:lang w:val="en-US"/>
        </w:rPr>
      </w:pPr>
    </w:p>
    <w:p w14:paraId="57DE72A2">
      <w:pPr>
        <w:rPr>
          <w:rFonts w:ascii="宋体" w:hAnsi="宋体" w:eastAsia="宋体" w:cs="宋体"/>
          <w:color w:val="auto"/>
          <w:lang w:val="en-US"/>
        </w:rPr>
      </w:pPr>
    </w:p>
    <w:p w14:paraId="697F7F3D">
      <w:pPr>
        <w:rPr>
          <w:rFonts w:ascii="宋体" w:hAnsi="宋体" w:eastAsia="宋体" w:cs="宋体"/>
          <w:color w:val="auto"/>
          <w:lang w:val="en-US"/>
        </w:rPr>
      </w:pPr>
    </w:p>
    <w:p w14:paraId="3CDDCC66">
      <w:pPr>
        <w:rPr>
          <w:rFonts w:ascii="宋体" w:hAnsi="宋体" w:eastAsia="宋体" w:cs="宋体"/>
          <w:color w:val="auto"/>
          <w:lang w:val="en-US"/>
        </w:rPr>
      </w:pPr>
    </w:p>
    <w:p w14:paraId="22DDAA8E">
      <w:pPr>
        <w:rPr>
          <w:rFonts w:ascii="宋体" w:hAnsi="宋体" w:eastAsia="宋体" w:cs="宋体"/>
          <w:color w:val="auto"/>
          <w:lang w:val="en-US"/>
        </w:rPr>
      </w:pPr>
    </w:p>
    <w:p w14:paraId="41594DD4">
      <w:pPr>
        <w:rPr>
          <w:rFonts w:ascii="宋体" w:hAnsi="宋体" w:eastAsia="宋体" w:cs="宋体"/>
          <w:color w:val="auto"/>
          <w:lang w:val="en-US"/>
        </w:rPr>
      </w:pPr>
    </w:p>
    <w:p w14:paraId="1BCEA386">
      <w:pPr>
        <w:rPr>
          <w:rFonts w:ascii="宋体" w:hAnsi="宋体" w:eastAsia="宋体" w:cs="宋体"/>
          <w:color w:val="auto"/>
          <w:lang w:val="en-US"/>
        </w:rPr>
      </w:pPr>
    </w:p>
    <w:p w14:paraId="2B2E4D6E">
      <w:pPr>
        <w:rPr>
          <w:rFonts w:ascii="宋体" w:hAnsi="宋体" w:eastAsia="宋体" w:cs="宋体"/>
          <w:color w:val="auto"/>
          <w:lang w:val="en-US"/>
        </w:rPr>
      </w:pPr>
    </w:p>
    <w:p w14:paraId="45F8B68F">
      <w:pPr>
        <w:rPr>
          <w:rFonts w:ascii="宋体" w:hAnsi="宋体" w:eastAsia="宋体" w:cs="宋体"/>
          <w:color w:val="auto"/>
          <w:lang w:val="en-US"/>
        </w:rPr>
      </w:pPr>
    </w:p>
    <w:p w14:paraId="21676765">
      <w:pPr>
        <w:rPr>
          <w:rFonts w:ascii="宋体" w:hAnsi="宋体" w:eastAsia="宋体" w:cs="宋体"/>
          <w:color w:val="auto"/>
          <w:lang w:val="en-US"/>
        </w:rPr>
      </w:pPr>
    </w:p>
    <w:p w14:paraId="4B9CF886">
      <w:pPr>
        <w:rPr>
          <w:rFonts w:ascii="宋体" w:hAnsi="宋体" w:eastAsia="宋体" w:cs="宋体"/>
          <w:color w:val="auto"/>
          <w:lang w:val="en-US"/>
        </w:rPr>
      </w:pPr>
    </w:p>
    <w:p w14:paraId="6B4229EB">
      <w:pPr>
        <w:rPr>
          <w:rFonts w:ascii="宋体" w:hAnsi="宋体" w:eastAsia="宋体" w:cs="宋体"/>
          <w:color w:val="auto"/>
          <w:lang w:val="en-US"/>
        </w:rPr>
      </w:pPr>
    </w:p>
    <w:p w14:paraId="66635AAB">
      <w:pPr>
        <w:rPr>
          <w:rFonts w:ascii="宋体" w:hAnsi="宋体" w:eastAsia="宋体" w:cs="宋体"/>
          <w:color w:val="auto"/>
          <w:lang w:val="en-US"/>
        </w:rPr>
      </w:pPr>
    </w:p>
    <w:p w14:paraId="3462C7A9">
      <w:pPr>
        <w:rPr>
          <w:rFonts w:ascii="宋体" w:hAnsi="宋体" w:eastAsia="宋体" w:cs="宋体"/>
          <w:color w:val="auto"/>
          <w:lang w:val="en-US"/>
        </w:rPr>
      </w:pPr>
    </w:p>
    <w:p w14:paraId="0665BF9F">
      <w:pPr>
        <w:rPr>
          <w:rFonts w:ascii="宋体" w:hAnsi="宋体" w:eastAsia="宋体" w:cs="宋体"/>
          <w:color w:val="auto"/>
          <w:lang w:val="en-US"/>
        </w:rPr>
      </w:pPr>
    </w:p>
    <w:p w14:paraId="2B8683BF">
      <w:pPr>
        <w:rPr>
          <w:rFonts w:ascii="宋体" w:hAnsi="宋体" w:eastAsia="宋体" w:cs="宋体"/>
          <w:color w:val="auto"/>
          <w:lang w:val="en-US"/>
        </w:rPr>
      </w:pPr>
    </w:p>
    <w:p w14:paraId="23AFBBC3">
      <w:pPr>
        <w:rPr>
          <w:rFonts w:ascii="宋体" w:hAnsi="宋体" w:eastAsia="宋体" w:cs="宋体"/>
          <w:color w:val="auto"/>
          <w:lang w:val="en-US"/>
        </w:rPr>
      </w:pPr>
    </w:p>
    <w:p w14:paraId="0348959B">
      <w:pPr>
        <w:rPr>
          <w:rFonts w:ascii="宋体" w:hAnsi="宋体" w:eastAsia="宋体" w:cs="宋体"/>
          <w:color w:val="auto"/>
          <w:lang w:val="en-US"/>
        </w:rPr>
      </w:pPr>
    </w:p>
    <w:p w14:paraId="6726E20E">
      <w:pPr>
        <w:rPr>
          <w:rFonts w:ascii="宋体" w:hAnsi="宋体" w:eastAsia="宋体" w:cs="宋体"/>
          <w:color w:val="auto"/>
          <w:lang w:val="en-US"/>
        </w:rPr>
      </w:pPr>
    </w:p>
    <w:p w14:paraId="5A0B0152">
      <w:pPr>
        <w:rPr>
          <w:rFonts w:ascii="宋体" w:hAnsi="宋体" w:eastAsia="宋体" w:cs="宋体"/>
          <w:color w:val="auto"/>
          <w:lang w:val="en-US"/>
        </w:rPr>
      </w:pPr>
    </w:p>
    <w:p w14:paraId="1BC4F1CF">
      <w:pPr>
        <w:rPr>
          <w:rFonts w:ascii="宋体" w:hAnsi="宋体" w:eastAsia="宋体" w:cs="宋体"/>
          <w:color w:val="auto"/>
          <w:lang w:val="en-US"/>
        </w:rPr>
      </w:pPr>
    </w:p>
    <w:p w14:paraId="6B9FDBA5">
      <w:pPr>
        <w:rPr>
          <w:rFonts w:ascii="宋体" w:hAnsi="宋体" w:eastAsia="宋体" w:cs="宋体"/>
          <w:color w:val="auto"/>
          <w:lang w:val="en-US"/>
        </w:rPr>
      </w:pPr>
    </w:p>
    <w:p w14:paraId="4307DC2A">
      <w:pPr>
        <w:rPr>
          <w:rFonts w:ascii="宋体" w:hAnsi="宋体" w:eastAsia="宋体" w:cs="宋体"/>
          <w:color w:val="auto"/>
          <w:lang w:val="en-US"/>
        </w:rPr>
      </w:pPr>
    </w:p>
    <w:p w14:paraId="5A2FF310">
      <w:pPr>
        <w:rPr>
          <w:rFonts w:ascii="宋体" w:hAnsi="宋体" w:eastAsia="宋体" w:cs="宋体"/>
          <w:color w:val="auto"/>
          <w:lang w:val="en-US"/>
        </w:rPr>
      </w:pPr>
    </w:p>
    <w:p w14:paraId="1C8ABE76">
      <w:pPr>
        <w:rPr>
          <w:rFonts w:ascii="宋体" w:hAnsi="宋体" w:eastAsia="宋体" w:cs="宋体"/>
          <w:color w:val="auto"/>
          <w:lang w:val="en-US"/>
        </w:rPr>
      </w:pPr>
    </w:p>
    <w:p w14:paraId="67F72CF4">
      <w:pPr>
        <w:rPr>
          <w:rFonts w:ascii="宋体" w:hAnsi="宋体" w:eastAsia="宋体" w:cs="宋体"/>
          <w:color w:val="auto"/>
          <w:lang w:val="en-US"/>
        </w:rPr>
      </w:pPr>
    </w:p>
    <w:p w14:paraId="704B0BE6">
      <w:pPr>
        <w:rPr>
          <w:rFonts w:ascii="宋体" w:hAnsi="宋体" w:eastAsia="宋体" w:cs="宋体"/>
          <w:color w:val="auto"/>
          <w:lang w:val="en-US"/>
        </w:rPr>
      </w:pPr>
    </w:p>
    <w:p w14:paraId="199095C2">
      <w:pPr>
        <w:rPr>
          <w:rFonts w:ascii="宋体" w:hAnsi="宋体" w:eastAsia="宋体" w:cs="宋体"/>
          <w:color w:val="auto"/>
          <w:lang w:val="en-US"/>
        </w:rPr>
      </w:pPr>
    </w:p>
    <w:p w14:paraId="250B6B3E">
      <w:pPr>
        <w:rPr>
          <w:rFonts w:ascii="宋体" w:hAnsi="宋体" w:eastAsia="宋体" w:cs="宋体"/>
          <w:color w:val="auto"/>
          <w:lang w:val="en-US"/>
        </w:rPr>
      </w:pPr>
    </w:p>
    <w:p w14:paraId="2686CCD3">
      <w:pPr>
        <w:rPr>
          <w:rFonts w:ascii="宋体" w:hAnsi="宋体" w:eastAsia="宋体" w:cs="宋体"/>
          <w:color w:val="auto"/>
          <w:lang w:val="en-US"/>
        </w:rPr>
      </w:pPr>
    </w:p>
    <w:p w14:paraId="695A8EAD">
      <w:pPr>
        <w:rPr>
          <w:rFonts w:ascii="宋体" w:hAnsi="宋体" w:eastAsia="宋体" w:cs="宋体"/>
          <w:color w:val="auto"/>
          <w:lang w:val="en-US"/>
        </w:rPr>
      </w:pPr>
    </w:p>
    <w:p w14:paraId="42ACF328">
      <w:pPr>
        <w:rPr>
          <w:rFonts w:ascii="宋体" w:hAnsi="宋体" w:eastAsia="宋体" w:cs="宋体"/>
          <w:color w:val="auto"/>
          <w:lang w:val="en-US"/>
        </w:rPr>
      </w:pPr>
    </w:p>
    <w:p w14:paraId="10403A68">
      <w:pPr>
        <w:rPr>
          <w:rFonts w:ascii="宋体" w:hAnsi="宋体" w:eastAsia="宋体" w:cs="宋体"/>
          <w:color w:val="auto"/>
          <w:lang w:val="en-US"/>
        </w:rPr>
      </w:pPr>
    </w:p>
    <w:p w14:paraId="5ABD8B52">
      <w:pPr>
        <w:rPr>
          <w:rFonts w:ascii="宋体" w:hAnsi="宋体" w:eastAsia="宋体" w:cs="宋体"/>
          <w:color w:val="auto"/>
          <w:lang w:val="en-US"/>
        </w:rPr>
      </w:pPr>
    </w:p>
    <w:p w14:paraId="4403A539">
      <w:pPr>
        <w:spacing w:line="360" w:lineRule="auto"/>
        <w:ind w:right="420"/>
        <w:rPr>
          <w:rFonts w:ascii="宋体" w:hAnsi="宋体" w:cs="宋体"/>
          <w:color w:val="auto"/>
        </w:rPr>
      </w:pPr>
    </w:p>
    <w:p w14:paraId="083C3CF6">
      <w:pPr>
        <w:snapToGrid w:val="0"/>
        <w:spacing w:line="360" w:lineRule="auto"/>
        <w:jc w:val="left"/>
        <w:rPr>
          <w:rFonts w:hint="eastAsia" w:ascii="宋体" w:hAnsi="宋体" w:cs="宋体"/>
          <w:b/>
          <w:bCs/>
          <w:color w:val="auto"/>
          <w:sz w:val="24"/>
          <w:highlight w:val="none"/>
        </w:rPr>
      </w:pPr>
      <w:r>
        <w:rPr>
          <w:rFonts w:hint="eastAsia" w:ascii="宋体" w:hAnsi="宋体" w:cs="宋体"/>
          <w:b/>
          <w:color w:val="auto"/>
          <w:sz w:val="36"/>
          <w:szCs w:val="20"/>
        </w:rPr>
        <w:t>附件</w:t>
      </w:r>
      <w:r>
        <w:rPr>
          <w:rFonts w:hint="eastAsia" w:ascii="宋体" w:hAnsi="宋体" w:cs="宋体"/>
          <w:b/>
          <w:color w:val="auto"/>
          <w:sz w:val="36"/>
          <w:szCs w:val="20"/>
          <w:lang w:val="en-US" w:eastAsia="zh-CN"/>
        </w:rPr>
        <w:t>8</w:t>
      </w:r>
      <w:r>
        <w:rPr>
          <w:rFonts w:hint="eastAsia" w:ascii="宋体" w:hAnsi="宋体" w:eastAsia="宋体" w:cs="宋体"/>
          <w:b/>
          <w:color w:val="auto"/>
          <w:sz w:val="36"/>
          <w:szCs w:val="20"/>
        </w:rPr>
        <w:t>：政府采购现场活动确认书</w:t>
      </w:r>
    </w:p>
    <w:p w14:paraId="2EEFADC3">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《政府采购现场活动确认书》</w:t>
      </w:r>
    </w:p>
    <w:p w14:paraId="71EF28B1">
      <w:pPr>
        <w:snapToGrid w:val="0"/>
        <w:spacing w:line="360" w:lineRule="auto"/>
        <w:rPr>
          <w:rFonts w:hint="eastAsia" w:ascii="宋体" w:hAnsi="宋体" w:cs="宋体"/>
          <w:bCs/>
          <w:color w:val="auto"/>
          <w:sz w:val="22"/>
          <w:szCs w:val="22"/>
          <w:highlight w:val="none"/>
        </w:rPr>
      </w:pPr>
      <w:r>
        <w:rPr>
          <w:rFonts w:hint="eastAsia" w:ascii="宋体" w:hAnsi="宋体" w:cs="宋体"/>
          <w:color w:val="auto"/>
          <w:sz w:val="22"/>
          <w:szCs w:val="22"/>
          <w:highlight w:val="none"/>
          <w:lang w:eastAsia="zh-CN"/>
        </w:rPr>
        <w:t>宁波</w:t>
      </w:r>
      <w:r>
        <w:rPr>
          <w:rFonts w:hint="eastAsia" w:ascii="宋体" w:hAnsi="宋体" w:cs="宋体"/>
          <w:color w:val="auto"/>
          <w:sz w:val="22"/>
          <w:szCs w:val="22"/>
          <w:highlight w:val="none"/>
          <w:lang w:val="en-US" w:eastAsia="zh-CN"/>
        </w:rPr>
        <w:t>国际投资</w:t>
      </w:r>
      <w:r>
        <w:rPr>
          <w:rFonts w:hint="eastAsia" w:ascii="宋体" w:hAnsi="宋体" w:cs="宋体"/>
          <w:color w:val="auto"/>
          <w:sz w:val="22"/>
          <w:szCs w:val="22"/>
          <w:highlight w:val="none"/>
          <w:lang w:eastAsia="zh-CN"/>
        </w:rPr>
        <w:t>咨询有限公司</w:t>
      </w:r>
      <w:r>
        <w:rPr>
          <w:rFonts w:hint="eastAsia" w:ascii="宋体" w:hAnsi="宋体" w:cs="宋体"/>
          <w:color w:val="auto"/>
          <w:sz w:val="22"/>
          <w:szCs w:val="22"/>
          <w:highlight w:val="none"/>
        </w:rPr>
        <w:t>：</w:t>
      </w:r>
    </w:p>
    <w:p w14:paraId="302C29C1">
      <w:pPr>
        <w:snapToGrid w:val="0"/>
        <w:spacing w:line="360" w:lineRule="auto"/>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（授权代表姓名），经由</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（单位）</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（法定代表人姓名）合法授权参加</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pacing w:val="6"/>
          <w:sz w:val="22"/>
          <w:szCs w:val="22"/>
          <w:highlight w:val="none"/>
        </w:rPr>
        <w:t xml:space="preserve">）政府采购活动，经与本单位法人代表（负责人）联系确认，现就有关公平竞争事项郑重声明如下： </w:t>
      </w:r>
    </w:p>
    <w:p w14:paraId="7A5CC204">
      <w:pPr>
        <w:widowControl/>
        <w:numPr>
          <w:ilvl w:val="0"/>
          <w:numId w:val="4"/>
        </w:numPr>
        <w:snapToGrid w:val="0"/>
        <w:spacing w:line="360" w:lineRule="auto"/>
        <w:ind w:firstLine="415" w:firstLineChars="189"/>
        <w:rPr>
          <w:rFonts w:hint="eastAsia" w:ascii="宋体" w:hAnsi="宋体" w:cs="宋体"/>
          <w:color w:val="auto"/>
          <w:sz w:val="22"/>
          <w:szCs w:val="22"/>
          <w:highlight w:val="none"/>
        </w:rPr>
      </w:pPr>
      <w:r>
        <w:rPr>
          <w:rFonts w:hint="eastAsia" w:ascii="宋体" w:hAnsi="宋体" w:cs="宋体"/>
          <w:color w:val="auto"/>
          <w:sz w:val="22"/>
          <w:szCs w:val="22"/>
          <w:highlight w:val="none"/>
        </w:rPr>
        <w:t>本单位与采购人之间 □不存在利害关系 □存在下列利害关系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AD9E54E">
      <w:pPr>
        <w:widowControl/>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A.投资关系    B.行政隶属关系    C.业务指导关系</w:t>
      </w:r>
    </w:p>
    <w:p w14:paraId="141356C3">
      <w:pPr>
        <w:widowControl/>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D.其他可能影响采购公正的利害关系（如有，请如实说明）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0D20A05">
      <w:pPr>
        <w:widowControl/>
        <w:numPr>
          <w:ilvl w:val="0"/>
          <w:numId w:val="4"/>
        </w:numPr>
        <w:snapToGrid w:val="0"/>
        <w:spacing w:line="360" w:lineRule="auto"/>
        <w:ind w:firstLine="415" w:firstLineChars="189"/>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现已清楚知道参加本项目采购活动的其他所有供应商名称，本单位 □与其他所有供应商之间均不存在利害关系 □与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（供应商名称）之间存在下列利害关系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21CE9CC2">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A.法定代表人或负责人或实际控制人是同一人</w:t>
      </w:r>
    </w:p>
    <w:p w14:paraId="13A56188">
      <w:pPr>
        <w:snapToGrid w:val="0"/>
        <w:spacing w:line="360" w:lineRule="auto"/>
        <w:ind w:firstLine="440" w:firstLineChars="200"/>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  B.法定代表人或负责人或实际控制人是夫妻关系</w:t>
      </w:r>
    </w:p>
    <w:p w14:paraId="589EAE7E">
      <w:pPr>
        <w:snapToGrid w:val="0"/>
        <w:spacing w:line="360" w:lineRule="auto"/>
        <w:ind w:firstLine="440" w:firstLineChars="200"/>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  C.法定代表人或负责人或实际控制人是直系血亲关系</w:t>
      </w:r>
    </w:p>
    <w:p w14:paraId="5EF70C11">
      <w:pPr>
        <w:snapToGrid w:val="0"/>
        <w:spacing w:line="360" w:lineRule="auto"/>
        <w:ind w:firstLine="440" w:firstLineChars="200"/>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  D.法定代表人或负责人或实际控制人存在三代以内旁系血亲关系</w:t>
      </w:r>
    </w:p>
    <w:p w14:paraId="4E70DBCE">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E.法定代表人或负责人或实际控制人存在近姻亲关系</w:t>
      </w:r>
    </w:p>
    <w:p w14:paraId="546EE225">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F.法定代表人或负责人或实际控制人存在股份控制或实际控制关系</w:t>
      </w:r>
    </w:p>
    <w:p w14:paraId="35863E58">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G.存在共同直接或间接投资设立子公司、联营企业和合营企业情况</w:t>
      </w:r>
    </w:p>
    <w:p w14:paraId="7951D7DB">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14:paraId="16BE0E23">
      <w:pPr>
        <w:snapToGrid w:val="0"/>
        <w:spacing w:line="360" w:lineRule="auto"/>
        <w:ind w:firstLine="440" w:firstLineChars="200"/>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  I.其他利害关系情况</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461F30A">
      <w:pPr>
        <w:widowControl/>
        <w:numPr>
          <w:ilvl w:val="0"/>
          <w:numId w:val="5"/>
        </w:numPr>
        <w:snapToGrid w:val="0"/>
        <w:spacing w:line="360" w:lineRule="auto"/>
        <w:ind w:firstLine="415" w:firstLineChars="189"/>
        <w:rPr>
          <w:rFonts w:hint="eastAsia" w:ascii="宋体" w:hAnsi="宋体" w:cs="宋体"/>
          <w:color w:val="auto"/>
          <w:sz w:val="22"/>
          <w:szCs w:val="22"/>
          <w:highlight w:val="none"/>
        </w:rPr>
      </w:pPr>
      <w:r>
        <w:rPr>
          <w:rFonts w:hint="eastAsia" w:ascii="宋体" w:hAnsi="宋体" w:cs="宋体"/>
          <w:color w:val="auto"/>
          <w:sz w:val="22"/>
          <w:szCs w:val="22"/>
          <w:highlight w:val="none"/>
        </w:rPr>
        <w:t>现已清楚知道并严格遵守政府采购法律法规和现场纪律。</w:t>
      </w:r>
    </w:p>
    <w:p w14:paraId="4202CB76">
      <w:pPr>
        <w:widowControl/>
        <w:numPr>
          <w:ilvl w:val="0"/>
          <w:numId w:val="5"/>
        </w:numPr>
        <w:snapToGrid w:val="0"/>
        <w:spacing w:line="360" w:lineRule="auto"/>
        <w:ind w:firstLine="415" w:firstLineChars="189"/>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我发现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供应商之间存在或可能存在上述第二条第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项利害关系。</w:t>
      </w:r>
    </w:p>
    <w:p w14:paraId="53E859DC">
      <w:pPr>
        <w:pStyle w:val="606"/>
        <w:snapToGrid w:val="0"/>
        <w:spacing w:line="360" w:lineRule="auto"/>
        <w:ind w:firstLine="1430" w:firstLineChars="65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651BF118">
      <w:pPr>
        <w:spacing w:line="360" w:lineRule="auto"/>
        <w:ind w:firstLine="1381" w:firstLineChars="628"/>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年   月   日</w:t>
      </w:r>
    </w:p>
    <w:p w14:paraId="1C286F77">
      <w:pPr>
        <w:spacing w:line="360" w:lineRule="auto"/>
        <w:ind w:firstLine="431" w:firstLineChars="195"/>
        <w:rPr>
          <w:rFonts w:hint="eastAsia" w:ascii="宋体" w:hAnsi="宋体" w:cs="宋体"/>
          <w:b/>
          <w:color w:val="auto"/>
          <w:sz w:val="22"/>
          <w:szCs w:val="22"/>
          <w:highlight w:val="none"/>
        </w:rPr>
      </w:pPr>
      <w:r>
        <w:rPr>
          <w:rFonts w:hint="eastAsia" w:ascii="宋体" w:hAnsi="宋体" w:cs="宋体"/>
          <w:b/>
          <w:color w:val="auto"/>
          <w:sz w:val="22"/>
          <w:szCs w:val="22"/>
          <w:highlight w:val="none"/>
        </w:rPr>
        <w:t>注：（1）供应商解密响应文件及获知其他供应商信息进行如实声明并盖章或授权代表签名后，以扫描件形式通过邮件方式发送至邮箱：</w:t>
      </w:r>
      <w:r>
        <w:rPr>
          <w:rFonts w:hint="eastAsia" w:ascii="宋体" w:hAnsi="宋体" w:cs="宋体"/>
          <w:b/>
          <w:color w:val="auto"/>
          <w:sz w:val="22"/>
          <w:szCs w:val="22"/>
          <w:highlight w:val="none"/>
          <w:lang w:val="en-US" w:eastAsia="zh-CN"/>
        </w:rPr>
        <w:t>87631125@163.com</w:t>
      </w:r>
      <w:r>
        <w:rPr>
          <w:rFonts w:hint="eastAsia" w:ascii="宋体" w:hAnsi="宋体" w:cs="宋体"/>
          <w:b/>
          <w:color w:val="auto"/>
          <w:sz w:val="22"/>
          <w:szCs w:val="22"/>
          <w:highlight w:val="none"/>
        </w:rPr>
        <w:t>。</w:t>
      </w:r>
    </w:p>
    <w:p w14:paraId="6FDAB04D">
      <w:pPr>
        <w:spacing w:line="360" w:lineRule="auto"/>
        <w:ind w:firstLine="431" w:firstLineChars="195"/>
        <w:rPr>
          <w:rFonts w:hint="eastAsia" w:ascii="宋体" w:hAnsi="宋体" w:cs="宋体"/>
          <w:b/>
          <w:color w:val="auto"/>
          <w:sz w:val="22"/>
          <w:szCs w:val="22"/>
          <w:highlight w:val="none"/>
        </w:rPr>
      </w:pPr>
      <w:r>
        <w:rPr>
          <w:rFonts w:hint="eastAsia" w:ascii="宋体" w:hAnsi="宋体" w:cs="宋体"/>
          <w:b/>
          <w:color w:val="auto"/>
          <w:sz w:val="22"/>
          <w:szCs w:val="22"/>
          <w:highlight w:val="none"/>
        </w:rPr>
        <w:t>（2）在电子响应文件解密后供应商可看到所参与标项的供应商名称，在确认与采购人和其他供应商</w:t>
      </w:r>
      <w:r>
        <w:rPr>
          <w:rFonts w:hint="eastAsia" w:ascii="宋体" w:hAnsi="宋体" w:cs="宋体"/>
          <w:b/>
          <w:color w:val="auto"/>
          <w:sz w:val="22"/>
          <w:szCs w:val="22"/>
          <w:highlight w:val="none"/>
          <w:lang w:val="en-US" w:eastAsia="zh-CN"/>
        </w:rPr>
        <w:t>不</w:t>
      </w:r>
      <w:r>
        <w:rPr>
          <w:rFonts w:hint="eastAsia" w:ascii="宋体" w:hAnsi="宋体" w:cs="宋体"/>
          <w:b/>
          <w:color w:val="auto"/>
          <w:sz w:val="22"/>
          <w:szCs w:val="22"/>
          <w:highlight w:val="none"/>
          <w:lang w:eastAsia="zh-CN"/>
        </w:rPr>
        <w:t>存在</w:t>
      </w:r>
      <w:r>
        <w:rPr>
          <w:rFonts w:hint="eastAsia" w:ascii="宋体" w:hAnsi="宋体" w:cs="宋体"/>
          <w:b/>
          <w:color w:val="auto"/>
          <w:sz w:val="22"/>
          <w:szCs w:val="22"/>
          <w:highlight w:val="none"/>
        </w:rPr>
        <w:t>声明书中所列利害关系的情况下，请在一中的“□不存在利害关系”打钩，二中的“□与其他所有供应商之间均不存在利害关系”打钩，四中的2个下划线用斜杠“/”划掉。</w:t>
      </w:r>
    </w:p>
    <w:p w14:paraId="1F67B239">
      <w:pPr>
        <w:spacing w:line="360" w:lineRule="auto"/>
        <w:ind w:firstLine="431" w:firstLineChars="195"/>
        <w:rPr>
          <w:rFonts w:ascii="宋体" w:hAnsi="宋体" w:cs="宋体"/>
          <w:bCs/>
          <w:color w:val="auto"/>
          <w:sz w:val="24"/>
        </w:rPr>
      </w:pPr>
      <w:r>
        <w:rPr>
          <w:rFonts w:hint="eastAsia" w:ascii="宋体" w:hAnsi="宋体" w:cs="宋体"/>
          <w:b/>
          <w:color w:val="auto"/>
          <w:sz w:val="22"/>
          <w:szCs w:val="22"/>
          <w:highlight w:val="none"/>
        </w:rPr>
        <w:t>（3）此声明书非响应文件的组成内容，无需编入响应文件中。</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4863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449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BD9E2">
    <w:pPr>
      <w:pStyle w:val="39"/>
      <w:framePr w:wrap="around" w:vAnchor="text" w:hAnchor="margin" w:xAlign="right" w:y="1"/>
      <w:rPr>
        <w:rStyle w:val="72"/>
      </w:rPr>
    </w:pPr>
    <w:r>
      <w:fldChar w:fldCharType="begin"/>
    </w:r>
    <w:r>
      <w:rPr>
        <w:rStyle w:val="72"/>
      </w:rPr>
      <w:instrText xml:space="preserve">PAGE  </w:instrText>
    </w:r>
    <w:r>
      <w:fldChar w:fldCharType="end"/>
    </w:r>
  </w:p>
  <w:p w14:paraId="718798D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4CC0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64085800"/>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CE40F">
    <w:pPr>
      <w:pStyle w:val="39"/>
      <w:framePr w:wrap="around" w:vAnchor="text" w:hAnchor="margin" w:xAlign="right" w:y="1"/>
      <w:rPr>
        <w:rStyle w:val="72"/>
      </w:rPr>
    </w:pPr>
    <w:r>
      <w:fldChar w:fldCharType="begin"/>
    </w:r>
    <w:r>
      <w:rPr>
        <w:rStyle w:val="72"/>
      </w:rPr>
      <w:instrText xml:space="preserve">PAGE  </w:instrText>
    </w:r>
    <w:r>
      <w:fldChar w:fldCharType="end"/>
    </w:r>
  </w:p>
  <w:p w14:paraId="5D8579B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2F2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71E0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0FE72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CD9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3FA28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02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B1A33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AB9F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7B174F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C80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95E09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BAA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7E10FD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6148B">
    <w:pPr>
      <w:pStyle w:val="40"/>
      <w:pBdr>
        <w:bottom w:val="single" w:color="auto" w:sz="6" w:space="4"/>
      </w:pBdr>
      <w:jc w:val="right"/>
    </w:pPr>
    <w:r>
      <w:t></w:t>
    </w:r>
    <w:r>
      <w:rPr>
        <w:rFonts w:hint="eastAsia"/>
      </w:rPr>
      <w:t xml:space="preserve">             </w:t>
    </w:r>
    <w:r>
      <w:t>政府采购公开招标文件</w:t>
    </w:r>
  </w:p>
  <w:p w14:paraId="7063013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DC63">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5DD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E7BD">
    <w:pPr>
      <w:pStyle w:val="40"/>
      <w:rPr>
        <w:rFonts w:ascii="仿宋_GB2312" w:eastAsia="仿宋_GB2312"/>
        <w:b/>
        <w:i/>
        <w:u w:val="single"/>
      </w:rPr>
    </w:pPr>
    <w:r>
      <w:t></w:t>
    </w:r>
    <w:r>
      <w:rPr>
        <w:rFonts w:hint="eastAsia"/>
      </w:rPr>
      <w:t xml:space="preserve">                                                  </w:t>
    </w:r>
    <w:r>
      <w:t xml:space="preserve">          政府采购公开招标文件</w:t>
    </w:r>
  </w:p>
  <w:p w14:paraId="12F9124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45732">
    <w:pPr>
      <w:pStyle w:val="40"/>
    </w:pPr>
    <w:r>
      <w:t></w:t>
    </w:r>
    <w:r>
      <w:rPr>
        <w:rFonts w:hint="eastAsia"/>
      </w:rPr>
      <w:t xml:space="preserve">         </w:t>
    </w:r>
  </w:p>
  <w:p w14:paraId="77A35DA2">
    <w:pPr>
      <w:pStyle w:val="40"/>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C6E60">
    <w:pPr>
      <w:pStyle w:val="40"/>
      <w:rPr>
        <w:rFonts w:ascii="仿宋_GB2312" w:eastAsia="仿宋_GB2312"/>
        <w:b/>
        <w:i/>
        <w:u w:val="single"/>
      </w:rPr>
    </w:pPr>
    <w:r>
      <w:t></w:t>
    </w:r>
    <w:r>
      <w:rPr>
        <w:rFonts w:hint="eastAsia"/>
      </w:rPr>
      <w:t xml:space="preserve">                                            </w:t>
    </w:r>
    <w:r>
      <w:t>政府采购公开招标文件</w:t>
    </w:r>
  </w:p>
  <w:p w14:paraId="01046C2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6D3C9">
    <w:pPr>
      <w:pStyle w:val="40"/>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CB8D">
    <w:pPr>
      <w:pStyle w:val="40"/>
      <w:jc w:val="right"/>
      <w:rPr>
        <w:rFonts w:ascii="仿宋_GB2312" w:eastAsia="仿宋_GB2312"/>
        <w:b/>
        <w:i/>
        <w:u w:val="single"/>
      </w:rPr>
    </w:pPr>
    <w:r>
      <w:rPr>
        <w:rFonts w:hint="eastAsia"/>
      </w:rPr>
      <w:t xml:space="preserve">                                  </w:t>
    </w:r>
    <w:r>
      <w:t>政府采购公开招标文件</w:t>
    </w:r>
  </w:p>
  <w:p w14:paraId="687902F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A83A4">
    <w:pPr>
      <w:pStyle w:val="40"/>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91A4D">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31065"/>
    <w:multiLevelType w:val="singleLevel"/>
    <w:tmpl w:val="92031065"/>
    <w:lvl w:ilvl="0" w:tentative="0">
      <w:start w:val="1"/>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ZTAzMDYwZWY0MDY0ZjMwN2U3ZThhYTVmYTM0N2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47E40"/>
    <w:rsid w:val="01EC2C57"/>
    <w:rsid w:val="025F0711"/>
    <w:rsid w:val="026B2E25"/>
    <w:rsid w:val="02824D4D"/>
    <w:rsid w:val="02827D32"/>
    <w:rsid w:val="02AB3D24"/>
    <w:rsid w:val="02DC4B10"/>
    <w:rsid w:val="02DD76CE"/>
    <w:rsid w:val="02F36323"/>
    <w:rsid w:val="02F5619C"/>
    <w:rsid w:val="0326446A"/>
    <w:rsid w:val="032D5555"/>
    <w:rsid w:val="036634D2"/>
    <w:rsid w:val="037E3806"/>
    <w:rsid w:val="03DD35E4"/>
    <w:rsid w:val="04076900"/>
    <w:rsid w:val="041544A9"/>
    <w:rsid w:val="041A5A3B"/>
    <w:rsid w:val="042311BA"/>
    <w:rsid w:val="042B157A"/>
    <w:rsid w:val="048F763B"/>
    <w:rsid w:val="049F330E"/>
    <w:rsid w:val="04AA775C"/>
    <w:rsid w:val="04AF1889"/>
    <w:rsid w:val="04F66F48"/>
    <w:rsid w:val="05251E14"/>
    <w:rsid w:val="055A1BC4"/>
    <w:rsid w:val="05A16594"/>
    <w:rsid w:val="05A7762D"/>
    <w:rsid w:val="060E5941"/>
    <w:rsid w:val="06110FAF"/>
    <w:rsid w:val="061158BB"/>
    <w:rsid w:val="06493CA7"/>
    <w:rsid w:val="065A6178"/>
    <w:rsid w:val="066F1CF3"/>
    <w:rsid w:val="06930BB8"/>
    <w:rsid w:val="07245D42"/>
    <w:rsid w:val="07264C62"/>
    <w:rsid w:val="0779354C"/>
    <w:rsid w:val="08061376"/>
    <w:rsid w:val="08452D77"/>
    <w:rsid w:val="084F33CB"/>
    <w:rsid w:val="086401F8"/>
    <w:rsid w:val="08751CAA"/>
    <w:rsid w:val="087E4C40"/>
    <w:rsid w:val="089A1358"/>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D7E76"/>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B4A32"/>
    <w:rsid w:val="10F33360"/>
    <w:rsid w:val="10FC16EA"/>
    <w:rsid w:val="110F1D40"/>
    <w:rsid w:val="11266F33"/>
    <w:rsid w:val="11737CB0"/>
    <w:rsid w:val="118963A1"/>
    <w:rsid w:val="11C6522A"/>
    <w:rsid w:val="11E104CC"/>
    <w:rsid w:val="11E20309"/>
    <w:rsid w:val="12255233"/>
    <w:rsid w:val="12530213"/>
    <w:rsid w:val="126618CC"/>
    <w:rsid w:val="127723A9"/>
    <w:rsid w:val="12862074"/>
    <w:rsid w:val="12883966"/>
    <w:rsid w:val="129E45B4"/>
    <w:rsid w:val="12D81596"/>
    <w:rsid w:val="13072A44"/>
    <w:rsid w:val="135F4BE2"/>
    <w:rsid w:val="139B1A0A"/>
    <w:rsid w:val="139D25C7"/>
    <w:rsid w:val="13AB7BDE"/>
    <w:rsid w:val="13BF3CE4"/>
    <w:rsid w:val="13FE6598"/>
    <w:rsid w:val="141008D8"/>
    <w:rsid w:val="14125FE6"/>
    <w:rsid w:val="1424321C"/>
    <w:rsid w:val="146D271E"/>
    <w:rsid w:val="14982588"/>
    <w:rsid w:val="149A5AD9"/>
    <w:rsid w:val="14A7619D"/>
    <w:rsid w:val="150536C3"/>
    <w:rsid w:val="150C1963"/>
    <w:rsid w:val="151447A0"/>
    <w:rsid w:val="154A6454"/>
    <w:rsid w:val="154B7DEC"/>
    <w:rsid w:val="15762120"/>
    <w:rsid w:val="16A8729C"/>
    <w:rsid w:val="16B33777"/>
    <w:rsid w:val="16BC70A7"/>
    <w:rsid w:val="16C6339E"/>
    <w:rsid w:val="172F2D79"/>
    <w:rsid w:val="17361278"/>
    <w:rsid w:val="17557BEF"/>
    <w:rsid w:val="175D02BE"/>
    <w:rsid w:val="17D349C1"/>
    <w:rsid w:val="1830729E"/>
    <w:rsid w:val="184E53E4"/>
    <w:rsid w:val="1870062C"/>
    <w:rsid w:val="18817102"/>
    <w:rsid w:val="18830A15"/>
    <w:rsid w:val="18852B28"/>
    <w:rsid w:val="188B5321"/>
    <w:rsid w:val="19444966"/>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E5248"/>
    <w:rsid w:val="1D266CE1"/>
    <w:rsid w:val="1D294E05"/>
    <w:rsid w:val="1D3963AF"/>
    <w:rsid w:val="1D535BB6"/>
    <w:rsid w:val="1D633628"/>
    <w:rsid w:val="1D6A673C"/>
    <w:rsid w:val="1D9247AE"/>
    <w:rsid w:val="1DB567EC"/>
    <w:rsid w:val="1DC96420"/>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CA2817"/>
    <w:rsid w:val="23E95BEF"/>
    <w:rsid w:val="23FD0064"/>
    <w:rsid w:val="245375B0"/>
    <w:rsid w:val="24642C0A"/>
    <w:rsid w:val="24B22173"/>
    <w:rsid w:val="24B95AD9"/>
    <w:rsid w:val="24BE24DA"/>
    <w:rsid w:val="24CF5825"/>
    <w:rsid w:val="24D663E6"/>
    <w:rsid w:val="24D77F2B"/>
    <w:rsid w:val="24EE7D9B"/>
    <w:rsid w:val="258B00E2"/>
    <w:rsid w:val="25A917A6"/>
    <w:rsid w:val="25BE27CC"/>
    <w:rsid w:val="25F74A5C"/>
    <w:rsid w:val="2628662C"/>
    <w:rsid w:val="262D45DE"/>
    <w:rsid w:val="26871DC8"/>
    <w:rsid w:val="26A53EF9"/>
    <w:rsid w:val="26A94201"/>
    <w:rsid w:val="26AB29E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577CDA"/>
    <w:rsid w:val="2CE82D6F"/>
    <w:rsid w:val="2D343236"/>
    <w:rsid w:val="2DD15014"/>
    <w:rsid w:val="2DF72DE4"/>
    <w:rsid w:val="2E0220AF"/>
    <w:rsid w:val="2E4B082A"/>
    <w:rsid w:val="2E5D4E86"/>
    <w:rsid w:val="2E5D790B"/>
    <w:rsid w:val="2E9A3C18"/>
    <w:rsid w:val="2EBB0FEE"/>
    <w:rsid w:val="2EC63002"/>
    <w:rsid w:val="2EF91817"/>
    <w:rsid w:val="2F0A6B38"/>
    <w:rsid w:val="2F946CCB"/>
    <w:rsid w:val="2FD25781"/>
    <w:rsid w:val="2FDC745C"/>
    <w:rsid w:val="2FFD7934"/>
    <w:rsid w:val="30733ACD"/>
    <w:rsid w:val="308C3862"/>
    <w:rsid w:val="309379D8"/>
    <w:rsid w:val="30A270F7"/>
    <w:rsid w:val="30DF1478"/>
    <w:rsid w:val="30EC586F"/>
    <w:rsid w:val="310402C4"/>
    <w:rsid w:val="314550B7"/>
    <w:rsid w:val="318850D4"/>
    <w:rsid w:val="319C6071"/>
    <w:rsid w:val="31AC537E"/>
    <w:rsid w:val="31E3679B"/>
    <w:rsid w:val="31E732FD"/>
    <w:rsid w:val="32517576"/>
    <w:rsid w:val="328B78BF"/>
    <w:rsid w:val="32BE5C2C"/>
    <w:rsid w:val="32FB6478"/>
    <w:rsid w:val="33263B3F"/>
    <w:rsid w:val="33402CE9"/>
    <w:rsid w:val="335E6CAD"/>
    <w:rsid w:val="336963EB"/>
    <w:rsid w:val="336C3F8B"/>
    <w:rsid w:val="33816EEB"/>
    <w:rsid w:val="338930B8"/>
    <w:rsid w:val="33EB55CD"/>
    <w:rsid w:val="33EC4C02"/>
    <w:rsid w:val="340D2360"/>
    <w:rsid w:val="3410665D"/>
    <w:rsid w:val="34211214"/>
    <w:rsid w:val="342E63AB"/>
    <w:rsid w:val="342F7A89"/>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3D8"/>
    <w:rsid w:val="3E843E66"/>
    <w:rsid w:val="3E8F51FE"/>
    <w:rsid w:val="3E926F87"/>
    <w:rsid w:val="3E9A59DE"/>
    <w:rsid w:val="3EAF4836"/>
    <w:rsid w:val="3EC33DFA"/>
    <w:rsid w:val="3ED175C1"/>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4683C"/>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D0882"/>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445856"/>
    <w:rsid w:val="4AB82D0F"/>
    <w:rsid w:val="4AEB7664"/>
    <w:rsid w:val="4AFD7C19"/>
    <w:rsid w:val="4B0567D1"/>
    <w:rsid w:val="4B236AAE"/>
    <w:rsid w:val="4B65492A"/>
    <w:rsid w:val="4B707271"/>
    <w:rsid w:val="4B752735"/>
    <w:rsid w:val="4B9739F7"/>
    <w:rsid w:val="4BEE2503"/>
    <w:rsid w:val="4C245A30"/>
    <w:rsid w:val="4CB6685F"/>
    <w:rsid w:val="4CC367FE"/>
    <w:rsid w:val="4CD1531B"/>
    <w:rsid w:val="4D077F3C"/>
    <w:rsid w:val="4D123355"/>
    <w:rsid w:val="4D2A3B31"/>
    <w:rsid w:val="4D312C52"/>
    <w:rsid w:val="4D905305"/>
    <w:rsid w:val="4D964A72"/>
    <w:rsid w:val="4D9C1254"/>
    <w:rsid w:val="4E354756"/>
    <w:rsid w:val="4E793892"/>
    <w:rsid w:val="4E800872"/>
    <w:rsid w:val="4EC569ED"/>
    <w:rsid w:val="4ED50EA1"/>
    <w:rsid w:val="4EEC050C"/>
    <w:rsid w:val="4F104EC3"/>
    <w:rsid w:val="4F47354A"/>
    <w:rsid w:val="4F6D4A83"/>
    <w:rsid w:val="4F732EC8"/>
    <w:rsid w:val="4F911C54"/>
    <w:rsid w:val="4FE625E0"/>
    <w:rsid w:val="5021480F"/>
    <w:rsid w:val="50962ECB"/>
    <w:rsid w:val="50A42E38"/>
    <w:rsid w:val="50A4577F"/>
    <w:rsid w:val="50B73D1F"/>
    <w:rsid w:val="50BD5BC9"/>
    <w:rsid w:val="50C11EEE"/>
    <w:rsid w:val="50E97CFC"/>
    <w:rsid w:val="50F62207"/>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D75CA"/>
    <w:rsid w:val="557A4C8B"/>
    <w:rsid w:val="558931E1"/>
    <w:rsid w:val="55923347"/>
    <w:rsid w:val="55925180"/>
    <w:rsid w:val="55983B1B"/>
    <w:rsid w:val="55A8376B"/>
    <w:rsid w:val="55DC29B6"/>
    <w:rsid w:val="55DD4241"/>
    <w:rsid w:val="566B6D1E"/>
    <w:rsid w:val="57032A2C"/>
    <w:rsid w:val="570F5219"/>
    <w:rsid w:val="571832B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384CBA"/>
    <w:rsid w:val="607330CE"/>
    <w:rsid w:val="60825176"/>
    <w:rsid w:val="609F2AC4"/>
    <w:rsid w:val="60FA2EE8"/>
    <w:rsid w:val="60FC0DF8"/>
    <w:rsid w:val="61054A27"/>
    <w:rsid w:val="610A52BC"/>
    <w:rsid w:val="611D2366"/>
    <w:rsid w:val="61421856"/>
    <w:rsid w:val="615227C4"/>
    <w:rsid w:val="61654E3F"/>
    <w:rsid w:val="6182292A"/>
    <w:rsid w:val="61970A92"/>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A7DE4"/>
    <w:rsid w:val="653C3090"/>
    <w:rsid w:val="65854376"/>
    <w:rsid w:val="658767BE"/>
    <w:rsid w:val="65892531"/>
    <w:rsid w:val="66195831"/>
    <w:rsid w:val="662171FB"/>
    <w:rsid w:val="662E75B1"/>
    <w:rsid w:val="66342C2E"/>
    <w:rsid w:val="663E784C"/>
    <w:rsid w:val="66456F52"/>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3608B"/>
    <w:rsid w:val="6BC2476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A7191"/>
    <w:rsid w:val="6FAE1A09"/>
    <w:rsid w:val="6FD75BF8"/>
    <w:rsid w:val="704B4683"/>
    <w:rsid w:val="707723D0"/>
    <w:rsid w:val="70F5661B"/>
    <w:rsid w:val="71360107"/>
    <w:rsid w:val="713B688E"/>
    <w:rsid w:val="715D0941"/>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96135"/>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575601"/>
    <w:rsid w:val="777F31F2"/>
    <w:rsid w:val="77D1700D"/>
    <w:rsid w:val="77EC04CC"/>
    <w:rsid w:val="78775729"/>
    <w:rsid w:val="78A42DB0"/>
    <w:rsid w:val="78A656AB"/>
    <w:rsid w:val="78B2245C"/>
    <w:rsid w:val="78E172CC"/>
    <w:rsid w:val="78EA1D1F"/>
    <w:rsid w:val="7901383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35509</Words>
  <Characters>37699</Characters>
  <Lines>281</Lines>
  <Paragraphs>79</Paragraphs>
  <TotalTime>0</TotalTime>
  <ScaleCrop>false</ScaleCrop>
  <LinksUpToDate>false</LinksUpToDate>
  <CharactersWithSpaces>43166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WPS_1698979829</cp:lastModifiedBy>
  <cp:lastPrinted>2024-08-05T07:29:00Z</cp:lastPrinted>
  <dcterms:modified xsi:type="dcterms:W3CDTF">2024-08-19T03:35:48Z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19AC6B164C3247CD830A97E93372F684_13</vt:lpwstr>
  </property>
</Properties>
</file>