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BA9EA">
      <w:pPr>
        <w:kinsoku/>
        <w:wordWrap/>
        <w:overflowPunct/>
        <w:topLinePunct w:val="0"/>
        <w:bidi w:val="0"/>
        <w:snapToGrid/>
        <w:spacing w:line="360" w:lineRule="auto"/>
        <w:jc w:val="both"/>
        <w:rPr>
          <w:rFonts w:hint="eastAsia" w:asciiTheme="minorEastAsia" w:hAnsiTheme="minorEastAsia" w:eastAsiaTheme="minorEastAsia" w:cstheme="minorEastAsia"/>
          <w:b/>
          <w:i w:val="0"/>
          <w:iCs w:val="0"/>
          <w:color w:val="auto"/>
          <w:sz w:val="52"/>
          <w:szCs w:val="52"/>
          <w:highlight w:val="none"/>
          <w:lang w:eastAsia="zh-CN"/>
        </w:rPr>
      </w:pPr>
    </w:p>
    <w:p w14:paraId="561B189B">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color w:val="auto"/>
          <w:sz w:val="60"/>
          <w:szCs w:val="60"/>
          <w:highlight w:val="none"/>
          <w:lang w:eastAsia="zh-CN"/>
        </w:rPr>
        <w:t>浦江县人民法院仙华法庭智慧法庭采购安装项目</w:t>
      </w:r>
    </w:p>
    <w:p w14:paraId="647F1A17">
      <w:pPr>
        <w:rPr>
          <w:rFonts w:hint="eastAsia" w:asciiTheme="minorEastAsia" w:hAnsiTheme="minorEastAsia" w:eastAsiaTheme="minorEastAsia" w:cstheme="minorEastAsia"/>
          <w:color w:val="auto"/>
          <w:highlight w:val="none"/>
          <w:lang w:val="en-US" w:eastAsia="zh-CN"/>
        </w:rPr>
      </w:pPr>
    </w:p>
    <w:p w14:paraId="23117179">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75DB3742">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08A3930E">
      <w:pPr>
        <w:spacing w:line="360" w:lineRule="auto"/>
        <w:jc w:val="center"/>
        <w:rPr>
          <w:rFonts w:hint="eastAsia" w:asciiTheme="minorEastAsia" w:hAnsiTheme="minorEastAsia" w:eastAsiaTheme="minorEastAsia" w:cstheme="minorEastAsia"/>
          <w:b/>
          <w:color w:val="auto"/>
          <w:sz w:val="40"/>
          <w:szCs w:val="40"/>
          <w:highlight w:val="none"/>
        </w:rPr>
      </w:pPr>
    </w:p>
    <w:p w14:paraId="02786B1E">
      <w:pPr>
        <w:spacing w:line="360" w:lineRule="auto"/>
        <w:jc w:val="center"/>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w:t>
      </w:r>
      <w:r>
        <w:rPr>
          <w:rFonts w:hint="eastAsia" w:asciiTheme="minorEastAsia" w:hAnsiTheme="minorEastAsia" w:eastAsiaTheme="minorEastAsia" w:cstheme="minorEastAsia"/>
          <w:b/>
          <w:color w:val="auto"/>
          <w:sz w:val="44"/>
          <w:szCs w:val="44"/>
          <w:highlight w:val="none"/>
        </w:rPr>
        <w:t>电子招投标</w:t>
      </w:r>
      <w:r>
        <w:rPr>
          <w:rFonts w:hint="eastAsia" w:asciiTheme="minorEastAsia" w:hAnsiTheme="minorEastAsia" w:eastAsiaTheme="minorEastAsia" w:cstheme="minorEastAsia"/>
          <w:b/>
          <w:color w:val="auto"/>
          <w:sz w:val="40"/>
          <w:szCs w:val="40"/>
          <w:highlight w:val="none"/>
        </w:rPr>
        <w:t>）</w:t>
      </w:r>
    </w:p>
    <w:p w14:paraId="37F7C5E4">
      <w:pPr>
        <w:pStyle w:val="10"/>
        <w:ind w:left="0" w:leftChars="0" w:firstLine="0" w:firstLineChars="0"/>
        <w:rPr>
          <w:rFonts w:hint="eastAsia" w:asciiTheme="minorEastAsia" w:hAnsiTheme="minorEastAsia" w:eastAsiaTheme="minorEastAsia" w:cstheme="minorEastAsia"/>
          <w:b/>
          <w:color w:val="auto"/>
          <w:sz w:val="40"/>
          <w:szCs w:val="40"/>
          <w:highlight w:val="none"/>
          <w:lang w:eastAsia="zh-CN"/>
        </w:rPr>
      </w:pPr>
    </w:p>
    <w:tbl>
      <w:tblPr>
        <w:tblStyle w:val="25"/>
        <w:tblpPr w:leftFromText="180" w:rightFromText="180" w:vertAnchor="text" w:horzAnchor="page" w:tblpX="3479" w:tblpY="648"/>
        <w:tblOverlap w:val="never"/>
        <w:tblW w:w="5596" w:type="dxa"/>
        <w:tblInd w:w="0" w:type="dxa"/>
        <w:tblLayout w:type="fixed"/>
        <w:tblCellMar>
          <w:top w:w="0" w:type="dxa"/>
          <w:left w:w="108" w:type="dxa"/>
          <w:bottom w:w="0" w:type="dxa"/>
          <w:right w:w="108" w:type="dxa"/>
        </w:tblCellMar>
      </w:tblPr>
      <w:tblGrid>
        <w:gridCol w:w="1755"/>
        <w:gridCol w:w="3841"/>
      </w:tblGrid>
      <w:tr w14:paraId="3FFFC04A">
        <w:tblPrEx>
          <w:tblCellMar>
            <w:top w:w="0" w:type="dxa"/>
            <w:left w:w="108" w:type="dxa"/>
            <w:bottom w:w="0" w:type="dxa"/>
            <w:right w:w="108" w:type="dxa"/>
          </w:tblCellMar>
        </w:tblPrEx>
        <w:trPr>
          <w:trHeight w:val="936" w:hRule="atLeast"/>
        </w:trPr>
        <w:tc>
          <w:tcPr>
            <w:tcW w:w="1755" w:type="dxa"/>
            <w:noWrap w:val="0"/>
            <w:vAlign w:val="center"/>
          </w:tcPr>
          <w:p w14:paraId="2FFF9227">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Theme="minorEastAsia" w:hAnsiTheme="minorEastAsia" w:eastAsiaTheme="minorEastAsia" w:cstheme="minorEastAsia"/>
                <w:i w:val="0"/>
                <w:iCs w:val="0"/>
                <w:color w:val="auto"/>
                <w:sz w:val="32"/>
                <w:szCs w:val="20"/>
                <w:highlight w:val="none"/>
                <w:shd w:val="clear" w:color="auto" w:fill="auto"/>
              </w:rPr>
            </w:pPr>
            <w:r>
              <w:rPr>
                <w:rFonts w:hint="eastAsia" w:asciiTheme="minorEastAsia" w:hAnsiTheme="minorEastAsia" w:eastAsiaTheme="minorEastAsia" w:cstheme="minorEastAsia"/>
                <w:i w:val="0"/>
                <w:iCs w:val="0"/>
                <w:color w:val="auto"/>
                <w:sz w:val="32"/>
                <w:szCs w:val="20"/>
                <w:highlight w:val="none"/>
                <w:shd w:val="clear" w:color="auto" w:fill="auto"/>
                <w:lang w:val="en-US" w:eastAsia="zh-CN"/>
              </w:rPr>
              <w:t>项目</w:t>
            </w:r>
            <w:r>
              <w:rPr>
                <w:rFonts w:hint="eastAsia" w:asciiTheme="minorEastAsia" w:hAnsiTheme="minorEastAsia" w:eastAsiaTheme="minorEastAsia" w:cstheme="minorEastAsia"/>
                <w:i w:val="0"/>
                <w:iCs w:val="0"/>
                <w:color w:val="auto"/>
                <w:sz w:val="32"/>
                <w:szCs w:val="20"/>
                <w:highlight w:val="none"/>
                <w:shd w:val="clear" w:color="auto" w:fill="auto"/>
              </w:rPr>
              <w:t>编号：</w:t>
            </w:r>
          </w:p>
        </w:tc>
        <w:tc>
          <w:tcPr>
            <w:tcW w:w="3841" w:type="dxa"/>
            <w:noWrap w:val="0"/>
            <w:vAlign w:val="center"/>
          </w:tcPr>
          <w:p w14:paraId="3580A753">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eastAsia" w:asciiTheme="minorEastAsia" w:hAnsiTheme="minorEastAsia" w:eastAsiaTheme="minorEastAsia" w:cstheme="minorEastAsia"/>
                <w:i w:val="0"/>
                <w:iCs w:val="0"/>
                <w:color w:val="auto"/>
                <w:sz w:val="32"/>
                <w:szCs w:val="32"/>
                <w:highlight w:val="none"/>
                <w:shd w:val="clear" w:color="auto" w:fill="auto"/>
                <w:lang w:val="en-US" w:eastAsia="zh-CN"/>
              </w:rPr>
            </w:pPr>
            <w:r>
              <w:rPr>
                <w:rFonts w:hint="eastAsia" w:asciiTheme="minorEastAsia" w:hAnsiTheme="minorEastAsia" w:eastAsiaTheme="minorEastAsia" w:cstheme="minorEastAsia"/>
                <w:i w:val="0"/>
                <w:iCs w:val="0"/>
                <w:color w:val="auto"/>
                <w:sz w:val="32"/>
                <w:szCs w:val="32"/>
                <w:highlight w:val="none"/>
                <w:shd w:val="clear" w:color="auto" w:fill="auto"/>
                <w:lang w:val="en-US" w:eastAsia="zh-CN"/>
              </w:rPr>
              <w:t>KXGK1070012024063</w:t>
            </w:r>
          </w:p>
        </w:tc>
      </w:tr>
    </w:tbl>
    <w:p w14:paraId="1752188C">
      <w:pPr>
        <w:pStyle w:val="10"/>
        <w:rPr>
          <w:rFonts w:hint="eastAsia" w:asciiTheme="minorEastAsia" w:hAnsiTheme="minorEastAsia" w:eastAsiaTheme="minorEastAsia" w:cstheme="minorEastAsia"/>
          <w:color w:val="auto"/>
          <w:highlight w:val="none"/>
        </w:rPr>
      </w:pPr>
    </w:p>
    <w:p w14:paraId="2CC3C5D9">
      <w:pPr>
        <w:pStyle w:val="10"/>
        <w:rPr>
          <w:rFonts w:hint="eastAsia" w:asciiTheme="minorEastAsia" w:hAnsiTheme="minorEastAsia" w:eastAsiaTheme="minorEastAsia" w:cstheme="minorEastAsia"/>
          <w:color w:val="auto"/>
          <w:highlight w:val="none"/>
        </w:rPr>
      </w:pPr>
    </w:p>
    <w:p w14:paraId="0A4E8420">
      <w:pPr>
        <w:pStyle w:val="10"/>
        <w:ind w:left="0" w:leftChars="0" w:firstLine="0" w:firstLineChars="0"/>
        <w:rPr>
          <w:rFonts w:hint="eastAsia" w:asciiTheme="minorEastAsia" w:hAnsiTheme="minorEastAsia" w:eastAsiaTheme="minorEastAsia" w:cstheme="minorEastAsia"/>
          <w:color w:val="auto"/>
          <w:highlight w:val="none"/>
        </w:rPr>
      </w:pPr>
    </w:p>
    <w:p w14:paraId="78B290E3">
      <w:pPr>
        <w:pStyle w:val="10"/>
        <w:rPr>
          <w:rFonts w:hint="eastAsia" w:asciiTheme="minorEastAsia" w:hAnsiTheme="minorEastAsia" w:eastAsiaTheme="minorEastAsia" w:cstheme="minorEastAsia"/>
          <w:color w:val="auto"/>
          <w:highlight w:val="none"/>
        </w:rPr>
      </w:pPr>
    </w:p>
    <w:p w14:paraId="7F66C2A9">
      <w:pPr>
        <w:pStyle w:val="6"/>
        <w:ind w:left="0" w:leftChars="0" w:firstLine="0" w:firstLineChars="0"/>
        <w:rPr>
          <w:rFonts w:hint="eastAsia" w:asciiTheme="minorEastAsia" w:hAnsiTheme="minorEastAsia" w:eastAsiaTheme="minorEastAsia" w:cstheme="minorEastAsia"/>
          <w:color w:val="auto"/>
          <w:highlight w:val="none"/>
        </w:rPr>
      </w:pPr>
    </w:p>
    <w:p w14:paraId="591B5196">
      <w:pPr>
        <w:pStyle w:val="10"/>
        <w:rPr>
          <w:rFonts w:hint="eastAsia" w:asciiTheme="minorEastAsia" w:hAnsiTheme="minorEastAsia" w:eastAsiaTheme="minorEastAsia" w:cstheme="minorEastAsia"/>
          <w:color w:val="auto"/>
          <w:highlight w:val="none"/>
        </w:rPr>
      </w:pPr>
    </w:p>
    <w:p w14:paraId="7C9B6FD8">
      <w:pPr>
        <w:pStyle w:val="6"/>
        <w:rPr>
          <w:rFonts w:hint="eastAsia" w:asciiTheme="minorEastAsia" w:hAnsiTheme="minorEastAsia" w:eastAsiaTheme="minorEastAsia" w:cstheme="minorEastAsia"/>
          <w:color w:val="auto"/>
          <w:highlight w:val="none"/>
        </w:rPr>
      </w:pPr>
    </w:p>
    <w:p w14:paraId="771E4E22">
      <w:pPr>
        <w:pStyle w:val="6"/>
        <w:rPr>
          <w:rFonts w:hint="eastAsia" w:asciiTheme="minorEastAsia" w:hAnsiTheme="minorEastAsia" w:eastAsiaTheme="minorEastAsia" w:cstheme="minorEastAsia"/>
          <w:color w:val="auto"/>
          <w:highlight w:val="none"/>
        </w:rPr>
      </w:pPr>
    </w:p>
    <w:tbl>
      <w:tblPr>
        <w:tblStyle w:val="26"/>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3684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trPr>
        <w:tc>
          <w:tcPr>
            <w:tcW w:w="2385" w:type="dxa"/>
            <w:noWrap w:val="0"/>
            <w:vAlign w:val="top"/>
          </w:tcPr>
          <w:p w14:paraId="27C97F5D">
            <w:pPr>
              <w:kinsoku/>
              <w:wordWrap/>
              <w:overflowPunct/>
              <w:topLinePunct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lang w:eastAsia="zh-CN"/>
              </w:rPr>
            </w:pPr>
            <w:r>
              <w:rPr>
                <w:rFonts w:hint="eastAsia" w:asciiTheme="minorEastAsia" w:hAnsiTheme="minorEastAsia" w:eastAsiaTheme="minorEastAsia" w:cstheme="minorEastAsia"/>
                <w:i w:val="0"/>
                <w:iCs w:val="0"/>
                <w:color w:val="auto"/>
                <w:sz w:val="32"/>
                <w:szCs w:val="32"/>
                <w:highlight w:val="none"/>
                <w:lang w:val="zh-CN" w:eastAsia="zh-CN"/>
              </w:rPr>
              <w:t>采</w:t>
            </w:r>
            <w:r>
              <w:rPr>
                <w:rFonts w:hint="eastAsia" w:asciiTheme="minorEastAsia" w:hAnsiTheme="minorEastAsia" w:eastAsiaTheme="minorEastAsia" w:cstheme="minorEastAsia"/>
                <w:i w:val="0"/>
                <w:iCs w:val="0"/>
                <w:color w:val="auto"/>
                <w:sz w:val="32"/>
                <w:szCs w:val="32"/>
                <w:highlight w:val="none"/>
                <w:lang w:val="en-US" w:eastAsia="zh-CN"/>
              </w:rPr>
              <w:t xml:space="preserve">   </w:t>
            </w:r>
            <w:r>
              <w:rPr>
                <w:rFonts w:hint="eastAsia" w:asciiTheme="minorEastAsia" w:hAnsiTheme="minorEastAsia" w:eastAsiaTheme="minorEastAsia" w:cstheme="minorEastAsia"/>
                <w:i w:val="0"/>
                <w:iCs w:val="0"/>
                <w:color w:val="auto"/>
                <w:sz w:val="32"/>
                <w:szCs w:val="32"/>
                <w:highlight w:val="none"/>
                <w:lang w:val="zh-CN" w:eastAsia="zh-CN"/>
              </w:rPr>
              <w:t>购</w:t>
            </w:r>
            <w:r>
              <w:rPr>
                <w:rFonts w:hint="eastAsia" w:asciiTheme="minorEastAsia" w:hAnsiTheme="minorEastAsia" w:eastAsiaTheme="minorEastAsia" w:cstheme="minorEastAsia"/>
                <w:i w:val="0"/>
                <w:iCs w:val="0"/>
                <w:color w:val="auto"/>
                <w:sz w:val="32"/>
                <w:szCs w:val="32"/>
                <w:highlight w:val="none"/>
                <w:lang w:val="en-US" w:eastAsia="zh-CN"/>
              </w:rPr>
              <w:t xml:space="preserve">   </w:t>
            </w:r>
            <w:r>
              <w:rPr>
                <w:rFonts w:hint="eastAsia" w:asciiTheme="minorEastAsia" w:hAnsiTheme="minorEastAsia" w:eastAsiaTheme="minorEastAsia" w:cstheme="minorEastAsia"/>
                <w:i w:val="0"/>
                <w:iCs w:val="0"/>
                <w:color w:val="auto"/>
                <w:sz w:val="32"/>
                <w:szCs w:val="32"/>
                <w:highlight w:val="none"/>
                <w:lang w:val="zh-CN" w:eastAsia="zh-CN"/>
              </w:rPr>
              <w:t>人：</w:t>
            </w:r>
          </w:p>
        </w:tc>
        <w:tc>
          <w:tcPr>
            <w:tcW w:w="6270" w:type="dxa"/>
            <w:noWrap w:val="0"/>
            <w:vAlign w:val="top"/>
          </w:tcPr>
          <w:p w14:paraId="59CA2762">
            <w:pPr>
              <w:kinsoku/>
              <w:wordWrap/>
              <w:overflowPunct/>
              <w:topLinePunct w:val="0"/>
              <w:autoSpaceDE w:val="0"/>
              <w:autoSpaceDN w:val="0"/>
              <w:bidi w:val="0"/>
              <w:adjustRightInd w:val="0"/>
              <w:snapToGrid/>
              <w:spacing w:line="360" w:lineRule="auto"/>
              <w:jc w:val="left"/>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zh-CN" w:eastAsia="zh-CN"/>
              </w:rPr>
              <w:t>浦江县人民法院</w:t>
            </w:r>
          </w:p>
        </w:tc>
      </w:tr>
      <w:tr w14:paraId="5E11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2385" w:type="dxa"/>
            <w:noWrap w:val="0"/>
            <w:vAlign w:val="top"/>
          </w:tcPr>
          <w:p w14:paraId="7044D5DF">
            <w:pPr>
              <w:kinsoku/>
              <w:wordWrap/>
              <w:overflowPunct/>
              <w:topLinePunct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lang w:eastAsia="zh-CN"/>
              </w:rPr>
            </w:pPr>
            <w:r>
              <w:rPr>
                <w:rFonts w:hint="eastAsia" w:asciiTheme="minorEastAsia" w:hAnsiTheme="minorEastAsia" w:eastAsiaTheme="minorEastAsia" w:cstheme="minorEastAsia"/>
                <w:i w:val="0"/>
                <w:iCs w:val="0"/>
                <w:color w:val="auto"/>
                <w:sz w:val="32"/>
                <w:szCs w:val="32"/>
                <w:highlight w:val="none"/>
                <w:lang w:val="zh-CN" w:eastAsia="zh-CN"/>
              </w:rPr>
              <w:t>采购代理机构：</w:t>
            </w:r>
          </w:p>
        </w:tc>
        <w:tc>
          <w:tcPr>
            <w:tcW w:w="6270" w:type="dxa"/>
            <w:noWrap w:val="0"/>
            <w:vAlign w:val="top"/>
          </w:tcPr>
          <w:p w14:paraId="685F9278">
            <w:pPr>
              <w:kinsoku/>
              <w:wordWrap/>
              <w:overflowPunct/>
              <w:topLinePunct w:val="0"/>
              <w:autoSpaceDE w:val="0"/>
              <w:autoSpaceDN w:val="0"/>
              <w:bidi w:val="0"/>
              <w:adjustRightInd w:val="0"/>
              <w:snapToGrid/>
              <w:spacing w:line="360" w:lineRule="auto"/>
              <w:jc w:val="left"/>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zh-CN"/>
              </w:rPr>
              <w:t>科信联合工程咨询有限公司</w:t>
            </w:r>
          </w:p>
        </w:tc>
      </w:tr>
      <w:tr w14:paraId="7BA3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30EE97CB">
            <w:pPr>
              <w:kinsoku/>
              <w:wordWrap/>
              <w:overflowPunct/>
              <w:topLinePunct w:val="0"/>
              <w:autoSpaceDE w:val="0"/>
              <w:autoSpaceDN w:val="0"/>
              <w:bidi w:val="0"/>
              <w:adjustRightInd w:val="0"/>
              <w:snapToGrid/>
              <w:spacing w:line="360" w:lineRule="auto"/>
              <w:jc w:val="center"/>
              <w:rPr>
                <w:rFonts w:hint="eastAsia" w:asciiTheme="minorEastAsia" w:hAnsiTheme="minorEastAsia" w:eastAsiaTheme="minorEastAsia" w:cstheme="minorEastAsia"/>
                <w:i w:val="0"/>
                <w:iCs w:val="0"/>
                <w:color w:val="auto"/>
                <w:sz w:val="24"/>
                <w:highlight w:val="none"/>
                <w:vertAlign w:val="baseline"/>
              </w:rPr>
            </w:pPr>
            <w:r>
              <w:rPr>
                <w:rFonts w:hint="eastAsia" w:asciiTheme="minorEastAsia" w:hAnsiTheme="minorEastAsia" w:eastAsiaTheme="minorEastAsia" w:cstheme="minorEastAsia"/>
                <w:i w:val="0"/>
                <w:iCs w:val="0"/>
                <w:color w:val="auto"/>
                <w:sz w:val="32"/>
                <w:szCs w:val="32"/>
                <w:highlight w:val="none"/>
                <w:lang w:val="en-US" w:eastAsia="zh-CN"/>
              </w:rPr>
              <w:t>2024</w:t>
            </w:r>
            <w:r>
              <w:rPr>
                <w:rFonts w:hint="eastAsia" w:asciiTheme="minorEastAsia" w:hAnsiTheme="minorEastAsia" w:eastAsiaTheme="minorEastAsia" w:cstheme="minorEastAsia"/>
                <w:i w:val="0"/>
                <w:iCs w:val="0"/>
                <w:color w:val="auto"/>
                <w:sz w:val="32"/>
                <w:szCs w:val="32"/>
                <w:highlight w:val="none"/>
              </w:rPr>
              <w:t>年</w:t>
            </w:r>
            <w:r>
              <w:rPr>
                <w:rFonts w:hint="eastAsia" w:asciiTheme="minorEastAsia" w:hAnsiTheme="minorEastAsia" w:eastAsiaTheme="minorEastAsia" w:cstheme="minorEastAsia"/>
                <w:i w:val="0"/>
                <w:iCs w:val="0"/>
                <w:color w:val="auto"/>
                <w:sz w:val="32"/>
                <w:szCs w:val="32"/>
                <w:highlight w:val="none"/>
                <w:lang w:val="en-US" w:eastAsia="zh-CN"/>
              </w:rPr>
              <w:t>12</w:t>
            </w:r>
            <w:r>
              <w:rPr>
                <w:rFonts w:hint="eastAsia" w:asciiTheme="minorEastAsia" w:hAnsiTheme="minorEastAsia" w:eastAsiaTheme="minorEastAsia" w:cstheme="minorEastAsia"/>
                <w:i w:val="0"/>
                <w:iCs w:val="0"/>
                <w:color w:val="auto"/>
                <w:sz w:val="32"/>
                <w:szCs w:val="32"/>
                <w:highlight w:val="none"/>
              </w:rPr>
              <w:t>月</w:t>
            </w:r>
          </w:p>
        </w:tc>
      </w:tr>
    </w:tbl>
    <w:p w14:paraId="293A8A3E">
      <w:pPr>
        <w:pStyle w:val="10"/>
        <w:rPr>
          <w:rFonts w:hint="eastAsia" w:asciiTheme="minorEastAsia" w:hAnsiTheme="minorEastAsia" w:eastAsiaTheme="minorEastAsia" w:cstheme="minorEastAsia"/>
          <w:color w:val="auto"/>
          <w:highlight w:val="none"/>
        </w:rPr>
      </w:pPr>
    </w:p>
    <w:p w14:paraId="7DB558C9">
      <w:pPr>
        <w:pStyle w:val="10"/>
        <w:ind w:left="0" w:leftChars="0" w:firstLine="0" w:firstLineChars="0"/>
        <w:rPr>
          <w:rFonts w:hint="eastAsia" w:asciiTheme="minorEastAsia" w:hAnsiTheme="minorEastAsia" w:eastAsiaTheme="minorEastAsia" w:cstheme="minorEastAsia"/>
          <w:color w:val="auto"/>
          <w:highlight w:val="none"/>
        </w:rPr>
      </w:pPr>
    </w:p>
    <w:p w14:paraId="2B2E44D5">
      <w:pPr>
        <w:pStyle w:val="10"/>
        <w:ind w:left="0" w:leftChars="0" w:firstLine="0" w:firstLineChars="0"/>
        <w:rPr>
          <w:rFonts w:hint="eastAsia" w:asciiTheme="minorEastAsia" w:hAnsiTheme="minorEastAsia" w:eastAsiaTheme="minorEastAsia" w:cstheme="minorEastAsia"/>
          <w:color w:val="auto"/>
          <w:highlight w:val="none"/>
        </w:rPr>
      </w:pPr>
    </w:p>
    <w:p w14:paraId="68605ECA">
      <w:pPr>
        <w:pStyle w:val="10"/>
        <w:ind w:left="0" w:leftChars="0" w:firstLine="0" w:firstLineChars="0"/>
        <w:rPr>
          <w:rFonts w:hint="eastAsia" w:asciiTheme="minorEastAsia" w:hAnsiTheme="minorEastAsia" w:eastAsiaTheme="minorEastAsia" w:cstheme="minorEastAsia"/>
          <w:color w:val="auto"/>
          <w:highlight w:val="none"/>
        </w:rPr>
      </w:pPr>
    </w:p>
    <w:p w14:paraId="4141D9F2">
      <w:pPr>
        <w:pStyle w:val="10"/>
        <w:ind w:left="0" w:leftChars="0" w:firstLine="0" w:firstLineChars="0"/>
        <w:rPr>
          <w:rFonts w:hint="eastAsia" w:asciiTheme="minorEastAsia" w:hAnsiTheme="minorEastAsia" w:eastAsiaTheme="minorEastAsia" w:cstheme="minorEastAsia"/>
          <w:color w:val="auto"/>
          <w:highlight w:val="none"/>
        </w:rPr>
      </w:pPr>
    </w:p>
    <w:p w14:paraId="5D89BE9D">
      <w:pPr>
        <w:pStyle w:val="10"/>
        <w:ind w:left="0" w:leftChars="0" w:firstLine="0" w:firstLineChars="0"/>
        <w:rPr>
          <w:rFonts w:hint="eastAsia" w:asciiTheme="minorEastAsia" w:hAnsiTheme="minorEastAsia" w:eastAsiaTheme="minorEastAsia" w:cstheme="minorEastAsia"/>
          <w:color w:val="auto"/>
          <w:highlight w:val="none"/>
        </w:rPr>
      </w:pPr>
    </w:p>
    <w:p w14:paraId="733C8115">
      <w:pPr>
        <w:pStyle w:val="10"/>
        <w:ind w:left="0" w:leftChars="0" w:firstLine="0" w:firstLineChars="0"/>
        <w:rPr>
          <w:rFonts w:hint="eastAsia" w:asciiTheme="minorEastAsia" w:hAnsiTheme="minorEastAsia" w:eastAsiaTheme="minorEastAsia" w:cstheme="minorEastAsia"/>
          <w:color w:val="auto"/>
          <w:highlight w:val="none"/>
        </w:rPr>
      </w:pPr>
    </w:p>
    <w:p w14:paraId="59630EB4">
      <w:pPr>
        <w:pStyle w:val="10"/>
        <w:ind w:left="0" w:leftChars="0" w:firstLine="0" w:firstLineChars="0"/>
        <w:rPr>
          <w:rFonts w:hint="eastAsia" w:asciiTheme="minorEastAsia" w:hAnsiTheme="minorEastAsia" w:eastAsiaTheme="minorEastAsia" w:cstheme="minorEastAsia"/>
          <w:color w:val="auto"/>
          <w:highlight w:val="none"/>
        </w:rPr>
      </w:pPr>
    </w:p>
    <w:p w14:paraId="1F5D849E">
      <w:pPr>
        <w:pStyle w:val="10"/>
        <w:ind w:left="0" w:leftChars="0" w:firstLine="0" w:firstLineChars="0"/>
        <w:rPr>
          <w:rFonts w:hint="eastAsia" w:asciiTheme="minorEastAsia" w:hAnsiTheme="minorEastAsia" w:eastAsiaTheme="minorEastAsia" w:cstheme="minorEastAsia"/>
          <w:color w:val="auto"/>
          <w:highlight w:val="none"/>
        </w:rPr>
      </w:pPr>
    </w:p>
    <w:p w14:paraId="6A362F9E">
      <w:pPr>
        <w:pStyle w:val="10"/>
        <w:ind w:left="0" w:leftChars="0" w:firstLine="0" w:firstLineChars="0"/>
        <w:rPr>
          <w:rFonts w:hint="eastAsia" w:asciiTheme="minorEastAsia" w:hAnsiTheme="minorEastAsia" w:eastAsiaTheme="minorEastAsia" w:cstheme="minorEastAsia"/>
          <w:color w:val="auto"/>
          <w:highlight w:val="none"/>
        </w:rPr>
      </w:pPr>
    </w:p>
    <w:p w14:paraId="0713B178">
      <w:pPr>
        <w:pStyle w:val="10"/>
        <w:ind w:left="0" w:leftChars="0" w:firstLine="0" w:firstLineChars="0"/>
        <w:rPr>
          <w:rFonts w:hint="eastAsia" w:asciiTheme="minorEastAsia" w:hAnsiTheme="minorEastAsia" w:eastAsiaTheme="minorEastAsia" w:cstheme="minorEastAsia"/>
          <w:color w:val="auto"/>
          <w:highlight w:val="none"/>
        </w:rPr>
      </w:pPr>
    </w:p>
    <w:p w14:paraId="28DA53CF">
      <w:pPr>
        <w:pStyle w:val="10"/>
        <w:ind w:left="0" w:leftChars="0" w:firstLine="0" w:firstLineChars="0"/>
        <w:rPr>
          <w:rFonts w:hint="eastAsia" w:asciiTheme="minorEastAsia" w:hAnsiTheme="minorEastAsia" w:eastAsiaTheme="minorEastAsia" w:cstheme="minorEastAsia"/>
          <w:color w:val="auto"/>
          <w:highlight w:val="none"/>
        </w:rPr>
      </w:pPr>
    </w:p>
    <w:p w14:paraId="13A8C322">
      <w:pPr>
        <w:pStyle w:val="10"/>
        <w:ind w:left="0" w:leftChars="0" w:firstLine="0" w:firstLineChars="0"/>
        <w:rPr>
          <w:rFonts w:hint="eastAsia" w:asciiTheme="minorEastAsia" w:hAnsiTheme="minorEastAsia" w:eastAsiaTheme="minorEastAsia" w:cstheme="minorEastAsia"/>
          <w:color w:val="auto"/>
          <w:highlight w:val="none"/>
        </w:rPr>
      </w:pPr>
    </w:p>
    <w:p w14:paraId="54D8CDBE">
      <w:pPr>
        <w:pStyle w:val="10"/>
        <w:ind w:left="0" w:leftChars="0" w:firstLine="0" w:firstLineChars="0"/>
        <w:rPr>
          <w:rFonts w:hint="eastAsia" w:asciiTheme="minorEastAsia" w:hAnsiTheme="minorEastAsia" w:eastAsiaTheme="minorEastAsia" w:cstheme="minorEastAsia"/>
          <w:color w:val="auto"/>
          <w:highlight w:val="none"/>
        </w:rPr>
      </w:pPr>
    </w:p>
    <w:p w14:paraId="508D89FF">
      <w:pPr>
        <w:pStyle w:val="10"/>
        <w:ind w:left="0" w:leftChars="0" w:firstLine="0" w:firstLineChars="0"/>
        <w:rPr>
          <w:rFonts w:hint="eastAsia" w:asciiTheme="minorEastAsia" w:hAnsiTheme="minorEastAsia" w:eastAsiaTheme="minorEastAsia" w:cstheme="minorEastAsia"/>
          <w:color w:val="auto"/>
          <w:highlight w:val="none"/>
        </w:rPr>
      </w:pPr>
    </w:p>
    <w:p w14:paraId="7BBD7049">
      <w:pPr>
        <w:pStyle w:val="10"/>
        <w:ind w:left="0" w:leftChars="0" w:firstLine="0" w:firstLineChars="0"/>
        <w:rPr>
          <w:rFonts w:hint="eastAsia" w:asciiTheme="minorEastAsia" w:hAnsiTheme="minorEastAsia" w:eastAsiaTheme="minorEastAsia" w:cstheme="minorEastAsia"/>
          <w:color w:val="auto"/>
          <w:highlight w:val="none"/>
        </w:rPr>
      </w:pPr>
    </w:p>
    <w:p w14:paraId="3326CAE5">
      <w:pPr>
        <w:pStyle w:val="10"/>
        <w:ind w:left="0" w:leftChars="0" w:firstLine="0" w:firstLineChars="0"/>
        <w:rPr>
          <w:rFonts w:hint="eastAsia" w:asciiTheme="minorEastAsia" w:hAnsiTheme="minorEastAsia" w:eastAsiaTheme="minorEastAsia" w:cstheme="minorEastAsia"/>
          <w:color w:val="auto"/>
          <w:highlight w:val="none"/>
        </w:rPr>
      </w:pPr>
    </w:p>
    <w:p w14:paraId="135A14DD">
      <w:pPr>
        <w:pStyle w:val="10"/>
        <w:ind w:left="0" w:leftChars="0" w:firstLine="0" w:firstLineChars="0"/>
        <w:rPr>
          <w:rFonts w:hint="eastAsia" w:asciiTheme="minorEastAsia" w:hAnsiTheme="minorEastAsia" w:eastAsiaTheme="minorEastAsia" w:cstheme="minorEastAsia"/>
          <w:color w:val="auto"/>
          <w:highlight w:val="none"/>
        </w:rPr>
      </w:pPr>
    </w:p>
    <w:p w14:paraId="03A134EE">
      <w:pPr>
        <w:pStyle w:val="10"/>
        <w:ind w:left="0" w:leftChars="0" w:firstLine="0" w:firstLineChars="0"/>
        <w:rPr>
          <w:rFonts w:hint="eastAsia" w:asciiTheme="minorEastAsia" w:hAnsiTheme="minorEastAsia" w:eastAsiaTheme="minorEastAsia" w:cstheme="minorEastAsia"/>
          <w:color w:val="auto"/>
          <w:highlight w:val="none"/>
        </w:rPr>
      </w:pPr>
    </w:p>
    <w:p w14:paraId="6C676999">
      <w:pPr>
        <w:pStyle w:val="10"/>
        <w:ind w:left="0" w:leftChars="0" w:firstLine="0" w:firstLineChars="0"/>
        <w:rPr>
          <w:rFonts w:hint="eastAsia" w:asciiTheme="minorEastAsia" w:hAnsiTheme="minorEastAsia" w:eastAsiaTheme="minorEastAsia" w:cstheme="minorEastAsia"/>
          <w:color w:val="auto"/>
          <w:highlight w:val="none"/>
        </w:rPr>
      </w:pPr>
    </w:p>
    <w:p w14:paraId="2398CEF0">
      <w:pPr>
        <w:pStyle w:val="10"/>
        <w:ind w:left="0" w:leftChars="0" w:firstLine="0" w:firstLineChars="0"/>
        <w:rPr>
          <w:rFonts w:hint="eastAsia" w:asciiTheme="minorEastAsia" w:hAnsiTheme="minorEastAsia" w:eastAsiaTheme="minorEastAsia" w:cstheme="minorEastAsia"/>
          <w:color w:val="auto"/>
          <w:highlight w:val="none"/>
        </w:rPr>
      </w:pPr>
    </w:p>
    <w:p w14:paraId="1E922276">
      <w:pPr>
        <w:pStyle w:val="10"/>
        <w:ind w:left="0" w:leftChars="0" w:firstLine="0" w:firstLineChars="0"/>
        <w:rPr>
          <w:rFonts w:hint="eastAsia" w:asciiTheme="minorEastAsia" w:hAnsiTheme="minorEastAsia" w:eastAsiaTheme="minorEastAsia" w:cstheme="minorEastAsia"/>
          <w:color w:val="auto"/>
          <w:highlight w:val="none"/>
        </w:rPr>
      </w:pPr>
    </w:p>
    <w:p w14:paraId="6A5D7908">
      <w:pPr>
        <w:pStyle w:val="10"/>
        <w:ind w:left="0" w:leftChars="0" w:firstLine="0" w:firstLineChars="0"/>
        <w:rPr>
          <w:rFonts w:hint="eastAsia" w:asciiTheme="minorEastAsia" w:hAnsiTheme="minorEastAsia" w:eastAsiaTheme="minorEastAsia" w:cstheme="minorEastAsia"/>
          <w:color w:val="auto"/>
          <w:highlight w:val="none"/>
        </w:rPr>
      </w:pPr>
    </w:p>
    <w:p w14:paraId="1C47DA8F">
      <w:pPr>
        <w:pStyle w:val="10"/>
        <w:ind w:left="0" w:leftChars="0" w:firstLine="0" w:firstLineChars="0"/>
        <w:rPr>
          <w:rFonts w:hint="eastAsia" w:asciiTheme="minorEastAsia" w:hAnsiTheme="minorEastAsia" w:eastAsiaTheme="minorEastAsia" w:cstheme="minorEastAsia"/>
          <w:color w:val="auto"/>
          <w:highlight w:val="none"/>
        </w:rPr>
      </w:pPr>
    </w:p>
    <w:p w14:paraId="4DAA2432">
      <w:pPr>
        <w:pStyle w:val="10"/>
        <w:ind w:left="0" w:leftChars="0" w:firstLine="0" w:firstLineChars="0"/>
        <w:rPr>
          <w:rFonts w:hint="eastAsia" w:asciiTheme="minorEastAsia" w:hAnsiTheme="minorEastAsia" w:eastAsiaTheme="minorEastAsia" w:cstheme="minorEastAsia"/>
          <w:color w:val="auto"/>
          <w:highlight w:val="none"/>
        </w:rPr>
      </w:pPr>
    </w:p>
    <w:p w14:paraId="1E97BF86">
      <w:pPr>
        <w:pStyle w:val="10"/>
        <w:ind w:left="0" w:leftChars="0" w:firstLine="0" w:firstLineChars="0"/>
        <w:rPr>
          <w:rFonts w:hint="eastAsia" w:asciiTheme="minorEastAsia" w:hAnsiTheme="minorEastAsia" w:eastAsiaTheme="minorEastAsia" w:cstheme="minorEastAsia"/>
          <w:color w:val="auto"/>
          <w:highlight w:val="none"/>
        </w:rPr>
      </w:pPr>
    </w:p>
    <w:p w14:paraId="15681E9A">
      <w:pPr>
        <w:pStyle w:val="24"/>
        <w:rPr>
          <w:rFonts w:hint="eastAsia" w:asciiTheme="minorEastAsia" w:hAnsiTheme="minorEastAsia" w:eastAsiaTheme="minorEastAsia" w:cstheme="minorEastAsia"/>
          <w:color w:val="auto"/>
          <w:highlight w:val="none"/>
        </w:rPr>
      </w:pPr>
    </w:p>
    <w:p w14:paraId="32A254BD">
      <w:pPr>
        <w:adjustRightInd w:val="0"/>
        <w:spacing w:line="360" w:lineRule="auto"/>
        <w:jc w:val="center"/>
        <w:rPr>
          <w:rFonts w:hint="eastAsia" w:asciiTheme="minorEastAsia" w:hAnsiTheme="minorEastAsia" w:eastAsiaTheme="minorEastAsia" w:cstheme="minorEastAsia"/>
          <w:b/>
          <w:color w:val="auto"/>
          <w:sz w:val="48"/>
          <w:szCs w:val="48"/>
          <w:highlight w:val="none"/>
        </w:rPr>
      </w:pPr>
    </w:p>
    <w:p w14:paraId="1AEB74D2">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14:paraId="4B4FB469">
      <w:pPr>
        <w:adjustRightInd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54199703">
      <w:pPr>
        <w:adjustRightInd w:val="0"/>
        <w:spacing w:line="360" w:lineRule="auto"/>
        <w:rPr>
          <w:rFonts w:hint="eastAsia" w:asciiTheme="minorEastAsia" w:hAnsiTheme="minorEastAsia" w:eastAsiaTheme="minorEastAsia" w:cstheme="minorEastAsia"/>
          <w:color w:val="auto"/>
          <w:sz w:val="32"/>
          <w:szCs w:val="32"/>
          <w:highlight w:val="none"/>
        </w:rPr>
      </w:pPr>
    </w:p>
    <w:p w14:paraId="1AABF7E4">
      <w:pPr>
        <w:adjustRightInd w:val="0"/>
        <w:spacing w:line="360" w:lineRule="auto"/>
        <w:rPr>
          <w:rFonts w:hint="eastAsia" w:asciiTheme="minorEastAsia" w:hAnsiTheme="minorEastAsia" w:eastAsiaTheme="minorEastAsia" w:cstheme="minorEastAsia"/>
          <w:color w:val="auto"/>
          <w:sz w:val="32"/>
          <w:szCs w:val="32"/>
          <w:highlight w:val="none"/>
        </w:rPr>
      </w:pPr>
    </w:p>
    <w:p w14:paraId="198EC196">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公开招标公告</w:t>
      </w:r>
    </w:p>
    <w:p w14:paraId="30D8A757">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43CFC0AD">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第三部分</w:t>
      </w:r>
      <w:r>
        <w:rPr>
          <w:rFonts w:hint="eastAsia" w:asciiTheme="minorEastAsia" w:hAnsiTheme="minorEastAsia" w:eastAsiaTheme="minorEastAsia" w:cstheme="minorEastAsia"/>
          <w:color w:val="auto"/>
          <w:sz w:val="32"/>
          <w:szCs w:val="32"/>
          <w:highlight w:val="none"/>
          <w:lang w:val="en-US" w:eastAsia="zh-CN"/>
        </w:rPr>
        <w:t xml:space="preserve">      采购需求</w:t>
      </w:r>
    </w:p>
    <w:p w14:paraId="075DF0DB">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部分      评标办法</w:t>
      </w:r>
    </w:p>
    <w:p w14:paraId="24CC6803">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部分      拟签订的合同文本</w:t>
      </w:r>
    </w:p>
    <w:p w14:paraId="31E4AEAF">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部分      应提交的有关格式范例</w:t>
      </w:r>
    </w:p>
    <w:p w14:paraId="05ADE8AD">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 xml:space="preserve">部分      </w:t>
      </w:r>
      <w:r>
        <w:rPr>
          <w:rFonts w:hint="eastAsia" w:asciiTheme="minorEastAsia" w:hAnsiTheme="minorEastAsia" w:eastAsiaTheme="minorEastAsia" w:cstheme="minorEastAsia"/>
          <w:color w:val="auto"/>
          <w:sz w:val="32"/>
          <w:szCs w:val="32"/>
          <w:highlight w:val="none"/>
          <w:lang w:val="en-US" w:eastAsia="zh-CN"/>
        </w:rPr>
        <w:t>其他</w:t>
      </w:r>
    </w:p>
    <w:p w14:paraId="033850C5">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w:t>
      </w:r>
    </w:p>
    <w:p w14:paraId="58DD8746">
      <w:pPr>
        <w:rPr>
          <w:rFonts w:hint="eastAsia" w:asciiTheme="minorEastAsia" w:hAnsiTheme="minorEastAsia" w:eastAsiaTheme="minorEastAsia" w:cstheme="minorEastAsia"/>
          <w:color w:val="auto"/>
          <w:sz w:val="32"/>
          <w:szCs w:val="32"/>
          <w:highlight w:val="none"/>
          <w:lang w:eastAsia="zh-CN"/>
        </w:rPr>
      </w:pPr>
    </w:p>
    <w:p w14:paraId="0266BE56">
      <w:pPr>
        <w:rPr>
          <w:rFonts w:hint="eastAsia" w:asciiTheme="minorEastAsia" w:hAnsiTheme="minorEastAsia" w:eastAsiaTheme="minorEastAsia" w:cstheme="minorEastAsia"/>
          <w:color w:val="auto"/>
          <w:sz w:val="32"/>
          <w:szCs w:val="32"/>
          <w:highlight w:val="none"/>
          <w:lang w:eastAsia="zh-CN"/>
        </w:rPr>
      </w:pPr>
    </w:p>
    <w:p w14:paraId="0D9DEB5E">
      <w:pPr>
        <w:pStyle w:val="24"/>
        <w:rPr>
          <w:rFonts w:hint="eastAsia" w:asciiTheme="minorEastAsia" w:hAnsiTheme="minorEastAsia" w:eastAsiaTheme="minorEastAsia" w:cstheme="minorEastAsia"/>
          <w:color w:val="auto"/>
          <w:sz w:val="32"/>
          <w:szCs w:val="32"/>
          <w:highlight w:val="none"/>
        </w:rPr>
      </w:pPr>
    </w:p>
    <w:p w14:paraId="0FF1DAAE">
      <w:pPr>
        <w:rPr>
          <w:rFonts w:hint="eastAsia" w:asciiTheme="minorEastAsia" w:hAnsiTheme="minorEastAsia" w:eastAsiaTheme="minorEastAsia" w:cstheme="minorEastAsia"/>
          <w:color w:val="auto"/>
          <w:sz w:val="32"/>
          <w:szCs w:val="32"/>
          <w:highlight w:val="none"/>
        </w:rPr>
      </w:pPr>
    </w:p>
    <w:p w14:paraId="3D1FF0D8">
      <w:pPr>
        <w:pStyle w:val="24"/>
        <w:rPr>
          <w:rFonts w:hint="eastAsia" w:asciiTheme="minorEastAsia" w:hAnsiTheme="minorEastAsia" w:eastAsiaTheme="minorEastAsia" w:cstheme="minorEastAsia"/>
          <w:color w:val="auto"/>
          <w:sz w:val="32"/>
          <w:szCs w:val="32"/>
          <w:highlight w:val="none"/>
        </w:rPr>
      </w:pPr>
    </w:p>
    <w:p w14:paraId="29027404">
      <w:pPr>
        <w:rPr>
          <w:rFonts w:hint="eastAsia" w:asciiTheme="minorEastAsia" w:hAnsiTheme="minorEastAsia" w:eastAsiaTheme="minorEastAsia" w:cstheme="minorEastAsia"/>
          <w:color w:val="auto"/>
          <w:sz w:val="32"/>
          <w:szCs w:val="32"/>
          <w:highlight w:val="none"/>
        </w:rPr>
      </w:pPr>
    </w:p>
    <w:p w14:paraId="5DBB31F3">
      <w:pPr>
        <w:pStyle w:val="24"/>
        <w:rPr>
          <w:rFonts w:hint="eastAsia" w:asciiTheme="minorEastAsia" w:hAnsiTheme="minorEastAsia" w:eastAsiaTheme="minorEastAsia" w:cstheme="minorEastAsia"/>
          <w:color w:val="auto"/>
          <w:sz w:val="32"/>
          <w:szCs w:val="32"/>
          <w:highlight w:val="none"/>
        </w:rPr>
      </w:pPr>
    </w:p>
    <w:p w14:paraId="2AD54905">
      <w:pPr>
        <w:adjustRightInd/>
        <w:spacing w:line="360" w:lineRule="auto"/>
        <w:jc w:val="both"/>
        <w:outlineLvl w:val="9"/>
        <w:rPr>
          <w:rFonts w:hint="eastAsia" w:asciiTheme="minorEastAsia" w:hAnsiTheme="minorEastAsia" w:eastAsiaTheme="minorEastAsia" w:cstheme="minorEastAsia"/>
          <w:b/>
          <w:color w:val="auto"/>
          <w:sz w:val="36"/>
          <w:szCs w:val="20"/>
          <w:highlight w:val="none"/>
        </w:rPr>
      </w:pPr>
    </w:p>
    <w:p w14:paraId="0DD9EBA5">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7F317965">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3385EAB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第一部分</w:t>
      </w:r>
      <w:r>
        <w:rPr>
          <w:rFonts w:hint="eastAsia" w:asciiTheme="minorEastAsia" w:hAnsiTheme="minorEastAsia" w:eastAsiaTheme="minorEastAsia" w:cstheme="minorEastAsia"/>
          <w:b/>
          <w:color w:val="auto"/>
          <w:sz w:val="36"/>
          <w:szCs w:val="20"/>
          <w:highlight w:val="none"/>
          <w:lang w:val="en-US" w:eastAsia="zh-CN"/>
        </w:rPr>
        <w:t xml:space="preserve"> 公开招标公告</w:t>
      </w:r>
    </w:p>
    <w:tbl>
      <w:tblPr>
        <w:tblStyle w:val="26"/>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50D7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2446BCE5">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项目概况：</w:t>
            </w:r>
          </w:p>
          <w:p w14:paraId="66720C14">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eastAsia="zh-CN"/>
              </w:rPr>
              <w:t>浦江县人民法院仙华法庭智慧法庭采购安装项目</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none"/>
              </w:rPr>
              <w:t>招标项目</w:t>
            </w:r>
            <w:r>
              <w:rPr>
                <w:rFonts w:hint="eastAsia" w:asciiTheme="minorEastAsia" w:hAnsiTheme="minorEastAsia" w:eastAsiaTheme="minorEastAsia" w:cstheme="minorEastAsia"/>
                <w:color w:val="auto"/>
                <w:kern w:val="0"/>
                <w:sz w:val="24"/>
                <w:szCs w:val="24"/>
                <w:highlight w:val="none"/>
              </w:rPr>
              <w:t>的潜在</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2024年12月26日09时30分</w:t>
            </w:r>
            <w:r>
              <w:rPr>
                <w:rFonts w:hint="eastAsia" w:asciiTheme="minorEastAsia" w:hAnsiTheme="minorEastAsia" w:eastAsiaTheme="minorEastAsia" w:cstheme="minorEastAsia"/>
                <w:bCs/>
                <w:color w:val="auto"/>
                <w:kern w:val="0"/>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北京时间）前</w:t>
            </w:r>
            <w:r>
              <w:rPr>
                <w:rFonts w:hint="eastAsia" w:asciiTheme="minorEastAsia" w:hAnsiTheme="minorEastAsia" w:eastAsiaTheme="minorEastAsia" w:cstheme="minorEastAsia"/>
                <w:bCs/>
                <w:color w:val="auto"/>
                <w:kern w:val="0"/>
                <w:sz w:val="24"/>
                <w:szCs w:val="24"/>
                <w:highlight w:val="none"/>
                <w:lang w:val="en-US" w:eastAsia="zh-CN"/>
              </w:rPr>
              <w:t>递交（上传）投标文件</w:t>
            </w:r>
            <w:r>
              <w:rPr>
                <w:rFonts w:hint="eastAsia" w:asciiTheme="minorEastAsia" w:hAnsiTheme="minorEastAsia" w:eastAsiaTheme="minorEastAsia" w:cstheme="minorEastAsia"/>
                <w:color w:val="auto"/>
                <w:kern w:val="0"/>
                <w:sz w:val="24"/>
                <w:szCs w:val="24"/>
                <w:highlight w:val="none"/>
              </w:rPr>
              <w:t>。</w:t>
            </w:r>
          </w:p>
        </w:tc>
      </w:tr>
    </w:tbl>
    <w:p w14:paraId="38E44F40">
      <w:pPr>
        <w:keepNext w:val="0"/>
        <w:keepLines w:val="0"/>
        <w:pageBreakBefore w:val="0"/>
        <w:kinsoku/>
        <w:wordWrap/>
        <w:overflowPunct/>
        <w:topLinePunct w:val="0"/>
        <w:autoSpaceDE/>
        <w:autoSpaceDN/>
        <w:bidi w:val="0"/>
        <w:adjustRightInd w:val="0"/>
        <w:spacing w:line="360" w:lineRule="auto"/>
        <w:textAlignment w:val="auto"/>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一、项目基本情况                                            </w:t>
      </w:r>
    </w:p>
    <w:p w14:paraId="039044E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项目编号：KXGK1070012024063</w:t>
      </w:r>
      <w:r>
        <w:rPr>
          <w:rFonts w:hint="eastAsia" w:asciiTheme="minorEastAsia" w:hAnsiTheme="minorEastAsia" w:eastAsiaTheme="minorEastAsia" w:cstheme="minorEastAsia"/>
          <w:b/>
          <w:color w:val="auto"/>
          <w:sz w:val="24"/>
          <w:szCs w:val="24"/>
          <w:highlight w:val="none"/>
          <w:lang w:val="en-US" w:eastAsia="zh-CN"/>
        </w:rPr>
        <w:t xml:space="preserve"> </w:t>
      </w:r>
    </w:p>
    <w:p w14:paraId="76AF6A1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eastAsia="zh-CN"/>
        </w:rPr>
        <w:t>浦江县人民法院仙华法庭智慧法庭采购安装项目</w:t>
      </w:r>
    </w:p>
    <w:p w14:paraId="461CE29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180000</w:t>
      </w:r>
    </w:p>
    <w:p w14:paraId="676F395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val="en-US" w:eastAsia="zh-CN"/>
        </w:rPr>
        <w:t>177700</w:t>
      </w:r>
    </w:p>
    <w:p w14:paraId="246F5555">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采购需求：</w:t>
      </w:r>
    </w:p>
    <w:p w14:paraId="540A0C5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标项名称：浦江县人民法院仙华法庭智慧法庭采购安装项目</w:t>
      </w:r>
    </w:p>
    <w:p w14:paraId="3172A86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 xml:space="preserve">数量：1 </w:t>
      </w:r>
    </w:p>
    <w:p w14:paraId="054E05D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180000</w:t>
      </w:r>
    </w:p>
    <w:p w14:paraId="0ADD3A5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简要规格描述或项目基本概况介绍、用途：详见</w:t>
      </w:r>
      <w:r>
        <w:rPr>
          <w:rFonts w:hint="eastAsia" w:asciiTheme="minorEastAsia" w:hAnsiTheme="minorEastAsia" w:eastAsiaTheme="minorEastAsia" w:cstheme="minorEastAsia"/>
          <w:b/>
          <w:color w:val="auto"/>
          <w:sz w:val="24"/>
          <w:szCs w:val="24"/>
          <w:highlight w:val="none"/>
          <w:lang w:val="en-US" w:eastAsia="zh-CN"/>
        </w:rPr>
        <w:t>采购</w:t>
      </w:r>
      <w:r>
        <w:rPr>
          <w:rFonts w:hint="eastAsia" w:asciiTheme="minorEastAsia" w:hAnsiTheme="minorEastAsia" w:eastAsiaTheme="minorEastAsia" w:cstheme="minorEastAsia"/>
          <w:b/>
          <w:color w:val="auto"/>
          <w:sz w:val="24"/>
          <w:szCs w:val="24"/>
          <w:highlight w:val="none"/>
        </w:rPr>
        <w:t>文件</w:t>
      </w:r>
    </w:p>
    <w:p w14:paraId="5A8E7DB7">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备注：</w:t>
      </w:r>
    </w:p>
    <w:p w14:paraId="5CE29AA5">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color w:val="auto"/>
          <w:kern w:val="2"/>
          <w:sz w:val="24"/>
          <w:szCs w:val="20"/>
          <w:highlight w:val="none"/>
          <w:lang w:val="en-US" w:eastAsia="zh-CN" w:bidi="ar-SA"/>
        </w:rPr>
        <w:t>合同履约期限：合同签订后30日历天内完成安装调试并经验收通过。</w:t>
      </w:r>
    </w:p>
    <w:p w14:paraId="16C0DB0B">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本项目接受联合体投标：</w:t>
      </w:r>
      <w:r>
        <w:rPr>
          <w:rFonts w:hint="eastAsia" w:asciiTheme="minorEastAsia" w:hAnsiTheme="minorEastAsia" w:eastAsiaTheme="minorEastAsia" w:cstheme="minorEastAsia"/>
          <w:color w:val="auto"/>
          <w:sz w:val="24"/>
          <w:szCs w:val="24"/>
          <w:highlight w:val="none"/>
        </w:rPr>
        <w:sym w:font="Wingdings" w:char="00A8"/>
      </w:r>
      <w:r>
        <w:rPr>
          <w:rFonts w:hint="eastAsia" w:asciiTheme="minorEastAsia" w:hAnsiTheme="minorEastAsia" w:eastAsiaTheme="minorEastAsia" w:cstheme="minorEastAsia"/>
          <w:b/>
          <w:snapToGrid w:val="0"/>
          <w:color w:val="auto"/>
          <w:kern w:val="28"/>
          <w:sz w:val="24"/>
          <w:szCs w:val="24"/>
          <w:highlight w:val="none"/>
          <w:lang w:val="en-US" w:eastAsia="zh-CN" w:bidi="ar-SA"/>
        </w:rPr>
        <w:t>是，</w:t>
      </w:r>
      <w:r>
        <w:rPr>
          <w:rFonts w:hint="eastAsia" w:asciiTheme="minorEastAsia" w:hAnsiTheme="minorEastAsia" w:eastAsiaTheme="minorEastAsia" w:cstheme="minorEastAsia"/>
          <w:color w:val="auto"/>
          <w:sz w:val="24"/>
          <w:szCs w:val="24"/>
          <w:highlight w:val="none"/>
        </w:rPr>
        <w:sym w:font="Wingdings" w:char="00FE"/>
      </w:r>
      <w:r>
        <w:rPr>
          <w:rFonts w:hint="eastAsia" w:asciiTheme="minorEastAsia" w:hAnsiTheme="minorEastAsia" w:eastAsiaTheme="minorEastAsia" w:cstheme="minorEastAsia"/>
          <w:b/>
          <w:snapToGrid w:val="0"/>
          <w:color w:val="auto"/>
          <w:kern w:val="28"/>
          <w:sz w:val="24"/>
          <w:szCs w:val="24"/>
          <w:highlight w:val="none"/>
          <w:lang w:val="en-US" w:eastAsia="zh-CN" w:bidi="ar-SA"/>
        </w:rPr>
        <w:t>否</w:t>
      </w:r>
      <w:r>
        <w:rPr>
          <w:rFonts w:hint="eastAsia" w:asciiTheme="minorEastAsia" w:hAnsiTheme="minorEastAsia" w:eastAsiaTheme="minorEastAsia" w:cstheme="minorEastAsia"/>
          <w:snapToGrid w:val="0"/>
          <w:color w:val="auto"/>
          <w:kern w:val="0"/>
          <w:sz w:val="24"/>
          <w:szCs w:val="24"/>
          <w:highlight w:val="none"/>
          <w:lang w:val="en-US" w:eastAsia="zh-CN" w:bidi="ar-SA"/>
        </w:rPr>
        <w:t>。</w:t>
      </w:r>
    </w:p>
    <w:p w14:paraId="552312BF">
      <w:pPr>
        <w:keepNext w:val="0"/>
        <w:keepLines w:val="0"/>
        <w:pageBreakBefore w:val="0"/>
        <w:kinsoku/>
        <w:wordWrap/>
        <w:overflowPunct/>
        <w:topLinePunct w:val="0"/>
        <w:autoSpaceDE/>
        <w:autoSpaceDN/>
        <w:bidi w:val="0"/>
        <w:adjustRightInd w:val="0"/>
        <w:spacing w:line="360" w:lineRule="auto"/>
        <w:textAlignment w:val="auto"/>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申请人的资格要求</w:t>
      </w:r>
    </w:p>
    <w:p w14:paraId="76FD3B74">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snapToGrid w:val="0"/>
          <w:color w:val="auto"/>
          <w:kern w:val="28"/>
          <w:sz w:val="24"/>
          <w:szCs w:val="20"/>
          <w:highlight w:val="none"/>
        </w:rPr>
        <w:t>1</w:t>
      </w:r>
      <w:r>
        <w:rPr>
          <w:rFonts w:hint="eastAsia" w:asciiTheme="minorEastAsia" w:hAnsiTheme="minorEastAsia" w:eastAsiaTheme="minorEastAsia" w:cstheme="minorEastAsia"/>
          <w:snapToGrid w:val="0"/>
          <w:color w:val="auto"/>
          <w:kern w:val="28"/>
          <w:sz w:val="24"/>
          <w:szCs w:val="20"/>
          <w:highlight w:val="none"/>
          <w:lang w:eastAsia="zh-CN"/>
        </w:rPr>
        <w:t>.</w:t>
      </w:r>
      <w:r>
        <w:rPr>
          <w:rFonts w:hint="eastAsia" w:asciiTheme="minorEastAsia" w:hAnsiTheme="minorEastAsia" w:eastAsiaTheme="minorEastAsia" w:cstheme="minorEastAsia"/>
          <w:snapToGrid w:val="0"/>
          <w:color w:val="auto"/>
          <w:kern w:val="28"/>
          <w:sz w:val="24"/>
          <w:szCs w:val="20"/>
          <w:highlight w:val="none"/>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snapToGrid w:val="0"/>
          <w:color w:val="auto"/>
          <w:kern w:val="28"/>
          <w:sz w:val="24"/>
          <w:szCs w:val="20"/>
          <w:highlight w:val="none"/>
          <w:lang w:eastAsia="zh-CN"/>
        </w:rPr>
        <w:t>重大税收违法失信主体</w:t>
      </w:r>
      <w:r>
        <w:rPr>
          <w:rFonts w:hint="eastAsia" w:asciiTheme="minorEastAsia" w:hAnsiTheme="minorEastAsia" w:eastAsiaTheme="minorEastAsia" w:cstheme="minorEastAsia"/>
          <w:snapToGrid w:val="0"/>
          <w:color w:val="auto"/>
          <w:kern w:val="28"/>
          <w:sz w:val="24"/>
          <w:szCs w:val="20"/>
          <w:highlight w:val="none"/>
        </w:rPr>
        <w:t>、政府采购严重违法失信行为记录名单</w:t>
      </w:r>
      <w:r>
        <w:rPr>
          <w:rFonts w:hint="eastAsia" w:asciiTheme="minorEastAsia" w:hAnsiTheme="minorEastAsia" w:eastAsiaTheme="minorEastAsia" w:cstheme="minorEastAsia"/>
          <w:snapToGrid w:val="0"/>
          <w:color w:val="auto"/>
          <w:kern w:val="28"/>
          <w:sz w:val="24"/>
          <w:szCs w:val="20"/>
          <w:highlight w:val="none"/>
          <w:lang w:eastAsia="zh-CN"/>
        </w:rPr>
        <w:t>；</w:t>
      </w:r>
    </w:p>
    <w:p w14:paraId="7DC4224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本项目专门面向中小企业采购，货物全部由符合政策要求的中小企业制造</w:t>
      </w:r>
      <w:r>
        <w:rPr>
          <w:rFonts w:hint="eastAsia" w:asciiTheme="minorEastAsia" w:hAnsiTheme="minorEastAsia" w:eastAsiaTheme="minorEastAsia" w:cstheme="minorEastAsia"/>
          <w:color w:val="auto"/>
          <w:sz w:val="24"/>
          <w:szCs w:val="24"/>
          <w:highlight w:val="none"/>
        </w:rPr>
        <w:t>；</w:t>
      </w:r>
    </w:p>
    <w:p w14:paraId="2F06E51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4"/>
          <w:highlight w:val="none"/>
        </w:rPr>
      </w:pPr>
      <w:r>
        <w:rPr>
          <w:rFonts w:hint="eastAsia" w:asciiTheme="minorEastAsia" w:hAnsiTheme="minorEastAsia" w:eastAsiaTheme="minorEastAsia" w:cstheme="minorEastAsia"/>
          <w:snapToGrid w:val="0"/>
          <w:color w:val="auto"/>
          <w:kern w:val="28"/>
          <w:sz w:val="24"/>
          <w:szCs w:val="20"/>
          <w:highlight w:val="none"/>
        </w:rPr>
        <w:t>3.本项目的特定资格要求：</w:t>
      </w:r>
      <w:r>
        <w:rPr>
          <w:rFonts w:hint="eastAsia" w:asciiTheme="minorEastAsia" w:hAnsiTheme="minorEastAsia" w:eastAsiaTheme="minorEastAsia" w:cstheme="minorEastAsia"/>
          <w:b w:val="0"/>
          <w:bCs w:val="0"/>
          <w:i w:val="0"/>
          <w:iCs w:val="0"/>
          <w:color w:val="auto"/>
          <w:kern w:val="2"/>
          <w:sz w:val="24"/>
          <w:szCs w:val="24"/>
          <w:highlight w:val="none"/>
          <w:vertAlign w:val="baseline"/>
          <w:lang w:val="en-US" w:eastAsia="zh-CN" w:bidi="ar-SA"/>
        </w:rPr>
        <w:t>无</w:t>
      </w:r>
      <w:r>
        <w:rPr>
          <w:rFonts w:hint="eastAsia" w:asciiTheme="minorEastAsia" w:hAnsiTheme="minorEastAsia" w:eastAsiaTheme="minorEastAsia" w:cstheme="minorEastAsia"/>
          <w:snapToGrid w:val="0"/>
          <w:color w:val="auto"/>
          <w:kern w:val="28"/>
          <w:sz w:val="24"/>
          <w:szCs w:val="24"/>
          <w:highlight w:val="none"/>
          <w:lang w:val="en-US" w:eastAsia="zh-CN"/>
        </w:rPr>
        <w:t>；</w:t>
      </w:r>
    </w:p>
    <w:p w14:paraId="007D894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kern w:val="28"/>
          <w:sz w:val="24"/>
          <w:szCs w:val="20"/>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395D88">
      <w:pPr>
        <w:keepNext w:val="0"/>
        <w:keepLines w:val="0"/>
        <w:pageBreakBefore w:val="0"/>
        <w:kinsoku/>
        <w:wordWrap/>
        <w:overflowPunct/>
        <w:topLinePunct w:val="0"/>
        <w:autoSpaceDE/>
        <w:autoSpaceDN/>
        <w:bidi w:val="0"/>
        <w:adjustRightInd w:val="0"/>
        <w:spacing w:line="360" w:lineRule="auto"/>
        <w:textAlignment w:val="auto"/>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、获取</w:t>
      </w:r>
      <w:r>
        <w:rPr>
          <w:rFonts w:hint="eastAsia" w:asciiTheme="minorEastAsia" w:hAnsiTheme="minorEastAsia" w:eastAsiaTheme="minorEastAsia" w:cstheme="minorEastAsia"/>
          <w:b/>
          <w:color w:val="auto"/>
          <w:sz w:val="24"/>
          <w:szCs w:val="24"/>
          <w:highlight w:val="none"/>
          <w:lang w:val="en-US" w:eastAsia="zh-CN"/>
        </w:rPr>
        <w:t>招标文件</w:t>
      </w:r>
      <w:r>
        <w:rPr>
          <w:rFonts w:hint="eastAsia" w:asciiTheme="minorEastAsia" w:hAnsiTheme="minorEastAsia" w:eastAsiaTheme="minorEastAsia" w:cstheme="minorEastAsia"/>
          <w:b/>
          <w:color w:val="auto"/>
          <w:sz w:val="24"/>
          <w:szCs w:val="24"/>
          <w:highlight w:val="none"/>
        </w:rPr>
        <w:t xml:space="preserve"> </w:t>
      </w:r>
    </w:p>
    <w:p w14:paraId="3C3C4EF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2024年</w:t>
      </w:r>
      <w:r>
        <w:rPr>
          <w:rFonts w:hint="eastAsia" w:asciiTheme="minorEastAsia" w:hAnsiTheme="minorEastAsia" w:eastAsiaTheme="minorEastAsia" w:cstheme="minorEastAsia"/>
          <w:color w:val="auto"/>
          <w:sz w:val="24"/>
          <w:szCs w:val="24"/>
          <w:highlight w:val="none"/>
          <w:u w:val="single"/>
          <w:lang w:val="en-US" w:eastAsia="zh-CN"/>
        </w:rPr>
        <w:t>12</w:t>
      </w:r>
      <w:r>
        <w:rPr>
          <w:rFonts w:hint="eastAsia" w:asciiTheme="minorEastAsia" w:hAnsiTheme="minorEastAsia" w:eastAsiaTheme="minorEastAsia" w:cstheme="minorEastAsia"/>
          <w:color w:val="auto"/>
          <w:sz w:val="24"/>
          <w:szCs w:val="24"/>
          <w:highlight w:val="none"/>
          <w:u w:val="single"/>
          <w:lang w:eastAsia="zh-CN"/>
        </w:rPr>
        <w:t>月</w:t>
      </w:r>
      <w:r>
        <w:rPr>
          <w:rFonts w:hint="eastAsia" w:asciiTheme="minorEastAsia" w:hAnsiTheme="minorEastAsia" w:eastAsiaTheme="minorEastAsia" w:cstheme="minorEastAsia"/>
          <w:color w:val="auto"/>
          <w:sz w:val="24"/>
          <w:szCs w:val="24"/>
          <w:highlight w:val="none"/>
          <w:u w:val="single"/>
          <w:lang w:val="en-US" w:eastAsia="zh-CN"/>
        </w:rPr>
        <w:t>26</w:t>
      </w:r>
      <w:r>
        <w:rPr>
          <w:rFonts w:hint="eastAsia" w:asciiTheme="minorEastAsia" w:hAnsiTheme="minorEastAsia" w:eastAsiaTheme="minorEastAsia" w:cstheme="minorEastAsia"/>
          <w:color w:val="auto"/>
          <w:sz w:val="24"/>
          <w:szCs w:val="24"/>
          <w:highlight w:val="none"/>
          <w:u w:val="single"/>
          <w:lang w:eastAsia="zh-CN"/>
        </w:rPr>
        <w:t>日</w:t>
      </w:r>
      <w:r>
        <w:rPr>
          <w:rFonts w:hint="eastAsia"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14:paraId="7F0EF02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地点（网址）：</w:t>
      </w:r>
      <w:r>
        <w:rPr>
          <w:rFonts w:hint="eastAsia" w:asciiTheme="minorEastAsia" w:hAnsiTheme="minorEastAsia" w:eastAsiaTheme="minorEastAsia" w:cstheme="minorEastAsia"/>
          <w:color w:val="auto"/>
          <w:sz w:val="24"/>
          <w:szCs w:val="24"/>
          <w:highlight w:val="none"/>
        </w:rPr>
        <w:t>浙江政府采购网（https://zfcg.czt.zj.gov.cn/）</w:t>
      </w:r>
    </w:p>
    <w:p w14:paraId="53CB029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方式：</w:t>
      </w:r>
      <w:r>
        <w:rPr>
          <w:rFonts w:hint="eastAsia"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2CD8B28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售价（元）：</w:t>
      </w:r>
      <w:r>
        <w:rPr>
          <w:rFonts w:hint="eastAsia" w:asciiTheme="minorEastAsia" w:hAnsiTheme="minorEastAsia" w:eastAsiaTheme="minorEastAsia" w:cstheme="minorEastAsia"/>
          <w:color w:val="auto"/>
          <w:sz w:val="24"/>
          <w:szCs w:val="24"/>
          <w:highlight w:val="none"/>
        </w:rPr>
        <w:t xml:space="preserve">0 </w:t>
      </w:r>
      <w:r>
        <w:rPr>
          <w:rFonts w:hint="eastAsia" w:asciiTheme="minorEastAsia" w:hAnsiTheme="minorEastAsia" w:eastAsiaTheme="minorEastAsia" w:cstheme="minorEastAsia"/>
          <w:color w:val="auto"/>
          <w:sz w:val="24"/>
          <w:szCs w:val="24"/>
          <w:highlight w:val="none"/>
        </w:rPr>
        <w:tab/>
      </w:r>
    </w:p>
    <w:p w14:paraId="24447CE4">
      <w:pPr>
        <w:keepNext w:val="0"/>
        <w:keepLines w:val="0"/>
        <w:pageBreakBefore w:val="0"/>
        <w:kinsoku/>
        <w:wordWrap/>
        <w:overflowPunct/>
        <w:topLinePunct w:val="0"/>
        <w:autoSpaceDE/>
        <w:autoSpaceDN/>
        <w:bidi w:val="0"/>
        <w:adjustRightInd w:val="0"/>
        <w:spacing w:line="360" w:lineRule="auto"/>
        <w:textAlignment w:val="auto"/>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、提交投标文件截止时间、开标时间和地点</w:t>
      </w:r>
    </w:p>
    <w:p w14:paraId="1ABAB4A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提交投标文件截止时间：</w:t>
      </w:r>
      <w:r>
        <w:rPr>
          <w:rFonts w:hint="eastAsia" w:asciiTheme="minorEastAsia" w:hAnsiTheme="minorEastAsia" w:eastAsiaTheme="minorEastAsia" w:cstheme="minorEastAsia"/>
          <w:color w:val="auto"/>
          <w:sz w:val="24"/>
          <w:szCs w:val="24"/>
          <w:highlight w:val="none"/>
          <w:u w:val="single"/>
          <w:lang w:eastAsia="zh-CN"/>
        </w:rPr>
        <w:t>2024年12月26日09时30分</w:t>
      </w:r>
      <w:r>
        <w:rPr>
          <w:rFonts w:hint="eastAsia" w:asciiTheme="minorEastAsia" w:hAnsiTheme="minorEastAsia" w:eastAsiaTheme="minorEastAsia" w:cstheme="minorEastAsia"/>
          <w:color w:val="auto"/>
          <w:sz w:val="24"/>
          <w:szCs w:val="24"/>
          <w:highlight w:val="none"/>
        </w:rPr>
        <w:t>（北京时间）</w:t>
      </w:r>
    </w:p>
    <w:p w14:paraId="599F347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投标地点（网址）：</w:t>
      </w:r>
      <w:r>
        <w:rPr>
          <w:rFonts w:hint="eastAsia" w:asciiTheme="minorEastAsia" w:hAnsiTheme="minorEastAsia" w:eastAsiaTheme="minorEastAsia" w:cstheme="minorEastAsia"/>
          <w:color w:val="auto"/>
          <w:sz w:val="24"/>
          <w:szCs w:val="24"/>
          <w:highlight w:val="none"/>
        </w:rPr>
        <w:t>在政府采购云平台http://login.zcygov.cn/login上自行加密上传电子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，逾期上传或未按要求上传的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将予以拒收</w:t>
      </w:r>
    </w:p>
    <w:p w14:paraId="5738D21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开标时间：</w:t>
      </w:r>
      <w:r>
        <w:rPr>
          <w:rFonts w:hint="eastAsia" w:asciiTheme="minorEastAsia" w:hAnsiTheme="minorEastAsia" w:eastAsiaTheme="minorEastAsia" w:cstheme="minorEastAsia"/>
          <w:color w:val="auto"/>
          <w:sz w:val="24"/>
          <w:szCs w:val="24"/>
          <w:highlight w:val="none"/>
          <w:u w:val="single"/>
          <w:lang w:eastAsia="zh-CN"/>
        </w:rPr>
        <w:t>2024年12月26日09时30分</w:t>
      </w:r>
      <w:r>
        <w:rPr>
          <w:rFonts w:hint="eastAsia" w:asciiTheme="minorEastAsia" w:hAnsiTheme="minorEastAsia" w:eastAsiaTheme="minorEastAsia" w:cstheme="minorEastAsia"/>
          <w:color w:val="auto"/>
          <w:sz w:val="24"/>
          <w:szCs w:val="24"/>
          <w:highlight w:val="none"/>
        </w:rPr>
        <w:t>（北京时间）</w:t>
      </w:r>
    </w:p>
    <w:p w14:paraId="191AFD8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开标地点（网址）：</w:t>
      </w:r>
      <w:r>
        <w:rPr>
          <w:rFonts w:hint="eastAsia" w:asciiTheme="minorEastAsia" w:hAnsiTheme="minorEastAsia" w:eastAsiaTheme="minorEastAsia" w:cstheme="minorEastAsia"/>
          <w:b w:val="0"/>
          <w:bCs/>
          <w:color w:val="auto"/>
          <w:sz w:val="24"/>
          <w:szCs w:val="24"/>
          <w:highlight w:val="none"/>
          <w:lang w:val="en-US" w:eastAsia="zh-CN"/>
        </w:rPr>
        <w:t>浦江县人民东路83号金华市公共资源交易中心浦江县分中心</w:t>
      </w:r>
    </w:p>
    <w:p w14:paraId="325E9C6D">
      <w:pPr>
        <w:keepNext w:val="0"/>
        <w:keepLines w:val="0"/>
        <w:pageBreakBefore w:val="0"/>
        <w:kinsoku/>
        <w:wordWrap/>
        <w:overflowPunct/>
        <w:topLinePunct w:val="0"/>
        <w:autoSpaceDE/>
        <w:autoSpaceDN/>
        <w:bidi w:val="0"/>
        <w:adjustRightInd w:val="0"/>
        <w:spacing w:line="360" w:lineRule="auto"/>
        <w:textAlignment w:val="auto"/>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、采购意向公开链接</w:t>
      </w:r>
    </w:p>
    <w:p w14:paraId="487709DD">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1"/>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https://zfcg.czt.zj.gov.cn/luban/detail?parentId=600007&amp;articleId=VHSUlFkjlx/SIJZxcuCdjQ==&amp;utm=web-micro-app-back-front.7cd522fb.0.0.b2614fa0a7d111efb325433fb965eb04</w:t>
      </w:r>
    </w:p>
    <w:p w14:paraId="2E8D9EFE">
      <w:pPr>
        <w:keepNext w:val="0"/>
        <w:keepLines w:val="0"/>
        <w:pageBreakBefore w:val="0"/>
        <w:kinsoku/>
        <w:wordWrap/>
        <w:overflowPunct/>
        <w:topLinePunct w:val="0"/>
        <w:autoSpaceDE/>
        <w:autoSpaceDN/>
        <w:bidi w:val="0"/>
        <w:adjustRightInd w:val="0"/>
        <w:spacing w:line="360" w:lineRule="auto"/>
        <w:textAlignment w:val="auto"/>
        <w:outlineLvl w:val="1"/>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六、公告期限</w:t>
      </w:r>
    </w:p>
    <w:p w14:paraId="1CFDC61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29284AE5">
      <w:pPr>
        <w:keepNext w:val="0"/>
        <w:keepLines w:val="0"/>
        <w:pageBreakBefore w:val="0"/>
        <w:kinsoku/>
        <w:wordWrap/>
        <w:overflowPunct/>
        <w:topLinePunct w:val="0"/>
        <w:autoSpaceDE/>
        <w:autoSpaceDN/>
        <w:bidi w:val="0"/>
        <w:adjustRightInd w:val="0"/>
        <w:spacing w:line="360" w:lineRule="auto"/>
        <w:textAlignment w:val="auto"/>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其他补充事宜</w:t>
      </w:r>
    </w:p>
    <w:p w14:paraId="5F469EB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66CF3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Theme="minorEastAsia" w:hAnsiTheme="minorEastAsia" w:eastAsiaTheme="minorEastAsia" w:cstheme="minorEastAsia"/>
          <w:color w:val="auto"/>
          <w:sz w:val="24"/>
          <w:szCs w:val="24"/>
          <w:highlight w:val="none"/>
          <w:lang w:eastAsia="zh-CN"/>
        </w:rPr>
        <w:t>浙江政务服务网</w:t>
      </w:r>
      <w:r>
        <w:rPr>
          <w:rFonts w:hint="eastAsia" w:asciiTheme="minorEastAsia" w:hAnsiTheme="minorEastAsia" w:eastAsiaTheme="minorEastAsia" w:cstheme="minorEastAsia"/>
          <w:color w:val="auto"/>
          <w:sz w:val="24"/>
          <w:szCs w:val="24"/>
          <w:highlight w:val="none"/>
        </w:rPr>
        <w:t>-政府采购投诉处理-在线办理。</w:t>
      </w:r>
    </w:p>
    <w:p w14:paraId="4568A5A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该项目由采购人处理采购争议。质疑环节，采购人委托采购代理机构处理的，可由采购代理机构答复。对质疑答复不满意的，向采购人内部设置的采购监督机构反映。质疑函范本、投诉书范本请到浙江政府采购网下载专区下载。</w:t>
      </w:r>
    </w:p>
    <w:p w14:paraId="1D34F76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.其他事项：（1）</w:t>
      </w:r>
      <w:r>
        <w:rPr>
          <w:rFonts w:hint="eastAsia" w:asciiTheme="minorEastAsia" w:hAnsiTheme="minorEastAsia" w:eastAsiaTheme="minorEastAsia" w:cstheme="minorEastAsia"/>
          <w:b w:val="0"/>
          <w:bCs w:val="0"/>
          <w:color w:val="auto"/>
          <w:sz w:val="24"/>
          <w:szCs w:val="24"/>
          <w:highlight w:val="none"/>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rPr>
        <w:t>部分</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投标人须知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。（2）电子招投标的说明：①电子招投标：</w:t>
      </w:r>
      <w:r>
        <w:rPr>
          <w:rFonts w:hint="eastAsia" w:asciiTheme="minorEastAsia" w:hAnsiTheme="minorEastAsia" w:eastAsiaTheme="minorEastAsia" w:cstheme="minorEastAsia"/>
          <w:color w:val="auto"/>
          <w:sz w:val="24"/>
          <w:szCs w:val="24"/>
          <w:highlight w:val="none"/>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highlight w:val="none"/>
        </w:rPr>
        <w:t>⑤采购人、采购机构将依托政采云平台</w:t>
      </w:r>
      <w:r>
        <w:rPr>
          <w:rFonts w:hint="eastAsia" w:asciiTheme="minorEastAsia" w:hAnsiTheme="minorEastAsia" w:eastAsiaTheme="minorEastAsia" w:cstheme="minorEastAsia"/>
          <w:color w:val="auto"/>
          <w:sz w:val="24"/>
          <w:szCs w:val="24"/>
          <w:highlight w:val="none"/>
          <w:lang w:val="en-US" w:eastAsia="zh-CN"/>
        </w:rPr>
        <w:t>来</w:t>
      </w:r>
      <w:r>
        <w:rPr>
          <w:rFonts w:hint="eastAsia" w:asciiTheme="minorEastAsia" w:hAnsiTheme="minorEastAsia" w:eastAsiaTheme="minorEastAsia" w:cstheme="minorEastAsia"/>
          <w:color w:val="auto"/>
          <w:sz w:val="24"/>
          <w:szCs w:val="24"/>
          <w:highlight w:val="none"/>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文件规定的地点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single"/>
        </w:rPr>
        <w:t>浙江省金华市浦江县农副产品批发交易市场A1幢213号科信，</w:t>
      </w:r>
      <w:r>
        <w:rPr>
          <w:rFonts w:hint="eastAsia" w:asciiTheme="minorEastAsia" w:hAnsiTheme="minorEastAsia" w:eastAsiaTheme="minorEastAsia" w:cstheme="minorEastAsia"/>
          <w:color w:val="auto"/>
          <w:sz w:val="24"/>
          <w:highlight w:val="none"/>
          <w:u w:val="single"/>
          <w:lang w:val="en-US" w:eastAsia="zh-CN"/>
        </w:rPr>
        <w:t>宁女士</w:t>
      </w:r>
      <w:r>
        <w:rPr>
          <w:rFonts w:hint="eastAsia" w:asciiTheme="minorEastAsia" w:hAnsiTheme="minorEastAsia" w:eastAsiaTheme="minorEastAsia" w:cstheme="minorEastAsia"/>
          <w:color w:val="auto"/>
          <w:sz w:val="24"/>
          <w:highlight w:val="none"/>
          <w:u w:val="single"/>
        </w:rPr>
        <w:t>收，联系方式：</w:t>
      </w:r>
      <w:r>
        <w:rPr>
          <w:rFonts w:hint="eastAsia" w:asciiTheme="minorEastAsia" w:hAnsiTheme="minorEastAsia" w:eastAsiaTheme="minorEastAsia" w:cstheme="minorEastAsia"/>
          <w:color w:val="auto"/>
          <w:sz w:val="24"/>
          <w:highlight w:val="none"/>
          <w:u w:val="single"/>
          <w:lang w:val="en-US" w:eastAsia="zh-CN"/>
        </w:rPr>
        <w:t>15888959272</w:t>
      </w:r>
      <w:r>
        <w:rPr>
          <w:rFonts w:hint="eastAsia" w:asciiTheme="minorEastAsia" w:hAnsiTheme="minorEastAsia" w:eastAsiaTheme="minorEastAsia" w:cstheme="minorEastAsia"/>
          <w:color w:val="auto"/>
          <w:sz w:val="24"/>
          <w:highlight w:val="none"/>
          <w:u w:val="single"/>
        </w:rPr>
        <w:t>，邮编：322200</w:t>
      </w:r>
      <w:r>
        <w:rPr>
          <w:rFonts w:hint="eastAsia" w:asciiTheme="minorEastAsia" w:hAnsiTheme="minorEastAsia" w:eastAsiaTheme="minorEastAsia" w:cstheme="minorEastAsia"/>
          <w:color w:val="auto"/>
          <w:sz w:val="24"/>
          <w:szCs w:val="24"/>
          <w:highlight w:val="none"/>
        </w:rPr>
        <w:t>，逾期送达、未按指定地点送达或未密封将予以拒收。电子备份</w:t>
      </w:r>
      <w:r>
        <w:rPr>
          <w:rFonts w:hint="eastAsia" w:asciiTheme="minorEastAsia" w:hAnsiTheme="minorEastAsia" w:eastAsiaTheme="minorEastAsia" w:cstheme="minorEastAsia"/>
          <w:color w:val="auto"/>
          <w:sz w:val="24"/>
          <w:szCs w:val="24"/>
          <w:highlight w:val="none"/>
          <w:lang w:val="en-US" w:eastAsia="zh-CN"/>
        </w:rPr>
        <w:t>投标文件</w:t>
      </w:r>
      <w:r>
        <w:rPr>
          <w:rFonts w:hint="eastAsia" w:asciiTheme="minorEastAsia" w:hAnsiTheme="minorEastAsia" w:eastAsiaTheme="minorEastAsia" w:cstheme="minorEastAsia"/>
          <w:color w:val="auto"/>
          <w:sz w:val="24"/>
          <w:szCs w:val="24"/>
          <w:highlight w:val="none"/>
        </w:rPr>
        <w:t>的提交不作强制要求。电子备份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的制作、存储、密封详见</w:t>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部分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投标人须知”；</w:t>
      </w:r>
      <w:r>
        <w:rPr>
          <w:rFonts w:hint="eastAsia" w:asciiTheme="minorEastAsia" w:hAnsiTheme="minorEastAsia" w:eastAsiaTheme="minorEastAsia" w:cstheme="minorEastAsia"/>
          <w:color w:val="auto"/>
          <w:sz w:val="24"/>
          <w:szCs w:val="24"/>
          <w:highlight w:val="none"/>
        </w:rPr>
        <w:t>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⑩具体操作指南：详见政采云平台“服务中心-帮助文档-项目采购-操作流程-电子招投标-政府采购项目电子交易管理操作指南-供应商”。</w:t>
      </w:r>
    </w:p>
    <w:p w14:paraId="7B0BE837">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621E8D1F">
      <w:pPr>
        <w:adjustRightInd w:val="0"/>
        <w:spacing w:line="360" w:lineRule="auto"/>
        <w:ind w:firstLine="480" w:firstLineChars="200"/>
        <w:rPr>
          <w:rFonts w:hint="default"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229D769C">
      <w:pPr>
        <w:adjustRightInd w:val="0"/>
        <w:spacing w:line="360" w:lineRule="auto"/>
        <w:ind w:firstLine="480" w:firstLineChars="200"/>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7.政</w:t>
      </w:r>
      <w:r>
        <w:rPr>
          <w:rFonts w:hint="eastAsia"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14:paraId="65F76D74">
      <w:pPr>
        <w:adjustRightInd w:val="0"/>
        <w:spacing w:line="360" w:lineRule="auto"/>
        <w:rPr>
          <w:rFonts w:hint="default"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金华银行文创支行      联系人：姜峰；联系电话：13905792828、0579-82479020</w:t>
      </w:r>
    </w:p>
    <w:p w14:paraId="00DF4D5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rPr>
        <w:t>浙商银行金华浦江支行  联系人：严艳萍；联系电话：13566950560、0579-88088337</w:t>
      </w:r>
    </w:p>
    <w:p w14:paraId="69CAED65">
      <w:pPr>
        <w:keepNext w:val="0"/>
        <w:keepLines w:val="0"/>
        <w:pageBreakBefore w:val="0"/>
        <w:kinsoku/>
        <w:wordWrap/>
        <w:overflowPunct/>
        <w:topLinePunct w:val="0"/>
        <w:autoSpaceDE/>
        <w:autoSpaceDN/>
        <w:bidi w:val="0"/>
        <w:adjustRightInd w:val="0"/>
        <w:spacing w:line="360" w:lineRule="auto"/>
        <w:textAlignment w:val="auto"/>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、凡对本次招标提出询问、质疑、投诉，请按以下方式联系</w:t>
      </w:r>
    </w:p>
    <w:p w14:paraId="06250C9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1.采购人信息</w:t>
      </w:r>
    </w:p>
    <w:p w14:paraId="5FCEF7D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名称：</w:t>
      </w:r>
      <w:r>
        <w:rPr>
          <w:rFonts w:hint="eastAsia" w:asciiTheme="minorEastAsia" w:hAnsiTheme="minorEastAsia" w:eastAsiaTheme="minorEastAsia" w:cstheme="minorEastAsia"/>
          <w:color w:val="auto"/>
          <w:sz w:val="24"/>
          <w:szCs w:val="24"/>
          <w:highlight w:val="none"/>
          <w:lang w:eastAsia="zh-CN"/>
        </w:rPr>
        <w:t>浦江县人民法院</w:t>
      </w:r>
      <w:r>
        <w:rPr>
          <w:rFonts w:hint="eastAsia" w:asciiTheme="minorEastAsia" w:hAnsiTheme="minorEastAsia" w:eastAsiaTheme="minorEastAsia" w:cstheme="minorEastAsia"/>
          <w:color w:val="auto"/>
          <w:sz w:val="24"/>
          <w:szCs w:val="24"/>
          <w:highlight w:val="none"/>
        </w:rPr>
        <w:t xml:space="preserve"> </w:t>
      </w:r>
    </w:p>
    <w:p w14:paraId="37E7A53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地址：</w:t>
      </w:r>
      <w:r>
        <w:rPr>
          <w:rFonts w:hint="eastAsia" w:asciiTheme="minorEastAsia" w:hAnsiTheme="minorEastAsia" w:eastAsiaTheme="minorEastAsia" w:cstheme="minorEastAsia"/>
          <w:color w:val="auto"/>
          <w:sz w:val="24"/>
          <w:szCs w:val="24"/>
          <w:lang w:eastAsia="zh-CN"/>
        </w:rPr>
        <w:t>浦江县恒昌大道166号</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6C529C23">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eastAsia="zh-CN"/>
        </w:rPr>
        <w:t>楼女士</w:t>
      </w:r>
      <w:r>
        <w:rPr>
          <w:rFonts w:asciiTheme="minorEastAsia" w:hAnsiTheme="minorEastAsia" w:eastAsiaTheme="minorEastAsia" w:cstheme="minorEastAsia"/>
          <w:color w:val="auto"/>
          <w:sz w:val="24"/>
          <w:szCs w:val="24"/>
        </w:rPr>
        <w:t xml:space="preserve">  </w:t>
      </w:r>
    </w:p>
    <w:p w14:paraId="49774BE1">
      <w:pPr>
        <w:adjustRightInd w:val="0"/>
        <w:spacing w:line="360" w:lineRule="auto"/>
        <w:ind w:firstLine="480" w:firstLineChars="200"/>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项目联系方式（询问）：</w:t>
      </w:r>
      <w:r>
        <w:rPr>
          <w:rFonts w:hint="eastAsia" w:asciiTheme="minorEastAsia" w:hAnsiTheme="minorEastAsia" w:eastAsiaTheme="minorEastAsia" w:cstheme="minorEastAsia"/>
          <w:color w:val="auto"/>
          <w:sz w:val="24"/>
          <w:szCs w:val="24"/>
          <w:lang w:eastAsia="zh-CN"/>
        </w:rPr>
        <w:t>0579-88181569</w:t>
      </w:r>
      <w:r>
        <w:rPr>
          <w:rFonts w:asciiTheme="minorEastAsia" w:hAnsiTheme="minorEastAsia" w:eastAsiaTheme="minorEastAsia" w:cstheme="minorEastAsia"/>
          <w:color w:val="auto"/>
          <w:sz w:val="24"/>
          <w:szCs w:val="24"/>
        </w:rPr>
        <w:t xml:space="preserve">   </w:t>
      </w:r>
    </w:p>
    <w:p w14:paraId="2E8693D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xml:space="preserve">张先生 </w:t>
      </w:r>
    </w:p>
    <w:p w14:paraId="317D8EF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w:t>
      </w:r>
      <w:r>
        <w:rPr>
          <w:rFonts w:hint="eastAsia" w:asciiTheme="minorEastAsia" w:hAnsiTheme="minorEastAsia" w:eastAsiaTheme="minorEastAsia" w:cstheme="minorEastAsia"/>
          <w:color w:val="auto"/>
          <w:sz w:val="24"/>
          <w:szCs w:val="24"/>
          <w:highlight w:val="none"/>
          <w:lang w:val="en-US" w:eastAsia="zh-CN"/>
        </w:rPr>
        <w:t xml:space="preserve">0579-88181269   </w:t>
      </w:r>
      <w:r>
        <w:rPr>
          <w:rFonts w:hint="eastAsia" w:asciiTheme="minorEastAsia" w:hAnsiTheme="minorEastAsia" w:eastAsiaTheme="minorEastAsia" w:cstheme="minorEastAsia"/>
          <w:color w:val="auto"/>
          <w:sz w:val="24"/>
          <w:szCs w:val="24"/>
          <w:highlight w:val="none"/>
        </w:rPr>
        <w:t xml:space="preserve">  </w:t>
      </w:r>
    </w:p>
    <w:p w14:paraId="5AFC48E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2.采购代理机构信息            </w:t>
      </w:r>
    </w:p>
    <w:p w14:paraId="1BDC8F3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科信联合工程咨询有限公司</w:t>
      </w:r>
    </w:p>
    <w:p w14:paraId="2227458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    址：浦江县农批市场A1-213 </w:t>
      </w:r>
    </w:p>
    <w:p w14:paraId="4914FD8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             </w:t>
      </w:r>
    </w:p>
    <w:p w14:paraId="4553943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项目联系人（询问）：</w:t>
      </w:r>
      <w:r>
        <w:rPr>
          <w:rFonts w:hint="eastAsia" w:asciiTheme="minorEastAsia" w:hAnsiTheme="minorEastAsia" w:eastAsiaTheme="minorEastAsia" w:cstheme="minorEastAsia"/>
          <w:color w:val="auto"/>
          <w:sz w:val="24"/>
          <w:szCs w:val="24"/>
          <w:highlight w:val="none"/>
          <w:lang w:val="en-US" w:eastAsia="zh-CN"/>
        </w:rPr>
        <w:t>宁女士</w:t>
      </w:r>
      <w:r>
        <w:rPr>
          <w:rFonts w:hint="eastAsia" w:asciiTheme="minorEastAsia" w:hAnsiTheme="minorEastAsia" w:eastAsiaTheme="minorEastAsia" w:cstheme="minorEastAsia"/>
          <w:color w:val="auto"/>
          <w:sz w:val="24"/>
          <w:szCs w:val="24"/>
          <w:highlight w:val="none"/>
        </w:rPr>
        <w:t xml:space="preserve">         </w:t>
      </w:r>
    </w:p>
    <w:p w14:paraId="2A91297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项目联系方式（询问）：0579-84123833、</w:t>
      </w:r>
      <w:r>
        <w:rPr>
          <w:rFonts w:hint="eastAsia" w:asciiTheme="minorEastAsia" w:hAnsiTheme="minorEastAsia" w:eastAsiaTheme="minorEastAsia" w:cstheme="minorEastAsia"/>
          <w:color w:val="auto"/>
          <w:sz w:val="24"/>
          <w:szCs w:val="24"/>
          <w:highlight w:val="none"/>
          <w:lang w:val="en-US" w:eastAsia="zh-CN"/>
        </w:rPr>
        <w:t>15888959272</w:t>
      </w:r>
      <w:r>
        <w:rPr>
          <w:rFonts w:hint="eastAsia" w:asciiTheme="minorEastAsia" w:hAnsiTheme="minorEastAsia" w:eastAsiaTheme="minorEastAsia" w:cstheme="minorEastAsia"/>
          <w:color w:val="auto"/>
          <w:sz w:val="24"/>
          <w:szCs w:val="24"/>
          <w:highlight w:val="none"/>
        </w:rPr>
        <w:t xml:space="preserve"> </w:t>
      </w:r>
    </w:p>
    <w:p w14:paraId="49A381B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质疑联系人：刘先生             </w:t>
      </w:r>
    </w:p>
    <w:p w14:paraId="4290BF3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质疑联系方式：13857919166</w:t>
      </w:r>
    </w:p>
    <w:p w14:paraId="1441A3B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3.该项目由采购人处理采购争议。质疑环节，采购人委托采购代理机构处理的，可由采购代理机构答复。对质疑答复不满意的，向采购人内部设置的采购监督机构反映。          </w:t>
      </w:r>
    </w:p>
    <w:p w14:paraId="2368B2F9">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p>
    <w:p w14:paraId="361E073D">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2024年12月5日</w:t>
      </w:r>
    </w:p>
    <w:p w14:paraId="276319A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highlight w:val="none"/>
          <w:lang w:val="en-US" w:eastAsia="zh-CN"/>
        </w:rPr>
        <w:t>95763</w:t>
      </w:r>
      <w:r>
        <w:rPr>
          <w:rFonts w:hint="eastAsia" w:asciiTheme="minorEastAsia" w:hAnsiTheme="minorEastAsia" w:eastAsiaTheme="minorEastAsia" w:cstheme="minorEastAsia"/>
          <w:color w:val="auto"/>
          <w:sz w:val="24"/>
          <w:szCs w:val="24"/>
          <w:highlight w:val="none"/>
        </w:rPr>
        <w:t>获取热线服务帮助。</w:t>
      </w:r>
    </w:p>
    <w:p w14:paraId="39C7F3F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CA问题联系电话（人工）：汇信CA 400-888-4636；天谷CA 400-087-8198。</w:t>
      </w:r>
    </w:p>
    <w:p w14:paraId="3FF9F1BF">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4E7D3089">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 xml:space="preserve"> 投标人须知</w:t>
      </w:r>
    </w:p>
    <w:p w14:paraId="7672BDC3">
      <w:pPr>
        <w:kinsoku/>
        <w:wordWrap/>
        <w:overflowPunct/>
        <w:topLinePunct w:val="0"/>
        <w:bidi w:val="0"/>
        <w:adjustRightInd w:val="0"/>
        <w:snapToGrid/>
        <w:spacing w:line="360" w:lineRule="auto"/>
        <w:jc w:val="center"/>
        <w:outlineLvl w:val="1"/>
        <w:rPr>
          <w:rFonts w:hint="eastAsia" w:asciiTheme="minorEastAsia" w:hAnsiTheme="minorEastAsia" w:eastAsiaTheme="minorEastAsia" w:cstheme="minorEastAsia"/>
          <w:b/>
          <w:i w:val="0"/>
          <w:iCs w:val="0"/>
          <w:color w:val="auto"/>
          <w:sz w:val="32"/>
          <w:highlight w:val="none"/>
        </w:rPr>
      </w:pPr>
      <w:bookmarkStart w:id="0" w:name="_Toc12650"/>
      <w:r>
        <w:rPr>
          <w:rFonts w:hint="eastAsia" w:asciiTheme="minorEastAsia" w:hAnsiTheme="minorEastAsia" w:eastAsiaTheme="minorEastAsia" w:cstheme="minorEastAsia"/>
          <w:b/>
          <w:i w:val="0"/>
          <w:iCs w:val="0"/>
          <w:color w:val="auto"/>
          <w:sz w:val="32"/>
          <w:highlight w:val="none"/>
        </w:rPr>
        <w:t>前附表</w:t>
      </w:r>
      <w:bookmarkEnd w:id="0"/>
    </w:p>
    <w:tbl>
      <w:tblPr>
        <w:tblStyle w:val="26"/>
        <w:tblW w:w="9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24"/>
        <w:gridCol w:w="7695"/>
      </w:tblGrid>
      <w:tr w14:paraId="33697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0" w:hRule="atLeast"/>
        </w:trPr>
        <w:tc>
          <w:tcPr>
            <w:tcW w:w="918" w:type="dxa"/>
            <w:tcBorders>
              <w:tl2br w:val="nil"/>
              <w:tr2bl w:val="nil"/>
            </w:tcBorders>
            <w:noWrap w:val="0"/>
            <w:vAlign w:val="top"/>
          </w:tcPr>
          <w:p w14:paraId="4EFCA2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条款号</w:t>
            </w:r>
          </w:p>
        </w:tc>
        <w:tc>
          <w:tcPr>
            <w:tcW w:w="1124" w:type="dxa"/>
            <w:tcBorders>
              <w:tl2br w:val="nil"/>
              <w:tr2bl w:val="nil"/>
            </w:tcBorders>
            <w:noWrap w:val="0"/>
            <w:vAlign w:val="top"/>
          </w:tcPr>
          <w:p w14:paraId="767CCD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条款</w:t>
            </w:r>
          </w:p>
        </w:tc>
        <w:tc>
          <w:tcPr>
            <w:tcW w:w="7695" w:type="dxa"/>
            <w:tcBorders>
              <w:tl2br w:val="nil"/>
              <w:tr2bl w:val="nil"/>
            </w:tcBorders>
            <w:noWrap w:val="0"/>
            <w:vAlign w:val="top"/>
          </w:tcPr>
          <w:p w14:paraId="3CA18D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条款内容</w:t>
            </w:r>
          </w:p>
        </w:tc>
      </w:tr>
      <w:tr w14:paraId="4B81B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2E946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w:t>
            </w:r>
          </w:p>
        </w:tc>
        <w:tc>
          <w:tcPr>
            <w:tcW w:w="1124" w:type="dxa"/>
            <w:tcBorders>
              <w:tl2br w:val="nil"/>
              <w:tr2bl w:val="nil"/>
            </w:tcBorders>
            <w:noWrap w:val="0"/>
            <w:vAlign w:val="center"/>
          </w:tcPr>
          <w:p w14:paraId="2D0A42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项目名称</w:t>
            </w:r>
          </w:p>
        </w:tc>
        <w:tc>
          <w:tcPr>
            <w:tcW w:w="7695" w:type="dxa"/>
            <w:tcBorders>
              <w:tl2br w:val="nil"/>
              <w:tr2bl w:val="nil"/>
            </w:tcBorders>
            <w:noWrap w:val="0"/>
            <w:vAlign w:val="center"/>
          </w:tcPr>
          <w:p w14:paraId="595F7B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浦江县人民法院仙华法庭智慧法庭采购安装项目</w:t>
            </w:r>
          </w:p>
        </w:tc>
      </w:tr>
      <w:tr w14:paraId="13568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D48C5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w:t>
            </w:r>
          </w:p>
        </w:tc>
        <w:tc>
          <w:tcPr>
            <w:tcW w:w="1124" w:type="dxa"/>
            <w:tcBorders>
              <w:tl2br w:val="nil"/>
              <w:tr2bl w:val="nil"/>
            </w:tcBorders>
            <w:noWrap w:val="0"/>
            <w:vAlign w:val="center"/>
          </w:tcPr>
          <w:p w14:paraId="75D62D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项目编号</w:t>
            </w:r>
          </w:p>
        </w:tc>
        <w:tc>
          <w:tcPr>
            <w:tcW w:w="7695" w:type="dxa"/>
            <w:tcBorders>
              <w:tl2br w:val="nil"/>
              <w:tr2bl w:val="nil"/>
            </w:tcBorders>
            <w:noWrap w:val="0"/>
            <w:vAlign w:val="center"/>
          </w:tcPr>
          <w:p w14:paraId="670A8F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KXGK1070012024063</w:t>
            </w:r>
          </w:p>
        </w:tc>
      </w:tr>
      <w:tr w14:paraId="69574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5EB91F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w:t>
            </w:r>
          </w:p>
        </w:tc>
        <w:tc>
          <w:tcPr>
            <w:tcW w:w="1124" w:type="dxa"/>
            <w:tcBorders>
              <w:tl2br w:val="nil"/>
              <w:tr2bl w:val="nil"/>
            </w:tcBorders>
            <w:noWrap w:val="0"/>
            <w:vAlign w:val="center"/>
          </w:tcPr>
          <w:p w14:paraId="6BDCF3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采购方式</w:t>
            </w:r>
          </w:p>
        </w:tc>
        <w:tc>
          <w:tcPr>
            <w:tcW w:w="7695" w:type="dxa"/>
            <w:tcBorders>
              <w:tl2br w:val="nil"/>
              <w:tr2bl w:val="nil"/>
            </w:tcBorders>
            <w:noWrap w:val="0"/>
            <w:vAlign w:val="center"/>
          </w:tcPr>
          <w:p w14:paraId="4590D3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公开招标（电子招投标）</w:t>
            </w:r>
          </w:p>
        </w:tc>
      </w:tr>
      <w:tr w14:paraId="13557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58383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4</w:t>
            </w:r>
          </w:p>
        </w:tc>
        <w:tc>
          <w:tcPr>
            <w:tcW w:w="1124" w:type="dxa"/>
            <w:tcBorders>
              <w:tl2br w:val="nil"/>
              <w:tr2bl w:val="nil"/>
            </w:tcBorders>
            <w:noWrap w:val="0"/>
            <w:vAlign w:val="center"/>
          </w:tcPr>
          <w:p w14:paraId="72D188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项目概况</w:t>
            </w:r>
          </w:p>
        </w:tc>
        <w:tc>
          <w:tcPr>
            <w:tcW w:w="7695" w:type="dxa"/>
            <w:tcBorders>
              <w:tl2br w:val="nil"/>
              <w:tr2bl w:val="nil"/>
            </w:tcBorders>
            <w:noWrap w:val="0"/>
            <w:vAlign w:val="center"/>
          </w:tcPr>
          <w:p w14:paraId="34A394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采购内容：</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详见“第</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三</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部分 采购需求”。</w:t>
            </w:r>
          </w:p>
          <w:p w14:paraId="1E06CD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项目实施地点：</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金华市浦江县</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w:t>
            </w:r>
          </w:p>
        </w:tc>
      </w:tr>
      <w:tr w14:paraId="6BBFB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BB552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5</w:t>
            </w:r>
          </w:p>
        </w:tc>
        <w:tc>
          <w:tcPr>
            <w:tcW w:w="1124" w:type="dxa"/>
            <w:tcBorders>
              <w:tl2br w:val="nil"/>
              <w:tr2bl w:val="nil"/>
            </w:tcBorders>
            <w:noWrap w:val="0"/>
            <w:vAlign w:val="center"/>
          </w:tcPr>
          <w:p w14:paraId="441525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采购</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预算</w:t>
            </w:r>
          </w:p>
        </w:tc>
        <w:tc>
          <w:tcPr>
            <w:tcW w:w="7695" w:type="dxa"/>
            <w:tcBorders>
              <w:tl2br w:val="nil"/>
              <w:tr2bl w:val="nil"/>
            </w:tcBorders>
            <w:noWrap w:val="0"/>
            <w:vAlign w:val="center"/>
          </w:tcPr>
          <w:p w14:paraId="44F359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180000元，</w:t>
            </w: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最高限价：</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177700元。</w:t>
            </w:r>
          </w:p>
        </w:tc>
      </w:tr>
      <w:tr w14:paraId="0ECA3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643E2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6</w:t>
            </w:r>
          </w:p>
        </w:tc>
        <w:tc>
          <w:tcPr>
            <w:tcW w:w="1124" w:type="dxa"/>
            <w:tcBorders>
              <w:tl2br w:val="nil"/>
              <w:tr2bl w:val="nil"/>
            </w:tcBorders>
            <w:noWrap w:val="0"/>
            <w:vAlign w:val="center"/>
          </w:tcPr>
          <w:p w14:paraId="7A8FE6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采购人</w:t>
            </w:r>
          </w:p>
        </w:tc>
        <w:tc>
          <w:tcPr>
            <w:tcW w:w="7695" w:type="dxa"/>
            <w:tcBorders>
              <w:tl2br w:val="nil"/>
              <w:tr2bl w:val="nil"/>
            </w:tcBorders>
            <w:noWrap w:val="0"/>
            <w:vAlign w:val="center"/>
          </w:tcPr>
          <w:p w14:paraId="044147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名称：浦江县人民法院</w:t>
            </w:r>
          </w:p>
          <w:p w14:paraId="1BF6EC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地址：</w:t>
            </w:r>
            <w:r>
              <w:rPr>
                <w:rFonts w:hint="eastAsia" w:asciiTheme="minorEastAsia" w:hAnsiTheme="minorEastAsia" w:eastAsiaTheme="minorEastAsia" w:cstheme="minorEastAsia"/>
                <w:color w:val="auto"/>
                <w:sz w:val="21"/>
                <w:szCs w:val="21"/>
                <w:lang w:eastAsia="zh-CN"/>
              </w:rPr>
              <w:t>浦江县恒昌大道166号</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p>
          <w:p w14:paraId="697D3FE3">
            <w:pPr>
              <w:spacing w:line="360" w:lineRule="auto"/>
              <w:rPr>
                <w:rFonts w:hint="eastAsia" w:ascii="宋体" w:hAnsi="宋体" w:eastAsia="宋体" w:cs="宋体"/>
                <w:color w:val="auto"/>
                <w:sz w:val="21"/>
                <w:szCs w:val="21"/>
                <w:lang w:eastAsia="zh-CN"/>
              </w:rPr>
            </w:pPr>
            <w:r>
              <w:rPr>
                <w:rFonts w:ascii="宋体" w:hAnsi="宋体" w:eastAsia="宋体" w:cs="宋体"/>
                <w:color w:val="auto"/>
                <w:sz w:val="21"/>
                <w:szCs w:val="21"/>
              </w:rPr>
              <w:t>项目联系人（询问）：</w:t>
            </w:r>
            <w:r>
              <w:rPr>
                <w:rFonts w:hint="eastAsia" w:ascii="宋体" w:hAnsi="宋体" w:eastAsia="宋体" w:cs="宋体"/>
                <w:color w:val="auto"/>
                <w:sz w:val="21"/>
                <w:szCs w:val="21"/>
                <w:lang w:eastAsia="zh-CN"/>
              </w:rPr>
              <w:t>楼女士</w:t>
            </w:r>
          </w:p>
          <w:p w14:paraId="0C0FC7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ascii="宋体" w:hAnsi="宋体" w:eastAsia="宋体" w:cs="宋体"/>
                <w:color w:val="auto"/>
                <w:sz w:val="21"/>
                <w:szCs w:val="21"/>
              </w:rPr>
              <w:t>项目联系方式（询</w:t>
            </w:r>
            <w:r>
              <w:rPr>
                <w:rFonts w:ascii="宋体" w:hAnsi="宋体" w:eastAsia="宋体" w:cs="宋体"/>
                <w:color w:val="auto"/>
                <w:szCs w:val="21"/>
              </w:rPr>
              <w:t>问）：</w:t>
            </w:r>
            <w:r>
              <w:rPr>
                <w:rFonts w:hint="eastAsia" w:ascii="宋体" w:hAnsi="宋体" w:eastAsia="宋体" w:cs="宋体"/>
                <w:color w:val="auto"/>
                <w:szCs w:val="21"/>
                <w:lang w:eastAsia="zh-CN"/>
              </w:rPr>
              <w:t>0579-88181569</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p>
        </w:tc>
      </w:tr>
      <w:tr w14:paraId="4C9CE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3A6BC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7</w:t>
            </w:r>
          </w:p>
        </w:tc>
        <w:tc>
          <w:tcPr>
            <w:tcW w:w="1124" w:type="dxa"/>
            <w:tcBorders>
              <w:tl2br w:val="nil"/>
              <w:tr2bl w:val="nil"/>
            </w:tcBorders>
            <w:noWrap w:val="0"/>
            <w:vAlign w:val="center"/>
          </w:tcPr>
          <w:p w14:paraId="40D31C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采购代理机构</w:t>
            </w:r>
          </w:p>
        </w:tc>
        <w:tc>
          <w:tcPr>
            <w:tcW w:w="7695" w:type="dxa"/>
            <w:tcBorders>
              <w:tl2br w:val="nil"/>
              <w:tr2bl w:val="nil"/>
            </w:tcBorders>
            <w:noWrap w:val="0"/>
            <w:vAlign w:val="center"/>
          </w:tcPr>
          <w:p w14:paraId="58EFFD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名称：科信联合工程咨询有限公司</w:t>
            </w:r>
          </w:p>
          <w:p w14:paraId="6F63D6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地址：浦江县农批市场A1-213</w:t>
            </w:r>
          </w:p>
          <w:p w14:paraId="49F3B4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项目联系人（询问）：宁女士</w:t>
            </w:r>
          </w:p>
          <w:p w14:paraId="4EE04C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项目联系方式（询问）：0579-84123833、15888959272</w:t>
            </w:r>
          </w:p>
        </w:tc>
      </w:tr>
      <w:tr w14:paraId="72FF0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4AFBE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8</w:t>
            </w:r>
          </w:p>
        </w:tc>
        <w:tc>
          <w:tcPr>
            <w:tcW w:w="1124" w:type="dxa"/>
            <w:tcBorders>
              <w:tl2br w:val="nil"/>
              <w:tr2bl w:val="nil"/>
            </w:tcBorders>
            <w:noWrap w:val="0"/>
            <w:vAlign w:val="center"/>
          </w:tcPr>
          <w:p w14:paraId="6E299F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电子交易平台</w:t>
            </w:r>
          </w:p>
        </w:tc>
        <w:tc>
          <w:tcPr>
            <w:tcW w:w="7695" w:type="dxa"/>
            <w:tcBorders>
              <w:tl2br w:val="nil"/>
              <w:tr2bl w:val="nil"/>
            </w:tcBorders>
            <w:noWrap w:val="0"/>
            <w:vAlign w:val="center"/>
          </w:tcPr>
          <w:p w14:paraId="28F9392B">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sz w:val="21"/>
                <w:szCs w:val="21"/>
                <w:highlight w:val="none"/>
                <w:lang w:val="en-US" w:eastAsia="zh-CN"/>
              </w:rPr>
              <w:t>浙江政府采购网政府采购云平台（政采云平台）（www.zcygov.cn）。</w:t>
            </w:r>
          </w:p>
        </w:tc>
      </w:tr>
      <w:tr w14:paraId="43038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F62CE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▲9</w:t>
            </w:r>
          </w:p>
        </w:tc>
        <w:tc>
          <w:tcPr>
            <w:tcW w:w="1124" w:type="dxa"/>
            <w:tcBorders>
              <w:tl2br w:val="nil"/>
              <w:tr2bl w:val="nil"/>
            </w:tcBorders>
            <w:noWrap w:val="0"/>
            <w:vAlign w:val="center"/>
          </w:tcPr>
          <w:p w14:paraId="5ED4B2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资格</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条件</w:t>
            </w:r>
          </w:p>
        </w:tc>
        <w:tc>
          <w:tcPr>
            <w:tcW w:w="7695" w:type="dxa"/>
            <w:tcBorders>
              <w:tl2br w:val="nil"/>
              <w:tr2bl w:val="nil"/>
            </w:tcBorders>
            <w:noWrap w:val="0"/>
            <w:vAlign w:val="center"/>
          </w:tcPr>
          <w:p w14:paraId="6A96AA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color w:val="auto"/>
                <w:sz w:val="21"/>
                <w:szCs w:val="21"/>
                <w:highlight w:val="none"/>
                <w:lang w:val="zh-TW" w:eastAsia="zh-CN"/>
              </w:rPr>
              <w:t>重大税收违法失信主体</w:t>
            </w:r>
            <w:r>
              <w:rPr>
                <w:rFonts w:hint="eastAsia" w:asciiTheme="minorEastAsia" w:hAnsiTheme="minorEastAsia" w:eastAsiaTheme="minorEastAsia" w:cstheme="minorEastAsia"/>
                <w:color w:val="auto"/>
                <w:sz w:val="21"/>
                <w:szCs w:val="21"/>
                <w:highlight w:val="none"/>
                <w:lang w:val="zh-TW" w:eastAsia="zh-TW"/>
              </w:rPr>
              <w:t>、政府采购严重违法失信行为记录名单。</w:t>
            </w:r>
          </w:p>
          <w:p w14:paraId="7EB870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落实政府采购政策需满足的资格要求：</w:t>
            </w:r>
            <w:r>
              <w:rPr>
                <w:rFonts w:hint="eastAsia" w:asciiTheme="minorEastAsia" w:hAnsiTheme="minorEastAsia" w:eastAsiaTheme="minorEastAsia" w:cstheme="minorEastAsia"/>
                <w:color w:val="auto"/>
                <w:sz w:val="21"/>
                <w:szCs w:val="21"/>
                <w:highlight w:val="none"/>
                <w:lang w:val="en-US" w:eastAsia="zh-CN"/>
              </w:rPr>
              <w:t>本项目专门面向中小企业采购，货物全部由符合政策要求的中小企业制造。</w:t>
            </w:r>
          </w:p>
          <w:p w14:paraId="61356DB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本项目的特定资格要求：</w:t>
            </w:r>
            <w:r>
              <w:rPr>
                <w:rFonts w:hint="eastAsia" w:asciiTheme="minorEastAsia" w:hAnsiTheme="minorEastAsia" w:eastAsiaTheme="minorEastAsia" w:cstheme="minorEastAsia"/>
                <w:color w:val="auto"/>
                <w:sz w:val="21"/>
                <w:szCs w:val="21"/>
                <w:highlight w:val="none"/>
                <w:lang w:val="en-US" w:eastAsia="zh-CN"/>
              </w:rPr>
              <w:t>无。</w:t>
            </w:r>
          </w:p>
          <w:p w14:paraId="0BAF74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1E2CEA">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资格审查资料：相关证件等复印件或扫描件，投标声明书（格式附后），资格承诺函（格式附后）。</w:t>
            </w:r>
          </w:p>
          <w:p w14:paraId="374FB26A">
            <w:pPr>
              <w:pStyle w:val="24"/>
              <w:spacing w:line="360" w:lineRule="auto"/>
              <w:ind w:left="0" w:leftChars="0"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pacing w:val="0"/>
                <w:kern w:val="0"/>
                <w:sz w:val="21"/>
                <w:szCs w:val="21"/>
                <w:highlight w:val="none"/>
                <w:lang w:val="en-US" w:eastAsia="zh-CN" w:bidi="ar-SA"/>
              </w:rPr>
              <w:t>注：如联合体参加投标的，另须提供联合体协议书，并联合体各方均须提供相关证件等复印件或扫描件，投标声明书（格式附后），资格承诺函（格式附后）。</w:t>
            </w:r>
          </w:p>
        </w:tc>
      </w:tr>
      <w:tr w14:paraId="328F6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289ADE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10</w:t>
            </w:r>
          </w:p>
        </w:tc>
        <w:tc>
          <w:tcPr>
            <w:tcW w:w="1124" w:type="dxa"/>
            <w:tcBorders>
              <w:tl2br w:val="nil"/>
              <w:tr2bl w:val="nil"/>
            </w:tcBorders>
            <w:noWrap w:val="0"/>
            <w:vAlign w:val="center"/>
          </w:tcPr>
          <w:p w14:paraId="788884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联合体</w:t>
            </w:r>
          </w:p>
        </w:tc>
        <w:tc>
          <w:tcPr>
            <w:tcW w:w="7695" w:type="dxa"/>
            <w:tcBorders>
              <w:tl2br w:val="nil"/>
              <w:tr2bl w:val="nil"/>
            </w:tcBorders>
            <w:noWrap w:val="0"/>
            <w:vAlign w:val="center"/>
          </w:tcPr>
          <w:p w14:paraId="612DF62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本项目不接受联合体投标。</w:t>
            </w:r>
          </w:p>
          <w:p w14:paraId="0573E0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本项目接受联合体投标。</w:t>
            </w:r>
          </w:p>
          <w:p w14:paraId="104555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40AE13EA">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Theme="minorEastAsia" w:hAnsiTheme="minorEastAsia" w:eastAsiaTheme="minorEastAsia" w:cstheme="minorEastAsia"/>
                <w:b/>
                <w:bCs w:val="0"/>
                <w:i w:val="0"/>
                <w:iCs w:val="0"/>
                <w:color w:val="auto"/>
                <w:kern w:val="10"/>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如投标人组成联合体中标的，在项目实施中，采购人将直接向联合体牵头人或分别联合成员分别支付项目预付款、项目进度款和项目结算款等。联合体各方请自行协议各方的权利、义务。</w:t>
            </w:r>
          </w:p>
        </w:tc>
      </w:tr>
      <w:tr w14:paraId="7AAE8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A3EC8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11</w:t>
            </w:r>
          </w:p>
        </w:tc>
        <w:tc>
          <w:tcPr>
            <w:tcW w:w="1124" w:type="dxa"/>
            <w:tcBorders>
              <w:tl2br w:val="nil"/>
              <w:tr2bl w:val="nil"/>
            </w:tcBorders>
            <w:noWrap w:val="0"/>
            <w:vAlign w:val="center"/>
          </w:tcPr>
          <w:p w14:paraId="301240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招标文件获取</w:t>
            </w:r>
          </w:p>
        </w:tc>
        <w:tc>
          <w:tcPr>
            <w:tcW w:w="7695" w:type="dxa"/>
            <w:tcBorders>
              <w:tl2br w:val="nil"/>
              <w:tr2bl w:val="nil"/>
            </w:tcBorders>
            <w:noWrap w:val="0"/>
            <w:vAlign w:val="center"/>
          </w:tcPr>
          <w:p w14:paraId="166F3E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10"/>
                <w:sz w:val="21"/>
                <w:szCs w:val="21"/>
                <w:highlight w:val="none"/>
                <w:lang w:val="en-US" w:eastAsia="zh-CN" w:bidi="ar-SA"/>
              </w:rPr>
              <w:t>获取方式：</w:t>
            </w:r>
            <w:r>
              <w:rPr>
                <w:rFonts w:hint="eastAsia" w:asciiTheme="minorEastAsia" w:hAnsiTheme="minorEastAsia" w:eastAsiaTheme="minorEastAsia" w:cstheme="minorEastAsia"/>
                <w:i w:val="0"/>
                <w:iCs w:val="0"/>
                <w:color w:val="auto"/>
                <w:kern w:val="2"/>
                <w:sz w:val="21"/>
                <w:szCs w:val="21"/>
                <w:highlight w:val="none"/>
                <w:lang w:val="en-US" w:eastAsia="zh-CN" w:bidi="ar-SA"/>
              </w:rPr>
              <w:t>政采云平台（www.zcygov.cn）用户登录-项目采购-获取采购文件-申请完成-下载文件</w:t>
            </w:r>
            <w:r>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t>；</w:t>
            </w:r>
          </w:p>
          <w:p w14:paraId="750809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10"/>
                <w:sz w:val="21"/>
                <w:szCs w:val="21"/>
                <w:highlight w:val="none"/>
                <w:lang w:val="en-US" w:eastAsia="zh-CN" w:bidi="ar-SA"/>
              </w:rPr>
              <w:t>获取状态：</w:t>
            </w:r>
            <w:r>
              <w:rPr>
                <w:rFonts w:hint="eastAsia" w:asciiTheme="minorEastAsia" w:hAnsiTheme="minorEastAsia" w:eastAsiaTheme="minorEastAsia" w:cstheme="minorEastAsia"/>
                <w:i w:val="0"/>
                <w:iCs w:val="0"/>
                <w:color w:val="auto"/>
                <w:kern w:val="2"/>
                <w:sz w:val="21"/>
                <w:szCs w:val="21"/>
                <w:highlight w:val="none"/>
                <w:lang w:val="en-US" w:eastAsia="zh-CN" w:bidi="ar-SA"/>
              </w:rPr>
              <w:t>政采云平台（www.zcygov.cn）</w:t>
            </w:r>
            <w:r>
              <w:rPr>
                <w:rFonts w:hint="eastAsia" w:asciiTheme="minorEastAsia" w:hAnsiTheme="minorEastAsia" w:eastAsiaTheme="minorEastAsia" w:cstheme="minorEastAsia"/>
                <w:b w:val="0"/>
                <w:bCs/>
                <w:i w:val="0"/>
                <w:iCs w:val="0"/>
                <w:color w:val="auto"/>
                <w:kern w:val="10"/>
                <w:sz w:val="21"/>
                <w:szCs w:val="21"/>
                <w:highlight w:val="none"/>
                <w:lang w:val="en-US" w:eastAsia="zh-CN" w:bidi="ar-SA"/>
              </w:rPr>
              <w:t>用户登录-项目采购-获取采购文件-已申请-状态。</w:t>
            </w:r>
          </w:p>
        </w:tc>
      </w:tr>
      <w:tr w14:paraId="0E9BA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CD8ED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12</w:t>
            </w:r>
          </w:p>
        </w:tc>
        <w:tc>
          <w:tcPr>
            <w:tcW w:w="1124" w:type="dxa"/>
            <w:tcBorders>
              <w:tl2br w:val="nil"/>
              <w:tr2bl w:val="nil"/>
            </w:tcBorders>
            <w:noWrap w:val="0"/>
            <w:vAlign w:val="center"/>
          </w:tcPr>
          <w:p w14:paraId="691E00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开标前答疑会或现场考察</w:t>
            </w:r>
          </w:p>
        </w:tc>
        <w:tc>
          <w:tcPr>
            <w:tcW w:w="7695" w:type="dxa"/>
            <w:tcBorders>
              <w:tl2br w:val="nil"/>
              <w:tr2bl w:val="nil"/>
            </w:tcBorders>
            <w:noWrap w:val="0"/>
            <w:vAlign w:val="center"/>
          </w:tcPr>
          <w:p w14:paraId="696AD1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不组织。</w:t>
            </w:r>
          </w:p>
          <w:p w14:paraId="3CE3AD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组织，时间为：/年/月/日至/年/月/日（上午/至下午/），联系人：/，联系方式：/。</w:t>
            </w:r>
          </w:p>
        </w:tc>
      </w:tr>
      <w:tr w14:paraId="0FC58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7F240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▲13</w:t>
            </w:r>
          </w:p>
        </w:tc>
        <w:tc>
          <w:tcPr>
            <w:tcW w:w="1124" w:type="dxa"/>
            <w:tcBorders>
              <w:tl2br w:val="nil"/>
              <w:tr2bl w:val="nil"/>
            </w:tcBorders>
            <w:noWrap w:val="0"/>
            <w:vAlign w:val="center"/>
          </w:tcPr>
          <w:p w14:paraId="587541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报价要求</w:t>
            </w:r>
          </w:p>
        </w:tc>
        <w:tc>
          <w:tcPr>
            <w:tcW w:w="7695" w:type="dxa"/>
            <w:tcBorders>
              <w:tl2br w:val="nil"/>
              <w:tr2bl w:val="nil"/>
            </w:tcBorders>
            <w:noWrap w:val="0"/>
            <w:vAlign w:val="center"/>
          </w:tcPr>
          <w:p w14:paraId="338DF8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有关本项目实施所需的货款、标准附件、备品备件、专用工具、包装、运输、装卸、对接、搬迁、安装调试、管理费、利润、风险费、保险、税金、培训、技术指导、服务、售后、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715E9A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投标报价出现下列情形的，投标无效：</w:t>
            </w:r>
          </w:p>
          <w:p w14:paraId="493B86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▲投标文件出现不是唯一的、有选择性投标报价的；</w:t>
            </w:r>
          </w:p>
          <w:p w14:paraId="437B50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▲投标报价超过招标文件中规定的预算金额或者最高限价的；</w:t>
            </w:r>
          </w:p>
          <w:p w14:paraId="13F790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736536E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▲投标文件有采购人不能接受的附加条件的；</w:t>
            </w:r>
          </w:p>
          <w:p w14:paraId="622A77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▲《开标一览表》填写不完整或字迹不能辨认或有漏项的；</w:t>
            </w:r>
          </w:p>
          <w:p w14:paraId="26BB6B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▲投标人对根据修正原则修正后的报价不确认的。</w:t>
            </w:r>
          </w:p>
          <w:p w14:paraId="44C8FA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▲不符合法律、法规和本招标文件规定的其他实质性要求的。</w:t>
            </w:r>
          </w:p>
        </w:tc>
      </w:tr>
      <w:tr w14:paraId="77AF2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96E34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▲14</w:t>
            </w:r>
          </w:p>
        </w:tc>
        <w:tc>
          <w:tcPr>
            <w:tcW w:w="1124" w:type="dxa"/>
            <w:tcBorders>
              <w:tl2br w:val="nil"/>
              <w:tr2bl w:val="nil"/>
            </w:tcBorders>
            <w:noWrap w:val="0"/>
            <w:vAlign w:val="center"/>
          </w:tcPr>
          <w:p w14:paraId="3499EA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交货时间</w:t>
            </w:r>
          </w:p>
        </w:tc>
        <w:tc>
          <w:tcPr>
            <w:tcW w:w="7695" w:type="dxa"/>
            <w:tcBorders>
              <w:tl2br w:val="nil"/>
              <w:tr2bl w:val="nil"/>
            </w:tcBorders>
            <w:noWrap w:val="0"/>
            <w:vAlign w:val="center"/>
          </w:tcPr>
          <w:p w14:paraId="1BE918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合同签订后30日历天内完成安装调试并经验收通过。</w:t>
            </w:r>
          </w:p>
        </w:tc>
      </w:tr>
      <w:tr w14:paraId="5836D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D548E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15</w:t>
            </w:r>
          </w:p>
        </w:tc>
        <w:tc>
          <w:tcPr>
            <w:tcW w:w="1124" w:type="dxa"/>
            <w:tcBorders>
              <w:tl2br w:val="nil"/>
              <w:tr2bl w:val="nil"/>
            </w:tcBorders>
            <w:noWrap w:val="0"/>
            <w:vAlign w:val="center"/>
          </w:tcPr>
          <w:p w14:paraId="3073F0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付款方式</w:t>
            </w:r>
          </w:p>
        </w:tc>
        <w:tc>
          <w:tcPr>
            <w:tcW w:w="7695" w:type="dxa"/>
            <w:tcBorders>
              <w:tl2br w:val="nil"/>
              <w:tr2bl w:val="nil"/>
            </w:tcBorders>
            <w:noWrap w:val="0"/>
            <w:vAlign w:val="center"/>
          </w:tcPr>
          <w:p w14:paraId="5FA6FA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highlight w:val="none"/>
                <w:lang w:val="en-US"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在完成所有项目并通过验收合格后凭发票付清。</w:t>
            </w:r>
          </w:p>
        </w:tc>
      </w:tr>
      <w:tr w14:paraId="14B38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C26CE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▲16</w:t>
            </w:r>
          </w:p>
        </w:tc>
        <w:tc>
          <w:tcPr>
            <w:tcW w:w="1124" w:type="dxa"/>
            <w:tcBorders>
              <w:tl2br w:val="nil"/>
              <w:tr2bl w:val="nil"/>
            </w:tcBorders>
            <w:noWrap w:val="0"/>
            <w:vAlign w:val="center"/>
          </w:tcPr>
          <w:p w14:paraId="49E973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投标文件有效期</w:t>
            </w:r>
          </w:p>
        </w:tc>
        <w:tc>
          <w:tcPr>
            <w:tcW w:w="7695" w:type="dxa"/>
            <w:tcBorders>
              <w:tl2br w:val="nil"/>
              <w:tr2bl w:val="nil"/>
            </w:tcBorders>
            <w:noWrap w:val="0"/>
            <w:vAlign w:val="center"/>
          </w:tcPr>
          <w:p w14:paraId="08320E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自投标截止日起</w:t>
            </w:r>
            <w:r>
              <w:rPr>
                <w:rFonts w:hint="eastAsia" w:asciiTheme="minorEastAsia" w:hAnsiTheme="minorEastAsia" w:eastAsiaTheme="minorEastAsia" w:cstheme="minorEastAsia"/>
                <w:i w:val="0"/>
                <w:iCs w:val="0"/>
                <w:color w:val="auto"/>
                <w:kern w:val="2"/>
                <w:sz w:val="21"/>
                <w:szCs w:val="21"/>
                <w:highlight w:val="none"/>
                <w:u w:val="single"/>
                <w:lang w:val="en-US" w:eastAsia="zh-CN" w:bidi="ar-SA"/>
              </w:rPr>
              <w:t>90</w:t>
            </w:r>
            <w:r>
              <w:rPr>
                <w:rFonts w:hint="eastAsia" w:asciiTheme="minorEastAsia" w:hAnsiTheme="minorEastAsia" w:eastAsiaTheme="minorEastAsia" w:cstheme="minorEastAsia"/>
                <w:i w:val="0"/>
                <w:iCs w:val="0"/>
                <w:color w:val="auto"/>
                <w:kern w:val="2"/>
                <w:sz w:val="21"/>
                <w:szCs w:val="21"/>
                <w:highlight w:val="none"/>
                <w:lang w:val="en-US" w:eastAsia="zh-CN" w:bidi="ar-SA"/>
              </w:rPr>
              <w:t>天内有效。</w:t>
            </w:r>
          </w:p>
        </w:tc>
      </w:tr>
      <w:tr w14:paraId="42BB1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E2033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17</w:t>
            </w:r>
          </w:p>
        </w:tc>
        <w:tc>
          <w:tcPr>
            <w:tcW w:w="1124" w:type="dxa"/>
            <w:tcBorders>
              <w:tl2br w:val="nil"/>
              <w:tr2bl w:val="nil"/>
            </w:tcBorders>
            <w:noWrap w:val="0"/>
            <w:vAlign w:val="center"/>
          </w:tcPr>
          <w:p w14:paraId="1D6E14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履约保证金</w:t>
            </w:r>
          </w:p>
        </w:tc>
        <w:tc>
          <w:tcPr>
            <w:tcW w:w="7695" w:type="dxa"/>
            <w:tcBorders>
              <w:tl2br w:val="nil"/>
              <w:tr2bl w:val="nil"/>
            </w:tcBorders>
            <w:noWrap w:val="0"/>
            <w:vAlign w:val="center"/>
          </w:tcPr>
          <w:p w14:paraId="22AD99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不要求。</w:t>
            </w:r>
          </w:p>
          <w:p w14:paraId="012836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要求。</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履约保证金的数额为政府采购合同金额的</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1% </w:t>
            </w:r>
            <w:r>
              <w:rPr>
                <w:rFonts w:hint="eastAsia" w:asciiTheme="minorEastAsia" w:hAnsiTheme="minorEastAsia" w:eastAsiaTheme="minorEastAsia" w:cstheme="minorEastAsia"/>
                <w:b w:val="0"/>
                <w:bCs w:val="0"/>
                <w:i w:val="0"/>
                <w:iCs w:val="0"/>
                <w:color w:val="auto"/>
                <w:kern w:val="2"/>
                <w:sz w:val="21"/>
                <w:szCs w:val="21"/>
                <w:highlight w:val="none"/>
                <w:u w:val="none"/>
                <w:lang w:val="en-US" w:eastAsia="zh-CN" w:bidi="ar-SA"/>
              </w:rPr>
              <w:t>。</w:t>
            </w:r>
          </w:p>
          <w:p w14:paraId="093312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履约保证金缴纳的形式：</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650EF5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1D0730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1E2922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履约保证金退还时间</w:t>
            </w:r>
            <w:r>
              <w:rPr>
                <w:rFonts w:hint="eastAsia" w:asciiTheme="minorEastAsia" w:hAnsiTheme="minorEastAsia" w:eastAsiaTheme="minorEastAsia" w:cstheme="minorEastAsia"/>
                <w:i w:val="0"/>
                <w:iCs w:val="0"/>
                <w:color w:val="auto"/>
                <w:kern w:val="2"/>
                <w:sz w:val="21"/>
                <w:szCs w:val="21"/>
                <w:highlight w:val="none"/>
                <w:lang w:val="en-US" w:eastAsia="zh-CN" w:bidi="ar-SA"/>
              </w:rPr>
              <w:t>：项目验收合格并经采购人认可后无息退还。</w:t>
            </w:r>
          </w:p>
          <w:p w14:paraId="296F46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36FF6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7C72A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▲18</w:t>
            </w:r>
          </w:p>
        </w:tc>
        <w:tc>
          <w:tcPr>
            <w:tcW w:w="1124" w:type="dxa"/>
            <w:tcBorders>
              <w:tl2br w:val="nil"/>
              <w:tr2bl w:val="nil"/>
            </w:tcBorders>
            <w:noWrap w:val="0"/>
            <w:vAlign w:val="center"/>
          </w:tcPr>
          <w:p w14:paraId="2C770D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质量保证期（或保修期）</w:t>
            </w:r>
          </w:p>
        </w:tc>
        <w:tc>
          <w:tcPr>
            <w:tcW w:w="7695" w:type="dxa"/>
            <w:tcBorders>
              <w:tl2br w:val="nil"/>
              <w:tr2bl w:val="nil"/>
            </w:tcBorders>
            <w:noWrap w:val="0"/>
            <w:vAlign w:val="center"/>
          </w:tcPr>
          <w:p w14:paraId="482133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质量保证期（或保修期）：</w:t>
            </w:r>
            <w:r>
              <w:rPr>
                <w:rFonts w:hint="eastAsia" w:asciiTheme="minorEastAsia" w:hAnsiTheme="minorEastAsia" w:eastAsiaTheme="minorEastAsia" w:cstheme="minorEastAsia"/>
                <w:color w:val="auto"/>
                <w:szCs w:val="21"/>
                <w:highlight w:val="none"/>
                <w:lang w:eastAsia="zh-CN"/>
              </w:rPr>
              <w:t>本项目质保</w:t>
            </w:r>
            <w:r>
              <w:rPr>
                <w:rFonts w:hint="eastAsia" w:asciiTheme="minorEastAsia" w:hAnsiTheme="minorEastAsia" w:eastAsiaTheme="minorEastAsia" w:cstheme="minorEastAsia"/>
                <w:b/>
                <w:bCs/>
                <w:color w:val="auto"/>
                <w:szCs w:val="21"/>
                <w:highlight w:val="none"/>
                <w:lang w:eastAsia="zh-CN"/>
              </w:rPr>
              <w:t>期</w:t>
            </w:r>
            <w:r>
              <w:rPr>
                <w:rFonts w:hint="eastAsia" w:asciiTheme="minorEastAsia" w:hAnsiTheme="minorEastAsia" w:eastAsiaTheme="minorEastAsia" w:cstheme="minorEastAsia"/>
                <w:b/>
                <w:bCs/>
                <w:color w:val="auto"/>
                <w:szCs w:val="21"/>
                <w:highlight w:val="none"/>
                <w:lang w:val="en-US" w:eastAsia="zh-CN"/>
              </w:rPr>
              <w:t>至少3</w:t>
            </w:r>
            <w:r>
              <w:rPr>
                <w:rFonts w:hint="eastAsia" w:asciiTheme="minorEastAsia" w:hAnsiTheme="minorEastAsia" w:eastAsiaTheme="minorEastAsia" w:cstheme="minorEastAsia"/>
                <w:b/>
                <w:bCs/>
                <w:color w:val="auto"/>
                <w:szCs w:val="21"/>
                <w:highlight w:val="none"/>
                <w:lang w:eastAsia="zh-CN"/>
              </w:rPr>
              <w:t>年</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w:t>
            </w:r>
          </w:p>
          <w:p w14:paraId="567D9A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中标人应保证合同项下所发产品完全是崭新的且生产日期为近一年内。在质量保证期内，中标人应负责修理和替换不合格的部件并承担一切费用。</w:t>
            </w:r>
          </w:p>
        </w:tc>
      </w:tr>
      <w:tr w14:paraId="46612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E0AC6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19</w:t>
            </w:r>
          </w:p>
        </w:tc>
        <w:tc>
          <w:tcPr>
            <w:tcW w:w="1124" w:type="dxa"/>
            <w:tcBorders>
              <w:tl2br w:val="nil"/>
              <w:tr2bl w:val="nil"/>
            </w:tcBorders>
            <w:noWrap w:val="0"/>
            <w:vAlign w:val="center"/>
          </w:tcPr>
          <w:p w14:paraId="64F83D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分包</w:t>
            </w:r>
          </w:p>
        </w:tc>
        <w:tc>
          <w:tcPr>
            <w:tcW w:w="7695" w:type="dxa"/>
            <w:tcBorders>
              <w:tl2br w:val="nil"/>
              <w:tr2bl w:val="nil"/>
            </w:tcBorders>
            <w:noWrap w:val="0"/>
            <w:vAlign w:val="center"/>
          </w:tcPr>
          <w:p w14:paraId="1D7E60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lang w:val="en-US" w:eastAsia="zh-CN" w:bidi="ar-SA"/>
              </w:rPr>
              <w:t>A</w:t>
            </w:r>
            <w:r>
              <w:rPr>
                <w:rFonts w:hint="eastAsia" w:asciiTheme="minorEastAsia" w:hAnsiTheme="minorEastAsia" w:eastAsiaTheme="minorEastAsia" w:cstheme="minorEastAsia"/>
                <w:color w:val="auto"/>
                <w:kern w:val="2"/>
                <w:sz w:val="21"/>
                <w:szCs w:val="21"/>
                <w:highlight w:val="none"/>
                <w:lang w:val="en-US" w:eastAsia="zh-CN" w:bidi="ar-SA"/>
              </w:rPr>
              <w:t>同意将非主体、非关键性的工作分包，须有相应资质和能力，并事前须得到采购人同意。</w:t>
            </w:r>
          </w:p>
          <w:p w14:paraId="34A78F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lang w:val="en-US" w:eastAsia="zh-CN" w:bidi="ar-SA"/>
              </w:rPr>
              <w:t>B</w:t>
            </w:r>
            <w:r>
              <w:rPr>
                <w:rFonts w:hint="eastAsia" w:asciiTheme="minorEastAsia" w:hAnsiTheme="minorEastAsia" w:eastAsiaTheme="minorEastAsia" w:cstheme="minorEastAsia"/>
                <w:color w:val="auto"/>
                <w:kern w:val="2"/>
                <w:sz w:val="21"/>
                <w:szCs w:val="21"/>
                <w:highlight w:val="none"/>
                <w:lang w:val="en-US" w:eastAsia="zh-CN" w:bidi="ar-SA"/>
              </w:rPr>
              <w:t>不同意分包。</w:t>
            </w:r>
          </w:p>
        </w:tc>
      </w:tr>
      <w:tr w14:paraId="6A626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vMerge w:val="restart"/>
            <w:tcBorders>
              <w:tl2br w:val="nil"/>
              <w:tr2bl w:val="nil"/>
            </w:tcBorders>
            <w:noWrap w:val="0"/>
            <w:vAlign w:val="center"/>
          </w:tcPr>
          <w:p w14:paraId="35CD93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20</w:t>
            </w:r>
          </w:p>
        </w:tc>
        <w:tc>
          <w:tcPr>
            <w:tcW w:w="1124" w:type="dxa"/>
            <w:vMerge w:val="restart"/>
            <w:tcBorders>
              <w:tl2br w:val="nil"/>
              <w:tr2bl w:val="nil"/>
            </w:tcBorders>
            <w:noWrap w:val="0"/>
            <w:vAlign w:val="center"/>
          </w:tcPr>
          <w:p w14:paraId="4AC31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投标文件的上传和递交</w:t>
            </w:r>
          </w:p>
        </w:tc>
        <w:tc>
          <w:tcPr>
            <w:tcW w:w="7695" w:type="dxa"/>
            <w:tcBorders>
              <w:tl2br w:val="nil"/>
              <w:tr2bl w:val="nil"/>
            </w:tcBorders>
            <w:noWrap w:val="0"/>
            <w:vAlign w:val="center"/>
          </w:tcPr>
          <w:p w14:paraId="1C7650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电子加密投标文件的上传、递交：</w:t>
            </w:r>
          </w:p>
          <w:p w14:paraId="6143616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04F382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b.投标文件递交的截止时间：2024年12月26日09时30分（北京时间）。</w:t>
            </w:r>
          </w:p>
          <w:p w14:paraId="7D18E2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228FF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vMerge w:val="continue"/>
            <w:tcBorders>
              <w:tl2br w:val="nil"/>
              <w:tr2bl w:val="nil"/>
            </w:tcBorders>
            <w:noWrap w:val="0"/>
            <w:vAlign w:val="center"/>
          </w:tcPr>
          <w:p w14:paraId="3B77C8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p>
        </w:tc>
        <w:tc>
          <w:tcPr>
            <w:tcW w:w="1124" w:type="dxa"/>
            <w:vMerge w:val="continue"/>
            <w:tcBorders>
              <w:tl2br w:val="nil"/>
              <w:tr2bl w:val="nil"/>
            </w:tcBorders>
            <w:noWrap w:val="0"/>
            <w:vAlign w:val="center"/>
          </w:tcPr>
          <w:p w14:paraId="4F5035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p>
        </w:tc>
        <w:tc>
          <w:tcPr>
            <w:tcW w:w="7695" w:type="dxa"/>
            <w:tcBorders>
              <w:tl2br w:val="nil"/>
              <w:tr2bl w:val="nil"/>
            </w:tcBorders>
            <w:noWrap w:val="0"/>
            <w:vAlign w:val="center"/>
          </w:tcPr>
          <w:p w14:paraId="105CB01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电子备份投标文件的递交：</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如需要递交备份投标文件（后缀格式为.bfbs）的，请将</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u盘或DVD光盘形式</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的备份投标文件密封包装后以邮寄形式递交。</w:t>
            </w:r>
          </w:p>
          <w:p w14:paraId="4D3A70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邮寄地址：浙江省金华市浦江县农副产品批发交易市场A1幢213号科信，宁女士收，联系方式：0579-84123833、15888959272，邮编：322200，逾期送达、未按指定地点送达或未密封将予以拒收。</w:t>
            </w:r>
          </w:p>
          <w:p w14:paraId="216DEB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截止签收时间：同投标文件递交的截止时间。</w:t>
            </w:r>
          </w:p>
          <w:p w14:paraId="2BFE3E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电子备份投标文件的密封：</w:t>
            </w:r>
          </w:p>
          <w:p w14:paraId="6E2ED1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37B9F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732D1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21</w:t>
            </w:r>
          </w:p>
        </w:tc>
        <w:tc>
          <w:tcPr>
            <w:tcW w:w="1124" w:type="dxa"/>
            <w:tcBorders>
              <w:tl2br w:val="nil"/>
              <w:tr2bl w:val="nil"/>
            </w:tcBorders>
            <w:noWrap w:val="0"/>
            <w:vAlign w:val="center"/>
          </w:tcPr>
          <w:p w14:paraId="167B1B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投标文件开启</w:t>
            </w:r>
          </w:p>
        </w:tc>
        <w:tc>
          <w:tcPr>
            <w:tcW w:w="7695" w:type="dxa"/>
            <w:tcBorders>
              <w:tl2br w:val="nil"/>
              <w:tr2bl w:val="nil"/>
            </w:tcBorders>
            <w:noWrap w:val="0"/>
            <w:vAlign w:val="center"/>
          </w:tcPr>
          <w:p w14:paraId="026031E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时间：</w:t>
            </w:r>
            <w:r>
              <w:rPr>
                <w:rFonts w:hint="eastAsia" w:asciiTheme="minorEastAsia" w:hAnsiTheme="minorEastAsia" w:eastAsiaTheme="minorEastAsia" w:cstheme="minorEastAsia"/>
                <w:b/>
                <w:bCs/>
                <w:i w:val="0"/>
                <w:iCs w:val="0"/>
                <w:color w:val="auto"/>
                <w:kern w:val="2"/>
                <w:sz w:val="21"/>
                <w:szCs w:val="21"/>
                <w:highlight w:val="none"/>
                <w:u w:val="none"/>
                <w:lang w:val="en-US" w:eastAsia="zh-CN" w:bidi="ar-SA"/>
              </w:rPr>
              <w:t>2024年12月26日09时30分（北京时间）。</w:t>
            </w:r>
          </w:p>
          <w:p w14:paraId="6684E3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t>地点：</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政采云平台（www.zcygov.cn）。</w:t>
            </w:r>
          </w:p>
        </w:tc>
      </w:tr>
      <w:tr w14:paraId="18734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EEC79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22</w:t>
            </w:r>
          </w:p>
        </w:tc>
        <w:tc>
          <w:tcPr>
            <w:tcW w:w="1124" w:type="dxa"/>
            <w:tcBorders>
              <w:tl2br w:val="nil"/>
              <w:tr2bl w:val="nil"/>
            </w:tcBorders>
            <w:noWrap w:val="0"/>
            <w:vAlign w:val="center"/>
          </w:tcPr>
          <w:p w14:paraId="2DB875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解密时间</w:t>
            </w:r>
          </w:p>
        </w:tc>
        <w:tc>
          <w:tcPr>
            <w:tcW w:w="7695" w:type="dxa"/>
            <w:tcBorders>
              <w:tl2br w:val="nil"/>
              <w:tr2bl w:val="nil"/>
            </w:tcBorders>
            <w:noWrap w:val="0"/>
            <w:vAlign w:val="center"/>
          </w:tcPr>
          <w:p w14:paraId="798E5F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334A9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ABE53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23</w:t>
            </w:r>
          </w:p>
        </w:tc>
        <w:tc>
          <w:tcPr>
            <w:tcW w:w="1124" w:type="dxa"/>
            <w:tcBorders>
              <w:tl2br w:val="nil"/>
              <w:tr2bl w:val="nil"/>
            </w:tcBorders>
            <w:noWrap w:val="0"/>
            <w:vAlign w:val="center"/>
          </w:tcPr>
          <w:p w14:paraId="6D3898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解密失败的异常处理</w:t>
            </w:r>
          </w:p>
        </w:tc>
        <w:tc>
          <w:tcPr>
            <w:tcW w:w="7695" w:type="dxa"/>
            <w:tcBorders>
              <w:tl2br w:val="nil"/>
              <w:tr2bl w:val="nil"/>
            </w:tcBorders>
            <w:noWrap w:val="0"/>
            <w:vAlign w:val="center"/>
          </w:tcPr>
          <w:p w14:paraId="436A27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6297FE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0490B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3F62A2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24</w:t>
            </w:r>
          </w:p>
        </w:tc>
        <w:tc>
          <w:tcPr>
            <w:tcW w:w="1124" w:type="dxa"/>
            <w:tcBorders>
              <w:tl2br w:val="nil"/>
              <w:tr2bl w:val="nil"/>
            </w:tcBorders>
            <w:noWrap w:val="0"/>
            <w:vAlign w:val="center"/>
          </w:tcPr>
          <w:p w14:paraId="74161D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活动现场确认声明</w:t>
            </w:r>
          </w:p>
        </w:tc>
        <w:tc>
          <w:tcPr>
            <w:tcW w:w="7695" w:type="dxa"/>
            <w:tcBorders>
              <w:tl2br w:val="nil"/>
              <w:tr2bl w:val="nil"/>
            </w:tcBorders>
            <w:noWrap w:val="0"/>
            <w:vAlign w:val="center"/>
          </w:tcPr>
          <w:p w14:paraId="6008FB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投标人名单公布后</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30分钟内</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，投标人通过邮件形式发送经授权代表签署的《政府采购活动现场确认声明书》（格式见附件），扫描件发至代理机构经办人邮箱：514383378@qq.com，联系人：宁女士，电话：</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0579-84123833、15888959272</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未按规定发送的，视为无异议，后果由投标人承担。</w:t>
            </w:r>
          </w:p>
        </w:tc>
      </w:tr>
      <w:tr w14:paraId="0E960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58B85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25</w:t>
            </w:r>
          </w:p>
        </w:tc>
        <w:tc>
          <w:tcPr>
            <w:tcW w:w="1124" w:type="dxa"/>
            <w:tcBorders>
              <w:tl2br w:val="nil"/>
              <w:tr2bl w:val="nil"/>
            </w:tcBorders>
            <w:noWrap w:val="0"/>
            <w:vAlign w:val="center"/>
          </w:tcPr>
          <w:p w14:paraId="6E5357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采购标的对应的中小企业划分标准所属行业</w:t>
            </w:r>
          </w:p>
        </w:tc>
        <w:tc>
          <w:tcPr>
            <w:tcW w:w="7695" w:type="dxa"/>
            <w:tcBorders>
              <w:tl2br w:val="nil"/>
              <w:tr2bl w:val="nil"/>
            </w:tcBorders>
            <w:noWrap w:val="0"/>
            <w:vAlign w:val="center"/>
          </w:tcPr>
          <w:p w14:paraId="7704B04C">
            <w:pPr>
              <w:numPr>
                <w:ilvl w:val="0"/>
                <w:numId w:val="0"/>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highlight w:val="none"/>
                <w:lang w:eastAsia="zh-CN"/>
              </w:rPr>
            </w:pPr>
            <w:r>
              <w:rPr>
                <w:rFonts w:hint="eastAsia" w:asciiTheme="minorEastAsia" w:hAnsiTheme="minorEastAsia" w:eastAsiaTheme="minorEastAsia" w:cstheme="minorEastAsia"/>
                <w:bCs/>
                <w:snapToGrid w:val="0"/>
                <w:color w:val="auto"/>
                <w:kern w:val="0"/>
                <w:sz w:val="21"/>
                <w:szCs w:val="21"/>
                <w:highlight w:val="none"/>
                <w:lang w:val="en-US" w:eastAsia="zh-CN"/>
              </w:rPr>
              <w:t>1.</w:t>
            </w:r>
            <w:r>
              <w:rPr>
                <w:rFonts w:hint="eastAsia" w:asciiTheme="minorEastAsia" w:hAnsiTheme="minorEastAsia" w:eastAsiaTheme="minorEastAsia" w:cstheme="minorEastAsia"/>
                <w:bCs/>
                <w:snapToGrid w:val="0"/>
                <w:color w:val="auto"/>
                <w:kern w:val="0"/>
                <w:sz w:val="21"/>
                <w:szCs w:val="21"/>
                <w:highlight w:val="none"/>
                <w:lang w:eastAsia="zh-CN"/>
              </w:rPr>
              <w:t>本项目</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属于</w:t>
            </w:r>
            <w:r>
              <w:rPr>
                <w:rFonts w:hint="eastAsia" w:asciiTheme="minorEastAsia" w:hAnsiTheme="minorEastAsia" w:eastAsiaTheme="minorEastAsia" w:cstheme="minorEastAsia"/>
                <w:bCs/>
                <w:snapToGrid w:val="0"/>
                <w:color w:val="auto"/>
                <w:kern w:val="0"/>
                <w:sz w:val="21"/>
                <w:szCs w:val="21"/>
                <w:highlight w:val="none"/>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（二）工业</w:t>
            </w:r>
            <w:r>
              <w:rPr>
                <w:rFonts w:hint="eastAsia" w:asciiTheme="minorEastAsia" w:hAnsiTheme="minorEastAsia" w:eastAsiaTheme="minorEastAsia" w:cstheme="minorEastAsia"/>
                <w:bCs/>
                <w:snapToGrid w:val="0"/>
                <w:color w:val="auto"/>
                <w:kern w:val="0"/>
                <w:sz w:val="21"/>
                <w:szCs w:val="21"/>
                <w:highlight w:val="none"/>
                <w:lang w:eastAsia="zh-CN"/>
              </w:rPr>
              <w:t>。</w:t>
            </w:r>
          </w:p>
          <w:p w14:paraId="57064162">
            <w:pPr>
              <w:numPr>
                <w:ilvl w:val="0"/>
                <w:numId w:val="0"/>
              </w:numPr>
              <w:adjustRightInd w:val="0"/>
              <w:snapToGrid w:val="0"/>
              <w:spacing w:line="360" w:lineRule="auto"/>
              <w:rPr>
                <w:rFonts w:hint="default" w:asciiTheme="minorEastAsia" w:hAnsiTheme="minorEastAsia" w:eastAsiaTheme="minorEastAsia" w:cstheme="minorEastAsia"/>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highlight w:val="none"/>
                <w:lang w:val="en-US" w:eastAsia="zh-CN"/>
              </w:rPr>
              <w:t>2.残疾人福利性单位、监狱企业视同小型、微型企业，享受预留份额。</w:t>
            </w:r>
          </w:p>
        </w:tc>
      </w:tr>
      <w:tr w14:paraId="4834A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7883B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26</w:t>
            </w:r>
          </w:p>
        </w:tc>
        <w:tc>
          <w:tcPr>
            <w:tcW w:w="1124" w:type="dxa"/>
            <w:tcBorders>
              <w:tl2br w:val="nil"/>
              <w:tr2bl w:val="nil"/>
            </w:tcBorders>
            <w:noWrap w:val="0"/>
            <w:vAlign w:val="center"/>
          </w:tcPr>
          <w:p w14:paraId="0198FC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中小企业扶持政策</w:t>
            </w:r>
          </w:p>
        </w:tc>
        <w:tc>
          <w:tcPr>
            <w:tcW w:w="7695" w:type="dxa"/>
            <w:tcBorders>
              <w:tl2br w:val="nil"/>
              <w:tr2bl w:val="nil"/>
            </w:tcBorders>
            <w:noWrap w:val="0"/>
            <w:vAlign w:val="center"/>
          </w:tcPr>
          <w:p w14:paraId="680EC18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14:paraId="0E65FB1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013BE820">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764CC8FD">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12E8B101">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5FD43429">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2ABEAC1E">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6C41DCA2">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4BDCF59E">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2FFBBE9D">
            <w:pPr>
              <w:pStyle w:val="24"/>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06727C39">
            <w:pPr>
              <w:pStyle w:val="24"/>
              <w:spacing w:line="360" w:lineRule="auto"/>
              <w:ind w:left="0" w:leftChars="0"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4B173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33ADA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27</w:t>
            </w:r>
          </w:p>
        </w:tc>
        <w:tc>
          <w:tcPr>
            <w:tcW w:w="1124" w:type="dxa"/>
            <w:tcBorders>
              <w:tl2br w:val="nil"/>
              <w:tr2bl w:val="nil"/>
            </w:tcBorders>
            <w:noWrap w:val="0"/>
            <w:vAlign w:val="center"/>
          </w:tcPr>
          <w:p w14:paraId="5FF4B3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信用记录查询</w:t>
            </w:r>
          </w:p>
        </w:tc>
        <w:tc>
          <w:tcPr>
            <w:tcW w:w="7695" w:type="dxa"/>
            <w:tcBorders>
              <w:tl2br w:val="nil"/>
              <w:tr2bl w:val="nil"/>
            </w:tcBorders>
            <w:noWrap w:val="0"/>
            <w:vAlign w:val="center"/>
          </w:tcPr>
          <w:p w14:paraId="7366611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信用记录查询：</w:t>
            </w:r>
          </w:p>
          <w:p w14:paraId="05AB668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50A5E1F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查询渠道：</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信用中国（www.creditchina.gov.cn）、中国政府采购网（www.ccgp.gov.cn）；</w:t>
            </w:r>
          </w:p>
          <w:p w14:paraId="5D511962">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截止时点：</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提交投标文件截止时间前3年内；</w:t>
            </w:r>
          </w:p>
          <w:p w14:paraId="1AF8DA62">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查询记录和证据的留存：</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信用信息查询记录和证据以网页截图等方式留存。</w:t>
            </w:r>
          </w:p>
          <w:p w14:paraId="347393F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使用规则：</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49CE84C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Cs/>
                <w:i w:val="0"/>
                <w:iCs w:val="0"/>
                <w:color w:val="auto"/>
                <w:sz w:val="21"/>
                <w:szCs w:val="21"/>
                <w:highlight w:val="none"/>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联合体信用信息查询：</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2355F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D3218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28</w:t>
            </w:r>
          </w:p>
        </w:tc>
        <w:tc>
          <w:tcPr>
            <w:tcW w:w="1124" w:type="dxa"/>
            <w:tcBorders>
              <w:tl2br w:val="nil"/>
              <w:tr2bl w:val="nil"/>
            </w:tcBorders>
            <w:noWrap w:val="0"/>
            <w:vAlign w:val="center"/>
          </w:tcPr>
          <w:p w14:paraId="7BF8D8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质疑</w:t>
            </w:r>
          </w:p>
        </w:tc>
        <w:tc>
          <w:tcPr>
            <w:tcW w:w="7695" w:type="dxa"/>
            <w:tcBorders>
              <w:tl2br w:val="nil"/>
              <w:tr2bl w:val="nil"/>
            </w:tcBorders>
            <w:noWrap w:val="0"/>
            <w:vAlign w:val="center"/>
          </w:tcPr>
          <w:p w14:paraId="56F8B3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质疑：</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投标人</w:t>
            </w: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在法定质疑期内应当一次性提出针对同一采购程序环节的质疑。</w:t>
            </w:r>
          </w:p>
          <w:p w14:paraId="57C6EA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t>接收质疑函的方式：</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①纸质</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形式</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以快递方式送达</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。联系人：</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刘先生</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，联系电话：13857919166，地址：浦江县农批市场A1-213</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科信</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同时请将质疑函的word格式文件发送至邮箱：</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13481983</w:t>
            </w: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TW" w:bidi="ar-SA"/>
              </w:rPr>
              <w:t>@qq.com。</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7E231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36387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29</w:t>
            </w:r>
          </w:p>
        </w:tc>
        <w:tc>
          <w:tcPr>
            <w:tcW w:w="1124" w:type="dxa"/>
            <w:tcBorders>
              <w:tl2br w:val="nil"/>
              <w:tr2bl w:val="nil"/>
            </w:tcBorders>
            <w:noWrap w:val="0"/>
            <w:vAlign w:val="center"/>
          </w:tcPr>
          <w:p w14:paraId="4DE9B4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节能产品、环境标志产品政策</w:t>
            </w:r>
          </w:p>
        </w:tc>
        <w:tc>
          <w:tcPr>
            <w:tcW w:w="7695" w:type="dxa"/>
            <w:tcBorders>
              <w:tl2br w:val="nil"/>
              <w:tr2bl w:val="nil"/>
            </w:tcBorders>
            <w:noWrap w:val="0"/>
            <w:vAlign w:val="center"/>
          </w:tcPr>
          <w:p w14:paraId="28C7DA8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sz w:val="21"/>
                <w:szCs w:val="21"/>
                <w:highlight w:val="none"/>
              </w:rPr>
              <w:t>本项目为服务项目，不适用节能环保政策</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40FE23F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sz w:val="21"/>
                <w:szCs w:val="21"/>
                <w:highlight w:val="none"/>
              </w:rPr>
              <w:t>根据</w:t>
            </w:r>
            <w:r>
              <w:rPr>
                <w:rFonts w:hint="eastAsia" w:asciiTheme="minorEastAsia" w:hAnsiTheme="minorEastAsia" w:eastAsiaTheme="minorEastAsia" w:cstheme="minorEastAsia"/>
                <w:b/>
                <w:bCs/>
                <w:i w:val="0"/>
                <w:iCs w:val="0"/>
                <w:color w:val="auto"/>
                <w:sz w:val="21"/>
                <w:szCs w:val="21"/>
                <w:highlight w:val="none"/>
                <w:lang w:eastAsia="zh-CN"/>
              </w:rPr>
              <w:t>《</w:t>
            </w:r>
            <w:r>
              <w:rPr>
                <w:rFonts w:hint="eastAsia" w:asciiTheme="minorEastAsia" w:hAnsiTheme="minorEastAsia" w:eastAsiaTheme="minorEastAsia" w:cstheme="minorEastAsia"/>
                <w:b/>
                <w:bCs/>
                <w:i w:val="0"/>
                <w:iCs w:val="0"/>
                <w:color w:val="auto"/>
                <w:sz w:val="21"/>
                <w:szCs w:val="21"/>
                <w:highlight w:val="none"/>
              </w:rPr>
              <w:t>关于调整优化节能产品、环境标志产品政府采购执行机制的通知</w:t>
            </w:r>
            <w:r>
              <w:rPr>
                <w:rFonts w:hint="eastAsia" w:asciiTheme="minorEastAsia" w:hAnsiTheme="minorEastAsia" w:eastAsiaTheme="minorEastAsia" w:cstheme="minorEastAsia"/>
                <w:b/>
                <w:bCs/>
                <w:i w:val="0"/>
                <w:iCs w:val="0"/>
                <w:color w:val="auto"/>
                <w:sz w:val="21"/>
                <w:szCs w:val="21"/>
                <w:highlight w:val="none"/>
                <w:lang w:eastAsia="zh-CN"/>
              </w:rPr>
              <w:t>》（</w:t>
            </w:r>
            <w:r>
              <w:rPr>
                <w:rFonts w:hint="eastAsia" w:asciiTheme="minorEastAsia" w:hAnsiTheme="minorEastAsia" w:eastAsiaTheme="minorEastAsia" w:cstheme="minorEastAsia"/>
                <w:b/>
                <w:bCs/>
                <w:i w:val="0"/>
                <w:iCs w:val="0"/>
                <w:color w:val="auto"/>
                <w:sz w:val="21"/>
                <w:szCs w:val="21"/>
                <w:highlight w:val="none"/>
              </w:rPr>
              <w:t>财库〔2019〕9号</w:t>
            </w:r>
            <w:r>
              <w:rPr>
                <w:rFonts w:hint="eastAsia" w:asciiTheme="minorEastAsia" w:hAnsiTheme="minorEastAsia" w:eastAsiaTheme="minorEastAsia" w:cstheme="minorEastAsia"/>
                <w:b/>
                <w:bCs/>
                <w:i w:val="0"/>
                <w:iCs w:val="0"/>
                <w:color w:val="auto"/>
                <w:sz w:val="21"/>
                <w:szCs w:val="21"/>
                <w:highlight w:val="none"/>
                <w:lang w:eastAsia="zh-CN"/>
              </w:rPr>
              <w:t>）文件的规定，</w:t>
            </w:r>
            <w:r>
              <w:rPr>
                <w:rFonts w:hint="eastAsia" w:asciiTheme="minorEastAsia" w:hAnsiTheme="minorEastAsia" w:eastAsiaTheme="minorEastAsia" w:cstheme="minorEastAsia"/>
                <w:b/>
                <w:bCs/>
                <w:i w:val="0"/>
                <w:iCs w:val="0"/>
                <w:color w:val="auto"/>
                <w:sz w:val="21"/>
                <w:szCs w:val="21"/>
                <w:highlight w:val="none"/>
              </w:rPr>
              <w:t>本项目如需采购节能产品、环境标志产品品目清单</w:t>
            </w:r>
            <w:r>
              <w:rPr>
                <w:rFonts w:hint="eastAsia" w:asciiTheme="minorEastAsia" w:hAnsiTheme="minorEastAsia" w:eastAsiaTheme="minorEastAsia" w:cstheme="minorEastAsia"/>
                <w:b/>
                <w:bCs/>
                <w:i w:val="0"/>
                <w:iCs w:val="0"/>
                <w:color w:val="auto"/>
                <w:sz w:val="21"/>
                <w:szCs w:val="21"/>
                <w:highlight w:val="none"/>
                <w:lang w:eastAsia="zh-CN"/>
              </w:rPr>
              <w:t>内的产品的</w:t>
            </w:r>
            <w:r>
              <w:rPr>
                <w:rFonts w:hint="eastAsia" w:asciiTheme="minorEastAsia" w:hAnsiTheme="minorEastAsia" w:eastAsiaTheme="minorEastAsia" w:cstheme="minorEastAsia"/>
                <w:b/>
                <w:bCs/>
                <w:i w:val="0"/>
                <w:iCs w:val="0"/>
                <w:color w:val="auto"/>
                <w:sz w:val="21"/>
                <w:szCs w:val="21"/>
                <w:highlight w:val="none"/>
              </w:rPr>
              <w:t>，</w:t>
            </w:r>
            <w:r>
              <w:rPr>
                <w:rFonts w:hint="eastAsia" w:asciiTheme="minorEastAsia" w:hAnsiTheme="minorEastAsia" w:eastAsiaTheme="minorEastAsia" w:cstheme="minorEastAsia"/>
                <w:b/>
                <w:bCs/>
                <w:i w:val="0"/>
                <w:iCs w:val="0"/>
                <w:color w:val="auto"/>
                <w:sz w:val="21"/>
                <w:szCs w:val="21"/>
                <w:highlight w:val="none"/>
                <w:lang w:eastAsia="zh-CN"/>
              </w:rPr>
              <w:t>供应商</w:t>
            </w:r>
            <w:r>
              <w:rPr>
                <w:rFonts w:hint="eastAsia" w:asciiTheme="minorEastAsia" w:hAnsiTheme="minorEastAsia" w:eastAsiaTheme="minorEastAsia" w:cstheme="minorEastAsia"/>
                <w:b/>
                <w:bCs/>
                <w:i w:val="0"/>
                <w:iCs w:val="0"/>
                <w:color w:val="auto"/>
                <w:sz w:val="21"/>
                <w:szCs w:val="21"/>
                <w:highlight w:val="none"/>
              </w:rPr>
              <w:t>所投的相应产品</w:t>
            </w:r>
            <w:r>
              <w:rPr>
                <w:rFonts w:hint="eastAsia" w:asciiTheme="minorEastAsia" w:hAnsiTheme="minorEastAsia" w:eastAsiaTheme="minorEastAsia" w:cstheme="minorEastAsia"/>
                <w:b/>
                <w:bCs/>
                <w:i w:val="0"/>
                <w:iCs w:val="0"/>
                <w:color w:val="auto"/>
                <w:sz w:val="21"/>
                <w:szCs w:val="21"/>
                <w:highlight w:val="none"/>
                <w:lang w:eastAsia="zh-CN"/>
              </w:rPr>
              <w:t>须提供经</w:t>
            </w:r>
            <w:r>
              <w:rPr>
                <w:rFonts w:hint="eastAsia" w:asciiTheme="minorEastAsia" w:hAnsiTheme="minorEastAsia" w:eastAsiaTheme="minorEastAsia" w:cstheme="minorEastAsia"/>
                <w:b/>
                <w:bCs/>
                <w:i w:val="0"/>
                <w:iCs w:val="0"/>
                <w:color w:val="auto"/>
                <w:sz w:val="21"/>
                <w:szCs w:val="21"/>
                <w:highlight w:val="none"/>
              </w:rPr>
              <w:t>国家确定的认证机构出具的、处于有效期之内的节能产品、环境标志产品认证证书，</w:t>
            </w:r>
            <w:r>
              <w:rPr>
                <w:rFonts w:hint="eastAsia" w:asciiTheme="minorEastAsia" w:hAnsiTheme="minorEastAsia" w:eastAsiaTheme="minorEastAsia" w:cstheme="minorEastAsia"/>
                <w:b/>
                <w:bCs/>
                <w:i w:val="0"/>
                <w:iCs w:val="0"/>
                <w:color w:val="auto"/>
                <w:sz w:val="21"/>
                <w:szCs w:val="21"/>
                <w:highlight w:val="none"/>
                <w:lang w:eastAsia="zh-CN"/>
              </w:rPr>
              <w:t>采购人</w:t>
            </w:r>
            <w:r>
              <w:rPr>
                <w:rFonts w:hint="eastAsia" w:asciiTheme="minorEastAsia" w:hAnsiTheme="minorEastAsia" w:eastAsiaTheme="minorEastAsia" w:cstheme="minorEastAsia"/>
                <w:b/>
                <w:bCs/>
                <w:i w:val="0"/>
                <w:iCs w:val="0"/>
                <w:color w:val="auto"/>
                <w:sz w:val="21"/>
                <w:szCs w:val="21"/>
                <w:highlight w:val="none"/>
              </w:rPr>
              <w:t>对获得证书的产品实施政府优先采购或强制采购。</w:t>
            </w:r>
          </w:p>
          <w:p w14:paraId="603360D7">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r>
              <w:rPr>
                <w:rFonts w:hint="eastAsia" w:asciiTheme="minorEastAsia" w:hAnsiTheme="minorEastAsia" w:eastAsiaTheme="minorEastAsia" w:cstheme="minorEastAsia"/>
                <w:b/>
                <w:bCs/>
                <w:i w:val="0"/>
                <w:iCs w:val="0"/>
                <w:color w:val="auto"/>
                <w:sz w:val="21"/>
                <w:szCs w:val="21"/>
                <w:highlight w:val="none"/>
                <w:lang w:eastAsia="zh-CN"/>
              </w:rPr>
              <w:t>提供中国政府采购网（www.ccgp.gov.cn）网页查询打印材料等说明材料。</w:t>
            </w:r>
          </w:p>
          <w:p w14:paraId="2CC503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TW"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注：属于强制采购品目清单中的产品如未获得证书，其投标将被拒绝。</w:t>
            </w:r>
          </w:p>
        </w:tc>
      </w:tr>
      <w:tr w14:paraId="3382E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03E8B4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30</w:t>
            </w:r>
          </w:p>
        </w:tc>
        <w:tc>
          <w:tcPr>
            <w:tcW w:w="1124" w:type="dxa"/>
            <w:tcBorders>
              <w:tl2br w:val="nil"/>
              <w:tr2bl w:val="nil"/>
            </w:tcBorders>
            <w:noWrap w:val="0"/>
            <w:vAlign w:val="center"/>
          </w:tcPr>
          <w:p w14:paraId="68541D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采购代理服务费</w:t>
            </w:r>
          </w:p>
        </w:tc>
        <w:tc>
          <w:tcPr>
            <w:tcW w:w="7695" w:type="dxa"/>
            <w:tcBorders>
              <w:tl2br w:val="nil"/>
              <w:tr2bl w:val="nil"/>
            </w:tcBorders>
            <w:noWrap w:val="0"/>
            <w:vAlign w:val="center"/>
          </w:tcPr>
          <w:p w14:paraId="07AA6283">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i w:val="0"/>
                <w:iCs w:val="0"/>
                <w:color w:val="auto"/>
                <w:kern w:val="2"/>
                <w:sz w:val="21"/>
                <w:szCs w:val="21"/>
                <w:highlight w:val="none"/>
                <w:shd w:val="clear" w:color="auto" w:fill="auto"/>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shd w:val="clear" w:color="auto" w:fill="auto"/>
                <w:lang w:val="en-US" w:eastAsia="zh-CN" w:bidi="ar-SA"/>
              </w:rPr>
              <w:t>收取标准</w:t>
            </w: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w:t>
            </w:r>
            <w:r>
              <w:rPr>
                <w:rFonts w:hint="eastAsia" w:asciiTheme="minorEastAsia" w:hAnsiTheme="minorEastAsia" w:eastAsiaTheme="minorEastAsia" w:cstheme="minorEastAsia"/>
                <w:bCs/>
                <w:i w:val="0"/>
                <w:iCs w:val="0"/>
                <w:color w:val="auto"/>
                <w:kern w:val="2"/>
                <w:sz w:val="21"/>
                <w:szCs w:val="21"/>
                <w:highlight w:val="none"/>
                <w:shd w:val="clear" w:color="auto" w:fill="auto"/>
                <w:lang w:val="en-US" w:eastAsia="zh-CN" w:bidi="ar-SA"/>
              </w:rPr>
              <w:t>本项目招标代理服务费按3200元计取，费用由中标供应商承担。投标供应商报价时须综合考虑，由中标供应商在收到中标通知书的同时支付给采购代理机构。</w:t>
            </w:r>
          </w:p>
          <w:p w14:paraId="4A052A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银行账户名称：科信联合工程咨询有限公司浦江分公司</w:t>
            </w:r>
          </w:p>
          <w:p w14:paraId="1838D6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开户银行：上海浦东发展银行金华分行</w:t>
            </w:r>
          </w:p>
          <w:p w14:paraId="7B502C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i w:val="0"/>
                <w:iCs w:val="0"/>
                <w:color w:val="auto"/>
                <w:kern w:val="2"/>
                <w:sz w:val="21"/>
                <w:szCs w:val="21"/>
                <w:highlight w:val="none"/>
                <w:lang w:val="zh-TW" w:eastAsia="zh-TW" w:bidi="ar-SA"/>
              </w:rPr>
            </w:pPr>
            <w:r>
              <w:rPr>
                <w:rFonts w:hint="eastAsia" w:asciiTheme="minorEastAsia" w:hAnsiTheme="minorEastAsia" w:eastAsiaTheme="minorEastAsia" w:cstheme="minorEastAsia"/>
                <w:b/>
                <w:bCs w:val="0"/>
                <w:i w:val="0"/>
                <w:iCs w:val="0"/>
                <w:color w:val="auto"/>
                <w:kern w:val="2"/>
                <w:sz w:val="21"/>
                <w:szCs w:val="21"/>
                <w:highlight w:val="none"/>
                <w:lang w:val="en-US" w:eastAsia="zh-CN" w:bidi="ar-SA"/>
              </w:rPr>
              <w:t>银行账号：14250078801000000021</w:t>
            </w:r>
          </w:p>
        </w:tc>
      </w:tr>
      <w:tr w14:paraId="1894F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B6C47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31</w:t>
            </w:r>
          </w:p>
        </w:tc>
        <w:tc>
          <w:tcPr>
            <w:tcW w:w="1124" w:type="dxa"/>
            <w:tcBorders>
              <w:tl2br w:val="nil"/>
              <w:tr2bl w:val="nil"/>
            </w:tcBorders>
            <w:noWrap w:val="0"/>
            <w:vAlign w:val="center"/>
          </w:tcPr>
          <w:p w14:paraId="338C08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是否允许采购进口产品</w:t>
            </w:r>
          </w:p>
        </w:tc>
        <w:tc>
          <w:tcPr>
            <w:tcW w:w="7695" w:type="dxa"/>
            <w:tcBorders>
              <w:tl2br w:val="nil"/>
              <w:tr2bl w:val="nil"/>
            </w:tcBorders>
            <w:noWrap w:val="0"/>
            <w:vAlign w:val="center"/>
          </w:tcPr>
          <w:p w14:paraId="597BE5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i w:val="0"/>
                <w:iCs w:val="0"/>
                <w:color w:val="auto"/>
                <w:kern w:val="2"/>
                <w:sz w:val="21"/>
                <w:szCs w:val="21"/>
                <w:highlight w:val="none"/>
                <w:lang w:val="en-US" w:eastAsia="zh-CN" w:bidi="ar-SA"/>
              </w:rPr>
              <w:t>本项目不允许采购进口产品。</w:t>
            </w:r>
          </w:p>
          <w:p w14:paraId="184389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4406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1295C1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32</w:t>
            </w:r>
          </w:p>
        </w:tc>
        <w:tc>
          <w:tcPr>
            <w:tcW w:w="1124" w:type="dxa"/>
            <w:tcBorders>
              <w:tl2br w:val="nil"/>
              <w:tr2bl w:val="nil"/>
            </w:tcBorders>
            <w:noWrap w:val="0"/>
            <w:vAlign w:val="center"/>
          </w:tcPr>
          <w:p w14:paraId="67DEC8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项目属性与核心产品</w:t>
            </w:r>
          </w:p>
        </w:tc>
        <w:tc>
          <w:tcPr>
            <w:tcW w:w="7695" w:type="dxa"/>
            <w:tcBorders>
              <w:tl2br w:val="nil"/>
              <w:tr2bl w:val="nil"/>
            </w:tcBorders>
            <w:noWrap w:val="0"/>
            <w:vAlign w:val="center"/>
          </w:tcPr>
          <w:p w14:paraId="31283E98">
            <w:pPr>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sym w:font="Wingdings" w:char="00FE"/>
            </w:r>
            <w:r>
              <w:rPr>
                <w:rFonts w:hint="eastAsia" w:asciiTheme="minorEastAsia" w:hAnsiTheme="minorEastAsia" w:eastAsiaTheme="minorEastAsia" w:cstheme="minorEastAsia"/>
                <w:b/>
                <w:bCs/>
                <w:color w:val="auto"/>
                <w:kern w:val="0"/>
                <w:sz w:val="21"/>
                <w:szCs w:val="21"/>
                <w:highlight w:val="none"/>
              </w:rPr>
              <w:t>A</w:t>
            </w:r>
            <w:r>
              <w:rPr>
                <w:rFonts w:hint="eastAsia" w:asciiTheme="minorEastAsia" w:hAnsiTheme="minorEastAsia" w:eastAsiaTheme="minorEastAsia" w:cstheme="minorEastAsia"/>
                <w:b/>
                <w:bCs/>
                <w:color w:val="auto"/>
                <w:sz w:val="21"/>
                <w:szCs w:val="21"/>
                <w:highlight w:val="none"/>
              </w:rPr>
              <w:t>货物类</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核心产品为：</w:t>
            </w:r>
            <w:r>
              <w:rPr>
                <w:rFonts w:hint="eastAsia" w:ascii="宋体" w:hAnsi="宋体" w:eastAsia="宋体" w:cs="宋体"/>
                <w:b/>
                <w:bCs/>
                <w:color w:val="auto"/>
                <w:sz w:val="21"/>
                <w:szCs w:val="21"/>
                <w:u w:val="single"/>
                <w:lang w:eastAsia="zh-CN"/>
              </w:rPr>
              <w:t>摄像机</w:t>
            </w:r>
            <w:r>
              <w:rPr>
                <w:rFonts w:hint="eastAsia" w:ascii="宋体" w:hAnsi="宋体" w:eastAsia="宋体" w:cs="宋体"/>
                <w:color w:val="auto"/>
                <w:sz w:val="21"/>
                <w:szCs w:val="21"/>
                <w:u w:val="single"/>
                <w:lang w:val="en-US" w:eastAsia="zh-CN"/>
                <w14:ligatures w14:val="none"/>
              </w:rPr>
              <w:t xml:space="preserve"> </w:t>
            </w:r>
          </w:p>
          <w:p w14:paraId="5CE47F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i w:val="0"/>
                <w:i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w:t>
            </w:r>
            <w:r>
              <w:rPr>
                <w:rFonts w:hint="eastAsia" w:asciiTheme="minorEastAsia" w:hAnsiTheme="minorEastAsia" w:eastAsiaTheme="minorEastAsia" w:cstheme="minorEastAsia"/>
                <w:color w:val="auto"/>
                <w:sz w:val="21"/>
                <w:szCs w:val="21"/>
                <w:highlight w:val="none"/>
              </w:rPr>
              <w:t>服务类。</w:t>
            </w:r>
          </w:p>
        </w:tc>
      </w:tr>
      <w:tr w14:paraId="5693D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E8EBA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33</w:t>
            </w:r>
          </w:p>
        </w:tc>
        <w:tc>
          <w:tcPr>
            <w:tcW w:w="1124" w:type="dxa"/>
            <w:tcBorders>
              <w:tl2br w:val="nil"/>
              <w:tr2bl w:val="nil"/>
            </w:tcBorders>
            <w:noWrap w:val="0"/>
            <w:vAlign w:val="center"/>
          </w:tcPr>
          <w:p w14:paraId="20D2AC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演示</w:t>
            </w:r>
          </w:p>
        </w:tc>
        <w:tc>
          <w:tcPr>
            <w:tcW w:w="7695" w:type="dxa"/>
            <w:tcBorders>
              <w:tl2br w:val="nil"/>
              <w:tr2bl w:val="nil"/>
            </w:tcBorders>
            <w:noWrap w:val="0"/>
            <w:vAlign w:val="center"/>
          </w:tcPr>
          <w:p w14:paraId="068C1A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不要求；</w:t>
            </w:r>
          </w:p>
          <w:p w14:paraId="26878F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本项目要求进行方案讲解</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，每个供应商时间不超过</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 </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分钟，并解答谈判小组的提问，解答提问时间另计。讲解顺序：</w:t>
            </w:r>
            <w:r>
              <w:rPr>
                <w:rFonts w:hint="eastAsia" w:asciiTheme="minorEastAsia" w:hAnsiTheme="minorEastAsia" w:eastAsiaTheme="minorEastAsia" w:cstheme="minorEastAsia"/>
                <w:b w:val="0"/>
                <w:bCs w:val="0"/>
                <w:i w:val="0"/>
                <w:iCs w:val="0"/>
                <w:color w:val="auto"/>
                <w:kern w:val="2"/>
                <w:sz w:val="21"/>
                <w:szCs w:val="21"/>
                <w:highlight w:val="none"/>
                <w:u w:val="single"/>
                <w:lang w:val="en-US" w:eastAsia="zh-CN" w:bidi="ar-SA"/>
              </w:rPr>
              <w:t xml:space="preserve"> / </w:t>
            </w:r>
            <w:r>
              <w:rPr>
                <w:rFonts w:hint="eastAsia" w:asciiTheme="minorEastAsia" w:hAnsiTheme="minorEastAsia" w:eastAsiaTheme="minorEastAsia" w:cstheme="minorEastAsia"/>
                <w:b w:val="0"/>
                <w:bCs w:val="0"/>
                <w:i w:val="0"/>
                <w:iCs w:val="0"/>
                <w:color w:val="auto"/>
                <w:kern w:val="2"/>
                <w:sz w:val="21"/>
                <w:szCs w:val="21"/>
                <w:highlight w:val="none"/>
                <w:lang w:val="en-US" w:eastAsia="zh-CN" w:bidi="ar-SA"/>
              </w:rPr>
              <w:t>。</w:t>
            </w:r>
          </w:p>
        </w:tc>
      </w:tr>
      <w:tr w14:paraId="388C9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61E0A8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34</w:t>
            </w:r>
          </w:p>
        </w:tc>
        <w:tc>
          <w:tcPr>
            <w:tcW w:w="1124" w:type="dxa"/>
            <w:tcBorders>
              <w:tl2br w:val="nil"/>
              <w:tr2bl w:val="nil"/>
            </w:tcBorders>
            <w:noWrap w:val="0"/>
            <w:vAlign w:val="center"/>
          </w:tcPr>
          <w:p w14:paraId="6B3BE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lang w:val="en-US" w:eastAsia="zh-CN" w:bidi="ar-SA"/>
              </w:rPr>
              <w:t>方案讲解</w:t>
            </w:r>
          </w:p>
        </w:tc>
        <w:tc>
          <w:tcPr>
            <w:tcW w:w="7695" w:type="dxa"/>
            <w:tcBorders>
              <w:tl2br w:val="nil"/>
              <w:tr2bl w:val="nil"/>
            </w:tcBorders>
            <w:noWrap w:val="0"/>
            <w:vAlign w:val="center"/>
          </w:tcPr>
          <w:p w14:paraId="53E97D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不要求。</w:t>
            </w:r>
          </w:p>
        </w:tc>
      </w:tr>
      <w:tr w14:paraId="4573D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C0D5E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35</w:t>
            </w:r>
          </w:p>
        </w:tc>
        <w:tc>
          <w:tcPr>
            <w:tcW w:w="1124" w:type="dxa"/>
            <w:tcBorders>
              <w:tl2br w:val="nil"/>
              <w:tr2bl w:val="nil"/>
            </w:tcBorders>
            <w:noWrap w:val="0"/>
            <w:vAlign w:val="center"/>
          </w:tcPr>
          <w:p w14:paraId="404389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zh-TW" w:eastAsia="zh-CN" w:bidi="ar-SA"/>
              </w:rPr>
              <w:t>样品</w:t>
            </w:r>
          </w:p>
        </w:tc>
        <w:tc>
          <w:tcPr>
            <w:tcW w:w="7695" w:type="dxa"/>
            <w:tcBorders>
              <w:tl2br w:val="nil"/>
              <w:tr2bl w:val="nil"/>
            </w:tcBorders>
            <w:noWrap w:val="0"/>
            <w:vAlign w:val="center"/>
          </w:tcPr>
          <w:p w14:paraId="25FDD3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sym w:font="Wingdings" w:char="00FE"/>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不提供。</w:t>
            </w:r>
          </w:p>
          <w:p w14:paraId="6335A3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提供，按招标文件“第三部分 采购需求”要求。</w:t>
            </w:r>
          </w:p>
        </w:tc>
      </w:tr>
      <w:tr w14:paraId="28064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4CEDE0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36</w:t>
            </w:r>
          </w:p>
        </w:tc>
        <w:tc>
          <w:tcPr>
            <w:tcW w:w="1124" w:type="dxa"/>
            <w:tcBorders>
              <w:tl2br w:val="nil"/>
              <w:tr2bl w:val="nil"/>
            </w:tcBorders>
            <w:noWrap w:val="0"/>
            <w:vAlign w:val="center"/>
          </w:tcPr>
          <w:p w14:paraId="16B313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7695" w:type="dxa"/>
            <w:tcBorders>
              <w:tl2br w:val="nil"/>
              <w:tr2bl w:val="nil"/>
            </w:tcBorders>
            <w:noWrap w:val="0"/>
            <w:vAlign w:val="center"/>
          </w:tcPr>
          <w:p w14:paraId="1B08D7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中标人在签订合同前另行提供纸质投标文件两份，用于归档留存。</w:t>
            </w:r>
          </w:p>
        </w:tc>
      </w:tr>
      <w:tr w14:paraId="35CA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8" w:type="dxa"/>
            <w:tcBorders>
              <w:tl2br w:val="nil"/>
              <w:tr2bl w:val="nil"/>
            </w:tcBorders>
            <w:noWrap w:val="0"/>
            <w:vAlign w:val="center"/>
          </w:tcPr>
          <w:p w14:paraId="7936E0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37</w:t>
            </w:r>
          </w:p>
        </w:tc>
        <w:tc>
          <w:tcPr>
            <w:tcW w:w="1124" w:type="dxa"/>
            <w:tcBorders>
              <w:tl2br w:val="nil"/>
              <w:tr2bl w:val="nil"/>
            </w:tcBorders>
            <w:noWrap w:val="0"/>
            <w:vAlign w:val="center"/>
          </w:tcPr>
          <w:p w14:paraId="69C6E7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其他</w:t>
            </w:r>
          </w:p>
        </w:tc>
        <w:tc>
          <w:tcPr>
            <w:tcW w:w="7695" w:type="dxa"/>
            <w:tcBorders>
              <w:tl2br w:val="nil"/>
              <w:tr2bl w:val="nil"/>
            </w:tcBorders>
            <w:noWrap w:val="0"/>
            <w:vAlign w:val="center"/>
          </w:tcPr>
          <w:p w14:paraId="142814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本招标文件规定如有与法律法规冲突的，以法律法规为准。</w:t>
            </w:r>
          </w:p>
          <w:p w14:paraId="6473B3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解释：本招标文件的解释权属于采购人。</w:t>
            </w:r>
          </w:p>
        </w:tc>
      </w:tr>
    </w:tbl>
    <w:p w14:paraId="793B0284">
      <w:pPr>
        <w:spacing w:line="48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szCs w:val="24"/>
          <w:highlight w:val="none"/>
        </w:rPr>
        <w:t>注：下文如有与本附表不一致处以本表为准。</w:t>
      </w:r>
    </w:p>
    <w:p w14:paraId="13FC6F0F">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一、总则</w:t>
      </w:r>
    </w:p>
    <w:p w14:paraId="2BE945EB">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1．适用范围</w:t>
      </w:r>
    </w:p>
    <w:p w14:paraId="570096B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本招标文件适用于该项目的招标、投标、开标、资格审查及信用信息查询、评标、定标、合同、验收等行为（法律、法规另有规定的，从其规定）。</w:t>
      </w:r>
    </w:p>
    <w:p w14:paraId="6BBAA9C0">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2．定义</w:t>
      </w:r>
    </w:p>
    <w:p w14:paraId="355D89D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“采购人”：详见前附表。</w:t>
      </w:r>
    </w:p>
    <w:p w14:paraId="33FEC017">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“采购代理机构”：详见前附表。</w:t>
      </w:r>
    </w:p>
    <w:p w14:paraId="1D0D31F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“投标人”系指是指响应招标、参加投标竞争的法人、其他组织或者自然人。</w:t>
      </w:r>
    </w:p>
    <w:p w14:paraId="397B473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“负责人”系指法人企业的法定负责人，或其他组织为法律、行政法规规定代表单位行使职权的主要负责</w:t>
      </w:r>
      <w:r>
        <w:rPr>
          <w:rFonts w:hint="eastAsia" w:asciiTheme="minorEastAsia" w:hAnsiTheme="minorEastAsia" w:eastAsiaTheme="minorEastAsia" w:cstheme="minorEastAsia"/>
          <w:color w:val="auto"/>
          <w:highlight w:val="none"/>
        </w:rPr>
        <w:t>人，或自然人本人。</w:t>
      </w:r>
    </w:p>
    <w:p w14:paraId="4363188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 xml:space="preserve">5 </w:t>
      </w:r>
      <w:r>
        <w:rPr>
          <w:rFonts w:hint="eastAsia" w:asciiTheme="minorEastAsia" w:hAnsiTheme="minorEastAsia" w:eastAsiaTheme="minorEastAsia" w:cstheme="minorEastAsia"/>
          <w:color w:val="auto"/>
          <w:highlight w:val="none"/>
        </w:rPr>
        <w:t>“货物”系指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或合同要求，须向采购人提供的一切材料、设备、机械、仪器、备件、配件、工具、手册及其他技术资料和文字材料。</w:t>
      </w:r>
    </w:p>
    <w:p w14:paraId="7E11B38C">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 “服务”系指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或合同要求须承担的相关服务及义务。</w:t>
      </w:r>
    </w:p>
    <w:p w14:paraId="1B838B4C">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 “投标文件”系指投标人提交的投标文件。</w:t>
      </w:r>
    </w:p>
    <w:p w14:paraId="75E020D2">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2.8 </w:t>
      </w:r>
      <w:r>
        <w:rPr>
          <w:rFonts w:hint="eastAsia" w:asciiTheme="minorEastAsia" w:hAnsiTheme="minorEastAsia" w:eastAsiaTheme="minorEastAsia" w:cstheme="minorEastAsia"/>
          <w:color w:val="auto"/>
          <w:highlight w:val="none"/>
        </w:rPr>
        <w:t>“书面形式”是合同书、信件、电报、电传、传真等可以有形地表现所载内容的形式。以电子数据交换、电子邮件等方式能够有形地表现所载内容，并可以随时调取查用的数据电文，视为书面形式。</w:t>
      </w:r>
    </w:p>
    <w:p w14:paraId="4FCD590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 xml:space="preserve"> “电子交易活动”是指以数据电文形式，依托政府采购项目电子交易平台（简称电子交易平台，详见前附表）进行的政府采购交易活动。</w:t>
      </w:r>
    </w:p>
    <w:p w14:paraId="575FD88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7322CD8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highlight w:val="none"/>
          <w:lang w:val="en-US" w:eastAsia="zh-CN"/>
        </w:rPr>
        <w:sym w:font="Wingdings" w:char="00FE"/>
      </w:r>
      <w:r>
        <w:rPr>
          <w:rFonts w:hint="eastAsia" w:asciiTheme="minorEastAsia" w:hAnsiTheme="minorEastAsia" w:eastAsiaTheme="minorEastAsia" w:cstheme="minorEastAsia"/>
          <w:b w:val="0"/>
          <w:bCs w:val="0"/>
          <w:color w:val="auto"/>
          <w:highlight w:val="none"/>
          <w:lang w:val="en-US" w:eastAsia="zh-CN"/>
        </w:rPr>
        <w:t>” 系指适用本项目的要求，“☐” 系指不适用本项目的要求。</w:t>
      </w:r>
    </w:p>
    <w:p w14:paraId="3DC51F2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highlight w:val="none"/>
        </w:rPr>
      </w:pPr>
      <w:bookmarkStart w:id="1" w:name="_Toc183786416"/>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highlight w:val="none"/>
        </w:rPr>
        <w:t>采购项目需要落实的政府采购政策</w:t>
      </w:r>
    </w:p>
    <w:p w14:paraId="16F4B6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B0CAB8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 支持绿色发展</w:t>
      </w:r>
    </w:p>
    <w:p w14:paraId="0FC3E1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5458D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98D3A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3.3支持中小企业发展</w:t>
      </w:r>
    </w:p>
    <w:p w14:paraId="5B05BF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B3C96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符合中小企业划分标准的个体工商户，在政府采购活动中视同中小企业。</w:t>
      </w:r>
    </w:p>
    <w:p w14:paraId="282BAD4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3.3.2在政府采购活动中，供应商提供的货物、工程或者服务符合下列情形的，享受中小企业扶持政策：</w:t>
      </w:r>
    </w:p>
    <w:p w14:paraId="354B566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3.3.2.1在货物采购项目中，货物由中小企业制造，即货物由中小企业生产且使用该中小企业商号或者注册商标；</w:t>
      </w:r>
    </w:p>
    <w:p w14:paraId="609CEB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3.3.2.2在工程采购项目中，工程由中小企业承建，即工程施工单位为中小企业；</w:t>
      </w:r>
    </w:p>
    <w:p w14:paraId="21FB439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3.3.2.3在服务采购项目中，服务由中小企业承接，即提供服务的人员为中小企业依照《中华人民共和国劳动合同法》订立劳动合同的从业人员。</w:t>
      </w:r>
    </w:p>
    <w:p w14:paraId="308FC4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在货物采购项目中，供应商提供的货物既有中小企业制造货物，也有大型企业制造货物的，不享受中小企业扶持政策。</w:t>
      </w:r>
    </w:p>
    <w:p w14:paraId="2131123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以联合体形式参加政府采购活动，联合体各方均为中小企业的，联合体视同中小企业。其中，联合体各方均为小微企业的，联合体视同小微企业。</w:t>
      </w:r>
    </w:p>
    <w:p w14:paraId="5A077B4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3.3.3对于未预留份额专门面向中小企业的政府采购货物 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2D52655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3.3.4符合《关于促进残疾人就业政府采购政策的通知》（财库〔2017〕141号）规定的条件并提供《残疾人福利性单位声明函》（附件1）的残疾人福利性单位视同小型、微型企业；</w:t>
      </w:r>
    </w:p>
    <w:p w14:paraId="3725225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8EB3B5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053292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3.3.7中小企业享受扶持政策获得政府采购合同的，小微企业不得将合同分包给大中型企业，中型企业不得将合同分包给大型企业。</w:t>
      </w:r>
    </w:p>
    <w:p w14:paraId="57481D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3.4支持创新发展</w:t>
      </w:r>
    </w:p>
    <w:p w14:paraId="0A2444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3.4.1 采购人优先采购被认定为首台套产品和“制造精品”的自主创新产品。</w:t>
      </w:r>
    </w:p>
    <w:p w14:paraId="7ECA4D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kern w:val="2"/>
          <w:sz w:val="24"/>
          <w:highlight w:val="none"/>
          <w:lang w:val="en-US" w:eastAsia="zh-CN" w:bidi="ar-SA"/>
        </w:rPr>
      </w:pPr>
      <w:r>
        <w:rPr>
          <w:rFonts w:hint="eastAsia" w:asciiTheme="minorEastAsia" w:hAnsiTheme="minorEastAsia" w:eastAsiaTheme="minorEastAsia" w:cstheme="minorEastAsia"/>
          <w:b w:val="0"/>
          <w:bCs w:val="0"/>
          <w:color w:val="auto"/>
          <w:kern w:val="2"/>
          <w:sz w:val="24"/>
          <w:highlight w:val="none"/>
          <w:lang w:val="en-US" w:eastAsia="zh-CN" w:bidi="ar-SA"/>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39E892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 w:val="24"/>
          <w:highlight w:val="none"/>
          <w:lang w:val="en-US" w:eastAsia="zh-CN" w:bidi="ar-SA"/>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2D79052B">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4.询问、质疑、投诉</w:t>
      </w:r>
    </w:p>
    <w:p w14:paraId="5F0D7D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供应商询问</w:t>
      </w:r>
    </w:p>
    <w:p w14:paraId="19D691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44F7B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供应商质疑</w:t>
      </w:r>
    </w:p>
    <w:p w14:paraId="7DAF7A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5B6448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5CDB6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对招标文件提出质疑的，质疑期限为供应商获得招标文件之日或者招标文件公告期限届满之日起计算。</w:t>
      </w:r>
    </w:p>
    <w:p w14:paraId="156BC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对采购过程提出质疑的，质疑期限为各采购程序环节结束之日起计算。对同一采购程序环节的质疑，供应商须一次性提出。</w:t>
      </w:r>
    </w:p>
    <w:p w14:paraId="159489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对采购结果提出质疑的，质疑期限自采购结果公告期限届满之日起计算。</w:t>
      </w:r>
    </w:p>
    <w:p w14:paraId="0F38C6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供应商提出质疑应当提交质疑函和必要的证明材料。质疑函应当包括下列内容：</w:t>
      </w:r>
    </w:p>
    <w:p w14:paraId="4BA20F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供应商的姓名或者名称、地址、邮编、联系人及联系电话；</w:t>
      </w:r>
    </w:p>
    <w:p w14:paraId="79ADD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质疑项目的名称、编号；</w:t>
      </w:r>
    </w:p>
    <w:p w14:paraId="3EB0B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具体、明确的质疑事项和与质疑事项相关的请求；</w:t>
      </w:r>
    </w:p>
    <w:p w14:paraId="1DD138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事实依据；</w:t>
      </w:r>
    </w:p>
    <w:p w14:paraId="4419B3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必要的法律依据；</w:t>
      </w:r>
    </w:p>
    <w:p w14:paraId="0E3F55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4.2.3.6</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提出质疑的日期。</w:t>
      </w:r>
    </w:p>
    <w:p w14:paraId="279B5D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74618B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质疑函范本及制作说明详见附件。</w:t>
      </w:r>
    </w:p>
    <w:p w14:paraId="605647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highlight w:val="none"/>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3BB13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询问或者质疑事项可能影响采购结果的，采购人应当暂停签订合同，已经签订合同的，应当中止履行合同。</w:t>
      </w:r>
    </w:p>
    <w:p w14:paraId="625DF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供应商投诉</w:t>
      </w:r>
    </w:p>
    <w:p w14:paraId="7C564E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该项目由采购人处理采购争议。质疑环节，采购人委</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托采购代理机构处理的，可由采购代理机构答复。对质疑答复不满意的，向采购人内部设置的采购监督机构反映。</w:t>
      </w:r>
    </w:p>
    <w:p w14:paraId="11E45E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供应商投诉的事项不得超出已质疑事项的范围，基于质疑答复内容提出的投诉事项除外。</w:t>
      </w:r>
    </w:p>
    <w:p w14:paraId="3BF75B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供应商投诉应当有明确的请求和必要的证明材料。</w:t>
      </w:r>
    </w:p>
    <w:p w14:paraId="799EE0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en-US" w:eastAsia="zh-CN"/>
        </w:rPr>
        <w:t xml:space="preserve">4 </w:t>
      </w:r>
      <w:r>
        <w:rPr>
          <w:rFonts w:hint="eastAsia" w:asciiTheme="minorEastAsia" w:hAnsiTheme="minorEastAsia" w:eastAsiaTheme="minorEastAsia" w:cstheme="minorEastAsia"/>
          <w:b w:val="0"/>
          <w:bCs w:val="0"/>
          <w:color w:val="auto"/>
          <w:sz w:val="24"/>
          <w:szCs w:val="24"/>
          <w:highlight w:val="none"/>
        </w:rPr>
        <w:t>以联合体形式参加政府采购活动的，其投诉应当由组成联合体的所有供应商共同提出。</w:t>
      </w:r>
    </w:p>
    <w:p w14:paraId="7B41A9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投诉书范本及制作说明详见附件。</w:t>
      </w:r>
    </w:p>
    <w:p w14:paraId="502BF441">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highlight w:val="none"/>
        </w:rPr>
      </w:pPr>
      <w:bookmarkStart w:id="2" w:name="_Toc32634"/>
      <w:r>
        <w:rPr>
          <w:rFonts w:hint="eastAsia" w:asciiTheme="minorEastAsia" w:hAnsiTheme="minorEastAsia" w:eastAsiaTheme="minorEastAsia" w:cstheme="minorEastAsia"/>
          <w:b/>
          <w:color w:val="auto"/>
          <w:kern w:val="2"/>
          <w:sz w:val="32"/>
          <w:szCs w:val="32"/>
          <w:highlight w:val="none"/>
          <w:lang w:val="en-US" w:eastAsia="zh-CN" w:bidi="ar-SA"/>
        </w:rPr>
        <w:t>二、</w:t>
      </w:r>
      <w:bookmarkEnd w:id="1"/>
      <w:bookmarkEnd w:id="2"/>
      <w:r>
        <w:rPr>
          <w:rFonts w:hint="eastAsia" w:asciiTheme="minorEastAsia" w:hAnsiTheme="minorEastAsia" w:eastAsiaTheme="minorEastAsia" w:cstheme="minorEastAsia"/>
          <w:b/>
          <w:color w:val="auto"/>
          <w:kern w:val="2"/>
          <w:sz w:val="32"/>
          <w:szCs w:val="32"/>
          <w:highlight w:val="none"/>
          <w:lang w:val="en-US" w:eastAsia="zh-CN" w:bidi="ar-SA"/>
        </w:rPr>
        <w:t>招标文件</w:t>
      </w:r>
      <w:r>
        <w:rPr>
          <w:rFonts w:hint="eastAsia" w:asciiTheme="minorEastAsia" w:hAnsiTheme="minorEastAsia" w:eastAsiaTheme="minorEastAsia" w:cstheme="minorEastAsia"/>
          <w:b/>
          <w:color w:val="auto"/>
          <w:sz w:val="32"/>
          <w:szCs w:val="32"/>
          <w:highlight w:val="none"/>
        </w:rPr>
        <w:t>构成、修改、解释</w:t>
      </w:r>
    </w:p>
    <w:p w14:paraId="244C8044">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highlight w:val="none"/>
          <w:lang w:val="en-US" w:eastAsia="zh-CN" w:bidi="ar-SA"/>
        </w:rPr>
        <w:t>5．招标文件的构成</w:t>
      </w:r>
    </w:p>
    <w:p w14:paraId="08EA5A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 招标文件包括下列文件及附件：</w:t>
      </w:r>
    </w:p>
    <w:p w14:paraId="2FE82A13">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5.1.1 公开招标公告；</w:t>
      </w:r>
    </w:p>
    <w:p w14:paraId="3810DD8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5.1.2 投标人须知；</w:t>
      </w:r>
    </w:p>
    <w:p w14:paraId="1B71B21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5.1.3 采购需求；</w:t>
      </w:r>
    </w:p>
    <w:p w14:paraId="1263249B">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5.1.4 评标办法；</w:t>
      </w:r>
    </w:p>
    <w:p w14:paraId="45E0BE2C">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5.1.5 拟签订的合同文本；</w:t>
      </w:r>
    </w:p>
    <w:p w14:paraId="0422DA12">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1"/>
          <w:highlight w:val="none"/>
          <w:lang w:val="en-US" w:eastAsia="zh-CN" w:bidi="ar-SA"/>
        </w:rPr>
        <w:t xml:space="preserve">5.1.6 </w:t>
      </w:r>
      <w:r>
        <w:rPr>
          <w:rFonts w:hint="eastAsia" w:asciiTheme="minorEastAsia" w:hAnsiTheme="minorEastAsia" w:eastAsiaTheme="minorEastAsia" w:cstheme="minorEastAsia"/>
          <w:snapToGrid w:val="0"/>
          <w:color w:val="auto"/>
          <w:kern w:val="2"/>
          <w:sz w:val="24"/>
          <w:szCs w:val="24"/>
          <w:highlight w:val="none"/>
          <w:lang w:val="en-US" w:eastAsia="zh-CN" w:bidi="ar-SA"/>
        </w:rPr>
        <w:t>应提交的有关格式范例。</w:t>
      </w:r>
    </w:p>
    <w:p w14:paraId="6B0CBE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5.1.7 其他</w:t>
      </w:r>
    </w:p>
    <w:p w14:paraId="31D75F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5.2与本项目有关的</w:t>
      </w:r>
      <w:r>
        <w:rPr>
          <w:rFonts w:hint="eastAsia" w:asciiTheme="minorEastAsia" w:hAnsiTheme="minorEastAsia" w:eastAsiaTheme="minorEastAsia" w:cstheme="minorEastAsia"/>
          <w:bCs/>
          <w:color w:val="auto"/>
          <w:sz w:val="24"/>
          <w:szCs w:val="24"/>
          <w:highlight w:val="none"/>
        </w:rPr>
        <w:t>澄清或者修改的内容为招标文件的组成部分</w:t>
      </w:r>
      <w:r>
        <w:rPr>
          <w:rFonts w:hint="eastAsia" w:asciiTheme="minorEastAsia" w:hAnsiTheme="minorEastAsia" w:eastAsiaTheme="minorEastAsia" w:cstheme="minorEastAsia"/>
          <w:color w:val="auto"/>
          <w:sz w:val="24"/>
          <w:szCs w:val="24"/>
          <w:highlight w:val="none"/>
        </w:rPr>
        <w:t>。</w:t>
      </w:r>
    </w:p>
    <w:p w14:paraId="1D1E1FF1">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highlight w:val="none"/>
          <w:lang w:val="en-US" w:eastAsia="zh-CN" w:bidi="ar-SA"/>
        </w:rPr>
      </w:pPr>
      <w:r>
        <w:rPr>
          <w:rFonts w:hint="eastAsia" w:asciiTheme="minorEastAsia" w:hAnsiTheme="minorEastAsia" w:eastAsiaTheme="minorEastAsia" w:cstheme="minorEastAsia"/>
          <w:b/>
          <w:snapToGrid w:val="0"/>
          <w:color w:val="auto"/>
          <w:kern w:val="2"/>
          <w:sz w:val="24"/>
          <w:szCs w:val="24"/>
          <w:highlight w:val="none"/>
          <w:lang w:val="en-US" w:eastAsia="zh-CN" w:bidi="ar-SA"/>
        </w:rPr>
        <w:t>6. 招标文件的澄清、修改</w:t>
      </w:r>
    </w:p>
    <w:p w14:paraId="12484673">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6.1已获取招标文件的潜在投标人，若有问题需要澄清，应于投标截止时间前，以书面形式向采购机构提出。</w:t>
      </w:r>
    </w:p>
    <w:p w14:paraId="6BAB5896">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8ACD8DF">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三、</w:t>
      </w:r>
      <w:bookmarkEnd w:id="3"/>
      <w:r>
        <w:rPr>
          <w:rFonts w:hint="eastAsia" w:asciiTheme="minorEastAsia" w:hAnsiTheme="minorEastAsia" w:eastAsiaTheme="minorEastAsia" w:cstheme="minorEastAsia"/>
          <w:b/>
          <w:color w:val="auto"/>
          <w:kern w:val="2"/>
          <w:sz w:val="32"/>
          <w:szCs w:val="32"/>
          <w:highlight w:val="none"/>
          <w:lang w:val="en-US" w:eastAsia="zh-CN" w:bidi="ar-SA"/>
        </w:rPr>
        <w:t>投标</w:t>
      </w:r>
      <w:bookmarkEnd w:id="4"/>
    </w:p>
    <w:p w14:paraId="1059942F">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41F23498">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2E3ACAFD">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17A778D9">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445CD1E5">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528533C4">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5AD47233">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76182E92">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56B77904">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74E635A3">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64EB2698">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387A08FF">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2AE70476">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4E27EDE4">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693BDE9A">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69E416A5">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7F46D09D">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5138E134">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7B3C5B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195D25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21E7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70994B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50B5BE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745410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39ECA0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4B68D0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5C4AC2E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22D055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C227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3390F5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4B54F6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0AD0F3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1A3CEA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14B5F8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65A1EF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8A56C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292337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2125CE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7D8365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3A9FAC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3877F0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337C66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13A9FCBA">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四、</w:t>
      </w:r>
      <w:bookmarkEnd w:id="5"/>
      <w:bookmarkEnd w:id="6"/>
      <w:r>
        <w:rPr>
          <w:rFonts w:hint="eastAsia" w:asciiTheme="minorEastAsia" w:hAnsiTheme="minorEastAsia" w:eastAsiaTheme="minorEastAsia" w:cstheme="minorEastAsia"/>
          <w:b/>
          <w:color w:val="auto"/>
          <w:kern w:val="2"/>
          <w:sz w:val="32"/>
          <w:szCs w:val="32"/>
          <w:highlight w:val="none"/>
          <w:lang w:val="en-US" w:eastAsia="zh-CN" w:bidi="ar-SA"/>
        </w:rPr>
        <w:t>开标、资格审查与信用信息查询</w:t>
      </w:r>
    </w:p>
    <w:p w14:paraId="53385682">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bookmarkStart w:id="7" w:name="_Toc207550884"/>
      <w:bookmarkStart w:id="8" w:name="_Toc11093"/>
      <w:bookmarkStart w:id="9" w:name="_Toc183786419"/>
      <w:r>
        <w:rPr>
          <w:rFonts w:hint="eastAsia" w:asciiTheme="minorEastAsia" w:hAnsiTheme="minorEastAsia" w:eastAsiaTheme="minorEastAsia" w:cstheme="minorEastAsia"/>
          <w:b/>
          <w:color w:val="auto"/>
          <w:sz w:val="24"/>
          <w:szCs w:val="24"/>
          <w:highlight w:val="none"/>
          <w:lang w:val="en-US" w:eastAsia="zh-CN" w:bidi="ar-SA"/>
        </w:rPr>
        <w:t>18.开标</w:t>
      </w:r>
      <w:r>
        <w:rPr>
          <w:rFonts w:hint="eastAsia" w:asciiTheme="minorEastAsia" w:hAnsiTheme="minorEastAsia" w:eastAsiaTheme="minorEastAsia" w:cstheme="minorEastAsia"/>
          <w:color w:val="auto"/>
          <w:sz w:val="24"/>
          <w:highlight w:val="none"/>
          <w:lang w:val="en-US" w:eastAsia="zh-CN" w:bidi="ar-SA"/>
        </w:rPr>
        <w:t xml:space="preserve"> </w:t>
      </w:r>
    </w:p>
    <w:p w14:paraId="0924155A">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18.1 采购机构按照招标文件规定的时间通过电子交易平台组织开标，所有投标人均应当准时在线参加。投标人不足3家的，不得开标。</w:t>
      </w:r>
    </w:p>
    <w:p w14:paraId="32ED2BBB">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78A6D549">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highlight w:val="none"/>
          <w:lang w:val="en-US" w:eastAsia="zh-CN" w:bidi="ar-SA"/>
        </w:rPr>
      </w:pPr>
      <w:r>
        <w:rPr>
          <w:rFonts w:hint="eastAsia" w:asciiTheme="minorEastAsia" w:hAnsiTheme="minorEastAsia" w:eastAsiaTheme="minorEastAsia" w:cstheme="minorEastAsia"/>
          <w:b/>
          <w:bCs/>
          <w:color w:val="auto"/>
          <w:sz w:val="24"/>
          <w:highlight w:val="none"/>
          <w:lang w:val="en-US" w:eastAsia="zh-CN" w:bidi="ar-SA"/>
        </w:rPr>
        <w:t xml:space="preserve">18.3 </w:t>
      </w:r>
      <w:r>
        <w:rPr>
          <w:rFonts w:hint="eastAsia" w:asciiTheme="minorEastAsia" w:hAnsiTheme="minorEastAsia" w:eastAsiaTheme="minorEastAsia" w:cstheme="minorEastAsia"/>
          <w:b/>
          <w:color w:val="auto"/>
          <w:sz w:val="24"/>
          <w:highlight w:val="none"/>
          <w:lang w:val="en-US" w:eastAsia="zh-CN" w:bidi="ar-SA"/>
        </w:rPr>
        <w:t>投标文件未按时解密，投标人提供了备份投标文件的，以备份投标文件作为依据，否则视为投标文件撤回。投标文件已按时解密的，备份投标文件自动失效。</w:t>
      </w:r>
    </w:p>
    <w:p w14:paraId="0947E5D7">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14:paraId="581D64E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 开标后，采购人或采购机构将依法对投标人的资格进行审查。</w:t>
      </w:r>
    </w:p>
    <w:p w14:paraId="40440B79">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19.2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14:paraId="48173CFD">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highlight w:val="none"/>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highlight w:val="none"/>
          <w:lang w:val="en-US" w:eastAsia="zh-CN" w:bidi="ar-SA"/>
        </w:rPr>
        <w:t>有效资格证明材料的，视为</w:t>
      </w:r>
      <w:r>
        <w:rPr>
          <w:rFonts w:hint="eastAsia" w:asciiTheme="minorEastAsia" w:hAnsiTheme="minorEastAsia" w:eastAsiaTheme="minorEastAsia" w:cstheme="minorEastAsia"/>
          <w:color w:val="auto"/>
          <w:kern w:val="2"/>
          <w:sz w:val="24"/>
          <w:szCs w:val="20"/>
          <w:highlight w:val="none"/>
          <w:lang w:val="en-US" w:eastAsia="zh-CN" w:bidi="ar-SA"/>
        </w:rPr>
        <w:t>投标人不具备招标文件中规定的资格要求，其投标无效。</w:t>
      </w:r>
    </w:p>
    <w:p w14:paraId="19282CB7">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4 对未通过资格审查的投标人，采购人或采购机构告知其未通过的原因。</w:t>
      </w:r>
    </w:p>
    <w:p w14:paraId="1F302E0C">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5 合格投标人不足3家的，不再评标。</w:t>
      </w:r>
    </w:p>
    <w:p w14:paraId="418BDC0F">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20.信用信息查询</w:t>
      </w:r>
    </w:p>
    <w:p w14:paraId="177A7C3A">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1B0BD90B">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 信用信息查询记录和证据留存的具体方式：信用信息查询记录和证据以网页截图等方式留存。</w:t>
      </w:r>
    </w:p>
    <w:p w14:paraId="6AF592BE">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0E2304DE">
      <w:pPr>
        <w:keepNext/>
        <w:keepLines/>
        <w:pageBreakBefore w:val="0"/>
        <w:widowControl w:val="0"/>
        <w:kinsoku/>
        <w:wordWrap/>
        <w:overflowPunct/>
        <w:topLinePunct w:val="0"/>
        <w:bidi w:val="0"/>
        <w:spacing w:before="120" w:beforeLines="0" w:beforeAutospacing="0" w:after="120" w:afterLines="0" w:afterAutospacing="0" w:line="360" w:lineRule="auto"/>
        <w:ind w:firstLine="480" w:firstLineChars="200"/>
        <w:jc w:val="left"/>
        <w:outlineLvl w:val="9"/>
        <w:rPr>
          <w:rFonts w:hint="eastAsia" w:asciiTheme="minorEastAsia" w:hAnsiTheme="minorEastAsia" w:eastAsiaTheme="minorEastAsia" w:cstheme="minorEastAsia"/>
          <w:b w:val="0"/>
          <w:color w:val="auto"/>
          <w:kern w:val="0"/>
          <w:sz w:val="24"/>
          <w:szCs w:val="24"/>
          <w:highlight w:val="none"/>
          <w:lang w:val="en-US" w:eastAsia="zh-CN" w:bidi="ar-SA"/>
        </w:rPr>
      </w:pPr>
      <w:r>
        <w:rPr>
          <w:rFonts w:hint="eastAsia" w:asciiTheme="minorEastAsia" w:hAnsiTheme="minorEastAsia" w:eastAsiaTheme="minorEastAsia" w:cstheme="minorEastAsia"/>
          <w:b w:val="0"/>
          <w:color w:val="auto"/>
          <w:kern w:val="0"/>
          <w:sz w:val="24"/>
          <w:szCs w:val="24"/>
          <w:highlight w:val="none"/>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42694736">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五、评标</w:t>
      </w:r>
    </w:p>
    <w:p w14:paraId="0FA6A638">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highlight w:val="none"/>
        </w:rPr>
        <w:t>详见招标文件</w:t>
      </w:r>
      <w:r>
        <w:rPr>
          <w:rFonts w:hint="eastAsia" w:asciiTheme="minorEastAsia" w:hAnsiTheme="minorEastAsia" w:eastAsiaTheme="minorEastAsia" w:cstheme="minorEastAsia"/>
          <w:b/>
          <w:color w:val="auto"/>
          <w:sz w:val="24"/>
          <w:szCs w:val="24"/>
          <w:highlight w:val="none"/>
          <w:lang w:val="en-US" w:eastAsia="zh-CN"/>
        </w:rPr>
        <w:t>“第四部分 评标办法”</w:t>
      </w:r>
      <w:r>
        <w:rPr>
          <w:rFonts w:hint="eastAsia" w:asciiTheme="minorEastAsia" w:hAnsiTheme="minorEastAsia" w:eastAsiaTheme="minorEastAsia" w:cstheme="minorEastAsia"/>
          <w:b/>
          <w:color w:val="auto"/>
          <w:sz w:val="24"/>
          <w:szCs w:val="24"/>
          <w:highlight w:val="none"/>
        </w:rPr>
        <w:t>。</w:t>
      </w:r>
    </w:p>
    <w:p w14:paraId="77BE9B91">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六、定标</w:t>
      </w:r>
    </w:p>
    <w:p w14:paraId="01D9D1B2">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22.确定中标供应商</w:t>
      </w:r>
    </w:p>
    <w:p w14:paraId="069F5C63">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采购人将自收到评审报告之日起5个工作日内通过电子交易平台在评审报告推荐的中标候选人中按顺序确定中标供应商。</w:t>
      </w:r>
    </w:p>
    <w:p w14:paraId="4265E72F">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23.中标通知与中标结果公告</w:t>
      </w:r>
    </w:p>
    <w:p w14:paraId="156EBCC7">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自中标人确定之日起2个工作日内，采购机构通过电子交易平台向中标人发出中标通知书，同时编制发布采购结果公告。采购机构也可以以纸质形式进行中标通知。</w:t>
      </w:r>
    </w:p>
    <w:p w14:paraId="12002389">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95BDCD9">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公告期限为1个工作日。</w:t>
      </w:r>
    </w:p>
    <w:p w14:paraId="3E11C10E">
      <w:pPr>
        <w:pStyle w:val="4"/>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七、合同授予</w:t>
      </w:r>
    </w:p>
    <w:p w14:paraId="2EA51846">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w:t>
      </w:r>
      <w:r>
        <w:rPr>
          <w:rFonts w:hint="eastAsia" w:asciiTheme="minorEastAsia" w:hAnsiTheme="minorEastAsia" w:eastAsiaTheme="minorEastAsia" w:cstheme="minorEastAsia"/>
          <w:b/>
          <w:bCs w:val="0"/>
          <w:color w:val="auto"/>
          <w:kern w:val="2"/>
          <w:sz w:val="24"/>
          <w:szCs w:val="24"/>
          <w:highlight w:val="none"/>
          <w:lang w:val="en-US" w:eastAsia="zh-CN" w:bidi="ar-SA"/>
        </w:rPr>
        <w:t>4.合同主要条款详见“第五部分 拟签订的合同文本”。</w:t>
      </w:r>
    </w:p>
    <w:p w14:paraId="1D9B0E78">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25.合同的签订</w:t>
      </w:r>
    </w:p>
    <w:p w14:paraId="50E9927E">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25.1</w:t>
      </w:r>
      <w:r>
        <w:rPr>
          <w:rFonts w:hint="eastAsia" w:asciiTheme="minorEastAsia" w:hAnsiTheme="minorEastAsia" w:eastAsiaTheme="minorEastAsia" w:cstheme="minorEastAsia"/>
          <w:color w:val="auto"/>
          <w:kern w:val="0"/>
          <w:sz w:val="24"/>
          <w:szCs w:val="24"/>
          <w:highlight w:val="none"/>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日内，按照招标文件确定的事项签订政府采购合同，并在合同签订之日起2个工作日内依法发布合同公告。</w:t>
      </w:r>
    </w:p>
    <w:p w14:paraId="0296A15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46A29E9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25.3如签订合同并生效后，供应商无故拒绝或延期，除按照合同条款处理外，列入不良行为记录一次，并给予通报。</w:t>
      </w:r>
    </w:p>
    <w:p w14:paraId="2D87F5E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25.4中标供应商拒绝与采购人签订合同的，采购人可以按照评审报告推荐的中标或者成交候选人名单排序，确定下一候选人为中标供应商，也可以重新开展政府采购活动。</w:t>
      </w:r>
    </w:p>
    <w:p w14:paraId="75F58AF2">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25.5采购合同由采购人与中标供应商根据招标文件、投标文件等内容通过政府采购电子交易平台在线签订，自动备案。</w:t>
      </w:r>
    </w:p>
    <w:p w14:paraId="46C43D03">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26.履约保证金（如有）</w:t>
      </w:r>
    </w:p>
    <w:p w14:paraId="41BAD137">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rPr>
        <w:t>。履约保证金的数额不得超过政府采购合同金额的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%。鼓励和支持供应商以银行、保险公司出具的保函形式提供履约保证金。</w:t>
      </w:r>
      <w:r>
        <w:rPr>
          <w:rFonts w:hint="eastAsia" w:asciiTheme="minorEastAsia" w:hAnsiTheme="minorEastAsia" w:eastAsiaTheme="minorEastAsia" w:cstheme="minorEastAsia"/>
          <w:b/>
          <w:color w:val="auto"/>
          <w:sz w:val="24"/>
          <w:szCs w:val="24"/>
          <w:highlight w:val="none"/>
        </w:rPr>
        <w:t>采购人不得拒收履约保函。</w:t>
      </w:r>
    </w:p>
    <w:p w14:paraId="7485E478">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八、电子交易活动的中止</w:t>
      </w:r>
    </w:p>
    <w:p w14:paraId="7E5EB77F">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bCs/>
          <w:color w:val="auto"/>
          <w:kern w:val="2"/>
          <w:sz w:val="24"/>
          <w:szCs w:val="20"/>
          <w:highlight w:val="none"/>
          <w:lang w:val="en-US" w:eastAsia="zh-CN" w:bidi="ar-SA"/>
        </w:rPr>
        <w:t>2</w:t>
      </w:r>
      <w:r>
        <w:rPr>
          <w:rFonts w:hint="eastAsia" w:asciiTheme="minorEastAsia" w:hAnsiTheme="minorEastAsia" w:eastAsia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color w:val="auto"/>
          <w:kern w:val="2"/>
          <w:sz w:val="24"/>
          <w:szCs w:val="24"/>
          <w:highlight w:val="none"/>
          <w:lang w:val="en-US" w:eastAsia="zh-CN" w:bidi="ar-SA"/>
        </w:rPr>
        <w:t>.电子交易活动的中止。</w:t>
      </w:r>
      <w:r>
        <w:rPr>
          <w:rFonts w:hint="eastAsia" w:asciiTheme="minorEastAsia" w:hAnsiTheme="minorEastAsia" w:eastAsiaTheme="minorEastAsia" w:cstheme="minorEastAsia"/>
          <w:color w:val="auto"/>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14:paraId="2F0FCD47">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27.1 电子交易平台发生故障而无法登录访问的； </w:t>
      </w:r>
    </w:p>
    <w:p w14:paraId="050B47D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27.2 电子交易平台应用或数据库出现错误，不能进行正常操作的；</w:t>
      </w:r>
    </w:p>
    <w:p w14:paraId="7203B43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27.3 电子交易平台发现严重安全漏洞，有潜在泄密危险的；</w:t>
      </w:r>
    </w:p>
    <w:p w14:paraId="5D8D538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27.4 病毒发作导致不能进行正常操作的； </w:t>
      </w:r>
    </w:p>
    <w:p w14:paraId="34E83C9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27.5 其他无法保证电子交易的公平、公正和安全的情况。</w:t>
      </w:r>
    </w:p>
    <w:p w14:paraId="4BDB1BCD">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0"/>
          <w:highlight w:val="none"/>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50FFE995">
      <w:pPr>
        <w:pStyle w:val="4"/>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九、验收</w:t>
      </w:r>
    </w:p>
    <w:p w14:paraId="45A2C7C5">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29.验收</w:t>
      </w:r>
    </w:p>
    <w:bookmarkEnd w:id="7"/>
    <w:bookmarkEnd w:id="8"/>
    <w:bookmarkEnd w:id="9"/>
    <w:p w14:paraId="5D93609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7BFAD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29.2采购人可以邀请参加本项目的其他供应商或者第三方机构参与验收。参与验收的供应商或者第三方机构的意见作为验收书的参考资料一并存档。</w:t>
      </w:r>
    </w:p>
    <w:p w14:paraId="61A739A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2FBDC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29.4采购人原则上应当在履约验收之日起2个工作日内，将履约验收结果在浙江政府采购网上公告。</w:t>
      </w:r>
    </w:p>
    <w:p w14:paraId="06CEAED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29.5验收合格的项目，采购人将根据采购合同的约定及时向供应商支付采购资金、退还履约保证金。</w:t>
      </w:r>
    </w:p>
    <w:p w14:paraId="71F49AA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kern w:val="2"/>
          <w:sz w:val="24"/>
          <w:szCs w:val="20"/>
          <w:highlight w:val="none"/>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935B5E">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7A83FACF">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三</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采购需求</w:t>
      </w:r>
    </w:p>
    <w:p w14:paraId="146A5AFE">
      <w:pPr>
        <w:keepNext w:val="0"/>
        <w:keepLines w:val="0"/>
        <w:pageBreakBefore w:val="0"/>
        <w:widowControl w:val="0"/>
        <w:kinsoku/>
        <w:wordWrap/>
        <w:overflowPunct/>
        <w:topLinePunct w:val="0"/>
        <w:bidi w:val="0"/>
        <w:snapToGrid/>
        <w:spacing w:line="360" w:lineRule="auto"/>
        <w:ind w:left="0" w:leftChars="0" w:firstLine="482" w:firstLineChars="20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（标注“▲”的技术参数，供应商所报货物必须满足（或正偏离），否则将做无效投标处理。标注“★”的为重要技术参数）</w:t>
      </w:r>
    </w:p>
    <w:p w14:paraId="5B85E46E">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浦江县人民法院仙华法庭智慧法庭采购安装项目</w:t>
      </w:r>
    </w:p>
    <w:p w14:paraId="2D037E09">
      <w:pPr>
        <w:adjustRightInd/>
        <w:spacing w:line="360" w:lineRule="auto"/>
        <w:jc w:val="both"/>
        <w:outlineLvl w:val="1"/>
        <w:rPr>
          <w:rFonts w:ascii="宋体" w:hAnsi="宋体" w:cs="宋体"/>
          <w:bCs/>
          <w:color w:val="auto"/>
          <w:sz w:val="24"/>
          <w:szCs w:val="24"/>
        </w:rPr>
      </w:pPr>
      <w:bookmarkStart w:id="10" w:name="_Toc7525"/>
      <w:r>
        <w:rPr>
          <w:rFonts w:hint="eastAsia" w:ascii="宋体" w:hAnsi="宋体" w:eastAsia="宋体" w:cs="宋体"/>
          <w:b/>
          <w:bCs w:val="0"/>
          <w:color w:val="auto"/>
          <w:sz w:val="24"/>
          <w:szCs w:val="24"/>
        </w:rPr>
        <w:t>一、仙华法庭概述</w:t>
      </w:r>
      <w:bookmarkEnd w:id="10"/>
    </w:p>
    <w:p w14:paraId="031BA070">
      <w:pPr>
        <w:tabs>
          <w:tab w:val="left" w:pos="0"/>
        </w:tabs>
        <w:spacing w:line="360" w:lineRule="auto"/>
        <w:ind w:firstLine="48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根据浙江省高级人民法院下发的“浙高法办〔2023〕8 号《浙江法院数字法庭智能化建设技术规范》《浙江法院数字法庭智能化升级改造指引》”的相关条款，计划在仙华法庭建设一间标准数字法庭，其中部分设备从拘留所法庭中进行迁移，再根据规范要求对其他设备和功能进行增补。本次项目建设原则，根据法庭实际情况按需配备，节约改造成本。</w:t>
      </w:r>
    </w:p>
    <w:p w14:paraId="61171C02">
      <w:pPr>
        <w:adjustRightInd/>
        <w:spacing w:line="360" w:lineRule="auto"/>
        <w:jc w:val="left"/>
        <w:outlineLvl w:val="1"/>
        <w:rPr>
          <w:rFonts w:hint="eastAsia" w:asciiTheme="minorEastAsia" w:hAnsiTheme="minorEastAsia" w:eastAsiaTheme="minorEastAsia" w:cstheme="minorEastAsia"/>
          <w:bCs/>
          <w:color w:val="auto"/>
          <w:sz w:val="24"/>
          <w:szCs w:val="24"/>
        </w:rPr>
      </w:pPr>
      <w:bookmarkStart w:id="11" w:name="_Toc20366"/>
      <w:r>
        <w:rPr>
          <w:rFonts w:hint="eastAsia" w:asciiTheme="minorEastAsia" w:hAnsiTheme="minorEastAsia" w:eastAsiaTheme="minorEastAsia" w:cstheme="minorEastAsia"/>
          <w:b/>
          <w:bCs w:val="0"/>
          <w:color w:val="auto"/>
          <w:sz w:val="24"/>
          <w:szCs w:val="24"/>
        </w:rPr>
        <w:t>二、智慧法庭技术要求</w:t>
      </w:r>
      <w:bookmarkEnd w:id="11"/>
    </w:p>
    <w:p w14:paraId="27D4AE94">
      <w:pPr>
        <w:pStyle w:val="10"/>
        <w:spacing w:line="360" w:lineRule="auto"/>
        <w:ind w:firstLine="0" w:firstLineChars="0"/>
        <w:jc w:val="left"/>
        <w:outlineLvl w:val="2"/>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 庭审音视频总体要求</w:t>
      </w:r>
    </w:p>
    <w:p w14:paraId="1B0315F4">
      <w:pPr>
        <w:tabs>
          <w:tab w:val="left" w:pos="0"/>
        </w:tabs>
        <w:spacing w:line="360" w:lineRule="auto"/>
        <w:ind w:firstLine="48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庭审视频画面统一采用</w:t>
      </w:r>
      <w:r>
        <w:rPr>
          <w:rFonts w:hint="eastAsia" w:asciiTheme="minorEastAsia" w:hAnsiTheme="minorEastAsia" w:eastAsiaTheme="minorEastAsia" w:cstheme="minorEastAsia"/>
          <w:bCs/>
          <w:color w:val="auto"/>
          <w:kern w:val="0"/>
          <w:sz w:val="24"/>
          <w:szCs w:val="24"/>
          <w:lang w:eastAsia="zh-CN"/>
        </w:rPr>
        <w:t>最高人民法院</w:t>
      </w:r>
      <w:r>
        <w:rPr>
          <w:rFonts w:hint="eastAsia" w:asciiTheme="minorEastAsia" w:hAnsiTheme="minorEastAsia" w:eastAsiaTheme="minorEastAsia" w:cstheme="minorEastAsia"/>
          <w:bCs/>
          <w:color w:val="auto"/>
          <w:kern w:val="0"/>
          <w:sz w:val="24"/>
          <w:szCs w:val="24"/>
        </w:rPr>
        <w:t>《科技法庭应用技术要求》FYB/T52003-2016标准建议的“5+1模式”与“7+1模式”。若安装实施过程中存在摄像机数量未满配，小画面无视频接入的情况，一律采用法庭</w:t>
      </w:r>
      <w:r>
        <w:rPr>
          <w:rFonts w:hint="eastAsia" w:asciiTheme="minorEastAsia" w:hAnsiTheme="minorEastAsia" w:eastAsiaTheme="minorEastAsia" w:cstheme="minorEastAsia"/>
          <w:bCs/>
          <w:color w:val="auto"/>
          <w:kern w:val="0"/>
          <w:sz w:val="24"/>
          <w:szCs w:val="24"/>
          <w:lang w:val="en-US" w:eastAsia="zh-CN"/>
        </w:rPr>
        <w:t>纪律</w:t>
      </w:r>
      <w:r>
        <w:rPr>
          <w:rFonts w:hint="eastAsia" w:asciiTheme="minorEastAsia" w:hAnsiTheme="minorEastAsia" w:eastAsiaTheme="minorEastAsia" w:cstheme="minorEastAsia"/>
          <w:bCs/>
          <w:color w:val="auto"/>
          <w:kern w:val="0"/>
          <w:sz w:val="24"/>
          <w:szCs w:val="24"/>
        </w:rPr>
        <w:t>浅底图片或包含法院名称+法庭名称的浅底图片进行填补。禁止采用同一摄像机画面重复填补或将分割画面填充至小画面造成视觉无限循环的方式。庭审画面录制过程中，若出现黑屏、蓝屏、雪花、无视频信号、NO video等情况时，应自动报警。确保庭审视频的声音清晰干净，没有回声、底噪、杂音、噪音、电流声、噼啪声、啸叫声等。</w:t>
      </w:r>
    </w:p>
    <w:p w14:paraId="0519B158">
      <w:pPr>
        <w:pStyle w:val="10"/>
        <w:spacing w:line="360" w:lineRule="auto"/>
        <w:ind w:firstLine="0" w:firstLineChars="0"/>
        <w:jc w:val="left"/>
        <w:outlineLvl w:val="2"/>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2. 智慧庭审功能示意图</w:t>
      </w:r>
      <w:r>
        <w:rPr>
          <w:rFonts w:hint="eastAsia" w:asciiTheme="minorEastAsia" w:hAnsiTheme="minorEastAsia" w:eastAsiaTheme="minorEastAsia" w:cstheme="minorEastAsia"/>
          <w:bCs/>
          <w:color w:val="auto"/>
          <w:sz w:val="24"/>
          <w:szCs w:val="24"/>
          <w:lang w:eastAsia="zh-CN"/>
        </w:rPr>
        <w:t>：</w:t>
      </w:r>
    </w:p>
    <w:p w14:paraId="61A50E25">
      <w:pPr>
        <w:spacing w:line="360" w:lineRule="auto"/>
        <w:ind w:firstLine="484" w:firstLineChars="202"/>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drawing>
          <wp:inline distT="0" distB="0" distL="114300" distR="114300">
            <wp:extent cx="4330700" cy="2266950"/>
            <wp:effectExtent l="0" t="0" r="1270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4330700" cy="2266950"/>
                    </a:xfrm>
                    <a:prstGeom prst="rect">
                      <a:avLst/>
                    </a:prstGeom>
                    <a:noFill/>
                    <a:ln>
                      <a:noFill/>
                    </a:ln>
                  </pic:spPr>
                </pic:pic>
              </a:graphicData>
            </a:graphic>
          </wp:inline>
        </w:drawing>
      </w:r>
    </w:p>
    <w:p w14:paraId="43B11C59">
      <w:pPr>
        <w:spacing w:line="360" w:lineRule="auto"/>
        <w:ind w:firstLine="484" w:firstLineChars="202"/>
        <w:jc w:val="left"/>
        <w:rPr>
          <w:rFonts w:hint="eastAsia" w:asciiTheme="minorEastAsia" w:hAnsiTheme="minorEastAsia" w:eastAsiaTheme="minorEastAsia" w:cstheme="minorEastAsia"/>
          <w:bCs/>
          <w:color w:val="auto"/>
          <w:sz w:val="24"/>
          <w:szCs w:val="24"/>
        </w:rPr>
      </w:pPr>
    </w:p>
    <w:p w14:paraId="3CF8404B">
      <w:pPr>
        <w:pStyle w:val="8"/>
        <w:spacing w:line="360" w:lineRule="auto"/>
        <w:jc w:val="left"/>
        <w:rPr>
          <w:rFonts w:hint="eastAsia" w:asciiTheme="minorEastAsia" w:hAnsiTheme="minorEastAsia" w:eastAsiaTheme="minorEastAsia" w:cstheme="minorEastAsia"/>
          <w:bCs/>
          <w:color w:val="auto"/>
          <w:sz w:val="24"/>
          <w:szCs w:val="24"/>
        </w:rPr>
      </w:pPr>
    </w:p>
    <w:p w14:paraId="7373E115">
      <w:pPr>
        <w:pStyle w:val="10"/>
        <w:spacing w:line="360" w:lineRule="auto"/>
        <w:ind w:firstLine="0" w:firstLineChars="0"/>
        <w:jc w:val="left"/>
        <w:outlineLvl w:val="2"/>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 庭审设备与功能描述</w:t>
      </w:r>
    </w:p>
    <w:p w14:paraId="7B60ABF3">
      <w:pPr>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智慧庭审建设项目重点是增加庭审新功能，如语音识别、国产化独立音频备份等核心功能；以及法庭智能控制、人证比对、电子签名、庭审设备、状态监测等特色功能，不同的法庭根据需求选用其中部分功能。全部功能描述如下：</w:t>
      </w:r>
    </w:p>
    <w:p w14:paraId="4BCC9E47">
      <w:pPr>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（1）庭审主机原则上利旧不更换。</w:t>
      </w:r>
    </w:p>
    <w:p w14:paraId="16CA22F3">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2）画面采集，法庭内须配置4-6台高清1080P，1台用于拍摄法庭全景画面、1台用拍摄法官席特写画面、2台用于拍摄双方当事人席（公诉与辩护席）特写画面、1台用于拍摄旁听席画面、1台用于拍被告人或证人画面，摄像机须具备HD-SDI物理接口，选配网络接口，摄像机通过物理视频线与庭审主机间进行连接。支持网络流拉取，以实现后期云庭审等多场景应用,但不选用只具备网口的纯网络摄像机，以防庭审过程中因网络故障造成网络取流异常，从而导致庭审录像出现卡顿、视频丢失等状况。</w:t>
      </w:r>
    </w:p>
    <w:p w14:paraId="02495305">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（3）麦克风配置，法庭内须配置6-12支麦克风，法官席配置 3 支、双方当事人席（公诉与辩护席）各配置2支、书记员席配置 1 支，证人席配置 1 支（如有）、被告人席配置1支（如有）。麦克风应支持超心型曲线模式，支持宽范围传感前方声音，小范围扩展两侧声音，避免麦克风间产生串音。</w:t>
      </w:r>
    </w:p>
    <w:p w14:paraId="2844541E">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4）席位终端，在法官席配置1台电脑，用于通过浏览器访问B/S架构的智慧庭审应用并投屏至法庭内其它席位。建议采用国产化架构设备或采用触摸屏（建议29寸21：9格式）与主机分离结构，以便在信创推进过程中减少资源浪费。</w:t>
      </w:r>
    </w:p>
    <w:p w14:paraId="36FA396A">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（5）接口预留，在法官席、书记员席、当事人席分别设置高清视频信号接口、音频接口、内网与互联网接口。</w:t>
      </w:r>
    </w:p>
    <w:p w14:paraId="74171129">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6）屏幕展示，法庭内配置HDMI高清矩阵、HDMI脱机高拍仪等，用于实现证据展示和证据录入；选配55-65寸平板电视（显示输出设备），用于将证据材料等内容展示给旁听席观看；选配符合国家要求的人脸身份证比对设备，用于当事人的身份识别。</w:t>
      </w:r>
    </w:p>
    <w:p w14:paraId="616FA0AB">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7）庭审笔录，在书记员席配置电脑，须采用国产化架构设备或采用显示屏（建议24寸16：9格式，也可根据实际情况利旧）与主机分离结构。支持庭审笔录录入，对接电子签名服务，实现法庭内当事人通过席位前触摸屏进行签名，签名文件支持区块链存证，签名全流程可追溯。签名文件支持在移动微法院手机端查看。</w:t>
      </w:r>
    </w:p>
    <w:p w14:paraId="7FE0CDBC">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（8）在法庭内配置语音识别声卡（选配），用于实现庭审过程中语音笔录转写与语音指令控制。</w:t>
      </w:r>
    </w:p>
    <w:p w14:paraId="678BE138">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9）现场扩音，采用点对点式麦克风连接方案，声音信号输入功放之前，须采用独立音频处理器进行处理，通过音响和麦克风合理布置，在法庭内形成一个均匀声场，保证各席位能够清晰听到庭审现场声音；或采用全景声系统，该系统采用高灵敏度全景麦克风和防串扰技术，确保庭审参与人发言录音的完整性。</w:t>
      </w:r>
    </w:p>
    <w:p w14:paraId="763834CB">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（10）电源控制，每个审判法庭须配备支持TCP/IP协议和串口协议控制的网控时序电源。可安装至法庭内法官通道进门处等合理位置，配套安装电源控制面板，实现免开机柜对设备进行“一键通断电”。</w:t>
      </w:r>
    </w:p>
    <w:p w14:paraId="718B5FBB">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（11）庭审公告，建议采用24-32寸公告屏（横屏竖屏均可），用于庭审信息的显示，支持实时显示庭审视频画面的功能；支持实时显示庭审状态信息的功能；支持显示近期庭审计划的信息的功能。</w:t>
      </w:r>
    </w:p>
    <w:p w14:paraId="03FE44C7">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12）互联网庭审（选配），采用法院专网至互联网模式对接移动微法院。配置1台远程互联终端、1台法官操作扫码触屏、1台远程回音消除器。对于已经建设互联网移动庭审系统的法院，需完善系统具备包括实名认证、远程电子签名、笔录管理、证据管理、送达管理、管理员功能、录播管理、与办案系统对接在线调取电子卷宗和统计分析等功能并纳入到移动微法院统一门户中,方便人民群众使用，否则不能够继续上线使用。</w:t>
      </w:r>
    </w:p>
    <w:p w14:paraId="6D039683">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（13）庭审直播（选配），在法庭内安装1台庭审直播编码盒，实现审音视频信号的采集、传输、控制，并与中国庭审公开网实现推流对接。</w:t>
      </w:r>
    </w:p>
    <w:p w14:paraId="75B69725">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（14）远程开庭，法庭内增加视频会议终端。用于通过法院专网或专线，实现与其他法院、检察院、看守所、监狱的互联互通。</w:t>
      </w:r>
    </w:p>
    <w:p w14:paraId="66811F43">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（15）法警联动（选配）：配置法警报警模块，以实现法庭和警务指挥中心（法警值班室）联动，使法庭获取法警支援。刑事法庭配备羁押室传唤功能。</w:t>
      </w:r>
    </w:p>
    <w:p w14:paraId="699A1ECF">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16）法庭设备自检（选配）：配置音视频监测主机，支持智慧法庭设备自动检测，如有异常，实时通知运维人员。检测内容主要包括庭内麦克风工作情况、每路视频画面图像质量、各类硬件设备网络连接情况、主机工作情况、主机内置磁盘状态、庭审录音录像情况等。</w:t>
      </w:r>
    </w:p>
    <w:p w14:paraId="71BF1372">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17）庭审音频备份功能：法庭内须配置音频备份系统，保证庭审录音录像的真实性和完整性，坚持集约化建设原则，充分利用智能语音识别系统或原有独立音频备份系统采集录音文件，确保备份的音频，音质清晰、安全可靠。</w:t>
      </w:r>
    </w:p>
    <w:p w14:paraId="53C74D67">
      <w:pPr>
        <w:widowControl/>
        <w:spacing w:line="360" w:lineRule="auto"/>
        <w:ind w:firstLine="484" w:firstLineChars="202"/>
        <w:jc w:val="left"/>
        <w:textAlignment w:val="center"/>
        <w:rPr>
          <w:rFonts w:hint="eastAsia" w:asciiTheme="minorEastAsia" w:hAnsiTheme="minorEastAsia" w:eastAsiaTheme="minorEastAsia" w:cstheme="minorEastAsia"/>
          <w:bCs/>
          <w:color w:val="auto"/>
          <w:sz w:val="24"/>
          <w:szCs w:val="24"/>
          <w:lang w:bidi="ar"/>
        </w:rPr>
      </w:pPr>
      <w:r>
        <w:rPr>
          <w:rFonts w:hint="eastAsia" w:asciiTheme="minorEastAsia" w:hAnsiTheme="minorEastAsia" w:eastAsiaTheme="minorEastAsia" w:cstheme="minorEastAsia"/>
          <w:bCs/>
          <w:color w:val="auto"/>
          <w:sz w:val="24"/>
          <w:szCs w:val="24"/>
          <w:lang w:bidi="ar"/>
        </w:rPr>
        <w:t>（18）IOT平台建设（选配）：IOT平台布署在内网。平台可展示庭审相关信息系统设备运行状态，如后台服务器、庭审主机、摄像机、一体机、显示屏、音响设备等。可控制法庭内插座、开关、窗帘、空调开关等用电设备，并可将运行状态与故障可通过合规方式推送给运维人员，运维人员所有控制操作必须在内网中进行。</w:t>
      </w:r>
    </w:p>
    <w:p w14:paraId="40A3EFDA">
      <w:pPr>
        <w:adjustRightInd/>
        <w:jc w:val="both"/>
        <w:outlineLvl w:val="1"/>
        <w:rPr>
          <w:rFonts w:hint="eastAsia" w:ascii="宋体" w:hAnsi="宋体" w:eastAsia="宋体" w:cs="宋体"/>
          <w:b/>
          <w:bCs w:val="0"/>
          <w:color w:val="auto"/>
          <w:sz w:val="24"/>
          <w:szCs w:val="24"/>
          <w:lang w:eastAsia="zh-CN"/>
        </w:rPr>
      </w:pPr>
      <w:bookmarkStart w:id="12" w:name="_Toc27831"/>
      <w:r>
        <w:rPr>
          <w:rFonts w:hint="eastAsia" w:ascii="宋体" w:hAnsi="宋体" w:eastAsia="宋体" w:cs="宋体"/>
          <w:b/>
          <w:bCs w:val="0"/>
          <w:color w:val="auto"/>
          <w:sz w:val="24"/>
          <w:szCs w:val="24"/>
        </w:rPr>
        <w:t>三、采购清单与技术参数</w:t>
      </w:r>
      <w:bookmarkEnd w:id="12"/>
      <w:r>
        <w:rPr>
          <w:rFonts w:hint="eastAsia" w:ascii="宋体" w:hAnsi="宋体" w:eastAsia="宋体" w:cs="宋体"/>
          <w:b/>
          <w:bCs w:val="0"/>
          <w:color w:val="auto"/>
          <w:sz w:val="24"/>
          <w:szCs w:val="24"/>
          <w:lang w:eastAsia="zh-CN"/>
        </w:rPr>
        <w:t>：</w:t>
      </w:r>
    </w:p>
    <w:tbl>
      <w:tblPr>
        <w:tblStyle w:val="25"/>
        <w:tblW w:w="9015" w:type="dxa"/>
        <w:jc w:val="center"/>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Layout w:type="autofit"/>
        <w:tblCellMar>
          <w:top w:w="0" w:type="dxa"/>
          <w:left w:w="108" w:type="dxa"/>
          <w:bottom w:w="0" w:type="dxa"/>
          <w:right w:w="108" w:type="dxa"/>
        </w:tblCellMar>
      </w:tblPr>
      <w:tblGrid>
        <w:gridCol w:w="518"/>
        <w:gridCol w:w="1096"/>
        <w:gridCol w:w="6029"/>
        <w:gridCol w:w="685"/>
        <w:gridCol w:w="687"/>
      </w:tblGrid>
      <w:tr w14:paraId="3DD2C088">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207" w:hRule="atLeast"/>
          <w:jc w:val="center"/>
        </w:trPr>
        <w:tc>
          <w:tcPr>
            <w:tcW w:w="518" w:type="dxa"/>
            <w:tcBorders>
              <w:tl2br w:val="nil"/>
              <w:tr2bl w:val="nil"/>
            </w:tcBorders>
            <w:shd w:val="clear" w:color="auto" w:fill="auto"/>
            <w:tcMar>
              <w:top w:w="85" w:type="dxa"/>
              <w:left w:w="28" w:type="dxa"/>
              <w:bottom w:w="85" w:type="dxa"/>
              <w:right w:w="28" w:type="dxa"/>
            </w:tcMar>
            <w:vAlign w:val="center"/>
          </w:tcPr>
          <w:p w14:paraId="7EC24274">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序号</w:t>
            </w:r>
          </w:p>
        </w:tc>
        <w:tc>
          <w:tcPr>
            <w:tcW w:w="1096" w:type="dxa"/>
            <w:tcBorders>
              <w:tl2br w:val="nil"/>
              <w:tr2bl w:val="nil"/>
            </w:tcBorders>
            <w:shd w:val="clear" w:color="auto" w:fill="auto"/>
            <w:tcMar>
              <w:top w:w="85" w:type="dxa"/>
              <w:left w:w="28" w:type="dxa"/>
              <w:bottom w:w="85" w:type="dxa"/>
              <w:right w:w="28" w:type="dxa"/>
            </w:tcMar>
            <w:vAlign w:val="center"/>
          </w:tcPr>
          <w:p w14:paraId="25A2AC79">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名称</w:t>
            </w:r>
          </w:p>
        </w:tc>
        <w:tc>
          <w:tcPr>
            <w:tcW w:w="6029" w:type="dxa"/>
            <w:tcBorders>
              <w:tl2br w:val="nil"/>
              <w:tr2bl w:val="nil"/>
            </w:tcBorders>
            <w:shd w:val="clear" w:color="auto" w:fill="auto"/>
            <w:tcMar>
              <w:top w:w="85" w:type="dxa"/>
              <w:left w:w="28" w:type="dxa"/>
              <w:bottom w:w="85" w:type="dxa"/>
              <w:right w:w="28" w:type="dxa"/>
            </w:tcMar>
            <w:vAlign w:val="center"/>
          </w:tcPr>
          <w:p w14:paraId="66231464">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产品技术参数</w:t>
            </w:r>
          </w:p>
        </w:tc>
        <w:tc>
          <w:tcPr>
            <w:tcW w:w="685" w:type="dxa"/>
            <w:tcBorders>
              <w:tl2br w:val="nil"/>
              <w:tr2bl w:val="nil"/>
            </w:tcBorders>
            <w:shd w:val="clear" w:color="auto" w:fill="auto"/>
            <w:tcMar>
              <w:top w:w="85" w:type="dxa"/>
              <w:left w:w="28" w:type="dxa"/>
              <w:bottom w:w="85" w:type="dxa"/>
              <w:right w:w="28" w:type="dxa"/>
            </w:tcMar>
            <w:vAlign w:val="center"/>
          </w:tcPr>
          <w:p w14:paraId="28F5DBA4">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单位</w:t>
            </w:r>
          </w:p>
        </w:tc>
        <w:tc>
          <w:tcPr>
            <w:tcW w:w="687" w:type="dxa"/>
            <w:tcBorders>
              <w:tl2br w:val="nil"/>
              <w:tr2bl w:val="nil"/>
            </w:tcBorders>
            <w:shd w:val="clear" w:color="auto" w:fill="auto"/>
            <w:tcMar>
              <w:top w:w="85" w:type="dxa"/>
              <w:left w:w="28" w:type="dxa"/>
              <w:bottom w:w="85" w:type="dxa"/>
              <w:right w:w="28" w:type="dxa"/>
            </w:tcMar>
            <w:vAlign w:val="center"/>
          </w:tcPr>
          <w:p w14:paraId="1EBED18C">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数量</w:t>
            </w:r>
          </w:p>
        </w:tc>
      </w:tr>
      <w:tr w14:paraId="785ECB64">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1788"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2B6A9854">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c>
          <w:tcPr>
            <w:tcW w:w="1096" w:type="dxa"/>
            <w:tcBorders>
              <w:tl2br w:val="nil"/>
              <w:tr2bl w:val="nil"/>
            </w:tcBorders>
            <w:shd w:val="clear" w:color="auto" w:fill="auto"/>
            <w:tcMar>
              <w:top w:w="28" w:type="dxa"/>
              <w:left w:w="28" w:type="dxa"/>
              <w:bottom w:w="28" w:type="dxa"/>
              <w:right w:w="28" w:type="dxa"/>
            </w:tcMar>
            <w:vAlign w:val="center"/>
          </w:tcPr>
          <w:p w14:paraId="14E46A3E">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kern w:val="0"/>
                <w:sz w:val="24"/>
                <w:szCs w:val="24"/>
                <w:lang w:bidi="ar"/>
              </w:rPr>
              <w:t>音频处理器</w:t>
            </w:r>
          </w:p>
        </w:tc>
        <w:tc>
          <w:tcPr>
            <w:tcW w:w="6029" w:type="dxa"/>
            <w:tcBorders>
              <w:tl2br w:val="nil"/>
              <w:tr2bl w:val="nil"/>
            </w:tcBorders>
            <w:shd w:val="clear" w:color="auto" w:fill="auto"/>
            <w:tcMar>
              <w:top w:w="28" w:type="dxa"/>
              <w:left w:w="28" w:type="dxa"/>
              <w:bottom w:w="28" w:type="dxa"/>
              <w:right w:w="28" w:type="dxa"/>
            </w:tcMar>
            <w:vAlign w:val="center"/>
          </w:tcPr>
          <w:p w14:paraId="3738A8D8">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接入方式：点对点接入；高度：1U金属机箱设计；</w:t>
            </w:r>
          </w:p>
          <w:p w14:paraId="03A00281">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频率响应：20Hz～20Khz；4、总谐波失真：低于0.3%，40HZ-20KHZ；</w:t>
            </w:r>
          </w:p>
          <w:p w14:paraId="31626AF5">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eastAsiaTheme="minorEastAsia" w:cstheme="minorEastAsia"/>
                <w:bCs/>
                <w:color w:val="auto"/>
                <w:sz w:val="24"/>
                <w:szCs w:val="24"/>
              </w:rPr>
              <w:t>灵敏度：输入0.3mv/47k，输出0.775mv/1k；通道分离度：&gt;80dB，信噪比：&gt;90dB；</w:t>
            </w:r>
          </w:p>
          <w:p w14:paraId="0DC9A8FE">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rPr>
              <w:t>输入：单机提供8路麦克风接入（支持64台级联）；</w:t>
            </w:r>
          </w:p>
          <w:p w14:paraId="5CF1FA99">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输入：2路可独立调节线性输入，2路独立可调输出；</w:t>
            </w:r>
          </w:p>
          <w:p w14:paraId="0FABDAAF">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识别拾音麦克风的识别率≥98%。</w:t>
            </w:r>
          </w:p>
        </w:tc>
        <w:tc>
          <w:tcPr>
            <w:tcW w:w="685" w:type="dxa"/>
            <w:tcBorders>
              <w:tl2br w:val="nil"/>
              <w:tr2bl w:val="nil"/>
            </w:tcBorders>
            <w:shd w:val="clear" w:color="auto" w:fill="auto"/>
            <w:tcMar>
              <w:top w:w="28" w:type="dxa"/>
              <w:left w:w="28" w:type="dxa"/>
              <w:bottom w:w="28" w:type="dxa"/>
              <w:right w:w="28" w:type="dxa"/>
            </w:tcMar>
            <w:vAlign w:val="center"/>
          </w:tcPr>
          <w:p w14:paraId="4EAEE90D">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sz w:val="24"/>
                <w:szCs w:val="24"/>
              </w:rPr>
              <w:t>台</w:t>
            </w:r>
          </w:p>
        </w:tc>
        <w:tc>
          <w:tcPr>
            <w:tcW w:w="687" w:type="dxa"/>
            <w:tcBorders>
              <w:tl2br w:val="nil"/>
              <w:tr2bl w:val="nil"/>
            </w:tcBorders>
            <w:shd w:val="clear" w:color="auto" w:fill="auto"/>
            <w:tcMar>
              <w:top w:w="28" w:type="dxa"/>
              <w:left w:w="28" w:type="dxa"/>
              <w:bottom w:w="28" w:type="dxa"/>
              <w:right w:w="28" w:type="dxa"/>
            </w:tcMar>
            <w:vAlign w:val="center"/>
          </w:tcPr>
          <w:p w14:paraId="3D00B0A7">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sz w:val="24"/>
                <w:szCs w:val="24"/>
              </w:rPr>
              <w:t>4</w:t>
            </w:r>
          </w:p>
        </w:tc>
      </w:tr>
      <w:tr w14:paraId="74D84018">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410"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194AB7D1">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2</w:t>
            </w:r>
          </w:p>
        </w:tc>
        <w:tc>
          <w:tcPr>
            <w:tcW w:w="1096" w:type="dxa"/>
            <w:tcBorders>
              <w:tl2br w:val="nil"/>
              <w:tr2bl w:val="nil"/>
            </w:tcBorders>
            <w:shd w:val="clear" w:color="auto" w:fill="auto"/>
            <w:tcMar>
              <w:top w:w="28" w:type="dxa"/>
              <w:left w:w="28" w:type="dxa"/>
              <w:bottom w:w="28" w:type="dxa"/>
              <w:right w:w="28" w:type="dxa"/>
            </w:tcMar>
            <w:vAlign w:val="center"/>
          </w:tcPr>
          <w:p w14:paraId="26F3C84F">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kern w:val="0"/>
                <w:sz w:val="24"/>
                <w:szCs w:val="24"/>
                <w:lang w:bidi="ar"/>
              </w:rPr>
              <w:t>摄像机</w:t>
            </w:r>
          </w:p>
        </w:tc>
        <w:tc>
          <w:tcPr>
            <w:tcW w:w="6029" w:type="dxa"/>
            <w:tcBorders>
              <w:tl2br w:val="nil"/>
              <w:tr2bl w:val="nil"/>
            </w:tcBorders>
            <w:shd w:val="clear" w:color="auto" w:fill="auto"/>
            <w:tcMar>
              <w:top w:w="28" w:type="dxa"/>
              <w:left w:w="28" w:type="dxa"/>
              <w:bottom w:w="28" w:type="dxa"/>
              <w:right w:w="28" w:type="dxa"/>
            </w:tcMar>
            <w:vAlign w:val="center"/>
          </w:tcPr>
          <w:p w14:paraId="5EEB58C2">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1.全高清图像：采用1/2.8英寸高品质图像传感器，最大分辨率可达1920x1080，输出帧率高达60帧/秒。</w:t>
            </w:r>
          </w:p>
          <w:p w14:paraId="35B0D0CE">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 20倍镜头：20X等变倍镜头，镜头中最大无畸变宽视角</w:t>
            </w:r>
            <w:r>
              <w:rPr>
                <w:rFonts w:hint="eastAsia" w:asciiTheme="minorEastAsia" w:hAnsiTheme="minorEastAsia" w:eastAsiaTheme="minorEastAsia" w:cstheme="minorEastAsia"/>
                <w:bCs/>
                <w:color w:val="auto"/>
                <w:sz w:val="24"/>
                <w:szCs w:val="24"/>
                <w:lang w:val="en-US" w:eastAsia="zh-CN"/>
              </w:rPr>
              <w:t>不小于</w:t>
            </w:r>
            <w:r>
              <w:rPr>
                <w:rFonts w:hint="eastAsia" w:asciiTheme="minorEastAsia" w:hAnsiTheme="minorEastAsia" w:eastAsiaTheme="minorEastAsia" w:cstheme="minorEastAsia"/>
                <w:bCs/>
                <w:color w:val="auto"/>
                <w:sz w:val="24"/>
                <w:szCs w:val="24"/>
              </w:rPr>
              <w:t>83°。</w:t>
            </w:r>
          </w:p>
          <w:p w14:paraId="45B2533E">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3.多种视频输出接口：支持SDI，LAN，SDI支持在1080P60格式下传输</w:t>
            </w:r>
            <w:r>
              <w:rPr>
                <w:rFonts w:hint="eastAsia" w:asciiTheme="minorEastAsia" w:hAnsiTheme="minorEastAsia" w:eastAsiaTheme="minorEastAsia" w:cstheme="minorEastAsia"/>
                <w:bCs/>
                <w:color w:val="auto"/>
                <w:sz w:val="24"/>
                <w:szCs w:val="24"/>
                <w:lang w:val="en-US" w:eastAsia="zh-CN"/>
              </w:rPr>
              <w:t>不小于</w:t>
            </w:r>
            <w:r>
              <w:rPr>
                <w:rFonts w:hint="eastAsia" w:asciiTheme="minorEastAsia" w:hAnsiTheme="minorEastAsia" w:eastAsiaTheme="minorEastAsia" w:cstheme="minorEastAsia"/>
                <w:bCs/>
                <w:color w:val="auto"/>
                <w:sz w:val="24"/>
                <w:szCs w:val="24"/>
              </w:rPr>
              <w:t>100米。</w:t>
            </w:r>
          </w:p>
          <w:p w14:paraId="4721FF76">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4.多种视频压缩标准：支持H.265/H.264视频压缩；支持高达1920x1080分辨率60帧/秒压缩；</w:t>
            </w:r>
          </w:p>
          <w:p w14:paraId="20A89D33">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5.支持POE功能: LAN接口支持POE功能；</w:t>
            </w:r>
          </w:p>
          <w:p w14:paraId="57E71BAD">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6.多种网络协议：支持ONVIF、GB/T28181、RTSP、RTMP协议，同时支持RTMP推送模式，轻松链接流媒体服务器(Wowza、FMS)；支持RTP组播模式。支持网络全命令VISCA控制协议。</w:t>
            </w:r>
          </w:p>
          <w:p w14:paraId="74AD10BA">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7.多种控制协议：支持VISCA、PELCO-D、PELCO-P协议，支持自动识别协议。支持网络全命令VISCA控制协议。</w:t>
            </w:r>
          </w:p>
        </w:tc>
        <w:tc>
          <w:tcPr>
            <w:tcW w:w="685" w:type="dxa"/>
            <w:tcBorders>
              <w:tl2br w:val="nil"/>
              <w:tr2bl w:val="nil"/>
            </w:tcBorders>
            <w:shd w:val="clear" w:color="auto" w:fill="auto"/>
            <w:tcMar>
              <w:top w:w="28" w:type="dxa"/>
              <w:left w:w="28" w:type="dxa"/>
              <w:bottom w:w="28" w:type="dxa"/>
              <w:right w:w="28" w:type="dxa"/>
            </w:tcMar>
            <w:vAlign w:val="center"/>
          </w:tcPr>
          <w:p w14:paraId="77EA5BF6">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sz w:val="24"/>
                <w:szCs w:val="24"/>
              </w:rPr>
              <w:t>台</w:t>
            </w:r>
          </w:p>
        </w:tc>
        <w:tc>
          <w:tcPr>
            <w:tcW w:w="687" w:type="dxa"/>
            <w:tcBorders>
              <w:tl2br w:val="nil"/>
              <w:tr2bl w:val="nil"/>
            </w:tcBorders>
            <w:shd w:val="clear" w:color="auto" w:fill="auto"/>
            <w:tcMar>
              <w:top w:w="28" w:type="dxa"/>
              <w:left w:w="28" w:type="dxa"/>
              <w:bottom w:w="28" w:type="dxa"/>
              <w:right w:w="28" w:type="dxa"/>
            </w:tcMar>
            <w:vAlign w:val="center"/>
          </w:tcPr>
          <w:p w14:paraId="11A31525">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sz w:val="24"/>
                <w:szCs w:val="24"/>
              </w:rPr>
              <w:t>6</w:t>
            </w:r>
          </w:p>
        </w:tc>
      </w:tr>
      <w:tr w14:paraId="498C02A8">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1249"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60247065">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3</w:t>
            </w:r>
          </w:p>
        </w:tc>
        <w:tc>
          <w:tcPr>
            <w:tcW w:w="1096" w:type="dxa"/>
            <w:tcBorders>
              <w:tl2br w:val="nil"/>
              <w:tr2bl w:val="nil"/>
            </w:tcBorders>
            <w:shd w:val="clear" w:color="auto" w:fill="auto"/>
            <w:tcMar>
              <w:top w:w="28" w:type="dxa"/>
              <w:left w:w="28" w:type="dxa"/>
              <w:bottom w:w="28" w:type="dxa"/>
              <w:right w:w="28" w:type="dxa"/>
            </w:tcMar>
            <w:vAlign w:val="center"/>
          </w:tcPr>
          <w:p w14:paraId="47D35C98">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国产化席位终端</w:t>
            </w:r>
          </w:p>
        </w:tc>
        <w:tc>
          <w:tcPr>
            <w:tcW w:w="6029" w:type="dxa"/>
            <w:tcBorders>
              <w:tl2br w:val="nil"/>
              <w:tr2bl w:val="nil"/>
            </w:tcBorders>
            <w:shd w:val="clear" w:color="auto" w:fill="auto"/>
            <w:tcMar>
              <w:top w:w="28" w:type="dxa"/>
              <w:left w:w="28" w:type="dxa"/>
              <w:bottom w:w="28" w:type="dxa"/>
              <w:right w:w="28" w:type="dxa"/>
            </w:tcMar>
            <w:vAlign w:val="center"/>
          </w:tcPr>
          <w:p w14:paraId="57361646">
            <w:pPr>
              <w:pStyle w:val="64"/>
              <w:keepNext w:val="0"/>
              <w:keepLines w:val="0"/>
              <w:pageBreakBefore w:val="0"/>
              <w:suppressLineNumbers w:val="0"/>
              <w:kinsoku/>
              <w:wordWrap/>
              <w:overflowPunct/>
              <w:topLinePunct w:val="0"/>
              <w:bidi w:val="0"/>
              <w:spacing w:before="0" w:beforeAutospacing="0" w:after="0" w:afterAutospacing="0" w:line="288" w:lineRule="auto"/>
              <w:ind w:left="0" w:right="0" w:firstLine="0" w:firstLineChars="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8核</w:t>
            </w:r>
            <w:r>
              <w:rPr>
                <w:rFonts w:hint="eastAsia" w:asciiTheme="minorEastAsia" w:hAnsiTheme="minorEastAsia" w:eastAsiaTheme="minorEastAsia" w:cstheme="minorEastAsia"/>
                <w:bCs/>
                <w:color w:val="auto"/>
                <w:sz w:val="24"/>
                <w:szCs w:val="24"/>
                <w:lang w:val="en-US" w:eastAsia="zh-CN"/>
              </w:rPr>
              <w:t>及以上国产CPU</w:t>
            </w:r>
            <w:r>
              <w:rPr>
                <w:rFonts w:hint="eastAsia" w:asciiTheme="minorEastAsia" w:hAnsiTheme="minorEastAsia" w:eastAsiaTheme="minorEastAsia" w:cstheme="minorEastAsia"/>
                <w:bCs/>
                <w:color w:val="auto"/>
                <w:sz w:val="24"/>
                <w:szCs w:val="24"/>
              </w:rPr>
              <w:t>,主频 ≧2.7GHz 内存： ≧</w:t>
            </w:r>
            <w:r>
              <w:rPr>
                <w:rFonts w:hint="eastAsia" w:asciiTheme="minorEastAsia" w:hAnsiTheme="minorEastAsia" w:eastAsiaTheme="minorEastAsia" w:cstheme="minorEastAsia"/>
                <w:bCs/>
                <w:color w:val="auto"/>
                <w:sz w:val="24"/>
                <w:szCs w:val="24"/>
                <w:lang w:val="en-US" w:eastAsia="zh-CN"/>
              </w:rPr>
              <w:t>16</w:t>
            </w:r>
            <w:r>
              <w:rPr>
                <w:rFonts w:hint="eastAsia" w:asciiTheme="minorEastAsia" w:hAnsiTheme="minorEastAsia" w:eastAsiaTheme="minorEastAsia" w:cstheme="minorEastAsia"/>
                <w:bCs/>
                <w:color w:val="auto"/>
                <w:sz w:val="24"/>
                <w:szCs w:val="24"/>
              </w:rPr>
              <w:t>G DDR4 硬盘：≧256GB SSD 显卡：2GB 独立显卡 含正版UOS系统、360</w:t>
            </w:r>
            <w:r>
              <w:rPr>
                <w:rFonts w:hint="eastAsia" w:asciiTheme="minorEastAsia" w:hAnsiTheme="minorEastAsia" w:eastAsiaTheme="minorEastAsia" w:cstheme="minorEastAsia"/>
                <w:bCs/>
                <w:color w:val="auto"/>
                <w:sz w:val="24"/>
                <w:szCs w:val="24"/>
                <w:lang w:val="en-US" w:eastAsia="zh-CN"/>
              </w:rPr>
              <w:t>专业版</w:t>
            </w:r>
            <w:r>
              <w:rPr>
                <w:rFonts w:hint="eastAsia" w:asciiTheme="minorEastAsia" w:hAnsiTheme="minorEastAsia" w:eastAsiaTheme="minorEastAsia" w:cstheme="minorEastAsia"/>
                <w:bCs/>
                <w:color w:val="auto"/>
                <w:sz w:val="24"/>
                <w:szCs w:val="24"/>
              </w:rPr>
              <w:t>浏览器、wps</w:t>
            </w:r>
            <w:r>
              <w:rPr>
                <w:rFonts w:hint="eastAsia" w:asciiTheme="minorEastAsia" w:hAnsiTheme="minorEastAsia" w:eastAsiaTheme="minorEastAsia" w:cstheme="minorEastAsia"/>
                <w:bCs/>
                <w:color w:val="auto"/>
                <w:sz w:val="24"/>
                <w:szCs w:val="24"/>
                <w:lang w:val="en-US" w:eastAsia="zh-CN"/>
              </w:rPr>
              <w:t>专业版</w:t>
            </w:r>
            <w:r>
              <w:rPr>
                <w:rFonts w:hint="eastAsia" w:asciiTheme="minorEastAsia" w:hAnsiTheme="minorEastAsia" w:eastAsiaTheme="minorEastAsia" w:cstheme="minorEastAsia"/>
                <w:bCs/>
                <w:color w:val="auto"/>
                <w:sz w:val="24"/>
                <w:szCs w:val="24"/>
              </w:rPr>
              <w:t>软件</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分辨率</w:t>
            </w:r>
            <w:r>
              <w:rPr>
                <w:rFonts w:hint="eastAsia" w:asciiTheme="minorEastAsia" w:hAnsiTheme="minorEastAsia" w:eastAsiaTheme="minorEastAsia" w:cstheme="minorEastAsia"/>
                <w:bCs/>
                <w:color w:val="auto"/>
                <w:sz w:val="24"/>
                <w:szCs w:val="24"/>
                <w:lang w:val="en-US" w:eastAsia="zh-CN"/>
              </w:rPr>
              <w:t>不小于</w:t>
            </w:r>
            <w:r>
              <w:rPr>
                <w:rFonts w:hint="eastAsia" w:asciiTheme="minorEastAsia" w:hAnsiTheme="minorEastAsia" w:eastAsiaTheme="minorEastAsia" w:cstheme="minorEastAsia"/>
                <w:bCs/>
                <w:color w:val="auto"/>
                <w:sz w:val="24"/>
                <w:szCs w:val="24"/>
              </w:rPr>
              <w:t>1920×1080 机箱：小机箱</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适配审判台桌）</w:t>
            </w:r>
          </w:p>
        </w:tc>
        <w:tc>
          <w:tcPr>
            <w:tcW w:w="685" w:type="dxa"/>
            <w:tcBorders>
              <w:tl2br w:val="nil"/>
              <w:tr2bl w:val="nil"/>
            </w:tcBorders>
            <w:shd w:val="clear" w:color="auto" w:fill="auto"/>
            <w:tcMar>
              <w:top w:w="28" w:type="dxa"/>
              <w:left w:w="28" w:type="dxa"/>
              <w:bottom w:w="28" w:type="dxa"/>
              <w:right w:w="28" w:type="dxa"/>
            </w:tcMar>
            <w:vAlign w:val="center"/>
          </w:tcPr>
          <w:p w14:paraId="72120CBD">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台</w:t>
            </w:r>
          </w:p>
        </w:tc>
        <w:tc>
          <w:tcPr>
            <w:tcW w:w="687" w:type="dxa"/>
            <w:tcBorders>
              <w:tl2br w:val="nil"/>
              <w:tr2bl w:val="nil"/>
            </w:tcBorders>
            <w:shd w:val="clear" w:color="auto" w:fill="auto"/>
            <w:tcMar>
              <w:top w:w="28" w:type="dxa"/>
              <w:left w:w="28" w:type="dxa"/>
              <w:bottom w:w="28" w:type="dxa"/>
              <w:right w:w="28" w:type="dxa"/>
            </w:tcMar>
            <w:vAlign w:val="center"/>
          </w:tcPr>
          <w:p w14:paraId="3DFCAECB">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w:t>
            </w:r>
          </w:p>
        </w:tc>
      </w:tr>
      <w:tr w14:paraId="49F17F1E">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1525"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57CAC80B">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4</w:t>
            </w:r>
          </w:p>
          <w:p w14:paraId="10D23F42">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p>
        </w:tc>
        <w:tc>
          <w:tcPr>
            <w:tcW w:w="1096" w:type="dxa"/>
            <w:tcBorders>
              <w:tl2br w:val="nil"/>
              <w:tr2bl w:val="nil"/>
            </w:tcBorders>
            <w:shd w:val="clear" w:color="auto" w:fill="auto"/>
            <w:tcMar>
              <w:top w:w="28" w:type="dxa"/>
              <w:left w:w="28" w:type="dxa"/>
              <w:bottom w:w="28" w:type="dxa"/>
              <w:right w:w="28" w:type="dxa"/>
            </w:tcMar>
            <w:vAlign w:val="center"/>
          </w:tcPr>
          <w:p w14:paraId="31EB0AD2">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信号转换器</w:t>
            </w:r>
          </w:p>
        </w:tc>
        <w:tc>
          <w:tcPr>
            <w:tcW w:w="6029" w:type="dxa"/>
            <w:tcBorders>
              <w:tl2br w:val="nil"/>
              <w:tr2bl w:val="nil"/>
            </w:tcBorders>
            <w:shd w:val="clear" w:color="auto" w:fill="auto"/>
            <w:tcMar>
              <w:top w:w="28" w:type="dxa"/>
              <w:left w:w="28" w:type="dxa"/>
              <w:bottom w:w="28" w:type="dxa"/>
              <w:right w:w="28" w:type="dxa"/>
            </w:tcMar>
            <w:vAlign w:val="center"/>
          </w:tcPr>
          <w:p w14:paraId="049D69CB">
            <w:pPr>
              <w:pStyle w:val="12"/>
              <w:keepNext w:val="0"/>
              <w:keepLines w:val="0"/>
              <w:pageBreakBefore w:val="0"/>
              <w:numPr>
                <w:ilvl w:val="0"/>
                <w:numId w:val="0"/>
              </w:numPr>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支持通过网络进行HDMI信号延长；支持TCP/IP协议，支持通过交换机进行多级级联</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支持即插即用，无需驱动；采用高品质芯片，性能稳定，支持1920x1080@60Hz。</w:t>
            </w:r>
          </w:p>
        </w:tc>
        <w:tc>
          <w:tcPr>
            <w:tcW w:w="685" w:type="dxa"/>
            <w:tcBorders>
              <w:tl2br w:val="nil"/>
              <w:tr2bl w:val="nil"/>
            </w:tcBorders>
            <w:shd w:val="clear" w:color="auto" w:fill="auto"/>
            <w:tcMar>
              <w:top w:w="28" w:type="dxa"/>
              <w:left w:w="28" w:type="dxa"/>
              <w:bottom w:w="28" w:type="dxa"/>
              <w:right w:w="28" w:type="dxa"/>
            </w:tcMar>
            <w:vAlign w:val="center"/>
          </w:tcPr>
          <w:p w14:paraId="162CDABC">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套</w:t>
            </w:r>
          </w:p>
        </w:tc>
        <w:tc>
          <w:tcPr>
            <w:tcW w:w="687" w:type="dxa"/>
            <w:tcBorders>
              <w:tl2br w:val="nil"/>
              <w:tr2bl w:val="nil"/>
            </w:tcBorders>
            <w:shd w:val="clear" w:color="auto" w:fill="auto"/>
            <w:tcMar>
              <w:top w:w="28" w:type="dxa"/>
              <w:left w:w="28" w:type="dxa"/>
              <w:bottom w:w="28" w:type="dxa"/>
              <w:right w:w="28" w:type="dxa"/>
            </w:tcMar>
            <w:vAlign w:val="center"/>
          </w:tcPr>
          <w:p w14:paraId="10768486">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r>
      <w:tr w14:paraId="00C1BA4B">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2019"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2E6528B0">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5</w:t>
            </w:r>
          </w:p>
        </w:tc>
        <w:tc>
          <w:tcPr>
            <w:tcW w:w="1096" w:type="dxa"/>
            <w:tcBorders>
              <w:tl2br w:val="nil"/>
              <w:tr2bl w:val="nil"/>
            </w:tcBorders>
            <w:shd w:val="clear" w:color="auto" w:fill="auto"/>
            <w:tcMar>
              <w:top w:w="28" w:type="dxa"/>
              <w:left w:w="28" w:type="dxa"/>
              <w:bottom w:w="28" w:type="dxa"/>
              <w:right w:w="28" w:type="dxa"/>
            </w:tcMar>
            <w:vAlign w:val="center"/>
          </w:tcPr>
          <w:p w14:paraId="04856A50">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8路电源时序器</w:t>
            </w:r>
          </w:p>
        </w:tc>
        <w:tc>
          <w:tcPr>
            <w:tcW w:w="6029" w:type="dxa"/>
            <w:tcBorders>
              <w:tl2br w:val="nil"/>
              <w:tr2bl w:val="nil"/>
            </w:tcBorders>
            <w:shd w:val="clear" w:color="auto" w:fill="auto"/>
            <w:tcMar>
              <w:top w:w="28" w:type="dxa"/>
              <w:left w:w="28" w:type="dxa"/>
              <w:bottom w:w="28" w:type="dxa"/>
              <w:right w:w="28" w:type="dxa"/>
            </w:tcMar>
            <w:vAlign w:val="center"/>
          </w:tcPr>
          <w:p w14:paraId="706F65B3">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kern w:val="0"/>
                <w:sz w:val="24"/>
                <w:szCs w:val="24"/>
                <w:lang w:bidi="ar"/>
              </w:rPr>
              <w:t>1.前面板内置LCD显示屏，灵活显示实时电流.实时电压与设备IP等信息；</w:t>
            </w:r>
            <w:r>
              <w:rPr>
                <w:rFonts w:hint="eastAsia" w:asciiTheme="minorEastAsia" w:hAnsiTheme="minorEastAsia" w:eastAsiaTheme="minorEastAsia" w:cstheme="minorEastAsia"/>
                <w:bCs/>
                <w:color w:val="auto"/>
                <w:kern w:val="0"/>
                <w:sz w:val="24"/>
                <w:szCs w:val="24"/>
                <w:lang w:bidi="ar"/>
              </w:rPr>
              <w:br w:type="textWrapping"/>
            </w:r>
            <w:r>
              <w:rPr>
                <w:rFonts w:hint="eastAsia" w:asciiTheme="minorEastAsia" w:hAnsiTheme="minorEastAsia" w:eastAsiaTheme="minorEastAsia" w:cstheme="minorEastAsia"/>
                <w:bCs/>
                <w:color w:val="auto"/>
                <w:kern w:val="0"/>
                <w:sz w:val="24"/>
                <w:szCs w:val="24"/>
                <w:lang w:bidi="ar"/>
              </w:rPr>
              <w:t>2.电源输出通道数：≥8路；单通道最大电流≥10A，总输入电流容量≥40A；</w:t>
            </w:r>
            <w:r>
              <w:rPr>
                <w:rFonts w:hint="eastAsia" w:asciiTheme="minorEastAsia" w:hAnsiTheme="minorEastAsia" w:eastAsiaTheme="minorEastAsia" w:cstheme="minorEastAsia"/>
                <w:bCs/>
                <w:color w:val="auto"/>
                <w:kern w:val="0"/>
                <w:sz w:val="24"/>
                <w:szCs w:val="24"/>
                <w:lang w:bidi="ar"/>
              </w:rPr>
              <w:br w:type="textWrapping"/>
            </w:r>
            <w:r>
              <w:rPr>
                <w:rFonts w:hint="eastAsia" w:asciiTheme="minorEastAsia" w:hAnsiTheme="minorEastAsia" w:eastAsiaTheme="minorEastAsia" w:cstheme="minorEastAsia"/>
                <w:bCs/>
                <w:color w:val="auto"/>
                <w:kern w:val="0"/>
                <w:sz w:val="24"/>
                <w:szCs w:val="24"/>
                <w:lang w:bidi="ar"/>
              </w:rPr>
              <w:t>3.控制方式：支持TCP/IP协议和串口控制；通过面板按键对输出端口单独或全部控制；</w:t>
            </w:r>
            <w:r>
              <w:rPr>
                <w:rFonts w:hint="eastAsia" w:asciiTheme="minorEastAsia" w:hAnsiTheme="minorEastAsia" w:eastAsiaTheme="minorEastAsia" w:cstheme="minorEastAsia"/>
                <w:bCs/>
                <w:color w:val="auto"/>
                <w:kern w:val="0"/>
                <w:sz w:val="24"/>
                <w:szCs w:val="24"/>
                <w:lang w:bidi="ar"/>
              </w:rPr>
              <w:br w:type="textWrapping"/>
            </w:r>
            <w:r>
              <w:rPr>
                <w:rFonts w:hint="eastAsia" w:asciiTheme="minorEastAsia" w:hAnsiTheme="minorEastAsia" w:eastAsiaTheme="minorEastAsia" w:cstheme="minorEastAsia"/>
                <w:bCs/>
                <w:color w:val="auto"/>
                <w:kern w:val="0"/>
                <w:sz w:val="24"/>
                <w:szCs w:val="24"/>
                <w:lang w:bidi="ar"/>
              </w:rPr>
              <w:t>4.配合电源控制智能面板，可实现通过网口，RS485 接口对设备进行控制；</w:t>
            </w:r>
            <w:r>
              <w:rPr>
                <w:rFonts w:hint="eastAsia" w:asciiTheme="minorEastAsia" w:hAnsiTheme="minorEastAsia" w:eastAsiaTheme="minorEastAsia" w:cstheme="minorEastAsia"/>
                <w:bCs/>
                <w:color w:val="auto"/>
                <w:kern w:val="0"/>
                <w:sz w:val="24"/>
                <w:szCs w:val="24"/>
                <w:lang w:bidi="ar"/>
              </w:rPr>
              <w:br w:type="textWrapping"/>
            </w:r>
            <w:r>
              <w:rPr>
                <w:rFonts w:hint="eastAsia" w:asciiTheme="minorEastAsia" w:hAnsiTheme="minorEastAsia" w:eastAsiaTheme="minorEastAsia" w:cstheme="minorEastAsia"/>
                <w:bCs/>
                <w:color w:val="auto"/>
                <w:kern w:val="0"/>
                <w:sz w:val="24"/>
                <w:szCs w:val="24"/>
                <w:lang w:bidi="ar"/>
              </w:rPr>
              <w:t>5.每路电源通道均可独立设定延时时间（优于1秒~5小时）。</w:t>
            </w:r>
            <w:r>
              <w:rPr>
                <w:rFonts w:hint="eastAsia" w:asciiTheme="minorEastAsia" w:hAnsiTheme="minorEastAsia" w:eastAsiaTheme="minorEastAsia" w:cstheme="minorEastAsia"/>
                <w:bCs/>
                <w:color w:val="auto"/>
                <w:kern w:val="0"/>
                <w:sz w:val="24"/>
                <w:szCs w:val="24"/>
                <w:lang w:bidi="ar"/>
              </w:rPr>
              <w:br w:type="textWrapping"/>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kern w:val="0"/>
                <w:sz w:val="24"/>
                <w:szCs w:val="24"/>
                <w:lang w:bidi="ar"/>
              </w:rPr>
              <w:t>6.支持智控中台设备联动控制，如：开启时序电源时联动翻转打开桌面屏，升起双面屏，关闭窗帘。关闭电源时联动，翻转关闭桌面屏，降下双面屏，打开窗帘等。</w:t>
            </w:r>
          </w:p>
        </w:tc>
        <w:tc>
          <w:tcPr>
            <w:tcW w:w="685" w:type="dxa"/>
            <w:tcBorders>
              <w:tl2br w:val="nil"/>
              <w:tr2bl w:val="nil"/>
            </w:tcBorders>
            <w:shd w:val="clear" w:color="auto" w:fill="auto"/>
            <w:tcMar>
              <w:top w:w="28" w:type="dxa"/>
              <w:left w:w="28" w:type="dxa"/>
              <w:bottom w:w="28" w:type="dxa"/>
              <w:right w:w="28" w:type="dxa"/>
            </w:tcMar>
            <w:vAlign w:val="center"/>
          </w:tcPr>
          <w:p w14:paraId="48742347">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台</w:t>
            </w:r>
          </w:p>
        </w:tc>
        <w:tc>
          <w:tcPr>
            <w:tcW w:w="687" w:type="dxa"/>
            <w:tcBorders>
              <w:tl2br w:val="nil"/>
              <w:tr2bl w:val="nil"/>
            </w:tcBorders>
            <w:shd w:val="clear" w:color="auto" w:fill="auto"/>
            <w:tcMar>
              <w:top w:w="28" w:type="dxa"/>
              <w:left w:w="28" w:type="dxa"/>
              <w:bottom w:w="28" w:type="dxa"/>
              <w:right w:w="28" w:type="dxa"/>
            </w:tcMar>
            <w:vAlign w:val="center"/>
          </w:tcPr>
          <w:p w14:paraId="39B22E2B">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r>
      <w:tr w14:paraId="73C86263">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2019"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75F63EAB">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6</w:t>
            </w:r>
          </w:p>
        </w:tc>
        <w:tc>
          <w:tcPr>
            <w:tcW w:w="1096" w:type="dxa"/>
            <w:tcBorders>
              <w:tl2br w:val="nil"/>
              <w:tr2bl w:val="nil"/>
            </w:tcBorders>
            <w:shd w:val="clear" w:color="auto" w:fill="auto"/>
            <w:tcMar>
              <w:top w:w="28" w:type="dxa"/>
              <w:left w:w="28" w:type="dxa"/>
              <w:bottom w:w="28" w:type="dxa"/>
              <w:right w:w="28" w:type="dxa"/>
            </w:tcMar>
            <w:vAlign w:val="center"/>
          </w:tcPr>
          <w:p w14:paraId="05BE6C7C">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交换机</w:t>
            </w:r>
          </w:p>
        </w:tc>
        <w:tc>
          <w:tcPr>
            <w:tcW w:w="6029" w:type="dxa"/>
            <w:tcBorders>
              <w:tl2br w:val="nil"/>
              <w:tr2bl w:val="nil"/>
            </w:tcBorders>
            <w:shd w:val="clear" w:color="auto" w:fill="auto"/>
            <w:tcMar>
              <w:top w:w="28" w:type="dxa"/>
              <w:left w:w="28" w:type="dxa"/>
              <w:bottom w:w="28" w:type="dxa"/>
              <w:right w:w="28" w:type="dxa"/>
            </w:tcMar>
            <w:vAlign w:val="center"/>
          </w:tcPr>
          <w:p w14:paraId="7F040185">
            <w:pPr>
              <w:keepNext w:val="0"/>
              <w:keepLines w:val="0"/>
              <w:pageBreakBefore w:val="0"/>
              <w:widowControl/>
              <w:numPr>
                <w:ilvl w:val="0"/>
                <w:numId w:val="1"/>
              </w:numPr>
              <w:suppressLineNumbers w:val="0"/>
              <w:kinsoku/>
              <w:wordWrap/>
              <w:overflowPunct/>
              <w:topLinePunct w:val="0"/>
              <w:bidi w:val="0"/>
              <w:spacing w:before="0" w:beforeAutospacing="0" w:after="0" w:afterAutospacing="0" w:line="288" w:lineRule="auto"/>
              <w:ind w:left="0" w:right="0" w:rightChars="0"/>
              <w:jc w:val="left"/>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kern w:val="0"/>
                <w:sz w:val="24"/>
                <w:szCs w:val="24"/>
                <w:lang w:bidi="ar"/>
              </w:rPr>
              <w:t>符合IEEE 802.3 10Base-T，IEEE 802.3u 100Base-TX，IEEE802.3x和IEEE802.3ab 1000Base-T标准；</w:t>
            </w:r>
            <w:r>
              <w:rPr>
                <w:rFonts w:hint="eastAsia" w:asciiTheme="minorEastAsia" w:hAnsiTheme="minorEastAsia" w:eastAsiaTheme="minorEastAsia" w:cstheme="minorEastAsia"/>
                <w:bCs/>
                <w:color w:val="auto"/>
                <w:kern w:val="0"/>
                <w:sz w:val="24"/>
                <w:szCs w:val="24"/>
                <w:lang w:bidi="ar"/>
              </w:rPr>
              <w:br w:type="textWrapping"/>
            </w:r>
            <w:r>
              <w:rPr>
                <w:rFonts w:hint="eastAsia" w:asciiTheme="minorEastAsia" w:hAnsiTheme="minorEastAsia" w:eastAsiaTheme="minorEastAsia" w:cstheme="minorEastAsia"/>
                <w:bCs/>
                <w:color w:val="auto"/>
                <w:kern w:val="0"/>
                <w:sz w:val="24"/>
                <w:szCs w:val="24"/>
                <w:lang w:val="en-US" w:eastAsia="zh-CN" w:bidi="ar"/>
              </w:rPr>
              <w:t xml:space="preserve">2. </w:t>
            </w:r>
            <w:r>
              <w:rPr>
                <w:rFonts w:hint="eastAsia" w:asciiTheme="minorEastAsia" w:hAnsiTheme="minorEastAsia" w:eastAsiaTheme="minorEastAsia" w:cstheme="minorEastAsia"/>
                <w:bCs/>
                <w:color w:val="auto"/>
                <w:kern w:val="0"/>
                <w:sz w:val="24"/>
                <w:szCs w:val="24"/>
                <w:lang w:bidi="ar"/>
              </w:rPr>
              <w:t>8个10/100M/1000M自适应RJ45端口；支持MDI/MDIX自适应功能；</w:t>
            </w:r>
          </w:p>
          <w:p w14:paraId="474BAA63">
            <w:pPr>
              <w:keepNext w:val="0"/>
              <w:keepLines w:val="0"/>
              <w:pageBreakBefore w:val="0"/>
              <w:widowControl/>
              <w:numPr>
                <w:ilvl w:val="0"/>
                <w:numId w:val="0"/>
              </w:numPr>
              <w:suppressLineNumbers w:val="0"/>
              <w:kinsoku/>
              <w:wordWrap/>
              <w:overflowPunct/>
              <w:topLinePunct w:val="0"/>
              <w:bidi w:val="0"/>
              <w:spacing w:before="0" w:beforeAutospacing="0" w:after="0" w:afterAutospacing="0" w:line="288" w:lineRule="auto"/>
              <w:ind w:left="0" w:right="0" w:rightChars="0"/>
              <w:jc w:val="left"/>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kern w:val="0"/>
                <w:sz w:val="24"/>
                <w:szCs w:val="24"/>
                <w:lang w:val="en-US" w:eastAsia="zh-CN" w:bidi="ar"/>
              </w:rPr>
              <w:t>3.</w:t>
            </w:r>
            <w:r>
              <w:rPr>
                <w:rFonts w:hint="eastAsia" w:asciiTheme="minorEastAsia" w:hAnsiTheme="minorEastAsia" w:eastAsiaTheme="minorEastAsia" w:cstheme="minorEastAsia"/>
                <w:bCs/>
                <w:color w:val="auto"/>
                <w:kern w:val="0"/>
                <w:sz w:val="24"/>
                <w:szCs w:val="24"/>
                <w:lang w:bidi="ar"/>
              </w:rPr>
              <w:t>采用共享缓存架构，每个端口可利用的缓存空间扩大数倍，可大大增强突发大流量的转发性能；集成专业级防雷电路，可提供防雷等级4级（共模防护7KV）的专业防护。</w:t>
            </w:r>
          </w:p>
        </w:tc>
        <w:tc>
          <w:tcPr>
            <w:tcW w:w="685" w:type="dxa"/>
            <w:tcBorders>
              <w:tl2br w:val="nil"/>
              <w:tr2bl w:val="nil"/>
            </w:tcBorders>
            <w:shd w:val="clear" w:color="auto" w:fill="auto"/>
            <w:tcMar>
              <w:top w:w="28" w:type="dxa"/>
              <w:left w:w="28" w:type="dxa"/>
              <w:bottom w:w="28" w:type="dxa"/>
              <w:right w:w="28" w:type="dxa"/>
            </w:tcMar>
            <w:vAlign w:val="center"/>
          </w:tcPr>
          <w:p w14:paraId="6DFCA4CB">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台</w:t>
            </w:r>
          </w:p>
        </w:tc>
        <w:tc>
          <w:tcPr>
            <w:tcW w:w="687" w:type="dxa"/>
            <w:tcBorders>
              <w:tl2br w:val="nil"/>
              <w:tr2bl w:val="nil"/>
            </w:tcBorders>
            <w:shd w:val="clear" w:color="auto" w:fill="auto"/>
            <w:tcMar>
              <w:top w:w="28" w:type="dxa"/>
              <w:left w:w="28" w:type="dxa"/>
              <w:bottom w:w="28" w:type="dxa"/>
              <w:right w:w="28" w:type="dxa"/>
            </w:tcMar>
            <w:vAlign w:val="center"/>
          </w:tcPr>
          <w:p w14:paraId="06CDB92E">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2</w:t>
            </w:r>
          </w:p>
        </w:tc>
      </w:tr>
      <w:tr w14:paraId="079D9A2D">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385"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24A31EF5">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7</w:t>
            </w:r>
          </w:p>
        </w:tc>
        <w:tc>
          <w:tcPr>
            <w:tcW w:w="1096" w:type="dxa"/>
            <w:tcBorders>
              <w:tl2br w:val="nil"/>
              <w:tr2bl w:val="nil"/>
            </w:tcBorders>
            <w:shd w:val="clear" w:color="auto" w:fill="auto"/>
            <w:tcMar>
              <w:top w:w="28" w:type="dxa"/>
              <w:left w:w="28" w:type="dxa"/>
              <w:bottom w:w="28" w:type="dxa"/>
              <w:right w:w="28" w:type="dxa"/>
            </w:tcMar>
            <w:vAlign w:val="center"/>
          </w:tcPr>
          <w:p w14:paraId="04037AD7">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22U机柜</w:t>
            </w:r>
          </w:p>
        </w:tc>
        <w:tc>
          <w:tcPr>
            <w:tcW w:w="6029" w:type="dxa"/>
            <w:tcBorders>
              <w:tl2br w:val="nil"/>
              <w:tr2bl w:val="nil"/>
            </w:tcBorders>
            <w:shd w:val="clear" w:color="auto" w:fill="auto"/>
            <w:tcMar>
              <w:top w:w="28" w:type="dxa"/>
              <w:left w:w="28" w:type="dxa"/>
              <w:bottom w:w="28" w:type="dxa"/>
              <w:right w:w="28" w:type="dxa"/>
            </w:tcMar>
            <w:vAlign w:val="center"/>
          </w:tcPr>
          <w:p w14:paraId="55718B4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kern w:val="0"/>
                <w:sz w:val="24"/>
                <w:szCs w:val="24"/>
                <w:lang w:bidi="ar"/>
              </w:rPr>
              <w:t>1.机型尺寸 600宽*600mm深*1166mm高；容积(U)：22；前玻璃门，后钢板门，8位标准排插1套，固定板1块，风扇</w:t>
            </w:r>
            <w:r>
              <w:rPr>
                <w:rFonts w:hint="eastAsia" w:asciiTheme="minorEastAsia" w:hAnsiTheme="minorEastAsia" w:eastAsiaTheme="minorEastAsia" w:cstheme="minorEastAsia"/>
                <w:bCs/>
                <w:color w:val="auto"/>
                <w:kern w:val="0"/>
                <w:sz w:val="24"/>
                <w:szCs w:val="24"/>
                <w:lang w:bidi="ar"/>
              </w:rPr>
              <w:br w:type="textWrapping"/>
            </w:r>
            <w:r>
              <w:rPr>
                <w:rFonts w:hint="eastAsia" w:asciiTheme="minorEastAsia" w:hAnsiTheme="minorEastAsia" w:eastAsiaTheme="minorEastAsia" w:cstheme="minorEastAsia"/>
                <w:bCs/>
                <w:color w:val="auto"/>
                <w:kern w:val="0"/>
                <w:sz w:val="24"/>
                <w:szCs w:val="24"/>
                <w:lang w:val="en-US" w:eastAsia="zh-CN" w:bidi="ar"/>
              </w:rPr>
              <w:t>2</w:t>
            </w:r>
            <w:r>
              <w:rPr>
                <w:rFonts w:hint="eastAsia" w:asciiTheme="minorEastAsia" w:hAnsiTheme="minorEastAsia" w:eastAsiaTheme="minorEastAsia" w:cstheme="minorEastAsia"/>
                <w:bCs/>
                <w:color w:val="auto"/>
                <w:kern w:val="0"/>
                <w:sz w:val="24"/>
                <w:szCs w:val="24"/>
                <w:lang w:bidi="ar"/>
              </w:rPr>
              <w:t>.标准配置 组件1套(除600深机柜配2只风扇外，其余配4只)，重型脚轮4只，方螺</w:t>
            </w:r>
            <w:r>
              <w:rPr>
                <w:rFonts w:hint="eastAsia" w:asciiTheme="minorEastAsia" w:hAnsiTheme="minorEastAsia" w:eastAsiaTheme="minorEastAsia" w:cstheme="minorEastAsia"/>
                <w:bCs/>
                <w:color w:val="auto"/>
                <w:kern w:val="0"/>
                <w:sz w:val="24"/>
                <w:szCs w:val="24"/>
                <w:lang w:eastAsia="zh-CN" w:bidi="ar"/>
              </w:rPr>
              <w:t>，</w:t>
            </w:r>
            <w:r>
              <w:rPr>
                <w:rFonts w:hint="eastAsia" w:asciiTheme="minorEastAsia" w:hAnsiTheme="minorEastAsia" w:eastAsiaTheme="minorEastAsia" w:cstheme="minorEastAsia"/>
                <w:bCs/>
                <w:color w:val="auto"/>
                <w:kern w:val="0"/>
                <w:sz w:val="24"/>
                <w:szCs w:val="24"/>
                <w:lang w:bidi="ar"/>
              </w:rPr>
              <w:t>母螺钉20套，支脚4只，内六扳手1只</w:t>
            </w:r>
            <w:r>
              <w:rPr>
                <w:rFonts w:hint="eastAsia" w:asciiTheme="minorEastAsia" w:hAnsiTheme="minorEastAsia" w:eastAsiaTheme="minorEastAsia" w:cstheme="minorEastAsia"/>
                <w:bCs/>
                <w:color w:val="auto"/>
                <w:kern w:val="0"/>
                <w:sz w:val="24"/>
                <w:szCs w:val="24"/>
                <w:lang w:eastAsia="zh-CN" w:bidi="ar"/>
              </w:rPr>
              <w:t>，</w:t>
            </w:r>
            <w:r>
              <w:rPr>
                <w:rFonts w:hint="eastAsia" w:asciiTheme="minorEastAsia" w:hAnsiTheme="minorEastAsia" w:eastAsiaTheme="minorEastAsia" w:cstheme="minorEastAsia"/>
                <w:bCs/>
                <w:color w:val="auto"/>
                <w:kern w:val="0"/>
                <w:sz w:val="24"/>
                <w:szCs w:val="24"/>
                <w:lang w:bidi="ar"/>
              </w:rPr>
              <w:t>.产品标准 PART7/GB/T3047.2-92标准；兼容ETSI标准。符合ANSI/EIARS-310-D/IEC297/DIN41491：PART1/DIN41494：</w:t>
            </w:r>
            <w:r>
              <w:rPr>
                <w:rFonts w:hint="eastAsia" w:asciiTheme="minorEastAsia" w:hAnsiTheme="minorEastAsia" w:eastAsiaTheme="minorEastAsia" w:cstheme="minorEastAsia"/>
                <w:bCs/>
                <w:color w:val="auto"/>
                <w:kern w:val="0"/>
                <w:sz w:val="24"/>
                <w:szCs w:val="24"/>
                <w:lang w:bidi="ar"/>
              </w:rPr>
              <w:br w:type="textWrapping"/>
            </w:r>
            <w:r>
              <w:rPr>
                <w:rFonts w:hint="eastAsia" w:asciiTheme="minorEastAsia" w:hAnsiTheme="minorEastAsia" w:eastAsiaTheme="minorEastAsia" w:cstheme="minorEastAsia"/>
                <w:bCs/>
                <w:color w:val="auto"/>
                <w:kern w:val="0"/>
                <w:sz w:val="24"/>
                <w:szCs w:val="24"/>
                <w:lang w:bidi="ar"/>
              </w:rPr>
              <w:t>产品承重 静载800KG(带支架) 防护等级 IP20</w:t>
            </w:r>
          </w:p>
        </w:tc>
        <w:tc>
          <w:tcPr>
            <w:tcW w:w="685" w:type="dxa"/>
            <w:tcBorders>
              <w:tl2br w:val="nil"/>
              <w:tr2bl w:val="nil"/>
            </w:tcBorders>
            <w:shd w:val="clear" w:color="auto" w:fill="auto"/>
            <w:tcMar>
              <w:top w:w="28" w:type="dxa"/>
              <w:left w:w="28" w:type="dxa"/>
              <w:bottom w:w="28" w:type="dxa"/>
              <w:right w:w="28" w:type="dxa"/>
            </w:tcMar>
            <w:vAlign w:val="center"/>
          </w:tcPr>
          <w:p w14:paraId="46CE4BB1">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台</w:t>
            </w:r>
          </w:p>
        </w:tc>
        <w:tc>
          <w:tcPr>
            <w:tcW w:w="687" w:type="dxa"/>
            <w:tcBorders>
              <w:tl2br w:val="nil"/>
              <w:tr2bl w:val="nil"/>
            </w:tcBorders>
            <w:shd w:val="clear" w:color="auto" w:fill="auto"/>
            <w:tcMar>
              <w:top w:w="28" w:type="dxa"/>
              <w:left w:w="28" w:type="dxa"/>
              <w:bottom w:w="28" w:type="dxa"/>
              <w:right w:w="28" w:type="dxa"/>
            </w:tcMar>
            <w:vAlign w:val="center"/>
          </w:tcPr>
          <w:p w14:paraId="2E8FCA7C">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2</w:t>
            </w:r>
          </w:p>
        </w:tc>
      </w:tr>
      <w:tr w14:paraId="08393889">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485"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0705BF6A">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8</w:t>
            </w:r>
          </w:p>
        </w:tc>
        <w:tc>
          <w:tcPr>
            <w:tcW w:w="1096" w:type="dxa"/>
            <w:tcBorders>
              <w:tl2br w:val="nil"/>
              <w:tr2bl w:val="nil"/>
            </w:tcBorders>
            <w:shd w:val="clear" w:color="auto" w:fill="auto"/>
            <w:tcMar>
              <w:top w:w="28" w:type="dxa"/>
              <w:left w:w="28" w:type="dxa"/>
              <w:bottom w:w="28" w:type="dxa"/>
              <w:right w:w="28" w:type="dxa"/>
            </w:tcMar>
            <w:vAlign w:val="center"/>
          </w:tcPr>
          <w:p w14:paraId="369CA7DC">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信创版语音转文字（含音频主机）</w:t>
            </w:r>
          </w:p>
        </w:tc>
        <w:tc>
          <w:tcPr>
            <w:tcW w:w="6029" w:type="dxa"/>
            <w:tcBorders>
              <w:tl2br w:val="nil"/>
              <w:tr2bl w:val="nil"/>
            </w:tcBorders>
            <w:shd w:val="clear" w:color="auto" w:fill="auto"/>
            <w:tcMar>
              <w:top w:w="28" w:type="dxa"/>
              <w:left w:w="28" w:type="dxa"/>
              <w:bottom w:w="28" w:type="dxa"/>
              <w:right w:w="28" w:type="dxa"/>
            </w:tcMar>
            <w:vAlign w:val="center"/>
          </w:tcPr>
          <w:p w14:paraId="40BEA7BC">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一、语音识别服务</w:t>
            </w:r>
            <w:r>
              <w:rPr>
                <w:rFonts w:hint="eastAsia" w:asciiTheme="minorEastAsia" w:hAnsiTheme="minorEastAsia" w:eastAsiaTheme="minorEastAsia" w:cstheme="minorEastAsia"/>
                <w:bCs/>
                <w:color w:val="auto"/>
                <w:sz w:val="24"/>
                <w:szCs w:val="24"/>
              </w:rPr>
              <w:tab/>
            </w:r>
            <w:r>
              <w:rPr>
                <w:rFonts w:hint="eastAsia" w:asciiTheme="minorEastAsia" w:hAnsiTheme="minorEastAsia" w:eastAsiaTheme="minorEastAsia" w:cstheme="minorEastAsia"/>
                <w:bCs/>
                <w:color w:val="auto"/>
                <w:sz w:val="24"/>
                <w:szCs w:val="24"/>
              </w:rPr>
              <w:t>语音识别转写服务，提供3年免费升级和维护服务。参数要求如下：</w:t>
            </w:r>
          </w:p>
          <w:p w14:paraId="2D888B38">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支持对中文标准普通话的识别准确率达到99%以上；（</w:t>
            </w:r>
            <w:r>
              <w:rPr>
                <w:rFonts w:hint="eastAsia" w:asciiTheme="minorEastAsia" w:hAnsiTheme="minorEastAsia" w:eastAsiaTheme="minorEastAsia" w:cstheme="minorEastAsia"/>
                <w:b/>
                <w:bCs/>
                <w:color w:val="auto"/>
                <w:kern w:val="0"/>
                <w:sz w:val="24"/>
                <w:szCs w:val="24"/>
                <w:highlight w:val="none"/>
                <w:lang w:val="en-US" w:eastAsia="zh-CN"/>
              </w:rPr>
              <w:t>投标时提供封面具备CMA标识的第三方检测机构出具的检测报告扫描件</w:t>
            </w:r>
            <w:r>
              <w:rPr>
                <w:rFonts w:hint="eastAsia" w:asciiTheme="minorEastAsia" w:hAnsiTheme="minorEastAsia" w:eastAsiaTheme="minorEastAsia" w:cstheme="minorEastAsia"/>
                <w:bCs/>
                <w:color w:val="auto"/>
                <w:sz w:val="24"/>
                <w:szCs w:val="24"/>
              </w:rPr>
              <w:t>）</w:t>
            </w:r>
          </w:p>
          <w:p w14:paraId="4FCB6135">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支持扩展英文标准普通话的识别，识别准确率达到95%以上；（</w:t>
            </w:r>
            <w:r>
              <w:rPr>
                <w:rFonts w:hint="eastAsia" w:asciiTheme="minorEastAsia" w:hAnsiTheme="minorEastAsia" w:eastAsiaTheme="minorEastAsia" w:cstheme="minorEastAsia"/>
                <w:b/>
                <w:bCs/>
                <w:color w:val="auto"/>
                <w:kern w:val="0"/>
                <w:sz w:val="24"/>
                <w:szCs w:val="24"/>
                <w:highlight w:val="none"/>
                <w:lang w:val="en-US" w:eastAsia="zh-CN"/>
              </w:rPr>
              <w:t>投标时提供封面具备CMA标识的第三方检测机构出具的检测报告扫描件</w:t>
            </w:r>
            <w:r>
              <w:rPr>
                <w:rFonts w:hint="eastAsia" w:asciiTheme="minorEastAsia" w:hAnsiTheme="minorEastAsia" w:eastAsiaTheme="minorEastAsia" w:cstheme="minorEastAsia"/>
                <w:bCs/>
                <w:color w:val="auto"/>
                <w:sz w:val="24"/>
                <w:szCs w:val="24"/>
              </w:rPr>
              <w:t>）</w:t>
            </w:r>
          </w:p>
          <w:p w14:paraId="2FDE1AB9">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系统语音识别处理及响应速度达到毫秒级别。</w:t>
            </w:r>
          </w:p>
          <w:p w14:paraId="76E6D55A">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系统主页面：庭审笔录系统整体界面至少具备以下模块，一是操作工具栏，可进行庭审控制和功能操作；二是识别结果气泡区，庭审过程各方的发言内容以气泡形式展示，可快速插入至笔录正文；三是笔录编辑器，可插入转写结果，进行文本编辑；四是个性化热词和麦克风配置区域，可设置麦克风角色名以及自主添加个性化热词。（</w:t>
            </w:r>
            <w:r>
              <w:rPr>
                <w:rFonts w:hint="eastAsia" w:asciiTheme="minorEastAsia" w:hAnsiTheme="minorEastAsia" w:eastAsiaTheme="minorEastAsia" w:cstheme="minorEastAsia"/>
                <w:b/>
                <w:bCs w:val="0"/>
                <w:color w:val="auto"/>
                <w:sz w:val="24"/>
                <w:szCs w:val="24"/>
              </w:rPr>
              <w:t>需提供系统功能截图</w:t>
            </w:r>
            <w:r>
              <w:rPr>
                <w:rFonts w:hint="eastAsia" w:asciiTheme="minorEastAsia" w:hAnsiTheme="minorEastAsia" w:eastAsiaTheme="minorEastAsia" w:cstheme="minorEastAsia"/>
                <w:bCs/>
                <w:color w:val="auto"/>
                <w:sz w:val="24"/>
                <w:szCs w:val="24"/>
              </w:rPr>
              <w:t>）</w:t>
            </w:r>
          </w:p>
          <w:p w14:paraId="1680530D">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模板功能：系统支持模板导入功能，方便书记员快速将庭前准备的笔录模板导入系统中，在模板的基础上进行笔录的转写和编辑。</w:t>
            </w:r>
          </w:p>
          <w:p w14:paraId="62F674EB">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资料学习功能：系统支持案件资料学习，通过用户自主上传添加案件资料，配合后端资料训练引擎，可快速提取案件资料中的人名、地名、公司名等关键词，从而有效提升实际开庭过程中相关词汇的识别效果。</w:t>
            </w:r>
          </w:p>
          <w:p w14:paraId="3CBD012D">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7</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麦克风配置功能：系统支持用户在庭前准备阶段，提前配置好各方发言人的名称；转写过程中，对应麦克风的角色名会展示在笔录正文中。也支持用户在庭中实时修改麦克风角色名，修改后可实时生效。</w:t>
            </w:r>
          </w:p>
          <w:p w14:paraId="19674AAA">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8</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添加个性化热词功能：系统支持添加个性化热词功能，可有效提升特定词汇的识别率。用户可在庭前准备阶段或庭中，通过输入框添加个性化热词，热词添加后可在本次开庭中实时生效。</w:t>
            </w:r>
          </w:p>
          <w:p w14:paraId="35F5A780">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9</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庭审控制功能：用户可通过操作工具栏的按钮或鼠标右键菜单，对庭审笔录系统进行控制，包含庭审阶段控制（开庭、休庭、闭庭）和转写控制（插入转写、停止转写）。休庭或闭庭后，硬件将不再收音，前端不接收转写结果，笔录编辑区和识别结果区都无转写内容；停止转写时，笔录编辑区不再插入转写内容，识别结果区仍然正常转写。（</w:t>
            </w:r>
            <w:r>
              <w:rPr>
                <w:rFonts w:hint="eastAsia" w:asciiTheme="minorEastAsia" w:hAnsiTheme="minorEastAsia" w:eastAsiaTheme="minorEastAsia" w:cstheme="minorEastAsia"/>
                <w:b/>
                <w:bCs w:val="0"/>
                <w:color w:val="auto"/>
                <w:sz w:val="24"/>
                <w:szCs w:val="24"/>
              </w:rPr>
              <w:t>需提供系统功能截图</w:t>
            </w:r>
            <w:r>
              <w:rPr>
                <w:rFonts w:hint="eastAsia" w:asciiTheme="minorEastAsia" w:hAnsiTheme="minorEastAsia" w:eastAsiaTheme="minorEastAsia" w:cstheme="minorEastAsia"/>
                <w:bCs/>
                <w:color w:val="auto"/>
                <w:sz w:val="24"/>
                <w:szCs w:val="24"/>
              </w:rPr>
              <w:t>）</w:t>
            </w:r>
          </w:p>
          <w:p w14:paraId="330EB273">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10</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识别结果区：系统支持以气泡形式实时展现各方的发言内容，方便书记员“左看右写”。书记员可依据个人习惯，在笔录编辑区直接插入转写或实时将识别结果气泡区的转写内容插入至笔录正文中。（</w:t>
            </w:r>
            <w:r>
              <w:rPr>
                <w:rFonts w:hint="eastAsia" w:asciiTheme="minorEastAsia" w:hAnsiTheme="minorEastAsia" w:eastAsiaTheme="minorEastAsia" w:cstheme="minorEastAsia"/>
                <w:b/>
                <w:bCs w:val="0"/>
                <w:color w:val="auto"/>
                <w:sz w:val="24"/>
                <w:szCs w:val="24"/>
              </w:rPr>
              <w:t>需提供系统功能截图</w:t>
            </w:r>
            <w:r>
              <w:rPr>
                <w:rFonts w:hint="eastAsia" w:asciiTheme="minorEastAsia" w:hAnsiTheme="minorEastAsia" w:eastAsiaTheme="minorEastAsia" w:cstheme="minorEastAsia"/>
                <w:bCs/>
                <w:color w:val="auto"/>
                <w:sz w:val="24"/>
                <w:szCs w:val="24"/>
              </w:rPr>
              <w:t>）</w:t>
            </w:r>
          </w:p>
          <w:p w14:paraId="1777954C">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11</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笔录编辑区：系统内嵌了文本编辑器，支持用户插入转写内容、实时键入文字，并且可对文字格式进行修改，包含加粗、斜体、字体、字体颜色、字号、段落对齐。（</w:t>
            </w:r>
            <w:r>
              <w:rPr>
                <w:rFonts w:hint="eastAsia" w:asciiTheme="minorEastAsia" w:hAnsiTheme="minorEastAsia" w:eastAsiaTheme="minorEastAsia" w:cstheme="minorEastAsia"/>
                <w:b/>
                <w:bCs w:val="0"/>
                <w:color w:val="auto"/>
                <w:sz w:val="24"/>
                <w:szCs w:val="24"/>
              </w:rPr>
              <w:t>需提供系统功能截图</w:t>
            </w:r>
            <w:r>
              <w:rPr>
                <w:rFonts w:hint="eastAsia" w:asciiTheme="minorEastAsia" w:hAnsiTheme="minorEastAsia" w:eastAsiaTheme="minorEastAsia" w:cstheme="minorEastAsia"/>
                <w:bCs/>
                <w:color w:val="auto"/>
                <w:sz w:val="24"/>
                <w:szCs w:val="24"/>
              </w:rPr>
              <w:t>）</w:t>
            </w:r>
          </w:p>
          <w:p w14:paraId="5EDD37A3">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12</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保存、导出功能：系统支持用户对编辑过程中的笔录文档进行实时保存，针对保存后的文档可通过导出功能下载至本地电脑。系统还支持导出庭审音频和全文转写记录。</w:t>
            </w:r>
          </w:p>
          <w:p w14:paraId="7E597BFD">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eastAsiaTheme="minorEastAsia" w:cstheme="minorEastAsia"/>
                <w:b/>
                <w:bCs w:val="0"/>
                <w:color w:val="auto"/>
                <w:sz w:val="24"/>
                <w:szCs w:val="24"/>
              </w:rPr>
              <w:t>本项目所采购的语音识别转写服务，投标人需承诺一次性采购，语音转写服务后续不收取其他费用</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
                <w:bCs w:val="0"/>
                <w:color w:val="auto"/>
                <w:kern w:val="0"/>
                <w:sz w:val="24"/>
                <w:szCs w:val="24"/>
                <w:lang w:bidi="ar"/>
              </w:rPr>
              <w:t>投标时提供承诺函</w:t>
            </w:r>
            <w:r>
              <w:rPr>
                <w:rFonts w:hint="eastAsia" w:asciiTheme="minorEastAsia" w:hAnsiTheme="minorEastAsia" w:eastAsiaTheme="minorEastAsia" w:cstheme="minorEastAsia"/>
                <w:b/>
                <w:bCs w:val="0"/>
                <w:color w:val="auto"/>
                <w:kern w:val="0"/>
                <w:sz w:val="24"/>
                <w:szCs w:val="24"/>
                <w:lang w:eastAsia="zh-CN" w:bidi="ar"/>
              </w:rPr>
              <w:t>，</w:t>
            </w:r>
            <w:r>
              <w:rPr>
                <w:rFonts w:hint="eastAsia" w:asciiTheme="minorEastAsia" w:hAnsiTheme="minorEastAsia" w:eastAsiaTheme="minorEastAsia" w:cstheme="minorEastAsia"/>
                <w:b/>
                <w:bCs w:val="0"/>
                <w:color w:val="auto"/>
                <w:kern w:val="0"/>
                <w:sz w:val="24"/>
                <w:szCs w:val="24"/>
                <w:lang w:val="en-US" w:eastAsia="zh-CN" w:bidi="ar"/>
              </w:rPr>
              <w:t>否则作无效标处理</w:t>
            </w:r>
            <w:r>
              <w:rPr>
                <w:rFonts w:hint="eastAsia" w:asciiTheme="minorEastAsia" w:hAnsiTheme="minorEastAsia" w:eastAsiaTheme="minorEastAsia" w:cstheme="minorEastAsia"/>
                <w:bCs/>
                <w:color w:val="auto"/>
                <w:kern w:val="0"/>
                <w:sz w:val="24"/>
                <w:szCs w:val="24"/>
                <w:lang w:bidi="ar"/>
              </w:rPr>
              <w:t>）</w:t>
            </w:r>
          </w:p>
          <w:p w14:paraId="0B6CAA6B">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rPr>
              <w:t>语音识别系统需可内嵌与智慧庭审软件中，实现无缝对接</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
                <w:bCs w:val="0"/>
                <w:color w:val="auto"/>
                <w:kern w:val="0"/>
                <w:sz w:val="24"/>
                <w:szCs w:val="24"/>
                <w:lang w:bidi="ar"/>
              </w:rPr>
              <w:t>投标时提供承诺函</w:t>
            </w:r>
            <w:r>
              <w:rPr>
                <w:rFonts w:hint="eastAsia" w:asciiTheme="minorEastAsia" w:hAnsiTheme="minorEastAsia" w:eastAsiaTheme="minorEastAsia" w:cstheme="minorEastAsia"/>
                <w:bCs/>
                <w:color w:val="auto"/>
                <w:kern w:val="0"/>
                <w:sz w:val="24"/>
                <w:szCs w:val="24"/>
                <w:lang w:bidi="ar"/>
              </w:rPr>
              <w:t>）</w:t>
            </w:r>
            <w:r>
              <w:rPr>
                <w:rFonts w:hint="eastAsia" w:asciiTheme="minorEastAsia" w:hAnsiTheme="minorEastAsia" w:eastAsiaTheme="minorEastAsia" w:cstheme="minorEastAsia"/>
                <w:bCs/>
                <w:color w:val="auto"/>
                <w:sz w:val="24"/>
                <w:szCs w:val="24"/>
              </w:rPr>
              <w:t xml:space="preserve"> </w:t>
            </w:r>
          </w:p>
          <w:p w14:paraId="016A69F9">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二、语音识别音频主机，含与数字法庭音频处理器集成及跳线实施，</w:t>
            </w:r>
            <w:r>
              <w:rPr>
                <w:rFonts w:hint="eastAsia" w:asciiTheme="minorEastAsia" w:hAnsiTheme="minorEastAsia" w:eastAsiaTheme="minorEastAsia" w:cstheme="minorEastAsia"/>
                <w:b/>
                <w:bCs w:val="0"/>
                <w:color w:val="auto"/>
                <w:sz w:val="24"/>
                <w:szCs w:val="24"/>
              </w:rPr>
              <w:t>设备包含3年运维服务</w:t>
            </w:r>
            <w:r>
              <w:rPr>
                <w:rFonts w:hint="eastAsia" w:asciiTheme="minorEastAsia" w:hAnsiTheme="minorEastAsia" w:eastAsiaTheme="minorEastAsia" w:cstheme="minorEastAsia"/>
                <w:bCs/>
                <w:color w:val="auto"/>
                <w:sz w:val="24"/>
                <w:szCs w:val="24"/>
              </w:rPr>
              <w:t>。</w:t>
            </w:r>
          </w:p>
          <w:p w14:paraId="7F52D61A">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其主要技术参数如下：</w:t>
            </w:r>
          </w:p>
          <w:p w14:paraId="1CF21D93">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音频输入参数：</w:t>
            </w:r>
          </w:p>
          <w:p w14:paraId="3A7376F6">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1)频响：20HZ-20KHZ（+0.1/-0.4dB)</w:t>
            </w:r>
          </w:p>
          <w:p w14:paraId="73ED3269">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2)动态范围：最高92dB，A计权</w:t>
            </w:r>
          </w:p>
          <w:p w14:paraId="65313387">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3)噪声级别：-92dB，A计权</w:t>
            </w:r>
          </w:p>
          <w:p w14:paraId="23D6DDCB">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4)阻抗：20kohm</w:t>
            </w:r>
          </w:p>
          <w:p w14:paraId="2BA8CB85">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5)输入电平：+4dBu</w:t>
            </w:r>
          </w:p>
          <w:p w14:paraId="1010E687">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6)可调节增益范围：0dB~51dB（数字调节）</w:t>
            </w:r>
          </w:p>
          <w:p w14:paraId="4A98784D">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音频输出参数：</w:t>
            </w:r>
          </w:p>
          <w:p w14:paraId="482D3768">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1)频响：20HZ-20KHZ（+0.1/-0.4dB）</w:t>
            </w:r>
          </w:p>
          <w:p w14:paraId="144A1400">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2)动态范围：最高92dB，A计权</w:t>
            </w:r>
          </w:p>
          <w:p w14:paraId="6F0DFF75">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3)噪声级别：-92dB，A计权</w:t>
            </w:r>
          </w:p>
          <w:p w14:paraId="7E996186">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4)阻抗：470ohm</w:t>
            </w:r>
          </w:p>
          <w:p w14:paraId="7B301BFF">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5)输出电平：+4dBu</w:t>
            </w:r>
          </w:p>
          <w:p w14:paraId="3B85840A">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bCs/>
                <w:color w:val="auto"/>
                <w:sz w:val="24"/>
                <w:szCs w:val="24"/>
                <w:lang w:val="en-US" w:eastAsia="zh-CN"/>
              </w:rPr>
              <w:t>.</w:t>
            </w:r>
            <w:r>
              <w:rPr>
                <w:rFonts w:hint="eastAsia" w:asciiTheme="minorEastAsia" w:hAnsiTheme="minorEastAsia" w:eastAsiaTheme="minorEastAsia" w:cstheme="minorEastAsia"/>
                <w:bCs/>
                <w:color w:val="auto"/>
                <w:sz w:val="24"/>
                <w:szCs w:val="24"/>
              </w:rPr>
              <w:t>接口默认数字音频参数：</w:t>
            </w:r>
          </w:p>
          <w:p w14:paraId="035CFFDC">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1)采样率：16k/48k</w:t>
            </w:r>
          </w:p>
          <w:p w14:paraId="55BCE633">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2)位深：16bit</w:t>
            </w:r>
          </w:p>
          <w:p w14:paraId="4D0ED5DD">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3)通道：12通道</w:t>
            </w:r>
          </w:p>
          <w:p w14:paraId="0F7EB45A">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4)光纤同步接口：input*1，output*1</w:t>
            </w:r>
          </w:p>
        </w:tc>
        <w:tc>
          <w:tcPr>
            <w:tcW w:w="685" w:type="dxa"/>
            <w:tcBorders>
              <w:tl2br w:val="nil"/>
              <w:tr2bl w:val="nil"/>
            </w:tcBorders>
            <w:shd w:val="clear" w:color="auto" w:fill="auto"/>
            <w:tcMar>
              <w:top w:w="28" w:type="dxa"/>
              <w:left w:w="28" w:type="dxa"/>
              <w:bottom w:w="28" w:type="dxa"/>
              <w:right w:w="28" w:type="dxa"/>
            </w:tcMar>
            <w:vAlign w:val="center"/>
          </w:tcPr>
          <w:p w14:paraId="0F05DB66">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套</w:t>
            </w:r>
          </w:p>
        </w:tc>
        <w:tc>
          <w:tcPr>
            <w:tcW w:w="687" w:type="dxa"/>
            <w:tcBorders>
              <w:tl2br w:val="nil"/>
              <w:tr2bl w:val="nil"/>
            </w:tcBorders>
            <w:shd w:val="clear" w:color="auto" w:fill="auto"/>
            <w:tcMar>
              <w:top w:w="28" w:type="dxa"/>
              <w:left w:w="28" w:type="dxa"/>
              <w:bottom w:w="28" w:type="dxa"/>
              <w:right w:w="28" w:type="dxa"/>
            </w:tcMar>
            <w:vAlign w:val="center"/>
          </w:tcPr>
          <w:p w14:paraId="67F1009A">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r>
      <w:tr w14:paraId="7684EA43">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90"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67A490A2">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9</w:t>
            </w:r>
          </w:p>
        </w:tc>
        <w:tc>
          <w:tcPr>
            <w:tcW w:w="1096" w:type="dxa"/>
            <w:tcBorders>
              <w:tl2br w:val="nil"/>
              <w:tr2bl w:val="nil"/>
            </w:tcBorders>
            <w:shd w:val="clear" w:color="auto" w:fill="auto"/>
            <w:tcMar>
              <w:top w:w="28" w:type="dxa"/>
              <w:left w:w="28" w:type="dxa"/>
              <w:bottom w:w="28" w:type="dxa"/>
              <w:right w:w="28" w:type="dxa"/>
            </w:tcMar>
            <w:vAlign w:val="center"/>
          </w:tcPr>
          <w:p w14:paraId="0AE51A32">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拾音器</w:t>
            </w:r>
          </w:p>
        </w:tc>
        <w:tc>
          <w:tcPr>
            <w:tcW w:w="6029" w:type="dxa"/>
            <w:tcBorders>
              <w:tl2br w:val="nil"/>
              <w:tr2bl w:val="nil"/>
            </w:tcBorders>
            <w:shd w:val="clear" w:color="auto" w:fill="auto"/>
            <w:tcMar>
              <w:top w:w="28" w:type="dxa"/>
              <w:left w:w="28" w:type="dxa"/>
              <w:bottom w:w="28" w:type="dxa"/>
              <w:right w:w="28" w:type="dxa"/>
            </w:tcMar>
            <w:vAlign w:val="center"/>
          </w:tcPr>
          <w:p w14:paraId="232E1DCE">
            <w:pPr>
              <w:keepNext w:val="0"/>
              <w:keepLines w:val="0"/>
              <w:pageBreakBefore w:val="0"/>
              <w:numPr>
                <w:ilvl w:val="0"/>
                <w:numId w:val="2"/>
              </w:numPr>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5～50平方内高保真、高灵敏、高带宽、低噪音。拾音器采用0.8mm针孔式设计，其内部共振声腔经过精确计算，收音更清晰。</w:t>
            </w:r>
          </w:p>
          <w:p w14:paraId="10B74B73">
            <w:pPr>
              <w:keepNext w:val="0"/>
              <w:keepLines w:val="0"/>
              <w:pageBreakBefore w:val="0"/>
              <w:numPr>
                <w:ilvl w:val="0"/>
                <w:numId w:val="2"/>
              </w:numPr>
              <w:suppressLineNumbers w:val="0"/>
              <w:kinsoku/>
              <w:wordWrap/>
              <w:overflowPunct/>
              <w:topLinePunct w:val="0"/>
              <w:bidi w:val="0"/>
              <w:spacing w:before="0" w:beforeAutospacing="0" w:after="0" w:afterAutospacing="0" w:line="288" w:lineRule="auto"/>
              <w:ind w:left="0" w:leftChars="0" w:right="0" w:firstLine="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独特杜比全向逻辑环绕声标准设计，内置高速语音DSP处理单元，两级动态降噪处理。内置AGC降噪信号处理电路，凹腔有效减少空旷房间的严重回音。内置ALC电平控制电路，自动调节语音高、低强度和瞬间电压、电流冲击。</w:t>
            </w:r>
          </w:p>
          <w:p w14:paraId="69F4CBDA">
            <w:pPr>
              <w:keepNext w:val="0"/>
              <w:keepLines w:val="0"/>
              <w:pageBreakBefore w:val="0"/>
              <w:numPr>
                <w:ilvl w:val="0"/>
                <w:numId w:val="2"/>
              </w:numPr>
              <w:suppressLineNumbers w:val="0"/>
              <w:kinsoku/>
              <w:wordWrap/>
              <w:overflowPunct/>
              <w:topLinePunct w:val="0"/>
              <w:bidi w:val="0"/>
              <w:spacing w:before="0" w:beforeAutospacing="0" w:after="0" w:afterAutospacing="0" w:line="288" w:lineRule="auto"/>
              <w:ind w:left="0" w:leftChars="0" w:right="0" w:firstLine="0" w:firstLineChars="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拾音器内置雷击保护、电源极性反转保护和电源保护模块。超长音频信号传输技术，采用RVVP2×1.5 mm2屏蔽电缆传输1公里不失真。</w:t>
            </w:r>
          </w:p>
        </w:tc>
        <w:tc>
          <w:tcPr>
            <w:tcW w:w="685" w:type="dxa"/>
            <w:tcBorders>
              <w:tl2br w:val="nil"/>
              <w:tr2bl w:val="nil"/>
            </w:tcBorders>
            <w:shd w:val="clear" w:color="auto" w:fill="auto"/>
            <w:tcMar>
              <w:top w:w="28" w:type="dxa"/>
              <w:left w:w="28" w:type="dxa"/>
              <w:bottom w:w="28" w:type="dxa"/>
              <w:right w:w="28" w:type="dxa"/>
            </w:tcMar>
            <w:vAlign w:val="center"/>
          </w:tcPr>
          <w:p w14:paraId="334AE2FC">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台</w:t>
            </w:r>
          </w:p>
        </w:tc>
        <w:tc>
          <w:tcPr>
            <w:tcW w:w="687" w:type="dxa"/>
            <w:tcBorders>
              <w:tl2br w:val="nil"/>
              <w:tr2bl w:val="nil"/>
            </w:tcBorders>
            <w:shd w:val="clear" w:color="auto" w:fill="auto"/>
            <w:tcMar>
              <w:top w:w="28" w:type="dxa"/>
              <w:left w:w="28" w:type="dxa"/>
              <w:bottom w:w="28" w:type="dxa"/>
              <w:right w:w="28" w:type="dxa"/>
            </w:tcMar>
            <w:vAlign w:val="center"/>
          </w:tcPr>
          <w:p w14:paraId="2A8FF425">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4</w:t>
            </w:r>
          </w:p>
        </w:tc>
      </w:tr>
      <w:tr w14:paraId="6C2992FA">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1300"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09E168CD">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10</w:t>
            </w:r>
          </w:p>
        </w:tc>
        <w:tc>
          <w:tcPr>
            <w:tcW w:w="1096" w:type="dxa"/>
            <w:tcBorders>
              <w:tl2br w:val="nil"/>
              <w:tr2bl w:val="nil"/>
            </w:tcBorders>
            <w:shd w:val="clear" w:color="auto" w:fill="auto"/>
            <w:tcMar>
              <w:top w:w="28" w:type="dxa"/>
              <w:left w:w="28" w:type="dxa"/>
              <w:bottom w:w="28" w:type="dxa"/>
              <w:right w:w="28" w:type="dxa"/>
            </w:tcMar>
            <w:vAlign w:val="center"/>
          </w:tcPr>
          <w:p w14:paraId="72339B77">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智慧庭审软件</w:t>
            </w:r>
          </w:p>
        </w:tc>
        <w:tc>
          <w:tcPr>
            <w:tcW w:w="6029" w:type="dxa"/>
            <w:tcBorders>
              <w:tl2br w:val="nil"/>
              <w:tr2bl w:val="nil"/>
            </w:tcBorders>
            <w:shd w:val="clear" w:color="auto" w:fill="auto"/>
            <w:tcMar>
              <w:top w:w="28" w:type="dxa"/>
              <w:left w:w="28" w:type="dxa"/>
              <w:bottom w:w="28" w:type="dxa"/>
              <w:right w:w="28" w:type="dxa"/>
            </w:tcMar>
            <w:vAlign w:val="center"/>
          </w:tcPr>
          <w:p w14:paraId="02B2A889">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1.定制智慧庭审软件，适配2560*1080，21：9比例；</w:t>
            </w:r>
          </w:p>
          <w:p w14:paraId="19436ED1">
            <w:pPr>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定制智慧庭审软件，可实现书记员画面同屏控制，法官终端键鼠可操控书记员画面，进行开闭庭、修改笔录等操作；电子卷宗查阅功能，开庭后可以自动获取该案件卷宗目录（无需二次登录办案办公平台），法官查看卷宗的同时，支持将卷宗内容投屏至原被告席。</w:t>
            </w:r>
          </w:p>
          <w:p w14:paraId="59B4A91B">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kern w:val="0"/>
                <w:sz w:val="24"/>
                <w:szCs w:val="24"/>
                <w:lang w:val="en-US" w:eastAsia="zh-CN" w:bidi="ar"/>
              </w:rPr>
              <w:t>3</w:t>
            </w:r>
            <w:r>
              <w:rPr>
                <w:rFonts w:hint="eastAsia" w:asciiTheme="minorEastAsia" w:hAnsiTheme="minorEastAsia" w:eastAsiaTheme="minorEastAsia" w:cstheme="minorEastAsia"/>
                <w:bCs/>
                <w:color w:val="auto"/>
                <w:kern w:val="0"/>
                <w:sz w:val="24"/>
                <w:szCs w:val="24"/>
                <w:lang w:bidi="ar"/>
              </w:rPr>
              <w:t>.定制</w:t>
            </w:r>
            <w:r>
              <w:rPr>
                <w:rFonts w:hint="eastAsia" w:asciiTheme="minorEastAsia" w:hAnsiTheme="minorEastAsia" w:eastAsiaTheme="minorEastAsia" w:cstheme="minorEastAsia"/>
                <w:bCs/>
                <w:color w:val="auto"/>
                <w:sz w:val="24"/>
                <w:szCs w:val="24"/>
              </w:rPr>
              <w:t>智慧庭审</w:t>
            </w:r>
            <w:r>
              <w:rPr>
                <w:rFonts w:hint="eastAsia" w:asciiTheme="minorEastAsia" w:hAnsiTheme="minorEastAsia" w:eastAsiaTheme="minorEastAsia" w:cstheme="minorEastAsia"/>
                <w:bCs/>
                <w:color w:val="auto"/>
                <w:kern w:val="0"/>
                <w:sz w:val="24"/>
                <w:szCs w:val="24"/>
                <w:lang w:bidi="ar"/>
              </w:rPr>
              <w:t>软件，设计2个区域模块。第一个区域为“庭审控制区”该区域固定在桌面左侧以方便法官操作，区域分辨率600*1080，显示比例5：9；另一个区域为“系统操作区”该区域分辨率1920*1080，显示比例16：9；支持调用Chrome（83版</w:t>
            </w:r>
            <w:r>
              <w:rPr>
                <w:rFonts w:hint="eastAsia" w:asciiTheme="minorEastAsia" w:hAnsiTheme="minorEastAsia" w:eastAsiaTheme="minorEastAsia" w:cstheme="minorEastAsia"/>
                <w:bCs/>
                <w:color w:val="auto"/>
                <w:kern w:val="0"/>
                <w:sz w:val="24"/>
                <w:szCs w:val="24"/>
                <w:lang w:val="en-US" w:eastAsia="zh-CN" w:bidi="ar"/>
              </w:rPr>
              <w:t>内核</w:t>
            </w:r>
            <w:r>
              <w:rPr>
                <w:rFonts w:hint="eastAsia" w:asciiTheme="minorEastAsia" w:hAnsiTheme="minorEastAsia" w:eastAsiaTheme="minorEastAsia" w:cstheme="minorEastAsia"/>
                <w:bCs/>
                <w:color w:val="auto"/>
                <w:kern w:val="0"/>
                <w:sz w:val="24"/>
                <w:szCs w:val="24"/>
                <w:lang w:bidi="ar"/>
              </w:rPr>
              <w:t>）定制浏览器，支持访问法院内部各类系统；庭审控制区域配置了辅助窗口模块、快捷控制模块系统链接模块、信号与场景切换模块、辅助工具模块</w:t>
            </w:r>
            <w:r>
              <w:rPr>
                <w:rFonts w:hint="eastAsia" w:asciiTheme="minorEastAsia" w:hAnsiTheme="minorEastAsia" w:eastAsiaTheme="minorEastAsia" w:cstheme="minorEastAsia"/>
                <w:bCs/>
                <w:color w:val="auto"/>
                <w:kern w:val="0"/>
                <w:sz w:val="24"/>
                <w:szCs w:val="24"/>
                <w:lang w:val="en-US" w:eastAsia="zh-CN" w:bidi="ar"/>
              </w:rPr>
              <w:t>等</w:t>
            </w:r>
            <w:r>
              <w:rPr>
                <w:rFonts w:hint="eastAsia" w:asciiTheme="minorEastAsia" w:hAnsiTheme="minorEastAsia" w:eastAsiaTheme="minorEastAsia" w:cstheme="minorEastAsia"/>
                <w:bCs/>
                <w:color w:val="auto"/>
                <w:kern w:val="0"/>
                <w:sz w:val="24"/>
                <w:szCs w:val="24"/>
                <w:lang w:bidi="ar"/>
              </w:rPr>
              <w:t>模块；</w:t>
            </w:r>
            <w:r>
              <w:rPr>
                <w:rFonts w:hint="eastAsia" w:asciiTheme="minorEastAsia" w:hAnsiTheme="minorEastAsia" w:eastAsiaTheme="minorEastAsia" w:cstheme="minorEastAsia"/>
                <w:bCs/>
                <w:color w:val="auto"/>
                <w:kern w:val="0"/>
                <w:sz w:val="24"/>
                <w:szCs w:val="24"/>
                <w:lang w:bidi="ar"/>
              </w:rPr>
              <w:br w:type="textWrapping"/>
            </w:r>
            <w:r>
              <w:rPr>
                <w:rFonts w:hint="eastAsia" w:asciiTheme="minorEastAsia" w:hAnsiTheme="minorEastAsia" w:eastAsiaTheme="minorEastAsia" w:cstheme="minorEastAsia"/>
                <w:bCs/>
                <w:color w:val="auto"/>
                <w:kern w:val="0"/>
                <w:sz w:val="24"/>
                <w:szCs w:val="24"/>
                <w:lang w:val="en-US" w:eastAsia="zh-CN" w:bidi="ar"/>
              </w:rPr>
              <w:t>4</w:t>
            </w:r>
            <w:r>
              <w:rPr>
                <w:rFonts w:hint="eastAsia" w:asciiTheme="minorEastAsia" w:hAnsiTheme="minorEastAsia" w:eastAsiaTheme="minorEastAsia" w:cstheme="minorEastAsia"/>
                <w:bCs/>
                <w:color w:val="auto"/>
                <w:kern w:val="0"/>
                <w:sz w:val="24"/>
                <w:szCs w:val="24"/>
                <w:lang w:bidi="ar"/>
              </w:rPr>
              <w:t>.定制</w:t>
            </w:r>
            <w:r>
              <w:rPr>
                <w:rFonts w:hint="eastAsia" w:asciiTheme="minorEastAsia" w:hAnsiTheme="minorEastAsia" w:eastAsiaTheme="minorEastAsia" w:cstheme="minorEastAsia"/>
                <w:bCs/>
                <w:color w:val="auto"/>
                <w:sz w:val="24"/>
                <w:szCs w:val="24"/>
              </w:rPr>
              <w:t>智慧庭审</w:t>
            </w:r>
            <w:r>
              <w:rPr>
                <w:rFonts w:hint="eastAsia" w:asciiTheme="minorEastAsia" w:hAnsiTheme="minorEastAsia" w:eastAsiaTheme="minorEastAsia" w:cstheme="minorEastAsia"/>
                <w:bCs/>
                <w:color w:val="auto"/>
                <w:kern w:val="0"/>
                <w:sz w:val="24"/>
                <w:szCs w:val="24"/>
                <w:lang w:bidi="ar"/>
              </w:rPr>
              <w:t>软件，屏幕示证功能（用于控制HDMI矩阵将屏幕内容同步到其他显示器）、截屏批注功能（用于开启批注功能进行截屏内容批注，支持基于高拍仪采集画面的原始证据截屏批注）；音视频证据示证功能（用于法官开庭时，将视频证据材料在现场进行示证展示）；法庭纪律</w:t>
            </w:r>
            <w:bookmarkStart w:id="22" w:name="_GoBack"/>
            <w:bookmarkEnd w:id="22"/>
            <w:r>
              <w:rPr>
                <w:rFonts w:hint="eastAsia" w:asciiTheme="minorEastAsia" w:hAnsiTheme="minorEastAsia" w:eastAsiaTheme="minorEastAsia" w:cstheme="minorEastAsia"/>
                <w:bCs/>
                <w:color w:val="auto"/>
                <w:kern w:val="0"/>
                <w:sz w:val="24"/>
                <w:szCs w:val="24"/>
                <w:lang w:bidi="ar"/>
              </w:rPr>
              <w:t>播报功能（用于法官开庭前播报法庭纪律，法庭纪律展示与录音支持自定义）；</w:t>
            </w:r>
          </w:p>
        </w:tc>
        <w:tc>
          <w:tcPr>
            <w:tcW w:w="685" w:type="dxa"/>
            <w:tcBorders>
              <w:tl2br w:val="nil"/>
              <w:tr2bl w:val="nil"/>
            </w:tcBorders>
            <w:shd w:val="clear" w:color="auto" w:fill="auto"/>
            <w:tcMar>
              <w:top w:w="28" w:type="dxa"/>
              <w:left w:w="28" w:type="dxa"/>
              <w:bottom w:w="28" w:type="dxa"/>
              <w:right w:w="28" w:type="dxa"/>
            </w:tcMar>
            <w:vAlign w:val="center"/>
          </w:tcPr>
          <w:p w14:paraId="0E4ADFFB">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套</w:t>
            </w:r>
          </w:p>
        </w:tc>
        <w:tc>
          <w:tcPr>
            <w:tcW w:w="687" w:type="dxa"/>
            <w:tcBorders>
              <w:tl2br w:val="nil"/>
              <w:tr2bl w:val="nil"/>
            </w:tcBorders>
            <w:shd w:val="clear" w:color="auto" w:fill="auto"/>
            <w:tcMar>
              <w:top w:w="28" w:type="dxa"/>
              <w:left w:w="28" w:type="dxa"/>
              <w:bottom w:w="28" w:type="dxa"/>
              <w:right w:w="28" w:type="dxa"/>
            </w:tcMar>
            <w:vAlign w:val="center"/>
          </w:tcPr>
          <w:p w14:paraId="0194C334">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r>
      <w:tr w14:paraId="4FBAA863">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2019"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1BE6D8DC">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11</w:t>
            </w:r>
          </w:p>
        </w:tc>
        <w:tc>
          <w:tcPr>
            <w:tcW w:w="1096" w:type="dxa"/>
            <w:tcBorders>
              <w:tl2br w:val="nil"/>
              <w:tr2bl w:val="nil"/>
            </w:tcBorders>
            <w:shd w:val="clear" w:color="auto" w:fill="auto"/>
            <w:tcMar>
              <w:top w:w="28" w:type="dxa"/>
              <w:left w:w="28" w:type="dxa"/>
              <w:bottom w:w="28" w:type="dxa"/>
              <w:right w:w="28" w:type="dxa"/>
            </w:tcMar>
            <w:vAlign w:val="center"/>
          </w:tcPr>
          <w:p w14:paraId="364F43D2">
            <w:pPr>
              <w:keepNext w:val="0"/>
              <w:keepLines w:val="0"/>
              <w:pageBreakBefore w:val="0"/>
              <w:widowControl/>
              <w:suppressLineNumbers w:val="0"/>
              <w:tabs>
                <w:tab w:val="left" w:pos="219"/>
              </w:tabs>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高清视频矩阵</w:t>
            </w:r>
          </w:p>
        </w:tc>
        <w:tc>
          <w:tcPr>
            <w:tcW w:w="6029" w:type="dxa"/>
            <w:tcBorders>
              <w:tl2br w:val="nil"/>
              <w:tr2bl w:val="nil"/>
            </w:tcBorders>
            <w:shd w:val="clear" w:color="auto" w:fill="auto"/>
            <w:tcMar>
              <w:top w:w="28" w:type="dxa"/>
              <w:left w:w="28" w:type="dxa"/>
              <w:bottom w:w="28" w:type="dxa"/>
              <w:right w:w="28" w:type="dxa"/>
            </w:tcMar>
            <w:vAlign w:val="center"/>
          </w:tcPr>
          <w:p w14:paraId="42F5BD84">
            <w:pPr>
              <w:keepNext w:val="0"/>
              <w:keepLines w:val="0"/>
              <w:pageBreakBefore w:val="0"/>
              <w:widowControl/>
              <w:numPr>
                <w:ilvl w:val="0"/>
                <w:numId w:val="3"/>
              </w:numPr>
              <w:suppressLineNumbers w:val="0"/>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kern w:val="0"/>
                <w:sz w:val="24"/>
                <w:szCs w:val="24"/>
                <w:lang w:bidi="ar"/>
              </w:rPr>
              <w:t>8路HDMI信号输入，8路HDMI信号输出；具有RS232通信功能和网络控制功能，带有断电现场切换记忆保护功能。</w:t>
            </w:r>
            <w:r>
              <w:rPr>
                <w:rFonts w:hint="eastAsia" w:asciiTheme="minorEastAsia" w:hAnsiTheme="minorEastAsia" w:eastAsiaTheme="minorEastAsia" w:cstheme="minorEastAsia"/>
                <w:bCs/>
                <w:color w:val="auto"/>
                <w:kern w:val="0"/>
                <w:sz w:val="24"/>
                <w:szCs w:val="24"/>
                <w:lang w:bidi="ar"/>
              </w:rPr>
              <w:br w:type="textWrapping"/>
            </w:r>
            <w:r>
              <w:rPr>
                <w:rFonts w:hint="eastAsia" w:asciiTheme="minorEastAsia" w:hAnsiTheme="minorEastAsia" w:eastAsiaTheme="minorEastAsia" w:cstheme="minorEastAsia"/>
                <w:bCs/>
                <w:color w:val="auto"/>
                <w:kern w:val="0"/>
                <w:sz w:val="24"/>
                <w:szCs w:val="24"/>
                <w:lang w:bidi="ar"/>
              </w:rPr>
              <w:t>2.</w:t>
            </w:r>
            <w:r>
              <w:rPr>
                <w:rFonts w:hint="eastAsia" w:asciiTheme="minorEastAsia" w:hAnsiTheme="minorEastAsia" w:eastAsiaTheme="minorEastAsia" w:cstheme="minorEastAsia"/>
                <w:bCs/>
                <w:color w:val="auto"/>
                <w:kern w:val="0"/>
                <w:sz w:val="24"/>
                <w:szCs w:val="24"/>
                <w:lang w:val="en-US" w:eastAsia="zh-CN" w:bidi="ar"/>
              </w:rPr>
              <w:t xml:space="preserve"> </w:t>
            </w:r>
            <w:r>
              <w:rPr>
                <w:rFonts w:hint="eastAsia" w:asciiTheme="minorEastAsia" w:hAnsiTheme="minorEastAsia" w:eastAsiaTheme="minorEastAsia" w:cstheme="minorEastAsia"/>
                <w:bCs/>
                <w:color w:val="auto"/>
                <w:kern w:val="0"/>
                <w:sz w:val="24"/>
                <w:szCs w:val="24"/>
                <w:lang w:bidi="ar"/>
              </w:rPr>
              <w:t>自动读取保存EDID，支持高清分辨1920*1080---3840*2160，支持4K；</w:t>
            </w:r>
            <w:r>
              <w:rPr>
                <w:rFonts w:hint="eastAsia" w:asciiTheme="minorEastAsia" w:hAnsiTheme="minorEastAsia" w:eastAsiaTheme="minorEastAsia" w:cstheme="minorEastAsia"/>
                <w:bCs/>
                <w:color w:val="auto"/>
                <w:kern w:val="0"/>
                <w:sz w:val="24"/>
                <w:szCs w:val="24"/>
                <w:lang w:bidi="ar"/>
              </w:rPr>
              <w:br w:type="textWrapping"/>
            </w:r>
            <w:r>
              <w:rPr>
                <w:rFonts w:hint="eastAsia" w:asciiTheme="minorEastAsia" w:hAnsiTheme="minorEastAsia" w:eastAsiaTheme="minorEastAsia" w:cstheme="minorEastAsia"/>
                <w:bCs/>
                <w:color w:val="auto"/>
                <w:kern w:val="0"/>
                <w:sz w:val="24"/>
                <w:szCs w:val="24"/>
                <w:lang w:bidi="ar"/>
              </w:rPr>
              <w:t>3.</w:t>
            </w:r>
            <w:r>
              <w:rPr>
                <w:rFonts w:hint="eastAsia" w:asciiTheme="minorEastAsia" w:hAnsiTheme="minorEastAsia" w:eastAsiaTheme="minorEastAsia" w:cstheme="minorEastAsia"/>
                <w:bCs/>
                <w:color w:val="auto"/>
                <w:kern w:val="0"/>
                <w:sz w:val="24"/>
                <w:szCs w:val="24"/>
                <w:lang w:val="en-US" w:eastAsia="zh-CN" w:bidi="ar"/>
              </w:rPr>
              <w:t xml:space="preserve">  </w:t>
            </w:r>
            <w:r>
              <w:rPr>
                <w:rFonts w:hint="eastAsia" w:asciiTheme="minorEastAsia" w:hAnsiTheme="minorEastAsia" w:eastAsiaTheme="minorEastAsia" w:cstheme="minorEastAsia"/>
                <w:bCs/>
                <w:color w:val="auto"/>
                <w:kern w:val="0"/>
                <w:sz w:val="24"/>
                <w:szCs w:val="24"/>
                <w:lang w:bidi="ar"/>
              </w:rPr>
              <w:t>FPGA可编程逻辑阵列电路，支持12.5GHz高带宽芯片，高速数字交换技术，图像清晰，解决串扰、重影与拖尾现象；</w:t>
            </w:r>
          </w:p>
        </w:tc>
        <w:tc>
          <w:tcPr>
            <w:tcW w:w="685" w:type="dxa"/>
            <w:tcBorders>
              <w:tl2br w:val="nil"/>
              <w:tr2bl w:val="nil"/>
            </w:tcBorders>
            <w:shd w:val="clear" w:color="auto" w:fill="auto"/>
            <w:tcMar>
              <w:top w:w="28" w:type="dxa"/>
              <w:left w:w="28" w:type="dxa"/>
              <w:bottom w:w="28" w:type="dxa"/>
              <w:right w:w="28" w:type="dxa"/>
            </w:tcMar>
            <w:vAlign w:val="center"/>
          </w:tcPr>
          <w:p w14:paraId="6E17E98F">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台</w:t>
            </w:r>
          </w:p>
        </w:tc>
        <w:tc>
          <w:tcPr>
            <w:tcW w:w="687" w:type="dxa"/>
            <w:tcBorders>
              <w:tl2br w:val="nil"/>
              <w:tr2bl w:val="nil"/>
            </w:tcBorders>
            <w:shd w:val="clear" w:color="auto" w:fill="auto"/>
            <w:tcMar>
              <w:top w:w="28" w:type="dxa"/>
              <w:left w:w="28" w:type="dxa"/>
              <w:bottom w:w="28" w:type="dxa"/>
              <w:right w:w="28" w:type="dxa"/>
            </w:tcMar>
            <w:vAlign w:val="center"/>
          </w:tcPr>
          <w:p w14:paraId="0BC11028">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r>
      <w:tr w14:paraId="1B0AEF0A">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2019"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28A565E2">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12</w:t>
            </w:r>
          </w:p>
        </w:tc>
        <w:tc>
          <w:tcPr>
            <w:tcW w:w="1096" w:type="dxa"/>
            <w:tcBorders>
              <w:tl2br w:val="nil"/>
              <w:tr2bl w:val="nil"/>
            </w:tcBorders>
            <w:shd w:val="clear" w:color="auto" w:fill="auto"/>
            <w:tcMar>
              <w:top w:w="28" w:type="dxa"/>
              <w:left w:w="28" w:type="dxa"/>
              <w:bottom w:w="28" w:type="dxa"/>
              <w:right w:w="28" w:type="dxa"/>
            </w:tcMar>
            <w:vAlign w:val="center"/>
          </w:tcPr>
          <w:p w14:paraId="5C01CAC2">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信创版独立音频备份系统</w:t>
            </w:r>
          </w:p>
        </w:tc>
        <w:tc>
          <w:tcPr>
            <w:tcW w:w="6029" w:type="dxa"/>
            <w:tcBorders>
              <w:tl2br w:val="nil"/>
              <w:tr2bl w:val="nil"/>
            </w:tcBorders>
            <w:shd w:val="clear" w:color="auto" w:fill="auto"/>
            <w:tcMar>
              <w:top w:w="28" w:type="dxa"/>
              <w:left w:w="28" w:type="dxa"/>
              <w:bottom w:w="28" w:type="dxa"/>
              <w:right w:w="28" w:type="dxa"/>
            </w:tcMar>
            <w:vAlign w:val="center"/>
          </w:tcPr>
          <w:p w14:paraId="478B1043">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1.音频备份系统须支持法院现有</w:t>
            </w:r>
            <w:r>
              <w:rPr>
                <w:rFonts w:hint="eastAsia" w:asciiTheme="minorEastAsia" w:hAnsiTheme="minorEastAsia" w:eastAsiaTheme="minorEastAsia" w:cstheme="minorEastAsia"/>
                <w:bCs/>
                <w:color w:val="auto"/>
                <w:kern w:val="0"/>
                <w:sz w:val="24"/>
                <w:szCs w:val="24"/>
                <w:lang w:val="en-US" w:eastAsia="zh-CN" w:bidi="ar"/>
              </w:rPr>
              <w:t>数字法庭庭审</w:t>
            </w:r>
            <w:r>
              <w:rPr>
                <w:rFonts w:hint="eastAsia" w:asciiTheme="minorEastAsia" w:hAnsiTheme="minorEastAsia" w:eastAsiaTheme="minorEastAsia" w:cstheme="minorEastAsia"/>
                <w:bCs/>
                <w:color w:val="auto"/>
                <w:kern w:val="0"/>
                <w:sz w:val="24"/>
                <w:szCs w:val="24"/>
                <w:lang w:bidi="ar"/>
              </w:rPr>
              <w:t>系统（系统须符合国家信息安全要求）。</w:t>
            </w:r>
          </w:p>
          <w:p w14:paraId="6B4909BA">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2.建立分角色庭审音频备份机制，保证庭审录音录像的真实性和完整性，坚持集约化建设原则，确保备份的音频，音质清晰、安全可靠。</w:t>
            </w:r>
          </w:p>
          <w:p w14:paraId="7A153DB0">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3.音频数据，分别存储于系统内和音频处理主机，音频处理主机存储音频支持不少于180天容量。</w:t>
            </w:r>
          </w:p>
          <w:p w14:paraId="0053B164">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kern w:val="0"/>
                <w:sz w:val="24"/>
                <w:szCs w:val="24"/>
                <w:lang w:bidi="ar"/>
              </w:rPr>
              <w:t>4.包含配套设备：高清数字音频录制软件1套；8路数字音频录制主机(内置2TB存储)1台；12进8出分角色音频处理主机1台；</w:t>
            </w:r>
          </w:p>
          <w:p w14:paraId="1175005D">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kern w:val="0"/>
                <w:sz w:val="24"/>
                <w:szCs w:val="24"/>
                <w:lang w:bidi="ar"/>
              </w:rPr>
              <w:t>5.所投信创版独立音频备份系统需兼容法院本院现有独立音频设备，若不能接入则须免费提供支持接入的独立音频设备（</w:t>
            </w:r>
            <w:r>
              <w:rPr>
                <w:rFonts w:hint="eastAsia" w:asciiTheme="minorEastAsia" w:hAnsiTheme="minorEastAsia" w:eastAsiaTheme="minorEastAsia" w:cstheme="minorEastAsia"/>
                <w:b/>
                <w:bCs w:val="0"/>
                <w:color w:val="auto"/>
                <w:kern w:val="0"/>
                <w:sz w:val="24"/>
                <w:szCs w:val="24"/>
                <w:lang w:bidi="ar"/>
              </w:rPr>
              <w:t>投标时提供承诺函</w:t>
            </w:r>
            <w:r>
              <w:rPr>
                <w:rFonts w:hint="eastAsia" w:asciiTheme="minorEastAsia" w:hAnsiTheme="minorEastAsia" w:eastAsiaTheme="minorEastAsia" w:cstheme="minorEastAsia"/>
                <w:b/>
                <w:bCs w:val="0"/>
                <w:color w:val="auto"/>
                <w:kern w:val="0"/>
                <w:sz w:val="24"/>
                <w:szCs w:val="24"/>
                <w:lang w:eastAsia="zh-CN" w:bidi="ar"/>
              </w:rPr>
              <w:t>，</w:t>
            </w:r>
            <w:r>
              <w:rPr>
                <w:rFonts w:hint="eastAsia" w:asciiTheme="minorEastAsia" w:hAnsiTheme="minorEastAsia" w:eastAsiaTheme="minorEastAsia" w:cstheme="minorEastAsia"/>
                <w:b/>
                <w:bCs w:val="0"/>
                <w:color w:val="auto"/>
                <w:kern w:val="0"/>
                <w:sz w:val="24"/>
                <w:szCs w:val="24"/>
                <w:lang w:val="en-US" w:eastAsia="zh-CN" w:bidi="ar"/>
              </w:rPr>
              <w:t>否则作无效标处理</w:t>
            </w:r>
            <w:r>
              <w:rPr>
                <w:rFonts w:hint="eastAsia" w:asciiTheme="minorEastAsia" w:hAnsiTheme="minorEastAsia" w:eastAsiaTheme="minorEastAsia" w:cstheme="minorEastAsia"/>
                <w:bCs/>
                <w:color w:val="auto"/>
                <w:kern w:val="0"/>
                <w:sz w:val="24"/>
                <w:szCs w:val="24"/>
                <w:lang w:bidi="ar"/>
              </w:rPr>
              <w:t>）。</w:t>
            </w:r>
          </w:p>
        </w:tc>
        <w:tc>
          <w:tcPr>
            <w:tcW w:w="685" w:type="dxa"/>
            <w:tcBorders>
              <w:tl2br w:val="nil"/>
              <w:tr2bl w:val="nil"/>
            </w:tcBorders>
            <w:shd w:val="clear" w:color="auto" w:fill="auto"/>
            <w:tcMar>
              <w:top w:w="28" w:type="dxa"/>
              <w:left w:w="28" w:type="dxa"/>
              <w:bottom w:w="28" w:type="dxa"/>
              <w:right w:w="28" w:type="dxa"/>
            </w:tcMar>
            <w:vAlign w:val="center"/>
          </w:tcPr>
          <w:p w14:paraId="1E4EE59B">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套</w:t>
            </w:r>
          </w:p>
        </w:tc>
        <w:tc>
          <w:tcPr>
            <w:tcW w:w="687" w:type="dxa"/>
            <w:tcBorders>
              <w:tl2br w:val="nil"/>
              <w:tr2bl w:val="nil"/>
            </w:tcBorders>
            <w:shd w:val="clear" w:color="auto" w:fill="auto"/>
            <w:tcMar>
              <w:top w:w="28" w:type="dxa"/>
              <w:left w:w="28" w:type="dxa"/>
              <w:bottom w:w="28" w:type="dxa"/>
              <w:right w:w="28" w:type="dxa"/>
            </w:tcMar>
            <w:vAlign w:val="center"/>
          </w:tcPr>
          <w:p w14:paraId="4656A2BD">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r>
      <w:tr w14:paraId="7585A712">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tblCellMar>
            <w:top w:w="0" w:type="dxa"/>
            <w:left w:w="108" w:type="dxa"/>
            <w:bottom w:w="0" w:type="dxa"/>
            <w:right w:w="108" w:type="dxa"/>
          </w:tblCellMar>
        </w:tblPrEx>
        <w:trPr>
          <w:trHeight w:val="835"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7CBEE49A">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default" w:asciiTheme="minorEastAsia" w:hAnsiTheme="minorEastAsia" w:eastAsiaTheme="minorEastAsia" w:cstheme="minorEastAsia"/>
                <w:bCs/>
                <w:color w:val="auto"/>
                <w:kern w:val="0"/>
                <w:sz w:val="24"/>
                <w:szCs w:val="24"/>
                <w:lang w:val="en-US" w:eastAsia="zh-CN" w:bidi="ar"/>
              </w:rPr>
            </w:pPr>
            <w:r>
              <w:rPr>
                <w:rFonts w:hint="eastAsia" w:asciiTheme="minorEastAsia" w:hAnsiTheme="minorEastAsia" w:eastAsiaTheme="minorEastAsia" w:cstheme="minorEastAsia"/>
                <w:bCs/>
                <w:color w:val="auto"/>
                <w:kern w:val="0"/>
                <w:sz w:val="24"/>
                <w:szCs w:val="24"/>
                <w:lang w:val="en-US" w:eastAsia="zh-CN" w:bidi="ar"/>
              </w:rPr>
              <w:t>13</w:t>
            </w:r>
          </w:p>
        </w:tc>
        <w:tc>
          <w:tcPr>
            <w:tcW w:w="1096" w:type="dxa"/>
            <w:tcBorders>
              <w:tl2br w:val="nil"/>
              <w:tr2bl w:val="nil"/>
            </w:tcBorders>
            <w:shd w:val="clear" w:color="auto" w:fill="auto"/>
            <w:tcMar>
              <w:top w:w="28" w:type="dxa"/>
              <w:left w:w="28" w:type="dxa"/>
              <w:bottom w:w="28" w:type="dxa"/>
              <w:right w:w="28" w:type="dxa"/>
            </w:tcMar>
            <w:vAlign w:val="center"/>
          </w:tcPr>
          <w:p w14:paraId="5AAD3376">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线材及配件</w:t>
            </w:r>
          </w:p>
        </w:tc>
        <w:tc>
          <w:tcPr>
            <w:tcW w:w="6029" w:type="dxa"/>
            <w:tcBorders>
              <w:tl2br w:val="nil"/>
              <w:tr2bl w:val="nil"/>
            </w:tcBorders>
            <w:shd w:val="clear" w:color="auto" w:fill="auto"/>
            <w:tcMar>
              <w:top w:w="28" w:type="dxa"/>
              <w:left w:w="28" w:type="dxa"/>
              <w:bottom w:w="28" w:type="dxa"/>
              <w:right w:w="28" w:type="dxa"/>
            </w:tcMar>
            <w:vAlign w:val="center"/>
          </w:tcPr>
          <w:p w14:paraId="7B481F49">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项目中用到的相关线材、转换器、接插件配件等配套零件均包含在此。</w:t>
            </w:r>
          </w:p>
        </w:tc>
        <w:tc>
          <w:tcPr>
            <w:tcW w:w="685" w:type="dxa"/>
            <w:tcBorders>
              <w:tl2br w:val="nil"/>
              <w:tr2bl w:val="nil"/>
            </w:tcBorders>
            <w:shd w:val="clear" w:color="auto" w:fill="auto"/>
            <w:tcMar>
              <w:top w:w="28" w:type="dxa"/>
              <w:left w:w="28" w:type="dxa"/>
              <w:bottom w:w="28" w:type="dxa"/>
              <w:right w:w="28" w:type="dxa"/>
            </w:tcMar>
            <w:vAlign w:val="center"/>
          </w:tcPr>
          <w:p w14:paraId="2F299853">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套</w:t>
            </w:r>
          </w:p>
        </w:tc>
        <w:tc>
          <w:tcPr>
            <w:tcW w:w="687" w:type="dxa"/>
            <w:tcBorders>
              <w:tl2br w:val="nil"/>
              <w:tr2bl w:val="nil"/>
            </w:tcBorders>
            <w:shd w:val="clear" w:color="auto" w:fill="auto"/>
            <w:tcMar>
              <w:top w:w="28" w:type="dxa"/>
              <w:left w:w="28" w:type="dxa"/>
              <w:bottom w:w="28" w:type="dxa"/>
              <w:right w:w="28" w:type="dxa"/>
            </w:tcMar>
            <w:vAlign w:val="center"/>
          </w:tcPr>
          <w:p w14:paraId="06B889B5">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val="en-US" w:eastAsia="zh-CN" w:bidi="ar"/>
              </w:rPr>
            </w:pPr>
            <w:r>
              <w:rPr>
                <w:rFonts w:hint="eastAsia" w:asciiTheme="minorEastAsia" w:hAnsiTheme="minorEastAsia" w:eastAsiaTheme="minorEastAsia" w:cstheme="minorEastAsia"/>
                <w:bCs/>
                <w:color w:val="auto"/>
                <w:kern w:val="0"/>
                <w:sz w:val="24"/>
                <w:szCs w:val="24"/>
                <w:lang w:val="en-US" w:eastAsia="zh-CN" w:bidi="ar"/>
              </w:rPr>
              <w:t>1</w:t>
            </w:r>
          </w:p>
        </w:tc>
      </w:tr>
      <w:tr w14:paraId="4BA146F3">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tblCellMar>
            <w:top w:w="0" w:type="dxa"/>
            <w:left w:w="108" w:type="dxa"/>
            <w:bottom w:w="0" w:type="dxa"/>
            <w:right w:w="108" w:type="dxa"/>
          </w:tblCellMar>
        </w:tblPrEx>
        <w:trPr>
          <w:trHeight w:val="745"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719C6E0E">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default" w:asciiTheme="minorEastAsia" w:hAnsiTheme="minorEastAsia" w:eastAsiaTheme="minorEastAsia" w:cstheme="minorEastAsia"/>
                <w:bCs/>
                <w:color w:val="auto"/>
                <w:kern w:val="0"/>
                <w:sz w:val="24"/>
                <w:szCs w:val="24"/>
                <w:lang w:val="en-US" w:eastAsia="zh-CN" w:bidi="ar"/>
              </w:rPr>
            </w:pPr>
            <w:r>
              <w:rPr>
                <w:rFonts w:hint="eastAsia" w:asciiTheme="minorEastAsia" w:hAnsiTheme="minorEastAsia" w:eastAsiaTheme="minorEastAsia" w:cstheme="minorEastAsia"/>
                <w:bCs/>
                <w:color w:val="auto"/>
                <w:kern w:val="0"/>
                <w:sz w:val="24"/>
                <w:szCs w:val="24"/>
                <w:lang w:val="en-US" w:eastAsia="zh-CN" w:bidi="ar"/>
              </w:rPr>
              <w:t>14</w:t>
            </w:r>
          </w:p>
        </w:tc>
        <w:tc>
          <w:tcPr>
            <w:tcW w:w="1096" w:type="dxa"/>
            <w:tcBorders>
              <w:tl2br w:val="nil"/>
              <w:tr2bl w:val="nil"/>
            </w:tcBorders>
            <w:shd w:val="clear" w:color="auto" w:fill="auto"/>
            <w:tcMar>
              <w:top w:w="28" w:type="dxa"/>
              <w:left w:w="28" w:type="dxa"/>
              <w:bottom w:w="28" w:type="dxa"/>
              <w:right w:w="28" w:type="dxa"/>
            </w:tcMar>
            <w:vAlign w:val="center"/>
          </w:tcPr>
          <w:p w14:paraId="16A6BE2D">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看守所玻璃更换</w:t>
            </w:r>
          </w:p>
        </w:tc>
        <w:tc>
          <w:tcPr>
            <w:tcW w:w="6029" w:type="dxa"/>
            <w:tcBorders>
              <w:tl2br w:val="nil"/>
              <w:tr2bl w:val="nil"/>
            </w:tcBorders>
            <w:shd w:val="clear" w:color="auto" w:fill="auto"/>
            <w:tcMar>
              <w:top w:w="28" w:type="dxa"/>
              <w:left w:w="28" w:type="dxa"/>
              <w:bottom w:w="28" w:type="dxa"/>
              <w:right w:w="28" w:type="dxa"/>
            </w:tcMar>
            <w:vAlign w:val="center"/>
          </w:tcPr>
          <w:p w14:paraId="5EBB149C">
            <w:pPr>
              <w:pStyle w:val="12"/>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更换看守所法庭中破损的钢化玻璃，具体尺寸按照实地需求确定</w:t>
            </w:r>
          </w:p>
        </w:tc>
        <w:tc>
          <w:tcPr>
            <w:tcW w:w="685" w:type="dxa"/>
            <w:tcBorders>
              <w:tl2br w:val="nil"/>
              <w:tr2bl w:val="nil"/>
            </w:tcBorders>
            <w:shd w:val="clear" w:color="auto" w:fill="auto"/>
            <w:tcMar>
              <w:top w:w="28" w:type="dxa"/>
              <w:left w:w="28" w:type="dxa"/>
              <w:bottom w:w="28" w:type="dxa"/>
              <w:right w:w="28" w:type="dxa"/>
            </w:tcMar>
            <w:vAlign w:val="center"/>
          </w:tcPr>
          <w:p w14:paraId="1B35BB55">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项</w:t>
            </w:r>
          </w:p>
        </w:tc>
        <w:tc>
          <w:tcPr>
            <w:tcW w:w="687" w:type="dxa"/>
            <w:tcBorders>
              <w:tl2br w:val="nil"/>
              <w:tr2bl w:val="nil"/>
            </w:tcBorders>
            <w:shd w:val="clear" w:color="auto" w:fill="auto"/>
            <w:tcMar>
              <w:top w:w="28" w:type="dxa"/>
              <w:left w:w="28" w:type="dxa"/>
              <w:bottom w:w="28" w:type="dxa"/>
              <w:right w:w="28" w:type="dxa"/>
            </w:tcMar>
            <w:vAlign w:val="center"/>
          </w:tcPr>
          <w:p w14:paraId="2C50059B">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r>
      <w:tr w14:paraId="1EB3A182">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971"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6CD97511">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default" w:asciiTheme="minorEastAsia" w:hAnsiTheme="minorEastAsia" w:eastAsiaTheme="minorEastAsia" w:cstheme="minorEastAsia"/>
                <w:bCs/>
                <w:color w:val="auto"/>
                <w:kern w:val="0"/>
                <w:sz w:val="24"/>
                <w:szCs w:val="24"/>
                <w:lang w:val="en-US" w:eastAsia="zh-CN" w:bidi="ar"/>
              </w:rPr>
            </w:pPr>
            <w:r>
              <w:rPr>
                <w:rFonts w:hint="eastAsia" w:asciiTheme="minorEastAsia" w:hAnsiTheme="minorEastAsia" w:eastAsiaTheme="minorEastAsia" w:cstheme="minorEastAsia"/>
                <w:bCs/>
                <w:color w:val="auto"/>
                <w:kern w:val="0"/>
                <w:sz w:val="24"/>
                <w:szCs w:val="24"/>
                <w:lang w:val="en-US" w:eastAsia="zh-CN" w:bidi="ar"/>
              </w:rPr>
              <w:t>15</w:t>
            </w:r>
          </w:p>
        </w:tc>
        <w:tc>
          <w:tcPr>
            <w:tcW w:w="1096" w:type="dxa"/>
            <w:tcBorders>
              <w:tl2br w:val="nil"/>
              <w:tr2bl w:val="nil"/>
            </w:tcBorders>
            <w:shd w:val="clear" w:color="auto" w:fill="auto"/>
            <w:tcMar>
              <w:top w:w="28" w:type="dxa"/>
              <w:left w:w="28" w:type="dxa"/>
              <w:bottom w:w="28" w:type="dxa"/>
              <w:right w:w="28" w:type="dxa"/>
            </w:tcMar>
            <w:vAlign w:val="center"/>
          </w:tcPr>
          <w:p w14:paraId="7FE536F0">
            <w:pPr>
              <w:keepNext w:val="0"/>
              <w:keepLines w:val="0"/>
              <w:pageBreakBefore w:val="0"/>
              <w:widowControl/>
              <w:suppressLineNumbers w:val="0"/>
              <w:tabs>
                <w:tab w:val="left" w:pos="219"/>
              </w:tabs>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仙华二号法庭线路故障维修</w:t>
            </w:r>
          </w:p>
        </w:tc>
        <w:tc>
          <w:tcPr>
            <w:tcW w:w="6029" w:type="dxa"/>
            <w:tcBorders>
              <w:tl2br w:val="nil"/>
              <w:tr2bl w:val="nil"/>
            </w:tcBorders>
            <w:shd w:val="clear" w:color="auto" w:fill="auto"/>
            <w:tcMar>
              <w:top w:w="28" w:type="dxa"/>
              <w:left w:w="28" w:type="dxa"/>
              <w:bottom w:w="28" w:type="dxa"/>
              <w:right w:w="28" w:type="dxa"/>
            </w:tcMar>
            <w:vAlign w:val="center"/>
          </w:tcPr>
          <w:p w14:paraId="70460A1A">
            <w:pPr>
              <w:pStyle w:val="12"/>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对仙华二号法庭中的所有线路进行检测，并修复其中故障线路。</w:t>
            </w:r>
          </w:p>
        </w:tc>
        <w:tc>
          <w:tcPr>
            <w:tcW w:w="685" w:type="dxa"/>
            <w:tcBorders>
              <w:tl2br w:val="nil"/>
              <w:tr2bl w:val="nil"/>
            </w:tcBorders>
            <w:shd w:val="clear" w:color="auto" w:fill="auto"/>
            <w:tcMar>
              <w:top w:w="28" w:type="dxa"/>
              <w:left w:w="28" w:type="dxa"/>
              <w:bottom w:w="28" w:type="dxa"/>
              <w:right w:w="28" w:type="dxa"/>
            </w:tcMar>
            <w:vAlign w:val="center"/>
          </w:tcPr>
          <w:p w14:paraId="50675A44">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项</w:t>
            </w:r>
          </w:p>
        </w:tc>
        <w:tc>
          <w:tcPr>
            <w:tcW w:w="687" w:type="dxa"/>
            <w:tcBorders>
              <w:tl2br w:val="nil"/>
              <w:tr2bl w:val="nil"/>
            </w:tcBorders>
            <w:shd w:val="clear" w:color="auto" w:fill="auto"/>
            <w:tcMar>
              <w:top w:w="28" w:type="dxa"/>
              <w:left w:w="28" w:type="dxa"/>
              <w:bottom w:w="28" w:type="dxa"/>
              <w:right w:w="28" w:type="dxa"/>
            </w:tcMar>
            <w:vAlign w:val="center"/>
          </w:tcPr>
          <w:p w14:paraId="6E2791F2">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r>
      <w:tr w14:paraId="53198A99">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1256"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0F773925">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default" w:asciiTheme="minorEastAsia" w:hAnsiTheme="minorEastAsia" w:eastAsiaTheme="minorEastAsia" w:cstheme="minorEastAsia"/>
                <w:bCs/>
                <w:color w:val="auto"/>
                <w:kern w:val="0"/>
                <w:sz w:val="24"/>
                <w:szCs w:val="24"/>
                <w:lang w:val="en-US" w:eastAsia="zh-CN" w:bidi="ar"/>
              </w:rPr>
            </w:pPr>
            <w:r>
              <w:rPr>
                <w:rFonts w:hint="eastAsia" w:asciiTheme="minorEastAsia" w:hAnsiTheme="minorEastAsia" w:eastAsiaTheme="minorEastAsia" w:cstheme="minorEastAsia"/>
                <w:bCs/>
                <w:color w:val="auto"/>
                <w:kern w:val="0"/>
                <w:sz w:val="24"/>
                <w:szCs w:val="24"/>
                <w:lang w:val="en-US" w:eastAsia="zh-CN" w:bidi="ar"/>
              </w:rPr>
              <w:t>16</w:t>
            </w:r>
          </w:p>
        </w:tc>
        <w:tc>
          <w:tcPr>
            <w:tcW w:w="1096" w:type="dxa"/>
            <w:tcBorders>
              <w:tl2br w:val="nil"/>
              <w:tr2bl w:val="nil"/>
            </w:tcBorders>
            <w:shd w:val="clear" w:color="auto" w:fill="auto"/>
            <w:tcMar>
              <w:top w:w="28" w:type="dxa"/>
              <w:left w:w="28" w:type="dxa"/>
              <w:bottom w:w="28" w:type="dxa"/>
              <w:right w:w="28" w:type="dxa"/>
            </w:tcMar>
            <w:vAlign w:val="center"/>
          </w:tcPr>
          <w:p w14:paraId="2D06DE32">
            <w:pPr>
              <w:keepNext w:val="0"/>
              <w:keepLines w:val="0"/>
              <w:pageBreakBefore w:val="0"/>
              <w:widowControl/>
              <w:suppressLineNumbers w:val="0"/>
              <w:tabs>
                <w:tab w:val="left" w:pos="219"/>
              </w:tabs>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矛调中心互联庭审系统搬迁</w:t>
            </w:r>
          </w:p>
        </w:tc>
        <w:tc>
          <w:tcPr>
            <w:tcW w:w="6029" w:type="dxa"/>
            <w:tcBorders>
              <w:tl2br w:val="nil"/>
              <w:tr2bl w:val="nil"/>
            </w:tcBorders>
            <w:shd w:val="clear" w:color="auto" w:fill="auto"/>
            <w:tcMar>
              <w:top w:w="28" w:type="dxa"/>
              <w:left w:w="28" w:type="dxa"/>
              <w:bottom w:w="28" w:type="dxa"/>
              <w:right w:w="28" w:type="dxa"/>
            </w:tcMar>
            <w:vAlign w:val="center"/>
          </w:tcPr>
          <w:p w14:paraId="017DD7B6">
            <w:pPr>
              <w:pStyle w:val="12"/>
              <w:keepNext w:val="0"/>
              <w:keepLines w:val="0"/>
              <w:pageBreakBefore w:val="0"/>
              <w:numPr>
                <w:ilvl w:val="0"/>
                <w:numId w:val="0"/>
              </w:numPr>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将矛调中心的互联网开庭系统进行整套迁移至客户指定法庭。包括设备的拆装和调试；</w:t>
            </w:r>
          </w:p>
        </w:tc>
        <w:tc>
          <w:tcPr>
            <w:tcW w:w="685" w:type="dxa"/>
            <w:tcBorders>
              <w:tl2br w:val="nil"/>
              <w:tr2bl w:val="nil"/>
            </w:tcBorders>
            <w:shd w:val="clear" w:color="auto" w:fill="auto"/>
            <w:tcMar>
              <w:top w:w="28" w:type="dxa"/>
              <w:left w:w="28" w:type="dxa"/>
              <w:bottom w:w="28" w:type="dxa"/>
              <w:right w:w="28" w:type="dxa"/>
            </w:tcMar>
            <w:vAlign w:val="center"/>
          </w:tcPr>
          <w:p w14:paraId="39AFFDA9">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项</w:t>
            </w:r>
          </w:p>
        </w:tc>
        <w:tc>
          <w:tcPr>
            <w:tcW w:w="687" w:type="dxa"/>
            <w:tcBorders>
              <w:tl2br w:val="nil"/>
              <w:tr2bl w:val="nil"/>
            </w:tcBorders>
            <w:shd w:val="clear" w:color="auto" w:fill="auto"/>
            <w:tcMar>
              <w:top w:w="28" w:type="dxa"/>
              <w:left w:w="28" w:type="dxa"/>
              <w:bottom w:w="28" w:type="dxa"/>
              <w:right w:w="28" w:type="dxa"/>
            </w:tcMar>
            <w:vAlign w:val="center"/>
          </w:tcPr>
          <w:p w14:paraId="022B34FE">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r>
      <w:tr w14:paraId="318AEF00">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1765"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06C72CA5">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default" w:asciiTheme="minorEastAsia" w:hAnsiTheme="minorEastAsia" w:eastAsiaTheme="minorEastAsia" w:cstheme="minorEastAsia"/>
                <w:bCs/>
                <w:color w:val="auto"/>
                <w:kern w:val="0"/>
                <w:sz w:val="24"/>
                <w:szCs w:val="24"/>
                <w:lang w:val="en-US" w:eastAsia="zh-CN" w:bidi="ar"/>
              </w:rPr>
            </w:pPr>
            <w:r>
              <w:rPr>
                <w:rFonts w:hint="eastAsia" w:asciiTheme="minorEastAsia" w:hAnsiTheme="minorEastAsia" w:eastAsiaTheme="minorEastAsia" w:cstheme="minorEastAsia"/>
                <w:bCs/>
                <w:color w:val="auto"/>
                <w:kern w:val="0"/>
                <w:sz w:val="24"/>
                <w:szCs w:val="24"/>
                <w:lang w:val="en-US" w:eastAsia="zh-CN" w:bidi="ar"/>
              </w:rPr>
              <w:t>17</w:t>
            </w:r>
          </w:p>
        </w:tc>
        <w:tc>
          <w:tcPr>
            <w:tcW w:w="1096" w:type="dxa"/>
            <w:tcBorders>
              <w:tl2br w:val="nil"/>
              <w:tr2bl w:val="nil"/>
            </w:tcBorders>
            <w:shd w:val="clear" w:color="auto" w:fill="auto"/>
            <w:tcMar>
              <w:top w:w="28" w:type="dxa"/>
              <w:left w:w="28" w:type="dxa"/>
              <w:bottom w:w="28" w:type="dxa"/>
              <w:right w:w="28" w:type="dxa"/>
            </w:tcMar>
            <w:vAlign w:val="center"/>
          </w:tcPr>
          <w:p w14:paraId="662EE230">
            <w:pPr>
              <w:keepNext w:val="0"/>
              <w:keepLines w:val="0"/>
              <w:pageBreakBefore w:val="0"/>
              <w:widowControl/>
              <w:suppressLineNumbers w:val="0"/>
              <w:tabs>
                <w:tab w:val="left" w:pos="219"/>
              </w:tabs>
              <w:kinsoku/>
              <w:wordWrap/>
              <w:overflowPunct/>
              <w:topLinePunct w:val="0"/>
              <w:bidi w:val="0"/>
              <w:spacing w:before="0" w:beforeAutospacing="0" w:after="0" w:afterAutospacing="0" w:line="288" w:lineRule="auto"/>
              <w:ind w:left="0" w:right="0"/>
              <w:jc w:val="left"/>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拘留所数字法庭设备搬迁及远程功能恢复</w:t>
            </w:r>
          </w:p>
        </w:tc>
        <w:tc>
          <w:tcPr>
            <w:tcW w:w="6029" w:type="dxa"/>
            <w:tcBorders>
              <w:tl2br w:val="nil"/>
              <w:tr2bl w:val="nil"/>
            </w:tcBorders>
            <w:shd w:val="clear" w:color="auto" w:fill="auto"/>
            <w:tcMar>
              <w:top w:w="28" w:type="dxa"/>
              <w:left w:w="28" w:type="dxa"/>
              <w:bottom w:w="28" w:type="dxa"/>
              <w:right w:w="28" w:type="dxa"/>
            </w:tcMar>
            <w:vAlign w:val="center"/>
          </w:tcPr>
          <w:p w14:paraId="27FCAE3C">
            <w:pPr>
              <w:pStyle w:val="12"/>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将拘留所法庭中的利旧设备进行拆除，并利用现有的设备实现拘留所法庭与浦江法院机关刑庭进行远程开庭功能。</w:t>
            </w:r>
          </w:p>
        </w:tc>
        <w:tc>
          <w:tcPr>
            <w:tcW w:w="685" w:type="dxa"/>
            <w:tcBorders>
              <w:tl2br w:val="nil"/>
              <w:tr2bl w:val="nil"/>
            </w:tcBorders>
            <w:shd w:val="clear" w:color="auto" w:fill="auto"/>
            <w:tcMar>
              <w:top w:w="28" w:type="dxa"/>
              <w:left w:w="28" w:type="dxa"/>
              <w:bottom w:w="28" w:type="dxa"/>
              <w:right w:w="28" w:type="dxa"/>
            </w:tcMar>
            <w:vAlign w:val="center"/>
          </w:tcPr>
          <w:p w14:paraId="53237846">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项</w:t>
            </w:r>
          </w:p>
        </w:tc>
        <w:tc>
          <w:tcPr>
            <w:tcW w:w="687" w:type="dxa"/>
            <w:tcBorders>
              <w:tl2br w:val="nil"/>
              <w:tr2bl w:val="nil"/>
            </w:tcBorders>
            <w:shd w:val="clear" w:color="auto" w:fill="auto"/>
            <w:tcMar>
              <w:top w:w="28" w:type="dxa"/>
              <w:left w:w="28" w:type="dxa"/>
              <w:bottom w:w="28" w:type="dxa"/>
              <w:right w:w="28" w:type="dxa"/>
            </w:tcMar>
            <w:vAlign w:val="center"/>
          </w:tcPr>
          <w:p w14:paraId="3249D789">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r>
      <w:tr w14:paraId="619FA866">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shd w:val="clear" w:color="auto" w:fill="auto"/>
          <w:tblCellMar>
            <w:top w:w="0" w:type="dxa"/>
            <w:left w:w="108" w:type="dxa"/>
            <w:bottom w:w="0" w:type="dxa"/>
            <w:right w:w="108" w:type="dxa"/>
          </w:tblCellMar>
        </w:tblPrEx>
        <w:trPr>
          <w:trHeight w:val="1265" w:hRule="atLeast"/>
          <w:jc w:val="center"/>
        </w:trPr>
        <w:tc>
          <w:tcPr>
            <w:tcW w:w="518" w:type="dxa"/>
            <w:tcBorders>
              <w:tl2br w:val="nil"/>
              <w:tr2bl w:val="nil"/>
            </w:tcBorders>
            <w:shd w:val="clear" w:color="auto" w:fill="auto"/>
            <w:tcMar>
              <w:top w:w="28" w:type="dxa"/>
              <w:left w:w="28" w:type="dxa"/>
              <w:bottom w:w="28" w:type="dxa"/>
              <w:right w:w="28" w:type="dxa"/>
            </w:tcMar>
            <w:vAlign w:val="center"/>
          </w:tcPr>
          <w:p w14:paraId="11F4AEC0">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18</w:t>
            </w:r>
          </w:p>
        </w:tc>
        <w:tc>
          <w:tcPr>
            <w:tcW w:w="1096" w:type="dxa"/>
            <w:tcBorders>
              <w:tl2br w:val="nil"/>
              <w:tr2bl w:val="nil"/>
            </w:tcBorders>
            <w:shd w:val="clear" w:color="auto" w:fill="auto"/>
            <w:tcMar>
              <w:top w:w="28" w:type="dxa"/>
              <w:left w:w="28" w:type="dxa"/>
              <w:bottom w:w="28" w:type="dxa"/>
              <w:right w:w="28" w:type="dxa"/>
            </w:tcMar>
            <w:vAlign w:val="center"/>
          </w:tcPr>
          <w:p w14:paraId="17DDEC68">
            <w:pPr>
              <w:keepNext w:val="0"/>
              <w:keepLines w:val="0"/>
              <w:pageBreakBefore w:val="0"/>
              <w:widowControl/>
              <w:suppressLineNumbers w:val="0"/>
              <w:kinsoku/>
              <w:wordWrap/>
              <w:overflowPunct/>
              <w:topLinePunct w:val="0"/>
              <w:bidi w:val="0"/>
              <w:spacing w:before="0" w:beforeAutospacing="0" w:after="0" w:afterAutospacing="0" w:line="288" w:lineRule="auto"/>
              <w:ind w:left="0" w:right="0"/>
              <w:jc w:val="center"/>
              <w:textAlignment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安装调试</w:t>
            </w:r>
          </w:p>
        </w:tc>
        <w:tc>
          <w:tcPr>
            <w:tcW w:w="6029" w:type="dxa"/>
            <w:tcBorders>
              <w:tl2br w:val="nil"/>
              <w:tr2bl w:val="nil"/>
            </w:tcBorders>
            <w:shd w:val="clear" w:color="auto" w:fill="auto"/>
            <w:tcMar>
              <w:top w:w="28" w:type="dxa"/>
              <w:left w:w="28" w:type="dxa"/>
              <w:bottom w:w="28" w:type="dxa"/>
              <w:right w:w="28" w:type="dxa"/>
            </w:tcMar>
            <w:vAlign w:val="center"/>
          </w:tcPr>
          <w:p w14:paraId="0E3E8CCF">
            <w:pPr>
              <w:pStyle w:val="12"/>
              <w:keepNext w:val="0"/>
              <w:keepLines w:val="0"/>
              <w:pageBreakBefore w:val="0"/>
              <w:suppressLineNumbers w:val="0"/>
              <w:kinsoku/>
              <w:wordWrap/>
              <w:overflowPunct/>
              <w:topLinePunct w:val="0"/>
              <w:bidi w:val="0"/>
              <w:spacing w:before="0" w:beforeAutospacing="0" w:after="0" w:afterAutospacing="0" w:line="288" w:lineRule="auto"/>
              <w:ind w:left="0" w:right="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本项目是交钥匙工程</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按规范和本项目要求安装调试。更换、维修、搬迁后，</w:t>
            </w:r>
            <w:r>
              <w:rPr>
                <w:rFonts w:hint="eastAsia" w:asciiTheme="minorEastAsia" w:hAnsiTheme="minorEastAsia" w:eastAsiaTheme="minorEastAsia" w:cstheme="minorEastAsia"/>
                <w:bCs/>
                <w:color w:val="auto"/>
                <w:sz w:val="24"/>
                <w:szCs w:val="24"/>
              </w:rPr>
              <w:t>必须保证跟本项目相关场所的信息化/智能化设备</w:t>
            </w:r>
            <w:r>
              <w:rPr>
                <w:rFonts w:hint="eastAsia" w:asciiTheme="minorEastAsia" w:hAnsiTheme="minorEastAsia" w:eastAsiaTheme="minorEastAsia" w:cstheme="minorEastAsia"/>
                <w:bCs/>
                <w:color w:val="auto"/>
                <w:sz w:val="24"/>
                <w:szCs w:val="24"/>
                <w:lang w:val="en-US" w:eastAsia="zh-CN"/>
              </w:rPr>
              <w:t>正常运行，</w:t>
            </w:r>
            <w:r>
              <w:rPr>
                <w:rFonts w:hint="eastAsia" w:asciiTheme="minorEastAsia" w:hAnsiTheme="minorEastAsia" w:eastAsiaTheme="minorEastAsia" w:cstheme="minorEastAsia"/>
                <w:bCs/>
                <w:color w:val="auto"/>
                <w:sz w:val="24"/>
                <w:szCs w:val="24"/>
              </w:rPr>
              <w:t>包括浦江拘留所法庭、本院机关大楼</w:t>
            </w:r>
            <w:r>
              <w:rPr>
                <w:rFonts w:hint="eastAsia" w:asciiTheme="minorEastAsia" w:hAnsiTheme="minorEastAsia" w:eastAsiaTheme="minorEastAsia" w:cstheme="minorEastAsia"/>
                <w:bCs/>
                <w:color w:val="auto"/>
                <w:sz w:val="24"/>
                <w:szCs w:val="24"/>
                <w:lang w:val="en-US" w:eastAsia="zh-CN"/>
              </w:rPr>
              <w:t>相应审判</w:t>
            </w:r>
            <w:r>
              <w:rPr>
                <w:rFonts w:hint="eastAsia" w:asciiTheme="minorEastAsia" w:hAnsiTheme="minorEastAsia" w:eastAsiaTheme="minorEastAsia" w:cstheme="minorEastAsia"/>
                <w:bCs/>
                <w:color w:val="auto"/>
                <w:sz w:val="24"/>
                <w:szCs w:val="24"/>
              </w:rPr>
              <w:t>法庭、矛调中心法庭、仙华法庭</w:t>
            </w:r>
            <w:r>
              <w:rPr>
                <w:rFonts w:hint="eastAsia" w:asciiTheme="minorEastAsia" w:hAnsiTheme="minorEastAsia" w:eastAsiaTheme="minorEastAsia" w:cstheme="minorEastAsia"/>
                <w:bCs/>
                <w:color w:val="auto"/>
                <w:sz w:val="24"/>
                <w:szCs w:val="24"/>
                <w:lang w:val="en-US" w:eastAsia="zh-CN"/>
              </w:rPr>
              <w:t>3号</w:t>
            </w:r>
            <w:r>
              <w:rPr>
                <w:rFonts w:hint="eastAsia" w:asciiTheme="minorEastAsia" w:hAnsiTheme="minorEastAsia" w:eastAsiaTheme="minorEastAsia" w:cstheme="minorEastAsia"/>
                <w:bCs/>
                <w:color w:val="auto"/>
                <w:sz w:val="24"/>
                <w:szCs w:val="24"/>
              </w:rPr>
              <w:t>法庭。</w:t>
            </w:r>
          </w:p>
        </w:tc>
        <w:tc>
          <w:tcPr>
            <w:tcW w:w="685" w:type="dxa"/>
            <w:tcBorders>
              <w:tl2br w:val="nil"/>
              <w:tr2bl w:val="nil"/>
            </w:tcBorders>
            <w:shd w:val="clear" w:color="auto" w:fill="auto"/>
            <w:tcMar>
              <w:top w:w="28" w:type="dxa"/>
              <w:left w:w="28" w:type="dxa"/>
              <w:bottom w:w="28" w:type="dxa"/>
              <w:right w:w="28" w:type="dxa"/>
            </w:tcMar>
            <w:vAlign w:val="center"/>
          </w:tcPr>
          <w:p w14:paraId="7FA4D616">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项</w:t>
            </w:r>
          </w:p>
        </w:tc>
        <w:tc>
          <w:tcPr>
            <w:tcW w:w="687" w:type="dxa"/>
            <w:tcBorders>
              <w:tl2br w:val="nil"/>
              <w:tr2bl w:val="nil"/>
            </w:tcBorders>
            <w:shd w:val="clear" w:color="auto" w:fill="auto"/>
            <w:tcMar>
              <w:top w:w="28" w:type="dxa"/>
              <w:left w:w="28" w:type="dxa"/>
              <w:bottom w:w="28" w:type="dxa"/>
              <w:right w:w="28" w:type="dxa"/>
            </w:tcMar>
            <w:vAlign w:val="center"/>
          </w:tcPr>
          <w:p w14:paraId="4BAB6957">
            <w:pPr>
              <w:keepNext w:val="0"/>
              <w:keepLines w:val="0"/>
              <w:pageBreakBefore w:val="0"/>
              <w:suppressLineNumbers w:val="0"/>
              <w:kinsoku/>
              <w:wordWrap/>
              <w:overflowPunct/>
              <w:topLinePunct w:val="0"/>
              <w:bidi w:val="0"/>
              <w:snapToGrid w:val="0"/>
              <w:spacing w:before="0" w:beforeAutospacing="0" w:after="0" w:afterAutospacing="0" w:line="288" w:lineRule="auto"/>
              <w:ind w:left="0" w:right="0"/>
              <w:jc w:val="center"/>
              <w:rPr>
                <w:rFonts w:hint="eastAsia" w:asciiTheme="minorEastAsia" w:hAnsiTheme="minorEastAsia" w:eastAsiaTheme="minorEastAsia" w:cstheme="minorEastAsia"/>
                <w:bCs/>
                <w:color w:val="auto"/>
                <w:kern w:val="0"/>
                <w:sz w:val="24"/>
                <w:szCs w:val="24"/>
                <w:lang w:bidi="ar"/>
              </w:rPr>
            </w:pPr>
            <w:r>
              <w:rPr>
                <w:rFonts w:hint="eastAsia" w:asciiTheme="minorEastAsia" w:hAnsiTheme="minorEastAsia" w:eastAsiaTheme="minorEastAsia" w:cstheme="minorEastAsia"/>
                <w:bCs/>
                <w:color w:val="auto"/>
                <w:kern w:val="0"/>
                <w:sz w:val="24"/>
                <w:szCs w:val="24"/>
                <w:lang w:bidi="ar"/>
              </w:rPr>
              <w:t>1</w:t>
            </w:r>
          </w:p>
        </w:tc>
      </w:tr>
    </w:tbl>
    <w:p w14:paraId="5E7DAA15">
      <w:pPr>
        <w:pStyle w:val="9"/>
        <w:bidi w:val="0"/>
        <w:spacing w:line="360" w:lineRule="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注：1.</w:t>
      </w:r>
      <w:r>
        <w:rPr>
          <w:rFonts w:hint="eastAsia" w:ascii="宋体" w:hAnsi="宋体" w:eastAsia="宋体" w:cs="宋体"/>
          <w:b/>
          <w:bCs w:val="0"/>
          <w:color w:val="auto"/>
          <w:sz w:val="24"/>
          <w:szCs w:val="24"/>
          <w:highlight w:val="none"/>
          <w:lang w:val="en-US" w:eastAsia="zh-CN"/>
        </w:rPr>
        <w:t>本项目核心产品为</w:t>
      </w:r>
      <w:r>
        <w:rPr>
          <w:rFonts w:hint="eastAsia" w:ascii="宋体" w:hAnsi="宋体" w:eastAsia="宋体" w:cs="宋体"/>
          <w:b/>
          <w:bCs/>
          <w:color w:val="auto"/>
          <w:sz w:val="24"/>
          <w:szCs w:val="24"/>
          <w:u w:val="single"/>
          <w:lang w:eastAsia="zh-CN"/>
        </w:rPr>
        <w:t>摄像机</w:t>
      </w:r>
      <w:r>
        <w:rPr>
          <w:rFonts w:hint="eastAsia" w:ascii="宋体" w:hAnsi="宋体" w:eastAsia="宋体" w:cs="宋体"/>
          <w:b/>
          <w:bCs w:val="0"/>
          <w:color w:val="auto"/>
          <w:sz w:val="24"/>
          <w:szCs w:val="24"/>
          <w:highlight w:val="none"/>
          <w:lang w:val="en-US" w:eastAsia="zh-CN"/>
        </w:rPr>
        <w:t>。</w:t>
      </w:r>
    </w:p>
    <w:p w14:paraId="627DBE44">
      <w:pPr>
        <w:pStyle w:val="11"/>
        <w:numPr>
          <w:ilvl w:val="0"/>
          <w:numId w:val="0"/>
        </w:numPr>
        <w:tabs>
          <w:tab w:val="left" w:pos="1200"/>
        </w:tabs>
        <w:snapToGrid w:val="0"/>
        <w:spacing w:before="156" w:after="156" w:line="360" w:lineRule="auto"/>
        <w:ind w:left="0" w:leftChars="0" w:firstLine="420" w:firstLineChars="175"/>
        <w:jc w:val="both"/>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rPr>
        <w:t>响应性要求：▲条款为实质性条款，不允许负偏离，否则作无效标处理；★条款为重要项，负偏离将导致严重扣分。各产品技术参数描述</w:t>
      </w:r>
      <w:r>
        <w:rPr>
          <w:rFonts w:hint="eastAsia" w:asciiTheme="minorEastAsia" w:hAnsiTheme="minorEastAsia" w:eastAsiaTheme="minorEastAsia" w:cstheme="minorEastAsia"/>
          <w:bCs/>
          <w:color w:val="auto"/>
          <w:sz w:val="24"/>
          <w:szCs w:val="24"/>
          <w:lang w:val="en-US" w:eastAsia="zh-CN"/>
        </w:rPr>
        <w:t>有</w:t>
      </w:r>
      <w:r>
        <w:rPr>
          <w:rFonts w:hint="eastAsia" w:asciiTheme="minorEastAsia" w:hAnsiTheme="minorEastAsia" w:eastAsiaTheme="minorEastAsia" w:cstheme="minorEastAsia"/>
          <w:bCs/>
          <w:color w:val="auto"/>
          <w:sz w:val="24"/>
          <w:szCs w:val="24"/>
        </w:rPr>
        <w:t>要求提供</w:t>
      </w:r>
      <w:r>
        <w:rPr>
          <w:rFonts w:hint="eastAsia" w:asciiTheme="minorEastAsia" w:hAnsiTheme="minorEastAsia" w:eastAsiaTheme="minorEastAsia" w:cstheme="minorEastAsia"/>
          <w:b/>
          <w:bCs/>
          <w:color w:val="auto"/>
          <w:sz w:val="24"/>
          <w:szCs w:val="24"/>
        </w:rPr>
        <w:t>彩页、手册、检测报告</w:t>
      </w:r>
      <w:r>
        <w:rPr>
          <w:rFonts w:hint="eastAsia" w:asciiTheme="minorEastAsia" w:hAnsiTheme="minorEastAsia" w:eastAsiaTheme="minorEastAsia" w:cstheme="minorEastAsia"/>
          <w:b/>
          <w:bCs/>
          <w:color w:val="auto"/>
          <w:sz w:val="24"/>
          <w:szCs w:val="24"/>
          <w:lang w:val="en-US" w:eastAsia="zh-CN"/>
        </w:rPr>
        <w:t>或实物图片或</w:t>
      </w:r>
      <w:r>
        <w:rPr>
          <w:rFonts w:hint="eastAsia" w:asciiTheme="minorEastAsia" w:hAnsiTheme="minorEastAsia" w:eastAsiaTheme="minorEastAsia" w:cstheme="minorEastAsia"/>
          <w:bCs/>
          <w:color w:val="auto"/>
          <w:sz w:val="24"/>
          <w:szCs w:val="24"/>
          <w:lang w:val="en-US" w:eastAsia="zh-CN"/>
        </w:rPr>
        <w:t>其他证明</w:t>
      </w:r>
      <w:r>
        <w:rPr>
          <w:rFonts w:hint="eastAsia" w:asciiTheme="minorEastAsia" w:hAnsiTheme="minorEastAsia" w:eastAsiaTheme="minorEastAsia" w:cstheme="minorEastAsia"/>
          <w:bCs/>
          <w:color w:val="auto"/>
          <w:sz w:val="24"/>
          <w:szCs w:val="24"/>
        </w:rPr>
        <w:t>资料</w:t>
      </w:r>
      <w:r>
        <w:rPr>
          <w:rFonts w:hint="eastAsia" w:asciiTheme="minorEastAsia" w:hAnsiTheme="minorEastAsia" w:eastAsiaTheme="minorEastAsia" w:cstheme="minorEastAsia"/>
          <w:bCs/>
          <w:color w:val="auto"/>
          <w:sz w:val="24"/>
          <w:szCs w:val="24"/>
          <w:lang w:val="en-US" w:eastAsia="zh-CN"/>
        </w:rPr>
        <w:t>的</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
          <w:bCs w:val="0"/>
          <w:color w:val="auto"/>
          <w:sz w:val="24"/>
          <w:szCs w:val="24"/>
        </w:rPr>
        <w:t>未提供或缺少提供都将作为负偏离影响技术得分</w:t>
      </w:r>
      <w:r>
        <w:rPr>
          <w:rFonts w:hint="eastAsia" w:asciiTheme="minorEastAsia" w:hAnsiTheme="minorEastAsia" w:eastAsiaTheme="minorEastAsia" w:cstheme="minorEastAsia"/>
          <w:bCs/>
          <w:color w:val="auto"/>
          <w:sz w:val="24"/>
          <w:szCs w:val="24"/>
        </w:rPr>
        <w:t>；投标供应商在投标文件中需</w:t>
      </w:r>
      <w:r>
        <w:rPr>
          <w:rFonts w:hint="eastAsia" w:asciiTheme="minorEastAsia" w:hAnsiTheme="minorEastAsia" w:eastAsiaTheme="minorEastAsia" w:cstheme="minorEastAsia"/>
          <w:b/>
          <w:bCs w:val="0"/>
          <w:color w:val="auto"/>
          <w:sz w:val="24"/>
          <w:szCs w:val="24"/>
        </w:rPr>
        <w:t>真实描述</w:t>
      </w:r>
      <w:r>
        <w:rPr>
          <w:rFonts w:hint="eastAsia" w:asciiTheme="minorEastAsia" w:hAnsiTheme="minorEastAsia" w:eastAsiaTheme="minorEastAsia" w:cstheme="minorEastAsia"/>
          <w:bCs/>
          <w:color w:val="auto"/>
          <w:sz w:val="24"/>
          <w:szCs w:val="24"/>
        </w:rPr>
        <w:t xml:space="preserve">投标产品实际响应情况（技术偏离表需准确注明满足情况或负偏离情况）。 </w:t>
      </w:r>
    </w:p>
    <w:p w14:paraId="60E34522">
      <w:pPr>
        <w:pStyle w:val="24"/>
        <w:spacing w:line="360" w:lineRule="auto"/>
        <w:ind w:left="0" w:leftChars="0" w:firstLine="480" w:firstLineChars="200"/>
        <w:jc w:val="left"/>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lang w:val="en-US" w:eastAsia="zh-CN"/>
        </w:rPr>
        <w:t>3</w:t>
      </w:r>
      <w:r>
        <w:rPr>
          <w:rFonts w:hint="eastAsia" w:asciiTheme="minorEastAsia" w:hAnsiTheme="minorEastAsia" w:eastAsiaTheme="minorEastAsia" w:cstheme="minorEastAsia"/>
          <w:bCs/>
          <w:color w:val="auto"/>
          <w:kern w:val="2"/>
          <w:sz w:val="24"/>
          <w:szCs w:val="24"/>
        </w:rPr>
        <w:t>.</w:t>
      </w:r>
      <w:r>
        <w:rPr>
          <w:rFonts w:hint="eastAsia" w:asciiTheme="minorEastAsia" w:hAnsiTheme="minorEastAsia" w:eastAsiaTheme="minorEastAsia" w:cstheme="minorEastAsia"/>
          <w:b/>
          <w:bCs/>
          <w:color w:val="auto"/>
          <w:sz w:val="24"/>
          <w:szCs w:val="24"/>
        </w:rPr>
        <w:t>本项目为交钥匙工程</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Cs/>
          <w:color w:val="auto"/>
          <w:kern w:val="2"/>
          <w:sz w:val="24"/>
          <w:szCs w:val="24"/>
        </w:rPr>
        <w:t>要求投标人充分理解项目需求，建议投标前进行实地勘察</w:t>
      </w:r>
      <w:r>
        <w:rPr>
          <w:rFonts w:hint="eastAsia" w:asciiTheme="minorEastAsia" w:hAnsiTheme="minorEastAsia" w:eastAsiaTheme="minorEastAsia" w:cstheme="minorEastAsia"/>
          <w:bCs/>
          <w:color w:val="auto"/>
          <w:kern w:val="2"/>
          <w:sz w:val="24"/>
          <w:szCs w:val="24"/>
          <w:lang w:val="en-US" w:eastAsia="zh-CN"/>
        </w:rPr>
        <w:t>了解</w:t>
      </w:r>
      <w:r>
        <w:rPr>
          <w:rFonts w:hint="eastAsia" w:asciiTheme="minorEastAsia" w:hAnsiTheme="minorEastAsia" w:eastAsiaTheme="minorEastAsia" w:cstheme="minorEastAsia"/>
          <w:bCs/>
          <w:color w:val="auto"/>
          <w:kern w:val="2"/>
          <w:sz w:val="24"/>
          <w:szCs w:val="24"/>
        </w:rPr>
        <w:t>，切实为用户提供优质的解决方案</w:t>
      </w:r>
      <w:r>
        <w:rPr>
          <w:rFonts w:hint="eastAsia" w:asciiTheme="minorEastAsia" w:hAnsiTheme="minorEastAsia" w:eastAsiaTheme="minorEastAsia" w:cstheme="minorEastAsia"/>
          <w:bCs/>
          <w:color w:val="auto"/>
          <w:kern w:val="2"/>
          <w:sz w:val="24"/>
          <w:szCs w:val="24"/>
          <w:lang w:eastAsia="zh-CN"/>
        </w:rPr>
        <w:t>。</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如招标文件中遗漏了必须具备的设备、</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附件、辅材、</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配件、</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软件模块</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或服务，请投标人在投标文件中指出，并提出解决方案供采购人参考；</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投标人</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有义务保证采购人</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产品</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的完整性，如项目实施过程中因缺少设备、</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附件、辅材、</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配件、</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软件模块</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或服务</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等</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导致采购人</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产品</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无法正常运行</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或使用</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w:t>
      </w:r>
      <w:r>
        <w:rPr>
          <w:rFonts w:hint="eastAsia" w:asciiTheme="minorEastAsia" w:hAnsiTheme="minorEastAsia" w:eastAsiaTheme="minorEastAsia" w:cstheme="minorEastAsia"/>
          <w:b w:val="0"/>
          <w:bCs/>
          <w:color w:val="auto"/>
          <w:spacing w:val="0"/>
          <w:kern w:val="2"/>
          <w:sz w:val="24"/>
          <w:szCs w:val="24"/>
          <w:highlight w:val="none"/>
          <w:lang w:val="en-US" w:eastAsia="zh-CN" w:bidi="ar-SA"/>
        </w:rPr>
        <w:t>中标人</w:t>
      </w:r>
      <w:r>
        <w:rPr>
          <w:rFonts w:hint="eastAsia" w:asciiTheme="minorEastAsia" w:hAnsiTheme="minorEastAsia" w:eastAsiaTheme="minorEastAsia" w:cstheme="minorEastAsia"/>
          <w:b w:val="0"/>
          <w:bCs/>
          <w:color w:val="auto"/>
          <w:spacing w:val="0"/>
          <w:kern w:val="2"/>
          <w:sz w:val="24"/>
          <w:szCs w:val="24"/>
          <w:highlight w:val="none"/>
          <w:lang w:val="zh-CN" w:eastAsia="zh-CN" w:bidi="ar-SA"/>
        </w:rPr>
        <w:t>须免费提供，报价时自行考虑。</w:t>
      </w:r>
    </w:p>
    <w:p w14:paraId="2A3C91E5">
      <w:pPr>
        <w:pStyle w:val="11"/>
        <w:spacing w:before="120" w:after="12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投标人可参考采购单位推荐的设备技术参数及配置，也欢迎其他能满足或优于本项目技术需求且性能与所明确要求相当的产品参加投标。</w:t>
      </w:r>
    </w:p>
    <w:p w14:paraId="22164749">
      <w:pPr>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如投标人认为设备清单中的设备及设备数量尚不足以实现招标要求的，可自行增加；但不得减少清单中的设备以及设备的数量。</w:t>
      </w:r>
    </w:p>
    <w:p w14:paraId="58801124">
      <w:pPr>
        <w:keepNext w:val="0"/>
        <w:keepLines w:val="0"/>
        <w:pageBreakBefore w:val="0"/>
        <w:widowControl/>
        <w:kinsoku/>
        <w:wordWrap/>
        <w:overflowPunct/>
        <w:topLinePunct w:val="0"/>
        <w:bidi w:val="0"/>
        <w:snapToGrid/>
        <w:spacing w:before="0" w:after="0" w:line="360" w:lineRule="auto"/>
        <w:ind w:left="0" w:leftChars="0" w:firstLine="421" w:firstLineChars="150"/>
        <w:jc w:val="left"/>
        <w:outlineLvl w:val="1"/>
        <w:rPr>
          <w:rFonts w:hint="eastAsia" w:asciiTheme="minorEastAsia" w:hAnsiTheme="minorEastAsia" w:eastAsiaTheme="minorEastAsia" w:cstheme="minorEastAsia"/>
          <w:b/>
          <w:bCs/>
          <w:snapToGrid w:val="0"/>
          <w:color w:val="auto"/>
          <w:spacing w:val="20"/>
          <w:kern w:val="0"/>
          <w:sz w:val="24"/>
          <w:szCs w:val="24"/>
          <w:lang w:val="en-US" w:eastAsia="zh-CN" w:bidi="ar-SA"/>
        </w:rPr>
      </w:pPr>
      <w:r>
        <w:rPr>
          <w:rFonts w:hint="eastAsia" w:asciiTheme="minorEastAsia" w:hAnsiTheme="minorEastAsia" w:eastAsiaTheme="minorEastAsia" w:cstheme="minorEastAsia"/>
          <w:b/>
          <w:bCs/>
          <w:snapToGrid w:val="0"/>
          <w:color w:val="auto"/>
          <w:spacing w:val="20"/>
          <w:kern w:val="0"/>
          <w:sz w:val="24"/>
          <w:szCs w:val="24"/>
          <w:lang w:val="en-US" w:eastAsia="zh-CN" w:bidi="ar-SA"/>
        </w:rPr>
        <w:t>四、其他要求</w:t>
      </w:r>
    </w:p>
    <w:p w14:paraId="5EB95A7D">
      <w:pPr>
        <w:keepNext w:val="0"/>
        <w:keepLines w:val="0"/>
        <w:pageBreakBefore w:val="0"/>
        <w:widowControl/>
        <w:kinsoku/>
        <w:wordWrap/>
        <w:overflowPunct/>
        <w:topLinePunct w:val="0"/>
        <w:bidi w:val="0"/>
        <w:snapToGrid/>
        <w:spacing w:before="0" w:after="0" w:line="360" w:lineRule="auto"/>
        <w:ind w:left="0" w:leftChars="0" w:firstLine="420" w:firstLineChars="150"/>
        <w:jc w:val="both"/>
        <w:rPr>
          <w:rFonts w:hint="eastAsia" w:asciiTheme="minorEastAsia" w:hAnsiTheme="minorEastAsia" w:eastAsiaTheme="minorEastAsia" w:cstheme="minorEastAsia"/>
          <w:bCs/>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spacing w:val="20"/>
          <w:kern w:val="0"/>
          <w:sz w:val="24"/>
          <w:szCs w:val="24"/>
          <w:lang w:val="en-US" w:eastAsia="zh-CN" w:bidi="ar-SA"/>
        </w:rPr>
        <w:t>1.</w:t>
      </w:r>
      <w:r>
        <w:rPr>
          <w:rFonts w:hint="eastAsia" w:asciiTheme="minorEastAsia" w:hAnsiTheme="minorEastAsia" w:eastAsiaTheme="minorEastAsia" w:cstheme="minorEastAsia"/>
          <w:snapToGrid w:val="0"/>
          <w:color w:val="auto"/>
          <w:kern w:val="0"/>
          <w:sz w:val="24"/>
          <w:szCs w:val="24"/>
          <w:lang w:val="en-US" w:eastAsia="zh-CN" w:bidi="ar-SA"/>
        </w:rPr>
        <w:t>由中标供应商负责所有与项目相关的产品设备采购、软件、搬迁、安装调试等</w:t>
      </w:r>
      <w:r>
        <w:rPr>
          <w:rFonts w:hint="eastAsia" w:asciiTheme="minorEastAsia" w:hAnsiTheme="minorEastAsia" w:eastAsiaTheme="minorEastAsia" w:cstheme="minorEastAsia"/>
          <w:b w:val="0"/>
          <w:bCs w:val="0"/>
          <w:snapToGrid w:val="0"/>
          <w:color w:val="auto"/>
          <w:kern w:val="0"/>
          <w:sz w:val="24"/>
          <w:szCs w:val="24"/>
          <w:lang w:val="en-US" w:eastAsia="zh-CN" w:bidi="ar-SA"/>
        </w:rPr>
        <w:t>工作</w:t>
      </w:r>
      <w:r>
        <w:rPr>
          <w:rFonts w:hint="eastAsia" w:asciiTheme="minorEastAsia" w:hAnsiTheme="minorEastAsia" w:eastAsiaTheme="minorEastAsia" w:cstheme="minorEastAsia"/>
          <w:snapToGrid w:val="0"/>
          <w:color w:val="auto"/>
          <w:kern w:val="0"/>
          <w:sz w:val="24"/>
          <w:szCs w:val="24"/>
          <w:lang w:val="en-US" w:eastAsia="zh-CN" w:bidi="ar-SA"/>
        </w:rPr>
        <w:t>，并承担全部工作责任，其所有权归采购人所有</w:t>
      </w:r>
      <w:r>
        <w:rPr>
          <w:rFonts w:hint="eastAsia" w:asciiTheme="minorEastAsia" w:hAnsiTheme="minorEastAsia" w:eastAsiaTheme="minorEastAsia" w:cstheme="minorEastAsia"/>
          <w:bCs/>
          <w:snapToGrid w:val="0"/>
          <w:color w:val="auto"/>
          <w:kern w:val="0"/>
          <w:sz w:val="24"/>
          <w:szCs w:val="24"/>
          <w:lang w:val="en-US" w:eastAsia="zh-CN" w:bidi="ar-SA"/>
        </w:rPr>
        <w:t>。</w:t>
      </w:r>
    </w:p>
    <w:p w14:paraId="592D1F7B">
      <w:pPr>
        <w:keepNext w:val="0"/>
        <w:keepLines w:val="0"/>
        <w:pageBreakBefore w:val="0"/>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2</w:t>
      </w:r>
      <w:r>
        <w:rPr>
          <w:rFonts w:hint="eastAsia" w:asciiTheme="minorEastAsia" w:hAnsiTheme="minorEastAsia" w:eastAsiaTheme="minorEastAsia" w:cstheme="minorEastAsia"/>
          <w:bCs/>
          <w:color w:val="auto"/>
          <w:kern w:val="0"/>
          <w:sz w:val="24"/>
          <w:szCs w:val="24"/>
        </w:rPr>
        <w:t>.招标文件技术要求中所列示的产品数量为预估值，可能会根据本项目实际实施情况进行必要调整，但投标人不应以此为理由</w:t>
      </w:r>
      <w:r>
        <w:rPr>
          <w:rFonts w:hint="eastAsia" w:asciiTheme="minorEastAsia" w:hAnsiTheme="minorEastAsia" w:eastAsiaTheme="minorEastAsia" w:cstheme="minorEastAsia"/>
          <w:bCs/>
          <w:color w:val="auto"/>
          <w:kern w:val="0"/>
          <w:sz w:val="24"/>
          <w:szCs w:val="24"/>
          <w:lang w:val="en-US" w:eastAsia="zh-CN"/>
        </w:rPr>
        <w:t>另外</w:t>
      </w:r>
      <w:r>
        <w:rPr>
          <w:rFonts w:hint="eastAsia" w:asciiTheme="minorEastAsia" w:hAnsiTheme="minorEastAsia" w:eastAsiaTheme="minorEastAsia" w:cstheme="minorEastAsia"/>
          <w:bCs/>
          <w:color w:val="auto"/>
          <w:kern w:val="0"/>
          <w:sz w:val="24"/>
          <w:szCs w:val="24"/>
        </w:rPr>
        <w:t>要求追加成交单价。</w:t>
      </w:r>
    </w:p>
    <w:p w14:paraId="3DCA9BBC">
      <w:pPr>
        <w:keepNext w:val="0"/>
        <w:keepLines w:val="0"/>
        <w:pageBreakBefore w:val="0"/>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3</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bCs/>
          <w:color w:val="auto"/>
          <w:kern w:val="0"/>
          <w:sz w:val="24"/>
          <w:szCs w:val="24"/>
          <w:lang w:val="en-US" w:eastAsia="zh-CN"/>
        </w:rPr>
        <w:t>1</w:t>
      </w:r>
      <w:r>
        <w:rPr>
          <w:rFonts w:hint="eastAsia" w:asciiTheme="minorEastAsia" w:hAnsiTheme="minorEastAsia" w:eastAsiaTheme="minorEastAsia" w:cstheme="minorEastAsia"/>
          <w:bCs/>
          <w:color w:val="auto"/>
          <w:kern w:val="0"/>
          <w:sz w:val="24"/>
          <w:szCs w:val="24"/>
          <w:lang w:eastAsia="zh-CN"/>
        </w:rPr>
        <w:t>采购人</w:t>
      </w:r>
      <w:r>
        <w:rPr>
          <w:rFonts w:hint="eastAsia" w:asciiTheme="minorEastAsia" w:hAnsiTheme="minorEastAsia" w:eastAsiaTheme="minorEastAsia" w:cstheme="minorEastAsia"/>
          <w:bCs/>
          <w:color w:val="auto"/>
          <w:kern w:val="0"/>
          <w:sz w:val="24"/>
          <w:szCs w:val="24"/>
        </w:rPr>
        <w:t>在招标文件所列采购清单中，只列主要产品、设备的名称、数量、技术参数等要求，其他辅材、配套、配件等未详细列入，均应包括在相应产品、设备器材中，投标人在报价时自行考虑。</w:t>
      </w:r>
    </w:p>
    <w:p w14:paraId="0B4BF140">
      <w:pPr>
        <w:keepNext w:val="0"/>
        <w:keepLines w:val="0"/>
        <w:pageBreakBefore w:val="0"/>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szCs w:val="24"/>
          <w:lang w:val="en-US" w:eastAsia="zh-CN"/>
        </w:rPr>
        <w:t>3.2</w:t>
      </w:r>
      <w:r>
        <w:rPr>
          <w:rFonts w:hint="eastAsia" w:asciiTheme="minorEastAsia" w:hAnsiTheme="minorEastAsia" w:eastAsiaTheme="minorEastAsia" w:cstheme="minorEastAsia"/>
          <w:color w:val="auto"/>
          <w:sz w:val="24"/>
          <w:szCs w:val="24"/>
          <w:lang w:val="zh-CN"/>
        </w:rPr>
        <w:t>如招标文件中遗漏了必须具备的设备、</w:t>
      </w:r>
      <w:r>
        <w:rPr>
          <w:rFonts w:hint="eastAsia" w:asciiTheme="minorEastAsia" w:hAnsiTheme="minorEastAsia" w:eastAsiaTheme="minorEastAsia" w:cstheme="minorEastAsia"/>
          <w:color w:val="auto"/>
          <w:sz w:val="24"/>
          <w:szCs w:val="24"/>
        </w:rPr>
        <w:t>附件、辅材、</w:t>
      </w:r>
      <w:r>
        <w:rPr>
          <w:rFonts w:hint="eastAsia" w:asciiTheme="minorEastAsia" w:hAnsiTheme="minorEastAsia" w:eastAsiaTheme="minorEastAsia" w:cstheme="minorEastAsia"/>
          <w:color w:val="auto"/>
          <w:sz w:val="24"/>
          <w:szCs w:val="24"/>
          <w:lang w:val="zh-CN"/>
        </w:rPr>
        <w:t>配件、</w:t>
      </w:r>
      <w:r>
        <w:rPr>
          <w:rFonts w:hint="eastAsia" w:asciiTheme="minorEastAsia" w:hAnsiTheme="minorEastAsia" w:eastAsiaTheme="minorEastAsia" w:cstheme="minorEastAsia"/>
          <w:color w:val="auto"/>
          <w:sz w:val="24"/>
          <w:szCs w:val="24"/>
          <w:lang w:val="en-US" w:eastAsia="zh-CN"/>
        </w:rPr>
        <w:t>软件</w:t>
      </w:r>
      <w:r>
        <w:rPr>
          <w:rFonts w:hint="eastAsia" w:asciiTheme="minorEastAsia" w:hAnsiTheme="minorEastAsia" w:eastAsiaTheme="minorEastAsia" w:cstheme="minorEastAsia"/>
          <w:color w:val="auto"/>
          <w:sz w:val="24"/>
          <w:szCs w:val="24"/>
          <w:lang w:val="zh-CN"/>
        </w:rPr>
        <w:t>或服务，请投标人在投标文件中指出，并提出解决方案供采购人参考；</w:t>
      </w:r>
      <w:r>
        <w:rPr>
          <w:rFonts w:hint="eastAsia" w:asciiTheme="minorEastAsia" w:hAnsiTheme="minorEastAsia" w:eastAsiaTheme="minorEastAsia" w:cstheme="minorEastAsia"/>
          <w:color w:val="auto"/>
          <w:kern w:val="0"/>
          <w:sz w:val="24"/>
          <w:szCs w:val="24"/>
        </w:rPr>
        <w:t>投标人</w:t>
      </w:r>
      <w:r>
        <w:rPr>
          <w:rFonts w:hint="eastAsia" w:asciiTheme="minorEastAsia" w:hAnsiTheme="minorEastAsia" w:eastAsiaTheme="minorEastAsia" w:cstheme="minorEastAsia"/>
          <w:color w:val="auto"/>
          <w:sz w:val="24"/>
          <w:szCs w:val="24"/>
          <w:lang w:val="zh-CN"/>
        </w:rPr>
        <w:t>有义务保证采购人系统的完整性，如项目实施过程中因缺少设备、</w:t>
      </w:r>
      <w:r>
        <w:rPr>
          <w:rFonts w:hint="eastAsia" w:asciiTheme="minorEastAsia" w:hAnsiTheme="minorEastAsia" w:eastAsiaTheme="minorEastAsia" w:cstheme="minorEastAsia"/>
          <w:color w:val="auto"/>
          <w:sz w:val="24"/>
          <w:szCs w:val="24"/>
        </w:rPr>
        <w:t>附件、辅材、</w:t>
      </w:r>
      <w:r>
        <w:rPr>
          <w:rFonts w:hint="eastAsia" w:asciiTheme="minorEastAsia" w:hAnsiTheme="minorEastAsia" w:eastAsiaTheme="minorEastAsia" w:cstheme="minorEastAsia"/>
          <w:color w:val="auto"/>
          <w:sz w:val="24"/>
          <w:szCs w:val="24"/>
          <w:lang w:val="zh-CN"/>
        </w:rPr>
        <w:t>配件、</w:t>
      </w:r>
      <w:r>
        <w:rPr>
          <w:rFonts w:hint="eastAsia" w:asciiTheme="minorEastAsia" w:hAnsiTheme="minorEastAsia" w:eastAsiaTheme="minorEastAsia" w:cstheme="minorEastAsia"/>
          <w:color w:val="auto"/>
          <w:sz w:val="24"/>
          <w:szCs w:val="24"/>
          <w:lang w:val="en-US" w:eastAsia="zh-CN"/>
        </w:rPr>
        <w:t>软件</w:t>
      </w:r>
      <w:r>
        <w:rPr>
          <w:rFonts w:hint="eastAsia" w:asciiTheme="minorEastAsia" w:hAnsiTheme="minorEastAsia" w:eastAsiaTheme="minorEastAsia" w:cstheme="minorEastAsia"/>
          <w:color w:val="auto"/>
          <w:sz w:val="24"/>
          <w:szCs w:val="24"/>
          <w:lang w:val="zh-CN"/>
        </w:rPr>
        <w:t>或服务导致采购人系统无法正常运行，</w:t>
      </w:r>
      <w:r>
        <w:rPr>
          <w:rFonts w:hint="eastAsia" w:asciiTheme="minorEastAsia" w:hAnsiTheme="minorEastAsia" w:eastAsiaTheme="minorEastAsia" w:cstheme="minorEastAsia"/>
          <w:color w:val="auto"/>
          <w:kern w:val="0"/>
          <w:sz w:val="24"/>
          <w:szCs w:val="24"/>
        </w:rPr>
        <w:t>中标人</w:t>
      </w:r>
      <w:r>
        <w:rPr>
          <w:rFonts w:hint="eastAsia" w:asciiTheme="minorEastAsia" w:hAnsiTheme="minorEastAsia" w:eastAsiaTheme="minorEastAsia" w:cstheme="minorEastAsia"/>
          <w:color w:val="auto"/>
          <w:sz w:val="24"/>
          <w:szCs w:val="24"/>
          <w:lang w:val="zh-CN"/>
        </w:rPr>
        <w:t>须免费提供，报价时自行考虑。</w:t>
      </w:r>
    </w:p>
    <w:p w14:paraId="1EE00D04">
      <w:pPr>
        <w:keepNext w:val="0"/>
        <w:keepLines w:val="0"/>
        <w:pageBreakBefore w:val="0"/>
        <w:numPr>
          <w:ilvl w:val="0"/>
          <w:numId w:val="0"/>
        </w:numPr>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4.</w:t>
      </w:r>
      <w:r>
        <w:rPr>
          <w:rFonts w:hint="eastAsia" w:asciiTheme="minorEastAsia" w:hAnsiTheme="minorEastAsia" w:eastAsiaTheme="minorEastAsia" w:cstheme="minorEastAsia"/>
          <w:bCs/>
          <w:color w:val="auto"/>
          <w:kern w:val="0"/>
          <w:sz w:val="24"/>
          <w:szCs w:val="24"/>
        </w:rPr>
        <w:t>列入国家生产许可</w:t>
      </w:r>
      <w:r>
        <w:rPr>
          <w:rFonts w:hint="eastAsia" w:asciiTheme="minorEastAsia" w:hAnsiTheme="minorEastAsia" w:eastAsiaTheme="minorEastAsia" w:cstheme="minorEastAsia"/>
          <w:bCs/>
          <w:color w:val="auto"/>
          <w:kern w:val="0"/>
          <w:sz w:val="24"/>
          <w:szCs w:val="24"/>
          <w:lang w:val="en-US" w:eastAsia="zh-CN"/>
        </w:rPr>
        <w:t>或有国家强制性要求的或</w:t>
      </w:r>
      <w:r>
        <w:rPr>
          <w:rFonts w:hint="eastAsia" w:asciiTheme="minorEastAsia" w:hAnsiTheme="minorEastAsia" w:eastAsiaTheme="minorEastAsia" w:cstheme="minorEastAsia"/>
          <w:bCs/>
          <w:color w:val="auto"/>
          <w:kern w:val="0"/>
          <w:sz w:val="24"/>
          <w:szCs w:val="24"/>
        </w:rPr>
        <w:t>3C目录的产品，在项目实施前必须取得并提供相应说明资料备查。</w:t>
      </w:r>
    </w:p>
    <w:p w14:paraId="0D2B901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kern w:val="0"/>
          <w:sz w:val="24"/>
          <w:szCs w:val="24"/>
          <w:lang w:val="en-US" w:eastAsia="zh-CN"/>
        </w:rPr>
        <w:t>5</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bCs/>
          <w:color w:val="auto"/>
          <w:sz w:val="24"/>
          <w:szCs w:val="24"/>
        </w:rPr>
        <w:t>项目方案及安装调试方案具体在实施前须报经采购人同意后方可执行，否则后果自负。</w:t>
      </w:r>
    </w:p>
    <w:p w14:paraId="53F24CF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kern w:val="0"/>
          <w:sz w:val="24"/>
          <w:szCs w:val="24"/>
          <w:lang w:val="en-US" w:eastAsia="zh-CN"/>
        </w:rPr>
        <w:t>中标人</w:t>
      </w:r>
      <w:r>
        <w:rPr>
          <w:rFonts w:hint="eastAsia" w:asciiTheme="minorEastAsia" w:hAnsiTheme="minorEastAsia" w:eastAsiaTheme="minorEastAsia" w:cstheme="minorEastAsia"/>
          <w:bCs/>
          <w:color w:val="auto"/>
          <w:kern w:val="0"/>
          <w:sz w:val="24"/>
          <w:szCs w:val="24"/>
        </w:rPr>
        <w:t>应保护</w:t>
      </w:r>
      <w:r>
        <w:rPr>
          <w:rFonts w:hint="eastAsia" w:asciiTheme="minorEastAsia" w:hAnsiTheme="minorEastAsia" w:eastAsiaTheme="minorEastAsia" w:cstheme="minorEastAsia"/>
          <w:bCs/>
          <w:color w:val="auto"/>
          <w:kern w:val="0"/>
          <w:sz w:val="24"/>
          <w:szCs w:val="24"/>
          <w:lang w:val="en-US" w:eastAsia="zh-CN"/>
        </w:rPr>
        <w:t>采购</w:t>
      </w:r>
      <w:r>
        <w:rPr>
          <w:rFonts w:hint="eastAsia" w:asciiTheme="minorEastAsia" w:hAnsiTheme="minorEastAsia" w:eastAsiaTheme="minorEastAsia" w:cstheme="minorEastAsia"/>
          <w:bCs/>
          <w:color w:val="auto"/>
          <w:kern w:val="0"/>
          <w:sz w:val="24"/>
          <w:szCs w:val="24"/>
        </w:rPr>
        <w:t>方在使用该产品、</w:t>
      </w:r>
      <w:r>
        <w:rPr>
          <w:rFonts w:hint="eastAsia" w:asciiTheme="minorEastAsia" w:hAnsiTheme="minorEastAsia" w:eastAsiaTheme="minorEastAsia" w:cstheme="minorEastAsia"/>
          <w:bCs/>
          <w:color w:val="auto"/>
          <w:kern w:val="0"/>
          <w:sz w:val="24"/>
          <w:szCs w:val="24"/>
          <w:lang w:val="en-US" w:eastAsia="zh-CN"/>
        </w:rPr>
        <w:t>软件、</w:t>
      </w:r>
      <w:r>
        <w:rPr>
          <w:rFonts w:hint="eastAsia" w:asciiTheme="minorEastAsia" w:hAnsiTheme="minorEastAsia" w:eastAsiaTheme="minorEastAsia" w:cstheme="minorEastAsia"/>
          <w:bCs/>
          <w:color w:val="auto"/>
          <w:kern w:val="0"/>
          <w:sz w:val="24"/>
          <w:szCs w:val="24"/>
        </w:rPr>
        <w:t>服务或其任何一部分时不受第三方提出侵犯专利权、商标权或工业设计权等知识产权的指控。如果任何第三方提出侵权指控，</w:t>
      </w:r>
      <w:r>
        <w:rPr>
          <w:rFonts w:hint="eastAsia" w:asciiTheme="minorEastAsia" w:hAnsiTheme="minorEastAsia" w:eastAsiaTheme="minorEastAsia" w:cstheme="minorEastAsia"/>
          <w:bCs/>
          <w:color w:val="auto"/>
          <w:kern w:val="0"/>
          <w:sz w:val="24"/>
          <w:szCs w:val="24"/>
          <w:lang w:val="en-US" w:eastAsia="zh-CN"/>
        </w:rPr>
        <w:t>中标人</w:t>
      </w:r>
      <w:r>
        <w:rPr>
          <w:rFonts w:hint="eastAsia" w:asciiTheme="minorEastAsia" w:hAnsiTheme="minorEastAsia" w:eastAsiaTheme="minorEastAsia" w:cstheme="minorEastAsia"/>
          <w:bCs/>
          <w:color w:val="auto"/>
          <w:kern w:val="0"/>
          <w:sz w:val="24"/>
          <w:szCs w:val="24"/>
        </w:rPr>
        <w:t>须与第三方交涉并承担可能发生的一切法律责任和费用。</w:t>
      </w:r>
    </w:p>
    <w:p w14:paraId="20289528">
      <w:pPr>
        <w:keepNext w:val="0"/>
        <w:keepLines w:val="0"/>
        <w:pageBreakBefore w:val="0"/>
        <w:kinsoku/>
        <w:wordWrap/>
        <w:overflowPunct/>
        <w:topLinePunct w:val="0"/>
        <w:bidi w:val="0"/>
        <w:snapToGrid/>
        <w:spacing w:line="360" w:lineRule="auto"/>
        <w:ind w:left="0" w:leftChars="0" w:firstLine="360" w:firstLineChars="15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hint="eastAsia" w:asciiTheme="minorEastAsia" w:hAnsiTheme="minorEastAsia" w:eastAsiaTheme="minorEastAsia" w:cstheme="minorEastAsia"/>
          <w:bCs/>
          <w:color w:val="auto"/>
          <w:sz w:val="24"/>
          <w:szCs w:val="24"/>
        </w:rPr>
        <w:t>配件必须是原包装到达</w:t>
      </w:r>
      <w:r>
        <w:rPr>
          <w:rFonts w:hint="eastAsia" w:asciiTheme="minorEastAsia" w:hAnsiTheme="minorEastAsia" w:eastAsiaTheme="minorEastAsia" w:cstheme="minorEastAsia"/>
          <w:bCs/>
          <w:color w:val="auto"/>
          <w:sz w:val="24"/>
          <w:szCs w:val="24"/>
          <w:lang w:eastAsia="zh-CN"/>
        </w:rPr>
        <w:t>采购人</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kern w:val="0"/>
          <w:sz w:val="24"/>
          <w:szCs w:val="24"/>
        </w:rPr>
        <w:t>未经</w:t>
      </w:r>
      <w:r>
        <w:rPr>
          <w:rFonts w:hint="eastAsia" w:asciiTheme="minorEastAsia" w:hAnsiTheme="minorEastAsia" w:eastAsiaTheme="minorEastAsia" w:cstheme="minorEastAsia"/>
          <w:bCs/>
          <w:color w:val="auto"/>
          <w:sz w:val="24"/>
          <w:szCs w:val="24"/>
          <w:lang w:eastAsia="zh-CN"/>
        </w:rPr>
        <w:t>采购人</w:t>
      </w:r>
      <w:r>
        <w:rPr>
          <w:rFonts w:hint="eastAsia" w:asciiTheme="minorEastAsia" w:hAnsiTheme="minorEastAsia" w:eastAsiaTheme="minorEastAsia" w:cstheme="minorEastAsia"/>
          <w:bCs/>
          <w:color w:val="auto"/>
          <w:kern w:val="0"/>
          <w:sz w:val="24"/>
          <w:szCs w:val="24"/>
        </w:rPr>
        <w:t>允许不得私自预先安装。</w:t>
      </w:r>
    </w:p>
    <w:p w14:paraId="0A4454F1">
      <w:pPr>
        <w:spacing w:line="360" w:lineRule="auto"/>
        <w:ind w:left="0" w:leftChars="0" w:firstLine="361" w:firstLineChars="150"/>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val="en-US" w:eastAsia="zh-CN"/>
        </w:rPr>
        <w:t>8.</w:t>
      </w:r>
      <w:r>
        <w:rPr>
          <w:rFonts w:hint="eastAsia" w:asciiTheme="minorEastAsia" w:hAnsiTheme="minorEastAsia" w:eastAsiaTheme="minorEastAsia" w:cstheme="minorEastAsia"/>
          <w:b/>
          <w:bCs/>
          <w:color w:val="auto"/>
          <w:kern w:val="0"/>
          <w:sz w:val="24"/>
          <w:szCs w:val="24"/>
          <w:highlight w:val="none"/>
        </w:rPr>
        <w:t>包装及运输要求</w:t>
      </w:r>
      <w:r>
        <w:rPr>
          <w:rFonts w:hint="eastAsia" w:asciiTheme="minorEastAsia" w:hAnsiTheme="minorEastAsia" w:eastAsiaTheme="minorEastAsia" w:cstheme="minorEastAsia"/>
          <w:b/>
          <w:bCs/>
          <w:color w:val="auto"/>
          <w:kern w:val="0"/>
          <w:sz w:val="24"/>
          <w:szCs w:val="24"/>
          <w:highlight w:val="none"/>
          <w:lang w:eastAsia="zh-CN"/>
        </w:rPr>
        <w:t>：</w:t>
      </w:r>
    </w:p>
    <w:p w14:paraId="542ADF46">
      <w:pPr>
        <w:spacing w:line="360" w:lineRule="auto"/>
        <w:ind w:left="0" w:leftChars="0"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8.1</w:t>
      </w:r>
      <w:r>
        <w:rPr>
          <w:rFonts w:hint="eastAsia" w:asciiTheme="minorEastAsia" w:hAnsiTheme="minorEastAsia" w:eastAsiaTheme="minorEastAsia" w:cstheme="minorEastAsia"/>
          <w:color w:val="auto"/>
          <w:kern w:val="0"/>
          <w:sz w:val="24"/>
          <w:szCs w:val="24"/>
          <w:highlight w:val="none"/>
        </w:rPr>
        <w:t>投标人提供的产品必须具有可靠的安全保护、保险措施，以防止误操作或意外事故致使</w:t>
      </w:r>
      <w:r>
        <w:rPr>
          <w:rFonts w:hint="eastAsia" w:asciiTheme="minorEastAsia" w:hAnsiTheme="minorEastAsia" w:eastAsiaTheme="minorEastAsia" w:cstheme="minorEastAsia"/>
          <w:color w:val="auto"/>
          <w:kern w:val="0"/>
          <w:sz w:val="24"/>
          <w:szCs w:val="24"/>
          <w:highlight w:val="none"/>
          <w:lang w:val="en-US" w:eastAsia="zh-CN"/>
        </w:rPr>
        <w:t>产品设备</w:t>
      </w:r>
      <w:r>
        <w:rPr>
          <w:rFonts w:hint="eastAsia" w:asciiTheme="minorEastAsia" w:hAnsiTheme="minorEastAsia" w:eastAsiaTheme="minorEastAsia" w:cstheme="minorEastAsia"/>
          <w:color w:val="auto"/>
          <w:kern w:val="0"/>
          <w:sz w:val="24"/>
          <w:szCs w:val="24"/>
          <w:highlight w:val="none"/>
        </w:rPr>
        <w:t>受损。产品包装应符合国家或专业（部）标准规定。供货时应为原包装，并提供配套的附件，工具和使用说明书、合格证、维修维护指南或服务手册等技术资料文件。</w:t>
      </w:r>
    </w:p>
    <w:p w14:paraId="2C3D87F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2由投标人将产品直接免费送至采购方指定的位置。如在运输、搬运、安装过程中造成</w:t>
      </w:r>
      <w:r>
        <w:rPr>
          <w:rFonts w:hint="eastAsia" w:asciiTheme="minorEastAsia" w:hAnsiTheme="minorEastAsia" w:eastAsiaTheme="minorEastAsia" w:cstheme="minorEastAsia"/>
          <w:b w:val="0"/>
          <w:bCs/>
          <w:color w:val="auto"/>
          <w:kern w:val="2"/>
          <w:sz w:val="24"/>
          <w:szCs w:val="24"/>
          <w:highlight w:val="none"/>
          <w:lang w:val="en-US" w:eastAsia="zh-CN" w:bidi="ar-SA"/>
        </w:rPr>
        <w:t>损坏，采购人有权不签收并由中标人承担相应经济损失。</w:t>
      </w:r>
    </w:p>
    <w:p w14:paraId="38F881DF">
      <w:pPr>
        <w:spacing w:line="360" w:lineRule="auto"/>
        <w:ind w:left="0" w:leftChars="0" w:firstLine="361" w:firstLineChars="150"/>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9.质保期（免费维修期）</w:t>
      </w:r>
    </w:p>
    <w:p w14:paraId="0342A782">
      <w:pPr>
        <w:keepNext w:val="0"/>
        <w:keepLines w:val="0"/>
        <w:pageBreakBefore w:val="0"/>
        <w:kinsoku/>
        <w:wordWrap/>
        <w:overflowPunct/>
        <w:topLinePunct w:val="0"/>
        <w:bidi w:val="0"/>
        <w:snapToGrid/>
        <w:spacing w:line="360" w:lineRule="auto"/>
        <w:ind w:left="0" w:leftChars="0" w:firstLine="420" w:firstLineChars="15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pacing w:val="20"/>
          <w:sz w:val="24"/>
          <w:szCs w:val="24"/>
          <w:lang w:val="en-US" w:eastAsia="zh-CN"/>
        </w:rPr>
        <w:t>9.1质保</w:t>
      </w:r>
      <w:r>
        <w:rPr>
          <w:rFonts w:hint="eastAsia" w:asciiTheme="minorEastAsia" w:hAnsiTheme="minorEastAsia" w:eastAsiaTheme="minorEastAsia" w:cstheme="minorEastAsia"/>
          <w:bCs/>
          <w:color w:val="auto"/>
          <w:kern w:val="0"/>
          <w:sz w:val="24"/>
          <w:szCs w:val="24"/>
        </w:rPr>
        <w:t>期从整个项目产品安装调试完毕，并经验收合格之日开始计算。除非采购人另有要求，保修期内的服务均为免费上门服务。</w:t>
      </w:r>
    </w:p>
    <w:p w14:paraId="1AAF80E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lang w:val="en-US" w:eastAsia="zh-CN"/>
        </w:rPr>
        <w:t>9.2</w:t>
      </w:r>
      <w:r>
        <w:rPr>
          <w:rFonts w:hint="eastAsia" w:asciiTheme="minorEastAsia" w:hAnsiTheme="minorEastAsia" w:eastAsiaTheme="minorEastAsia" w:cstheme="minorEastAsia"/>
          <w:bCs/>
          <w:color w:val="auto"/>
          <w:kern w:val="0"/>
          <w:sz w:val="24"/>
          <w:szCs w:val="24"/>
        </w:rPr>
        <w:t>整体项目免费</w:t>
      </w:r>
      <w:r>
        <w:rPr>
          <w:rFonts w:hint="eastAsia" w:asciiTheme="minorEastAsia" w:hAnsiTheme="minorEastAsia" w:eastAsiaTheme="minorEastAsia" w:cstheme="minorEastAsia"/>
          <w:bCs/>
          <w:color w:val="auto"/>
          <w:kern w:val="0"/>
          <w:sz w:val="24"/>
          <w:szCs w:val="24"/>
          <w:lang w:val="en-US" w:eastAsia="zh-CN"/>
        </w:rPr>
        <w:t>质保期</w:t>
      </w:r>
      <w:r>
        <w:rPr>
          <w:rFonts w:hint="eastAsia" w:asciiTheme="minorEastAsia" w:hAnsiTheme="minorEastAsia" w:eastAsiaTheme="minorEastAsia" w:cstheme="minorEastAsia"/>
          <w:b/>
          <w:bCs w:val="0"/>
          <w:color w:val="auto"/>
          <w:kern w:val="0"/>
          <w:sz w:val="24"/>
          <w:szCs w:val="24"/>
        </w:rPr>
        <w:t>至少</w:t>
      </w:r>
      <w:r>
        <w:rPr>
          <w:rFonts w:hint="eastAsia" w:asciiTheme="minorEastAsia" w:hAnsiTheme="minorEastAsia" w:eastAsiaTheme="minorEastAsia" w:cstheme="minorEastAsia"/>
          <w:b/>
          <w:bCs w:val="0"/>
          <w:color w:val="auto"/>
          <w:kern w:val="0"/>
          <w:sz w:val="24"/>
          <w:szCs w:val="24"/>
          <w:lang w:val="en-US" w:eastAsia="zh-CN"/>
        </w:rPr>
        <w:t>3年</w:t>
      </w:r>
      <w:r>
        <w:rPr>
          <w:rFonts w:hint="eastAsia" w:asciiTheme="minorEastAsia" w:hAnsiTheme="minorEastAsia" w:eastAsiaTheme="minorEastAsia" w:cstheme="minorEastAsia"/>
          <w:b w:val="0"/>
          <w:bCs/>
          <w:color w:val="auto"/>
          <w:kern w:val="0"/>
          <w:sz w:val="24"/>
          <w:szCs w:val="24"/>
        </w:rPr>
        <w:t>，</w:t>
      </w:r>
      <w:r>
        <w:rPr>
          <w:rFonts w:hint="eastAsia" w:asciiTheme="minorEastAsia" w:hAnsiTheme="minorEastAsia" w:eastAsiaTheme="minorEastAsia" w:cstheme="minorEastAsia"/>
          <w:bCs/>
          <w:color w:val="auto"/>
          <w:kern w:val="0"/>
          <w:sz w:val="24"/>
          <w:szCs w:val="24"/>
        </w:rPr>
        <w:t>具体以投标人投标承诺质保期为准。</w:t>
      </w:r>
    </w:p>
    <w:p w14:paraId="1C143D2F">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9.3</w:t>
      </w:r>
      <w:r>
        <w:rPr>
          <w:rFonts w:hint="eastAsia" w:asciiTheme="minorEastAsia" w:hAnsiTheme="minorEastAsia" w:eastAsiaTheme="minorEastAsia" w:cstheme="minorEastAsia"/>
          <w:bCs/>
          <w:color w:val="auto"/>
          <w:kern w:val="0"/>
          <w:sz w:val="24"/>
          <w:szCs w:val="24"/>
        </w:rPr>
        <w:t>在</w:t>
      </w:r>
      <w:r>
        <w:rPr>
          <w:rFonts w:hint="eastAsia" w:asciiTheme="minorEastAsia" w:hAnsiTheme="minorEastAsia" w:eastAsiaTheme="minorEastAsia" w:cstheme="minorEastAsia"/>
          <w:bCs/>
          <w:color w:val="auto"/>
          <w:kern w:val="0"/>
          <w:sz w:val="24"/>
          <w:szCs w:val="24"/>
          <w:lang w:val="en-US" w:eastAsia="zh-CN"/>
        </w:rPr>
        <w:t>质保</w:t>
      </w:r>
      <w:r>
        <w:rPr>
          <w:rFonts w:hint="eastAsia" w:asciiTheme="minorEastAsia" w:hAnsiTheme="minorEastAsia" w:eastAsiaTheme="minorEastAsia" w:cstheme="minorEastAsia"/>
          <w:bCs/>
          <w:color w:val="auto"/>
          <w:kern w:val="0"/>
          <w:sz w:val="24"/>
          <w:szCs w:val="24"/>
        </w:rPr>
        <w:t>期内，</w:t>
      </w:r>
      <w:r>
        <w:rPr>
          <w:rFonts w:hint="eastAsia" w:asciiTheme="minorEastAsia" w:hAnsiTheme="minorEastAsia" w:eastAsiaTheme="minorEastAsia" w:cstheme="minorEastAsia"/>
          <w:b w:val="0"/>
          <w:bCs/>
          <w:color w:val="auto"/>
          <w:kern w:val="2"/>
          <w:sz w:val="24"/>
          <w:szCs w:val="24"/>
          <w:highlight w:val="none"/>
          <w:lang w:val="en-US" w:eastAsia="zh-CN" w:bidi="ar-SA"/>
        </w:rPr>
        <w:t>提供7×24小时电话技术咨询支持，在收到用户通知后，30分钟内须响应，在4小时内到达现场24小时内解决，</w:t>
      </w:r>
      <w:r>
        <w:rPr>
          <w:rFonts w:hint="eastAsia" w:asciiTheme="minorEastAsia" w:hAnsiTheme="minorEastAsia" w:eastAsiaTheme="minorEastAsia" w:cstheme="minorEastAsia"/>
          <w:bCs/>
          <w:color w:val="auto"/>
          <w:kern w:val="0"/>
          <w:sz w:val="24"/>
          <w:szCs w:val="24"/>
        </w:rPr>
        <w:t>若不能现场解决，须提供同等性能、同等配置的设备替换，以确保采购人不中断使用运行。</w:t>
      </w:r>
      <w:r>
        <w:rPr>
          <w:rFonts w:hint="eastAsia" w:asciiTheme="minorEastAsia" w:hAnsiTheme="minorEastAsia" w:eastAsiaTheme="minorEastAsia" w:cstheme="minorEastAsia"/>
          <w:bCs/>
          <w:color w:val="auto"/>
          <w:kern w:val="0"/>
          <w:sz w:val="24"/>
          <w:szCs w:val="24"/>
          <w:lang w:val="en-US" w:eastAsia="zh-CN"/>
        </w:rPr>
        <w:t>并负责软件的免费升级维护。</w:t>
      </w:r>
    </w:p>
    <w:p w14:paraId="1CE2E421">
      <w:pPr>
        <w:spacing w:line="360" w:lineRule="auto"/>
        <w:ind w:left="0" w:leftChars="0" w:firstLine="360" w:firstLineChars="15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9.4质保</w:t>
      </w:r>
      <w:r>
        <w:rPr>
          <w:rFonts w:hint="eastAsia" w:asciiTheme="minorEastAsia" w:hAnsiTheme="minorEastAsia" w:eastAsiaTheme="minorEastAsia" w:cstheme="minorEastAsia"/>
          <w:color w:val="auto"/>
          <w:kern w:val="0"/>
          <w:sz w:val="24"/>
          <w:szCs w:val="24"/>
          <w:highlight w:val="none"/>
        </w:rPr>
        <w:t>期内，与维修相关的所有费用、安全等由投标人自负。</w:t>
      </w:r>
    </w:p>
    <w:p w14:paraId="0DDE9D72">
      <w:pPr>
        <w:spacing w:line="360" w:lineRule="auto"/>
        <w:ind w:left="0" w:leftChars="0" w:firstLine="361" w:firstLineChars="15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rPr>
        <w:t>10</w:t>
      </w:r>
      <w:r>
        <w:rPr>
          <w:rFonts w:hint="eastAsia"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b/>
          <w:bCs/>
          <w:color w:val="auto"/>
          <w:kern w:val="0"/>
          <w:sz w:val="24"/>
          <w:szCs w:val="24"/>
          <w:highlight w:val="none"/>
          <w:lang w:val="en-US" w:eastAsia="zh-CN"/>
        </w:rPr>
        <w:t>实施</w:t>
      </w:r>
      <w:r>
        <w:rPr>
          <w:rFonts w:hint="eastAsia" w:asciiTheme="minorEastAsia" w:hAnsiTheme="minorEastAsia" w:eastAsiaTheme="minorEastAsia" w:cstheme="minorEastAsia"/>
          <w:b/>
          <w:bCs/>
          <w:color w:val="auto"/>
          <w:kern w:val="0"/>
          <w:sz w:val="24"/>
          <w:szCs w:val="24"/>
          <w:highlight w:val="none"/>
        </w:rPr>
        <w:t>要求</w:t>
      </w:r>
    </w:p>
    <w:p w14:paraId="5FBF219F">
      <w:pPr>
        <w:spacing w:line="360" w:lineRule="auto"/>
        <w:ind w:left="0" w:leftChars="0"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highlight w:val="none"/>
          <w:lang w:val="en-US" w:eastAsia="zh-CN"/>
        </w:rPr>
        <w:t>10.1</w:t>
      </w:r>
      <w:r>
        <w:rPr>
          <w:rFonts w:hint="eastAsia" w:asciiTheme="minorEastAsia" w:hAnsiTheme="minorEastAsia" w:eastAsiaTheme="minorEastAsia" w:cstheme="minorEastAsia"/>
          <w:color w:val="auto"/>
          <w:kern w:val="0"/>
          <w:sz w:val="24"/>
          <w:szCs w:val="24"/>
          <w:highlight w:val="none"/>
        </w:rPr>
        <w:t>投标人须保证</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sz w:val="24"/>
          <w:szCs w:val="24"/>
        </w:rPr>
        <w:t>本次采购所有产品</w:t>
      </w:r>
      <w:r>
        <w:rPr>
          <w:rFonts w:hint="eastAsia" w:asciiTheme="minorEastAsia" w:hAnsiTheme="minorEastAsia" w:eastAsiaTheme="minorEastAsia" w:cstheme="minorEastAsia"/>
          <w:color w:val="auto"/>
          <w:sz w:val="24"/>
          <w:szCs w:val="24"/>
          <w:lang w:val="en-US" w:eastAsia="zh-CN"/>
        </w:rPr>
        <w:t>采购、搬迁、安装调试和对接等工作</w:t>
      </w:r>
      <w:r>
        <w:rPr>
          <w:rFonts w:hint="eastAsia" w:asciiTheme="minorEastAsia" w:hAnsiTheme="minorEastAsia" w:eastAsiaTheme="minorEastAsia" w:cstheme="minorEastAsia"/>
          <w:color w:val="auto"/>
          <w:sz w:val="24"/>
          <w:szCs w:val="24"/>
        </w:rPr>
        <w:t>。</w:t>
      </w:r>
    </w:p>
    <w:p w14:paraId="709919F6">
      <w:pPr>
        <w:spacing w:line="360" w:lineRule="auto"/>
        <w:ind w:left="0" w:leftChars="0" w:firstLine="360" w:firstLineChars="15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10.2</w:t>
      </w:r>
      <w:r>
        <w:rPr>
          <w:rFonts w:hint="eastAsia" w:asciiTheme="minorEastAsia" w:hAnsiTheme="minorEastAsia" w:eastAsiaTheme="minorEastAsia" w:cstheme="minorEastAsia"/>
          <w:color w:val="auto"/>
          <w:kern w:val="0"/>
          <w:sz w:val="24"/>
          <w:szCs w:val="24"/>
          <w:highlight w:val="none"/>
        </w:rPr>
        <w:t>中标人应提供整套安装、调试、使用、维修所</w:t>
      </w:r>
      <w:r>
        <w:rPr>
          <w:rFonts w:hint="eastAsia" w:asciiTheme="minorEastAsia" w:hAnsiTheme="minorEastAsia" w:eastAsiaTheme="minorEastAsia" w:cstheme="minorEastAsia"/>
          <w:color w:val="auto"/>
          <w:kern w:val="0"/>
          <w:sz w:val="24"/>
          <w:szCs w:val="24"/>
          <w:highlight w:val="none"/>
          <w:lang w:eastAsia="zh-CN"/>
        </w:rPr>
        <w:t>必需的</w:t>
      </w:r>
      <w:r>
        <w:rPr>
          <w:rFonts w:hint="eastAsia" w:asciiTheme="minorEastAsia" w:hAnsiTheme="minorEastAsia" w:eastAsiaTheme="minorEastAsia" w:cstheme="minorEastAsia"/>
          <w:color w:val="auto"/>
          <w:kern w:val="0"/>
          <w:sz w:val="24"/>
          <w:szCs w:val="24"/>
          <w:highlight w:val="none"/>
        </w:rPr>
        <w:t>操作手册、指导书、技术文件等。</w:t>
      </w:r>
    </w:p>
    <w:p w14:paraId="6B602FF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lang w:val="en-US" w:eastAsia="zh-CN"/>
        </w:rPr>
        <w:t>10.3产品</w:t>
      </w:r>
      <w:r>
        <w:rPr>
          <w:rFonts w:hint="eastAsia" w:asciiTheme="minorEastAsia" w:hAnsiTheme="minorEastAsia" w:eastAsiaTheme="minorEastAsia" w:cstheme="minorEastAsia"/>
          <w:color w:val="auto"/>
          <w:kern w:val="0"/>
          <w:sz w:val="24"/>
          <w:szCs w:val="24"/>
        </w:rPr>
        <w:t>设备安装期间，中标人应妥善保管各种材料和器材，如有被盗和其它损失的，采购人不承担任何责任</w:t>
      </w:r>
      <w:r>
        <w:rPr>
          <w:rFonts w:hint="eastAsia" w:asciiTheme="minorEastAsia" w:hAnsiTheme="minorEastAsia" w:eastAsiaTheme="minorEastAsia" w:cstheme="minorEastAsia"/>
          <w:color w:val="auto"/>
          <w:kern w:val="0"/>
          <w:sz w:val="24"/>
          <w:szCs w:val="24"/>
          <w:lang w:eastAsia="zh-CN"/>
        </w:rPr>
        <w:t>。</w:t>
      </w:r>
    </w:p>
    <w:p w14:paraId="56B9B8A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10.4</w:t>
      </w:r>
      <w:r>
        <w:rPr>
          <w:rFonts w:hint="eastAsia" w:asciiTheme="minorEastAsia" w:hAnsiTheme="minorEastAsia" w:eastAsiaTheme="minorEastAsia" w:cstheme="minorEastAsia"/>
          <w:color w:val="auto"/>
          <w:sz w:val="24"/>
          <w:szCs w:val="24"/>
        </w:rPr>
        <w:t>强化安全意识、抓好安全生产，明确安全责任，杜绝事故发生，项目实施中</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color w:val="auto"/>
          <w:sz w:val="24"/>
          <w:szCs w:val="24"/>
        </w:rPr>
        <w:t>发生安全及人身事故均由</w:t>
      </w:r>
      <w:r>
        <w:rPr>
          <w:rFonts w:hint="eastAsia" w:asciiTheme="minorEastAsia" w:hAnsiTheme="minorEastAsia" w:eastAsiaTheme="minorEastAsia" w:cstheme="minorEastAsia"/>
          <w:color w:val="auto"/>
          <w:sz w:val="24"/>
          <w:szCs w:val="24"/>
          <w:lang w:val="en-US" w:eastAsia="zh-CN"/>
        </w:rPr>
        <w:t>中</w:t>
      </w:r>
      <w:r>
        <w:rPr>
          <w:rFonts w:hint="eastAsia" w:asciiTheme="minorEastAsia" w:hAnsiTheme="minorEastAsia" w:eastAsiaTheme="minorEastAsia" w:cstheme="minorEastAsia"/>
          <w:color w:val="auto"/>
          <w:sz w:val="24"/>
          <w:szCs w:val="24"/>
        </w:rPr>
        <w:t>标人负责处理，并承担全部责任和费用。</w:t>
      </w:r>
    </w:p>
    <w:p w14:paraId="377EBEC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10.5</w:t>
      </w:r>
      <w:r>
        <w:rPr>
          <w:rFonts w:hint="eastAsia" w:asciiTheme="minorEastAsia" w:hAnsiTheme="minorEastAsia" w:eastAsiaTheme="minorEastAsia" w:cstheme="minorEastAsia"/>
          <w:color w:val="auto"/>
          <w:sz w:val="24"/>
          <w:szCs w:val="24"/>
        </w:rPr>
        <w:t>项目实施过程中采购人有权要求中标人提供经国家认可的质量检测机构出具的产品检测报告（包括货物</w:t>
      </w:r>
      <w:r>
        <w:rPr>
          <w:rFonts w:hint="eastAsia" w:asciiTheme="minorEastAsia" w:hAnsiTheme="minorEastAsia" w:eastAsiaTheme="minorEastAsia" w:cstheme="minorEastAsia"/>
          <w:color w:val="auto"/>
          <w:sz w:val="24"/>
          <w:szCs w:val="24"/>
          <w:lang w:eastAsia="zh-CN"/>
        </w:rPr>
        <w:t>成分</w:t>
      </w:r>
      <w:r>
        <w:rPr>
          <w:rFonts w:hint="eastAsia" w:asciiTheme="minorEastAsia" w:hAnsiTheme="minorEastAsia" w:eastAsiaTheme="minorEastAsia" w:cstheme="minorEastAsia"/>
          <w:color w:val="auto"/>
          <w:sz w:val="24"/>
          <w:szCs w:val="24"/>
        </w:rPr>
        <w:t>），如不符，则验收不予通过，检测费用由中标人负责。</w:t>
      </w:r>
    </w:p>
    <w:p w14:paraId="48B73F6E">
      <w:pPr>
        <w:pStyle w:val="24"/>
        <w:spacing w:line="360" w:lineRule="auto"/>
        <w:ind w:left="0" w:leftChars="0" w:firstLine="420" w:firstLineChars="15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val="0"/>
          <w:color w:val="auto"/>
          <w:spacing w:val="20"/>
          <w:sz w:val="24"/>
          <w:szCs w:val="24"/>
          <w:lang w:val="en-US" w:eastAsia="zh-CN"/>
        </w:rPr>
        <w:t>11.</w:t>
      </w:r>
      <w:r>
        <w:rPr>
          <w:rFonts w:hint="eastAsia" w:asciiTheme="minorEastAsia" w:hAnsiTheme="minorEastAsia" w:eastAsiaTheme="minorEastAsia" w:cstheme="minorEastAsia"/>
          <w:color w:val="auto"/>
          <w:sz w:val="24"/>
          <w:szCs w:val="24"/>
        </w:rPr>
        <w:t>技术培训：为采购人培训</w:t>
      </w:r>
      <w:r>
        <w:rPr>
          <w:rFonts w:hint="eastAsia" w:asciiTheme="minorEastAsia" w:hAnsiTheme="minorEastAsia" w:eastAsiaTheme="minorEastAsia" w:cstheme="minorEastAsia"/>
          <w:color w:val="auto"/>
          <w:sz w:val="24"/>
          <w:szCs w:val="24"/>
          <w:lang w:val="en-US" w:eastAsia="zh-CN"/>
        </w:rPr>
        <w:t>操作</w:t>
      </w:r>
      <w:r>
        <w:rPr>
          <w:rFonts w:hint="eastAsia" w:asciiTheme="minorEastAsia" w:hAnsiTheme="minorEastAsia" w:eastAsiaTheme="minorEastAsia" w:cstheme="minorEastAsia"/>
          <w:color w:val="auto"/>
          <w:sz w:val="24"/>
          <w:szCs w:val="24"/>
        </w:rPr>
        <w:t>人员，使其能够熟练操作（使用）、安装、维护等工作，并能独立上岗。人数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培训地址</w:t>
      </w:r>
      <w:r>
        <w:rPr>
          <w:rFonts w:hint="eastAsia" w:asciiTheme="minorEastAsia" w:hAnsiTheme="minorEastAsia" w:eastAsiaTheme="minorEastAsia" w:cstheme="minorEastAsia"/>
          <w:color w:val="auto"/>
          <w:sz w:val="24"/>
          <w:szCs w:val="24"/>
          <w:lang w:val="en-US" w:eastAsia="zh-CN"/>
        </w:rPr>
        <w:t>及培训内容</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auto"/>
          <w:sz w:val="24"/>
          <w:szCs w:val="24"/>
          <w:lang w:eastAsia="zh-CN"/>
        </w:rPr>
        <w:t>。</w:t>
      </w:r>
    </w:p>
    <w:p w14:paraId="7320F976">
      <w:pPr>
        <w:spacing w:line="360" w:lineRule="auto"/>
        <w:ind w:left="0" w:leftChars="0"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.保密：项目实施过程和结果将严格保密，在未经</w:t>
      </w:r>
      <w:r>
        <w:rPr>
          <w:rFonts w:hint="eastAsia" w:asciiTheme="minorEastAsia" w:hAnsiTheme="minorEastAsia" w:eastAsiaTheme="minorEastAsia" w:cstheme="minorEastAsia"/>
          <w:color w:val="auto"/>
          <w:kern w:val="0"/>
          <w:sz w:val="24"/>
          <w:szCs w:val="24"/>
        </w:rPr>
        <w:t>采购人</w:t>
      </w:r>
      <w:r>
        <w:rPr>
          <w:rFonts w:hint="eastAsia" w:asciiTheme="minorEastAsia" w:hAnsiTheme="minorEastAsia" w:eastAsiaTheme="minorEastAsia" w:cstheme="minorEastAsia"/>
          <w:color w:val="auto"/>
          <w:sz w:val="24"/>
          <w:szCs w:val="24"/>
        </w:rPr>
        <w:t>授权的情况下不会泄露给任何单位和个人，不会利用此信息进行任何侵害客户权益的行为。</w:t>
      </w:r>
    </w:p>
    <w:p w14:paraId="387F382C">
      <w:pPr>
        <w:spacing w:line="360" w:lineRule="auto"/>
        <w:ind w:left="0" w:leftChars="0" w:firstLine="421" w:firstLineChars="150"/>
        <w:jc w:val="left"/>
        <w:rPr>
          <w:rFonts w:hint="eastAsia" w:asciiTheme="minorEastAsia" w:hAnsiTheme="minorEastAsia" w:eastAsiaTheme="minorEastAsia" w:cstheme="minorEastAsia"/>
          <w:b/>
          <w:bCs/>
          <w:color w:val="auto"/>
          <w:spacing w:val="20"/>
          <w:sz w:val="24"/>
          <w:szCs w:val="24"/>
        </w:rPr>
      </w:pPr>
      <w:r>
        <w:rPr>
          <w:rFonts w:hint="eastAsia" w:asciiTheme="minorEastAsia" w:hAnsiTheme="minorEastAsia" w:eastAsiaTheme="minorEastAsia" w:cstheme="minorEastAsia"/>
          <w:b/>
          <w:bCs/>
          <w:color w:val="auto"/>
          <w:spacing w:val="20"/>
          <w:sz w:val="24"/>
          <w:szCs w:val="24"/>
        </w:rPr>
        <w:t>1</w:t>
      </w:r>
      <w:r>
        <w:rPr>
          <w:rFonts w:hint="eastAsia" w:asciiTheme="minorEastAsia" w:hAnsiTheme="minorEastAsia" w:eastAsiaTheme="minorEastAsia" w:cstheme="minorEastAsia"/>
          <w:b/>
          <w:bCs/>
          <w:color w:val="auto"/>
          <w:spacing w:val="20"/>
          <w:sz w:val="24"/>
          <w:szCs w:val="24"/>
          <w:lang w:val="en-US" w:eastAsia="zh-CN"/>
        </w:rPr>
        <w:t>3</w:t>
      </w:r>
      <w:r>
        <w:rPr>
          <w:rFonts w:hint="eastAsia" w:asciiTheme="minorEastAsia" w:hAnsiTheme="minorEastAsia" w:eastAsiaTheme="minorEastAsia" w:cstheme="minorEastAsia"/>
          <w:b/>
          <w:bCs/>
          <w:color w:val="auto"/>
          <w:spacing w:val="20"/>
          <w:sz w:val="24"/>
          <w:szCs w:val="24"/>
        </w:rPr>
        <w:t>.验收标准及要求</w:t>
      </w:r>
    </w:p>
    <w:p w14:paraId="61C4AB43">
      <w:pPr>
        <w:keepNext w:val="0"/>
        <w:keepLines w:val="0"/>
        <w:pageBreakBefore w:val="0"/>
        <w:tabs>
          <w:tab w:val="left" w:pos="0"/>
        </w:tabs>
        <w:kinsoku/>
        <w:wordWrap/>
        <w:overflowPunct/>
        <w:topLinePunct w:val="0"/>
        <w:bidi w:val="0"/>
        <w:snapToGrid/>
        <w:spacing w:line="360" w:lineRule="auto"/>
        <w:ind w:left="0" w:leftChars="0"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13.1</w:t>
      </w:r>
      <w:r>
        <w:rPr>
          <w:rFonts w:hint="eastAsia" w:asciiTheme="minorEastAsia" w:hAnsiTheme="minorEastAsia" w:eastAsiaTheme="minorEastAsia" w:cstheme="minorEastAsia"/>
          <w:color w:val="auto"/>
          <w:sz w:val="24"/>
          <w:szCs w:val="24"/>
        </w:rPr>
        <w:t>根据中华人民共和国现行技术标准，按招标文件以及合同规定的验收评定标准等规范，由</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组织验收。</w:t>
      </w:r>
    </w:p>
    <w:p w14:paraId="734AA9DC">
      <w:pPr>
        <w:keepNext w:val="0"/>
        <w:keepLines w:val="0"/>
        <w:pageBreakBefore w:val="0"/>
        <w:kinsoku/>
        <w:wordWrap/>
        <w:overflowPunct/>
        <w:topLinePunct w:val="0"/>
        <w:autoSpaceDE w:val="0"/>
        <w:autoSpaceDN w:val="0"/>
        <w:bidi w:val="0"/>
        <w:adjustRightInd w:val="0"/>
        <w:spacing w:line="360" w:lineRule="auto"/>
        <w:ind w:left="0" w:leftChars="0" w:firstLine="360" w:firstLineChars="15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lang w:val="en-US" w:eastAsia="zh-CN"/>
        </w:rPr>
        <w:t>13.2</w:t>
      </w:r>
      <w:r>
        <w:rPr>
          <w:rFonts w:hint="eastAsia" w:asciiTheme="minorEastAsia" w:hAnsiTheme="minorEastAsia" w:eastAsiaTheme="minorEastAsia" w:cstheme="minorEastAsia"/>
          <w:color w:val="auto"/>
          <w:kern w:val="0"/>
          <w:sz w:val="24"/>
          <w:szCs w:val="24"/>
          <w:highlight w:val="none"/>
        </w:rPr>
        <w:t>由采购人组织验收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rPr>
        <w:t>同时根据具体情况可以邀请主要设备厂家代表或投标人代表协助采购</w:t>
      </w:r>
      <w:r>
        <w:rPr>
          <w:rFonts w:hint="eastAsia" w:asciiTheme="minorEastAsia" w:hAnsiTheme="minorEastAsia" w:eastAsia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进行验收。</w:t>
      </w:r>
      <w:r>
        <w:rPr>
          <w:rFonts w:hint="eastAsia" w:asciiTheme="minorEastAsia" w:hAnsiTheme="minorEastAsia" w:eastAsiaTheme="minorEastAsia" w:cstheme="minorEastAsia"/>
          <w:color w:val="auto"/>
          <w:kern w:val="0"/>
          <w:sz w:val="24"/>
          <w:szCs w:val="24"/>
          <w:highlight w:val="none"/>
        </w:rPr>
        <w:t>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w:t>
      </w:r>
      <w:r>
        <w:rPr>
          <w:rFonts w:hint="eastAsia" w:asciiTheme="minorEastAsia" w:hAnsiTheme="minorEastAsia" w:eastAsiaTheme="minorEastAsia" w:cstheme="minorEastAsia"/>
          <w:color w:val="auto"/>
          <w:kern w:val="0"/>
          <w:sz w:val="24"/>
          <w:szCs w:val="24"/>
          <w:highlight w:val="none"/>
          <w:lang w:val="en-US" w:eastAsia="zh-CN"/>
        </w:rPr>
        <w:t>并</w:t>
      </w:r>
      <w:r>
        <w:rPr>
          <w:rFonts w:hint="eastAsia" w:asciiTheme="minorEastAsia" w:hAnsiTheme="minorEastAsia" w:eastAsiaTheme="minorEastAsia" w:cstheme="minorEastAsia"/>
          <w:color w:val="auto"/>
          <w:kern w:val="0"/>
          <w:sz w:val="24"/>
          <w:szCs w:val="24"/>
          <w:highlight w:val="none"/>
        </w:rPr>
        <w:t xml:space="preserve">签署书面验收意见。 </w:t>
      </w:r>
    </w:p>
    <w:p w14:paraId="684BFBB6">
      <w:pPr>
        <w:keepNext w:val="0"/>
        <w:keepLines w:val="0"/>
        <w:pageBreakBefore w:val="0"/>
        <w:kinsoku/>
        <w:wordWrap/>
        <w:overflowPunct/>
        <w:topLinePunct w:val="0"/>
        <w:autoSpaceDE w:val="0"/>
        <w:autoSpaceDN w:val="0"/>
        <w:bidi w:val="0"/>
        <w:adjustRightInd w:val="0"/>
        <w:spacing w:line="360" w:lineRule="auto"/>
        <w:ind w:left="0" w:leftChars="0" w:firstLine="360" w:firstLineChars="150"/>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lang w:val="en-US" w:eastAsia="zh-CN"/>
        </w:rPr>
        <w:t>13.3</w:t>
      </w:r>
      <w:r>
        <w:rPr>
          <w:rFonts w:hint="eastAsia" w:asciiTheme="minorEastAsia" w:hAnsiTheme="minorEastAsia" w:eastAsiaTheme="minorEastAsia" w:cstheme="minorEastAsia"/>
          <w:bCs/>
          <w:color w:val="auto"/>
          <w:kern w:val="0"/>
          <w:sz w:val="24"/>
          <w:szCs w:val="24"/>
          <w:highlight w:val="none"/>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1DD30AFB">
      <w:pPr>
        <w:keepNext w:val="0"/>
        <w:keepLines w:val="0"/>
        <w:pageBreakBefore w:val="0"/>
        <w:tabs>
          <w:tab w:val="left" w:pos="0"/>
        </w:tabs>
        <w:kinsoku/>
        <w:wordWrap/>
        <w:overflowPunct/>
        <w:topLinePunct w:val="0"/>
        <w:bidi w:val="0"/>
        <w:snapToGrid/>
        <w:spacing w:line="360" w:lineRule="auto"/>
        <w:ind w:left="0" w:leftChars="0"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13.4</w:t>
      </w:r>
      <w:r>
        <w:rPr>
          <w:rFonts w:hint="eastAsia" w:asciiTheme="minorEastAsia" w:hAnsiTheme="minorEastAsia" w:eastAsiaTheme="minorEastAsia" w:cstheme="minorEastAsia"/>
          <w:color w:val="auto"/>
          <w:sz w:val="24"/>
          <w:szCs w:val="24"/>
        </w:rPr>
        <w:t>由于中标人原因超过时间达不到要求的或验收不能过的，中标人须退还已付货款，赔偿</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损失，并报有关部门处理。</w:t>
      </w:r>
    </w:p>
    <w:p w14:paraId="245CF398">
      <w:pPr>
        <w:pStyle w:val="23"/>
        <w:widowControl w:val="0"/>
        <w:autoSpaceDE w:val="0"/>
        <w:autoSpaceDN w:val="0"/>
        <w:adjustRightInd w:val="0"/>
        <w:spacing w:line="360" w:lineRule="auto"/>
        <w:ind w:left="0" w:leftChars="0" w:firstLine="360" w:firstLineChars="150"/>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SA"/>
        </w:rPr>
        <w:t>13.5投标人向采购人提供施工过程中形成的图纸、记录、档案资料、产品说明书、合格证、原厂家安装手册、技术文件资料、使用手册、安装、验收报告等原件文档汇集成册（含电子版一套），并按采购人的档案管理要求完成资料归档工作，报送招标单位留存。</w:t>
      </w:r>
    </w:p>
    <w:p w14:paraId="01814B6F">
      <w:pPr>
        <w:pageBreakBefore w:val="0"/>
        <w:kinsoku/>
        <w:wordWrap w:val="0"/>
        <w:overflowPunct/>
        <w:topLinePunct w:val="0"/>
        <w:autoSpaceDE/>
        <w:autoSpaceDN/>
        <w:bidi w:val="0"/>
        <w:adjustRightInd/>
        <w:snapToGrid/>
        <w:spacing w:line="360" w:lineRule="auto"/>
        <w:ind w:firstLine="720" w:firstLineChars="300"/>
        <w:jc w:val="left"/>
        <w:rPr>
          <w:rFonts w:hint="eastAsia" w:asciiTheme="minorEastAsia" w:hAnsiTheme="minorEastAsia" w:eastAsiaTheme="minorEastAsia" w:cstheme="minorEastAsia"/>
          <w:color w:val="auto"/>
          <w:kern w:val="1"/>
          <w:sz w:val="24"/>
          <w:szCs w:val="24"/>
          <w:highlight w:val="none"/>
        </w:rPr>
      </w:pPr>
    </w:p>
    <w:p w14:paraId="0DF3EEFD">
      <w:pPr>
        <w:pageBreakBefore w:val="0"/>
        <w:kinsoku/>
        <w:wordWrap w:val="0"/>
        <w:overflowPunct/>
        <w:topLinePunct w:val="0"/>
        <w:autoSpaceDE/>
        <w:autoSpaceDN/>
        <w:bidi w:val="0"/>
        <w:adjustRightInd/>
        <w:snapToGrid/>
        <w:spacing w:line="360" w:lineRule="auto"/>
        <w:ind w:firstLine="420"/>
        <w:jc w:val="left"/>
        <w:rPr>
          <w:rFonts w:hint="eastAsia" w:asciiTheme="minorEastAsia" w:hAnsiTheme="minorEastAsia" w:eastAsiaTheme="minorEastAsia" w:cstheme="minorEastAsia"/>
          <w:color w:val="auto"/>
          <w:kern w:val="1"/>
          <w:sz w:val="24"/>
          <w:szCs w:val="24"/>
          <w:highlight w:val="none"/>
        </w:rPr>
      </w:pPr>
    </w:p>
    <w:p w14:paraId="7A0F379F">
      <w:pPr>
        <w:pStyle w:val="23"/>
        <w:widowControl w:val="0"/>
        <w:autoSpaceDE w:val="0"/>
        <w:autoSpaceDN w:val="0"/>
        <w:adjustRightInd w:val="0"/>
        <w:spacing w:line="360" w:lineRule="auto"/>
        <w:ind w:left="0" w:leftChars="0" w:firstLine="482" w:firstLineChars="200"/>
        <w:textAlignment w:val="baseline"/>
        <w:rPr>
          <w:rFonts w:hint="eastAsia" w:asciiTheme="minorEastAsia" w:hAnsiTheme="minorEastAsia" w:eastAsiaTheme="minorEastAsia" w:cstheme="minorEastAsia"/>
          <w:b/>
          <w:bCs/>
          <w:color w:val="auto"/>
          <w:sz w:val="24"/>
          <w:szCs w:val="24"/>
          <w:highlight w:val="none"/>
        </w:rPr>
      </w:pPr>
    </w:p>
    <w:p w14:paraId="235D17C4">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4A383DAF">
      <w:pPr>
        <w:pStyle w:val="24"/>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第四部分  评标办法</w:t>
      </w:r>
    </w:p>
    <w:p w14:paraId="4DF0B816">
      <w:pPr>
        <w:pStyle w:val="12"/>
        <w:jc w:val="center"/>
        <w:rPr>
          <w:bCs/>
          <w:color w:val="auto"/>
        </w:rPr>
      </w:pPr>
      <w:r>
        <w:rPr>
          <w:rFonts w:hint="eastAsia" w:asciiTheme="minorEastAsia" w:hAnsiTheme="minorEastAsia" w:eastAsiaTheme="minorEastAsia" w:cstheme="minorEastAsia"/>
          <w:b/>
          <w:color w:val="auto"/>
          <w:sz w:val="32"/>
          <w:szCs w:val="20"/>
          <w:highlight w:val="none"/>
        </w:rPr>
        <w:t>评标办法前附表</w:t>
      </w:r>
    </w:p>
    <w:tbl>
      <w:tblPr>
        <w:tblStyle w:val="25"/>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7164"/>
      </w:tblGrid>
      <w:tr w14:paraId="7353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30" w:type="dxa"/>
            <w:noWrap w:val="0"/>
            <w:vAlign w:val="center"/>
          </w:tcPr>
          <w:p w14:paraId="271EF270">
            <w:pPr>
              <w:pStyle w:val="20"/>
              <w:keepNext w:val="0"/>
              <w:keepLines w:val="0"/>
              <w:suppressLineNumbers w:val="0"/>
              <w:bidi w:val="0"/>
              <w:spacing w:before="0" w:beforeAutospacing="0" w:after="0" w:afterAutospacing="0"/>
              <w:ind w:left="0" w:leftChars="0" w:right="0" w:firstLine="0"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1445" w:type="dxa"/>
            <w:noWrap w:val="0"/>
            <w:vAlign w:val="center"/>
          </w:tcPr>
          <w:p w14:paraId="630CC1DC">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评分因素及分值</w:t>
            </w:r>
          </w:p>
        </w:tc>
        <w:tc>
          <w:tcPr>
            <w:tcW w:w="7164" w:type="dxa"/>
            <w:noWrap w:val="0"/>
            <w:vAlign w:val="center"/>
          </w:tcPr>
          <w:p w14:paraId="7B1D3514">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评分标准</w:t>
            </w:r>
          </w:p>
        </w:tc>
      </w:tr>
      <w:tr w14:paraId="3880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30" w:type="dxa"/>
            <w:noWrap w:val="0"/>
            <w:vAlign w:val="center"/>
          </w:tcPr>
          <w:p w14:paraId="7F1700C1">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45" w:type="dxa"/>
            <w:noWrap w:val="0"/>
            <w:vAlign w:val="center"/>
          </w:tcPr>
          <w:p w14:paraId="40816F2B">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业绩</w:t>
            </w:r>
          </w:p>
          <w:p w14:paraId="7C4A126B">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3分）</w:t>
            </w:r>
          </w:p>
        </w:tc>
        <w:tc>
          <w:tcPr>
            <w:tcW w:w="7164" w:type="dxa"/>
            <w:noWrap w:val="0"/>
            <w:vAlign w:val="center"/>
          </w:tcPr>
          <w:p w14:paraId="6CD81E00">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以签订时间为准）</w:t>
            </w:r>
            <w:r>
              <w:rPr>
                <w:rFonts w:hint="eastAsia" w:ascii="宋体" w:hAnsi="宋体" w:eastAsia="宋体" w:cs="宋体"/>
                <w:color w:val="auto"/>
                <w:sz w:val="24"/>
                <w:szCs w:val="24"/>
                <w:highlight w:val="none"/>
              </w:rPr>
              <w:t>以来承担同类项目</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w:t>
            </w:r>
            <w:r>
              <w:rPr>
                <w:rFonts w:hint="eastAsia" w:ascii="宋体" w:hAnsi="宋体" w:eastAsia="宋体" w:cs="宋体"/>
                <w:b w:val="0"/>
                <w:bCs w:val="0"/>
                <w:color w:val="auto"/>
                <w:sz w:val="24"/>
                <w:szCs w:val="24"/>
                <w:highlight w:val="none"/>
              </w:rPr>
              <w:t>个得1分，最高得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55EC7CB2">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w:t>
            </w:r>
            <w:r>
              <w:rPr>
                <w:rFonts w:hint="eastAsia" w:ascii="宋体" w:hAnsi="宋体" w:eastAsia="宋体" w:cs="宋体"/>
                <w:b w:val="0"/>
                <w:bCs w:val="0"/>
                <w:color w:val="auto"/>
                <w:sz w:val="24"/>
                <w:szCs w:val="24"/>
              </w:rPr>
              <w:t>以合同和验收报告（或其他能说明项目合格的资料）完整提供为准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不提供不得分</w:t>
            </w:r>
            <w:r>
              <w:rPr>
                <w:rFonts w:hint="eastAsia" w:ascii="宋体" w:hAnsi="宋体" w:eastAsia="宋体" w:cs="宋体"/>
                <w:b w:val="0"/>
                <w:bCs w:val="0"/>
                <w:color w:val="auto"/>
                <w:sz w:val="24"/>
                <w:szCs w:val="24"/>
                <w:highlight w:val="none"/>
              </w:rPr>
              <w:t>。</w:t>
            </w:r>
          </w:p>
        </w:tc>
      </w:tr>
      <w:tr w14:paraId="763D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30" w:type="dxa"/>
            <w:noWrap w:val="0"/>
            <w:vAlign w:val="center"/>
          </w:tcPr>
          <w:p w14:paraId="4C3D850B">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445" w:type="dxa"/>
            <w:noWrap w:val="0"/>
            <w:vAlign w:val="center"/>
          </w:tcPr>
          <w:p w14:paraId="3F65F0C3">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履约能力</w:t>
            </w:r>
          </w:p>
          <w:p w14:paraId="1946A421">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（2分）</w:t>
            </w:r>
          </w:p>
        </w:tc>
        <w:tc>
          <w:tcPr>
            <w:tcW w:w="7164" w:type="dxa"/>
            <w:noWrap w:val="0"/>
            <w:vAlign w:val="center"/>
          </w:tcPr>
          <w:p w14:paraId="4ECF290D">
            <w:pPr>
              <w:keepNext w:val="0"/>
              <w:keepLines w:val="0"/>
              <w:widowControl/>
              <w:suppressLineNumbers w:val="0"/>
              <w:spacing w:before="0" w:beforeAutospacing="0" w:after="0" w:afterAutospacing="0" w:line="360" w:lineRule="auto"/>
              <w:ind w:left="0" w:right="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投标人具有有效的质量管理体系认证证书的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w:t>
            </w:r>
          </w:p>
          <w:p w14:paraId="61C7756F">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2.2投标人具有有效的信息安全管理体系认证证书的，得1分。</w:t>
            </w:r>
          </w:p>
          <w:p w14:paraId="0CA077F0">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left"/>
              <w:textAlignment w:val="auto"/>
              <w:rPr>
                <w:rFonts w:hint="default"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rPr>
              <w:t>注：标书中需提供清晰可辨的证书扫描件及(www.cnca.gov.cn）认证证书有效的网站打印页，确保证书在投标有效期处于合法有效状态，不提供或提供不全不得分。</w:t>
            </w:r>
          </w:p>
        </w:tc>
      </w:tr>
      <w:tr w14:paraId="0D74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noWrap w:val="0"/>
            <w:vAlign w:val="center"/>
          </w:tcPr>
          <w:p w14:paraId="77217034">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p>
        </w:tc>
        <w:tc>
          <w:tcPr>
            <w:tcW w:w="1445" w:type="dxa"/>
            <w:noWrap w:val="0"/>
            <w:vAlign w:val="center"/>
          </w:tcPr>
          <w:p w14:paraId="7BC530C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投标货物的性能及技术指标</w:t>
            </w:r>
          </w:p>
          <w:p w14:paraId="1A6974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12"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26分）</w:t>
            </w:r>
          </w:p>
        </w:tc>
        <w:tc>
          <w:tcPr>
            <w:tcW w:w="7164" w:type="dxa"/>
            <w:noWrap w:val="0"/>
            <w:vAlign w:val="center"/>
          </w:tcPr>
          <w:p w14:paraId="5F3F56CA">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 采购需求”的“一、采购清单及参数”中的技术参数，完全满足的得</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分：★的参数共有</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项，每项全部满足的得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分，共</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分；非★的参数共有</w:t>
            </w: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项，每项全部满足的得0.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5分，共</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分。（▲条款为实质性条款，不允许负偏离，否则作无效标处理。）</w:t>
            </w:r>
          </w:p>
          <w:p w14:paraId="5E111F11">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leftChars="0" w:right="0" w:righ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1.投标人应对每个指标和要求项的偏离情况做应答，遗漏视为负偏离，如有偏离，必须在技术偏离表中进行详细对比说明并注明正、负偏离。</w:t>
            </w:r>
          </w:p>
          <w:p w14:paraId="2C189D9D">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12"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b/>
                <w:bCs/>
                <w:color w:val="auto"/>
                <w:sz w:val="24"/>
                <w:szCs w:val="24"/>
                <w:highlight w:val="none"/>
                <w:lang w:val="en-US" w:eastAsia="zh-CN"/>
              </w:rPr>
              <w:t>2.产品技术参数描述如有要求提供检测报告或截图或其他资料的，由评标委员会判断其有效性，未提供或缺少提供都将作为负偏离处理。</w:t>
            </w:r>
          </w:p>
        </w:tc>
      </w:tr>
      <w:tr w14:paraId="25DB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1DD64619">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45" w:type="dxa"/>
            <w:noWrap w:val="0"/>
            <w:vAlign w:val="center"/>
          </w:tcPr>
          <w:p w14:paraId="068A8C0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default"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拟派项目团队（3分）</w:t>
            </w:r>
          </w:p>
        </w:tc>
        <w:tc>
          <w:tcPr>
            <w:tcW w:w="7164" w:type="dxa"/>
            <w:noWrap w:val="0"/>
            <w:vAlign w:val="center"/>
          </w:tcPr>
          <w:p w14:paraId="04ABF24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拟派项目组成员中有与本项目相关的高级技术职称证书的，得3分；中级技术职称证书的，得1.5分。本项最高得3分。</w:t>
            </w:r>
          </w:p>
          <w:p w14:paraId="499C542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注：提供</w:t>
            </w:r>
            <w:r>
              <w:rPr>
                <w:rFonts w:hint="eastAsia" w:asciiTheme="minorEastAsia" w:hAnsiTheme="minorEastAsia" w:eastAsiaTheme="minorEastAsia" w:cstheme="minorEastAsia"/>
                <w:b w:val="0"/>
                <w:bCs w:val="0"/>
                <w:color w:val="auto"/>
                <w:sz w:val="24"/>
                <w:szCs w:val="24"/>
                <w:highlight w:val="none"/>
                <w:lang w:val="en-US" w:eastAsia="zh-CN"/>
              </w:rPr>
              <w:t>相关有效</w:t>
            </w:r>
            <w:r>
              <w:rPr>
                <w:rFonts w:hint="eastAsia" w:asciiTheme="minorEastAsia" w:hAnsiTheme="minorEastAsia" w:eastAsiaTheme="minorEastAsia" w:cstheme="minorEastAsia"/>
                <w:b w:val="0"/>
                <w:bCs w:val="0"/>
                <w:color w:val="auto"/>
                <w:sz w:val="24"/>
                <w:szCs w:val="24"/>
                <w:highlight w:val="none"/>
              </w:rPr>
              <w:t>证书</w:t>
            </w:r>
            <w:r>
              <w:rPr>
                <w:rFonts w:hint="eastAsia" w:asciiTheme="minorEastAsia" w:hAnsiTheme="minorEastAsia" w:eastAsiaTheme="minorEastAsia" w:cstheme="minorEastAsia"/>
                <w:b w:val="0"/>
                <w:bCs w:val="0"/>
                <w:color w:val="auto"/>
                <w:sz w:val="24"/>
                <w:szCs w:val="24"/>
                <w:highlight w:val="none"/>
                <w:lang w:eastAsia="zh-CN"/>
              </w:rPr>
              <w:t>的</w:t>
            </w:r>
            <w:r>
              <w:rPr>
                <w:rFonts w:hint="eastAsia" w:asciiTheme="minorEastAsia" w:hAnsiTheme="minorEastAsia" w:eastAsiaTheme="minorEastAsia" w:cstheme="minorEastAsia"/>
                <w:b w:val="0"/>
                <w:bCs w:val="0"/>
                <w:color w:val="auto"/>
                <w:sz w:val="24"/>
                <w:szCs w:val="24"/>
                <w:highlight w:val="none"/>
              </w:rPr>
              <w:t>扫描件</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否则不得分</w:t>
            </w:r>
            <w:r>
              <w:rPr>
                <w:rFonts w:hint="eastAsia" w:asciiTheme="minorEastAsia" w:hAnsiTheme="minorEastAsia" w:eastAsiaTheme="minorEastAsia" w:cstheme="minorEastAsia"/>
                <w:b w:val="0"/>
                <w:bCs w:val="0"/>
                <w:color w:val="auto"/>
                <w:sz w:val="24"/>
                <w:szCs w:val="24"/>
                <w:highlight w:val="none"/>
              </w:rPr>
              <w:t>。</w:t>
            </w:r>
          </w:p>
        </w:tc>
      </w:tr>
      <w:tr w14:paraId="0E4E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04F201CE">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45" w:type="dxa"/>
            <w:noWrap w:val="0"/>
            <w:vAlign w:val="center"/>
          </w:tcPr>
          <w:p w14:paraId="67E65FE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实施方案</w:t>
            </w:r>
          </w:p>
          <w:p w14:paraId="1ACF7A6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default"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（28分）</w:t>
            </w:r>
          </w:p>
        </w:tc>
        <w:tc>
          <w:tcPr>
            <w:tcW w:w="7164" w:type="dxa"/>
            <w:noWrap w:val="0"/>
            <w:vAlign w:val="center"/>
          </w:tcPr>
          <w:p w14:paraId="04BCCF4D">
            <w:pPr>
              <w:keepNext w:val="0"/>
              <w:keepLines w:val="0"/>
              <w:pageBreakBefore w:val="0"/>
              <w:numPr>
                <w:ilvl w:val="0"/>
                <w:numId w:val="4"/>
              </w:numPr>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 w:val="0"/>
                <w:bCs/>
                <w:i w:val="0"/>
                <w:iCs w:val="0"/>
                <w:color w:val="auto"/>
                <w:kern w:val="0"/>
                <w:sz w:val="24"/>
                <w:szCs w:val="24"/>
                <w:highlight w:val="none"/>
                <w:lang w:val="en-US" w:eastAsia="zh-CN"/>
              </w:rPr>
            </w:pPr>
            <w:r>
              <w:rPr>
                <w:rFonts w:hint="eastAsia" w:asciiTheme="minorEastAsia" w:hAnsiTheme="minorEastAsia" w:eastAsiaTheme="minorEastAsia" w:cstheme="minorEastAsia"/>
                <w:b w:val="0"/>
                <w:bCs/>
                <w:i w:val="0"/>
                <w:iCs w:val="0"/>
                <w:color w:val="auto"/>
                <w:kern w:val="0"/>
                <w:sz w:val="24"/>
                <w:szCs w:val="24"/>
                <w:highlight w:val="none"/>
              </w:rPr>
              <w:t>对项目整体方案的理解</w:t>
            </w:r>
            <w:r>
              <w:rPr>
                <w:rFonts w:hint="eastAsia" w:asciiTheme="minorEastAsia" w:hAnsiTheme="minorEastAsia" w:eastAsiaTheme="minorEastAsia" w:cstheme="minorEastAsia"/>
                <w:b w:val="0"/>
                <w:bCs/>
                <w:i w:val="0"/>
                <w:iCs w:val="0"/>
                <w:color w:val="auto"/>
                <w:kern w:val="0"/>
                <w:sz w:val="24"/>
                <w:szCs w:val="24"/>
                <w:highlight w:val="none"/>
                <w:lang w:eastAsia="zh-CN"/>
              </w:rPr>
              <w:t>：</w:t>
            </w:r>
            <w:r>
              <w:rPr>
                <w:rFonts w:hint="eastAsia" w:asciiTheme="minorEastAsia" w:hAnsiTheme="minorEastAsia" w:eastAsiaTheme="minorEastAsia" w:cstheme="minorEastAsia"/>
                <w:b w:val="0"/>
                <w:bCs/>
                <w:i w:val="0"/>
                <w:iCs w:val="0"/>
                <w:color w:val="auto"/>
                <w:kern w:val="0"/>
                <w:sz w:val="24"/>
                <w:szCs w:val="24"/>
                <w:highlight w:val="none"/>
              </w:rPr>
              <w:t>内容</w:t>
            </w:r>
            <w:r>
              <w:rPr>
                <w:rFonts w:hint="eastAsia" w:asciiTheme="minorEastAsia" w:hAnsiTheme="minorEastAsia" w:eastAsiaTheme="minorEastAsia" w:cstheme="minorEastAsia"/>
                <w:b w:val="0"/>
                <w:bCs/>
                <w:i w:val="0"/>
                <w:iCs w:val="0"/>
                <w:color w:val="auto"/>
                <w:kern w:val="0"/>
                <w:sz w:val="24"/>
                <w:szCs w:val="24"/>
                <w:highlight w:val="none"/>
                <w:lang w:val="en-US" w:eastAsia="zh-CN"/>
              </w:rPr>
              <w:t>是否</w:t>
            </w:r>
            <w:r>
              <w:rPr>
                <w:rFonts w:hint="eastAsia" w:asciiTheme="minorEastAsia" w:hAnsiTheme="minorEastAsia" w:eastAsiaTheme="minorEastAsia" w:cstheme="minorEastAsia"/>
                <w:b w:val="0"/>
                <w:bCs/>
                <w:i w:val="0"/>
                <w:iCs w:val="0"/>
                <w:color w:val="auto"/>
                <w:kern w:val="0"/>
                <w:sz w:val="24"/>
                <w:szCs w:val="24"/>
                <w:highlight w:val="none"/>
              </w:rPr>
              <w:t>详尽、科学、合理且具有先进性、预见性、可扩展性</w:t>
            </w:r>
            <w:r>
              <w:rPr>
                <w:rFonts w:hint="eastAsia" w:asciiTheme="minorEastAsia" w:hAnsiTheme="minorEastAsia" w:eastAsiaTheme="minorEastAsia" w:cstheme="minorEastAsia"/>
                <w:b w:val="0"/>
                <w:bCs/>
                <w:i w:val="0"/>
                <w:iCs w:val="0"/>
                <w:color w:val="auto"/>
                <w:kern w:val="0"/>
                <w:sz w:val="24"/>
                <w:szCs w:val="24"/>
                <w:highlight w:val="none"/>
                <w:lang w:val="en-US" w:eastAsia="zh-CN"/>
              </w:rPr>
              <w:t>等情况进行打分。（0-5分）</w:t>
            </w:r>
          </w:p>
          <w:p w14:paraId="4C0F8B9D">
            <w:pPr>
              <w:keepNext w:val="0"/>
              <w:keepLines w:val="0"/>
              <w:pageBreakBefore w:val="0"/>
              <w:numPr>
                <w:ilvl w:val="0"/>
                <w:numId w:val="4"/>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项目进度计划及保障措施。（0-4分）</w:t>
            </w:r>
          </w:p>
          <w:p w14:paraId="0FEE5F3A">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auto"/>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（3）安装调试测试、安全文明措施、验收方案和保障措施。（0-5分）</w:t>
            </w:r>
          </w:p>
          <w:p w14:paraId="78EE5F54">
            <w:pPr>
              <w:pStyle w:val="24"/>
              <w:keepNext w:val="0"/>
              <w:keepLines w:val="0"/>
              <w:numPr>
                <w:ilvl w:val="0"/>
                <w:numId w:val="0"/>
              </w:numPr>
              <w:suppressLineNumbers w:val="0"/>
              <w:spacing w:before="0" w:beforeAutospacing="0" w:afterAutospacing="0"/>
              <w:ind w:right="0"/>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（4）质量保证措施及质量目标承诺。（0-5分）</w:t>
            </w:r>
          </w:p>
          <w:p w14:paraId="06DDEA51">
            <w:pPr>
              <w:pStyle w:val="24"/>
              <w:keepNext w:val="0"/>
              <w:keepLines w:val="0"/>
              <w:numPr>
                <w:ilvl w:val="0"/>
                <w:numId w:val="0"/>
              </w:numPr>
              <w:suppressLineNumbers w:val="0"/>
              <w:spacing w:before="0" w:beforeAutospacing="0" w:afterAutospacing="0"/>
              <w:ind w:right="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（5）</w:t>
            </w:r>
            <w:r>
              <w:rPr>
                <w:rFonts w:hint="eastAsia" w:asciiTheme="minorEastAsia" w:hAnsiTheme="minorEastAsia" w:eastAsiaTheme="minorEastAsia" w:cstheme="minorEastAsia"/>
                <w:color w:val="auto"/>
                <w:sz w:val="24"/>
                <w:szCs w:val="24"/>
                <w:lang w:val="en-US" w:eastAsia="zh-CN"/>
              </w:rPr>
              <w:t>应急预案分析、应对措施和承诺。(0-4分）</w:t>
            </w:r>
          </w:p>
          <w:p w14:paraId="29739F65">
            <w:pPr>
              <w:pStyle w:val="24"/>
              <w:keepNext w:val="0"/>
              <w:keepLines w:val="0"/>
              <w:numPr>
                <w:ilvl w:val="0"/>
                <w:numId w:val="0"/>
              </w:numPr>
              <w:suppressLineNumbers w:val="0"/>
              <w:spacing w:before="0" w:beforeAutospacing="0" w:afterAutospacing="0"/>
              <w:ind w:right="0"/>
              <w:rPr>
                <w:rFonts w:hint="eastAsia"/>
                <w:color w:val="auto"/>
                <w:lang w:val="en-US" w:eastAsia="zh-CN"/>
              </w:rPr>
            </w:pPr>
            <w:r>
              <w:rPr>
                <w:rFonts w:hint="eastAsia" w:asciiTheme="minorEastAsia" w:hAnsiTheme="minorEastAsia" w:eastAsiaTheme="minorEastAsia" w:cstheme="minorEastAsia"/>
                <w:color w:val="auto"/>
                <w:sz w:val="24"/>
                <w:szCs w:val="24"/>
                <w:lang w:val="en-US" w:eastAsia="zh-CN"/>
              </w:rPr>
              <w:t>（6）</w:t>
            </w:r>
            <w:r>
              <w:rPr>
                <w:rFonts w:hint="eastAsia" w:ascii="宋体" w:hAnsi="宋体" w:eastAsia="宋体" w:cs="宋体"/>
                <w:color w:val="auto"/>
                <w:sz w:val="24"/>
                <w:szCs w:val="24"/>
                <w:lang w:val="en-US" w:eastAsia="zh-CN"/>
              </w:rPr>
              <w:t>培训方案和保障措施。（0-</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r>
      <w:tr w14:paraId="5B10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4ACD2AA5">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45" w:type="dxa"/>
            <w:noWrap w:val="0"/>
            <w:vAlign w:val="center"/>
          </w:tcPr>
          <w:p w14:paraId="021CAAD9">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售后服务</w:t>
            </w:r>
          </w:p>
          <w:p w14:paraId="3C2F696A">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7分）</w:t>
            </w:r>
          </w:p>
        </w:tc>
        <w:tc>
          <w:tcPr>
            <w:tcW w:w="7164" w:type="dxa"/>
            <w:noWrap w:val="0"/>
            <w:vAlign w:val="center"/>
          </w:tcPr>
          <w:p w14:paraId="276FFE88">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bCs/>
                <w:color w:val="auto"/>
                <w:sz w:val="24"/>
                <w:szCs w:val="24"/>
                <w:lang w:val="en-US" w:eastAsia="zh-CN"/>
              </w:rPr>
              <w:t>针对本项目售后服务：</w:t>
            </w:r>
            <w:r>
              <w:rPr>
                <w:rFonts w:hint="eastAsia" w:ascii="宋体" w:hAnsi="宋体" w:eastAsia="宋体" w:cs="宋体"/>
                <w:color w:val="auto"/>
                <w:sz w:val="24"/>
                <w:szCs w:val="24"/>
              </w:rPr>
              <w:t>提供详细完整的售后服务措施和方案（包括服务措施、产品质量保证、回访等）</w:t>
            </w:r>
            <w:r>
              <w:rPr>
                <w:rFonts w:hint="eastAsia" w:ascii="宋体" w:hAnsi="宋体" w:eastAsia="宋体" w:cs="宋体"/>
                <w:bCs/>
                <w:color w:val="auto"/>
                <w:sz w:val="24"/>
                <w:szCs w:val="24"/>
                <w:lang w:val="en-US" w:eastAsia="zh-CN"/>
              </w:rPr>
              <w:t>。（0-5分）</w:t>
            </w:r>
          </w:p>
          <w:p w14:paraId="54AA0746">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根据到达现场时间等（提供售后服务机构协议和营业执照等说明资料）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0-2分）</w:t>
            </w:r>
          </w:p>
        </w:tc>
      </w:tr>
      <w:tr w14:paraId="7CBD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286283E3">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445" w:type="dxa"/>
            <w:noWrap w:val="0"/>
            <w:vAlign w:val="center"/>
          </w:tcPr>
          <w:p w14:paraId="3BB95459">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政策分</w:t>
            </w:r>
          </w:p>
          <w:p w14:paraId="2AF0DBE7">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（1分）</w:t>
            </w:r>
          </w:p>
        </w:tc>
        <w:tc>
          <w:tcPr>
            <w:tcW w:w="7164" w:type="dxa"/>
            <w:noWrap w:val="0"/>
            <w:vAlign w:val="center"/>
          </w:tcPr>
          <w:p w14:paraId="5BC9C0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对所投产品是否取得有效的政府采购环境标志产品情况进行评价（已列入强制要求的除外）。本项目所投产品取得环境标志产品认证证书的得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分。证明材料：认证证书扫描件加盖公章（认证机构须在政府采购环境标志产品认证机构名录中）</w:t>
            </w:r>
            <w:r>
              <w:rPr>
                <w:rFonts w:hint="eastAsia" w:ascii="宋体" w:hAnsi="宋体" w:eastAsia="宋体" w:cs="宋体"/>
                <w:color w:val="auto"/>
                <w:sz w:val="24"/>
                <w:szCs w:val="24"/>
                <w:highlight w:val="none"/>
                <w:lang w:val="en-US" w:eastAsia="zh-CN"/>
              </w:rPr>
              <w:t>；</w:t>
            </w:r>
          </w:p>
          <w:p w14:paraId="3AD891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对所投产品是否取得有效的政府采购节能产品情况进行评价（已列入强制要求的除外）。本项目所投产品取得节能产品认证证书的得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分。证明材料：认证证书扫描件加盖公章（认证机构须在政府采购节能产品认证机构名录中）</w:t>
            </w:r>
            <w:r>
              <w:rPr>
                <w:rFonts w:hint="eastAsia" w:ascii="宋体" w:hAnsi="宋体" w:eastAsia="宋体" w:cs="宋体"/>
                <w:color w:val="auto"/>
                <w:sz w:val="24"/>
                <w:szCs w:val="24"/>
                <w:highlight w:val="none"/>
                <w:lang w:val="en-US" w:eastAsia="zh-CN"/>
              </w:rPr>
              <w:t>。</w:t>
            </w:r>
          </w:p>
          <w:p w14:paraId="3B60DA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注：投标文件中必须同时提供以下资料：</w:t>
            </w:r>
          </w:p>
          <w:p w14:paraId="014712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E5BE6FE">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r>
      <w:tr w14:paraId="4366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30" w:type="dxa"/>
            <w:noWrap w:val="0"/>
            <w:vAlign w:val="center"/>
          </w:tcPr>
          <w:p w14:paraId="1773D8D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445" w:type="dxa"/>
            <w:noWrap w:val="0"/>
            <w:vAlign w:val="center"/>
          </w:tcPr>
          <w:p w14:paraId="5DD7CA7B">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报价文件</w:t>
            </w:r>
          </w:p>
          <w:p w14:paraId="174A30DA">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评分办法（</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rPr>
              <w:t>0</w:t>
            </w:r>
            <w:r>
              <w:rPr>
                <w:rFonts w:hint="eastAsia" w:asciiTheme="minorEastAsia" w:hAnsiTheme="minorEastAsia" w:eastAsiaTheme="minorEastAsia" w:cstheme="minorEastAsia"/>
                <w:color w:val="auto"/>
                <w:sz w:val="24"/>
                <w:szCs w:val="24"/>
              </w:rPr>
              <w:t>分）</w:t>
            </w:r>
          </w:p>
        </w:tc>
        <w:tc>
          <w:tcPr>
            <w:tcW w:w="7164" w:type="dxa"/>
            <w:noWrap w:val="0"/>
            <w:vAlign w:val="center"/>
          </w:tcPr>
          <w:p w14:paraId="0E246BF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价格评分采用低价优先法计算，在有效报价中，满足招标文件要求且投标价格最低的投标报价为评标基准价，其价格分为满分</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0分。其他供应商的价格分统一按照下列公式计算：投标报价得分=（评标基准价/投标报价）×</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0%×100。</w:t>
            </w:r>
          </w:p>
          <w:p w14:paraId="5BAD6C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投标人最终得分=</w:t>
            </w:r>
            <w:r>
              <w:rPr>
                <w:rFonts w:hint="eastAsia" w:asciiTheme="minorEastAsia" w:hAnsiTheme="minorEastAsia" w:eastAsiaTheme="minorEastAsia" w:cstheme="minorEastAsia"/>
                <w:color w:val="auto"/>
                <w:sz w:val="24"/>
                <w:szCs w:val="24"/>
                <w:lang w:eastAsia="zh-CN"/>
              </w:rPr>
              <w:t>商务技术</w:t>
            </w:r>
            <w:r>
              <w:rPr>
                <w:rFonts w:hint="eastAsia" w:asciiTheme="minorEastAsia" w:hAnsiTheme="minorEastAsia" w:eastAsiaTheme="minorEastAsia" w:cstheme="minorEastAsia"/>
                <w:color w:val="auto"/>
                <w:sz w:val="24"/>
                <w:szCs w:val="24"/>
              </w:rPr>
              <w:t>标得分+报价得分，满分为100分。</w:t>
            </w:r>
          </w:p>
        </w:tc>
      </w:tr>
    </w:tbl>
    <w:p w14:paraId="71959455">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一、评标方法</w:t>
      </w:r>
    </w:p>
    <w:p w14:paraId="625493D9">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2603D38E">
      <w:pPr>
        <w:pageBreakBefore w:val="0"/>
        <w:kinsoku/>
        <w:wordWrap/>
        <w:overflowPunct/>
        <w:topLinePunct w:val="0"/>
        <w:autoSpaceDE/>
        <w:autoSpaceDN/>
        <w:bidi w:val="0"/>
        <w:adjustRightInd/>
        <w:spacing w:line="360" w:lineRule="auto"/>
        <w:ind w:left="0" w:leftChars="0"/>
        <w:textAlignment w:val="auto"/>
        <w:outlineLvl w:val="1"/>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2352EA6B">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2.评标标准：</w:t>
      </w:r>
      <w:r>
        <w:rPr>
          <w:rFonts w:hint="eastAsia" w:asciiTheme="minorEastAsia" w:hAnsiTheme="minorEastAsia" w:eastAsiaTheme="minorEastAsia" w:cstheme="minorEastAsia"/>
          <w:color w:val="auto"/>
          <w:kern w:val="0"/>
          <w:sz w:val="24"/>
          <w:szCs w:val="24"/>
          <w:highlight w:val="none"/>
        </w:rPr>
        <w:t>见评标办法前附表。</w:t>
      </w:r>
    </w:p>
    <w:p w14:paraId="0E87153F">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三、评标程序</w:t>
      </w:r>
    </w:p>
    <w:p w14:paraId="44EE62DD">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74455A86">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0B3358ED">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评标委员会各成员应当独立对每个投标人的商务和技术文件进行评价，汇总各评委打分的算术平均值（小数点后保留二位数），并汇总商务技术得分情况。</w:t>
      </w:r>
    </w:p>
    <w:p w14:paraId="68AC73A7">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报价评审。</w:t>
      </w:r>
    </w:p>
    <w:p w14:paraId="5B455CB9">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3.4.1 投标文件报价出现前后不一致的，按照下列规定修正：</w:t>
      </w:r>
    </w:p>
    <w:p w14:paraId="0196B02A">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3.4.1.1 投标文件中开标一览表(报价表)内容与投标文件中相应内容不一致的，以开标一览表(报价表)为准;</w:t>
      </w:r>
    </w:p>
    <w:p w14:paraId="7EA02F80">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3.4.1.2 大写金额和小写金额不一致的，以大写金额为准;</w:t>
      </w:r>
    </w:p>
    <w:p w14:paraId="3E72379E">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3.4.1.3 单价金额小数点或者百分比有明显错位的，以开标一览表的总价为准，并修改单价;</w:t>
      </w:r>
    </w:p>
    <w:p w14:paraId="5A721BF6">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3.4.1.4 总价金额与按单价汇总金额不一致的，以单价金额计算结果为准。</w:t>
      </w:r>
    </w:p>
    <w:p w14:paraId="14FEE7F3">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1B1BE43C">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投标文件出现不是唯一的、有选择性投标报价的，投标无效。</w:t>
      </w:r>
    </w:p>
    <w:p w14:paraId="2DA9DD5F">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投标报价超过招标文件中规定的预算金额或者最高限价的，投标无效。</w:t>
      </w:r>
    </w:p>
    <w:p w14:paraId="2420559E">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2BD90E">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3E07CC8">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可以确定无异议的第二中标候选人为中标候选人，也可以重新招标。评分过程中采用四舍五入法，并保留小数2位。</w:t>
      </w:r>
    </w:p>
    <w:p w14:paraId="190C89A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3F4D167">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highlight w:val="none"/>
        </w:rPr>
        <w:t>评标过程中如发现有异常情况，由评委集体讨论决定。</w:t>
      </w:r>
    </w:p>
    <w:p w14:paraId="0EB3B76D">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41987007">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4.1 投标人澄清、说明或者补正。</w:t>
      </w:r>
      <w:r>
        <w:rPr>
          <w:rFonts w:hint="eastAsia" w:asciiTheme="minorEastAsia" w:hAnsiTheme="minorEastAsia" w:eastAsiaTheme="minorEastAsia" w:cstheme="minorEastAsia"/>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A6C3FC">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4.2投标无效。</w:t>
      </w:r>
      <w:r>
        <w:rPr>
          <w:rFonts w:hint="eastAsia" w:asciiTheme="minorEastAsia" w:hAnsiTheme="minorEastAsia" w:eastAsiaTheme="minorEastAsia" w:cstheme="minorEastAsia"/>
          <w:color w:val="auto"/>
          <w:kern w:val="2"/>
          <w:sz w:val="24"/>
          <w:szCs w:val="21"/>
          <w:highlight w:val="none"/>
          <w:lang w:val="en-US" w:eastAsia="zh-CN" w:bidi="ar-SA"/>
        </w:rPr>
        <w:t>有下列情况之一的，投标无效：</w:t>
      </w:r>
    </w:p>
    <w:p w14:paraId="4D4F7C8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356E41C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3760BA2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072F042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667E730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00C73288">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17703AB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07C57D2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3C6E6FF6">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4.2.9投标人对根据修正原则修正后的报价不确认的；</w:t>
      </w:r>
    </w:p>
    <w:p w14:paraId="6D93A47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4.2.10投标人提供虚假材料投标的；</w:t>
      </w:r>
    </w:p>
    <w:p w14:paraId="25E5909E">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4.2.11投标人有恶意串通、妨碍其他投标人的竞争行为、损害采购人或者其他投标人的合法权益情形的；</w:t>
      </w:r>
    </w:p>
    <w:p w14:paraId="044FFBD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4.2.12投标人仅提交备份投标文件，没有在电子交易平台传输递交投标文件的，投标无效；</w:t>
      </w:r>
    </w:p>
    <w:p w14:paraId="0F35377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4.2.13 投标文件不满足招标文件的其它实质性要求的；</w:t>
      </w:r>
    </w:p>
    <w:p w14:paraId="2BCA6EE4">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4.2.14参与同一个标段(包)的供应商存在下列情形之一的，其投标(响应)文件无效：</w:t>
      </w:r>
    </w:p>
    <w:p w14:paraId="62E15AA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①不同供应商制作电子投标(响应)文件的计算机网卡MAC地址相同的；</w:t>
      </w:r>
    </w:p>
    <w:p w14:paraId="670C626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②不同供应商制作电子投标(响应)文件的计算机硬盘序列号相同的；</w:t>
      </w:r>
    </w:p>
    <w:p w14:paraId="44811E5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③不同供应商的投标(响应)文件的内容存在两处以上细节错误一致，且无法合理解释的。</w:t>
      </w:r>
    </w:p>
    <w:p w14:paraId="5CFBC7B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4.2.15法律法规、规章（适用本市的）及省级以上规范性文件（适用本市的）规定的其他无效情形。</w:t>
      </w:r>
    </w:p>
    <w:p w14:paraId="085238EE">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5.废标。</w:t>
      </w:r>
      <w:r>
        <w:rPr>
          <w:rFonts w:hint="eastAsia" w:asciiTheme="minorEastAsia" w:hAnsiTheme="minorEastAsia" w:eastAsiaTheme="minorEastAsia" w:cstheme="minorEastAsia"/>
          <w:color w:val="auto"/>
          <w:kern w:val="2"/>
          <w:sz w:val="24"/>
          <w:szCs w:val="24"/>
          <w:highlight w:val="none"/>
          <w:lang w:val="en-US" w:eastAsia="zh-CN" w:bidi="ar-SA"/>
        </w:rPr>
        <w:t>根据《中华人民共和国政府采购法》第三十六条之规定，在采购中，出现下列情形之一的，应予废标：</w:t>
      </w:r>
    </w:p>
    <w:p w14:paraId="5152C36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5.1符合专业条件的供应商或者对招标文件作实质响应的供应商不足3家的；</w:t>
      </w:r>
    </w:p>
    <w:p w14:paraId="12A822D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5.2出现影响采购公正的违法、违规行为的；</w:t>
      </w:r>
    </w:p>
    <w:p w14:paraId="7BFFAD9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5.3投标人的报价均超过了采购预算，采购人不能支付的；</w:t>
      </w:r>
    </w:p>
    <w:p w14:paraId="2F352A1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5.4因重大变故，采购任务取消的。</w:t>
      </w:r>
    </w:p>
    <w:p w14:paraId="139E13E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废标后，采购机构应当将废标理由通知所有投标人。</w:t>
      </w:r>
    </w:p>
    <w:p w14:paraId="588EF1A6">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6.修改招标文件，重新组织采购活动。</w:t>
      </w:r>
      <w:r>
        <w:rPr>
          <w:rFonts w:hint="eastAsia" w:asciiTheme="minorEastAsia" w:hAnsiTheme="minorEastAsia" w:eastAsiaTheme="minorEastAsia" w:cstheme="minorEastAsia"/>
          <w:color w:val="auto"/>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007D009">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7.重新开展采购。</w:t>
      </w:r>
      <w:r>
        <w:rPr>
          <w:rFonts w:hint="eastAsia" w:asciiTheme="minorEastAsia" w:hAnsiTheme="minorEastAsia" w:eastAsiaTheme="minorEastAsia" w:cstheme="minorEastAsia"/>
          <w:color w:val="auto"/>
          <w:kern w:val="2"/>
          <w:sz w:val="24"/>
          <w:szCs w:val="24"/>
          <w:highlight w:val="none"/>
          <w:lang w:val="en-US" w:eastAsia="zh-CN" w:bidi="ar-SA"/>
        </w:rPr>
        <w:t>有政府采购法第七十一条、第七十二条规定的违法行为之一，影响或者可能影响中标、成交结果的，依照下列规定处理：</w:t>
      </w:r>
    </w:p>
    <w:p w14:paraId="11BD66DF">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7.1未确定中标或者中标人的，终止本次政府采购活动，重新开展政府采购活动。</w:t>
      </w:r>
    </w:p>
    <w:p w14:paraId="27B98E8E">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51B350AB">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7.3政府采购合同已签订但尚未履行的，撤销合同，从合格的中标或者成交候选人中另行确定中标或者中标人；没有合格的中标或者成交候选人的，重新开展政府采购活动。</w:t>
      </w:r>
    </w:p>
    <w:p w14:paraId="7993D10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7.4政府采购合同已经履行，给采购人、供应商造成损失的，由责任人承担赔偿责任。</w:t>
      </w:r>
    </w:p>
    <w:p w14:paraId="5387CF0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highlight w:val="none"/>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highlight w:val="none"/>
          <w:lang w:val="en-US" w:eastAsia="zh-CN" w:bidi="ar-SA"/>
        </w:rPr>
        <w:t>的行为，经改正后仍然影响或者可能影响中标、成交结果或者依法被认定为中标、成交无效的，依照7.1-7.4规定处理。</w:t>
      </w:r>
    </w:p>
    <w:p w14:paraId="5EB1C443">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8"/>
          <w:szCs w:val="28"/>
          <w:highlight w:val="none"/>
          <w:lang w:val="en-US" w:eastAsia="zh-CN"/>
        </w:rPr>
        <w:t>五、</w:t>
      </w:r>
      <w:r>
        <w:rPr>
          <w:rFonts w:hint="eastAsia" w:asciiTheme="minorEastAsia" w:hAnsiTheme="minorEastAsia" w:eastAsiaTheme="minorEastAsia" w:cstheme="minorEastAsia"/>
          <w:b/>
          <w:color w:val="auto"/>
          <w:sz w:val="28"/>
          <w:szCs w:val="28"/>
          <w:highlight w:val="none"/>
        </w:rPr>
        <w:t>评审纪律和要求</w:t>
      </w:r>
    </w:p>
    <w:p w14:paraId="04F7A16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1.评审专家必须公平、公正评审，遵纪守法，客观、廉洁地履行职责。</w:t>
      </w:r>
    </w:p>
    <w:p w14:paraId="23FD9B4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2.评审专家在评审开始前，应关闭并上交随身携带的各种通信工具。</w:t>
      </w:r>
    </w:p>
    <w:p w14:paraId="1AFE184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3.评审专家在评审过程中，未经许可不得中途离开评审现场，不得迟到早退。</w:t>
      </w:r>
    </w:p>
    <w:p w14:paraId="5C137EA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4.评审专家和工作人员不得透露评审过程中的讨论情况和评审结果。</w:t>
      </w:r>
    </w:p>
    <w:p w14:paraId="408B9CB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3B35E4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6.采购人、采购代理机构不得向评审委员会的评审专家作倾向性、误导性的解释或者说明。</w:t>
      </w:r>
    </w:p>
    <w:p w14:paraId="3CF5CE6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91F040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8.评审专家在评审过程中不得将自己的观点强加给其他评审专家，评审专家应自主发表见解，对评审意见承担个人责任。</w:t>
      </w:r>
    </w:p>
    <w:p w14:paraId="778F12E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3B5AB7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306F3CE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11.评审专家应当遵守评审工作纪律，不得泄露评审文件、评审情况和评审中获悉的商业秘密。</w:t>
      </w:r>
    </w:p>
    <w:p w14:paraId="05090BF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评审委员会在评审过程中发现投标人有行贿、提供虚假材料或者串通等违法行为的，应当及时向财政部门报告。</w:t>
      </w:r>
    </w:p>
    <w:p w14:paraId="4A235C2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12.招标文件内容违反国家有关强制性规定的，评审委员会应当停止评审并向采购代理机构说明情况。</w:t>
      </w:r>
    </w:p>
    <w:p w14:paraId="0E2944E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13.评审专家应当配合采购代理机构答复投标人提出的质疑。</w:t>
      </w:r>
    </w:p>
    <w:p w14:paraId="76E1389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14.评审专家应当配合财政部门的投诉处理工作。</w:t>
      </w:r>
    </w:p>
    <w:p w14:paraId="46C84A0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15.评审专家有如下行为之一的，责令改正，给予警告，可以并处一千元以下的罚款：</w:t>
      </w:r>
    </w:p>
    <w:p w14:paraId="06181F3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①明知应当回避而未主动回避的；</w:t>
      </w:r>
    </w:p>
    <w:p w14:paraId="16F9368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②在得知自己为评审专家身份后至评审结束前时段内私下接触投标人的；</w:t>
      </w:r>
    </w:p>
    <w:p w14:paraId="7347ED3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③在评审过程中擅离职守，影响评审程序正常进行的；</w:t>
      </w:r>
    </w:p>
    <w:p w14:paraId="0C8FD89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④在评审过程有明显不合理或者不正当倾向性的；</w:t>
      </w:r>
    </w:p>
    <w:p w14:paraId="5D60339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⑤未按招标文件规定的评审方法和标准进行评审的。</w:t>
      </w:r>
    </w:p>
    <w:p w14:paraId="6D27190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⑥上述①至⑤行为影响中标结果的，中标结果无效。</w:t>
      </w:r>
    </w:p>
    <w:p w14:paraId="66563B4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5EF850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政府采购评审专家与投标人存在利害关系未回避的，处2万元以上5万元以下的罚款，禁止其参加政府采购评审活动。</w:t>
      </w:r>
    </w:p>
    <w:p w14:paraId="4990E59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5BE650F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政府采购评审专家有上述违法行为的，其评审意见无效，不得获取评审费；有违法所得的，没收违法所得；给他人造成损失的，依法承担民事责任。</w:t>
      </w:r>
    </w:p>
    <w:p w14:paraId="0538FBFA">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56862B18">
      <w:pPr>
        <w:pStyle w:val="24"/>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第五部分 拟签订的合同文本</w:t>
      </w:r>
    </w:p>
    <w:p w14:paraId="34A886BC">
      <w:pPr>
        <w:spacing w:before="156" w:beforeLines="50" w:line="240" w:lineRule="auto"/>
        <w:jc w:val="center"/>
        <w:rPr>
          <w:rFonts w:hint="default" w:asciiTheme="minorEastAsia" w:hAnsiTheme="minorEastAsia" w:eastAsiaTheme="minorEastAsia" w:cstheme="minorEastAsia"/>
          <w:b/>
          <w:bCs/>
          <w:color w:val="auto"/>
          <w:sz w:val="24"/>
          <w:szCs w:val="28"/>
          <w:highlight w:val="none"/>
          <w:lang w:val="en-US" w:eastAsia="zh-CN"/>
        </w:rPr>
      </w:pPr>
      <w:bookmarkStart w:id="13" w:name="_Toc306883934"/>
      <w:bookmarkStart w:id="14" w:name="_Toc309034225"/>
      <w:r>
        <w:rPr>
          <w:rFonts w:hint="eastAsia" w:asciiTheme="minorEastAsia" w:hAnsiTheme="minorEastAsia" w:eastAsiaTheme="minorEastAsia" w:cstheme="minorEastAsia"/>
          <w:b/>
          <w:bCs/>
          <w:color w:val="auto"/>
          <w:sz w:val="24"/>
          <w:szCs w:val="28"/>
          <w:highlight w:val="none"/>
        </w:rPr>
        <w:t>合同</w:t>
      </w:r>
      <w:bookmarkEnd w:id="13"/>
      <w:r>
        <w:rPr>
          <w:rFonts w:hint="eastAsia" w:asciiTheme="minorEastAsia" w:hAnsiTheme="minorEastAsia" w:eastAsiaTheme="minorEastAsia" w:cstheme="minorEastAsia"/>
          <w:b/>
          <w:bCs/>
          <w:color w:val="auto"/>
          <w:sz w:val="24"/>
          <w:szCs w:val="28"/>
          <w:highlight w:val="none"/>
        </w:rPr>
        <w:t>格式（供签约参考）</w:t>
      </w:r>
      <w:bookmarkEnd w:id="14"/>
    </w:p>
    <w:p w14:paraId="56F01E61">
      <w:pPr>
        <w:spacing w:before="156" w:before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2CB5F413">
      <w:pPr>
        <w:spacing w:before="156" w:before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411D61F7">
      <w:pPr>
        <w:spacing w:after="156" w:afterLines="50" w:line="240" w:lineRule="auto"/>
        <w:rPr>
          <w:rFonts w:hint="eastAsia" w:ascii="宋体" w:hAnsi="宋体" w:eastAsia="宋体" w:cs="宋体"/>
          <w:color w:val="auto"/>
          <w:sz w:val="24"/>
          <w:szCs w:val="24"/>
          <w:u w:val="single"/>
        </w:rPr>
      </w:pPr>
    </w:p>
    <w:p w14:paraId="2196BE1E">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甲、乙双方根据</w:t>
      </w:r>
      <w:r>
        <w:rPr>
          <w:rFonts w:hint="eastAsia" w:ascii="宋体" w:hAnsi="宋体" w:eastAsia="宋体" w:cs="宋体"/>
          <w:color w:val="auto"/>
          <w:sz w:val="24"/>
          <w:szCs w:val="24"/>
          <w:lang w:eastAsia="zh-CN"/>
        </w:rPr>
        <w:t>浦江县人民法院仙华法庭智慧法庭采购安装项目</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        ）公开招标的结果，签署本合同。</w:t>
      </w:r>
    </w:p>
    <w:p w14:paraId="52026F87">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合同产品和服务名称、数量及价格：</w:t>
      </w:r>
    </w:p>
    <w:tbl>
      <w:tblPr>
        <w:tblStyle w:val="25"/>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568"/>
        <w:gridCol w:w="914"/>
        <w:gridCol w:w="1253"/>
        <w:gridCol w:w="1891"/>
      </w:tblGrid>
      <w:tr w14:paraId="7217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00" w:type="dxa"/>
            <w:noWrap w:val="0"/>
            <w:vAlign w:val="center"/>
          </w:tcPr>
          <w:p w14:paraId="3BB7638E">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产品名称</w:t>
            </w:r>
          </w:p>
        </w:tc>
        <w:tc>
          <w:tcPr>
            <w:tcW w:w="2568" w:type="dxa"/>
            <w:noWrap w:val="0"/>
            <w:vAlign w:val="center"/>
          </w:tcPr>
          <w:p w14:paraId="09974E53">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型号</w:t>
            </w:r>
          </w:p>
        </w:tc>
        <w:tc>
          <w:tcPr>
            <w:tcW w:w="914" w:type="dxa"/>
            <w:noWrap w:val="0"/>
            <w:vAlign w:val="center"/>
          </w:tcPr>
          <w:p w14:paraId="0B49E4BF">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253" w:type="dxa"/>
            <w:noWrap w:val="0"/>
            <w:vAlign w:val="center"/>
          </w:tcPr>
          <w:p w14:paraId="4363B2E4">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891" w:type="dxa"/>
            <w:noWrap w:val="0"/>
            <w:vAlign w:val="center"/>
          </w:tcPr>
          <w:p w14:paraId="46182FFE">
            <w:pPr>
              <w:keepNext w:val="0"/>
              <w:keepLines w:val="0"/>
              <w:suppressLineNumbers w:val="0"/>
              <w:autoSpaceDE w:val="0"/>
              <w:autoSpaceDN w:val="0"/>
              <w:adjustRightInd w:val="0"/>
              <w:spacing w:before="0" w:beforeAutospacing="0" w:after="0" w:afterAutospacing="0" w:line="354"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合计（元）</w:t>
            </w:r>
          </w:p>
        </w:tc>
      </w:tr>
      <w:tr w14:paraId="3B77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00" w:type="dxa"/>
            <w:noWrap w:val="0"/>
            <w:vAlign w:val="center"/>
          </w:tcPr>
          <w:p w14:paraId="38A771DB">
            <w:pPr>
              <w:keepNext w:val="0"/>
              <w:keepLines w:val="0"/>
              <w:suppressLineNumbers w:val="0"/>
              <w:spacing w:before="0" w:beforeAutospacing="0" w:after="0" w:afterAutospacing="0" w:line="0" w:lineRule="atLeast"/>
              <w:ind w:left="-105" w:right="-114"/>
              <w:jc w:val="center"/>
              <w:rPr>
                <w:rFonts w:hint="eastAsia" w:ascii="宋体" w:hAnsi="宋体" w:eastAsia="宋体" w:cs="宋体"/>
                <w:color w:val="auto"/>
                <w:sz w:val="24"/>
                <w:szCs w:val="24"/>
              </w:rPr>
            </w:pPr>
          </w:p>
        </w:tc>
        <w:tc>
          <w:tcPr>
            <w:tcW w:w="2568" w:type="dxa"/>
            <w:noWrap w:val="0"/>
            <w:vAlign w:val="center"/>
          </w:tcPr>
          <w:p w14:paraId="18AC524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914" w:type="dxa"/>
            <w:noWrap w:val="0"/>
            <w:vAlign w:val="center"/>
          </w:tcPr>
          <w:p w14:paraId="0528303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1253" w:type="dxa"/>
            <w:noWrap w:val="0"/>
            <w:vAlign w:val="center"/>
          </w:tcPr>
          <w:p w14:paraId="7BEF4AE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rPr>
            </w:pPr>
          </w:p>
        </w:tc>
        <w:tc>
          <w:tcPr>
            <w:tcW w:w="1891" w:type="dxa"/>
            <w:noWrap w:val="0"/>
            <w:vAlign w:val="center"/>
          </w:tcPr>
          <w:p w14:paraId="154C248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rPr>
            </w:pPr>
          </w:p>
        </w:tc>
      </w:tr>
    </w:tbl>
    <w:p w14:paraId="72C3624C">
      <w:pPr>
        <w:autoSpaceDE w:val="0"/>
        <w:autoSpaceDN w:val="0"/>
        <w:adjustRightInd w:val="0"/>
        <w:spacing w:line="360" w:lineRule="auto"/>
        <w:ind w:firstLine="480" w:firstLineChars="200"/>
        <w:rPr>
          <w:rFonts w:hint="eastAsia" w:ascii="宋体" w:hAnsi="宋体" w:eastAsia="宋体" w:cs="宋体"/>
          <w:color w:val="auto"/>
          <w:spacing w:val="20"/>
          <w:sz w:val="24"/>
          <w:szCs w:val="24"/>
        </w:rPr>
      </w:pPr>
      <w:r>
        <w:rPr>
          <w:rFonts w:hint="eastAsia" w:ascii="宋体" w:hAnsi="宋体" w:eastAsia="宋体" w:cs="宋体"/>
          <w:color w:val="auto"/>
          <w:kern w:val="0"/>
          <w:sz w:val="24"/>
          <w:szCs w:val="24"/>
        </w:rPr>
        <w:t>合同总价内包含的内容：</w:t>
      </w:r>
      <w:r>
        <w:rPr>
          <w:rFonts w:hint="eastAsia" w:ascii="宋体" w:hAnsi="宋体" w:eastAsia="宋体" w:cs="宋体"/>
          <w:color w:val="auto"/>
          <w:sz w:val="24"/>
          <w:szCs w:val="24"/>
        </w:rPr>
        <w:t>包括</w:t>
      </w:r>
      <w:r>
        <w:rPr>
          <w:rFonts w:hint="eastAsia" w:ascii="宋体" w:hAnsi="宋体" w:eastAsia="宋体" w:cs="宋体"/>
          <w:color w:val="auto"/>
          <w:sz w:val="24"/>
          <w:szCs w:val="24"/>
          <w:lang w:eastAsia="zh-CN"/>
        </w:rPr>
        <w:t>货款、标准附件、备品备件、专用工具、包装、运输、装卸、集成、安装调试、对接、管理费、利润、风险费、保险、税金、培训、技术指导、服务、售后、专利费（著作权）、售后、代理费、其他费用</w:t>
      </w:r>
      <w:r>
        <w:rPr>
          <w:rFonts w:hint="eastAsia" w:ascii="宋体" w:hAnsi="宋体" w:eastAsia="宋体" w:cs="宋体"/>
          <w:color w:val="auto"/>
          <w:sz w:val="24"/>
          <w:szCs w:val="24"/>
        </w:rPr>
        <w:t>等完成招标内容及要求所提供的货物及服务过程中涉及的一切费用</w:t>
      </w:r>
      <w:r>
        <w:rPr>
          <w:rFonts w:hint="eastAsia" w:ascii="宋体" w:hAnsi="宋体" w:eastAsia="宋体" w:cs="宋体"/>
          <w:color w:val="auto"/>
          <w:spacing w:val="20"/>
          <w:sz w:val="24"/>
          <w:szCs w:val="24"/>
        </w:rPr>
        <w:t>。</w:t>
      </w:r>
    </w:p>
    <w:p w14:paraId="6073826B">
      <w:pPr>
        <w:spacing w:line="400" w:lineRule="exact"/>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kern w:val="0"/>
          <w:sz w:val="24"/>
          <w:szCs w:val="24"/>
          <w:lang w:val="en-US" w:eastAsia="zh-CN"/>
        </w:rPr>
        <w:t>二、</w:t>
      </w:r>
      <w:r>
        <w:rPr>
          <w:rFonts w:hint="eastAsia" w:asciiTheme="minorEastAsia" w:hAnsiTheme="minorEastAsia" w:eastAsiaTheme="minorEastAsia" w:cstheme="minorEastAsia"/>
          <w:b/>
          <w:bCs/>
          <w:color w:val="auto"/>
          <w:sz w:val="24"/>
        </w:rPr>
        <w:t>质量标准</w:t>
      </w:r>
      <w:r>
        <w:rPr>
          <w:rFonts w:hint="eastAsia" w:asciiTheme="minorEastAsia" w:hAnsiTheme="minorEastAsia" w:eastAsiaTheme="minorEastAsia" w:cstheme="minorEastAsia"/>
          <w:color w:val="auto"/>
          <w:sz w:val="24"/>
        </w:rPr>
        <w:t xml:space="preserve"> </w:t>
      </w:r>
    </w:p>
    <w:p w14:paraId="7EF2591E">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（一）乙方所提供的货物必须是合同约定的厂家生产、全新未使用过的（包括零部件、备件等），并完全符合原厂质量检测标准（以说明书、合格证为准）和国家质量检测标准以及合同规定的性能要求。</w:t>
      </w:r>
    </w:p>
    <w:p w14:paraId="6ECAC78B">
      <w:pPr>
        <w:spacing w:line="400" w:lineRule="exact"/>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（二）设备出现质量问题，乙（供）方应负责三包（包修、包退、包换）。由于使用单位保管及使用不当造成的质量问题，乙方亦应负责修理，费用承担按三包规定执行或双方的专门约定执行。设备上</w:t>
      </w:r>
      <w:r>
        <w:rPr>
          <w:rFonts w:hint="eastAsia" w:asciiTheme="minorEastAsia" w:hAnsiTheme="minorEastAsia" w:eastAsiaTheme="minorEastAsia" w:cstheme="minorEastAsia"/>
          <w:color w:val="auto"/>
          <w:sz w:val="24"/>
          <w:lang w:val="en-US" w:eastAsia="zh-CN"/>
        </w:rPr>
        <w:t>钉</w:t>
      </w:r>
      <w:r>
        <w:rPr>
          <w:rFonts w:hint="eastAsia" w:asciiTheme="minorEastAsia" w:hAnsiTheme="minorEastAsia" w:eastAsiaTheme="minorEastAsia" w:cstheme="minorEastAsia"/>
          <w:color w:val="auto"/>
          <w:sz w:val="24"/>
        </w:rPr>
        <w:t>铭牌（内容包括制造单位、设备名称、型号规格、出厂日期等）。</w:t>
      </w:r>
    </w:p>
    <w:p w14:paraId="7E1AD8AE">
      <w:pPr>
        <w:autoSpaceDE w:val="0"/>
        <w:autoSpaceDN w:val="0"/>
        <w:adjustRightInd w:val="0"/>
        <w:spacing w:line="36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kern w:val="0"/>
          <w:sz w:val="24"/>
          <w:szCs w:val="24"/>
          <w:lang w:val="en-US" w:eastAsia="zh-CN"/>
        </w:rPr>
        <w:t>三、</w:t>
      </w:r>
      <w:r>
        <w:rPr>
          <w:rFonts w:hint="eastAsia" w:ascii="宋体" w:hAnsi="宋体" w:eastAsia="宋体" w:cs="宋体"/>
          <w:b/>
          <w:bCs/>
          <w:color w:val="auto"/>
          <w:kern w:val="0"/>
          <w:sz w:val="24"/>
          <w:szCs w:val="24"/>
        </w:rPr>
        <w:t>履约保证金</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不采用。</w:t>
      </w:r>
    </w:p>
    <w:p w14:paraId="6F10A704">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结算方法、付款方式及付款期：</w:t>
      </w:r>
    </w:p>
    <w:p w14:paraId="783A5B1E">
      <w:pPr>
        <w:autoSpaceDE w:val="0"/>
        <w:autoSpaceDN w:val="0"/>
        <w:adjustRightInd w:val="0"/>
        <w:spacing w:line="360" w:lineRule="auto"/>
        <w:ind w:firstLine="480" w:firstLineChars="200"/>
        <w:rPr>
          <w:rFonts w:hint="eastAsia" w:ascii="宋体" w:hAnsi="宋体" w:eastAsia="宋体" w:cs="宋体"/>
          <w:color w:val="auto"/>
          <w:spacing w:val="20"/>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.中标人</w:t>
      </w:r>
      <w:r>
        <w:rPr>
          <w:rFonts w:hint="eastAsia" w:ascii="宋体" w:hAnsi="宋体" w:eastAsia="宋体" w:cs="宋体"/>
          <w:bCs/>
          <w:color w:val="auto"/>
          <w:sz w:val="24"/>
          <w:szCs w:val="24"/>
        </w:rPr>
        <w:t>中标单价乘实际供货数量为实际结算价。</w:t>
      </w:r>
    </w:p>
    <w:p w14:paraId="579C0C8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.付款方式：</w:t>
      </w:r>
      <w:r>
        <w:rPr>
          <w:rFonts w:hint="eastAsia" w:asciiTheme="minorEastAsia" w:hAnsiTheme="minorEastAsia" w:eastAsiaTheme="minorEastAsia" w:cstheme="minorEastAsia"/>
          <w:color w:val="auto"/>
          <w:sz w:val="24"/>
          <w:szCs w:val="24"/>
          <w:lang w:val="en-US" w:eastAsia="zh-CN"/>
        </w:rPr>
        <w:t>签订合同及具备实施条件后7个工作日内，采购人凭发票向中标人支付合同价款的40%作为预付款（中标人需出具同金额预付款保函。如中标人明确表示无需预付款或者主动要求降低预付款比例的，采购人可不支付或减少预付款支付比例），验收合格后凭发票付清当年经验收合格的应付货款。</w:t>
      </w:r>
    </w:p>
    <w:p w14:paraId="4C4C364E">
      <w:pPr>
        <w:autoSpaceDE w:val="0"/>
        <w:autoSpaceDN w:val="0"/>
        <w:adjustRightIn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注：如有预付款保函，预付款保函应在合同履行期限内有效，如出现工期延期等情况，乙方须及时办理续保手续，不得出现保函时效失效的情况；如出现保函时效失效的情况，则乙方需支付保函时效失效违约金，该违约金按1000元/天计算。如出现保函失效的情况，导致甲方的预付款无法从保函出具单位理赔的，或者乙方未按合同约定履行合同的，乙方须将预付款返还给甲方；并且甲方有权终止合同。</w:t>
      </w:r>
    </w:p>
    <w:p w14:paraId="156CD3DB">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交货时间及交货地点：</w:t>
      </w:r>
    </w:p>
    <w:p w14:paraId="3C4166C4">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交货（完工）地点：</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 xml:space="preserve">指定地址。 </w:t>
      </w:r>
    </w:p>
    <w:p w14:paraId="64B81D9C">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交货（完工）期限：</w:t>
      </w:r>
    </w:p>
    <w:p w14:paraId="0219E520">
      <w:pPr>
        <w:autoSpaceDE w:val="0"/>
        <w:autoSpaceDN w:val="0"/>
        <w:adjustRightInd w:val="0"/>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交货方式：按</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要求。</w:t>
      </w:r>
    </w:p>
    <w:p w14:paraId="63050916">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其他约定事项：</w:t>
      </w:r>
    </w:p>
    <w:p w14:paraId="2D1E9F90">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乙方交付技术资料的时间、数量和质量按</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要求；</w:t>
      </w:r>
    </w:p>
    <w:p w14:paraId="7FFE3B7D">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关于交货和终交验收的约定：</w:t>
      </w:r>
    </w:p>
    <w:p w14:paraId="162228AF">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2.1</w:t>
      </w:r>
      <w:r>
        <w:rPr>
          <w:rFonts w:hint="eastAsia" w:asciiTheme="minorEastAsia" w:hAnsiTheme="minorEastAsia" w:eastAsiaTheme="minorEastAsia" w:cstheme="minorEastAsia"/>
          <w:color w:val="auto"/>
          <w:sz w:val="24"/>
          <w:highlight w:val="none"/>
        </w:rPr>
        <w:t>乙方所提供的货物安装调试完成后，甲方必须按本合同所约定的货物清单及要求对货物的品牌、外观、规格型号、数量、配件等及安装调试后的使用性能、运行状况、技术资料及其他进行验收，乙方必须在验收现场提供必要的技术支持</w:t>
      </w:r>
      <w:r>
        <w:rPr>
          <w:rFonts w:hint="eastAsia" w:asciiTheme="minorEastAsia" w:hAnsiTheme="minorEastAsia" w:eastAsiaTheme="minorEastAsia" w:cstheme="minorEastAsia"/>
          <w:color w:val="auto"/>
          <w:sz w:val="24"/>
          <w:highlight w:val="none"/>
          <w:lang w:eastAsia="zh-CN"/>
        </w:rPr>
        <w:t>。</w:t>
      </w:r>
    </w:p>
    <w:p w14:paraId="63F65FE2">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rPr>
        <w:t>甲方应在乙方所提供的货物安装调试完成后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15</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个工作日内验收完毕。乙方应配合甲方进行验收，验收结果以甲方签署的验收报告为准。</w:t>
      </w:r>
    </w:p>
    <w:p w14:paraId="3DAB7C14">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Theme="minorEastAsia" w:hAnsiTheme="minorEastAsia" w:eastAsiaTheme="minorEastAsia" w:cstheme="minorEastAsia"/>
          <w:color w:val="auto"/>
          <w:sz w:val="24"/>
          <w:highlight w:val="none"/>
          <w:lang w:val="en-US" w:eastAsia="zh-CN"/>
        </w:rPr>
        <w:t>2.3验收由甲方组织，</w:t>
      </w:r>
      <w:r>
        <w:rPr>
          <w:rFonts w:hint="eastAsia" w:ascii="宋体" w:hAnsi="宋体" w:eastAsia="宋体" w:cs="宋体"/>
          <w:color w:val="auto"/>
          <w:kern w:val="0"/>
          <w:sz w:val="24"/>
          <w:szCs w:val="24"/>
        </w:rPr>
        <w:t>甲、乙双方</w:t>
      </w:r>
      <w:r>
        <w:rPr>
          <w:rFonts w:hint="eastAsia" w:ascii="宋体" w:hAnsi="宋体" w:eastAsia="宋体" w:cs="宋体"/>
          <w:color w:val="auto"/>
          <w:kern w:val="0"/>
          <w:sz w:val="24"/>
          <w:szCs w:val="24"/>
          <w:lang w:val="en-US" w:eastAsia="zh-CN"/>
        </w:rPr>
        <w:t>派</w:t>
      </w:r>
      <w:r>
        <w:rPr>
          <w:rFonts w:hint="eastAsia" w:ascii="宋体" w:hAnsi="宋体" w:eastAsia="宋体" w:cs="宋体"/>
          <w:color w:val="auto"/>
          <w:kern w:val="0"/>
          <w:sz w:val="24"/>
          <w:szCs w:val="24"/>
        </w:rPr>
        <w:t>人员验收，并邀请相关专家参加验收，也可送相关专业机构检测，验收及检测（含中间验收）费用由乙方承担。超过时间达不到要求的或验收不能通过的，</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有权终止合同，并退还已付货款（服务费），赔偿</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损失，并报采购管理部门处理。</w:t>
      </w:r>
      <w:r>
        <w:rPr>
          <w:rFonts w:hint="eastAsia" w:ascii="宋体" w:hAnsi="宋体" w:eastAsia="宋体" w:cs="宋体"/>
          <w:color w:val="auto"/>
          <w:sz w:val="24"/>
          <w:szCs w:val="24"/>
        </w:rPr>
        <w:t>一次验收不通过的，甲方有权扣除应付货款的10%，二次不通过的，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有权终止合同，退回已付货款，并赔偿甲方损失。</w:t>
      </w:r>
    </w:p>
    <w:p w14:paraId="4C3BC42D">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2.4</w:t>
      </w:r>
      <w:r>
        <w:rPr>
          <w:rFonts w:hint="eastAsia" w:ascii="宋体" w:hAnsi="宋体" w:eastAsia="宋体" w:cs="宋体"/>
          <w:color w:val="auto"/>
          <w:kern w:val="0"/>
          <w:sz w:val="24"/>
          <w:szCs w:val="24"/>
        </w:rPr>
        <w:t>交货时须随附出厂说明</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检测报告</w:t>
      </w:r>
      <w:r>
        <w:rPr>
          <w:rFonts w:hint="eastAsia" w:ascii="宋体" w:hAnsi="宋体" w:eastAsia="宋体" w:cs="宋体"/>
          <w:color w:val="auto"/>
          <w:kern w:val="0"/>
          <w:sz w:val="24"/>
          <w:szCs w:val="24"/>
          <w:lang w:val="en-US" w:eastAsia="zh-CN"/>
        </w:rPr>
        <w:t>和合格证书</w:t>
      </w:r>
      <w:r>
        <w:rPr>
          <w:rFonts w:hint="eastAsia" w:ascii="宋体" w:hAnsi="宋体" w:eastAsia="宋体" w:cs="宋体"/>
          <w:color w:val="auto"/>
          <w:kern w:val="0"/>
          <w:sz w:val="24"/>
          <w:szCs w:val="24"/>
        </w:rPr>
        <w:t>。交付货物的出厂说明和国家认可的专业检测机构出具的质量合格的检测报告（出厂说明与质量检测报告必须与所交付的货物相对应）。</w:t>
      </w:r>
    </w:p>
    <w:p w14:paraId="5581B6A6">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2.5</w:t>
      </w:r>
      <w:r>
        <w:rPr>
          <w:rFonts w:hint="eastAsia" w:ascii="宋体" w:hAnsi="宋体" w:eastAsia="宋体" w:cs="宋体"/>
          <w:color w:val="auto"/>
          <w:sz w:val="24"/>
          <w:szCs w:val="24"/>
        </w:rPr>
        <w:t>乙方所</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服务、技术、质量不符合合同规定及招标文件规定标准的</w:t>
      </w:r>
      <w:r>
        <w:rPr>
          <w:rFonts w:hint="eastAsia" w:ascii="宋体" w:hAnsi="宋体" w:eastAsia="宋体" w:cs="宋体"/>
          <w:color w:val="auto"/>
          <w:sz w:val="24"/>
          <w:szCs w:val="24"/>
          <w:lang w:val="en-US" w:eastAsia="zh-CN"/>
        </w:rPr>
        <w:t>或投标承诺的</w:t>
      </w:r>
      <w:r>
        <w:rPr>
          <w:rFonts w:hint="eastAsia" w:ascii="宋体" w:hAnsi="宋体" w:eastAsia="宋体" w:cs="宋体"/>
          <w:color w:val="auto"/>
          <w:sz w:val="24"/>
          <w:szCs w:val="24"/>
        </w:rPr>
        <w:t>，甲方有权拒收该</w:t>
      </w:r>
      <w:r>
        <w:rPr>
          <w:rFonts w:hint="eastAsia" w:ascii="宋体" w:hAnsi="宋体" w:eastAsia="宋体" w:cs="宋体"/>
          <w:color w:val="auto"/>
          <w:sz w:val="24"/>
          <w:szCs w:val="24"/>
          <w:lang w:val="en-US" w:eastAsia="zh-CN"/>
        </w:rPr>
        <w:t>产品或</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或扣除一定的服务费，</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也</w:t>
      </w:r>
      <w:r>
        <w:rPr>
          <w:rFonts w:hint="eastAsia" w:ascii="宋体" w:hAnsi="宋体" w:eastAsia="宋体" w:cs="宋体"/>
          <w:color w:val="auto"/>
          <w:sz w:val="24"/>
          <w:szCs w:val="24"/>
        </w:rPr>
        <w:t>可单方面解除合同，并赔偿甲方损失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并报采监部门处理</w:t>
      </w:r>
      <w:r>
        <w:rPr>
          <w:rFonts w:hint="eastAsia" w:ascii="宋体" w:hAnsi="宋体" w:eastAsia="宋体" w:cs="宋体"/>
          <w:color w:val="auto"/>
          <w:sz w:val="24"/>
          <w:szCs w:val="24"/>
        </w:rPr>
        <w:t>。</w:t>
      </w:r>
      <w:r>
        <w:rPr>
          <w:rFonts w:hint="eastAsia" w:asciiTheme="minorEastAsia" w:hAnsiTheme="minorEastAsia" w:eastAsiaTheme="minorEastAsia" w:cstheme="minorEastAsia"/>
          <w:color w:val="auto"/>
          <w:sz w:val="24"/>
          <w:highlight w:val="none"/>
        </w:rPr>
        <w:t>如货物在使用期内被证明存在缺陷，包括但不限于潜在的设计缺陷或使用了不合适的材料，甲方有权凭有关证明文件向乙方提出索赔扣款，金额双方协商解决</w:t>
      </w:r>
      <w:r>
        <w:rPr>
          <w:rFonts w:hint="eastAsia" w:ascii="宋体" w:hAnsi="宋体" w:eastAsia="宋体" w:cs="宋体"/>
          <w:color w:val="auto"/>
          <w:kern w:val="0"/>
          <w:sz w:val="24"/>
          <w:szCs w:val="24"/>
          <w:lang w:val="en-US" w:eastAsia="zh-CN"/>
        </w:rPr>
        <w:t>。</w:t>
      </w:r>
    </w:p>
    <w:p w14:paraId="78D9E961">
      <w:pPr>
        <w:numPr>
          <w:ilvl w:val="0"/>
          <w:numId w:val="0"/>
        </w:numPr>
        <w:autoSpaceDE w:val="0"/>
        <w:autoSpaceDN w:val="0"/>
        <w:adjustRightInd w:val="0"/>
        <w:spacing w:line="360" w:lineRule="auto"/>
        <w:ind w:leftChars="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违约赔偿约定：</w:t>
      </w:r>
    </w:p>
    <w:p w14:paraId="53CA5A77">
      <w:pPr>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w:t>
      </w:r>
      <w:r>
        <w:rPr>
          <w:rFonts w:hint="eastAsia" w:ascii="宋体" w:hAnsi="宋体" w:eastAsia="宋体" w:cs="宋体"/>
          <w:color w:val="auto"/>
          <w:kern w:val="0"/>
          <w:sz w:val="24"/>
          <w:szCs w:val="24"/>
        </w:rPr>
        <w:t>除了合同的专门约定外，如果</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没有按照合同规定的时间交货</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rPr>
        <w:t>提供服务，</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可从货款中扣除误期赔偿费，赔偿费应按每迟交一天，从货款中扣除每天1000元，以此类推，如推迟达</w:t>
      </w:r>
      <w:r>
        <w:rPr>
          <w:rFonts w:hint="eastAsia" w:ascii="宋体" w:hAnsi="宋体" w:eastAsia="宋体" w:cs="宋体"/>
          <w:b w:val="0"/>
          <w:bCs w:val="0"/>
          <w:color w:val="auto"/>
          <w:kern w:val="0"/>
          <w:sz w:val="24"/>
          <w:szCs w:val="24"/>
          <w:lang w:val="en-US" w:eastAsia="zh-CN"/>
        </w:rPr>
        <w:t>20</w:t>
      </w:r>
      <w:r>
        <w:rPr>
          <w:rFonts w:hint="eastAsia" w:ascii="宋体" w:hAnsi="宋体" w:eastAsia="宋体" w:cs="宋体"/>
          <w:b w:val="0"/>
          <w:bCs w:val="0"/>
          <w:color w:val="auto"/>
          <w:kern w:val="0"/>
          <w:sz w:val="24"/>
          <w:szCs w:val="24"/>
        </w:rPr>
        <w:t>天时</w:t>
      </w:r>
      <w:r>
        <w:rPr>
          <w:rFonts w:hint="eastAsia" w:ascii="宋体" w:hAnsi="宋体" w:eastAsia="宋体" w:cs="宋体"/>
          <w:color w:val="auto"/>
          <w:kern w:val="0"/>
          <w:sz w:val="24"/>
          <w:szCs w:val="24"/>
        </w:rPr>
        <w:t>，甲方有权终止合同，并赔偿甲方损失。</w:t>
      </w:r>
      <w:r>
        <w:rPr>
          <w:rFonts w:hint="eastAsia" w:ascii="宋体" w:hAnsi="宋体" w:eastAsia="宋体" w:cs="宋体"/>
          <w:color w:val="auto"/>
          <w:kern w:val="0"/>
          <w:sz w:val="24"/>
          <w:szCs w:val="24"/>
          <w:lang w:val="en-US" w:eastAsia="zh-CN"/>
        </w:rPr>
        <w:t xml:space="preserve">          </w:t>
      </w:r>
    </w:p>
    <w:p w14:paraId="7AB82253">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3.2</w:t>
      </w:r>
      <w:r>
        <w:rPr>
          <w:rFonts w:hint="eastAsia" w:ascii="宋体" w:hAnsi="宋体" w:eastAsia="宋体" w:cs="宋体"/>
          <w:color w:val="auto"/>
          <w:kern w:val="0"/>
          <w:sz w:val="24"/>
          <w:szCs w:val="24"/>
        </w:rPr>
        <w:t>甲方无故逾期验收和办理款项支付手续的,甲方应按逾期付款总额每日</w:t>
      </w:r>
      <w:r>
        <w:rPr>
          <w:rFonts w:hint="eastAsia" w:ascii="宋体" w:hAnsi="宋体" w:eastAsia="宋体" w:cs="宋体"/>
          <w:color w:val="auto"/>
          <w:kern w:val="0"/>
          <w:sz w:val="24"/>
          <w:szCs w:val="24"/>
          <w:lang w:val="en-US" w:eastAsia="zh-CN"/>
        </w:rPr>
        <w:t>万</w:t>
      </w:r>
      <w:r>
        <w:rPr>
          <w:rFonts w:hint="eastAsia" w:ascii="宋体" w:hAnsi="宋体" w:eastAsia="宋体" w:cs="宋体"/>
          <w:color w:val="auto"/>
          <w:kern w:val="0"/>
          <w:sz w:val="24"/>
          <w:szCs w:val="24"/>
        </w:rPr>
        <w:t>分之</w:t>
      </w: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rPr>
        <w:t>向乙方支付违约金。</w:t>
      </w:r>
    </w:p>
    <w:p w14:paraId="27B3A936">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3.3</w:t>
      </w:r>
      <w:r>
        <w:rPr>
          <w:rFonts w:hint="eastAsia" w:ascii="宋体" w:hAnsi="宋体" w:eastAsia="宋体" w:cs="宋体"/>
          <w:color w:val="auto"/>
          <w:kern w:val="0"/>
          <w:sz w:val="24"/>
          <w:szCs w:val="24"/>
        </w:rPr>
        <w:t>在未得到对方许可的情况下，双方均不得擅自终止本合同，如任何一方无正当理由终止合同，则违约方将向另一方支付中途毁约违约金，金额为合同总价的30%。</w:t>
      </w:r>
    </w:p>
    <w:p w14:paraId="0E97D040">
      <w:pPr>
        <w:autoSpaceDE w:val="0"/>
        <w:autoSpaceDN w:val="0"/>
        <w:adjustRightIn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质保期和售后服务</w:t>
      </w:r>
    </w:p>
    <w:p w14:paraId="01ECB374">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质量保证期：货物验收合格并办理正式移交使用手续后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p>
    <w:p w14:paraId="1AC74AA9">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售后服务：</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应便于</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购买备件，并在需要时安排技术服务。售后服务的响应速度要求：免费维修与更换缺陷部件（或提供备品备件或备用产品）的时间为</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收到</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通知后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小时内到达现场，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小时内解决。</w:t>
      </w:r>
    </w:p>
    <w:p w14:paraId="7E899D3E">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3.乙方</w:t>
      </w:r>
      <w:r>
        <w:rPr>
          <w:rFonts w:hint="eastAsia" w:ascii="宋体" w:hAnsi="宋体" w:eastAsia="宋体" w:cs="宋体"/>
          <w:color w:val="auto"/>
          <w:kern w:val="0"/>
          <w:sz w:val="24"/>
          <w:szCs w:val="24"/>
        </w:rPr>
        <w:t>在投标文件中承诺的售后服务内容。</w:t>
      </w:r>
    </w:p>
    <w:p w14:paraId="1B49C58A">
      <w:pPr>
        <w:autoSpaceDE w:val="0"/>
        <w:autoSpaceDN w:val="0"/>
        <w:adjustRightInd w:val="0"/>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八、</w:t>
      </w:r>
      <w:r>
        <w:rPr>
          <w:rFonts w:hint="eastAsia" w:ascii="宋体" w:hAnsi="宋体" w:eastAsia="宋体" w:cs="宋体"/>
          <w:b w:val="0"/>
          <w:bCs w:val="0"/>
          <w:color w:val="auto"/>
          <w:sz w:val="24"/>
          <w:szCs w:val="24"/>
        </w:rPr>
        <w:t>鉴于甲方将按照本合同向乙方支付货款，乙方在此保证全部按照合同的规定向</w:t>
      </w:r>
      <w:r>
        <w:rPr>
          <w:rFonts w:hint="eastAsia" w:ascii="宋体" w:hAnsi="宋体" w:eastAsia="宋体" w:cs="宋体"/>
          <w:b w:val="0"/>
          <w:bCs w:val="0"/>
          <w:color w:val="auto"/>
          <w:kern w:val="0"/>
          <w:sz w:val="24"/>
          <w:szCs w:val="24"/>
        </w:rPr>
        <w:t>甲方</w:t>
      </w:r>
      <w:r>
        <w:rPr>
          <w:rFonts w:hint="eastAsia" w:ascii="宋体" w:hAnsi="宋体" w:eastAsia="宋体" w:cs="宋体"/>
          <w:b w:val="0"/>
          <w:bCs w:val="0"/>
          <w:color w:val="auto"/>
          <w:sz w:val="24"/>
          <w:szCs w:val="24"/>
        </w:rPr>
        <w:t>提供货物与服务并修补缺陷。鉴于乙方将按本合同规定提供货物和服务并修补缺陷，甲方在此保证按照合同规定的时间和方式向乙方支付合同价或其它按合同应支付的金额。</w:t>
      </w:r>
    </w:p>
    <w:p w14:paraId="0CDF2258">
      <w:pPr>
        <w:keepNext w:val="0"/>
        <w:keepLines w:val="0"/>
        <w:pageBreakBefore w:val="0"/>
        <w:widowControl w:val="0"/>
        <w:kinsoku/>
        <w:wordWrap/>
        <w:overflowPunct/>
        <w:topLinePunct w:val="0"/>
        <w:bidi w:val="0"/>
        <w:snapToGrid/>
        <w:spacing w:line="408" w:lineRule="auto"/>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九、不可抗力事件处理</w:t>
      </w:r>
    </w:p>
    <w:p w14:paraId="40CAFDF3">
      <w:pPr>
        <w:autoSpaceDE w:val="0"/>
        <w:autoSpaceDN w:val="0"/>
        <w:adjustRightInd w:val="0"/>
        <w:spacing w:line="360" w:lineRule="auto"/>
        <w:ind w:firstLine="480" w:firstLineChars="20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在合同有效期内，任何一方因不可抗力事件导致不能履行合同，则合同履行期可延长，其延长期与不可抗力影响期相同。</w:t>
      </w:r>
    </w:p>
    <w:p w14:paraId="5CB9E45E">
      <w:pPr>
        <w:autoSpaceDE w:val="0"/>
        <w:autoSpaceDN w:val="0"/>
        <w:adjustRightInd w:val="0"/>
        <w:spacing w:line="360" w:lineRule="auto"/>
        <w:ind w:firstLine="480" w:firstLineChars="200"/>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不可抗力事件发生后，应立即通知对方，并寄送有关权威机构出具的说明资料。</w:t>
      </w:r>
    </w:p>
    <w:p w14:paraId="25D24AFE">
      <w:pPr>
        <w:autoSpaceDE w:val="0"/>
        <w:autoSpaceDN w:val="0"/>
        <w:adjustRightIn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不可抗力事件延续</w:t>
      </w:r>
      <w:r>
        <w:rPr>
          <w:rFonts w:hint="eastAsia" w:ascii="宋体" w:hAnsi="宋体" w:eastAsia="宋体" w:cs="宋体"/>
          <w:color w:val="auto"/>
          <w:kern w:val="0"/>
          <w:sz w:val="24"/>
          <w:szCs w:val="24"/>
          <w:lang w:val="en-US" w:eastAsia="zh-CN"/>
        </w:rPr>
        <w:t>90</w:t>
      </w:r>
      <w:r>
        <w:rPr>
          <w:rFonts w:hint="eastAsia" w:ascii="宋体" w:hAnsi="宋体" w:eastAsia="宋体" w:cs="宋体"/>
          <w:color w:val="auto"/>
          <w:kern w:val="0"/>
          <w:sz w:val="24"/>
          <w:szCs w:val="24"/>
        </w:rPr>
        <w:t>天以上，双方应通过友好协商，确定是否继续履行合同。</w:t>
      </w:r>
    </w:p>
    <w:p w14:paraId="1DC1B1A0">
      <w:pP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十、</w:t>
      </w:r>
      <w:r>
        <w:rPr>
          <w:rFonts w:hint="eastAsia" w:ascii="宋体" w:hAnsi="宋体" w:eastAsia="宋体" w:cs="宋体"/>
          <w:b/>
          <w:bCs/>
          <w:color w:val="auto"/>
          <w:kern w:val="0"/>
          <w:sz w:val="24"/>
          <w:szCs w:val="24"/>
        </w:rPr>
        <w:t>其他</w:t>
      </w:r>
    </w:p>
    <w:p w14:paraId="491609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合同经双方法定代表人或授权代表签字并加盖单位公章后生效</w:t>
      </w:r>
      <w:r>
        <w:rPr>
          <w:rFonts w:hint="eastAsia" w:ascii="宋体" w:hAnsi="宋体" w:eastAsia="宋体" w:cs="宋体"/>
          <w:color w:val="auto"/>
          <w:sz w:val="24"/>
          <w:szCs w:val="24"/>
          <w:lang w:eastAsia="zh-CN"/>
        </w:rPr>
        <w:t>。</w:t>
      </w:r>
    </w:p>
    <w:p w14:paraId="519810F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bCs/>
          <w:color w:val="auto"/>
          <w:kern w:val="0"/>
          <w:sz w:val="24"/>
          <w:szCs w:val="24"/>
        </w:rPr>
        <w:t>本合同未尽事宜由双方协商解决，</w:t>
      </w:r>
      <w:r>
        <w:rPr>
          <w:rFonts w:hint="eastAsia" w:ascii="宋体" w:hAnsi="宋体" w:eastAsia="宋体" w:cs="宋体"/>
          <w:color w:val="auto"/>
          <w:kern w:val="0"/>
          <w:sz w:val="24"/>
          <w:szCs w:val="24"/>
        </w:rPr>
        <w:t>并签署书面的修改或补充协议，形成的书面修改或补充协议视为本合同的组成部分。</w:t>
      </w:r>
    </w:p>
    <w:p w14:paraId="1BCFE76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本项目的中标通知书、</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文件、投标文件为本合同的有效组成部分。本合同未尽事宜，遵照《</w:t>
      </w:r>
      <w:r>
        <w:rPr>
          <w:rFonts w:hint="eastAsia" w:ascii="宋体" w:hAnsi="宋体" w:eastAsia="宋体" w:cs="宋体"/>
          <w:color w:val="auto"/>
          <w:sz w:val="24"/>
          <w:szCs w:val="24"/>
          <w:lang w:val="en-US" w:eastAsia="zh-CN"/>
        </w:rPr>
        <w:t>中华人民共和国</w:t>
      </w:r>
      <w:r>
        <w:rPr>
          <w:rFonts w:hint="eastAsia" w:ascii="宋体" w:hAnsi="宋体" w:eastAsia="宋体" w:cs="宋体"/>
          <w:color w:val="auto"/>
          <w:sz w:val="24"/>
          <w:szCs w:val="24"/>
        </w:rPr>
        <w:t>民法典》有关条文执行。</w:t>
      </w:r>
    </w:p>
    <w:p w14:paraId="1CE1995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强化安全意识、抓好安全生产，明确安全责任，杜绝事故发生，项目实施中（含质保期）</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发生安全及人身事故均由乙方负责处理，并承担全部责任和费用。</w:t>
      </w:r>
    </w:p>
    <w:p w14:paraId="7CAABE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因合同及合同有关事项发生的争议，双方协商，协商不成的，双方约定由</w:t>
      </w:r>
      <w:r>
        <w:rPr>
          <w:rFonts w:hint="eastAsia" w:ascii="宋体" w:hAnsi="宋体" w:eastAsia="宋体" w:cs="宋体"/>
          <w:color w:val="auto"/>
          <w:sz w:val="24"/>
          <w:szCs w:val="24"/>
          <w:lang w:val="en-US" w:eastAsia="zh-CN"/>
        </w:rPr>
        <w:t>有管辖权的</w:t>
      </w:r>
      <w:r>
        <w:rPr>
          <w:rFonts w:hint="eastAsia" w:ascii="宋体" w:hAnsi="宋体" w:eastAsia="宋体" w:cs="宋体"/>
          <w:color w:val="auto"/>
          <w:sz w:val="24"/>
          <w:szCs w:val="24"/>
        </w:rPr>
        <w:t>法院管辖。</w:t>
      </w:r>
    </w:p>
    <w:p w14:paraId="155479DB">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份，具有同等法律效力，甲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乙双方各执</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份，其余用于采购代理机构存档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w:t>
      </w:r>
    </w:p>
    <w:p w14:paraId="286DAFA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                                   乙方： </w:t>
      </w:r>
    </w:p>
    <w:p w14:paraId="46CBC06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                     法定（授权）代表人：</w:t>
      </w:r>
    </w:p>
    <w:p w14:paraId="680BB99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签字日期：      年  月  日               签字日期：      年  月  日</w:t>
      </w:r>
    </w:p>
    <w:p w14:paraId="70A6FF5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见证方：</w:t>
      </w:r>
    </w:p>
    <w:p w14:paraId="3A08E4A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14:paraId="3A5322E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见证日期：      年  月  日</w:t>
      </w:r>
    </w:p>
    <w:p w14:paraId="1F3C6F02">
      <w:pPr>
        <w:widowControl w:val="0"/>
        <w:tabs>
          <w:tab w:val="center" w:pos="4819"/>
          <w:tab w:val="left" w:pos="6720"/>
        </w:tabs>
        <w:autoSpaceDE w:val="0"/>
        <w:autoSpaceDN w:val="0"/>
        <w:adjustRightInd w:val="0"/>
        <w:ind w:left="0"/>
        <w:jc w:val="both"/>
        <w:outlineLvl w:val="9"/>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051FF6CF">
      <w:pPr>
        <w:pStyle w:val="24"/>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第六部分 应提交的有关格式范例</w:t>
      </w:r>
    </w:p>
    <w:p w14:paraId="43491EB9">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3A404A98">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由供应商根据招标文件要求参照附件格式编制。</w:t>
      </w:r>
    </w:p>
    <w:p w14:paraId="5D3DF024">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供应商根据实际情况填写。</w:t>
      </w:r>
    </w:p>
    <w:p w14:paraId="6C4FF11D">
      <w:pPr>
        <w:spacing w:line="48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招标文件中没有参考格式的，供应商自行编制。</w:t>
      </w:r>
    </w:p>
    <w:p w14:paraId="00C98316">
      <w:pPr>
        <w:pStyle w:val="24"/>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386F78E">
      <w:pPr>
        <w:pStyle w:val="24"/>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5232F04">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53946C7">
      <w:pPr>
        <w:pStyle w:val="24"/>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B0DA886">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2A7AEEF">
      <w:pPr>
        <w:pStyle w:val="24"/>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94EA1D6">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6FA7BBB">
      <w:pPr>
        <w:pStyle w:val="24"/>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B935935">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71CA7CC">
      <w:pPr>
        <w:pStyle w:val="24"/>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6EBE94D">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0271122D">
      <w:pPr>
        <w:spacing w:line="240" w:lineRule="auto"/>
        <w:rPr>
          <w:rFonts w:hint="eastAsia" w:asciiTheme="minorEastAsia" w:hAnsiTheme="minorEastAsia" w:eastAsiaTheme="minorEastAsia" w:cstheme="minorEastAsia"/>
          <w:b/>
          <w:color w:val="auto"/>
          <w:sz w:val="28"/>
          <w:szCs w:val="28"/>
          <w:highlight w:val="none"/>
        </w:rPr>
      </w:pPr>
    </w:p>
    <w:p w14:paraId="43E90DEB">
      <w:pPr>
        <w:spacing w:line="240" w:lineRule="auto"/>
        <w:rPr>
          <w:rFonts w:hint="eastAsia" w:asciiTheme="minorEastAsia" w:hAnsiTheme="minorEastAsia" w:eastAsiaTheme="minorEastAsia" w:cstheme="minorEastAsia"/>
          <w:b/>
          <w:color w:val="auto"/>
          <w:sz w:val="28"/>
          <w:szCs w:val="28"/>
          <w:highlight w:val="none"/>
        </w:rPr>
      </w:pPr>
    </w:p>
    <w:p w14:paraId="74C0EFD9">
      <w:pPr>
        <w:spacing w:line="240" w:lineRule="auto"/>
        <w:rPr>
          <w:rFonts w:hint="eastAsia" w:asciiTheme="minorEastAsia" w:hAnsiTheme="minorEastAsia" w:eastAsiaTheme="minorEastAsia" w:cstheme="minorEastAsia"/>
          <w:b/>
          <w:color w:val="auto"/>
          <w:sz w:val="28"/>
          <w:szCs w:val="28"/>
          <w:highlight w:val="none"/>
        </w:rPr>
      </w:pPr>
    </w:p>
    <w:p w14:paraId="5529318B">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44465F0">
      <w:pPr>
        <w:spacing w:line="240" w:lineRule="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一、资格文件封面格式</w:t>
      </w:r>
    </w:p>
    <w:p w14:paraId="7A5D4673">
      <w:pPr>
        <w:spacing w:line="240" w:lineRule="auto"/>
        <w:rPr>
          <w:rFonts w:hint="eastAsia" w:asciiTheme="minorEastAsia" w:hAnsiTheme="minorEastAsia" w:eastAsiaTheme="minorEastAsia" w:cstheme="minorEastAsia"/>
          <w:b/>
          <w:bCs/>
          <w:color w:val="auto"/>
          <w:sz w:val="40"/>
          <w:szCs w:val="40"/>
          <w:highlight w:val="none"/>
        </w:rPr>
      </w:pPr>
    </w:p>
    <w:p w14:paraId="29D489BD">
      <w:pPr>
        <w:spacing w:line="240" w:lineRule="auto"/>
        <w:jc w:val="center"/>
        <w:rPr>
          <w:rFonts w:hint="eastAsia" w:asciiTheme="minorEastAsia" w:hAnsiTheme="minorEastAsia" w:eastAsiaTheme="minorEastAsia" w:cstheme="minorEastAsia"/>
          <w:b/>
          <w:bCs/>
          <w:color w:val="auto"/>
          <w:sz w:val="40"/>
          <w:szCs w:val="40"/>
          <w:highlight w:val="none"/>
        </w:rPr>
      </w:pPr>
    </w:p>
    <w:p w14:paraId="509EA16B">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40"/>
          <w:szCs w:val="40"/>
          <w:highlight w:val="none"/>
          <w:lang w:eastAsia="zh-CN"/>
        </w:rPr>
        <w:t>浦江县人民法院仙华法庭智慧法庭采购安装项目</w:t>
      </w:r>
    </w:p>
    <w:p w14:paraId="14EE0AD3">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15D3FDE6">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350C5771">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（资格文件）</w:t>
      </w:r>
    </w:p>
    <w:p w14:paraId="7820969E">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08873BDF">
      <w:pPr>
        <w:spacing w:line="240" w:lineRule="auto"/>
        <w:jc w:val="center"/>
        <w:rPr>
          <w:rFonts w:hint="eastAsia" w:asciiTheme="minorEastAsia" w:hAnsiTheme="minorEastAsia" w:eastAsiaTheme="minorEastAsia" w:cstheme="minorEastAsia"/>
          <w:b/>
          <w:bCs/>
          <w:color w:val="auto"/>
          <w:sz w:val="28"/>
          <w:szCs w:val="28"/>
          <w:highlight w:val="none"/>
        </w:rPr>
      </w:pPr>
    </w:p>
    <w:p w14:paraId="63177198">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060CC372">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63734E06">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77B5D80D">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6A3BB18D">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53E25EC5">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70DFCEEA">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3835C367">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5A37BDEA">
      <w:pPr>
        <w:autoSpaceDE w:val="0"/>
        <w:autoSpaceDN w:val="0"/>
        <w:adjustRightInd w:val="0"/>
        <w:spacing w:line="360" w:lineRule="auto"/>
        <w:jc w:val="center"/>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时间：    年   月   日</w:t>
      </w:r>
    </w:p>
    <w:p w14:paraId="6463C5F1">
      <w:pPr>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bCs w:val="0"/>
          <w:snapToGrid w:val="0"/>
          <w:color w:val="auto"/>
          <w:kern w:val="0"/>
          <w:sz w:val="32"/>
          <w:szCs w:val="32"/>
          <w:highlight w:val="none"/>
          <w:lang w:val="en-US" w:eastAsia="zh-CN"/>
        </w:rPr>
        <w:br w:type="page"/>
      </w:r>
    </w:p>
    <w:p w14:paraId="46EAF415">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Theme="minorEastAsia" w:hAnsiTheme="minorEastAsia" w:eastAsiaTheme="minorEastAsia" w:cstheme="minorEastAsia"/>
          <w:b/>
          <w:bCs w:val="0"/>
          <w:snapToGrid w:val="0"/>
          <w:color w:val="auto"/>
          <w:kern w:val="0"/>
          <w:sz w:val="32"/>
          <w:szCs w:val="32"/>
          <w:highlight w:val="none"/>
          <w:lang w:val="en-US" w:eastAsia="zh-CN"/>
        </w:rPr>
      </w:pPr>
      <w:r>
        <w:rPr>
          <w:rFonts w:hint="eastAsia" w:asciiTheme="minorEastAsia" w:hAnsiTheme="minorEastAsia" w:eastAsiaTheme="minorEastAsia" w:cstheme="minorEastAsia"/>
          <w:b/>
          <w:bCs w:val="0"/>
          <w:snapToGrid w:val="0"/>
          <w:color w:val="auto"/>
          <w:kern w:val="0"/>
          <w:sz w:val="32"/>
          <w:szCs w:val="32"/>
          <w:highlight w:val="none"/>
          <w:lang w:val="en-US" w:eastAsia="zh-CN"/>
        </w:rPr>
        <w:t>资格文件目录</w:t>
      </w:r>
    </w:p>
    <w:p w14:paraId="58395B2C">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1.投标声明书（格式附后）</w:t>
      </w:r>
    </w:p>
    <w:p w14:paraId="682017C2">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2.资格承诺函（格式附后）</w:t>
      </w:r>
    </w:p>
    <w:p w14:paraId="5A52817C">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21"/>
          <w:szCs w:val="24"/>
          <w:highlight w:val="none"/>
        </w:rPr>
        <w:t>3.具有独立承担民事责任能力的说明材料：</w:t>
      </w:r>
    </w:p>
    <w:p w14:paraId="68493F75">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投标人须在投标文件中出具符合以下情况的说明材料复印件（五选一）：</w:t>
      </w:r>
    </w:p>
    <w:p w14:paraId="0237F444">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①如投标人是企业（包括合伙企业），提供在工商部门注册的有效“企业法人营业执照”或“营业执照”；</w:t>
      </w:r>
    </w:p>
    <w:p w14:paraId="0EAA0160">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②如投标人是事业单位，提供有效的“事业单位法人证书”；</w:t>
      </w:r>
    </w:p>
    <w:p w14:paraId="502CADE4">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③如投标人是非企业专业服务机构的，提供执业许可证等说明文件；</w:t>
      </w:r>
    </w:p>
    <w:p w14:paraId="1AF4240E">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④如投标人是个体工商户，提供有效的“个体工商户营业执照”；</w:t>
      </w:r>
    </w:p>
    <w:p w14:paraId="2ADAADD0">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⑤如投标人是自然人，提供有效的自然人身份说明（居民身份证正反面或公安机关出具的临时居民身份证正反面或港澳台胞证或护照）。</w:t>
      </w:r>
    </w:p>
    <w:p w14:paraId="07E5E910">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538D6463">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接受联合体投标的项目，投标供应商为联合体的，联合体各方均须提供。</w:t>
      </w:r>
    </w:p>
    <w:p w14:paraId="1A839B31">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4"/>
          <w:highlight w:val="none"/>
        </w:rPr>
        <w:t>4.落实政府采购政策需满足的资格要求：</w:t>
      </w:r>
      <w:r>
        <w:rPr>
          <w:rFonts w:hint="eastAsia" w:ascii="宋体" w:hAnsi="宋体" w:eastAsia="宋体" w:cs="宋体"/>
          <w:b/>
          <w:bCs/>
          <w:color w:val="auto"/>
          <w:kern w:val="2"/>
          <w:sz w:val="21"/>
          <w:szCs w:val="21"/>
          <w:highlight w:val="none"/>
          <w:lang w:val="en-US" w:eastAsia="zh-CN" w:bidi="ar-SA"/>
        </w:rPr>
        <w:t>本项目专门面向中小企业采购，货物全部由符合政策要求的中小企业制造。</w:t>
      </w:r>
      <w:r>
        <w:rPr>
          <w:rFonts w:hint="eastAsia" w:ascii="宋体" w:hAnsi="宋体" w:eastAsia="宋体" w:cs="宋体"/>
          <w:b w:val="0"/>
          <w:bCs w:val="0"/>
          <w:color w:val="auto"/>
          <w:kern w:val="2"/>
          <w:sz w:val="21"/>
          <w:szCs w:val="21"/>
          <w:highlight w:val="none"/>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highlight w:val="none"/>
          <w:lang w:val="en-US" w:eastAsia="zh-CN" w:bidi="ar-SA"/>
        </w:rPr>
        <w:t>所属行业为</w:t>
      </w:r>
      <w:r>
        <w:rPr>
          <w:rFonts w:hint="eastAsia" w:ascii="宋体" w:hAnsi="宋体" w:eastAsia="宋体" w:cs="宋体"/>
          <w:b/>
          <w:bCs/>
          <w:color w:val="auto"/>
          <w:kern w:val="2"/>
          <w:sz w:val="21"/>
          <w:szCs w:val="21"/>
          <w:highlight w:val="none"/>
          <w:u w:val="single"/>
          <w:lang w:val="en-US" w:eastAsia="zh-CN" w:bidi="ar-SA"/>
        </w:rPr>
        <w:t>（二）工业。</w:t>
      </w:r>
      <w:r>
        <w:rPr>
          <w:rFonts w:hint="eastAsia" w:ascii="宋体" w:hAnsi="宋体" w:eastAsia="宋体" w:cs="宋体"/>
          <w:b w:val="0"/>
          <w:bCs w:val="0"/>
          <w:color w:val="auto"/>
          <w:kern w:val="2"/>
          <w:sz w:val="21"/>
          <w:szCs w:val="21"/>
          <w:highlight w:val="none"/>
          <w:lang w:val="en-US" w:eastAsia="zh-CN" w:bidi="ar-SA"/>
        </w:rPr>
        <w:t>）</w:t>
      </w:r>
    </w:p>
    <w:p w14:paraId="6B162B38">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投标人须在投标文件中出具符合以下情况的说明材料复印件（三选一）：</w:t>
      </w:r>
    </w:p>
    <w:p w14:paraId="32B191E6">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①投标人为中小企业的，投标文件中提供《中小企业声明函》（格式附后）；</w:t>
      </w:r>
    </w:p>
    <w:p w14:paraId="1D7761D6">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②投标人为残疾人福利单位的，在投标文件中提供《残疾人福利性单位声明函》（格式附后）；</w:t>
      </w:r>
    </w:p>
    <w:p w14:paraId="4F75C0E0">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③投标人为监狱企业的，在投标文件中提供由省级以上监狱管理局、戒毒管理局（含新疆生产建设兵团）出具的属于监狱企业的说明文件（格式自拟）。</w:t>
      </w:r>
    </w:p>
    <w:p w14:paraId="711E285D">
      <w:pPr>
        <w:keepNext w:val="0"/>
        <w:keepLines w:val="0"/>
        <w:pageBreakBefore w:val="0"/>
        <w:widowControl w:val="0"/>
        <w:numPr>
          <w:ilvl w:val="0"/>
          <w:numId w:val="0"/>
        </w:numPr>
        <w:kinsoku/>
        <w:wordWrap/>
        <w:overflowPunct/>
        <w:topLinePunct w:val="0"/>
        <w:autoSpaceDE/>
        <w:autoSpaceDN/>
        <w:bidi w:val="0"/>
        <w:adjustRightInd/>
        <w:snapToGrid/>
        <w:spacing w:after="0" w:afterLines="0" w:line="264" w:lineRule="auto"/>
        <w:ind w:leftChars="0" w:firstLine="422" w:firstLineChars="200"/>
        <w:jc w:val="both"/>
        <w:textAlignment w:val="auto"/>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 xml:space="preserve"> </w:t>
      </w:r>
    </w:p>
    <w:p w14:paraId="0F2BBA8E">
      <w:pPr>
        <w:keepNext w:val="0"/>
        <w:keepLines w:val="0"/>
        <w:pageBreakBefore w:val="0"/>
        <w:widowControl w:val="0"/>
        <w:kinsoku/>
        <w:wordWrap/>
        <w:overflowPunct/>
        <w:topLinePunct w:val="0"/>
        <w:autoSpaceDE/>
        <w:autoSpaceDN/>
        <w:bidi w:val="0"/>
        <w:adjustRightInd/>
        <w:snapToGrid/>
        <w:spacing w:after="0" w:afterLines="0" w:line="336" w:lineRule="auto"/>
        <w:ind w:firstLine="422"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63F82C8C">
      <w:pPr>
        <w:keepNext w:val="0"/>
        <w:keepLines w:val="0"/>
        <w:pageBreakBefore w:val="0"/>
        <w:widowControl w:val="0"/>
        <w:kinsoku/>
        <w:wordWrap/>
        <w:overflowPunct/>
        <w:topLinePunct w:val="0"/>
        <w:autoSpaceDE/>
        <w:autoSpaceDN/>
        <w:bidi w:val="0"/>
        <w:adjustRightInd/>
        <w:snapToGrid/>
        <w:spacing w:after="0" w:afterLines="0" w:line="336" w:lineRule="auto"/>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u w:val="single"/>
          <w:lang w:val="en-US" w:eastAsia="zh-CN" w:bidi="ar-SA"/>
        </w:rPr>
        <w:t>附后无格式部分由投标人根据招标文件规定自行编制</w:t>
      </w:r>
    </w:p>
    <w:p w14:paraId="0861CCF8">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6C973FB4">
      <w:pPr>
        <w:snapToGrid w:val="0"/>
        <w:spacing w:before="50" w:after="156" w:afterLines="50" w:line="360" w:lineRule="auto"/>
        <w:jc w:val="left"/>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color w:val="auto"/>
          <w:sz w:val="24"/>
          <w:szCs w:val="24"/>
          <w:highlight w:val="none"/>
        </w:rPr>
        <w:t>投标声明书格式</w:t>
      </w:r>
      <w:r>
        <w:rPr>
          <w:rFonts w:hint="eastAsia" w:asciiTheme="minorEastAsia" w:hAnsiTheme="minorEastAsia" w:eastAsiaTheme="minorEastAsia" w:cstheme="minorEastAsia"/>
          <w:color w:val="auto"/>
          <w:sz w:val="24"/>
          <w:szCs w:val="24"/>
          <w:highlight w:val="none"/>
        </w:rPr>
        <w:t>：</w:t>
      </w:r>
    </w:p>
    <w:p w14:paraId="7315C4BC">
      <w:pPr>
        <w:snapToGrid w:val="0"/>
        <w:spacing w:before="156" w:beforeLines="50" w:after="50" w:line="240" w:lineRule="auto"/>
        <w:jc w:val="center"/>
        <w:rPr>
          <w:rFonts w:hint="eastAsia" w:asciiTheme="minorEastAsia" w:hAnsiTheme="minorEastAsia" w:eastAsiaTheme="minorEastAsia" w:cstheme="minorEastAsia"/>
          <w:b/>
          <w:bCs/>
          <w:color w:val="auto"/>
          <w:sz w:val="24"/>
          <w:szCs w:val="20"/>
          <w:highlight w:val="none"/>
        </w:rPr>
      </w:pPr>
      <w:r>
        <w:rPr>
          <w:rFonts w:hint="eastAsia" w:asciiTheme="minorEastAsia" w:hAnsiTheme="minorEastAsia" w:eastAsiaTheme="minorEastAsia" w:cstheme="minorEastAsia"/>
          <w:b/>
          <w:bCs/>
          <w:color w:val="auto"/>
          <w:sz w:val="30"/>
          <w:szCs w:val="24"/>
          <w:highlight w:val="none"/>
        </w:rPr>
        <w:t>投标声明书</w:t>
      </w:r>
    </w:p>
    <w:p w14:paraId="06D8989D">
      <w:pPr>
        <w:snapToGrid w:val="0"/>
        <w:spacing w:before="156" w:beforeLines="50" w:after="50"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w:t>
      </w:r>
    </w:p>
    <w:p w14:paraId="143E6386">
      <w:pPr>
        <w:snapToGrid w:val="0"/>
        <w:spacing w:before="156" w:beforeLines="50" w:after="50" w:line="24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（投标人名称）系中华人民共和国合法企业，经营地址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940EB98">
      <w:pPr>
        <w:snapToGrid w:val="0"/>
        <w:spacing w:before="156" w:beforeLines="50" w:after="50" w:line="240" w:lineRule="auto"/>
        <w:ind w:firstLine="6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（投标人名称）的法定代表人，我方愿意参加贵方组织的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项目的投标，为便于贵方公正、择优地确定中标人及其投标产品和服务，我方就本次投标有关事项郑重声明如下：</w:t>
      </w:r>
    </w:p>
    <w:p w14:paraId="15383670">
      <w:pPr>
        <w:snapToGrid w:val="0"/>
        <w:spacing w:line="24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1.我方向贵方提交的所有投标文件、资料都是准确的和真实的。我方在近三年内的经营活动中没有重大违法记录，且财务状况良好，并已依法按时缴纳税收和社会保障资金，具备履行本项目合同所</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设备和专业技术能力。</w:t>
      </w:r>
    </w:p>
    <w:p w14:paraId="097BEAA4">
      <w:pPr>
        <w:snapToGrid w:val="0"/>
        <w:spacing w:before="156" w:beforeLines="50"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2.我方不是采购人的附属机构；在获知本项目采购信息后，与采购人聘请的为此项目提供咨询服务的公司及其附属机构没有任何联系。</w:t>
      </w:r>
    </w:p>
    <w:p w14:paraId="72D8E201">
      <w:pPr>
        <w:snapToGrid w:val="0"/>
        <w:spacing w:before="156" w:beforeLines="50"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.我方诚意提请贵方关注：近期有关该型号产品的生产、供货、售后服务以及性能等方面的重大决策和事项有：</w:t>
      </w:r>
      <w:r>
        <w:rPr>
          <w:rFonts w:hint="eastAsia" w:asciiTheme="minorEastAsia" w:hAnsiTheme="minorEastAsia" w:eastAsiaTheme="minorEastAsia" w:cstheme="minorEastAsia"/>
          <w:color w:val="auto"/>
          <w:sz w:val="24"/>
          <w:szCs w:val="24"/>
          <w:highlight w:val="none"/>
          <w:u w:val="single"/>
        </w:rPr>
        <w:t>　　　　　　　　　　　　　　　　　　　　　　　　　　　</w:t>
      </w:r>
    </w:p>
    <w:p w14:paraId="4A755675">
      <w:pPr>
        <w:snapToGrid w:val="0"/>
        <w:spacing w:line="240" w:lineRule="auto"/>
        <w:ind w:firstLine="464"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pacing w:val="-4"/>
          <w:sz w:val="24"/>
          <w:szCs w:val="20"/>
          <w:highlight w:val="none"/>
          <w:lang w:val="en-US" w:eastAsia="zh-CN"/>
        </w:rPr>
        <w:t>4</w:t>
      </w:r>
      <w:r>
        <w:rPr>
          <w:rFonts w:hint="eastAsia" w:asciiTheme="minorEastAsia" w:hAnsiTheme="minorEastAsia" w:eastAsiaTheme="minorEastAsia" w:cstheme="minorEastAsia"/>
          <w:color w:val="auto"/>
          <w:spacing w:val="-4"/>
          <w:sz w:val="24"/>
          <w:szCs w:val="20"/>
          <w:highlight w:val="none"/>
        </w:rPr>
        <w:t>.我方及由本人担任法定代表人的其他机构最近三年内被通报或者被处罚的违法行为有：</w:t>
      </w:r>
      <w:r>
        <w:rPr>
          <w:rFonts w:hint="eastAsia" w:asciiTheme="minorEastAsia" w:hAnsiTheme="minorEastAsia" w:eastAsiaTheme="minorEastAsia" w:cstheme="minorEastAsia"/>
          <w:color w:val="auto"/>
          <w:sz w:val="24"/>
          <w:szCs w:val="24"/>
          <w:highlight w:val="none"/>
          <w:u w:val="single"/>
        </w:rPr>
        <w:t>　　　　　　　　　　　　　　　　　　　　　　　　　　　</w:t>
      </w:r>
    </w:p>
    <w:p w14:paraId="1C00477E">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lang w:val="en-US" w:eastAsia="zh-CN"/>
        </w:rPr>
        <w:t>5</w:t>
      </w:r>
      <w:r>
        <w:rPr>
          <w:rFonts w:hint="eastAsia" w:asciiTheme="minorEastAsia" w:hAnsiTheme="minorEastAsia" w:eastAsiaTheme="minorEastAsia" w:cstheme="minorEastAsia"/>
          <w:color w:val="auto"/>
          <w:spacing w:val="-4"/>
          <w:sz w:val="24"/>
          <w:szCs w:val="20"/>
          <w:highlight w:val="none"/>
        </w:rPr>
        <w:t>.</w:t>
      </w:r>
      <w:r>
        <w:rPr>
          <w:rFonts w:hint="eastAsia" w:asciiTheme="minorEastAsia" w:hAnsiTheme="minorEastAsia" w:eastAsiaTheme="minorEastAsia" w:cstheme="minorEastAsia"/>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146A51EE">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6.</w:t>
      </w:r>
      <w:r>
        <w:rPr>
          <w:rFonts w:hint="eastAsia" w:asciiTheme="minorEastAsia" w:hAnsiTheme="minorEastAsia" w:eastAsiaTheme="minorEastAsia" w:cstheme="minorEastAsia"/>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highlight w:val="none"/>
          <w:lang w:eastAsia="zh-CN"/>
        </w:rPr>
        <w:t>采购人</w:t>
      </w:r>
      <w:r>
        <w:rPr>
          <w:rFonts w:hint="eastAsia" w:asciiTheme="minorEastAsia" w:hAnsiTheme="minorEastAsia" w:eastAsiaTheme="minorEastAsia" w:cstheme="minorEastAsia"/>
          <w:color w:val="auto"/>
          <w:spacing w:val="-4"/>
          <w:sz w:val="24"/>
          <w:szCs w:val="24"/>
          <w:highlight w:val="none"/>
        </w:rPr>
        <w:t>要求</w:t>
      </w:r>
      <w:r>
        <w:rPr>
          <w:rFonts w:hint="eastAsia" w:asciiTheme="minorEastAsia" w:hAnsiTheme="minorEastAsia" w:eastAsiaTheme="minorEastAsia" w:cstheme="minorEastAsia"/>
          <w:color w:val="auto"/>
          <w:spacing w:val="-4"/>
          <w:sz w:val="24"/>
          <w:szCs w:val="24"/>
          <w:highlight w:val="none"/>
          <w:lang w:val="en-US" w:eastAsia="zh-CN"/>
        </w:rPr>
        <w:t>做</w:t>
      </w:r>
      <w:r>
        <w:rPr>
          <w:rFonts w:hint="eastAsia" w:asciiTheme="minorEastAsia" w:hAnsiTheme="minorEastAsia" w:eastAsiaTheme="minorEastAsia" w:cstheme="minorEastAsia"/>
          <w:color w:val="auto"/>
          <w:spacing w:val="-4"/>
          <w:sz w:val="24"/>
          <w:szCs w:val="24"/>
          <w:highlight w:val="none"/>
        </w:rPr>
        <w:t>好保密工作。</w:t>
      </w:r>
    </w:p>
    <w:p w14:paraId="194737A8">
      <w:pPr>
        <w:spacing w:line="24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7.</w:t>
      </w:r>
      <w:r>
        <w:rPr>
          <w:rFonts w:hint="eastAsia" w:asciiTheme="minorEastAsia" w:hAnsiTheme="minorEastAsia" w:eastAsiaTheme="minorEastAsia" w:cstheme="minorEastAsia"/>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并在人员、设备、技术、资金、售后服务等方面具有相应的服务能力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14:paraId="1144F7A6">
      <w:pPr>
        <w:snapToGrid w:val="0"/>
        <w:spacing w:line="240" w:lineRule="auto"/>
        <w:ind w:firstLine="480" w:firstLineChars="200"/>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以上事项如有虚假或隐瞒，我方愿意承担一切后果，并不再寻求任何旨在减轻或免除法律责任的辩解。</w:t>
      </w:r>
    </w:p>
    <w:p w14:paraId="067E7760">
      <w:pPr>
        <w:tabs>
          <w:tab w:val="left" w:pos="939"/>
        </w:tabs>
        <w:snapToGrid w:val="0"/>
        <w:spacing w:line="240" w:lineRule="auto"/>
        <w:ind w:left="773" w:leftChars="150" w:hanging="458" w:hangingChars="191"/>
        <w:rPr>
          <w:rFonts w:hint="eastAsia" w:asciiTheme="minorEastAsia" w:hAnsiTheme="minorEastAsia" w:eastAsiaTheme="minorEastAsia" w:cstheme="minorEastAsia"/>
          <w:color w:val="auto"/>
          <w:sz w:val="24"/>
          <w:szCs w:val="24"/>
          <w:highlight w:val="none"/>
        </w:rPr>
      </w:pPr>
    </w:p>
    <w:p w14:paraId="140710E2">
      <w:pPr>
        <w:snapToGrid w:val="0"/>
        <w:spacing w:before="156" w:beforeLines="50" w:line="288" w:lineRule="auto"/>
        <w:rPr>
          <w:rFonts w:hint="eastAsia" w:asciiTheme="minorEastAsia" w:hAnsiTheme="minorEastAsia" w:eastAsiaTheme="minorEastAsia" w:cstheme="minorEastAsia"/>
          <w:color w:val="auto"/>
          <w:sz w:val="24"/>
          <w:szCs w:val="20"/>
          <w:highlight w:val="none"/>
          <w:u w:val="single"/>
        </w:rPr>
      </w:pPr>
      <w:r>
        <w:rPr>
          <w:rFonts w:hint="eastAsia" w:asciiTheme="minorEastAsia" w:hAnsiTheme="minorEastAsia" w:eastAsiaTheme="minorEastAsia" w:cstheme="minorEastAsia"/>
          <w:color w:val="auto"/>
          <w:sz w:val="24"/>
          <w:szCs w:val="24"/>
          <w:highlight w:val="none"/>
        </w:rPr>
        <w:t>法定代表人（签名或盖章）：</w:t>
      </w:r>
      <w:r>
        <w:rPr>
          <w:rFonts w:hint="eastAsia" w:asciiTheme="minorEastAsia" w:hAnsiTheme="minorEastAsia" w:eastAsiaTheme="minorEastAsia" w:cstheme="minorEastAsia"/>
          <w:color w:val="auto"/>
          <w:sz w:val="24"/>
          <w:szCs w:val="24"/>
          <w:highlight w:val="none"/>
          <w:u w:val="single"/>
        </w:rPr>
        <w:t xml:space="preserve">             </w:t>
      </w:r>
    </w:p>
    <w:p w14:paraId="1F1E6840">
      <w:pPr>
        <w:snapToGrid w:val="0"/>
        <w:spacing w:before="156" w:beforeLines="50" w:after="50" w:line="28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4AE3FE13">
      <w:pPr>
        <w:snapToGrid w:val="0"/>
        <w:spacing w:before="50" w:after="156" w:afterLines="50" w:line="288"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14E3F1C">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1098D1A6">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lang w:val="en-US" w:eastAsia="zh-CN"/>
        </w:rPr>
      </w:pPr>
    </w:p>
    <w:p w14:paraId="7322C4D0">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lang w:val="en-US" w:eastAsia="zh-CN"/>
        </w:rPr>
      </w:pPr>
    </w:p>
    <w:p w14:paraId="5F67B839">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50FB6BAF">
      <w:pPr>
        <w:spacing w:line="360" w:lineRule="auto"/>
        <w:rPr>
          <w:rFonts w:hint="eastAsia" w:asciiTheme="minorEastAsia" w:hAnsiTheme="minorEastAsia" w:eastAsiaTheme="minorEastAsia" w:cstheme="minorEastAsia"/>
          <w:b/>
          <w:color w:val="auto"/>
          <w:sz w:val="24"/>
          <w:szCs w:val="32"/>
          <w:highlight w:val="none"/>
        </w:rPr>
      </w:pPr>
      <w:r>
        <w:rPr>
          <w:rFonts w:hint="eastAsia" w:asciiTheme="minorEastAsia" w:hAnsiTheme="minorEastAsia" w:eastAsiaTheme="minorEastAsia" w:cstheme="minorEastAsia"/>
          <w:b/>
          <w:color w:val="auto"/>
          <w:sz w:val="24"/>
          <w:szCs w:val="32"/>
          <w:highlight w:val="none"/>
        </w:rPr>
        <w:t>资格承诺函格式：</w:t>
      </w:r>
    </w:p>
    <w:p w14:paraId="30DDCF2C">
      <w:pPr>
        <w:snapToGrid w:val="0"/>
        <w:spacing w:before="156" w:beforeLines="50" w:after="50" w:line="240" w:lineRule="auto"/>
        <w:jc w:val="center"/>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资格承诺函</w:t>
      </w:r>
    </w:p>
    <w:p w14:paraId="0B45A06D">
      <w:pPr>
        <w:tabs>
          <w:tab w:val="left" w:pos="0"/>
        </w:tabs>
        <w:snapToGrid w:val="0"/>
        <w:spacing w:line="360" w:lineRule="auto"/>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采购人）、（采购代理机构）</w:t>
      </w:r>
      <w:r>
        <w:rPr>
          <w:rFonts w:hint="eastAsia" w:asciiTheme="minorEastAsia" w:hAnsiTheme="minorEastAsia" w:eastAsiaTheme="minorEastAsia" w:cstheme="minorEastAsia"/>
          <w:color w:val="auto"/>
          <w:kern w:val="0"/>
          <w:sz w:val="24"/>
          <w:szCs w:val="24"/>
          <w:highlight w:val="none"/>
        </w:rPr>
        <w:t>：</w:t>
      </w:r>
    </w:p>
    <w:p w14:paraId="5E061EAB">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我方参与</w:t>
      </w:r>
      <w:r>
        <w:rPr>
          <w:rFonts w:hint="eastAsia" w:asciiTheme="minorEastAsia" w:hAnsiTheme="minorEastAsia" w:eastAsiaTheme="minorEastAsia" w:cstheme="minorEastAsia"/>
          <w:b/>
          <w:color w:val="auto"/>
          <w:kern w:val="0"/>
          <w:sz w:val="21"/>
          <w:szCs w:val="24"/>
          <w:highlight w:val="none"/>
          <w:u w:val="single"/>
        </w:rPr>
        <w:t xml:space="preserve">          </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b/>
          <w:color w:val="auto"/>
          <w:kern w:val="0"/>
          <w:sz w:val="24"/>
          <w:szCs w:val="24"/>
          <w:highlight w:val="none"/>
          <w:u w:val="single"/>
        </w:rPr>
        <w:t>（项目编号：    ）</w:t>
      </w:r>
      <w:r>
        <w:rPr>
          <w:rFonts w:hint="eastAsia" w:asciiTheme="minorEastAsia" w:hAnsiTheme="minorEastAsia" w:eastAsiaTheme="minorEastAsia" w:cstheme="minorEastAsia"/>
          <w:color w:val="auto"/>
          <w:kern w:val="0"/>
          <w:sz w:val="24"/>
          <w:szCs w:val="24"/>
          <w:highlight w:val="none"/>
        </w:rPr>
        <w:t>政府采购活动，郑重承诺：</w:t>
      </w:r>
    </w:p>
    <w:p w14:paraId="06F4CE85">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（一）具备《中华人民共和国政府采购法》第二十二条第一款规定的条件：</w:t>
      </w:r>
    </w:p>
    <w:p w14:paraId="1C734983">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具有独立承担民事责任的能力；</w:t>
      </w:r>
    </w:p>
    <w:p w14:paraId="5BB33D65">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 xml:space="preserve">具有良好的商业信誉和健全的财务会计制度； </w:t>
      </w:r>
    </w:p>
    <w:p w14:paraId="7BFA6796">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具有履行合同所必需的设备和专业技术能力；</w:t>
      </w:r>
    </w:p>
    <w:p w14:paraId="4B922DD3">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有依法缴纳税收和社会保障资金的良好记录；</w:t>
      </w:r>
    </w:p>
    <w:p w14:paraId="587486CB">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参加政府采购活动前三年内，在经营活动中没有重大违法记录；</w:t>
      </w:r>
    </w:p>
    <w:p w14:paraId="20A47DB9">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具有法律、行政法规规定的其他条件。</w:t>
      </w:r>
    </w:p>
    <w:p w14:paraId="0DBB49BE">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（二）未被信用中国（www.creditchina.gov.cn)、中国政府采购网（www.ccgp.gov.cn）列入失信被执行人、</w:t>
      </w:r>
      <w:r>
        <w:rPr>
          <w:rFonts w:hint="eastAsia" w:asciiTheme="minorEastAsia" w:hAnsiTheme="minorEastAsia" w:eastAsiaTheme="minorEastAsia" w:cstheme="minorEastAsia"/>
          <w:color w:val="auto"/>
          <w:kern w:val="0"/>
          <w:sz w:val="24"/>
          <w:szCs w:val="24"/>
          <w:highlight w:val="none"/>
          <w:lang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、政府采购严重违法失信行为记录名单。</w:t>
      </w:r>
    </w:p>
    <w:p w14:paraId="1894AAF0">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（三）不存在以下情况：</w:t>
      </w:r>
    </w:p>
    <w:p w14:paraId="30910D5F">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单位负责人为同一人或者存在直接控股、管理关系的不同供应商参加同一合同项下的政府采购活动的；</w:t>
      </w:r>
    </w:p>
    <w:p w14:paraId="0D311E19">
      <w:pPr>
        <w:tabs>
          <w:tab w:val="left" w:pos="0"/>
        </w:tabs>
        <w:snapToGrid w:val="0"/>
        <w:spacing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为采购项目提供整体设计、规范编制或者项目管理、监理、检测等服务后再参加该采购项目的其他采购活动的。</w:t>
      </w:r>
    </w:p>
    <w:p w14:paraId="5199F087">
      <w:pPr>
        <w:spacing w:line="360" w:lineRule="auto"/>
        <w:ind w:firstLine="422" w:firstLineChars="200"/>
        <w:rPr>
          <w:rFonts w:hint="eastAsia" w:asciiTheme="minorEastAsia" w:hAnsiTheme="minorEastAsia" w:eastAsiaTheme="minorEastAsia" w:cstheme="minorEastAsia"/>
          <w:b/>
          <w:color w:val="auto"/>
          <w:kern w:val="0"/>
          <w:sz w:val="21"/>
          <w:szCs w:val="24"/>
          <w:highlight w:val="none"/>
        </w:rPr>
      </w:pPr>
      <w:r>
        <w:rPr>
          <w:rFonts w:hint="eastAsia" w:asciiTheme="minorEastAsia" w:hAnsiTheme="minorEastAsia" w:eastAsiaTheme="minorEastAsia" w:cstheme="minorEastAsia"/>
          <w:b/>
          <w:color w:val="auto"/>
          <w:kern w:val="0"/>
          <w:sz w:val="21"/>
          <w:szCs w:val="24"/>
          <w:highlight w:val="none"/>
        </w:rPr>
        <w:t>以上承诺如有虚假或隐瞒，采购人可取消我方任何资格（投标/中标/签订合同），我方对此无任何异议，并愿意承担一切后果和责任。</w:t>
      </w:r>
    </w:p>
    <w:p w14:paraId="1129A56E">
      <w:pPr>
        <w:spacing w:line="360" w:lineRule="auto"/>
        <w:ind w:firstLine="420" w:firstLineChars="200"/>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kern w:val="0"/>
          <w:sz w:val="21"/>
          <w:szCs w:val="24"/>
          <w:highlight w:val="none"/>
        </w:rPr>
        <w:t>特此承诺！</w:t>
      </w:r>
    </w:p>
    <w:p w14:paraId="21AA6924">
      <w:pPr>
        <w:spacing w:line="360" w:lineRule="auto"/>
        <w:ind w:firstLine="420" w:firstLineChars="200"/>
        <w:rPr>
          <w:rFonts w:hint="eastAsia" w:asciiTheme="minorEastAsia" w:hAnsiTheme="minorEastAsia" w:eastAsiaTheme="minorEastAsia" w:cstheme="minorEastAsia"/>
          <w:color w:val="auto"/>
          <w:sz w:val="21"/>
          <w:szCs w:val="24"/>
          <w:highlight w:val="none"/>
        </w:rPr>
      </w:pPr>
    </w:p>
    <w:p w14:paraId="45A2F800">
      <w:pPr>
        <w:spacing w:line="360" w:lineRule="auto"/>
        <w:ind w:firstLine="420" w:firstLineChars="200"/>
        <w:rPr>
          <w:rFonts w:hint="eastAsia" w:asciiTheme="minorEastAsia" w:hAnsiTheme="minorEastAsia" w:eastAsiaTheme="minorEastAsia" w:cstheme="minorEastAsia"/>
          <w:color w:val="auto"/>
          <w:kern w:val="0"/>
          <w:sz w:val="21"/>
          <w:szCs w:val="24"/>
          <w:highlight w:val="none"/>
        </w:rPr>
      </w:pPr>
      <w:r>
        <w:rPr>
          <w:rFonts w:hint="eastAsia" w:asciiTheme="minorEastAsia" w:hAnsiTheme="minorEastAsia" w:eastAsiaTheme="minorEastAsia" w:cstheme="minorEastAsia"/>
          <w:color w:val="auto"/>
          <w:sz w:val="21"/>
          <w:szCs w:val="24"/>
          <w:highlight w:val="none"/>
        </w:rPr>
        <w:t>投标人名称（电子签章）：</w:t>
      </w:r>
      <w:r>
        <w:rPr>
          <w:rFonts w:hint="eastAsia" w:asciiTheme="minorEastAsia" w:hAnsiTheme="minorEastAsia" w:eastAsiaTheme="minorEastAsia" w:cstheme="minorEastAsia"/>
          <w:color w:val="auto"/>
          <w:kern w:val="0"/>
          <w:sz w:val="21"/>
          <w:szCs w:val="24"/>
          <w:highlight w:val="none"/>
        </w:rPr>
        <w:t>__________________________________</w:t>
      </w:r>
    </w:p>
    <w:p w14:paraId="5A611EF3">
      <w:pPr>
        <w:spacing w:line="360" w:lineRule="auto"/>
        <w:ind w:firstLine="420" w:firstLineChars="20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日期：________年____月____日</w:t>
      </w:r>
    </w:p>
    <w:p w14:paraId="7200503C">
      <w:pPr>
        <w:spacing w:line="360" w:lineRule="auto"/>
        <w:rPr>
          <w:rFonts w:hint="eastAsia" w:asciiTheme="minorEastAsia" w:hAnsiTheme="minorEastAsia" w:eastAsiaTheme="minorEastAsia" w:cstheme="minorEastAsia"/>
          <w:b/>
          <w:color w:val="auto"/>
          <w:kern w:val="0"/>
          <w:sz w:val="21"/>
          <w:szCs w:val="24"/>
          <w:highlight w:val="none"/>
        </w:rPr>
      </w:pPr>
      <w:r>
        <w:rPr>
          <w:rFonts w:hint="eastAsia" w:asciiTheme="minorEastAsia" w:hAnsiTheme="minorEastAsia" w:eastAsiaTheme="minorEastAsia" w:cstheme="minorEastAsia"/>
          <w:b/>
          <w:color w:val="auto"/>
          <w:kern w:val="0"/>
          <w:sz w:val="21"/>
          <w:szCs w:val="24"/>
          <w:highlight w:val="none"/>
        </w:rPr>
        <w:t>编制说明：</w:t>
      </w:r>
      <w:r>
        <w:rPr>
          <w:rFonts w:hint="eastAsia" w:asciiTheme="minorEastAsia" w:hAnsiTheme="minorEastAsia" w:eastAsiaTheme="minorEastAsia" w:cstheme="minorEastAsia"/>
          <w:b/>
          <w:color w:val="auto"/>
          <w:kern w:val="0"/>
          <w:sz w:val="21"/>
          <w:szCs w:val="24"/>
          <w:highlight w:val="none"/>
          <w:u w:val="single"/>
        </w:rPr>
        <w:t>接受联合体投标的项目，投标供应商为联合体的，联合体各方均须提供本承诺函，否则投标无效。</w:t>
      </w:r>
    </w:p>
    <w:p w14:paraId="36A86D42">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68D57E53">
      <w:pPr>
        <w:keepNext w:val="0"/>
        <w:keepLines w:val="0"/>
        <w:widowControl/>
        <w:suppressLineNumbers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中小企业声明函格式：</w:t>
      </w:r>
    </w:p>
    <w:p w14:paraId="1B01D228">
      <w:pPr>
        <w:autoSpaceDE w:val="0"/>
        <w:autoSpaceDN w:val="0"/>
        <w:adjustRightInd w:val="0"/>
        <w:spacing w:before="240" w:beforeLines="100" w:after="240" w:afterLines="100" w:line="360" w:lineRule="auto"/>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中小企业声明函（货物</w:t>
      </w:r>
      <w:r>
        <w:rPr>
          <w:rFonts w:hint="eastAsia" w:asciiTheme="minorEastAsia" w:hAnsiTheme="minorEastAsia" w:eastAsiaTheme="minorEastAsia" w:cstheme="minorEastAsia"/>
          <w:b/>
          <w:bCs/>
          <w:color w:val="auto"/>
          <w:kern w:val="0"/>
          <w:sz w:val="30"/>
          <w:szCs w:val="30"/>
          <w:highlight w:val="none"/>
        </w:rPr>
        <w:t>）（如是）</w:t>
      </w:r>
    </w:p>
    <w:p w14:paraId="0039DD63">
      <w:pPr>
        <w:autoSpaceDE w:val="0"/>
        <w:autoSpaceDN w:val="0"/>
        <w:adjustRightInd w:val="0"/>
        <w:spacing w:line="360" w:lineRule="auto"/>
        <w:ind w:right="157" w:firstLine="64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 ﹝2020﹞46号）的规定，本公司（联合体）参加</w:t>
      </w:r>
      <w:r>
        <w:rPr>
          <w:rFonts w:hint="eastAsia" w:asciiTheme="minorEastAsia" w:hAnsiTheme="minorEastAsia" w:eastAsiaTheme="minorEastAsia" w:cstheme="minorEastAsia"/>
          <w:b/>
          <w:bCs/>
          <w:color w:val="auto"/>
          <w:kern w:val="0"/>
          <w:sz w:val="24"/>
          <w:szCs w:val="24"/>
          <w:highlight w:val="none"/>
          <w:u w:val="single"/>
          <w:lang w:eastAsia="zh-CN"/>
        </w:rPr>
        <w:t>浦江县人民法院</w:t>
      </w:r>
      <w:r>
        <w:rPr>
          <w:rFonts w:hint="eastAsia" w:asciiTheme="minorEastAsia" w:hAnsiTheme="minorEastAsia" w:eastAsiaTheme="minorEastAsia" w:cstheme="minorEastAsia"/>
          <w:color w:val="auto"/>
          <w:kern w:val="0"/>
          <w:sz w:val="24"/>
          <w:szCs w:val="24"/>
          <w:highlight w:val="none"/>
          <w:u w:val="single"/>
        </w:rPr>
        <w:t>（单位名称）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b/>
          <w:bCs/>
          <w:color w:val="auto"/>
          <w:kern w:val="0"/>
          <w:sz w:val="24"/>
          <w:szCs w:val="24"/>
          <w:highlight w:val="none"/>
          <w:u w:val="single"/>
          <w:lang w:eastAsia="zh-CN"/>
        </w:rPr>
        <w:t>浦江县人民法院仙华法庭智慧法庭采购安装项目</w:t>
      </w:r>
      <w:r>
        <w:rPr>
          <w:rFonts w:hint="eastAsia" w:asciiTheme="minorEastAsia" w:hAnsiTheme="minorEastAsia" w:eastAsiaTheme="minorEastAsia" w:cstheme="minorEastAsia"/>
          <w:color w:val="auto"/>
          <w:kern w:val="0"/>
          <w:sz w:val="24"/>
          <w:szCs w:val="24"/>
          <w:highlight w:val="none"/>
          <w:u w:val="single"/>
        </w:rPr>
        <w:t>（项目名称）</w:t>
      </w:r>
      <w:r>
        <w:rPr>
          <w:rFonts w:hint="eastAsia" w:asciiTheme="minorEastAsia" w:hAnsiTheme="minorEastAsia" w:eastAsiaTheme="minorEastAsia" w:cstheme="minorEastAsia"/>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tbl>
      <w:tblPr>
        <w:tblStyle w:val="25"/>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777"/>
        <w:gridCol w:w="1276"/>
        <w:gridCol w:w="889"/>
        <w:gridCol w:w="1169"/>
        <w:gridCol w:w="1169"/>
        <w:gridCol w:w="1169"/>
        <w:gridCol w:w="1410"/>
      </w:tblGrid>
      <w:tr w14:paraId="7366A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exact"/>
          <w:jc w:val="center"/>
        </w:trPr>
        <w:tc>
          <w:tcPr>
            <w:tcW w:w="720" w:type="dxa"/>
            <w:vMerge w:val="restart"/>
            <w:noWrap w:val="0"/>
            <w:vAlign w:val="center"/>
          </w:tcPr>
          <w:p w14:paraId="6CBD0204">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序号</w:t>
            </w:r>
          </w:p>
        </w:tc>
        <w:tc>
          <w:tcPr>
            <w:tcW w:w="1777" w:type="dxa"/>
            <w:vMerge w:val="restart"/>
            <w:noWrap w:val="0"/>
            <w:vAlign w:val="center"/>
          </w:tcPr>
          <w:p w14:paraId="1CC4C6DD">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val="en-US" w:eastAsia="zh-CN"/>
              </w:rPr>
              <w:t>标的</w:t>
            </w:r>
            <w:r>
              <w:rPr>
                <w:rFonts w:hint="eastAsia" w:ascii="宋体" w:hAnsi="宋体" w:eastAsia="宋体" w:cs="宋体"/>
                <w:b w:val="0"/>
                <w:bCs w:val="0"/>
                <w:color w:val="auto"/>
                <w:sz w:val="24"/>
                <w:szCs w:val="24"/>
                <w:highlight w:val="none"/>
                <w:shd w:val="clear" w:color="auto" w:fill="auto"/>
                <w:lang w:eastAsia="zh-CN"/>
              </w:rPr>
              <w:t>名称</w:t>
            </w:r>
          </w:p>
        </w:tc>
        <w:tc>
          <w:tcPr>
            <w:tcW w:w="7082" w:type="dxa"/>
            <w:gridSpan w:val="6"/>
            <w:noWrap w:val="0"/>
            <w:vAlign w:val="center"/>
          </w:tcPr>
          <w:p w14:paraId="3C273A0A">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制造商</w:t>
            </w:r>
            <w:r>
              <w:rPr>
                <w:rFonts w:hint="eastAsia" w:ascii="宋体" w:hAnsi="宋体" w:eastAsia="宋体" w:cs="宋体"/>
                <w:b w:val="0"/>
                <w:bCs w:val="0"/>
                <w:color w:val="auto"/>
                <w:sz w:val="24"/>
                <w:szCs w:val="24"/>
                <w:highlight w:val="none"/>
                <w:shd w:val="clear" w:color="auto" w:fill="auto"/>
                <w:lang w:val="en-US" w:eastAsia="zh-CN"/>
              </w:rPr>
              <w:t>具体</w:t>
            </w:r>
            <w:r>
              <w:rPr>
                <w:rFonts w:hint="eastAsia" w:ascii="宋体" w:hAnsi="宋体" w:eastAsia="宋体" w:cs="宋体"/>
                <w:b w:val="0"/>
                <w:bCs w:val="0"/>
                <w:color w:val="auto"/>
                <w:sz w:val="24"/>
                <w:szCs w:val="24"/>
                <w:highlight w:val="none"/>
                <w:shd w:val="clear" w:color="auto" w:fill="auto"/>
                <w:lang w:eastAsia="zh-CN"/>
              </w:rPr>
              <w:t>情况</w:t>
            </w:r>
          </w:p>
        </w:tc>
      </w:tr>
      <w:tr w14:paraId="17ABE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jc w:val="center"/>
        </w:trPr>
        <w:tc>
          <w:tcPr>
            <w:tcW w:w="720" w:type="dxa"/>
            <w:vMerge w:val="continue"/>
            <w:noWrap w:val="0"/>
            <w:vAlign w:val="center"/>
          </w:tcPr>
          <w:p w14:paraId="3EB2DBE9">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777" w:type="dxa"/>
            <w:vMerge w:val="continue"/>
            <w:noWrap w:val="0"/>
            <w:vAlign w:val="center"/>
          </w:tcPr>
          <w:p w14:paraId="39D0E8C5">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276" w:type="dxa"/>
            <w:noWrap w:val="0"/>
            <w:vAlign w:val="center"/>
          </w:tcPr>
          <w:p w14:paraId="337AA7C5">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制造商</w:t>
            </w:r>
          </w:p>
          <w:p w14:paraId="1F5E2D5F">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名称</w:t>
            </w:r>
          </w:p>
        </w:tc>
        <w:tc>
          <w:tcPr>
            <w:tcW w:w="889" w:type="dxa"/>
            <w:tcBorders>
              <w:top w:val="single" w:color="auto" w:sz="4" w:space="0"/>
            </w:tcBorders>
            <w:noWrap w:val="0"/>
            <w:vAlign w:val="center"/>
          </w:tcPr>
          <w:p w14:paraId="732F024F">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所属行业</w:t>
            </w:r>
          </w:p>
        </w:tc>
        <w:tc>
          <w:tcPr>
            <w:tcW w:w="1169" w:type="dxa"/>
            <w:tcBorders>
              <w:top w:val="single" w:color="auto" w:sz="4" w:space="0"/>
            </w:tcBorders>
            <w:noWrap w:val="0"/>
            <w:vAlign w:val="center"/>
          </w:tcPr>
          <w:p w14:paraId="01C0B9EE">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从业人员数量（人）</w:t>
            </w:r>
          </w:p>
        </w:tc>
        <w:tc>
          <w:tcPr>
            <w:tcW w:w="1169" w:type="dxa"/>
            <w:tcBorders>
              <w:top w:val="single" w:color="auto" w:sz="4" w:space="0"/>
            </w:tcBorders>
            <w:noWrap w:val="0"/>
            <w:vAlign w:val="center"/>
          </w:tcPr>
          <w:p w14:paraId="45C9618B">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营业收入（万元）</w:t>
            </w:r>
          </w:p>
        </w:tc>
        <w:tc>
          <w:tcPr>
            <w:tcW w:w="1169" w:type="dxa"/>
            <w:tcBorders>
              <w:top w:val="single" w:color="auto" w:sz="4" w:space="0"/>
            </w:tcBorders>
            <w:noWrap w:val="0"/>
            <w:vAlign w:val="center"/>
          </w:tcPr>
          <w:p w14:paraId="4C3FF8FD">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资产总额（万元）</w:t>
            </w:r>
          </w:p>
        </w:tc>
        <w:tc>
          <w:tcPr>
            <w:tcW w:w="1410" w:type="dxa"/>
            <w:tcBorders>
              <w:top w:val="single" w:color="auto" w:sz="4" w:space="0"/>
            </w:tcBorders>
            <w:noWrap w:val="0"/>
            <w:vAlign w:val="center"/>
          </w:tcPr>
          <w:p w14:paraId="5D1E6C2F">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eastAsia="宋体" w:cs="宋体"/>
                <w:b w:val="0"/>
                <w:bCs w:val="0"/>
                <w:color w:val="auto"/>
                <w:sz w:val="24"/>
                <w:szCs w:val="24"/>
                <w:highlight w:val="none"/>
                <w:shd w:val="clear" w:color="auto" w:fill="auto"/>
                <w:lang w:eastAsia="zh-CN"/>
              </w:rPr>
              <w:t>属于（中型/小型/微型）企业</w:t>
            </w:r>
          </w:p>
        </w:tc>
      </w:tr>
      <w:tr w14:paraId="1A2C4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1279A414">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1</w:t>
            </w:r>
          </w:p>
        </w:tc>
        <w:tc>
          <w:tcPr>
            <w:tcW w:w="1777" w:type="dxa"/>
            <w:noWrap w:val="0"/>
            <w:vAlign w:val="center"/>
          </w:tcPr>
          <w:p w14:paraId="2F3CEC0E">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4"/>
                <w:szCs w:val="24"/>
                <w:lang w:bidi="ar"/>
              </w:rPr>
              <w:t>音频处理器</w:t>
            </w:r>
          </w:p>
        </w:tc>
        <w:tc>
          <w:tcPr>
            <w:tcW w:w="1276" w:type="dxa"/>
            <w:noWrap w:val="0"/>
            <w:vAlign w:val="center"/>
          </w:tcPr>
          <w:p w14:paraId="116139EF">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restart"/>
            <w:noWrap w:val="0"/>
            <w:vAlign w:val="center"/>
          </w:tcPr>
          <w:p w14:paraId="298D13B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工业</w:t>
            </w:r>
          </w:p>
          <w:p w14:paraId="597039C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[不允许更改行业]</w:t>
            </w:r>
          </w:p>
        </w:tc>
        <w:tc>
          <w:tcPr>
            <w:tcW w:w="1169" w:type="dxa"/>
            <w:noWrap w:val="0"/>
            <w:vAlign w:val="center"/>
          </w:tcPr>
          <w:p w14:paraId="2C21AB65">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23C3DB64">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14FE978">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4839527E">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01BBD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0988A0E7">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2</w:t>
            </w:r>
          </w:p>
        </w:tc>
        <w:tc>
          <w:tcPr>
            <w:tcW w:w="1777" w:type="dxa"/>
            <w:noWrap w:val="0"/>
            <w:vAlign w:val="center"/>
          </w:tcPr>
          <w:p w14:paraId="00945BC9">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4"/>
                <w:szCs w:val="24"/>
                <w:lang w:bidi="ar"/>
              </w:rPr>
              <w:t>摄像机</w:t>
            </w:r>
          </w:p>
        </w:tc>
        <w:tc>
          <w:tcPr>
            <w:tcW w:w="1276" w:type="dxa"/>
            <w:noWrap w:val="0"/>
            <w:vAlign w:val="center"/>
          </w:tcPr>
          <w:p w14:paraId="751FB15A">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39CC112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5A35E2A5">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425C1B90">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6C17B810">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137B68C6">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2FE14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57657D95">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3</w:t>
            </w:r>
          </w:p>
        </w:tc>
        <w:tc>
          <w:tcPr>
            <w:tcW w:w="1777" w:type="dxa"/>
            <w:noWrap w:val="0"/>
            <w:vAlign w:val="center"/>
          </w:tcPr>
          <w:p w14:paraId="5FF42D74">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i w:val="0"/>
                <w:iCs w:val="0"/>
                <w:color w:val="auto"/>
                <w:kern w:val="2"/>
                <w:sz w:val="24"/>
                <w:szCs w:val="24"/>
                <w:highlight w:val="none"/>
                <w:u w:val="none"/>
                <w:shd w:val="clear" w:color="auto" w:fill="auto"/>
                <w:lang w:val="en-US" w:eastAsia="zh-CN" w:bidi="ar-SA"/>
              </w:rPr>
            </w:pPr>
            <w:r>
              <w:rPr>
                <w:rFonts w:hint="eastAsia" w:ascii="宋体" w:hAnsi="宋体" w:eastAsia="宋体" w:cs="宋体"/>
                <w:color w:val="auto"/>
                <w:kern w:val="0"/>
                <w:sz w:val="24"/>
                <w:szCs w:val="24"/>
                <w:lang w:bidi="ar"/>
              </w:rPr>
              <w:t>国产化席位终端</w:t>
            </w:r>
          </w:p>
        </w:tc>
        <w:tc>
          <w:tcPr>
            <w:tcW w:w="1276" w:type="dxa"/>
            <w:noWrap w:val="0"/>
            <w:vAlign w:val="center"/>
          </w:tcPr>
          <w:p w14:paraId="4750A584">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55C541B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15CE5DDB">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01F2081C">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4B9119C6">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43A2D4F3">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3FA48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4C1F6B5E">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w:t>
            </w:r>
          </w:p>
          <w:p w14:paraId="10B79C54">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color w:val="auto"/>
                <w:kern w:val="0"/>
                <w:sz w:val="24"/>
                <w:szCs w:val="24"/>
                <w:highlight w:val="none"/>
                <w:shd w:val="clear" w:color="auto" w:fill="auto"/>
                <w:lang w:val="en-US" w:eastAsia="zh-CN" w:bidi="zh-TW"/>
              </w:rPr>
            </w:pPr>
          </w:p>
        </w:tc>
        <w:tc>
          <w:tcPr>
            <w:tcW w:w="1777" w:type="dxa"/>
            <w:noWrap w:val="0"/>
            <w:vAlign w:val="center"/>
          </w:tcPr>
          <w:p w14:paraId="288362B9">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kern w:val="2"/>
                <w:sz w:val="24"/>
                <w:szCs w:val="24"/>
                <w:lang w:val="en-US" w:eastAsia="zh-CN" w:bidi="ar"/>
              </w:rPr>
            </w:pPr>
            <w:r>
              <w:rPr>
                <w:rFonts w:hint="eastAsia" w:ascii="宋体" w:hAnsi="宋体" w:eastAsia="宋体" w:cs="宋体"/>
                <w:color w:val="auto"/>
                <w:sz w:val="24"/>
                <w:szCs w:val="24"/>
              </w:rPr>
              <w:t>信号转换器</w:t>
            </w:r>
          </w:p>
        </w:tc>
        <w:tc>
          <w:tcPr>
            <w:tcW w:w="1276" w:type="dxa"/>
            <w:noWrap w:val="0"/>
            <w:vAlign w:val="center"/>
          </w:tcPr>
          <w:p w14:paraId="072F41B0">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1243A9D4">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568A165A">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5895BEBC">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3EAFADF7">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7FB6BFFC">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62F5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49777B0F">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5</w:t>
            </w:r>
          </w:p>
        </w:tc>
        <w:tc>
          <w:tcPr>
            <w:tcW w:w="1777" w:type="dxa"/>
            <w:noWrap w:val="0"/>
            <w:vAlign w:val="center"/>
          </w:tcPr>
          <w:p w14:paraId="3058CF51">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kern w:val="2"/>
                <w:sz w:val="24"/>
                <w:szCs w:val="24"/>
                <w:lang w:val="en-US" w:eastAsia="zh-CN" w:bidi="ar"/>
              </w:rPr>
            </w:pPr>
            <w:r>
              <w:rPr>
                <w:rFonts w:hint="eastAsia" w:ascii="宋体" w:hAnsi="宋体" w:eastAsia="宋体" w:cs="宋体"/>
                <w:color w:val="auto"/>
                <w:sz w:val="24"/>
                <w:szCs w:val="24"/>
              </w:rPr>
              <w:t>8路电源时序器</w:t>
            </w:r>
          </w:p>
        </w:tc>
        <w:tc>
          <w:tcPr>
            <w:tcW w:w="1276" w:type="dxa"/>
            <w:noWrap w:val="0"/>
            <w:vAlign w:val="center"/>
          </w:tcPr>
          <w:p w14:paraId="4597A2D3">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18CB690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1A1C5A7A">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7AB8C63">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0190D683">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4DA9A255">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5054D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6975FCA1">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6</w:t>
            </w:r>
          </w:p>
        </w:tc>
        <w:tc>
          <w:tcPr>
            <w:tcW w:w="1777" w:type="dxa"/>
            <w:noWrap w:val="0"/>
            <w:vAlign w:val="center"/>
          </w:tcPr>
          <w:p w14:paraId="7D6252AD">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kern w:val="2"/>
                <w:sz w:val="24"/>
                <w:szCs w:val="24"/>
                <w:lang w:val="en-US" w:eastAsia="zh-CN" w:bidi="ar"/>
              </w:rPr>
            </w:pPr>
            <w:r>
              <w:rPr>
                <w:rFonts w:hint="eastAsia" w:ascii="宋体" w:hAnsi="宋体" w:eastAsia="宋体" w:cs="宋体"/>
                <w:color w:val="auto"/>
                <w:sz w:val="24"/>
                <w:szCs w:val="24"/>
              </w:rPr>
              <w:t>交换机</w:t>
            </w:r>
          </w:p>
        </w:tc>
        <w:tc>
          <w:tcPr>
            <w:tcW w:w="1276" w:type="dxa"/>
            <w:noWrap w:val="0"/>
            <w:vAlign w:val="center"/>
          </w:tcPr>
          <w:p w14:paraId="5E1DD22D">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490A6C7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0E8A06CB">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FC1D472">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E18C710">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33CA9BF8">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149B8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17746A4B">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7</w:t>
            </w:r>
          </w:p>
        </w:tc>
        <w:tc>
          <w:tcPr>
            <w:tcW w:w="1777" w:type="dxa"/>
            <w:noWrap w:val="0"/>
            <w:vAlign w:val="center"/>
          </w:tcPr>
          <w:p w14:paraId="4B19E52A">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kern w:val="2"/>
                <w:sz w:val="24"/>
                <w:szCs w:val="24"/>
                <w:lang w:val="en-US" w:eastAsia="zh-CN" w:bidi="ar"/>
              </w:rPr>
            </w:pPr>
            <w:r>
              <w:rPr>
                <w:rFonts w:hint="eastAsia" w:ascii="宋体" w:hAnsi="宋体" w:eastAsia="宋体" w:cs="宋体"/>
                <w:color w:val="auto"/>
                <w:sz w:val="24"/>
                <w:szCs w:val="24"/>
              </w:rPr>
              <w:t>22U机柜</w:t>
            </w:r>
          </w:p>
        </w:tc>
        <w:tc>
          <w:tcPr>
            <w:tcW w:w="1276" w:type="dxa"/>
            <w:noWrap w:val="0"/>
            <w:vAlign w:val="center"/>
          </w:tcPr>
          <w:p w14:paraId="4DC33C54">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004D0D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17CD24B9">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2401DCFD">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581BA4F4">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2F1A72DC">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7643E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28025276">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8</w:t>
            </w:r>
          </w:p>
        </w:tc>
        <w:tc>
          <w:tcPr>
            <w:tcW w:w="1777" w:type="dxa"/>
            <w:noWrap w:val="0"/>
            <w:vAlign w:val="center"/>
          </w:tcPr>
          <w:p w14:paraId="47A5D42F">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kern w:val="2"/>
                <w:sz w:val="24"/>
                <w:szCs w:val="24"/>
                <w:lang w:val="en-US" w:eastAsia="zh-CN" w:bidi="ar"/>
              </w:rPr>
            </w:pPr>
            <w:r>
              <w:rPr>
                <w:rFonts w:hint="eastAsia" w:ascii="宋体" w:hAnsi="宋体" w:eastAsia="宋体" w:cs="宋体"/>
                <w:color w:val="auto"/>
                <w:sz w:val="24"/>
                <w:szCs w:val="24"/>
              </w:rPr>
              <w:t>信创版语音转文字（含音频主机）</w:t>
            </w:r>
          </w:p>
        </w:tc>
        <w:tc>
          <w:tcPr>
            <w:tcW w:w="1276" w:type="dxa"/>
            <w:noWrap w:val="0"/>
            <w:vAlign w:val="center"/>
          </w:tcPr>
          <w:p w14:paraId="065A0E4B">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50DD0FD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7FD77724">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625F9E1B">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71472B3E">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6397DE48">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65E7A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50843912">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9</w:t>
            </w:r>
          </w:p>
        </w:tc>
        <w:tc>
          <w:tcPr>
            <w:tcW w:w="1777" w:type="dxa"/>
            <w:noWrap w:val="0"/>
            <w:vAlign w:val="center"/>
          </w:tcPr>
          <w:p w14:paraId="1E8850C9">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kern w:val="2"/>
                <w:sz w:val="24"/>
                <w:szCs w:val="24"/>
                <w:lang w:val="en-US" w:eastAsia="zh-CN" w:bidi="ar"/>
              </w:rPr>
            </w:pPr>
            <w:r>
              <w:rPr>
                <w:rFonts w:hint="eastAsia" w:ascii="宋体" w:hAnsi="宋体" w:eastAsia="宋体" w:cs="宋体"/>
                <w:color w:val="auto"/>
                <w:sz w:val="24"/>
                <w:szCs w:val="24"/>
              </w:rPr>
              <w:t>拾音器</w:t>
            </w:r>
          </w:p>
        </w:tc>
        <w:tc>
          <w:tcPr>
            <w:tcW w:w="1276" w:type="dxa"/>
            <w:noWrap w:val="0"/>
            <w:vAlign w:val="center"/>
          </w:tcPr>
          <w:p w14:paraId="5ECC802C">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03DB225B">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77E8D9B2">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A8E63C8">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318B9C23">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241F2998">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27347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11904011">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10</w:t>
            </w:r>
          </w:p>
        </w:tc>
        <w:tc>
          <w:tcPr>
            <w:tcW w:w="1777" w:type="dxa"/>
            <w:noWrap w:val="0"/>
            <w:vAlign w:val="center"/>
          </w:tcPr>
          <w:p w14:paraId="6C4C6897">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kern w:val="2"/>
                <w:sz w:val="24"/>
                <w:szCs w:val="24"/>
                <w:lang w:val="en-US" w:eastAsia="zh-CN" w:bidi="ar"/>
              </w:rPr>
            </w:pPr>
            <w:r>
              <w:rPr>
                <w:rFonts w:hint="eastAsia" w:ascii="宋体" w:hAnsi="宋体" w:eastAsia="宋体" w:cs="宋体"/>
                <w:color w:val="auto"/>
                <w:sz w:val="24"/>
                <w:szCs w:val="24"/>
              </w:rPr>
              <w:t>智慧庭审软件</w:t>
            </w:r>
          </w:p>
        </w:tc>
        <w:tc>
          <w:tcPr>
            <w:tcW w:w="1276" w:type="dxa"/>
            <w:noWrap w:val="0"/>
            <w:vAlign w:val="center"/>
          </w:tcPr>
          <w:p w14:paraId="4034C183">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4E66806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50747781">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66B68928">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618414B7">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1AA6F2B9">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55C50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1F00DDCB">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11</w:t>
            </w:r>
          </w:p>
        </w:tc>
        <w:tc>
          <w:tcPr>
            <w:tcW w:w="1777" w:type="dxa"/>
            <w:noWrap w:val="0"/>
            <w:vAlign w:val="center"/>
          </w:tcPr>
          <w:p w14:paraId="58610423">
            <w:pPr>
              <w:keepNext w:val="0"/>
              <w:keepLines w:val="0"/>
              <w:widowControl/>
              <w:suppressLineNumbers w:val="0"/>
              <w:tabs>
                <w:tab w:val="left" w:pos="219"/>
              </w:tabs>
              <w:spacing w:before="0" w:beforeLines="0" w:beforeAutospacing="0" w:after="0" w:afterLines="0" w:afterAutospacing="0" w:line="288" w:lineRule="auto"/>
              <w:ind w:left="0" w:right="0"/>
              <w:jc w:val="left"/>
              <w:textAlignment w:val="center"/>
              <w:rPr>
                <w:rFonts w:hint="eastAsia" w:ascii="宋体" w:hAnsi="宋体" w:eastAsia="宋体" w:cs="宋体"/>
                <w:i w:val="0"/>
                <w:iCs w:val="0"/>
                <w:color w:val="auto"/>
                <w:kern w:val="2"/>
                <w:sz w:val="24"/>
                <w:szCs w:val="24"/>
                <w:lang w:val="en-US" w:eastAsia="zh-CN" w:bidi="ar"/>
              </w:rPr>
            </w:pPr>
            <w:r>
              <w:rPr>
                <w:rFonts w:hint="eastAsia" w:ascii="宋体" w:hAnsi="宋体" w:eastAsia="宋体" w:cs="宋体"/>
                <w:color w:val="auto"/>
                <w:sz w:val="24"/>
                <w:szCs w:val="24"/>
              </w:rPr>
              <w:t>高清视频矩阵</w:t>
            </w:r>
          </w:p>
        </w:tc>
        <w:tc>
          <w:tcPr>
            <w:tcW w:w="1276" w:type="dxa"/>
            <w:noWrap w:val="0"/>
            <w:vAlign w:val="center"/>
          </w:tcPr>
          <w:p w14:paraId="0B3ED3E8">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35C0ABE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2162F7D8">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58573F24">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542EADBB">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3D015910">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422A0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1A56B0B0">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12</w:t>
            </w:r>
          </w:p>
        </w:tc>
        <w:tc>
          <w:tcPr>
            <w:tcW w:w="1777" w:type="dxa"/>
            <w:noWrap w:val="0"/>
            <w:vAlign w:val="center"/>
          </w:tcPr>
          <w:p w14:paraId="0B3F721F">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kern w:val="2"/>
                <w:sz w:val="24"/>
                <w:szCs w:val="24"/>
                <w:lang w:val="en-US" w:eastAsia="zh-CN" w:bidi="ar"/>
              </w:rPr>
            </w:pPr>
            <w:r>
              <w:rPr>
                <w:rFonts w:hint="eastAsia" w:ascii="宋体" w:hAnsi="宋体" w:eastAsia="宋体" w:cs="宋体"/>
                <w:color w:val="auto"/>
                <w:sz w:val="24"/>
                <w:szCs w:val="24"/>
              </w:rPr>
              <w:t>信创版独立音频备份系统</w:t>
            </w:r>
          </w:p>
        </w:tc>
        <w:tc>
          <w:tcPr>
            <w:tcW w:w="1276" w:type="dxa"/>
            <w:noWrap w:val="0"/>
            <w:vAlign w:val="center"/>
          </w:tcPr>
          <w:p w14:paraId="0E4C5AC0">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72D17D32">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3E560A27">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5B290AB1">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18BB05FD">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6EA9BBA1">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r w14:paraId="2DBA7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0" w:type="dxa"/>
            <w:noWrap w:val="0"/>
            <w:vAlign w:val="center"/>
          </w:tcPr>
          <w:p w14:paraId="2324F213">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b w:val="0"/>
                <w:bCs w:val="0"/>
                <w:color w:val="auto"/>
                <w:kern w:val="0"/>
                <w:sz w:val="24"/>
                <w:szCs w:val="24"/>
                <w:highlight w:val="none"/>
                <w:shd w:val="clear" w:color="auto" w:fill="auto"/>
                <w:lang w:val="en-US" w:eastAsia="zh-CN" w:bidi="zh-TW"/>
              </w:rPr>
            </w:pPr>
            <w:r>
              <w:rPr>
                <w:rFonts w:hint="eastAsia" w:ascii="宋体" w:hAnsi="宋体" w:eastAsia="宋体" w:cs="宋体"/>
                <w:color w:val="auto"/>
                <w:kern w:val="0"/>
                <w:sz w:val="24"/>
                <w:szCs w:val="24"/>
                <w:lang w:bidi="ar"/>
              </w:rPr>
              <w:t>1</w:t>
            </w:r>
            <w:r>
              <w:rPr>
                <w:rFonts w:hint="eastAsia" w:ascii="宋体" w:hAnsi="宋体" w:eastAsia="宋体" w:cs="宋体"/>
                <w:color w:val="auto"/>
                <w:kern w:val="0"/>
                <w:sz w:val="24"/>
                <w:szCs w:val="24"/>
                <w:lang w:val="en-US" w:eastAsia="zh-CN" w:bidi="ar"/>
              </w:rPr>
              <w:t>3</w:t>
            </w:r>
          </w:p>
        </w:tc>
        <w:tc>
          <w:tcPr>
            <w:tcW w:w="1777" w:type="dxa"/>
            <w:noWrap w:val="0"/>
            <w:vAlign w:val="center"/>
          </w:tcPr>
          <w:p w14:paraId="7267F802">
            <w:pPr>
              <w:keepNext w:val="0"/>
              <w:keepLines w:val="0"/>
              <w:widowControl/>
              <w:suppressLineNumbers w:val="0"/>
              <w:tabs>
                <w:tab w:val="left" w:pos="219"/>
              </w:tabs>
              <w:spacing w:before="0" w:beforeLines="0" w:beforeAutospacing="0" w:after="0" w:afterLines="0" w:afterAutospacing="0" w:line="288" w:lineRule="auto"/>
              <w:ind w:left="0" w:right="0"/>
              <w:jc w:val="left"/>
              <w:textAlignment w:val="center"/>
              <w:rPr>
                <w:rFonts w:hint="eastAsia" w:ascii="宋体" w:hAnsi="宋体" w:eastAsia="宋体" w:cs="宋体"/>
                <w:i w:val="0"/>
                <w:iCs w:val="0"/>
                <w:color w:val="auto"/>
                <w:kern w:val="2"/>
                <w:sz w:val="24"/>
                <w:szCs w:val="24"/>
                <w:lang w:val="en-US" w:eastAsia="zh-CN" w:bidi="ar"/>
              </w:rPr>
            </w:pPr>
            <w:r>
              <w:rPr>
                <w:rFonts w:hint="eastAsia" w:ascii="宋体" w:hAnsi="宋体" w:eastAsia="宋体" w:cs="宋体"/>
                <w:color w:val="auto"/>
                <w:sz w:val="24"/>
                <w:szCs w:val="24"/>
              </w:rPr>
              <w:t>线材及配件</w:t>
            </w:r>
          </w:p>
        </w:tc>
        <w:tc>
          <w:tcPr>
            <w:tcW w:w="1276" w:type="dxa"/>
            <w:noWrap w:val="0"/>
            <w:vAlign w:val="center"/>
          </w:tcPr>
          <w:p w14:paraId="136E0DF2">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889" w:type="dxa"/>
            <w:vMerge w:val="continue"/>
            <w:noWrap w:val="0"/>
            <w:vAlign w:val="center"/>
          </w:tcPr>
          <w:p w14:paraId="7E8041F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shd w:val="clear" w:color="auto" w:fill="auto"/>
                <w:lang w:val="en-US" w:eastAsia="zh-CN"/>
              </w:rPr>
            </w:pPr>
          </w:p>
        </w:tc>
        <w:tc>
          <w:tcPr>
            <w:tcW w:w="1169" w:type="dxa"/>
            <w:noWrap w:val="0"/>
            <w:vAlign w:val="center"/>
          </w:tcPr>
          <w:p w14:paraId="153F07CF">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29D8BC3A">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169" w:type="dxa"/>
            <w:noWrap w:val="0"/>
            <w:vAlign w:val="center"/>
          </w:tcPr>
          <w:p w14:paraId="0C10CF51">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c>
          <w:tcPr>
            <w:tcW w:w="1410" w:type="dxa"/>
            <w:noWrap w:val="0"/>
            <w:vAlign w:val="center"/>
          </w:tcPr>
          <w:p w14:paraId="42F1DAC9">
            <w:pPr>
              <w:pStyle w:val="59"/>
              <w:keepNext w:val="0"/>
              <w:keepLines w:val="0"/>
              <w:suppressLineNumbers w:val="0"/>
              <w:tabs>
                <w:tab w:val="left" w:pos="1193"/>
                <w:tab w:val="left" w:pos="6974"/>
              </w:tabs>
              <w:spacing w:before="0" w:beforeAutospacing="0" w:after="0" w:afterAutospacing="0" w:line="240" w:lineRule="auto"/>
              <w:ind w:left="0" w:right="0" w:firstLine="0"/>
              <w:jc w:val="center"/>
              <w:rPr>
                <w:rFonts w:hint="eastAsia" w:ascii="宋体" w:hAnsi="宋体" w:eastAsia="宋体" w:cs="宋体"/>
                <w:b w:val="0"/>
                <w:bCs w:val="0"/>
                <w:color w:val="auto"/>
                <w:sz w:val="24"/>
                <w:szCs w:val="24"/>
                <w:highlight w:val="none"/>
                <w:shd w:val="clear" w:color="auto" w:fill="auto"/>
                <w:lang w:eastAsia="zh-CN"/>
              </w:rPr>
            </w:pPr>
          </w:p>
        </w:tc>
      </w:tr>
    </w:tbl>
    <w:p w14:paraId="578F4C6A">
      <w:pPr>
        <w:autoSpaceDE w:val="0"/>
        <w:autoSpaceDN w:val="0"/>
        <w:adjustRightInd w:val="0"/>
        <w:spacing w:line="360" w:lineRule="auto"/>
        <w:ind w:right="157"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14:paraId="7C471B2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14:paraId="02AD826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投标人名称（电子签章）：</w:t>
      </w:r>
    </w:p>
    <w:p w14:paraId="14B6DBC3">
      <w:pPr>
        <w:autoSpaceDE w:val="0"/>
        <w:autoSpaceDN w:val="0"/>
        <w:adjustRightInd w:val="0"/>
        <w:spacing w:line="360" w:lineRule="auto"/>
        <w:ind w:firstLine="480" w:firstLineChars="200"/>
        <w:jc w:val="left"/>
        <w:rPr>
          <w:rFonts w:hint="eastAsia" w:ascii="宋体" w:hAnsi="宋体" w:eastAsia="宋体" w:cs="宋体"/>
          <w:b/>
          <w:bCs/>
          <w:color w:val="auto"/>
          <w:kern w:val="2"/>
          <w:sz w:val="21"/>
          <w:szCs w:val="21"/>
          <w:highlight w:val="none"/>
          <w:shd w:val="clear" w:color="auto" w:fill="auto"/>
          <w:lang w:val="zh-TW" w:eastAsia="zh-TW" w:bidi="zh-TW"/>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629EE4B">
      <w:pPr>
        <w:spacing w:line="240" w:lineRule="auto"/>
        <w:rPr>
          <w:rFonts w:hint="default" w:ascii="宋体" w:hAnsi="宋体" w:eastAsia="宋体" w:cs="宋体"/>
          <w:color w:val="000000" w:themeColor="text1"/>
          <w:sz w:val="21"/>
          <w:szCs w:val="21"/>
          <w:lang w:val="zh-TW" w:eastAsia="zh-TW" w:bidi="zh-TW"/>
          <w14:textFill>
            <w14:solidFill>
              <w14:schemeClr w14:val="tx1"/>
            </w14:solidFill>
          </w14:textFill>
        </w:rPr>
      </w:pPr>
      <w:r>
        <w:rPr>
          <w:rFonts w:hint="eastAsia" w:ascii="宋体" w:hAnsi="宋体" w:eastAsia="宋体" w:cs="宋体"/>
          <w:b/>
          <w:bCs/>
          <w:color w:val="000000" w:themeColor="text1"/>
          <w:sz w:val="21"/>
          <w:szCs w:val="21"/>
          <w:lang w:val="zh-TW" w:eastAsia="zh-TW" w:bidi="zh-TW"/>
          <w14:textFill>
            <w14:solidFill>
              <w14:schemeClr w14:val="tx1"/>
            </w14:solidFill>
          </w14:textFill>
        </w:rPr>
        <w:t>填写要求：</w:t>
      </w:r>
      <w:r>
        <w:rPr>
          <w:rFonts w:hint="eastAsia" w:ascii="宋体" w:hAnsi="宋体" w:eastAsia="宋体" w:cs="宋体"/>
          <w:color w:val="000000" w:themeColor="text1"/>
          <w:sz w:val="21"/>
          <w:szCs w:val="21"/>
          <w:lang w:val="zh-TW" w:eastAsia="zh-TW" w:bidi="zh-TW"/>
          <w14:textFill>
            <w14:solidFill>
              <w14:schemeClr w14:val="tx1"/>
            </w14:solidFill>
          </w14:textFill>
        </w:rPr>
        <w:t>① “采购文件中明确的所属行业”依据</w:t>
      </w:r>
      <w:r>
        <w:rPr>
          <w:rFonts w:hint="eastAsia" w:ascii="宋体" w:hAnsi="宋体" w:eastAsia="宋体" w:cs="宋体"/>
          <w:color w:val="000000" w:themeColor="text1"/>
          <w:sz w:val="21"/>
          <w:szCs w:val="21"/>
          <w:lang w:val="zh-TW" w:bidi="zh-TW"/>
          <w14:textFill>
            <w14:solidFill>
              <w14:schemeClr w14:val="tx1"/>
            </w14:solidFill>
          </w14:textFill>
        </w:rPr>
        <w:t>采购</w:t>
      </w:r>
      <w:r>
        <w:rPr>
          <w:rFonts w:hint="eastAsia" w:ascii="宋体" w:hAnsi="宋体" w:eastAsia="宋体" w:cs="宋体"/>
          <w:color w:val="000000" w:themeColor="text1"/>
          <w:sz w:val="21"/>
          <w:szCs w:val="21"/>
          <w:lang w:val="zh-TW" w:eastAsia="zh-TW" w:bidi="zh-TW"/>
          <w14:textFill>
            <w14:solidFill>
              <w14:schemeClr w14:val="tx1"/>
            </w14:solidFill>
          </w14:textFill>
        </w:rPr>
        <w:t>文件</w:t>
      </w:r>
      <w:r>
        <w:rPr>
          <w:rFonts w:hint="eastAsia" w:ascii="宋体" w:hAnsi="宋体" w:eastAsia="宋体" w:cs="宋体"/>
          <w:color w:val="000000" w:themeColor="text1"/>
          <w:sz w:val="21"/>
          <w:szCs w:val="21"/>
          <w:lang w:val="zh-TW" w:bidi="zh-TW"/>
          <w14:textFill>
            <w14:solidFill>
              <w14:schemeClr w14:val="tx1"/>
            </w14:solidFill>
          </w14:textFill>
        </w:rPr>
        <w:t>资格要求中</w:t>
      </w:r>
      <w:r>
        <w:rPr>
          <w:rFonts w:hint="eastAsia" w:ascii="宋体" w:hAnsi="宋体" w:eastAsia="宋体" w:cs="宋体"/>
          <w:color w:val="000000" w:themeColor="text1"/>
          <w:sz w:val="21"/>
          <w:szCs w:val="21"/>
          <w:lang w:val="zh-TW" w:eastAsia="zh-TW" w:bidi="zh-TW"/>
          <w14:textFill>
            <w14:solidFill>
              <w14:schemeClr w14:val="tx1"/>
            </w14:solidFill>
          </w14:textFill>
        </w:rPr>
        <w:t>“本项目明确的所属行业类别”填写，</w:t>
      </w:r>
      <w:r>
        <w:rPr>
          <w:rFonts w:hint="eastAsia" w:ascii="宋体" w:hAnsi="宋体" w:eastAsia="宋体" w:cs="宋体"/>
          <w:b/>
          <w:bCs/>
          <w:color w:val="000000" w:themeColor="text1"/>
          <w:sz w:val="21"/>
          <w:szCs w:val="21"/>
          <w:lang w:val="zh-TW" w:eastAsia="zh-TW" w:bidi="zh-TW"/>
          <w14:textFill>
            <w14:solidFill>
              <w14:schemeClr w14:val="tx1"/>
            </w14:solidFill>
          </w14:textFill>
        </w:rPr>
        <w:t>不得缺漏</w:t>
      </w:r>
      <w:r>
        <w:rPr>
          <w:rFonts w:hint="eastAsia" w:ascii="宋体" w:hAnsi="宋体" w:eastAsia="宋体" w:cs="宋体"/>
          <w:color w:val="000000" w:themeColor="text1"/>
          <w:sz w:val="21"/>
          <w:szCs w:val="21"/>
          <w:lang w:val="zh-TW" w:eastAsia="zh-TW" w:bidi="zh-TW"/>
          <w14:textFill>
            <w14:solidFill>
              <w14:schemeClr w14:val="tx1"/>
            </w14:solidFill>
          </w14:textFill>
        </w:rPr>
        <w:t>；</w:t>
      </w:r>
    </w:p>
    <w:p w14:paraId="687A61A7">
      <w:pPr>
        <w:spacing w:line="240" w:lineRule="auto"/>
        <w:ind w:firstLine="422" w:firstLineChars="200"/>
        <w:rPr>
          <w:rFonts w:hint="eastAsia" w:ascii="宋体" w:hAnsi="宋体" w:eastAsia="宋体" w:cs="宋体"/>
          <w:color w:val="auto"/>
          <w:szCs w:val="21"/>
          <w:lang w:val="zh-TW" w:eastAsia="zh-CN" w:bidi="zh-TW"/>
        </w:rPr>
      </w:pPr>
      <w:r>
        <w:rPr>
          <w:rFonts w:ascii="宋体" w:hAnsi="宋体" w:eastAsia="宋体" w:cs="宋体"/>
          <w:b/>
          <w:bCs/>
          <w:color w:val="auto"/>
          <w:szCs w:val="21"/>
          <w:lang w:val="zh-TW" w:eastAsia="zh-TW" w:bidi="zh-TW"/>
        </w:rPr>
        <w:t>②从业人员、营业收入、资产总额填报上一年度数据</w:t>
      </w:r>
      <w:r>
        <w:rPr>
          <w:rFonts w:hint="eastAsia" w:ascii="宋体" w:hAnsi="宋体" w:eastAsia="宋体" w:cs="宋体"/>
          <w:color w:val="auto"/>
          <w:szCs w:val="21"/>
          <w:lang w:val="zh-TW" w:eastAsia="zh-CN" w:bidi="zh-TW"/>
        </w:rPr>
        <w:t>。</w:t>
      </w:r>
    </w:p>
    <w:p w14:paraId="7779E348">
      <w:pPr>
        <w:spacing w:line="240" w:lineRule="auto"/>
        <w:ind w:firstLine="422" w:firstLineChars="200"/>
        <w:rPr>
          <w:rFonts w:hint="default" w:ascii="宋体" w:hAnsi="宋体" w:eastAsia="宋体" w:cs="宋体"/>
          <w:color w:val="000000" w:themeColor="text1"/>
          <w:sz w:val="21"/>
          <w:szCs w:val="21"/>
          <w:lang w:val="zh-TW" w:eastAsia="zh-TW" w:bidi="zh-TW"/>
          <w14:textFill>
            <w14:solidFill>
              <w14:schemeClr w14:val="tx1"/>
            </w14:solidFill>
          </w14:textFill>
        </w:rPr>
      </w:pPr>
      <w:r>
        <w:rPr>
          <w:rFonts w:hint="eastAsia" w:ascii="宋体" w:hAnsi="宋体" w:eastAsia="宋体" w:cs="宋体"/>
          <w:b/>
          <w:bCs/>
          <w:color w:val="auto"/>
          <w:szCs w:val="21"/>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5F2E7A2C">
      <w:pPr>
        <w:spacing w:line="240" w:lineRule="auto"/>
        <w:ind w:firstLine="420" w:firstLineChars="200"/>
        <w:rPr>
          <w:rFonts w:hint="default" w:ascii="宋体" w:hAnsi="宋体" w:eastAsia="宋体" w:cs="宋体"/>
          <w:color w:val="000000" w:themeColor="text1"/>
          <w:sz w:val="21"/>
          <w:szCs w:val="21"/>
          <w:lang w:val="zh-TW" w:eastAsia="zh-TW" w:bidi="zh-TW"/>
          <w14:textFill>
            <w14:solidFill>
              <w14:schemeClr w14:val="tx1"/>
            </w14:solidFill>
          </w14:textFill>
        </w:rPr>
      </w:pPr>
      <w:r>
        <w:rPr>
          <w:rFonts w:hint="eastAsia" w:ascii="宋体" w:hAnsi="宋体" w:eastAsia="宋体" w:cs="宋体"/>
          <w:color w:val="000000" w:themeColor="text1"/>
          <w:sz w:val="21"/>
          <w:szCs w:val="21"/>
          <w:lang w:val="en-US" w:eastAsia="zh-CN" w:bidi="zh-TW"/>
          <w14:textFill>
            <w14:solidFill>
              <w14:schemeClr w14:val="tx1"/>
            </w14:solidFill>
          </w14:textFill>
        </w:rPr>
        <w:t>④</w:t>
      </w:r>
      <w:r>
        <w:rPr>
          <w:rFonts w:hint="eastAsia" w:ascii="宋体" w:hAnsi="宋体" w:eastAsia="宋体" w:cs="宋体"/>
          <w:color w:val="000000" w:themeColor="text1"/>
          <w:sz w:val="21"/>
          <w:szCs w:val="21"/>
          <w:lang w:val="zh-TW" w:eastAsia="zh-TW" w:bidi="zh-TW"/>
          <w14:textFill>
            <w14:solidFill>
              <w14:schemeClr w14:val="tx1"/>
            </w14:solidFill>
          </w14:textFill>
        </w:rPr>
        <w:t>中型企业、小型企业、微型企业等3种企业类型，结合以上数据，依据《中小企业划型标准规定》（</w:t>
      </w:r>
      <w:r>
        <w:rPr>
          <w:rFonts w:hint="eastAsia" w:ascii="宋体" w:hAnsi="宋体" w:eastAsia="宋体" w:cs="宋体"/>
          <w:b/>
          <w:bCs/>
          <w:color w:val="000000" w:themeColor="text1"/>
          <w:sz w:val="21"/>
          <w:szCs w:val="21"/>
          <w:lang w:val="zh-TW" w:eastAsia="zh-TW" w:bidi="zh-TW"/>
          <w14:textFill>
            <w14:solidFill>
              <w14:schemeClr w14:val="tx1"/>
            </w14:solidFill>
          </w14:textFill>
        </w:rPr>
        <w:t>工信部联企业〔2011〕300号</w:t>
      </w:r>
      <w:r>
        <w:rPr>
          <w:rFonts w:hint="eastAsia" w:ascii="宋体" w:hAnsi="宋体" w:eastAsia="宋体" w:cs="宋体"/>
          <w:color w:val="000000" w:themeColor="text1"/>
          <w:sz w:val="21"/>
          <w:szCs w:val="21"/>
          <w:lang w:val="zh-TW" w:bidi="zh-TW"/>
          <w14:textFill>
            <w14:solidFill>
              <w14:schemeClr w14:val="tx1"/>
            </w14:solidFill>
          </w14:textFill>
        </w:rPr>
        <w:t>）</w:t>
      </w:r>
      <w:r>
        <w:rPr>
          <w:rFonts w:hint="eastAsia" w:ascii="宋体" w:hAnsi="宋体" w:eastAsia="宋体" w:cs="宋体"/>
          <w:color w:val="000000" w:themeColor="text1"/>
          <w:sz w:val="21"/>
          <w:szCs w:val="21"/>
          <w:lang w:bidi="zh-TW"/>
          <w14:textFill>
            <w14:solidFill>
              <w14:schemeClr w14:val="tx1"/>
            </w14:solidFill>
          </w14:textFill>
        </w:rPr>
        <w:t>中的“</w:t>
      </w:r>
      <w:r>
        <w:rPr>
          <w:rFonts w:hint="eastAsia" w:asciiTheme="minorEastAsia" w:hAnsiTheme="minorEastAsia" w:eastAsiaTheme="minorEastAsia" w:cstheme="minorEastAsia"/>
          <w:b/>
          <w:bCs w:val="0"/>
          <w:color w:val="000000" w:themeColor="text1"/>
          <w:kern w:val="0"/>
          <w:sz w:val="21"/>
          <w:szCs w:val="21"/>
          <w:lang w:eastAsia="zh-CN"/>
          <w14:textFill>
            <w14:solidFill>
              <w14:schemeClr w14:val="tx1"/>
            </w14:solidFill>
          </w14:textFill>
        </w:rPr>
        <w:t>（二）工业。</w:t>
      </w:r>
      <w:r>
        <w:rPr>
          <w:rFonts w:hint="eastAsia" w:asciiTheme="minorEastAsia" w:hAnsiTheme="minorEastAsia" w:eastAsiaTheme="minorEastAsia" w:cstheme="minorEastAsia"/>
          <w:b w:val="0"/>
          <w:bCs/>
          <w:color w:val="000000" w:themeColor="text1"/>
          <w:kern w:val="0"/>
          <w:sz w:val="21"/>
          <w:szCs w:val="21"/>
          <w:lang w:eastAsia="zh-CN"/>
          <w14:textFill>
            <w14:solidFill>
              <w14:schemeClr w14:val="tx1"/>
            </w14:solidFill>
          </w14:textFill>
        </w:rPr>
        <w:t>从业人员1000人以下或营业收入40000万元以下的为中小微型企业。其中，从业人员300人及以上，且营业收入2000万元及以上的为</w:t>
      </w:r>
      <w:r>
        <w:rPr>
          <w:rFonts w:hint="eastAsia" w:asciiTheme="minorEastAsia" w:hAnsiTheme="minorEastAsia" w:eastAsiaTheme="minorEastAsia" w:cstheme="minorEastAsia"/>
          <w:b/>
          <w:bCs w:val="0"/>
          <w:color w:val="000000" w:themeColor="text1"/>
          <w:kern w:val="0"/>
          <w:sz w:val="21"/>
          <w:szCs w:val="21"/>
          <w:lang w:eastAsia="zh-CN"/>
          <w14:textFill>
            <w14:solidFill>
              <w14:schemeClr w14:val="tx1"/>
            </w14:solidFill>
          </w14:textFill>
        </w:rPr>
        <w:t>中型企业</w:t>
      </w:r>
      <w:r>
        <w:rPr>
          <w:rFonts w:hint="eastAsia" w:asciiTheme="minorEastAsia" w:hAnsiTheme="minorEastAsia" w:eastAsiaTheme="minorEastAsia" w:cstheme="minorEastAsia"/>
          <w:b w:val="0"/>
          <w:bCs/>
          <w:color w:val="000000" w:themeColor="text1"/>
          <w:kern w:val="0"/>
          <w:sz w:val="21"/>
          <w:szCs w:val="21"/>
          <w:lang w:eastAsia="zh-CN"/>
          <w14:textFill>
            <w14:solidFill>
              <w14:schemeClr w14:val="tx1"/>
            </w14:solidFill>
          </w14:textFill>
        </w:rPr>
        <w:t>；从业人员20人及以上，且营业收入300万元及以上的为</w:t>
      </w:r>
      <w:r>
        <w:rPr>
          <w:rFonts w:hint="eastAsia" w:asciiTheme="minorEastAsia" w:hAnsiTheme="minorEastAsia" w:eastAsiaTheme="minorEastAsia" w:cstheme="minorEastAsia"/>
          <w:b/>
          <w:bCs w:val="0"/>
          <w:color w:val="000000" w:themeColor="text1"/>
          <w:kern w:val="0"/>
          <w:sz w:val="21"/>
          <w:szCs w:val="21"/>
          <w:lang w:eastAsia="zh-CN"/>
          <w14:textFill>
            <w14:solidFill>
              <w14:schemeClr w14:val="tx1"/>
            </w14:solidFill>
          </w14:textFill>
        </w:rPr>
        <w:t>小型企业</w:t>
      </w:r>
      <w:r>
        <w:rPr>
          <w:rFonts w:hint="eastAsia" w:asciiTheme="minorEastAsia" w:hAnsiTheme="minorEastAsia" w:eastAsiaTheme="minorEastAsia" w:cstheme="minorEastAsia"/>
          <w:b w:val="0"/>
          <w:bCs/>
          <w:color w:val="000000" w:themeColor="text1"/>
          <w:kern w:val="0"/>
          <w:sz w:val="21"/>
          <w:szCs w:val="21"/>
          <w:lang w:eastAsia="zh-CN"/>
          <w14:textFill>
            <w14:solidFill>
              <w14:schemeClr w14:val="tx1"/>
            </w14:solidFill>
          </w14:textFill>
        </w:rPr>
        <w:t>；从业人员20人以下或营业收入300万元以下的为</w:t>
      </w:r>
      <w:r>
        <w:rPr>
          <w:rFonts w:hint="eastAsia" w:asciiTheme="minorEastAsia" w:hAnsiTheme="minorEastAsia" w:eastAsiaTheme="minorEastAsia" w:cstheme="minorEastAsia"/>
          <w:b/>
          <w:bCs w:val="0"/>
          <w:color w:val="000000" w:themeColor="text1"/>
          <w:kern w:val="0"/>
          <w:sz w:val="21"/>
          <w:szCs w:val="21"/>
          <w:lang w:eastAsia="zh-CN"/>
          <w14:textFill>
            <w14:solidFill>
              <w14:schemeClr w14:val="tx1"/>
            </w14:solidFill>
          </w14:textFill>
        </w:rPr>
        <w:t>微型企业</w:t>
      </w:r>
      <w:r>
        <w:rPr>
          <w:rFonts w:hint="eastAsia" w:asciiTheme="minorEastAsia" w:hAnsiTheme="minorEastAsia" w:eastAsiaTheme="minorEastAsia" w:cstheme="minorEastAsia"/>
          <w:b w:val="0"/>
          <w:bCs/>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lang w:bidi="zh-TW"/>
          <w14:textFill>
            <w14:solidFill>
              <w14:schemeClr w14:val="tx1"/>
            </w14:solidFill>
          </w14:textFill>
        </w:rPr>
        <w:t>”</w:t>
      </w:r>
      <w:r>
        <w:rPr>
          <w:rFonts w:hint="eastAsia" w:ascii="宋体" w:hAnsi="宋体" w:eastAsia="宋体" w:cs="宋体"/>
          <w:color w:val="000000" w:themeColor="text1"/>
          <w:sz w:val="21"/>
          <w:szCs w:val="21"/>
          <w:lang w:val="zh-TW" w:eastAsia="zh-TW" w:bidi="zh-TW"/>
          <w14:textFill>
            <w14:solidFill>
              <w14:schemeClr w14:val="tx1"/>
            </w14:solidFill>
          </w14:textFill>
        </w:rPr>
        <w:t>确定；</w:t>
      </w:r>
    </w:p>
    <w:p w14:paraId="1186D114">
      <w:pPr>
        <w:snapToGrid w:val="0"/>
        <w:spacing w:line="240" w:lineRule="auto"/>
        <w:ind w:firstLine="420" w:firstLineChars="200"/>
        <w:jc w:val="left"/>
        <w:rPr>
          <w:rFonts w:hint="default"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bidi="zh-TW"/>
          <w14:textFill>
            <w14:solidFill>
              <w14:schemeClr w14:val="tx1"/>
            </w14:solidFill>
          </w14:textFill>
        </w:rPr>
        <w:t>⑤</w:t>
      </w:r>
      <w:r>
        <w:rPr>
          <w:rFonts w:hint="eastAsia" w:ascii="宋体" w:hAnsi="宋体" w:eastAsia="宋体" w:cs="宋体"/>
          <w:color w:val="000000" w:themeColor="text1"/>
          <w:sz w:val="21"/>
          <w:szCs w:val="21"/>
          <w:lang w:val="zh-TW" w:bidi="zh-TW"/>
          <w14:textFill>
            <w14:solidFill>
              <w14:schemeClr w14:val="tx1"/>
            </w14:solidFill>
          </w14:textFill>
        </w:rPr>
        <w:t>供应商</w:t>
      </w:r>
      <w:r>
        <w:rPr>
          <w:rFonts w:hint="eastAsia" w:ascii="宋体" w:hAnsi="宋体" w:eastAsia="宋体" w:cs="宋体"/>
          <w:color w:val="000000" w:themeColor="text1"/>
          <w:sz w:val="21"/>
          <w:szCs w:val="21"/>
          <w:lang w:val="zh-TW" w:eastAsia="zh-TW" w:bidi="zh-TW"/>
          <w14:textFill>
            <w14:solidFill>
              <w14:schemeClr w14:val="tx1"/>
            </w14:solidFill>
          </w14:textFill>
        </w:rPr>
        <w:t>提供的《中小企业声明函》与实际情况不符的或者未按以上要求填写的，不享受中小企业扶持政策。声明内容不实的，属于提供虚假材料谋取中标、成交的，依法承担法律责任。</w:t>
      </w:r>
    </w:p>
    <w:p w14:paraId="1F0D049B">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shd w:val="clear" w:color="auto" w:fill="auto"/>
          <w:lang w:val="zh-TW" w:eastAsia="zh-TW" w:bidi="zh-TW"/>
        </w:rPr>
      </w:pPr>
    </w:p>
    <w:p w14:paraId="3088814E">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027653C9">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6F7B326D">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1E646CBB">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3864C8E1">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23C90E1D">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2BA0E738">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CBA54FD">
      <w:pPr>
        <w:pStyle w:val="12"/>
        <w:spacing w:line="360" w:lineRule="auto"/>
        <w:rPr>
          <w:rFonts w:hint="eastAsia" w:asciiTheme="minorEastAsia" w:hAnsiTheme="minorEastAsia" w:eastAsiaTheme="minorEastAsia" w:cstheme="minorEastAsia"/>
          <w:color w:val="auto"/>
          <w:highlight w:val="none"/>
        </w:rPr>
      </w:pPr>
    </w:p>
    <w:p w14:paraId="5BA4D57A">
      <w:pPr>
        <w:pStyle w:val="1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243CB23F">
      <w:pPr>
        <w:spacing w:line="360" w:lineRule="auto"/>
        <w:jc w:val="right"/>
        <w:rPr>
          <w:rFonts w:hint="eastAsia" w:asciiTheme="minorEastAsia" w:hAnsiTheme="minorEastAsia" w:eastAsiaTheme="minorEastAsia" w:cstheme="minorEastAsia"/>
          <w:color w:val="auto"/>
          <w:sz w:val="24"/>
          <w:szCs w:val="24"/>
          <w:highlight w:val="none"/>
        </w:rPr>
      </w:pPr>
    </w:p>
    <w:p w14:paraId="777EDBCA">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4BBBB996">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69983BEE">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6C683C24">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4FAD7797">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7A88D2CE">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972BFCF">
      <w:pPr>
        <w:adjustRightInd w:val="0"/>
        <w:spacing w:line="360" w:lineRule="auto"/>
        <w:rPr>
          <w:rFonts w:hint="eastAsia" w:asciiTheme="minorEastAsia" w:hAnsiTheme="minorEastAsia" w:eastAsiaTheme="minorEastAsia" w:cstheme="minorEastAsia"/>
          <w:color w:val="auto"/>
          <w:sz w:val="24"/>
          <w:szCs w:val="24"/>
          <w:highlight w:val="none"/>
        </w:rPr>
      </w:pPr>
    </w:p>
    <w:p w14:paraId="13A83207">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C9CF92">
      <w:pPr>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二、商务</w:t>
      </w:r>
      <w:r>
        <w:rPr>
          <w:rFonts w:hint="eastAsia" w:asciiTheme="minorEastAsia" w:hAnsiTheme="minorEastAsia" w:eastAsiaTheme="minorEastAsia" w:cstheme="minorEastAsia"/>
          <w:b/>
          <w:color w:val="auto"/>
          <w:sz w:val="28"/>
          <w:szCs w:val="28"/>
          <w:highlight w:val="none"/>
          <w:lang w:val="en-US" w:eastAsia="zh-CN"/>
        </w:rPr>
        <w:t>技术</w:t>
      </w:r>
      <w:r>
        <w:rPr>
          <w:rFonts w:hint="eastAsia" w:asciiTheme="minorEastAsia" w:hAnsiTheme="minorEastAsia" w:eastAsiaTheme="minorEastAsia" w:cstheme="minorEastAsia"/>
          <w:b/>
          <w:color w:val="auto"/>
          <w:sz w:val="28"/>
          <w:szCs w:val="28"/>
          <w:highlight w:val="none"/>
        </w:rPr>
        <w:t>文件封面格式</w:t>
      </w:r>
    </w:p>
    <w:p w14:paraId="4FA39F48">
      <w:pPr>
        <w:spacing w:line="240" w:lineRule="auto"/>
        <w:rPr>
          <w:rFonts w:hint="eastAsia" w:asciiTheme="minorEastAsia" w:hAnsiTheme="minorEastAsia" w:eastAsiaTheme="minorEastAsia" w:cstheme="minorEastAsia"/>
          <w:b/>
          <w:bCs/>
          <w:color w:val="auto"/>
          <w:sz w:val="40"/>
          <w:szCs w:val="40"/>
          <w:highlight w:val="none"/>
        </w:rPr>
      </w:pPr>
    </w:p>
    <w:p w14:paraId="67AD286B">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浦江县人民法院仙华法庭智慧法庭采购安装项目</w:t>
      </w:r>
    </w:p>
    <w:p w14:paraId="251125FC">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2EE72C04">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77D35546">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（商务</w:t>
      </w:r>
      <w:r>
        <w:rPr>
          <w:rFonts w:hint="eastAsia" w:asciiTheme="minorEastAsia" w:hAnsiTheme="minorEastAsia" w:eastAsiaTheme="minorEastAsia" w:cstheme="minorEastAsia"/>
          <w:b/>
          <w:bCs/>
          <w:color w:val="auto"/>
          <w:sz w:val="36"/>
          <w:szCs w:val="36"/>
          <w:highlight w:val="none"/>
          <w:lang w:val="en-US" w:eastAsia="zh-CN"/>
        </w:rPr>
        <w:t>技术</w:t>
      </w:r>
      <w:r>
        <w:rPr>
          <w:rFonts w:hint="eastAsia" w:asciiTheme="minorEastAsia" w:hAnsiTheme="minorEastAsia" w:eastAsiaTheme="minorEastAsia" w:cstheme="minorEastAsia"/>
          <w:b/>
          <w:bCs/>
          <w:color w:val="auto"/>
          <w:sz w:val="36"/>
          <w:szCs w:val="36"/>
          <w:highlight w:val="none"/>
        </w:rPr>
        <w:t>文件）</w:t>
      </w:r>
    </w:p>
    <w:p w14:paraId="762F5A05">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07CE785D">
      <w:pPr>
        <w:spacing w:line="240" w:lineRule="auto"/>
        <w:jc w:val="center"/>
        <w:rPr>
          <w:rFonts w:hint="eastAsia" w:asciiTheme="minorEastAsia" w:hAnsiTheme="minorEastAsia" w:eastAsiaTheme="minorEastAsia" w:cstheme="minorEastAsia"/>
          <w:b/>
          <w:bCs/>
          <w:color w:val="auto"/>
          <w:sz w:val="28"/>
          <w:szCs w:val="28"/>
          <w:highlight w:val="none"/>
        </w:rPr>
      </w:pPr>
    </w:p>
    <w:p w14:paraId="1AB55FD5">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F0C5622">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7FB2577F">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E95DEA6">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645D20F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6F725154">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0AF5B999">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1407F08E">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08ECA400">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6EA06CE1">
      <w:pPr>
        <w:autoSpaceDE w:val="0"/>
        <w:autoSpaceDN w:val="0"/>
        <w:adjustRightIn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2038965B">
      <w:pPr>
        <w:tabs>
          <w:tab w:val="left" w:pos="720"/>
        </w:tabs>
        <w:adjustRightInd w:val="0"/>
        <w:snapToGrid w:val="0"/>
        <w:spacing w:line="360" w:lineRule="auto"/>
        <w:ind w:left="420"/>
        <w:jc w:val="center"/>
        <w:rPr>
          <w:rFonts w:hint="eastAsia" w:asciiTheme="minorEastAsia" w:hAnsiTheme="minorEastAsia" w:eastAsiaTheme="minorEastAsia" w:cstheme="minorEastAsia"/>
          <w:b/>
          <w:snapToGrid w:val="0"/>
          <w:color w:val="auto"/>
          <w:kern w:val="0"/>
          <w:sz w:val="32"/>
          <w:szCs w:val="32"/>
          <w:highlight w:val="none"/>
        </w:rPr>
      </w:pPr>
    </w:p>
    <w:p w14:paraId="55D79A0F">
      <w:pP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br w:type="page"/>
      </w:r>
    </w:p>
    <w:p w14:paraId="6DED0A7C">
      <w:pPr>
        <w:tabs>
          <w:tab w:val="left" w:pos="720"/>
        </w:tabs>
        <w:adjustRightInd w:val="0"/>
        <w:snapToGrid w:val="0"/>
        <w:spacing w:line="360" w:lineRule="auto"/>
        <w:ind w:left="420"/>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商务</w:t>
      </w:r>
      <w:r>
        <w:rPr>
          <w:rFonts w:hint="eastAsia" w:asciiTheme="minorEastAsia" w:hAnsiTheme="minorEastAsia" w:eastAsiaTheme="minorEastAsia" w:cstheme="minorEastAsia"/>
          <w:b/>
          <w:snapToGrid w:val="0"/>
          <w:color w:val="auto"/>
          <w:kern w:val="0"/>
          <w:sz w:val="32"/>
          <w:szCs w:val="32"/>
          <w:highlight w:val="none"/>
          <w:lang w:val="en-US" w:eastAsia="zh-CN"/>
        </w:rPr>
        <w:t>技术</w:t>
      </w:r>
      <w:r>
        <w:rPr>
          <w:rFonts w:hint="eastAsia" w:asciiTheme="minorEastAsia" w:hAnsiTheme="minorEastAsia" w:eastAsiaTheme="minorEastAsia" w:cstheme="minorEastAsia"/>
          <w:b/>
          <w:snapToGrid w:val="0"/>
          <w:color w:val="auto"/>
          <w:kern w:val="0"/>
          <w:sz w:val="32"/>
          <w:szCs w:val="32"/>
          <w:highlight w:val="none"/>
        </w:rPr>
        <w:t>文件目录</w:t>
      </w:r>
    </w:p>
    <w:p w14:paraId="4D6A1BB3">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1.投标人基本情况表（格式见附件）———————页码</w:t>
      </w:r>
    </w:p>
    <w:p w14:paraId="3526292A">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2.法定代表人资格说明书和法定代表人授权委托书（格式见附件）—————页码</w:t>
      </w:r>
    </w:p>
    <w:p w14:paraId="7A948FBF">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3.商务响应表（格式见附件）———————页码</w:t>
      </w:r>
    </w:p>
    <w:p w14:paraId="394864F8">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技术响应表（格式见附件）———————页码</w:t>
      </w:r>
    </w:p>
    <w:p w14:paraId="74AA756D">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产品配置清单表（格式见附件）———————页码</w:t>
      </w:r>
    </w:p>
    <w:p w14:paraId="090DB6F1">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6.商务技术</w:t>
      </w:r>
      <w:r>
        <w:rPr>
          <w:rFonts w:hint="eastAsia" w:asciiTheme="minorEastAsia" w:hAnsiTheme="minorEastAsia" w:eastAsiaTheme="minorEastAsia" w:cstheme="minorEastAsia"/>
          <w:color w:val="auto"/>
          <w:sz w:val="24"/>
          <w:szCs w:val="24"/>
          <w:highlight w:val="none"/>
        </w:rPr>
        <w:t>分自评表（格式见附件）———————页码</w:t>
      </w:r>
    </w:p>
    <w:p w14:paraId="7FECF4B5">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6.1业绩———————页码</w:t>
      </w:r>
    </w:p>
    <w:p w14:paraId="59BFEF43">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6.2履约能力———————页码</w:t>
      </w:r>
    </w:p>
    <w:p w14:paraId="5B2757BE">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6.3投标货物的性能及技术指标———————页码</w:t>
      </w:r>
    </w:p>
    <w:p w14:paraId="4E484162">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6.4拟派项目团队———————页码</w:t>
      </w:r>
    </w:p>
    <w:p w14:paraId="2CDA951F">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6.5实施方案———————页码</w:t>
      </w:r>
    </w:p>
    <w:p w14:paraId="7869E31F">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6.6售后服务———————页码</w:t>
      </w:r>
    </w:p>
    <w:p w14:paraId="51FA6573">
      <w:pPr>
        <w:bidi w:val="0"/>
        <w:spacing w:line="360" w:lineRule="auto"/>
        <w:ind w:left="420" w:leftChars="20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6.7政策分</w:t>
      </w:r>
      <w:r>
        <w:rPr>
          <w:rFonts w:hint="eastAsia" w:asciiTheme="minorEastAsia" w:hAnsiTheme="minorEastAsia" w:eastAsiaTheme="minorEastAsia" w:cstheme="minorEastAsia"/>
          <w:color w:val="auto"/>
          <w:sz w:val="24"/>
          <w:szCs w:val="24"/>
          <w:highlight w:val="none"/>
        </w:rPr>
        <w:t>———————页码</w:t>
      </w:r>
    </w:p>
    <w:p w14:paraId="6A0598C4">
      <w:pPr>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投标人需要说明的其他资料（对照相应项目评分标准，由投标人自行考虑）———————页码。</w:t>
      </w:r>
    </w:p>
    <w:p w14:paraId="57A4EAAD">
      <w:pPr>
        <w:spacing w:line="460" w:lineRule="exact"/>
        <w:rPr>
          <w:rFonts w:hint="eastAsia" w:asciiTheme="minorEastAsia" w:hAnsiTheme="minorEastAsia" w:eastAsiaTheme="minorEastAsia" w:cstheme="minorEastAsia"/>
          <w:b/>
          <w:color w:val="auto"/>
          <w:sz w:val="24"/>
          <w:szCs w:val="24"/>
          <w:highlight w:val="none"/>
          <w:u w:val="none"/>
          <w:lang w:val="en-US" w:eastAsia="zh-CN"/>
        </w:rPr>
      </w:pPr>
      <w:r>
        <w:rPr>
          <w:rFonts w:hint="eastAsia" w:asciiTheme="minorEastAsia" w:hAnsiTheme="minorEastAsia" w:eastAsiaTheme="minorEastAsia" w:cstheme="minorEastAsia"/>
          <w:b/>
          <w:color w:val="auto"/>
          <w:sz w:val="24"/>
          <w:szCs w:val="24"/>
          <w:highlight w:val="none"/>
          <w:u w:val="none"/>
        </w:rPr>
        <w:t>注：</w:t>
      </w:r>
      <w:r>
        <w:rPr>
          <w:rFonts w:hint="eastAsia" w:asciiTheme="minorEastAsia" w:hAnsiTheme="minorEastAsia" w:eastAsiaTheme="minorEastAsia" w:cstheme="minorEastAsia"/>
          <w:b/>
          <w:color w:val="auto"/>
          <w:sz w:val="24"/>
          <w:szCs w:val="24"/>
          <w:highlight w:val="none"/>
          <w:u w:val="none"/>
          <w:lang w:val="en-US" w:eastAsia="zh-CN"/>
        </w:rPr>
        <w:t>1.投标人根据商务技术分评分细则附“商务技术分自评表”【格式见附件】</w:t>
      </w:r>
    </w:p>
    <w:p w14:paraId="177AE2EE">
      <w:pPr>
        <w:spacing w:line="460" w:lineRule="exact"/>
        <w:ind w:firstLine="482" w:firstLineChars="200"/>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u w:val="none"/>
          <w:lang w:val="en-US" w:eastAsia="zh-CN"/>
        </w:rPr>
        <w:t>2.商务技术</w:t>
      </w:r>
      <w:r>
        <w:rPr>
          <w:rFonts w:hint="eastAsia" w:asciiTheme="minorEastAsia" w:hAnsiTheme="minorEastAsia" w:eastAsiaTheme="minorEastAsia" w:cstheme="minorEastAsia"/>
          <w:b/>
          <w:color w:val="auto"/>
          <w:sz w:val="24"/>
          <w:szCs w:val="24"/>
          <w:highlight w:val="none"/>
          <w:u w:val="none"/>
        </w:rPr>
        <w:t>文件的文字部分及其他未提供格式部分由各投标人根据招标文件要求、评分标准要求自行设置。</w:t>
      </w:r>
    </w:p>
    <w:p w14:paraId="2A30E0D1">
      <w:pPr>
        <w:snapToGrid w:val="0"/>
        <w:spacing w:before="295" w:after="295" w:line="240" w:lineRule="auto"/>
        <w:rPr>
          <w:rFonts w:hint="eastAsia" w:asciiTheme="minorEastAsia" w:hAnsiTheme="minorEastAsia" w:eastAsiaTheme="minorEastAsia" w:cstheme="minorEastAsia"/>
          <w:color w:val="auto"/>
          <w:sz w:val="24"/>
          <w:szCs w:val="24"/>
          <w:highlight w:val="none"/>
        </w:rPr>
      </w:pPr>
    </w:p>
    <w:p w14:paraId="7A481E3E">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bookmarkStart w:id="15" w:name="_Toc14746861"/>
      <w:bookmarkStart w:id="16" w:name="_Toc483379796"/>
      <w:bookmarkStart w:id="17" w:name="_Toc225223761"/>
      <w:bookmarkStart w:id="18" w:name="_Toc479927873"/>
      <w:bookmarkStart w:id="19" w:name="_Toc110393361"/>
      <w:bookmarkStart w:id="20" w:name="_Toc488936100"/>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b/>
          <w:color w:val="auto"/>
          <w:sz w:val="24"/>
          <w:szCs w:val="24"/>
          <w:highlight w:val="none"/>
        </w:rPr>
        <w:t>1.投标人基本情况表格式：</w:t>
      </w:r>
    </w:p>
    <w:p w14:paraId="14E91217">
      <w:pPr>
        <w:snapToGrid w:val="0"/>
        <w:spacing w:before="156" w:beforeLines="50" w:after="50" w:line="240" w:lineRule="auto"/>
        <w:jc w:val="center"/>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投标人基本情况表</w:t>
      </w:r>
      <w:bookmarkEnd w:id="15"/>
      <w:bookmarkEnd w:id="16"/>
      <w:bookmarkEnd w:id="17"/>
      <w:bookmarkEnd w:id="18"/>
      <w:bookmarkEnd w:id="19"/>
      <w:bookmarkEnd w:id="20"/>
    </w:p>
    <w:tbl>
      <w:tblPr>
        <w:tblStyle w:val="25"/>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31F7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4F6538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p>
        </w:tc>
        <w:tc>
          <w:tcPr>
            <w:tcW w:w="2763" w:type="dxa"/>
            <w:gridSpan w:val="3"/>
            <w:noWrap w:val="0"/>
            <w:vAlign w:val="center"/>
          </w:tcPr>
          <w:p w14:paraId="716A284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429DF32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组织机构代码</w:t>
            </w:r>
          </w:p>
        </w:tc>
        <w:tc>
          <w:tcPr>
            <w:tcW w:w="2322" w:type="dxa"/>
            <w:noWrap w:val="0"/>
            <w:vAlign w:val="center"/>
          </w:tcPr>
          <w:p w14:paraId="1DBBDD2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3836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AEAFD2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注册地址</w:t>
            </w:r>
          </w:p>
        </w:tc>
        <w:tc>
          <w:tcPr>
            <w:tcW w:w="2763" w:type="dxa"/>
            <w:gridSpan w:val="3"/>
            <w:noWrap w:val="0"/>
            <w:vAlign w:val="center"/>
          </w:tcPr>
          <w:p w14:paraId="227609F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639A702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注册登记号</w:t>
            </w:r>
          </w:p>
        </w:tc>
        <w:tc>
          <w:tcPr>
            <w:tcW w:w="2322" w:type="dxa"/>
            <w:noWrap w:val="0"/>
            <w:vAlign w:val="center"/>
          </w:tcPr>
          <w:p w14:paraId="315AC61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262F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F751BE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经营地址</w:t>
            </w:r>
          </w:p>
        </w:tc>
        <w:tc>
          <w:tcPr>
            <w:tcW w:w="2763" w:type="dxa"/>
            <w:gridSpan w:val="3"/>
            <w:noWrap w:val="0"/>
            <w:vAlign w:val="center"/>
          </w:tcPr>
          <w:p w14:paraId="6423A7B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6EEC6AA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30"/>
                <w:sz w:val="24"/>
                <w:szCs w:val="24"/>
                <w:highlight w:val="none"/>
              </w:rPr>
            </w:pPr>
            <w:r>
              <w:rPr>
                <w:rFonts w:hint="eastAsia" w:asciiTheme="minorEastAsia" w:hAnsiTheme="minorEastAsia" w:eastAsiaTheme="minorEastAsia" w:cstheme="minorEastAsia"/>
                <w:color w:val="auto"/>
                <w:sz w:val="24"/>
                <w:szCs w:val="24"/>
                <w:highlight w:val="none"/>
              </w:rPr>
              <w:t>税务登记证号</w:t>
            </w:r>
          </w:p>
        </w:tc>
        <w:tc>
          <w:tcPr>
            <w:tcW w:w="2322" w:type="dxa"/>
            <w:noWrap w:val="0"/>
            <w:vAlign w:val="center"/>
          </w:tcPr>
          <w:p w14:paraId="173286F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206A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ABEF1F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单位性质</w:t>
            </w:r>
          </w:p>
        </w:tc>
        <w:tc>
          <w:tcPr>
            <w:tcW w:w="2763" w:type="dxa"/>
            <w:gridSpan w:val="3"/>
            <w:noWrap w:val="0"/>
            <w:vAlign w:val="center"/>
          </w:tcPr>
          <w:p w14:paraId="1D697EE7">
            <w:pPr>
              <w:keepNext w:val="0"/>
              <w:keepLines w:val="0"/>
              <w:suppressLineNumbers w:val="0"/>
              <w:spacing w:before="0" w:beforeAutospacing="0" w:after="0" w:afterAutospacing="0" w:line="360" w:lineRule="auto"/>
              <w:ind w:left="2160" w:right="0" w:hanging="48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4EDF8B6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34"/>
                <w:sz w:val="24"/>
                <w:szCs w:val="24"/>
                <w:highlight w:val="none"/>
              </w:rPr>
            </w:pPr>
            <w:r>
              <w:rPr>
                <w:rFonts w:hint="eastAsia" w:asciiTheme="minorEastAsia" w:hAnsiTheme="minorEastAsia" w:eastAsiaTheme="minorEastAsia" w:cstheme="minorEastAsia"/>
                <w:color w:val="auto"/>
                <w:spacing w:val="34"/>
                <w:sz w:val="24"/>
                <w:szCs w:val="24"/>
                <w:highlight w:val="none"/>
              </w:rPr>
              <w:t>注册资本</w:t>
            </w:r>
          </w:p>
        </w:tc>
        <w:tc>
          <w:tcPr>
            <w:tcW w:w="2322" w:type="dxa"/>
            <w:noWrap w:val="0"/>
            <w:vAlign w:val="center"/>
          </w:tcPr>
          <w:p w14:paraId="43ECF21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32C5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69B64A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经营范围</w:t>
            </w:r>
          </w:p>
        </w:tc>
        <w:tc>
          <w:tcPr>
            <w:tcW w:w="2763" w:type="dxa"/>
            <w:gridSpan w:val="3"/>
            <w:noWrap w:val="0"/>
            <w:vAlign w:val="center"/>
          </w:tcPr>
          <w:p w14:paraId="742B74B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2EF3293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营业期限</w:t>
            </w:r>
          </w:p>
        </w:tc>
        <w:tc>
          <w:tcPr>
            <w:tcW w:w="2322" w:type="dxa"/>
            <w:noWrap w:val="0"/>
            <w:vAlign w:val="center"/>
          </w:tcPr>
          <w:p w14:paraId="13800E6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年 月</w:t>
            </w:r>
          </w:p>
        </w:tc>
      </w:tr>
      <w:tr w14:paraId="7260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88F838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资质情况</w:t>
            </w:r>
          </w:p>
        </w:tc>
        <w:tc>
          <w:tcPr>
            <w:tcW w:w="7453" w:type="dxa"/>
            <w:gridSpan w:val="5"/>
            <w:noWrap w:val="0"/>
            <w:vAlign w:val="center"/>
          </w:tcPr>
          <w:p w14:paraId="1D29774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5C98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867BE1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员工数量</w:t>
            </w:r>
          </w:p>
        </w:tc>
        <w:tc>
          <w:tcPr>
            <w:tcW w:w="7453" w:type="dxa"/>
            <w:gridSpan w:val="5"/>
            <w:noWrap w:val="0"/>
            <w:vAlign w:val="center"/>
          </w:tcPr>
          <w:p w14:paraId="07F8AB5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人，其中，高级职称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人，中级职称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w:t>
            </w:r>
          </w:p>
        </w:tc>
      </w:tr>
      <w:tr w14:paraId="198F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43C6E4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c>
          <w:tcPr>
            <w:tcW w:w="2763" w:type="dxa"/>
            <w:gridSpan w:val="3"/>
            <w:noWrap w:val="0"/>
            <w:vAlign w:val="center"/>
          </w:tcPr>
          <w:p w14:paraId="401F929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0DAA9FC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tc>
        <w:tc>
          <w:tcPr>
            <w:tcW w:w="2322" w:type="dxa"/>
            <w:noWrap w:val="0"/>
            <w:vAlign w:val="center"/>
          </w:tcPr>
          <w:p w14:paraId="6E987C8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4003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3A644B2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主要业绩</w:t>
            </w:r>
          </w:p>
        </w:tc>
        <w:tc>
          <w:tcPr>
            <w:tcW w:w="7453" w:type="dxa"/>
            <w:gridSpan w:val="5"/>
            <w:noWrap w:val="0"/>
            <w:vAlign w:val="center"/>
          </w:tcPr>
          <w:p w14:paraId="6C497B7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p w14:paraId="6AA04F9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p>
        </w:tc>
      </w:tr>
      <w:tr w14:paraId="444F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640AA60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 定 代 表 人 基 本 情 况</w:t>
            </w:r>
          </w:p>
        </w:tc>
      </w:tr>
      <w:tr w14:paraId="5068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2754BD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2763" w:type="dxa"/>
            <w:gridSpan w:val="3"/>
            <w:noWrap w:val="0"/>
            <w:vAlign w:val="center"/>
          </w:tcPr>
          <w:p w14:paraId="378CDD7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6207D64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p>
        </w:tc>
        <w:tc>
          <w:tcPr>
            <w:tcW w:w="2322" w:type="dxa"/>
            <w:noWrap w:val="0"/>
            <w:vAlign w:val="center"/>
          </w:tcPr>
          <w:p w14:paraId="2052CEF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1681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143F31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p>
        </w:tc>
        <w:tc>
          <w:tcPr>
            <w:tcW w:w="923" w:type="dxa"/>
            <w:noWrap w:val="0"/>
            <w:vAlign w:val="center"/>
          </w:tcPr>
          <w:p w14:paraId="16AACE7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657D50B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称</w:t>
            </w:r>
          </w:p>
        </w:tc>
        <w:tc>
          <w:tcPr>
            <w:tcW w:w="770" w:type="dxa"/>
            <w:noWrap w:val="0"/>
            <w:vAlign w:val="center"/>
          </w:tcPr>
          <w:p w14:paraId="5391C21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c>
          <w:tcPr>
            <w:tcW w:w="2368" w:type="dxa"/>
            <w:noWrap w:val="0"/>
            <w:vAlign w:val="center"/>
          </w:tcPr>
          <w:p w14:paraId="2427C11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    历</w:t>
            </w:r>
          </w:p>
        </w:tc>
        <w:tc>
          <w:tcPr>
            <w:tcW w:w="2322" w:type="dxa"/>
            <w:noWrap w:val="0"/>
            <w:vAlign w:val="center"/>
          </w:tcPr>
          <w:p w14:paraId="15335AB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highlight w:val="none"/>
              </w:rPr>
            </w:pPr>
          </w:p>
        </w:tc>
      </w:tr>
      <w:tr w14:paraId="1319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0E66635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bl>
    <w:p w14:paraId="758C503F">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rPr>
        <w:t>兹说明上述声明是真实、正确的，并提供了全部能提供的资料和数据，我们同意遵照贵方要求出示有关说明文件。</w:t>
      </w:r>
    </w:p>
    <w:p w14:paraId="76080A26">
      <w:pPr>
        <w:spacing w:line="240" w:lineRule="auto"/>
        <w:rPr>
          <w:rFonts w:hint="eastAsia" w:asciiTheme="minorEastAsia" w:hAnsiTheme="minorEastAsia" w:eastAsiaTheme="minorEastAsia" w:cstheme="minorEastAsia"/>
          <w:b/>
          <w:color w:val="auto"/>
          <w:sz w:val="24"/>
          <w:szCs w:val="24"/>
          <w:highlight w:val="none"/>
        </w:rPr>
      </w:pPr>
    </w:p>
    <w:p w14:paraId="58BF100A">
      <w:pPr>
        <w:spacing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624DD8C8">
      <w:pPr>
        <w:spacing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法定代表人或授权代表（签字或盖章）:___________ </w:t>
      </w:r>
      <w:r>
        <w:rPr>
          <w:rFonts w:hint="eastAsia" w:asciiTheme="minorEastAsia" w:hAnsiTheme="minorEastAsia" w:eastAsiaTheme="minorEastAsia" w:cstheme="minorEastAsia"/>
          <w:b/>
          <w:color w:val="auto"/>
          <w:sz w:val="24"/>
          <w:szCs w:val="24"/>
          <w:highlight w:val="none"/>
        </w:rPr>
        <w:t xml:space="preserve">             </w:t>
      </w:r>
    </w:p>
    <w:p w14:paraId="1C4F5A4F">
      <w:pPr>
        <w:snapToGrid w:val="0"/>
        <w:spacing w:before="50" w:after="156" w:afterLines="50"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2EEE655">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58E897EE">
      <w:pPr>
        <w:snapToGrid w:val="0"/>
        <w:spacing w:before="50" w:after="156" w:afterLines="50" w:line="360" w:lineRule="auto"/>
        <w:jc w:val="left"/>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color w:val="auto"/>
          <w:sz w:val="24"/>
          <w:szCs w:val="24"/>
          <w:highlight w:val="none"/>
        </w:rPr>
        <w:t>2.1法定代表人资格说明书格式：</w:t>
      </w:r>
    </w:p>
    <w:p w14:paraId="7A5AC8ED">
      <w:pPr>
        <w:spacing w:line="240" w:lineRule="auto"/>
        <w:jc w:val="center"/>
        <w:rPr>
          <w:rFonts w:hint="eastAsia" w:asciiTheme="minorEastAsia" w:hAnsiTheme="minorEastAsia" w:eastAsiaTheme="minorEastAsia" w:cstheme="minorEastAsia"/>
          <w:b/>
          <w:bCs/>
          <w:snapToGrid w:val="0"/>
          <w:color w:val="auto"/>
          <w:kern w:val="0"/>
          <w:sz w:val="30"/>
          <w:szCs w:val="30"/>
          <w:highlight w:val="none"/>
        </w:rPr>
      </w:pPr>
      <w:r>
        <w:rPr>
          <w:rFonts w:hint="eastAsia" w:asciiTheme="minorEastAsia" w:hAnsiTheme="minorEastAsia" w:eastAsiaTheme="minorEastAsia" w:cstheme="minorEastAsia"/>
          <w:b/>
          <w:bCs/>
          <w:snapToGrid w:val="0"/>
          <w:color w:val="auto"/>
          <w:kern w:val="0"/>
          <w:sz w:val="30"/>
          <w:szCs w:val="30"/>
          <w:highlight w:val="none"/>
        </w:rPr>
        <w:t>法定代表人资格说明书</w:t>
      </w:r>
    </w:p>
    <w:p w14:paraId="5E7A279D">
      <w:pPr>
        <w:adjustRightInd w:val="0"/>
        <w:spacing w:line="600" w:lineRule="exact"/>
        <w:ind w:firstLine="490"/>
        <w:jc w:val="left"/>
        <w:rPr>
          <w:rFonts w:hint="eastAsia" w:asciiTheme="minorEastAsia" w:hAnsiTheme="minorEastAsia" w:eastAsiaTheme="minorEastAsia" w:cstheme="minorEastAsia"/>
          <w:b/>
          <w:bCs/>
          <w:snapToGrid w:val="0"/>
          <w:color w:val="auto"/>
          <w:kern w:val="0"/>
          <w:sz w:val="36"/>
          <w:szCs w:val="20"/>
          <w:highlight w:val="none"/>
        </w:rPr>
      </w:pPr>
    </w:p>
    <w:p w14:paraId="476A8DBE">
      <w:pPr>
        <w:adjustRightInd w:val="0"/>
        <w:spacing w:line="600" w:lineRule="exact"/>
        <w:ind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u w:val="single"/>
        </w:rPr>
        <w:t xml:space="preserve">                （姓名）</w:t>
      </w:r>
      <w:r>
        <w:rPr>
          <w:rFonts w:hint="eastAsia" w:asciiTheme="minorEastAsia" w:hAnsiTheme="minorEastAsia" w:eastAsiaTheme="minorEastAsia" w:cstheme="minorEastAsia"/>
          <w:snapToGrid w:val="0"/>
          <w:color w:val="auto"/>
          <w:kern w:val="0"/>
          <w:sz w:val="24"/>
          <w:szCs w:val="24"/>
          <w:highlight w:val="none"/>
        </w:rPr>
        <w:t>系</w:t>
      </w:r>
      <w:r>
        <w:rPr>
          <w:rFonts w:hint="eastAsia" w:asciiTheme="minorEastAsia" w:hAnsiTheme="minorEastAsia" w:eastAsiaTheme="minorEastAsia" w:cstheme="minorEastAsia"/>
          <w:snapToGrid w:val="0"/>
          <w:color w:val="auto"/>
          <w:kern w:val="0"/>
          <w:sz w:val="24"/>
          <w:szCs w:val="24"/>
          <w:highlight w:val="none"/>
          <w:u w:val="single"/>
        </w:rPr>
        <w:t xml:space="preserve">                （投标人名称）</w:t>
      </w:r>
      <w:r>
        <w:rPr>
          <w:rFonts w:hint="eastAsia" w:asciiTheme="minorEastAsia" w:hAnsiTheme="minorEastAsia" w:eastAsiaTheme="minorEastAsia" w:cstheme="minorEastAsia"/>
          <w:snapToGrid w:val="0"/>
          <w:color w:val="auto"/>
          <w:kern w:val="0"/>
          <w:sz w:val="24"/>
          <w:szCs w:val="24"/>
          <w:highlight w:val="none"/>
        </w:rPr>
        <w:t>的法定代表人。身份证号：</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w:t>
      </w:r>
    </w:p>
    <w:p w14:paraId="2F19EB6A">
      <w:pPr>
        <w:adjustRightInd w:val="0"/>
        <w:spacing w:line="600" w:lineRule="exact"/>
        <w:ind w:firstLine="49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特此说明</w:t>
      </w:r>
    </w:p>
    <w:p w14:paraId="523F5F0F">
      <w:pPr>
        <w:adjustRightInd w:val="0"/>
        <w:spacing w:line="600" w:lineRule="exact"/>
        <w:ind w:firstLine="49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p>
    <w:p w14:paraId="40966A95">
      <w:pPr>
        <w:adjustRightInd w:val="0"/>
        <w:spacing w:line="600" w:lineRule="exact"/>
        <w:ind w:firstLine="49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B92C488">
      <w:pPr>
        <w:adjustRightInd w:val="0"/>
        <w:spacing w:line="360" w:lineRule="auto"/>
        <w:rPr>
          <w:rFonts w:hint="eastAsia" w:asciiTheme="minorEastAsia" w:hAnsiTheme="minorEastAsia" w:eastAsiaTheme="minorEastAsia" w:cstheme="minorEastAsia"/>
          <w:snapToGrid w:val="0"/>
          <w:color w:val="auto"/>
          <w:kern w:val="0"/>
          <w:sz w:val="24"/>
          <w:szCs w:val="24"/>
          <w:highlight w:val="none"/>
        </w:rPr>
      </w:pPr>
    </w:p>
    <w:p w14:paraId="2EFB6E91">
      <w:pPr>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注：须附法定代表人身份证扫描件（正反面）</w:t>
      </w:r>
    </w:p>
    <w:p w14:paraId="459F2C11">
      <w:pPr>
        <w:adjustRightInd w:val="0"/>
        <w:spacing w:line="360" w:lineRule="auto"/>
        <w:rPr>
          <w:rFonts w:hint="eastAsia" w:asciiTheme="minorEastAsia" w:hAnsiTheme="minorEastAsia" w:eastAsiaTheme="minorEastAsia" w:cstheme="minorEastAsia"/>
          <w:snapToGrid w:val="0"/>
          <w:color w:val="auto"/>
          <w:kern w:val="0"/>
          <w:sz w:val="21"/>
          <w:szCs w:val="21"/>
          <w:highlight w:val="none"/>
        </w:rPr>
      </w:pPr>
    </w:p>
    <w:p w14:paraId="2C076E33">
      <w:pPr>
        <w:snapToGrid w:val="0"/>
        <w:spacing w:before="156" w:beforeLines="50" w:after="50" w:line="240" w:lineRule="auto"/>
        <w:rPr>
          <w:rFonts w:hint="eastAsia" w:asciiTheme="minorEastAsia" w:hAnsiTheme="minorEastAsia" w:eastAsiaTheme="minorEastAsia" w:cstheme="minorEastAsia"/>
          <w:color w:val="auto"/>
          <w:sz w:val="24"/>
          <w:szCs w:val="24"/>
          <w:highlight w:val="none"/>
        </w:rPr>
      </w:pPr>
    </w:p>
    <w:p w14:paraId="4B005C73">
      <w:pPr>
        <w:spacing w:line="240" w:lineRule="auto"/>
        <w:rPr>
          <w:rFonts w:hint="eastAsia" w:asciiTheme="minorEastAsia" w:hAnsiTheme="minorEastAsia" w:eastAsiaTheme="minorEastAsia" w:cstheme="minorEastAsia"/>
          <w:color w:val="auto"/>
          <w:sz w:val="24"/>
          <w:szCs w:val="24"/>
          <w:highlight w:val="none"/>
        </w:rPr>
      </w:pPr>
    </w:p>
    <w:p w14:paraId="6063207F">
      <w:pPr>
        <w:spacing w:line="240" w:lineRule="auto"/>
        <w:ind w:firstLine="420"/>
        <w:rPr>
          <w:rFonts w:hint="eastAsia" w:asciiTheme="minorEastAsia" w:hAnsiTheme="minorEastAsia" w:eastAsiaTheme="minorEastAsia" w:cstheme="minorEastAsia"/>
          <w:color w:val="auto"/>
          <w:sz w:val="21"/>
          <w:szCs w:val="20"/>
          <w:highlight w:val="none"/>
        </w:rPr>
      </w:pPr>
    </w:p>
    <w:p w14:paraId="654DCAEB">
      <w:pPr>
        <w:spacing w:line="240" w:lineRule="auto"/>
        <w:rPr>
          <w:rFonts w:hint="eastAsia" w:asciiTheme="minorEastAsia" w:hAnsiTheme="minorEastAsia" w:eastAsiaTheme="minorEastAsia" w:cstheme="minorEastAsia"/>
          <w:color w:val="auto"/>
          <w:sz w:val="24"/>
          <w:szCs w:val="24"/>
          <w:highlight w:val="none"/>
        </w:rPr>
      </w:pPr>
    </w:p>
    <w:p w14:paraId="0C0FDBEA">
      <w:pPr>
        <w:spacing w:line="240" w:lineRule="auto"/>
        <w:ind w:firstLine="420"/>
        <w:rPr>
          <w:rFonts w:hint="eastAsia" w:asciiTheme="minorEastAsia" w:hAnsiTheme="minorEastAsia" w:eastAsiaTheme="minorEastAsia" w:cstheme="minorEastAsia"/>
          <w:color w:val="auto"/>
          <w:sz w:val="24"/>
          <w:szCs w:val="20"/>
          <w:highlight w:val="none"/>
        </w:rPr>
      </w:pPr>
    </w:p>
    <w:p w14:paraId="00C7F02B">
      <w:pPr>
        <w:spacing w:line="200" w:lineRule="exact"/>
        <w:ind w:firstLine="301"/>
        <w:rPr>
          <w:rFonts w:hint="eastAsia" w:asciiTheme="minorEastAsia" w:hAnsiTheme="minorEastAsia" w:eastAsiaTheme="minorEastAsia" w:cstheme="minorEastAsia"/>
          <w:color w:val="auto"/>
          <w:spacing w:val="-4"/>
          <w:sz w:val="18"/>
          <w:szCs w:val="20"/>
          <w:highlight w:val="none"/>
        </w:rPr>
      </w:pPr>
    </w:p>
    <w:p w14:paraId="4DE5D6F9">
      <w:pPr>
        <w:spacing w:line="240" w:lineRule="auto"/>
        <w:rPr>
          <w:rFonts w:hint="eastAsia" w:asciiTheme="minorEastAsia" w:hAnsiTheme="minorEastAsia" w:eastAsiaTheme="minorEastAsia" w:cstheme="minorEastAsia"/>
          <w:color w:val="auto"/>
          <w:sz w:val="24"/>
          <w:szCs w:val="24"/>
          <w:highlight w:val="none"/>
        </w:rPr>
      </w:pPr>
    </w:p>
    <w:p w14:paraId="672FFFCF">
      <w:pPr>
        <w:spacing w:line="240" w:lineRule="auto"/>
        <w:rPr>
          <w:rFonts w:hint="eastAsia" w:asciiTheme="minorEastAsia" w:hAnsiTheme="minorEastAsia" w:eastAsiaTheme="minorEastAsia" w:cstheme="minorEastAsia"/>
          <w:color w:val="auto"/>
          <w:sz w:val="24"/>
          <w:szCs w:val="24"/>
          <w:highlight w:val="none"/>
        </w:rPr>
      </w:pPr>
    </w:p>
    <w:p w14:paraId="76A38848">
      <w:pPr>
        <w:spacing w:line="240" w:lineRule="auto"/>
        <w:rPr>
          <w:rFonts w:hint="eastAsia" w:asciiTheme="minorEastAsia" w:hAnsiTheme="minorEastAsia" w:eastAsiaTheme="minorEastAsia" w:cstheme="minorEastAsia"/>
          <w:color w:val="auto"/>
          <w:sz w:val="24"/>
          <w:szCs w:val="24"/>
          <w:highlight w:val="none"/>
        </w:rPr>
      </w:pPr>
    </w:p>
    <w:p w14:paraId="0D33186A">
      <w:pPr>
        <w:spacing w:line="240" w:lineRule="auto"/>
        <w:rPr>
          <w:rFonts w:hint="eastAsia" w:asciiTheme="minorEastAsia" w:hAnsiTheme="minorEastAsia" w:eastAsiaTheme="minorEastAsia" w:cstheme="minorEastAsia"/>
          <w:color w:val="auto"/>
          <w:sz w:val="24"/>
          <w:szCs w:val="24"/>
          <w:highlight w:val="none"/>
        </w:rPr>
      </w:pPr>
    </w:p>
    <w:p w14:paraId="0B4B3B54">
      <w:pPr>
        <w:spacing w:line="360" w:lineRule="auto"/>
        <w:jc w:val="center"/>
        <w:rPr>
          <w:rFonts w:hint="eastAsia" w:asciiTheme="minorEastAsia" w:hAnsiTheme="minorEastAsia" w:eastAsiaTheme="minorEastAsia" w:cstheme="minorEastAsia"/>
          <w:b/>
          <w:bCs/>
          <w:color w:val="auto"/>
          <w:sz w:val="30"/>
          <w:szCs w:val="30"/>
          <w:highlight w:val="none"/>
        </w:rPr>
      </w:pPr>
    </w:p>
    <w:p w14:paraId="5973E061">
      <w:pPr>
        <w:spacing w:line="360" w:lineRule="auto"/>
        <w:jc w:val="center"/>
        <w:rPr>
          <w:rFonts w:hint="eastAsia" w:asciiTheme="minorEastAsia" w:hAnsiTheme="minorEastAsia" w:eastAsiaTheme="minorEastAsia" w:cstheme="minorEastAsia"/>
          <w:b/>
          <w:bCs/>
          <w:color w:val="auto"/>
          <w:sz w:val="30"/>
          <w:szCs w:val="30"/>
          <w:highlight w:val="none"/>
        </w:rPr>
      </w:pPr>
    </w:p>
    <w:p w14:paraId="6EBBCD03">
      <w:pPr>
        <w:spacing w:line="360" w:lineRule="auto"/>
        <w:jc w:val="center"/>
        <w:rPr>
          <w:rFonts w:hint="eastAsia" w:asciiTheme="minorEastAsia" w:hAnsiTheme="minorEastAsia" w:eastAsiaTheme="minorEastAsia" w:cstheme="minorEastAsia"/>
          <w:b/>
          <w:bCs/>
          <w:color w:val="auto"/>
          <w:sz w:val="30"/>
          <w:szCs w:val="30"/>
          <w:highlight w:val="none"/>
        </w:rPr>
      </w:pPr>
    </w:p>
    <w:p w14:paraId="2A133CAD">
      <w:pPr>
        <w:spacing w:line="360" w:lineRule="auto"/>
        <w:jc w:val="center"/>
        <w:rPr>
          <w:rFonts w:hint="eastAsia" w:asciiTheme="minorEastAsia" w:hAnsiTheme="minorEastAsia" w:eastAsiaTheme="minorEastAsia" w:cstheme="minorEastAsia"/>
          <w:b/>
          <w:bCs/>
          <w:color w:val="auto"/>
          <w:sz w:val="30"/>
          <w:szCs w:val="30"/>
          <w:highlight w:val="none"/>
        </w:rPr>
      </w:pPr>
    </w:p>
    <w:p w14:paraId="6BE1D2E1">
      <w:pPr>
        <w:spacing w:line="360" w:lineRule="auto"/>
        <w:rPr>
          <w:rFonts w:hint="eastAsia" w:asciiTheme="minorEastAsia" w:hAnsiTheme="minorEastAsia" w:eastAsiaTheme="minorEastAsia" w:cstheme="minorEastAsia"/>
          <w:b/>
          <w:bCs/>
          <w:color w:val="auto"/>
          <w:sz w:val="30"/>
          <w:szCs w:val="30"/>
          <w:highlight w:val="none"/>
        </w:rPr>
      </w:pPr>
    </w:p>
    <w:p w14:paraId="6DABF76E">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157BA570">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1ED2A266">
      <w:pPr>
        <w:snapToGrid w:val="0"/>
        <w:spacing w:before="50" w:after="156" w:afterLines="50" w:line="360" w:lineRule="auto"/>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color w:val="auto"/>
          <w:sz w:val="24"/>
          <w:szCs w:val="24"/>
          <w:highlight w:val="none"/>
        </w:rPr>
        <w:t>2.2法定代表人授权委托书格式：</w:t>
      </w:r>
    </w:p>
    <w:p w14:paraId="7835BA04">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14:paraId="72DF76E5">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（采购单位）：</w:t>
      </w:r>
    </w:p>
    <w:p w14:paraId="7B7EAC2D">
      <w:pPr>
        <w:snapToGrid w:val="0"/>
        <w:spacing w:before="156" w:beforeLines="50" w:after="50" w:line="360" w:lineRule="auto"/>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（投标人名称）</w:t>
      </w:r>
      <w:r>
        <w:rPr>
          <w:rFonts w:hint="eastAsia" w:asciiTheme="minorEastAsia" w:hAnsiTheme="minorEastAsia" w:eastAsiaTheme="minorEastAsia" w:cstheme="minorEastAsia"/>
          <w:color w:val="auto"/>
          <w:sz w:val="24"/>
          <w:szCs w:val="24"/>
          <w:highlight w:val="none"/>
        </w:rPr>
        <w:t>的法定代表人，现授权委托本单位在职职工</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为授权代表，以我方的名义参加项目编号：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项目的投标活动，并代表我方全权办理针对上述项目的投标、开标、评标、签约等具体事务和签署相关文件。我方对授权代表的签名事项负全部责任。</w:t>
      </w:r>
    </w:p>
    <w:p w14:paraId="5F582B23">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在撤销授权的书面通知以前，本授权书一直有效。授权代表在授权书有效期内签署的所有文件不因授权的撤销而失效。</w:t>
      </w:r>
    </w:p>
    <w:p w14:paraId="429D8B95">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授权代表无转委托权，特此委托。</w:t>
      </w:r>
    </w:p>
    <w:p w14:paraId="001A1A23">
      <w:pPr>
        <w:snapToGrid w:val="0"/>
        <w:spacing w:before="156" w:beforeLines="50" w:after="50" w:line="360" w:lineRule="auto"/>
        <w:ind w:firstLine="480"/>
        <w:rPr>
          <w:rFonts w:hint="eastAsia" w:asciiTheme="minorEastAsia" w:hAnsiTheme="minorEastAsia" w:eastAsiaTheme="minorEastAsia" w:cstheme="minorEastAsia"/>
          <w:color w:val="auto"/>
          <w:sz w:val="24"/>
          <w:szCs w:val="24"/>
          <w:highlight w:val="none"/>
        </w:rPr>
      </w:pPr>
    </w:p>
    <w:p w14:paraId="144CC6F6">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p>
    <w:p w14:paraId="1229E6C7">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32F3133">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47ECB9D">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职务：</w:t>
      </w:r>
      <w:r>
        <w:rPr>
          <w:rFonts w:hint="eastAsia" w:asciiTheme="minorEastAsia" w:hAnsiTheme="minorEastAsia" w:eastAsiaTheme="minorEastAsia" w:cstheme="minorEastAsia"/>
          <w:color w:val="auto"/>
          <w:sz w:val="24"/>
          <w:szCs w:val="24"/>
          <w:highlight w:val="none"/>
          <w:u w:val="single"/>
        </w:rPr>
        <w:t xml:space="preserve">              </w:t>
      </w:r>
    </w:p>
    <w:p w14:paraId="6768B20D">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F3D2227">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D13A4BA">
      <w:pPr>
        <w:snapToGrid w:val="0"/>
        <w:spacing w:before="156" w:beforeLines="50" w:after="50" w:line="360" w:lineRule="auto"/>
        <w:ind w:firstLine="4920" w:firstLineChars="2050"/>
        <w:rPr>
          <w:rFonts w:hint="eastAsia" w:asciiTheme="minorEastAsia" w:hAnsiTheme="minorEastAsia" w:eastAsiaTheme="minorEastAsia" w:cstheme="minorEastAsia"/>
          <w:color w:val="auto"/>
          <w:sz w:val="24"/>
          <w:szCs w:val="24"/>
          <w:highlight w:val="none"/>
        </w:rPr>
      </w:pPr>
    </w:p>
    <w:p w14:paraId="0C42D5EE">
      <w:pPr>
        <w:snapToGrid w:val="0"/>
        <w:spacing w:before="156" w:beforeLines="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E864EA7">
      <w:pPr>
        <w:snapToGrid w:val="0"/>
        <w:spacing w:before="156" w:beforeLines="50" w:after="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2D29BCB">
      <w:pPr>
        <w:spacing w:line="360" w:lineRule="auto"/>
        <w:rPr>
          <w:rFonts w:hint="eastAsia" w:asciiTheme="minorEastAsia" w:hAnsiTheme="minorEastAsia" w:eastAsiaTheme="minorEastAsia" w:cstheme="minorEastAsia"/>
          <w:color w:val="auto"/>
          <w:sz w:val="24"/>
          <w:szCs w:val="24"/>
          <w:highlight w:val="none"/>
        </w:rPr>
      </w:pPr>
    </w:p>
    <w:p w14:paraId="7B1A8C45">
      <w:pPr>
        <w:spacing w:line="360" w:lineRule="auto"/>
        <w:jc w:val="center"/>
        <w:rPr>
          <w:rFonts w:hint="eastAsia" w:asciiTheme="minorEastAsia" w:hAnsiTheme="minorEastAsia" w:eastAsiaTheme="minorEastAsia" w:cstheme="minorEastAsia"/>
          <w:color w:val="auto"/>
          <w:sz w:val="24"/>
          <w:szCs w:val="24"/>
          <w:highlight w:val="none"/>
        </w:rPr>
      </w:pPr>
    </w:p>
    <w:p w14:paraId="7A1957B4">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须附授权代表身份证扫描件（正反面）</w:t>
      </w:r>
    </w:p>
    <w:p w14:paraId="79E99F3F">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2.如法定代表人参加投标的，可不填写本表。</w:t>
      </w:r>
    </w:p>
    <w:p w14:paraId="5B29AA04">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3.商务响应表格式：</w:t>
      </w:r>
    </w:p>
    <w:p w14:paraId="6C224C85">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商务响应表</w:t>
      </w:r>
    </w:p>
    <w:tbl>
      <w:tblPr>
        <w:tblStyle w:val="25"/>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4D697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46F1B94">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8E7A2DE">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49C006F5">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7236F6E6">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7823E7D6">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r>
      <w:tr w14:paraId="43821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21C9B5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2B840E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D65B819">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F6F6797">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3577164">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51938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6C9AB5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9A281B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D542A4E">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E1CDAF6">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D3625BD">
            <w:pPr>
              <w:keepNext w:val="0"/>
              <w:keepLines w:val="0"/>
              <w:suppressLineNumbers w:val="0"/>
              <w:snapToGrid w:val="0"/>
              <w:spacing w:before="156" w:beforeLines="50" w:beforeAutospacing="0" w:after="0" w:afterAutospacing="0" w:line="240" w:lineRule="auto"/>
              <w:ind w:left="43" w:right="0"/>
              <w:rPr>
                <w:rFonts w:hint="eastAsia" w:asciiTheme="minorEastAsia" w:hAnsiTheme="minorEastAsia" w:eastAsiaTheme="minorEastAsia" w:cstheme="minorEastAsia"/>
                <w:color w:val="auto"/>
                <w:sz w:val="24"/>
                <w:szCs w:val="20"/>
                <w:highlight w:val="none"/>
              </w:rPr>
            </w:pPr>
          </w:p>
        </w:tc>
      </w:tr>
      <w:tr w14:paraId="08B91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89EE57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35AF68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F00AE6D">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831DA5D">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88B1FAF">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680CE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EF0314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0F7B50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68A9271">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DFC12A6">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60DD083">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35F1B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CD63E1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895CDC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8E4D149">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41179DA">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488B078E">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7ECF0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90F83D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3C5EC88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1DAC01C9">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6BA5D26">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D2AABC9">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r w14:paraId="2806B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90D4A3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0BD2D7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5274F306">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7DC2A5C">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DF9D654">
            <w:pPr>
              <w:keepNext w:val="0"/>
              <w:keepLines w:val="0"/>
              <w:suppressLineNumbers w:val="0"/>
              <w:snapToGrid w:val="0"/>
              <w:spacing w:before="156" w:beforeLines="50" w:beforeAutospacing="0" w:after="0" w:afterAutospacing="0" w:line="240" w:lineRule="auto"/>
              <w:ind w:left="0" w:right="0"/>
              <w:rPr>
                <w:rFonts w:hint="eastAsia" w:asciiTheme="minorEastAsia" w:hAnsiTheme="minorEastAsia" w:eastAsiaTheme="minorEastAsia" w:cstheme="minorEastAsia"/>
                <w:color w:val="auto"/>
                <w:sz w:val="24"/>
                <w:szCs w:val="20"/>
                <w:highlight w:val="none"/>
              </w:rPr>
            </w:pPr>
          </w:p>
        </w:tc>
      </w:tr>
    </w:tbl>
    <w:p w14:paraId="7437C0CC">
      <w:pPr>
        <w:snapToGrid w:val="0"/>
        <w:spacing w:before="156" w:beforeLines="50" w:line="24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注：如不填写，</w:t>
      </w:r>
      <w:r>
        <w:rPr>
          <w:rFonts w:hint="eastAsia" w:asciiTheme="minorEastAsia" w:hAnsiTheme="minorEastAsia" w:eastAsiaTheme="minorEastAsia" w:cstheme="minorEastAsia"/>
          <w:color w:val="auto"/>
          <w:sz w:val="24"/>
          <w:szCs w:val="20"/>
          <w:highlight w:val="none"/>
          <w:lang w:eastAsia="zh-CN"/>
        </w:rPr>
        <w:t>采购人</w:t>
      </w:r>
      <w:r>
        <w:rPr>
          <w:rFonts w:hint="eastAsia" w:asciiTheme="minorEastAsia" w:hAnsiTheme="minorEastAsia" w:eastAsiaTheme="minorEastAsia" w:cstheme="minorEastAsia"/>
          <w:color w:val="auto"/>
          <w:sz w:val="24"/>
          <w:szCs w:val="20"/>
          <w:highlight w:val="none"/>
        </w:rPr>
        <w:t>将视为 “无偏离”。</w:t>
      </w:r>
    </w:p>
    <w:p w14:paraId="6603D0E8">
      <w:pPr>
        <w:snapToGrid w:val="0"/>
        <w:spacing w:line="360" w:lineRule="auto"/>
        <w:ind w:firstLine="4478" w:firstLineChars="1866"/>
        <w:jc w:val="right"/>
        <w:rPr>
          <w:rFonts w:hint="eastAsia" w:asciiTheme="minorEastAsia" w:hAnsiTheme="minorEastAsia" w:eastAsiaTheme="minorEastAsia" w:cstheme="minorEastAsia"/>
          <w:snapToGrid w:val="0"/>
          <w:color w:val="auto"/>
          <w:sz w:val="24"/>
          <w:szCs w:val="24"/>
          <w:highlight w:val="none"/>
        </w:rPr>
      </w:pPr>
    </w:p>
    <w:p w14:paraId="3BA06D0D">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5B10372E">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1571CBE5">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6830240">
      <w:pPr>
        <w:spacing w:line="240" w:lineRule="auto"/>
        <w:rPr>
          <w:rFonts w:hint="eastAsia" w:asciiTheme="minorEastAsia" w:hAnsiTheme="minorEastAsia" w:eastAsiaTheme="minorEastAsia" w:cstheme="minorEastAsia"/>
          <w:color w:val="auto"/>
          <w:sz w:val="32"/>
          <w:szCs w:val="20"/>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038D53AD">
      <w:pPr>
        <w:adjustRightInd w:val="0"/>
        <w:spacing w:line="318" w:lineRule="atLeast"/>
        <w:ind w:left="369" w:firstLine="369"/>
        <w:textAlignment w:val="baseline"/>
        <w:rPr>
          <w:rFonts w:hint="eastAsia" w:asciiTheme="minorEastAsia" w:hAnsiTheme="minorEastAsia" w:eastAsiaTheme="minorEastAsia" w:cstheme="minorEastAsia"/>
          <w:color w:val="auto"/>
          <w:sz w:val="32"/>
          <w:szCs w:val="20"/>
          <w:highlight w:val="none"/>
        </w:rPr>
      </w:pPr>
    </w:p>
    <w:p w14:paraId="76F1AD54">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p>
    <w:p w14:paraId="35859AD4">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p>
    <w:p w14:paraId="6345CFE6">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3F3FA660">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.技术响应表格式：</w:t>
      </w:r>
    </w:p>
    <w:p w14:paraId="6F239D95">
      <w:pPr>
        <w:spacing w:line="360" w:lineRule="auto"/>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bCs/>
          <w:color w:val="auto"/>
          <w:sz w:val="30"/>
          <w:szCs w:val="30"/>
          <w:highlight w:val="none"/>
        </w:rPr>
        <w:t xml:space="preserve"> 技术响应表</w:t>
      </w:r>
    </w:p>
    <w:tbl>
      <w:tblPr>
        <w:tblStyle w:val="25"/>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14164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6033A326">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2AB4B005">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6CF190DB">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偏离情况</w:t>
            </w:r>
          </w:p>
        </w:tc>
      </w:tr>
      <w:tr w14:paraId="5B08F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E0FA36E">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803394D">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1A9292EC">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4BEDECE4">
            <w:pPr>
              <w:keepNext w:val="0"/>
              <w:keepLines w:val="0"/>
              <w:suppressLineNumbers w:val="0"/>
              <w:snapToGrid w:val="0"/>
              <w:spacing w:before="295" w:beforeAutospacing="0" w:after="295" w:afterAutospacing="0" w:line="240" w:lineRule="auto"/>
              <w:ind w:left="0" w:right="0"/>
              <w:jc w:val="center"/>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56F24EC3">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1"/>
                <w:highlight w:val="none"/>
              </w:rPr>
            </w:pPr>
          </w:p>
        </w:tc>
      </w:tr>
      <w:tr w14:paraId="29A4E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A4B2680">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详见招标文件第三</w:t>
            </w:r>
            <w:r>
              <w:rPr>
                <w:rFonts w:hint="eastAsia" w:asciiTheme="minorEastAsia" w:hAnsiTheme="minorEastAsia" w:eastAsiaTheme="minorEastAsia" w:cstheme="minorEastAsia"/>
                <w:color w:val="auto"/>
                <w:sz w:val="24"/>
                <w:szCs w:val="24"/>
                <w:highlight w:val="none"/>
                <w:lang w:val="en-US" w:eastAsia="zh-CN"/>
              </w:rPr>
              <w:t>部分采购</w:t>
            </w:r>
            <w:r>
              <w:rPr>
                <w:rFonts w:hint="eastAsia" w:asciiTheme="minorEastAsia" w:hAnsiTheme="minorEastAsia" w:eastAsiaTheme="minorEastAsia" w:cstheme="minorEastAsia"/>
                <w:color w:val="auto"/>
                <w:sz w:val="24"/>
                <w:szCs w:val="24"/>
                <w:highlight w:val="none"/>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299F108">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161C9C9D">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2B70C7EE">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A1D81FE">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r>
      <w:tr w14:paraId="303A3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FCA0AA2">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84890E7">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FE851B9">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78A8197B">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0B9FC41">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7088F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C3335CB">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BEE9001">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78C03C2">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775EDF79">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E668F97">
            <w:pPr>
              <w:keepNext w:val="0"/>
              <w:keepLines w:val="0"/>
              <w:suppressLineNumbers w:val="0"/>
              <w:snapToGrid w:val="0"/>
              <w:spacing w:before="295" w:beforeAutospacing="0" w:after="295" w:afterAutospacing="0" w:line="240" w:lineRule="auto"/>
              <w:ind w:left="0" w:right="0"/>
              <w:rPr>
                <w:rFonts w:hint="eastAsia" w:asciiTheme="minorEastAsia" w:hAnsiTheme="minorEastAsia" w:eastAsiaTheme="minorEastAsia" w:cstheme="minorEastAsia"/>
                <w:color w:val="auto"/>
                <w:sz w:val="24"/>
                <w:szCs w:val="21"/>
                <w:highlight w:val="none"/>
              </w:rPr>
            </w:pPr>
          </w:p>
        </w:tc>
      </w:tr>
      <w:tr w14:paraId="14110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CBDDA1B">
            <w:pPr>
              <w:keepNext w:val="0"/>
              <w:keepLines w:val="0"/>
              <w:widowControl/>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980CF71">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F809BA6">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57184D0">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05E34A6">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77E64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9D483A4">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91817D7">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5F7EFCC">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379DE890">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0267AD6">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p>
        </w:tc>
      </w:tr>
      <w:tr w14:paraId="412A9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43979CC5">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5DCB5057">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8456612">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D4F7704">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7178D7A">
            <w:pPr>
              <w:keepNext w:val="0"/>
              <w:keepLines w:val="0"/>
              <w:suppressLineNumbers w:val="0"/>
              <w:snapToGrid w:val="0"/>
              <w:spacing w:before="295" w:beforeAutospacing="0" w:after="295" w:afterAutospacing="0" w:line="240" w:lineRule="auto"/>
              <w:ind w:left="0" w:right="0"/>
              <w:outlineLvl w:val="0"/>
              <w:rPr>
                <w:rFonts w:hint="eastAsia" w:asciiTheme="minorEastAsia" w:hAnsiTheme="minorEastAsia" w:eastAsiaTheme="minorEastAsia" w:cstheme="minorEastAsia"/>
                <w:color w:val="auto"/>
                <w:sz w:val="24"/>
                <w:szCs w:val="24"/>
                <w:highlight w:val="none"/>
              </w:rPr>
            </w:pPr>
          </w:p>
        </w:tc>
      </w:tr>
    </w:tbl>
    <w:p w14:paraId="3B550B23">
      <w:pPr>
        <w:snapToGrid w:val="0"/>
        <w:spacing w:before="50" w:after="5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4"/>
          <w:highlight w:val="none"/>
        </w:rPr>
        <w:t>注：</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列明招标文件的产品设备要求与投标文件对应响应，并说明偏离状况；</w:t>
      </w:r>
    </w:p>
    <w:p w14:paraId="0BB45C6F">
      <w:pPr>
        <w:snapToGrid w:val="0"/>
        <w:spacing w:before="50" w:after="50" w:line="360" w:lineRule="auto"/>
        <w:ind w:left="2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无偏离应在本表空白处醒目地注明“无偏离”的字样。</w:t>
      </w:r>
    </w:p>
    <w:p w14:paraId="7D18A5FF">
      <w:pPr>
        <w:snapToGrid w:val="0"/>
        <w:spacing w:before="50" w:after="50" w:line="360" w:lineRule="auto"/>
        <w:ind w:left="2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如不填写，</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将视为 “无偏离”。</w:t>
      </w:r>
    </w:p>
    <w:p w14:paraId="4490E1A0">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1355AA1E">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7CA4BBE3">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EF510F7">
      <w:pPr>
        <w:spacing w:line="360" w:lineRule="auto"/>
        <w:outlineLvl w:val="9"/>
        <w:rPr>
          <w:rFonts w:hint="eastAsia" w:asciiTheme="minorEastAsia" w:hAnsiTheme="minorEastAsia" w:eastAsiaTheme="minorEastAsia" w:cstheme="minorEastAsia"/>
          <w:b/>
          <w:bCs/>
          <w:color w:val="auto"/>
          <w:kern w:val="0"/>
          <w:sz w:val="24"/>
          <w:szCs w:val="24"/>
          <w:highlight w:val="none"/>
        </w:rPr>
      </w:pPr>
    </w:p>
    <w:p w14:paraId="2CA2DE74">
      <w:pPr>
        <w:spacing w:line="360" w:lineRule="auto"/>
        <w:outlineLvl w:val="9"/>
        <w:rPr>
          <w:rFonts w:hint="eastAsia" w:asciiTheme="minorEastAsia" w:hAnsiTheme="minorEastAsia" w:eastAsiaTheme="minorEastAsia" w:cstheme="minorEastAsia"/>
          <w:b/>
          <w:bCs/>
          <w:color w:val="auto"/>
          <w:kern w:val="0"/>
          <w:sz w:val="24"/>
          <w:szCs w:val="24"/>
          <w:highlight w:val="none"/>
        </w:rPr>
      </w:pPr>
    </w:p>
    <w:p w14:paraId="1F946880">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p>
    <w:p w14:paraId="1903B9DA">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25713B43">
      <w:pPr>
        <w:snapToGrid w:val="0"/>
        <w:spacing w:before="50" w:after="156" w:afterLines="50"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.产品配置清单表</w:t>
      </w:r>
    </w:p>
    <w:p w14:paraId="5D7DDD7B">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产品配置清单表</w:t>
      </w:r>
    </w:p>
    <w:tbl>
      <w:tblPr>
        <w:tblStyle w:val="25"/>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22371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1FFB484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编号</w:t>
            </w:r>
          </w:p>
        </w:tc>
        <w:tc>
          <w:tcPr>
            <w:tcW w:w="1424" w:type="dxa"/>
            <w:noWrap w:val="0"/>
            <w:vAlign w:val="center"/>
          </w:tcPr>
          <w:p w14:paraId="3CA16EE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设备（产品）名称</w:t>
            </w:r>
          </w:p>
        </w:tc>
        <w:tc>
          <w:tcPr>
            <w:tcW w:w="707" w:type="dxa"/>
            <w:noWrap w:val="0"/>
            <w:vAlign w:val="center"/>
          </w:tcPr>
          <w:p w14:paraId="175C2D8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w:t>
            </w:r>
          </w:p>
        </w:tc>
        <w:tc>
          <w:tcPr>
            <w:tcW w:w="1048" w:type="dxa"/>
            <w:tcBorders>
              <w:right w:val="single" w:color="auto" w:sz="4" w:space="0"/>
            </w:tcBorders>
            <w:noWrap w:val="0"/>
            <w:vAlign w:val="center"/>
          </w:tcPr>
          <w:p w14:paraId="4BC3537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35C6BDA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2EDACE6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品牌、型号</w:t>
            </w:r>
          </w:p>
        </w:tc>
        <w:tc>
          <w:tcPr>
            <w:tcW w:w="1289" w:type="dxa"/>
            <w:tcBorders>
              <w:left w:val="single" w:color="auto" w:sz="4" w:space="0"/>
              <w:right w:val="single" w:color="auto" w:sz="4" w:space="0"/>
            </w:tcBorders>
            <w:noWrap w:val="0"/>
            <w:vAlign w:val="center"/>
          </w:tcPr>
          <w:p w14:paraId="5F6798F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制造商名称</w:t>
            </w:r>
          </w:p>
        </w:tc>
        <w:tc>
          <w:tcPr>
            <w:tcW w:w="1079" w:type="dxa"/>
            <w:tcBorders>
              <w:left w:val="single" w:color="auto" w:sz="4" w:space="0"/>
            </w:tcBorders>
            <w:noWrap w:val="0"/>
            <w:vAlign w:val="center"/>
          </w:tcPr>
          <w:p w14:paraId="11A0AF2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w:t>
            </w:r>
          </w:p>
        </w:tc>
      </w:tr>
      <w:tr w14:paraId="7E9E6C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12E8658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424" w:type="dxa"/>
            <w:noWrap w:val="0"/>
            <w:vAlign w:val="center"/>
          </w:tcPr>
          <w:p w14:paraId="7769050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44F0113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6AAC203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26CBCBF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4F982D2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0A7C8BE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7F18AC2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07FD6F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A783B4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424" w:type="dxa"/>
            <w:noWrap w:val="0"/>
            <w:vAlign w:val="center"/>
          </w:tcPr>
          <w:p w14:paraId="423174C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0CACF2F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7DB2CAD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37A9F80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4C2AC07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7FB25B2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171C8E6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0FF181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9C90B63">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424" w:type="dxa"/>
            <w:noWrap w:val="0"/>
            <w:vAlign w:val="center"/>
          </w:tcPr>
          <w:p w14:paraId="68809E0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256932A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588C67B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1517DD9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3CCD61B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7E7E709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6053567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097C23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4857FD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424" w:type="dxa"/>
            <w:noWrap w:val="0"/>
            <w:vAlign w:val="center"/>
          </w:tcPr>
          <w:p w14:paraId="556BF3A9">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07C23DC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5B3BBBF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7459B7E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21E6E92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28DF556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786B619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298C5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10F4DF1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424" w:type="dxa"/>
            <w:noWrap w:val="0"/>
            <w:vAlign w:val="center"/>
          </w:tcPr>
          <w:p w14:paraId="141D4A2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7579DD1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C931B3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0A0122D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4B1CA96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0C4CAF4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0DE0C15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30C7D2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326DDC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424" w:type="dxa"/>
            <w:noWrap w:val="0"/>
            <w:vAlign w:val="center"/>
          </w:tcPr>
          <w:p w14:paraId="78EF52B8">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556A124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2B71E3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0C6BE9F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6A6D8CD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1C92889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7ADF31F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336F03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3BF183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424" w:type="dxa"/>
            <w:noWrap w:val="0"/>
            <w:vAlign w:val="center"/>
          </w:tcPr>
          <w:p w14:paraId="39DB15C2">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28F466F4">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5084523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39CBD18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582039C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6C12D90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391EB72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4B6291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72CBA97">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424" w:type="dxa"/>
            <w:noWrap w:val="0"/>
            <w:vAlign w:val="center"/>
          </w:tcPr>
          <w:p w14:paraId="12E2CF6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630ACAC1">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77B0114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6031620D">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7D5E387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38CECDE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3DFB76E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069DDE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A53DDA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424" w:type="dxa"/>
            <w:noWrap w:val="0"/>
            <w:vAlign w:val="center"/>
          </w:tcPr>
          <w:p w14:paraId="4B903777">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16ED54C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0E577612">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3F67659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3152042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6BA02B67">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1A2ADA6A">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4E439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71B5A3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424" w:type="dxa"/>
            <w:noWrap w:val="0"/>
            <w:vAlign w:val="center"/>
          </w:tcPr>
          <w:p w14:paraId="74056DBA">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79DC609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33653333">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532F0F1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37EF782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2F93B2C6">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1E808C0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3E9091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05A1D14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424" w:type="dxa"/>
            <w:noWrap w:val="0"/>
            <w:vAlign w:val="center"/>
          </w:tcPr>
          <w:p w14:paraId="113E00DC">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noWrap w:val="0"/>
            <w:vAlign w:val="center"/>
          </w:tcPr>
          <w:p w14:paraId="7A4B492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6CE03A0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383282B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3CBFEE3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33ED8C7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35FA40D4">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68F468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02FEBE80">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6C78B06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707" w:type="dxa"/>
            <w:tcBorders>
              <w:bottom w:val="single" w:color="auto" w:sz="4" w:space="0"/>
            </w:tcBorders>
            <w:noWrap w:val="0"/>
            <w:vAlign w:val="center"/>
          </w:tcPr>
          <w:p w14:paraId="0BD295C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bottom w:val="single" w:color="auto" w:sz="4" w:space="0"/>
              <w:right w:val="single" w:color="auto" w:sz="4" w:space="0"/>
            </w:tcBorders>
            <w:noWrap w:val="0"/>
            <w:vAlign w:val="center"/>
          </w:tcPr>
          <w:p w14:paraId="0918AF2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0BD15510">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14AC1A8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5CCC0F7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bottom w:val="single" w:color="auto" w:sz="4" w:space="0"/>
            </w:tcBorders>
            <w:noWrap w:val="0"/>
            <w:vAlign w:val="center"/>
          </w:tcPr>
          <w:p w14:paraId="5C715C3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555F0A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9C46CCF">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43263D65">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707" w:type="dxa"/>
            <w:noWrap w:val="0"/>
            <w:vAlign w:val="center"/>
          </w:tcPr>
          <w:p w14:paraId="1287F83D">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46E40E2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03CEEA5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1CF7994B">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32ED1388">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62287A0C">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r w14:paraId="368B60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0FA9DAB6">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424" w:type="dxa"/>
            <w:noWrap w:val="0"/>
            <w:vAlign w:val="center"/>
          </w:tcPr>
          <w:p w14:paraId="3C07C077">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w:t>
            </w:r>
          </w:p>
        </w:tc>
        <w:tc>
          <w:tcPr>
            <w:tcW w:w="707" w:type="dxa"/>
            <w:noWrap w:val="0"/>
            <w:vAlign w:val="center"/>
          </w:tcPr>
          <w:p w14:paraId="4614B0AE">
            <w:pPr>
              <w:keepNext w:val="0"/>
              <w:keepLines w:val="0"/>
              <w:widowControl/>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kern w:val="0"/>
                <w:sz w:val="21"/>
                <w:szCs w:val="21"/>
                <w:highlight w:val="none"/>
              </w:rPr>
            </w:pPr>
          </w:p>
        </w:tc>
        <w:tc>
          <w:tcPr>
            <w:tcW w:w="1048" w:type="dxa"/>
            <w:tcBorders>
              <w:right w:val="single" w:color="auto" w:sz="4" w:space="0"/>
            </w:tcBorders>
            <w:noWrap w:val="0"/>
            <w:vAlign w:val="center"/>
          </w:tcPr>
          <w:p w14:paraId="6728DE6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2151" w:type="dxa"/>
            <w:tcBorders>
              <w:left w:val="single" w:color="auto" w:sz="4" w:space="0"/>
              <w:right w:val="single" w:color="auto" w:sz="4" w:space="0"/>
            </w:tcBorders>
            <w:noWrap w:val="0"/>
            <w:vAlign w:val="center"/>
          </w:tcPr>
          <w:p w14:paraId="24DE6199">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307" w:type="dxa"/>
            <w:tcBorders>
              <w:left w:val="single" w:color="auto" w:sz="4" w:space="0"/>
              <w:right w:val="single" w:color="auto" w:sz="4" w:space="0"/>
            </w:tcBorders>
            <w:noWrap w:val="0"/>
            <w:vAlign w:val="center"/>
          </w:tcPr>
          <w:p w14:paraId="0A214D11">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289" w:type="dxa"/>
            <w:tcBorders>
              <w:left w:val="single" w:color="auto" w:sz="4" w:space="0"/>
              <w:right w:val="single" w:color="auto" w:sz="4" w:space="0"/>
            </w:tcBorders>
            <w:noWrap w:val="0"/>
            <w:vAlign w:val="top"/>
          </w:tcPr>
          <w:p w14:paraId="1D03929E">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c>
          <w:tcPr>
            <w:tcW w:w="1079" w:type="dxa"/>
            <w:tcBorders>
              <w:left w:val="single" w:color="auto" w:sz="4" w:space="0"/>
            </w:tcBorders>
            <w:noWrap w:val="0"/>
            <w:vAlign w:val="center"/>
          </w:tcPr>
          <w:p w14:paraId="361A7AE5">
            <w:pPr>
              <w:keepNext w:val="0"/>
              <w:keepLines w:val="0"/>
              <w:widowControl/>
              <w:suppressLineNumbers w:val="0"/>
              <w:spacing w:before="0" w:beforeAutospacing="0" w:after="0" w:afterAutospacing="0" w:line="240" w:lineRule="auto"/>
              <w:ind w:left="0" w:right="0"/>
              <w:jc w:val="right"/>
              <w:rPr>
                <w:rFonts w:hint="eastAsia" w:asciiTheme="minorEastAsia" w:hAnsiTheme="minorEastAsia" w:eastAsiaTheme="minorEastAsia" w:cstheme="minorEastAsia"/>
                <w:color w:val="auto"/>
                <w:kern w:val="0"/>
                <w:sz w:val="21"/>
                <w:szCs w:val="21"/>
                <w:highlight w:val="none"/>
              </w:rPr>
            </w:pPr>
          </w:p>
        </w:tc>
      </w:tr>
    </w:tbl>
    <w:p w14:paraId="20FA5E97">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宋体" w:hAnsi="宋体" w:eastAsia="宋体" w:cs="宋体"/>
          <w:b/>
          <w:bCs/>
          <w:color w:val="auto"/>
          <w:sz w:val="24"/>
          <w:szCs w:val="24"/>
          <w:highlight w:val="none"/>
        </w:rPr>
        <w:t>1.根据招标需求中“具体设备数量、配置及简要描述等”内容填写，并注明投标文件与招标文件上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6DAD3405">
      <w:pPr>
        <w:snapToGrid w:val="0"/>
        <w:spacing w:line="400" w:lineRule="exact"/>
        <w:ind w:firstLine="482" w:firstLineChars="200"/>
        <w:jc w:val="left"/>
        <w:rPr>
          <w:rFonts w:hint="eastAsia" w:asciiTheme="minorEastAsia" w:hAnsiTheme="minorEastAsia" w:eastAsiaTheme="minorEastAsia" w:cstheme="minorEastAsia"/>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a.产品说明（如产品名称、品牌、型号、技术指标、功能说明、性能指标），</w:t>
      </w:r>
    </w:p>
    <w:p w14:paraId="13ECD397">
      <w:pPr>
        <w:snapToGrid w:val="0"/>
        <w:spacing w:line="400" w:lineRule="exact"/>
        <w:ind w:firstLine="482" w:firstLineChars="200"/>
        <w:jc w:val="left"/>
        <w:rPr>
          <w:rFonts w:hint="eastAsia" w:asciiTheme="minorEastAsia" w:hAnsiTheme="minorEastAsia" w:eastAsiaTheme="minorEastAsia" w:cstheme="minorEastAsia"/>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b.产品选型说明&lt;质量、性能、价格、外观、体积等方面进行比较和选择的理由及过程&gt;[按采购清单逐一说明]）；</w:t>
      </w:r>
    </w:p>
    <w:p w14:paraId="1963DFFC">
      <w:pPr>
        <w:snapToGrid w:val="0"/>
        <w:spacing w:line="400" w:lineRule="exact"/>
        <w:ind w:firstLine="482" w:firstLineChars="200"/>
        <w:jc w:val="left"/>
        <w:rPr>
          <w:rFonts w:hint="eastAsia" w:asciiTheme="minorEastAsia" w:hAnsiTheme="minorEastAsia" w:eastAsiaTheme="minorEastAsia" w:cstheme="minorEastAsia"/>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c.中文使用说明书、产品彩页、官网技术参数截图等（如有）；</w:t>
      </w:r>
    </w:p>
    <w:p w14:paraId="0BFE2AF1">
      <w:pPr>
        <w:snapToGrid w:val="0"/>
        <w:spacing w:line="400" w:lineRule="exact"/>
        <w:ind w:firstLine="482" w:firstLineChars="200"/>
        <w:jc w:val="left"/>
        <w:rPr>
          <w:rFonts w:hint="eastAsia" w:ascii="宋体" w:hAnsi="宋体" w:cs="宋体"/>
          <w:b/>
          <w:bCs w:val="0"/>
          <w:color w:val="auto"/>
          <w:kern w:val="0"/>
          <w:sz w:val="24"/>
          <w:highlight w:val="none"/>
          <w:lang w:bidi="ar"/>
        </w:rPr>
      </w:pPr>
      <w:r>
        <w:rPr>
          <w:rFonts w:hint="eastAsia" w:asciiTheme="minorEastAsia" w:hAnsiTheme="minorEastAsia" w:eastAsiaTheme="minorEastAsia" w:cstheme="minorEastAsia"/>
          <w:b/>
          <w:bCs w:val="0"/>
          <w:color w:val="auto"/>
          <w:kern w:val="0"/>
          <w:sz w:val="24"/>
          <w:highlight w:val="none"/>
          <w:lang w:bidi="ar"/>
        </w:rPr>
        <w:t>d.产品具有的检测报告情况[如有，按采购清单逐一提供]；</w:t>
      </w:r>
    </w:p>
    <w:p w14:paraId="2CF52FF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2.在填写时，如本表格不适合投标单位的实际情况，可根据本表格式自行划表填写。</w:t>
      </w:r>
    </w:p>
    <w:p w14:paraId="654DC2AA">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投标人名称（电子签章）：</w:t>
      </w:r>
      <w:r>
        <w:rPr>
          <w:rFonts w:hint="eastAsia" w:asciiTheme="minorEastAsia" w:hAnsiTheme="minorEastAsia" w:eastAsiaTheme="minorEastAsia" w:cstheme="minorEastAsia"/>
          <w:snapToGrid w:val="0"/>
          <w:color w:val="auto"/>
          <w:sz w:val="24"/>
          <w:szCs w:val="24"/>
          <w:highlight w:val="none"/>
          <w:u w:val="single"/>
        </w:rPr>
        <w:t xml:space="preserve">                      </w:t>
      </w:r>
    </w:p>
    <w:p w14:paraId="587853FA">
      <w:pPr>
        <w:snapToGrid w:val="0"/>
        <w:spacing w:line="360" w:lineRule="auto"/>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 xml:space="preserve">法定代表人或授权代表（签字或盖章）:___________                                   </w:t>
      </w:r>
    </w:p>
    <w:p w14:paraId="09B4E2DF">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2E77694">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shd w:val="clear" w:color="auto" w:fill="auto"/>
          <w:lang w:val="en-US" w:eastAsia="zh-CN"/>
        </w:rPr>
      </w:pPr>
      <w:r>
        <w:rPr>
          <w:rFonts w:hint="eastAsia" w:asciiTheme="minorEastAsia" w:hAnsiTheme="minorEastAsia" w:eastAsiaTheme="minorEastAsia" w:cstheme="minorEastAsia"/>
          <w:b/>
          <w:color w:val="auto"/>
          <w:sz w:val="24"/>
          <w:szCs w:val="24"/>
          <w:highlight w:val="none"/>
          <w:shd w:val="clear" w:color="auto" w:fill="auto"/>
          <w:lang w:val="en-US" w:eastAsia="zh-CN"/>
        </w:rPr>
        <w:t>6.商务技术分自评表</w:t>
      </w:r>
    </w:p>
    <w:p w14:paraId="67F9A506">
      <w:pPr>
        <w:spacing w:line="360" w:lineRule="auto"/>
        <w:jc w:val="center"/>
        <w:rPr>
          <w:rFonts w:hint="eastAsia" w:ascii="宋体" w:hAnsi="宋体" w:eastAsia="宋体" w:cs="宋体"/>
          <w:b/>
          <w:bCs/>
          <w:color w:val="auto"/>
          <w:sz w:val="30"/>
          <w:szCs w:val="30"/>
          <w:highlight w:val="none"/>
          <w:shd w:val="clear" w:color="auto" w:fill="auto"/>
          <w:lang w:val="en-US" w:eastAsia="zh-CN"/>
        </w:rPr>
      </w:pPr>
      <w:r>
        <w:rPr>
          <w:rFonts w:hint="eastAsia" w:ascii="宋体" w:hAnsi="宋体" w:eastAsia="宋体" w:cs="宋体"/>
          <w:b/>
          <w:bCs/>
          <w:color w:val="auto"/>
          <w:sz w:val="30"/>
          <w:szCs w:val="30"/>
          <w:highlight w:val="none"/>
          <w:shd w:val="clear" w:color="auto" w:fill="auto"/>
          <w:lang w:val="en-US" w:eastAsia="zh-CN"/>
        </w:rPr>
        <w:t>商务技术分自评表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7AB9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20F1E19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序号</w:t>
            </w:r>
          </w:p>
        </w:tc>
        <w:tc>
          <w:tcPr>
            <w:tcW w:w="2064" w:type="dxa"/>
            <w:noWrap w:val="0"/>
            <w:vAlign w:val="center"/>
          </w:tcPr>
          <w:p w14:paraId="0C2D846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评审项目</w:t>
            </w:r>
          </w:p>
        </w:tc>
        <w:tc>
          <w:tcPr>
            <w:tcW w:w="3668" w:type="dxa"/>
            <w:noWrap w:val="0"/>
            <w:vAlign w:val="center"/>
          </w:tcPr>
          <w:p w14:paraId="2F5AFF4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评分内容</w:t>
            </w:r>
          </w:p>
        </w:tc>
        <w:tc>
          <w:tcPr>
            <w:tcW w:w="1481" w:type="dxa"/>
            <w:noWrap w:val="0"/>
            <w:vAlign w:val="center"/>
          </w:tcPr>
          <w:p w14:paraId="6034E07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自评</w:t>
            </w:r>
          </w:p>
          <w:p w14:paraId="7811E7D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分值</w:t>
            </w:r>
          </w:p>
        </w:tc>
        <w:tc>
          <w:tcPr>
            <w:tcW w:w="1245" w:type="dxa"/>
            <w:noWrap w:val="0"/>
            <w:vAlign w:val="center"/>
          </w:tcPr>
          <w:p w14:paraId="5D4B234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对应</w:t>
            </w:r>
          </w:p>
          <w:p w14:paraId="0910A1C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页码</w:t>
            </w:r>
          </w:p>
        </w:tc>
      </w:tr>
      <w:tr w14:paraId="1352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07A305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FD010A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3BFC38D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1CEEA3B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49807D8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3C8A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55E60F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02ACE4A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52714A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2064B6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57BAEE0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D28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2853D4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12D2F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A8A076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4FB38BD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38BE7B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079F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A15671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37F8A4B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0324B59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60654F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104905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1D28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BC4123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210C25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634DEC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72192B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6E9DDD8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40B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A340FD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5DD1715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46CDB8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532C879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3C8062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5B00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BCF735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C5321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100ACD5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3927FC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176FDEC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4BC8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1C571B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4D2FB4B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1725853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385E2A9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2616835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1165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BB5D0A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2076C32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2AA6A72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0D5EF8B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6476CC5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5485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AA24EB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D4D5EF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64BF6B2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574CDE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30FA9FC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DB8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6A9B2A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02668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52073CA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5369F06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580EEA8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7154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D92BF6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0BC5311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5A0F1A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15D7C16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F5C96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3C64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E69BF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E0D6EB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012D28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4C7C49C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59933D2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43EC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18DBE1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AD1E90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5EF6C5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0785B5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EDB46A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26A9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7693A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5FF026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22A502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104E06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7CCB97C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3363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3AAA5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7116D9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690F805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5B6449D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6457D27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50EA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8301F5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2A0667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0F17479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2E5001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2A3C045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r w14:paraId="3FF7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17BB893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2064" w:type="dxa"/>
            <w:noWrap w:val="0"/>
            <w:vAlign w:val="top"/>
          </w:tcPr>
          <w:p w14:paraId="6071CE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3668" w:type="dxa"/>
            <w:noWrap w:val="0"/>
            <w:vAlign w:val="top"/>
          </w:tcPr>
          <w:p w14:paraId="6233AC6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481" w:type="dxa"/>
            <w:noWrap w:val="0"/>
            <w:vAlign w:val="top"/>
          </w:tcPr>
          <w:p w14:paraId="0FB3217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c>
          <w:tcPr>
            <w:tcW w:w="1245" w:type="dxa"/>
            <w:noWrap w:val="0"/>
            <w:vAlign w:val="top"/>
          </w:tcPr>
          <w:p w14:paraId="3662346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shd w:val="clear" w:color="auto" w:fill="auto"/>
              </w:rPr>
            </w:pPr>
          </w:p>
        </w:tc>
      </w:tr>
    </w:tbl>
    <w:p w14:paraId="4BE3A70C">
      <w:pP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br w:type="page"/>
      </w:r>
    </w:p>
    <w:p w14:paraId="6B9340CA">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.1投标单位项目负责人简历、专业职称、业绩表（格式）（如有）</w:t>
      </w:r>
    </w:p>
    <w:p w14:paraId="3C5232C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30"/>
          <w:szCs w:val="30"/>
          <w:highlight w:val="none"/>
        </w:rPr>
        <w:t>项目负责人简历表</w:t>
      </w:r>
    </w:p>
    <w:tbl>
      <w:tblPr>
        <w:tblStyle w:val="25"/>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7070D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DF8F28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67" w:type="dxa"/>
            <w:noWrap w:val="0"/>
            <w:vAlign w:val="center"/>
          </w:tcPr>
          <w:p w14:paraId="7077E84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63" w:type="dxa"/>
            <w:gridSpan w:val="2"/>
            <w:noWrap w:val="0"/>
            <w:vAlign w:val="center"/>
          </w:tcPr>
          <w:p w14:paraId="32FAF26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293" w:type="dxa"/>
            <w:gridSpan w:val="2"/>
            <w:noWrap w:val="0"/>
            <w:vAlign w:val="center"/>
          </w:tcPr>
          <w:p w14:paraId="2042CDF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038" w:type="dxa"/>
            <w:noWrap w:val="0"/>
            <w:vAlign w:val="center"/>
          </w:tcPr>
          <w:p w14:paraId="544A408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927" w:type="dxa"/>
            <w:noWrap w:val="0"/>
            <w:vAlign w:val="center"/>
          </w:tcPr>
          <w:p w14:paraId="7335E9E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767E1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EB39B3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67" w:type="dxa"/>
            <w:noWrap w:val="0"/>
            <w:vAlign w:val="center"/>
          </w:tcPr>
          <w:p w14:paraId="02BC9EF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63" w:type="dxa"/>
            <w:gridSpan w:val="2"/>
            <w:noWrap w:val="0"/>
            <w:vAlign w:val="center"/>
          </w:tcPr>
          <w:p w14:paraId="2C37BA0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拟担任本</w:t>
            </w:r>
          </w:p>
          <w:p w14:paraId="2CB046C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项目职务</w:t>
            </w:r>
          </w:p>
        </w:tc>
        <w:tc>
          <w:tcPr>
            <w:tcW w:w="1293" w:type="dxa"/>
            <w:gridSpan w:val="2"/>
            <w:noWrap w:val="0"/>
            <w:vAlign w:val="center"/>
          </w:tcPr>
          <w:p w14:paraId="1DF228A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038" w:type="dxa"/>
            <w:noWrap w:val="0"/>
            <w:vAlign w:val="center"/>
          </w:tcPr>
          <w:p w14:paraId="7DCE3DD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927" w:type="dxa"/>
            <w:noWrap w:val="0"/>
            <w:vAlign w:val="center"/>
          </w:tcPr>
          <w:p w14:paraId="787B4A1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3D6F4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C48365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67" w:type="dxa"/>
            <w:noWrap w:val="0"/>
            <w:vAlign w:val="center"/>
          </w:tcPr>
          <w:p w14:paraId="7803D9C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3894" w:type="dxa"/>
            <w:gridSpan w:val="5"/>
            <w:noWrap w:val="0"/>
            <w:vAlign w:val="center"/>
          </w:tcPr>
          <w:p w14:paraId="26F978B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从事项目负责人</w:t>
            </w:r>
          </w:p>
          <w:p w14:paraId="73F191F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年限    </w:t>
            </w:r>
          </w:p>
        </w:tc>
        <w:tc>
          <w:tcPr>
            <w:tcW w:w="1927" w:type="dxa"/>
            <w:noWrap w:val="0"/>
            <w:vAlign w:val="center"/>
          </w:tcPr>
          <w:p w14:paraId="34D80724">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1"/>
                <w:szCs w:val="21"/>
                <w:highlight w:val="none"/>
              </w:rPr>
            </w:pPr>
          </w:p>
          <w:p w14:paraId="418BDD1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2637A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B12373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7088" w:type="dxa"/>
            <w:gridSpan w:val="7"/>
            <w:noWrap w:val="0"/>
            <w:vAlign w:val="center"/>
          </w:tcPr>
          <w:p w14:paraId="2039110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729C5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6C7410A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 完 成 项 目 情 况</w:t>
            </w:r>
          </w:p>
        </w:tc>
      </w:tr>
      <w:tr w14:paraId="2E9511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45BA4A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1423" w:type="dxa"/>
            <w:gridSpan w:val="2"/>
            <w:noWrap w:val="0"/>
            <w:vAlign w:val="center"/>
          </w:tcPr>
          <w:p w14:paraId="79F6C6B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规模</w:t>
            </w:r>
          </w:p>
        </w:tc>
        <w:tc>
          <w:tcPr>
            <w:tcW w:w="1586" w:type="dxa"/>
            <w:gridSpan w:val="2"/>
            <w:noWrap w:val="0"/>
            <w:vAlign w:val="center"/>
          </w:tcPr>
          <w:p w14:paraId="5CA7D95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开始完成日期</w:t>
            </w:r>
          </w:p>
        </w:tc>
        <w:tc>
          <w:tcPr>
            <w:tcW w:w="2152" w:type="dxa"/>
            <w:gridSpan w:val="2"/>
            <w:noWrap w:val="0"/>
            <w:vAlign w:val="center"/>
          </w:tcPr>
          <w:p w14:paraId="7753502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负担的技术</w:t>
            </w:r>
          </w:p>
          <w:p w14:paraId="4920DCB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927" w:type="dxa"/>
            <w:noWrap w:val="0"/>
            <w:vAlign w:val="center"/>
          </w:tcPr>
          <w:p w14:paraId="04632BB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获奖情况</w:t>
            </w:r>
          </w:p>
        </w:tc>
      </w:tr>
      <w:tr w14:paraId="5BB2A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736EAE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c>
          <w:tcPr>
            <w:tcW w:w="1423" w:type="dxa"/>
            <w:gridSpan w:val="2"/>
            <w:noWrap w:val="0"/>
            <w:vAlign w:val="center"/>
          </w:tcPr>
          <w:p w14:paraId="0573E35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4A975A2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03F94D1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454CD00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2131D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8B1D84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4C1C0C0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5B0D291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059123C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5A19F8D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39F44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CD4AAE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4ABD17E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14A04C8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377B1CE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7381B23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249B1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E1F10C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502DCC8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5048DEC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53C9949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10311EA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r w14:paraId="509D2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BD5477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423" w:type="dxa"/>
            <w:gridSpan w:val="2"/>
            <w:noWrap w:val="0"/>
            <w:vAlign w:val="center"/>
          </w:tcPr>
          <w:p w14:paraId="3F9301B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586" w:type="dxa"/>
            <w:gridSpan w:val="2"/>
            <w:noWrap w:val="0"/>
            <w:vAlign w:val="center"/>
          </w:tcPr>
          <w:p w14:paraId="42A4E48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2152" w:type="dxa"/>
            <w:gridSpan w:val="2"/>
            <w:noWrap w:val="0"/>
            <w:vAlign w:val="center"/>
          </w:tcPr>
          <w:p w14:paraId="2FAB10F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c>
          <w:tcPr>
            <w:tcW w:w="1927" w:type="dxa"/>
            <w:noWrap w:val="0"/>
            <w:vAlign w:val="center"/>
          </w:tcPr>
          <w:p w14:paraId="749B918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1"/>
                <w:szCs w:val="21"/>
                <w:highlight w:val="none"/>
              </w:rPr>
            </w:pPr>
          </w:p>
        </w:tc>
      </w:tr>
    </w:tbl>
    <w:p w14:paraId="68EBEBB6">
      <w:pPr>
        <w:snapToGrid w:val="0"/>
        <w:spacing w:before="50" w:after="156" w:afterLines="50" w:line="240" w:lineRule="auto"/>
        <w:jc w:val="lef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注：1.项目负责人应附身份证、职称证书、执业资格证书等复印件或扫描件（</w:t>
      </w:r>
      <w:r>
        <w:rPr>
          <w:rFonts w:hint="eastAsia" w:asciiTheme="minorEastAsia" w:hAnsiTheme="minorEastAsia" w:eastAsiaTheme="minorEastAsia" w:cstheme="minorEastAsia"/>
          <w:snapToGrid w:val="0"/>
          <w:color w:val="auto"/>
          <w:sz w:val="24"/>
          <w:szCs w:val="24"/>
          <w:highlight w:val="none"/>
          <w:lang w:val="en-US" w:eastAsia="zh-CN"/>
        </w:rPr>
        <w:t>具体</w:t>
      </w:r>
      <w:r>
        <w:rPr>
          <w:rFonts w:hint="eastAsia" w:asciiTheme="minorEastAsia" w:hAnsiTheme="minorEastAsia" w:eastAsiaTheme="minorEastAsia" w:cstheme="minorEastAsia"/>
          <w:snapToGrid w:val="0"/>
          <w:color w:val="auto"/>
          <w:sz w:val="24"/>
          <w:szCs w:val="24"/>
          <w:highlight w:val="none"/>
        </w:rPr>
        <w:t>按评标办法提供）。</w:t>
      </w:r>
    </w:p>
    <w:p w14:paraId="45DB7082">
      <w:pPr>
        <w:snapToGrid w:val="0"/>
        <w:spacing w:before="50" w:after="156" w:afterLines="50" w:line="24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2.在填写时，如本表格不适合投标单位的实际情况，可根据本表格式按评标办法要求自行划表填写并提供相关资料。</w:t>
      </w:r>
    </w:p>
    <w:p w14:paraId="4D781416">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6ACE218D">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71C8233A">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A11E857">
      <w:pPr>
        <w:snapToGrid w:val="0"/>
        <w:spacing w:line="360" w:lineRule="auto"/>
        <w:ind w:firstLine="413" w:firstLineChars="197"/>
        <w:rPr>
          <w:rFonts w:hint="eastAsia" w:asciiTheme="minorEastAsia" w:hAnsiTheme="minorEastAsia" w:eastAsiaTheme="minorEastAsia" w:cstheme="minorEastAsia"/>
          <w:snapToGrid w:val="0"/>
          <w:color w:val="auto"/>
          <w:sz w:val="21"/>
          <w:szCs w:val="21"/>
          <w:highlight w:val="none"/>
        </w:rPr>
      </w:pPr>
    </w:p>
    <w:p w14:paraId="3F7BCD07">
      <w:pPr>
        <w:spacing w:line="240" w:lineRule="auto"/>
        <w:ind w:right="-567"/>
        <w:jc w:val="left"/>
        <w:rPr>
          <w:rFonts w:hint="eastAsia" w:asciiTheme="minorEastAsia" w:hAnsiTheme="minorEastAsia" w:eastAsiaTheme="minorEastAsia" w:cstheme="minorEastAsia"/>
          <w:color w:val="auto"/>
          <w:sz w:val="21"/>
          <w:szCs w:val="24"/>
          <w:highlight w:val="none"/>
        </w:rPr>
      </w:pPr>
    </w:p>
    <w:p w14:paraId="574F83BE">
      <w:pPr>
        <w:rPr>
          <w:rFonts w:hint="eastAsia" w:asciiTheme="minorEastAsia" w:hAnsiTheme="minorEastAsia" w:eastAsiaTheme="minorEastAsia" w:cstheme="minorEastAsia"/>
          <w:b/>
          <w:color w:val="auto"/>
          <w:sz w:val="24"/>
          <w:szCs w:val="24"/>
          <w:highlight w:val="none"/>
        </w:rPr>
      </w:pPr>
      <w:bookmarkStart w:id="21" w:name="_Toc18715"/>
      <w:r>
        <w:rPr>
          <w:rFonts w:hint="eastAsia" w:asciiTheme="minorEastAsia" w:hAnsiTheme="minorEastAsia" w:eastAsiaTheme="minorEastAsia" w:cstheme="minorEastAsia"/>
          <w:b/>
          <w:color w:val="auto"/>
          <w:sz w:val="24"/>
          <w:szCs w:val="24"/>
          <w:highlight w:val="none"/>
        </w:rPr>
        <w:br w:type="page"/>
      </w:r>
    </w:p>
    <w:p w14:paraId="404F3AF5">
      <w:pPr>
        <w:spacing w:line="240" w:lineRule="auto"/>
        <w:ind w:right="-567"/>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.2项目实施人员一览表格式</w:t>
      </w:r>
      <w:bookmarkEnd w:id="21"/>
      <w:r>
        <w:rPr>
          <w:rFonts w:hint="eastAsia" w:asciiTheme="minorEastAsia" w:hAnsiTheme="minorEastAsia" w:eastAsiaTheme="minorEastAsia" w:cstheme="minorEastAsia"/>
          <w:b/>
          <w:color w:val="auto"/>
          <w:sz w:val="24"/>
          <w:szCs w:val="24"/>
          <w:highlight w:val="none"/>
        </w:rPr>
        <w:t>（如有）</w:t>
      </w:r>
    </w:p>
    <w:p w14:paraId="3D95B7F7">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项目实施人员（主要从业人员及其技术资格）一览表</w:t>
      </w:r>
    </w:p>
    <w:p w14:paraId="409AE79A">
      <w:pPr>
        <w:tabs>
          <w:tab w:val="right" w:pos="8847"/>
        </w:tabs>
        <w:spacing w:line="360" w:lineRule="auto"/>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p w14:paraId="0A5CF167">
      <w:pPr>
        <w:spacing w:line="240" w:lineRule="auto"/>
        <w:ind w:firstLine="241"/>
        <w:rPr>
          <w:rFonts w:hint="eastAsia" w:asciiTheme="minorEastAsia" w:hAnsiTheme="minorEastAsia" w:eastAsiaTheme="minorEastAsia" w:cstheme="minorEastAsia"/>
          <w:b/>
          <w:color w:val="auto"/>
          <w:sz w:val="24"/>
          <w:szCs w:val="24"/>
          <w:highlight w:val="none"/>
        </w:rPr>
      </w:pPr>
    </w:p>
    <w:tbl>
      <w:tblPr>
        <w:tblStyle w:val="25"/>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215F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23496B2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拟在本项目担任的职务(岗位)</w:t>
            </w:r>
          </w:p>
        </w:tc>
        <w:tc>
          <w:tcPr>
            <w:tcW w:w="709" w:type="dxa"/>
            <w:vMerge w:val="restart"/>
            <w:noWrap w:val="0"/>
            <w:vAlign w:val="center"/>
          </w:tcPr>
          <w:p w14:paraId="767CDEE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710" w:type="dxa"/>
            <w:vMerge w:val="restart"/>
            <w:noWrap w:val="0"/>
            <w:vAlign w:val="center"/>
          </w:tcPr>
          <w:p w14:paraId="6D341CA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5405" w:type="dxa"/>
            <w:gridSpan w:val="5"/>
            <w:noWrap w:val="0"/>
            <w:vAlign w:val="center"/>
          </w:tcPr>
          <w:p w14:paraId="1FCCE4B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执业或职业资格证件</w:t>
            </w:r>
          </w:p>
        </w:tc>
        <w:tc>
          <w:tcPr>
            <w:tcW w:w="1070" w:type="dxa"/>
            <w:vMerge w:val="restart"/>
            <w:noWrap w:val="0"/>
            <w:vAlign w:val="center"/>
          </w:tcPr>
          <w:p w14:paraId="298BC8C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79F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2E7CF303">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709" w:type="dxa"/>
            <w:vMerge w:val="continue"/>
            <w:noWrap w:val="0"/>
            <w:vAlign w:val="center"/>
          </w:tcPr>
          <w:p w14:paraId="2CA9384A">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710" w:type="dxa"/>
            <w:vMerge w:val="continue"/>
            <w:noWrap w:val="0"/>
            <w:vAlign w:val="center"/>
          </w:tcPr>
          <w:p w14:paraId="0D42875C">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097CEC5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证书名称</w:t>
            </w:r>
          </w:p>
        </w:tc>
        <w:tc>
          <w:tcPr>
            <w:tcW w:w="852" w:type="dxa"/>
            <w:noWrap w:val="0"/>
            <w:vAlign w:val="center"/>
          </w:tcPr>
          <w:p w14:paraId="18FECFA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级别</w:t>
            </w:r>
          </w:p>
        </w:tc>
        <w:tc>
          <w:tcPr>
            <w:tcW w:w="1083" w:type="dxa"/>
            <w:noWrap w:val="0"/>
            <w:vAlign w:val="center"/>
          </w:tcPr>
          <w:p w14:paraId="775B13C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证号</w:t>
            </w:r>
          </w:p>
        </w:tc>
        <w:tc>
          <w:tcPr>
            <w:tcW w:w="1004" w:type="dxa"/>
            <w:noWrap w:val="0"/>
            <w:vAlign w:val="center"/>
          </w:tcPr>
          <w:p w14:paraId="2DB80CA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1330" w:type="dxa"/>
            <w:noWrap w:val="0"/>
            <w:vAlign w:val="center"/>
          </w:tcPr>
          <w:p w14:paraId="5CA2CC6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工作年限</w:t>
            </w:r>
          </w:p>
        </w:tc>
        <w:tc>
          <w:tcPr>
            <w:tcW w:w="1070" w:type="dxa"/>
            <w:vMerge w:val="continue"/>
            <w:noWrap w:val="0"/>
            <w:vAlign w:val="center"/>
          </w:tcPr>
          <w:p w14:paraId="479EF50F">
            <w:pPr>
              <w:keepNext w:val="0"/>
              <w:keepLines w:val="0"/>
              <w:suppressLineNumbers w:val="0"/>
              <w:spacing w:before="0" w:beforeAutospacing="0" w:after="0" w:afterAutospacing="0" w:line="240" w:lineRule="auto"/>
              <w:ind w:left="0" w:right="0" w:firstLine="240"/>
              <w:rPr>
                <w:rFonts w:hint="eastAsia" w:asciiTheme="minorEastAsia" w:hAnsiTheme="minorEastAsia" w:eastAsiaTheme="minorEastAsia" w:cstheme="minorEastAsia"/>
                <w:color w:val="auto"/>
                <w:sz w:val="24"/>
                <w:szCs w:val="24"/>
                <w:highlight w:val="none"/>
              </w:rPr>
            </w:pPr>
          </w:p>
        </w:tc>
      </w:tr>
      <w:tr w14:paraId="0257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277C277C">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auto"/>
                <w:sz w:val="24"/>
                <w:szCs w:val="24"/>
                <w:highlight w:val="none"/>
              </w:rPr>
            </w:pPr>
          </w:p>
        </w:tc>
      </w:tr>
      <w:tr w14:paraId="7F0E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3719D955">
            <w:pPr>
              <w:keepNext w:val="0"/>
              <w:keepLines w:val="0"/>
              <w:suppressLineNumbers w:val="0"/>
              <w:spacing w:before="0" w:beforeAutospacing="0" w:after="0" w:afterAutospacing="0" w:line="240" w:lineRule="auto"/>
              <w:ind w:left="0" w:right="0" w:firstLine="241"/>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专业技术人员</w:t>
            </w:r>
          </w:p>
        </w:tc>
      </w:tr>
      <w:tr w14:paraId="05B6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2630B38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noWrap w:val="0"/>
            <w:vAlign w:val="center"/>
          </w:tcPr>
          <w:p w14:paraId="757F4B1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3F48F77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7A41503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3C0941C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5262041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5778999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019DAA5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1DEBDCE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7653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770DAA5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…专业负责人</w:t>
            </w:r>
          </w:p>
        </w:tc>
        <w:tc>
          <w:tcPr>
            <w:tcW w:w="709" w:type="dxa"/>
            <w:noWrap w:val="0"/>
            <w:vAlign w:val="center"/>
          </w:tcPr>
          <w:p w14:paraId="6DE8522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24EF679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288745F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0E3B6ED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6F9D97E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4888A0A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68D8FA1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0D8C948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670F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FDA169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noWrap w:val="0"/>
            <w:vAlign w:val="center"/>
          </w:tcPr>
          <w:p w14:paraId="12028FA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0DC6EF5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7478680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3061BE2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11C0913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528B653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5EF769B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46B97DE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0723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18ADE6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48868F8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3F3DA89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2657851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044C5E5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3A442E5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6CE0D31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605CBB1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5376B5D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61F8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0FC08E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技术人员</w:t>
            </w:r>
          </w:p>
        </w:tc>
        <w:tc>
          <w:tcPr>
            <w:tcW w:w="709" w:type="dxa"/>
            <w:noWrap w:val="0"/>
            <w:vAlign w:val="center"/>
          </w:tcPr>
          <w:p w14:paraId="2E11E50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1EABC0C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50DA3A7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378C119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124F2C6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150F13D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5522AB1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2C9E4C9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3146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F23780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639F88F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03270B6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204C9DC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5DBE120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30C77D7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236E2D4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4C51EDA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58B4304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1ED3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2DC29E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1CF3BB6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570E675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7A330C6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0DA67A5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38A37AD2">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6B8EEA5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12295A1B">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31849BE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0296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AB4C3E5">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4DC479C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2C370AC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0CE713C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69BBD96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7B07D3C8">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0A7690D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252D049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2C930ED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7224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271436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09" w:type="dxa"/>
            <w:noWrap w:val="0"/>
            <w:vAlign w:val="center"/>
          </w:tcPr>
          <w:p w14:paraId="1A19B9A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6E325110">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2BE9B8D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3AF253C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2FA9F64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62559D53">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407C7844">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4A5B907C">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r w14:paraId="3FE3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862EC9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4CA6B9F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710" w:type="dxa"/>
            <w:noWrap w:val="0"/>
            <w:vAlign w:val="center"/>
          </w:tcPr>
          <w:p w14:paraId="46F2D90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136" w:type="dxa"/>
            <w:noWrap w:val="0"/>
            <w:vAlign w:val="center"/>
          </w:tcPr>
          <w:p w14:paraId="53A3E31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852" w:type="dxa"/>
            <w:noWrap w:val="0"/>
            <w:vAlign w:val="center"/>
          </w:tcPr>
          <w:p w14:paraId="7CD135A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83" w:type="dxa"/>
            <w:noWrap w:val="0"/>
            <w:vAlign w:val="center"/>
          </w:tcPr>
          <w:p w14:paraId="5AD651A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04" w:type="dxa"/>
            <w:noWrap w:val="0"/>
            <w:vAlign w:val="center"/>
          </w:tcPr>
          <w:p w14:paraId="2DFBE746">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330" w:type="dxa"/>
            <w:noWrap w:val="0"/>
            <w:vAlign w:val="center"/>
          </w:tcPr>
          <w:p w14:paraId="066B3E4D">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c>
          <w:tcPr>
            <w:tcW w:w="1070" w:type="dxa"/>
            <w:noWrap w:val="0"/>
            <w:vAlign w:val="center"/>
          </w:tcPr>
          <w:p w14:paraId="62EC853E">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rPr>
            </w:pPr>
          </w:p>
        </w:tc>
      </w:tr>
    </w:tbl>
    <w:p w14:paraId="47963D00">
      <w:pPr>
        <w:snapToGrid w:val="0"/>
        <w:spacing w:before="50" w:after="156" w:afterLines="50"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w:t>
      </w:r>
      <w:r>
        <w:rPr>
          <w:rFonts w:hint="eastAsia" w:asciiTheme="minorEastAsia" w:hAnsiTheme="minorEastAsia" w:eastAsiaTheme="minorEastAsia" w:cstheme="minorEastAsia"/>
          <w:snapToGrid w:val="0"/>
          <w:color w:val="auto"/>
          <w:sz w:val="24"/>
          <w:szCs w:val="24"/>
          <w:highlight w:val="none"/>
        </w:rPr>
        <w:t>项目组成人员应附职称证书、执业资格证书等复印件或扫描件（</w:t>
      </w:r>
      <w:r>
        <w:rPr>
          <w:rFonts w:hint="eastAsia" w:asciiTheme="minorEastAsia" w:hAnsiTheme="minorEastAsia" w:eastAsiaTheme="minorEastAsia" w:cstheme="minorEastAsia"/>
          <w:snapToGrid w:val="0"/>
          <w:color w:val="auto"/>
          <w:sz w:val="24"/>
          <w:szCs w:val="24"/>
          <w:highlight w:val="none"/>
          <w:lang w:val="en-US" w:eastAsia="zh-CN"/>
        </w:rPr>
        <w:t>具体</w:t>
      </w:r>
      <w:r>
        <w:rPr>
          <w:rFonts w:hint="eastAsia" w:asciiTheme="minorEastAsia" w:hAnsiTheme="minorEastAsia" w:eastAsiaTheme="minorEastAsia" w:cstheme="minorEastAsia"/>
          <w:snapToGrid w:val="0"/>
          <w:color w:val="auto"/>
          <w:sz w:val="24"/>
          <w:szCs w:val="24"/>
          <w:highlight w:val="none"/>
        </w:rPr>
        <w:t>按评标办法提供）。</w:t>
      </w:r>
    </w:p>
    <w:p w14:paraId="12D8C75B">
      <w:pPr>
        <w:snapToGrid w:val="0"/>
        <w:spacing w:before="50" w:after="156" w:afterLines="50" w:line="24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2.在填写时，如本表格不适合投标单位的实际情况，可根据本表格式按评标办法要求自行划表填写并提供相关资料。</w:t>
      </w:r>
    </w:p>
    <w:p w14:paraId="6D15CAEC">
      <w:pPr>
        <w:snapToGrid w:val="0"/>
        <w:spacing w:before="50" w:after="50" w:line="240" w:lineRule="auto"/>
        <w:rPr>
          <w:rFonts w:hint="eastAsia" w:asciiTheme="minorEastAsia" w:hAnsiTheme="minorEastAsia" w:eastAsiaTheme="minorEastAsia" w:cstheme="minorEastAsia"/>
          <w:color w:val="auto"/>
          <w:spacing w:val="20"/>
          <w:sz w:val="24"/>
          <w:szCs w:val="20"/>
          <w:highlight w:val="none"/>
          <w:u w:val="single"/>
        </w:rPr>
      </w:pPr>
    </w:p>
    <w:p w14:paraId="068B8C1D">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461DA55">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98CFC57">
      <w:pPr>
        <w:adjustRightInd w:val="0"/>
        <w:spacing w:line="360" w:lineRule="auto"/>
        <w:jc w:val="left"/>
        <w:rPr>
          <w:rFonts w:hint="eastAsia" w:asciiTheme="minorEastAsia" w:hAnsiTheme="minorEastAsia" w:eastAsiaTheme="minorEastAsia" w:cstheme="minorEastAsia"/>
          <w:snapToGrid w:val="0"/>
          <w:color w:val="auto"/>
          <w:szCs w:val="21"/>
          <w:highlight w:val="none"/>
        </w:rPr>
        <w:sectPr>
          <w:headerReference r:id="rId5" w:type="default"/>
          <w:footerReference r:id="rId6" w:type="default"/>
          <w:pgSz w:w="11906" w:h="16838"/>
          <w:pgMar w:top="1701" w:right="1106" w:bottom="1217" w:left="1461" w:header="1077" w:footer="597" w:gutter="0"/>
          <w:lnNumType w:countBy="0" w:restart="continuous"/>
          <w:cols w:space="720" w:num="1"/>
          <w:docGrid w:type="lines" w:linePitch="312" w:charSpace="0"/>
        </w:sect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p>
    <w:p w14:paraId="58D839D7">
      <w:pPr>
        <w:keepNext/>
        <w:keepLines/>
        <w:widowControl w:val="0"/>
        <w:spacing w:before="0" w:after="0" w:line="240" w:lineRule="auto"/>
        <w:ind w:right="-58"/>
        <w:jc w:val="left"/>
        <w:outlineLvl w:val="9"/>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7.3供应商业绩说明文件（如有）：</w:t>
      </w:r>
    </w:p>
    <w:p w14:paraId="608277AA">
      <w:pPr>
        <w:spacing w:line="288"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供应商业绩</w:t>
      </w:r>
    </w:p>
    <w:p w14:paraId="0A9B3DA9">
      <w:pPr>
        <w:widowControl w:val="0"/>
        <w:snapToGrid w:val="0"/>
        <w:ind w:left="480" w:hanging="480" w:hangingChars="200"/>
        <w:jc w:val="both"/>
        <w:rPr>
          <w:rFonts w:hint="eastAsia" w:asciiTheme="minorEastAsia" w:hAnsiTheme="minorEastAsia" w:eastAsiaTheme="minorEastAsia" w:cstheme="minorEastAsia"/>
          <w:color w:val="auto"/>
          <w:kern w:val="2"/>
          <w:sz w:val="24"/>
          <w:szCs w:val="24"/>
          <w:highlight w:val="none"/>
          <w:lang w:val="en-US" w:eastAsia="zh-CN" w:bidi="ar-SA"/>
        </w:rPr>
      </w:pPr>
    </w:p>
    <w:p w14:paraId="58CAE740">
      <w:pPr>
        <w:widowControl w:val="0"/>
        <w:snapToGrid w:val="0"/>
        <w:ind w:left="480" w:hanging="480" w:hanging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供应商同类项目实施情况一览表格式：（供应商同类项目合同复印件、用户验收报告、用户评价意见格式自拟）</w:t>
      </w:r>
    </w:p>
    <w:tbl>
      <w:tblPr>
        <w:tblStyle w:val="25"/>
        <w:tblW w:w="13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9"/>
        <w:gridCol w:w="3342"/>
        <w:gridCol w:w="1057"/>
        <w:gridCol w:w="1057"/>
        <w:gridCol w:w="1406"/>
        <w:gridCol w:w="705"/>
        <w:gridCol w:w="705"/>
        <w:gridCol w:w="705"/>
        <w:gridCol w:w="2108"/>
      </w:tblGrid>
      <w:tr w14:paraId="6CE94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569" w:type="dxa"/>
            <w:vMerge w:val="restart"/>
            <w:tcBorders>
              <w:top w:val="single" w:color="auto" w:sz="4" w:space="0"/>
              <w:left w:val="single" w:color="auto" w:sz="4" w:space="0"/>
              <w:bottom w:val="single" w:color="auto" w:sz="4" w:space="0"/>
              <w:right w:val="single" w:color="auto" w:sz="4" w:space="0"/>
            </w:tcBorders>
            <w:noWrap w:val="0"/>
            <w:vAlign w:val="center"/>
          </w:tcPr>
          <w:p w14:paraId="5B6CCEAC">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采购单位名称</w:t>
            </w:r>
          </w:p>
        </w:tc>
        <w:tc>
          <w:tcPr>
            <w:tcW w:w="3342" w:type="dxa"/>
            <w:vMerge w:val="restart"/>
            <w:tcBorders>
              <w:top w:val="single" w:color="auto" w:sz="4" w:space="0"/>
              <w:left w:val="single" w:color="auto" w:sz="4" w:space="0"/>
              <w:bottom w:val="single" w:color="auto" w:sz="4" w:space="0"/>
              <w:right w:val="single" w:color="auto" w:sz="4" w:space="0"/>
            </w:tcBorders>
            <w:noWrap w:val="0"/>
            <w:vAlign w:val="center"/>
          </w:tcPr>
          <w:p w14:paraId="35EB1D48">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设备或项目名称</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2D7C7F0A">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p>
          <w:p w14:paraId="4B3EA3B1">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6AEA1D77">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406" w:type="dxa"/>
            <w:vMerge w:val="restart"/>
            <w:tcBorders>
              <w:top w:val="single" w:color="auto" w:sz="4" w:space="0"/>
              <w:left w:val="single" w:color="auto" w:sz="4" w:space="0"/>
              <w:bottom w:val="single" w:color="auto" w:sz="4" w:space="0"/>
              <w:right w:val="single" w:color="auto" w:sz="4" w:space="0"/>
            </w:tcBorders>
            <w:noWrap w:val="0"/>
            <w:vAlign w:val="center"/>
          </w:tcPr>
          <w:p w14:paraId="64639FC1">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w:t>
            </w:r>
          </w:p>
          <w:p w14:paraId="17146B1B">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金额</w:t>
            </w:r>
          </w:p>
          <w:p w14:paraId="1B2B35A8">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（万元）</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14:paraId="2BEAB0C9">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附件页码</w:t>
            </w:r>
          </w:p>
        </w:tc>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14:paraId="0B079548">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采购单位联系人及</w:t>
            </w:r>
          </w:p>
          <w:p w14:paraId="3BFF6375">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tc>
      </w:tr>
      <w:tr w14:paraId="1BB30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569" w:type="dxa"/>
            <w:vMerge w:val="continue"/>
            <w:tcBorders>
              <w:top w:val="single" w:color="auto" w:sz="4" w:space="0"/>
              <w:left w:val="single" w:color="auto" w:sz="4" w:space="0"/>
              <w:bottom w:val="single" w:color="auto" w:sz="4" w:space="0"/>
              <w:right w:val="single" w:color="auto" w:sz="4" w:space="0"/>
            </w:tcBorders>
            <w:noWrap w:val="0"/>
            <w:vAlign w:val="center"/>
          </w:tcPr>
          <w:p w14:paraId="317485E7">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3342" w:type="dxa"/>
            <w:vMerge w:val="continue"/>
            <w:tcBorders>
              <w:top w:val="single" w:color="auto" w:sz="4" w:space="0"/>
              <w:left w:val="single" w:color="auto" w:sz="4" w:space="0"/>
              <w:bottom w:val="single" w:color="auto" w:sz="4" w:space="0"/>
              <w:right w:val="single" w:color="auto" w:sz="4" w:space="0"/>
            </w:tcBorders>
            <w:noWrap w:val="0"/>
            <w:vAlign w:val="center"/>
          </w:tcPr>
          <w:p w14:paraId="7FD012A1">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7298575">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D862DF1">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1406" w:type="dxa"/>
            <w:vMerge w:val="continue"/>
            <w:tcBorders>
              <w:top w:val="single" w:color="auto" w:sz="4" w:space="0"/>
              <w:left w:val="single" w:color="auto" w:sz="4" w:space="0"/>
              <w:bottom w:val="single" w:color="auto" w:sz="4" w:space="0"/>
              <w:right w:val="single" w:color="auto" w:sz="4" w:space="0"/>
            </w:tcBorders>
            <w:noWrap w:val="0"/>
            <w:vAlign w:val="center"/>
          </w:tcPr>
          <w:p w14:paraId="792BD940">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72FF7F9C">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DCBCBCA">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74B090C">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p>
        </w:tc>
        <w:tc>
          <w:tcPr>
            <w:tcW w:w="2108" w:type="dxa"/>
            <w:vMerge w:val="continue"/>
            <w:tcBorders>
              <w:top w:val="single" w:color="auto" w:sz="4" w:space="0"/>
              <w:left w:val="single" w:color="auto" w:sz="4" w:space="0"/>
              <w:bottom w:val="single" w:color="auto" w:sz="4" w:space="0"/>
              <w:right w:val="single" w:color="auto" w:sz="4" w:space="0"/>
            </w:tcBorders>
            <w:noWrap w:val="0"/>
            <w:vAlign w:val="center"/>
          </w:tcPr>
          <w:p w14:paraId="6E689EF1">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4"/>
                <w:highlight w:val="none"/>
              </w:rPr>
            </w:pPr>
          </w:p>
        </w:tc>
      </w:tr>
      <w:tr w14:paraId="6C21E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0C305F4F">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0BC936EE">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16311834">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FC33C43">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677C60B0">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D862B7D">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838A205">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2D28C88">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4C05C623">
            <w:pPr>
              <w:keepNext w:val="0"/>
              <w:keepLines w:val="0"/>
              <w:suppressLineNumbers w:val="0"/>
              <w:snapToGrid w:val="0"/>
              <w:spacing w:before="0" w:beforeAutospacing="0" w:after="0" w:afterAutospacing="0" w:line="240" w:lineRule="auto"/>
              <w:ind w:left="0" w:right="0"/>
              <w:jc w:val="left"/>
              <w:rPr>
                <w:rFonts w:hint="eastAsia" w:asciiTheme="minorEastAsia" w:hAnsiTheme="minorEastAsia" w:eastAsiaTheme="minorEastAsia" w:cstheme="minorEastAsia"/>
                <w:color w:val="auto"/>
                <w:sz w:val="18"/>
                <w:szCs w:val="20"/>
                <w:highlight w:val="none"/>
              </w:rPr>
            </w:pPr>
          </w:p>
        </w:tc>
      </w:tr>
      <w:tr w14:paraId="54A4B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3933EC94">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4223ECD6">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038A6D3">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7DDD008">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25F304C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B4345D0">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F2C5EEE">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DCA5C20">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41552404">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1040B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61894953">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1C627C04">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59F7B49">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BE31956">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4613E53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D16EDA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7DF2A8B">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781FE03">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6B3FD15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16007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5BBE03D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71EF326C">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3C075BF">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D976FE6">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3AD2307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708BB48">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41E3156">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C0F7565">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2946603D">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r w14:paraId="27D64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49B23BAC">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519116BA">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0570443">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1DF69EC">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52459E82">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C4A5774">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F818398">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946DEB2">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3F4251F2">
            <w:pPr>
              <w:keepNext w:val="0"/>
              <w:keepLines w:val="0"/>
              <w:suppressLineNumbers w:val="0"/>
              <w:snapToGrid w:val="0"/>
              <w:spacing w:before="50" w:beforeAutospacing="0" w:after="120" w:afterLines="50" w:afterAutospacing="0" w:line="400" w:lineRule="exact"/>
              <w:ind w:left="0" w:right="0"/>
              <w:jc w:val="left"/>
              <w:rPr>
                <w:rFonts w:hint="eastAsia" w:asciiTheme="minorEastAsia" w:hAnsiTheme="minorEastAsia" w:eastAsiaTheme="minorEastAsia" w:cstheme="minorEastAsia"/>
                <w:color w:val="auto"/>
                <w:sz w:val="24"/>
                <w:szCs w:val="20"/>
                <w:highlight w:val="none"/>
              </w:rPr>
            </w:pPr>
          </w:p>
        </w:tc>
      </w:tr>
    </w:tbl>
    <w:p w14:paraId="79581E49">
      <w:pPr>
        <w:snapToGrid w:val="0"/>
        <w:spacing w:before="50" w:after="120" w:afterLines="50" w:line="240" w:lineRule="auto"/>
        <w:jc w:val="left"/>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注：在填写时，如本表格不适合投标单位的实际情况，可根据本表格式自行划表填写。</w:t>
      </w:r>
    </w:p>
    <w:p w14:paraId="3B19EF01">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F4A2BCF">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E3BBDBC">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64123E2A">
      <w:pPr>
        <w:snapToGrid w:val="0"/>
        <w:spacing w:before="50" w:after="120" w:afterLines="50"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投标人需要说明的其他文件和说明（格式自拟）(如有)</w:t>
      </w:r>
    </w:p>
    <w:p w14:paraId="5096B5F1">
      <w:pPr>
        <w:snapToGrid w:val="0"/>
        <w:spacing w:before="50" w:after="120" w:afterLines="50" w:line="360" w:lineRule="auto"/>
        <w:jc w:val="left"/>
        <w:rPr>
          <w:rFonts w:hint="eastAsia" w:asciiTheme="minorEastAsia" w:hAnsiTheme="minorEastAsia" w:eastAsiaTheme="minorEastAsia" w:cstheme="minorEastAsia"/>
          <w:color w:val="auto"/>
          <w:sz w:val="24"/>
          <w:highlight w:val="none"/>
        </w:rPr>
        <w:sectPr>
          <w:pgSz w:w="16840" w:h="11907" w:orient="landscape"/>
          <w:pgMar w:top="1701" w:right="1247" w:bottom="1701" w:left="1304" w:header="284" w:footer="703" w:gutter="0"/>
          <w:cols w:space="720" w:num="1"/>
          <w:docGrid w:linePitch="286" w:charSpace="0"/>
        </w:sectPr>
      </w:pPr>
    </w:p>
    <w:p w14:paraId="2FBA78AE">
      <w:pPr>
        <w:spacing w:line="240" w:lineRule="auto"/>
        <w:outlineLvl w:val="1"/>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14:paraId="53C42259">
      <w:pPr>
        <w:spacing w:line="240" w:lineRule="auto"/>
        <w:rPr>
          <w:rFonts w:hint="eastAsia" w:asciiTheme="minorEastAsia" w:hAnsiTheme="minorEastAsia" w:eastAsiaTheme="minorEastAsia" w:cstheme="minorEastAsia"/>
          <w:b/>
          <w:bCs/>
          <w:color w:val="auto"/>
          <w:sz w:val="40"/>
          <w:szCs w:val="40"/>
          <w:highlight w:val="none"/>
        </w:rPr>
      </w:pPr>
    </w:p>
    <w:p w14:paraId="08A0A69E">
      <w:pPr>
        <w:spacing w:line="240" w:lineRule="auto"/>
        <w:jc w:val="center"/>
        <w:rPr>
          <w:rFonts w:hint="eastAsia" w:asciiTheme="minorEastAsia" w:hAnsiTheme="minorEastAsia" w:eastAsiaTheme="minorEastAsia" w:cstheme="minorEastAsia"/>
          <w:b/>
          <w:bCs/>
          <w:color w:val="auto"/>
          <w:sz w:val="40"/>
          <w:szCs w:val="40"/>
          <w:highlight w:val="none"/>
        </w:rPr>
      </w:pPr>
    </w:p>
    <w:p w14:paraId="1278D2B2">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浦江县人民法院仙华法庭智慧法庭采购安装项目</w:t>
      </w:r>
    </w:p>
    <w:p w14:paraId="27F44198">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p>
    <w:p w14:paraId="18217FD2">
      <w:pPr>
        <w:spacing w:line="360" w:lineRule="auto"/>
        <w:jc w:val="center"/>
        <w:rPr>
          <w:rFonts w:hint="eastAsia"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bidi="th-TH"/>
        </w:rPr>
        <w:t>投 标 文 件</w:t>
      </w:r>
    </w:p>
    <w:p w14:paraId="2DD948B9">
      <w:pPr>
        <w:spacing w:line="24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28621D1C">
      <w:pPr>
        <w:spacing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1F815E81">
      <w:pPr>
        <w:spacing w:line="240" w:lineRule="auto"/>
        <w:jc w:val="center"/>
        <w:rPr>
          <w:rFonts w:hint="eastAsia" w:asciiTheme="minorEastAsia" w:hAnsiTheme="minorEastAsia" w:eastAsiaTheme="minorEastAsia" w:cstheme="minorEastAsia"/>
          <w:b/>
          <w:bCs/>
          <w:color w:val="auto"/>
          <w:sz w:val="28"/>
          <w:szCs w:val="28"/>
          <w:highlight w:val="none"/>
        </w:rPr>
      </w:pPr>
    </w:p>
    <w:p w14:paraId="5F3ADAFA">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0866FFCF">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3ED81C99">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80BA4EB">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7295E6AE">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0E214BDF">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4004610E">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48A7A791">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271B834C">
      <w:pPr>
        <w:autoSpaceDE w:val="0"/>
        <w:autoSpaceDN w:val="0"/>
        <w:adjustRightInd w:val="0"/>
        <w:spacing w:line="360" w:lineRule="auto"/>
        <w:rPr>
          <w:rFonts w:hint="eastAsia" w:asciiTheme="minorEastAsia" w:hAnsiTheme="minorEastAsia" w:eastAsiaTheme="minorEastAsia" w:cstheme="minorEastAsia"/>
          <w:b/>
          <w:color w:val="auto"/>
          <w:sz w:val="32"/>
          <w:szCs w:val="32"/>
          <w:highlight w:val="none"/>
        </w:rPr>
      </w:pPr>
    </w:p>
    <w:p w14:paraId="283E5448">
      <w:pPr>
        <w:autoSpaceDE w:val="0"/>
        <w:autoSpaceDN w:val="0"/>
        <w:adjustRightIn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6993B3C9">
      <w:pPr>
        <w:tabs>
          <w:tab w:val="left" w:pos="720"/>
        </w:tabs>
        <w:adjustRightInd w:val="0"/>
        <w:snapToGrid w:val="0"/>
        <w:spacing w:line="480" w:lineRule="auto"/>
        <w:jc w:val="both"/>
        <w:rPr>
          <w:rFonts w:hint="eastAsia" w:asciiTheme="minorEastAsia" w:hAnsiTheme="minorEastAsia" w:eastAsiaTheme="minorEastAsia" w:cstheme="minorEastAsia"/>
          <w:b/>
          <w:snapToGrid w:val="0"/>
          <w:color w:val="auto"/>
          <w:kern w:val="0"/>
          <w:sz w:val="32"/>
          <w:szCs w:val="32"/>
          <w:highlight w:val="none"/>
        </w:rPr>
      </w:pPr>
    </w:p>
    <w:p w14:paraId="3164245C">
      <w:pPr>
        <w:pStyle w:val="24"/>
        <w:rPr>
          <w:rFonts w:hint="eastAsia" w:asciiTheme="minorEastAsia" w:hAnsiTheme="minorEastAsia" w:eastAsiaTheme="minorEastAsia" w:cstheme="minorEastAsia"/>
          <w:color w:val="auto"/>
          <w:highlight w:val="none"/>
        </w:rPr>
      </w:pPr>
    </w:p>
    <w:p w14:paraId="200C1E40">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14:paraId="3B200BD6">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1.投标函（格式见附件）———————页码 </w:t>
      </w:r>
    </w:p>
    <w:p w14:paraId="41E1330E">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2.开标一览表（格式见附件）———————页码</w:t>
      </w:r>
    </w:p>
    <w:p w14:paraId="2AD0EA6C">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3.投标报价明细表（格式见附件）———————页码</w:t>
      </w:r>
    </w:p>
    <w:p w14:paraId="71E6CED7">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4.中小企业声明函（如是）、监狱企业声明文件（如是）、残疾人福利性单位声明函（如是）———————页码</w:t>
      </w:r>
    </w:p>
    <w:p w14:paraId="16497326">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投标人针对报价需要说明的其他文件和说明（格式自拟）—————页码</w:t>
      </w:r>
    </w:p>
    <w:p w14:paraId="1B327BE6">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p>
    <w:p w14:paraId="701BE322">
      <w:pPr>
        <w:snapToGrid w:val="0"/>
        <w:spacing w:line="480" w:lineRule="auto"/>
        <w:ind w:firstLine="420" w:firstLineChars="200"/>
        <w:jc w:val="left"/>
        <w:rPr>
          <w:rFonts w:hint="eastAsia" w:asciiTheme="minorEastAsia" w:hAnsiTheme="minorEastAsia" w:eastAsiaTheme="minorEastAsia" w:cstheme="minorEastAsia"/>
          <w:color w:val="auto"/>
          <w:sz w:val="21"/>
          <w:szCs w:val="24"/>
          <w:highlight w:val="none"/>
          <w:lang w:val="en-US" w:eastAsia="zh-CN"/>
        </w:rPr>
      </w:pPr>
    </w:p>
    <w:p w14:paraId="51C939CB">
      <w:pPr>
        <w:pStyle w:val="24"/>
        <w:ind w:left="0" w:leftChars="0" w:firstLine="0" w:firstLineChars="0"/>
        <w:jc w:val="both"/>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D79E3E9">
      <w:pPr>
        <w:pStyle w:val="24"/>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0DB896B8">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48C23208">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00EB3213">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6E93BA1">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8985224">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96ED751">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F87F9A3">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C58FF88">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18D2AFB">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4EEF67C3">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10E380B2">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006B8D1A">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65F4B4D">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160D9B86">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4A75B15E">
      <w:pPr>
        <w:snapToGrid w:val="0"/>
        <w:spacing w:before="120" w:beforeLines="50" w:after="50" w:line="240" w:lineRule="auto"/>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4"/>
          <w:highlight w:val="none"/>
        </w:rPr>
        <w:t>投标函格式：</w:t>
      </w:r>
    </w:p>
    <w:p w14:paraId="6064CF84">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投标函</w:t>
      </w:r>
    </w:p>
    <w:p w14:paraId="00176F47">
      <w:pPr>
        <w:spacing w:line="340" w:lineRule="exac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致：</w:t>
      </w:r>
      <w:r>
        <w:rPr>
          <w:rFonts w:hint="eastAsia" w:asciiTheme="minorEastAsia" w:hAnsiTheme="minorEastAsia" w:eastAsiaTheme="minorEastAsia" w:cstheme="minorEastAsia"/>
          <w:color w:val="auto"/>
          <w:spacing w:val="-4"/>
          <w:sz w:val="24"/>
          <w:szCs w:val="24"/>
          <w:highlight w:val="none"/>
          <w:u w:val="single"/>
          <w:lang w:eastAsia="zh-CN"/>
        </w:rPr>
        <w:t>科信联合工程咨询有限公司</w:t>
      </w:r>
      <w:r>
        <w:rPr>
          <w:rFonts w:hint="eastAsia" w:asciiTheme="minorEastAsia" w:hAnsiTheme="minorEastAsia" w:eastAsiaTheme="minorEastAsia" w:cstheme="minorEastAsia"/>
          <w:color w:val="auto"/>
          <w:spacing w:val="-4"/>
          <w:sz w:val="24"/>
          <w:szCs w:val="24"/>
          <w:highlight w:val="none"/>
        </w:rPr>
        <w:t xml:space="preserve"> </w:t>
      </w:r>
    </w:p>
    <w:p w14:paraId="4A4B22A1">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u w:val="single"/>
        </w:rPr>
        <w:t xml:space="preserve">              （供应商全称）      </w:t>
      </w:r>
      <w:r>
        <w:rPr>
          <w:rFonts w:hint="eastAsia" w:asciiTheme="minorEastAsia" w:hAnsiTheme="minorEastAsia" w:eastAsiaTheme="minorEastAsia" w:cstheme="minorEastAsia"/>
          <w:color w:val="auto"/>
          <w:spacing w:val="-4"/>
          <w:sz w:val="24"/>
          <w:szCs w:val="24"/>
          <w:highlight w:val="none"/>
        </w:rPr>
        <w:t xml:space="preserve"> 授权</w:t>
      </w:r>
      <w:r>
        <w:rPr>
          <w:rFonts w:hint="eastAsia" w:asciiTheme="minorEastAsia" w:hAnsiTheme="minorEastAsia" w:eastAsiaTheme="minorEastAsia" w:cstheme="minorEastAsia"/>
          <w:color w:val="auto"/>
          <w:spacing w:val="-4"/>
          <w:sz w:val="24"/>
          <w:szCs w:val="24"/>
          <w:highlight w:val="none"/>
          <w:u w:val="single"/>
        </w:rPr>
        <w:t xml:space="preserve"> （全权代表姓名、职务）      </w:t>
      </w:r>
      <w:r>
        <w:rPr>
          <w:rFonts w:hint="eastAsia" w:asciiTheme="minorEastAsia" w:hAnsiTheme="minorEastAsia" w:eastAsiaTheme="minorEastAsia" w:cstheme="minorEastAsia"/>
          <w:color w:val="auto"/>
          <w:spacing w:val="-4"/>
          <w:sz w:val="24"/>
          <w:szCs w:val="24"/>
          <w:highlight w:val="none"/>
        </w:rPr>
        <w:t xml:space="preserve">为本公司合法代理人，参加贵方组织的 </w:t>
      </w:r>
      <w:r>
        <w:rPr>
          <w:rFonts w:hint="eastAsia" w:asciiTheme="minorEastAsia" w:hAnsiTheme="minorEastAsia" w:eastAsiaTheme="minorEastAsia" w:cstheme="minorEastAsia"/>
          <w:color w:val="auto"/>
          <w:spacing w:val="-4"/>
          <w:sz w:val="24"/>
          <w:szCs w:val="24"/>
          <w:highlight w:val="none"/>
          <w:u w:val="single"/>
        </w:rPr>
        <w:t xml:space="preserve">         （招标编号、招标项目名称）  </w:t>
      </w:r>
      <w:r>
        <w:rPr>
          <w:rFonts w:hint="eastAsia" w:asciiTheme="minorEastAsia" w:hAnsiTheme="minorEastAsia" w:eastAsiaTheme="minorEastAsia" w:cstheme="minorEastAsia"/>
          <w:color w:val="auto"/>
          <w:spacing w:val="-4"/>
          <w:sz w:val="24"/>
          <w:szCs w:val="24"/>
          <w:highlight w:val="none"/>
        </w:rPr>
        <w:t>招投标活动，代表本公司处理招投标活动中的一切事宜</w:t>
      </w:r>
      <w:r>
        <w:rPr>
          <w:rFonts w:hint="eastAsia" w:asciiTheme="minorEastAsia" w:hAnsiTheme="minorEastAsia" w:eastAsiaTheme="minorEastAsia" w:cstheme="minorEastAsia"/>
          <w:color w:val="auto"/>
          <w:spacing w:val="-4"/>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rPr>
        <w:t>在此：</w:t>
      </w:r>
    </w:p>
    <w:p w14:paraId="61C4E292">
      <w:pPr>
        <w:numPr>
          <w:ilvl w:val="0"/>
          <w:numId w:val="5"/>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提供招标文件中规定的全部投标文件。</w:t>
      </w:r>
    </w:p>
    <w:p w14:paraId="7CF30454">
      <w:pPr>
        <w:numPr>
          <w:ilvl w:val="0"/>
          <w:numId w:val="5"/>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据此函，签字代表宣布并承诺如下：</w:t>
      </w:r>
    </w:p>
    <w:p w14:paraId="4049D972">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 投标产品的投标总价为《开标一览表》所列金额。</w:t>
      </w:r>
    </w:p>
    <w:p w14:paraId="1D87A703">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本报价已经包含了所供产品应纳的税金及招标文件规定的报价方式应包含的其它费用。本报价在投标有效期内固定不变，并在合同有效期内不受利率、物价、政策等波动的影响。</w:t>
      </w:r>
    </w:p>
    <w:p w14:paraId="35A8736F">
      <w:pPr>
        <w:numPr>
          <w:ilvl w:val="0"/>
          <w:numId w:val="6"/>
        </w:num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本投标自开标之日起</w:t>
      </w:r>
      <w:r>
        <w:rPr>
          <w:rFonts w:hint="eastAsia" w:asciiTheme="minorEastAsia" w:hAnsiTheme="minorEastAsia" w:eastAsiaTheme="minorEastAsia" w:cstheme="minorEastAsia"/>
          <w:color w:val="auto"/>
          <w:spacing w:val="-4"/>
          <w:sz w:val="24"/>
          <w:szCs w:val="24"/>
          <w:highlight w:val="none"/>
          <w:u w:val="single"/>
          <w:lang w:val="en-US" w:eastAsia="zh-CN"/>
        </w:rPr>
        <w:t>90</w:t>
      </w:r>
      <w:r>
        <w:rPr>
          <w:rFonts w:hint="eastAsia" w:asciiTheme="minorEastAsia" w:hAnsiTheme="minorEastAsia" w:eastAsiaTheme="minorEastAsia" w:cstheme="minorEastAsia"/>
          <w:color w:val="auto"/>
          <w:spacing w:val="-4"/>
          <w:sz w:val="24"/>
          <w:szCs w:val="24"/>
          <w:highlight w:val="none"/>
        </w:rPr>
        <w:t>天内有效。</w:t>
      </w:r>
    </w:p>
    <w:p w14:paraId="42BD8134">
      <w:pPr>
        <w:numPr>
          <w:ilvl w:val="0"/>
          <w:numId w:val="6"/>
        </w:num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0"/>
          <w:highlight w:val="none"/>
        </w:rPr>
        <w:t>我方此次向贵方提供的项目名称为：</w:t>
      </w:r>
      <w:r>
        <w:rPr>
          <w:rFonts w:hint="eastAsia" w:asciiTheme="minorEastAsia" w:hAnsiTheme="minorEastAsia" w:eastAsiaTheme="minorEastAsia" w:cstheme="minorEastAsia"/>
          <w:color w:val="auto"/>
          <w:spacing w:val="-4"/>
          <w:sz w:val="24"/>
          <w:szCs w:val="20"/>
          <w:highlight w:val="none"/>
          <w:u w:val="single"/>
        </w:rPr>
        <w:t xml:space="preserve">  </w:t>
      </w:r>
      <w:r>
        <w:rPr>
          <w:rFonts w:hint="eastAsia" w:asciiTheme="minorEastAsia" w:hAnsiTheme="minorEastAsia" w:eastAsiaTheme="minorEastAsia" w:cstheme="minorEastAsia"/>
          <w:bCs/>
          <w:color w:val="auto"/>
          <w:spacing w:val="-4"/>
          <w:sz w:val="24"/>
          <w:szCs w:val="20"/>
          <w:highlight w:val="none"/>
          <w:u w:val="single"/>
        </w:rPr>
        <w:t xml:space="preserve">       </w:t>
      </w:r>
      <w:r>
        <w:rPr>
          <w:rFonts w:hint="eastAsia" w:asciiTheme="minorEastAsia" w:hAnsiTheme="minorEastAsia" w:eastAsiaTheme="minorEastAsia" w:cstheme="minorEastAsia"/>
          <w:color w:val="auto"/>
          <w:spacing w:val="-4"/>
          <w:sz w:val="24"/>
          <w:szCs w:val="20"/>
          <w:highlight w:val="none"/>
          <w:u w:val="single"/>
        </w:rPr>
        <w:t xml:space="preserve">   </w:t>
      </w:r>
      <w:r>
        <w:rPr>
          <w:rFonts w:hint="eastAsia" w:asciiTheme="minorEastAsia" w:hAnsiTheme="minorEastAsia" w:eastAsiaTheme="minorEastAsia" w:cstheme="minorEastAsia"/>
          <w:color w:val="auto"/>
          <w:spacing w:val="-4"/>
          <w:sz w:val="24"/>
          <w:szCs w:val="20"/>
          <w:highlight w:val="none"/>
        </w:rPr>
        <w:t>，该项目我方有能力完成。</w:t>
      </w:r>
    </w:p>
    <w:p w14:paraId="29FC1F90">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1A2AAFCE">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（5） 保证在中标后忠实地执行与采购人所签署的合同，并承担合同规定的责任义务。保证在中标后按照招标文件的规定支付采购代理服务费。</w:t>
      </w:r>
    </w:p>
    <w:p w14:paraId="750711C9">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 承诺应贵方要求提供任何与该项目投标有关的数据、情况和技术资料。</w:t>
      </w:r>
    </w:p>
    <w:p w14:paraId="3F86EEE4">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（7） 我们承诺，与为采购人采购本次招标的产品进行设计、编制规范和其他文件所委托的咨询公司或其附属机构无任何直接或间接的关联。</w:t>
      </w:r>
    </w:p>
    <w:p w14:paraId="04FF9837">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（8）</w:t>
      </w:r>
      <w:r>
        <w:rPr>
          <w:rFonts w:hint="eastAsia" w:asciiTheme="minorEastAsia" w:hAnsiTheme="minorEastAsia" w:eastAsiaTheme="minorEastAsia" w:cstheme="minorEastAsia"/>
          <w:color w:val="auto"/>
          <w:spacing w:val="-4"/>
          <w:sz w:val="24"/>
          <w:szCs w:val="20"/>
          <w:highlight w:val="none"/>
        </w:rPr>
        <w:t>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highlight w:val="none"/>
          <w:lang w:eastAsia="zh-CN"/>
        </w:rPr>
        <w:t>采购人</w:t>
      </w:r>
      <w:r>
        <w:rPr>
          <w:rFonts w:hint="eastAsia" w:asciiTheme="minorEastAsia" w:hAnsiTheme="minorEastAsia" w:eastAsiaTheme="minorEastAsia" w:cstheme="minorEastAsia"/>
          <w:color w:val="auto"/>
          <w:spacing w:val="-4"/>
          <w:sz w:val="24"/>
          <w:szCs w:val="20"/>
          <w:highlight w:val="none"/>
        </w:rPr>
        <w:t>免费采用我单位全部或部分方案。</w:t>
      </w:r>
    </w:p>
    <w:p w14:paraId="5AF64AF0">
      <w:pPr>
        <w:spacing w:line="340" w:lineRule="exact"/>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highlight w:val="none"/>
        </w:rPr>
        <w:t>并在人员、设备、资金等方面具有相应的供货及安装能力</w:t>
      </w:r>
      <w:r>
        <w:rPr>
          <w:rFonts w:hint="eastAsia" w:asciiTheme="minorEastAsia" w:hAnsiTheme="minorEastAsia" w:eastAsiaTheme="minorEastAsia" w:cstheme="minorEastAsia"/>
          <w:color w:val="auto"/>
          <w:spacing w:val="-4"/>
          <w:sz w:val="24"/>
          <w:szCs w:val="24"/>
          <w:highlight w:val="none"/>
        </w:rPr>
        <w:t>。我公司</w:t>
      </w:r>
      <w:r>
        <w:rPr>
          <w:rFonts w:hint="eastAsia" w:asciiTheme="minorEastAsia" w:hAnsiTheme="minorEastAsia" w:eastAsiaTheme="minorEastAsia" w:cstheme="minorEastAsia"/>
          <w:color w:val="auto"/>
          <w:spacing w:val="-4"/>
          <w:sz w:val="24"/>
          <w:szCs w:val="20"/>
          <w:highlight w:val="none"/>
        </w:rPr>
        <w:t>未被列入失信被执行人名单、</w:t>
      </w:r>
      <w:r>
        <w:rPr>
          <w:rFonts w:hint="eastAsia" w:asciiTheme="minorEastAsia" w:hAnsiTheme="minorEastAsia" w:eastAsiaTheme="minorEastAsia" w:cstheme="minorEastAsia"/>
          <w:color w:val="auto"/>
          <w:spacing w:val="-4"/>
          <w:sz w:val="24"/>
          <w:szCs w:val="20"/>
          <w:highlight w:val="none"/>
          <w:lang w:eastAsia="zh-CN"/>
        </w:rPr>
        <w:t>重大税收违法失信主体</w:t>
      </w:r>
      <w:r>
        <w:rPr>
          <w:rFonts w:hint="eastAsia" w:asciiTheme="minorEastAsia" w:hAnsiTheme="minorEastAsia" w:eastAsiaTheme="minorEastAsia" w:cstheme="minorEastAsia"/>
          <w:color w:val="auto"/>
          <w:spacing w:val="-4"/>
          <w:sz w:val="24"/>
          <w:szCs w:val="20"/>
          <w:highlight w:val="none"/>
        </w:rPr>
        <w:t>、政府采购严重违法失信行为记录名单。</w:t>
      </w:r>
    </w:p>
    <w:p w14:paraId="15927DDB">
      <w:pPr>
        <w:numPr>
          <w:ilvl w:val="0"/>
          <w:numId w:val="5"/>
        </w:numPr>
        <w:tabs>
          <w:tab w:val="left" w:pos="426"/>
          <w:tab w:val="clear" w:pos="840"/>
        </w:tabs>
        <w:spacing w:line="340" w:lineRule="exact"/>
        <w:ind w:left="0"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与本投标有关的一切往来通讯请寄：</w:t>
      </w:r>
    </w:p>
    <w:p w14:paraId="312A2917">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邮编：__________   电话：______________</w:t>
      </w:r>
    </w:p>
    <w:p w14:paraId="79B1A651">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传真：________________  电子邮箱：________________</w:t>
      </w:r>
    </w:p>
    <w:p w14:paraId="6C496B8F">
      <w:pPr>
        <w:snapToGrid w:val="0"/>
        <w:spacing w:line="360"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4"/>
          <w:highlight w:val="none"/>
        </w:rPr>
        <w:t>投标人名称（电子签章）:___________________</w:t>
      </w:r>
    </w:p>
    <w:p w14:paraId="623E562C">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法定代表人（签字或盖章）:________________   </w:t>
      </w:r>
    </w:p>
    <w:p w14:paraId="47755416">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3F260D66">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4F4579D9">
      <w:pPr>
        <w:spacing w:line="240" w:lineRule="auto"/>
        <w:ind w:right="-567"/>
        <w:jc w:val="left"/>
        <w:outlineLvl w:val="9"/>
        <w:rPr>
          <w:rFonts w:hint="eastAsia" w:asciiTheme="minorEastAsia" w:hAnsiTheme="minorEastAsia" w:eastAsiaTheme="minorEastAsia" w:cstheme="minorEastAsia"/>
          <w:b/>
          <w:color w:val="auto"/>
          <w:sz w:val="24"/>
          <w:szCs w:val="24"/>
          <w:highlight w:val="none"/>
        </w:rPr>
      </w:pPr>
    </w:p>
    <w:p w14:paraId="1D70D818">
      <w:pPr>
        <w:spacing w:line="240" w:lineRule="auto"/>
        <w:ind w:right="-567"/>
        <w:jc w:val="left"/>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开标一览表格式：</w:t>
      </w:r>
    </w:p>
    <w:p w14:paraId="5E60E0B2">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开标一览表</w:t>
      </w:r>
    </w:p>
    <w:p w14:paraId="599BAAF3">
      <w:pPr>
        <w:spacing w:line="200" w:lineRule="exact"/>
        <w:rPr>
          <w:rFonts w:hint="eastAsia" w:asciiTheme="minorEastAsia" w:hAnsiTheme="minorEastAsia" w:eastAsiaTheme="minorEastAsia" w:cstheme="minorEastAsia"/>
          <w:color w:val="auto"/>
          <w:spacing w:val="-4"/>
          <w:sz w:val="24"/>
          <w:szCs w:val="24"/>
          <w:highlight w:val="none"/>
        </w:rPr>
      </w:pPr>
    </w:p>
    <w:p w14:paraId="53648417">
      <w:pPr>
        <w:tabs>
          <w:tab w:val="right" w:pos="8847"/>
        </w:tabs>
        <w:spacing w:line="360" w:lineRule="auto"/>
        <w:rPr>
          <w:rFonts w:hint="eastAsia" w:asciiTheme="minorEastAsia" w:hAnsiTheme="minorEastAsia" w:eastAsiaTheme="minorEastAsia" w:cstheme="minorEastAsia"/>
          <w:color w:val="auto"/>
          <w:spacing w:val="-4"/>
          <w:sz w:val="24"/>
          <w:szCs w:val="24"/>
          <w:highlight w:val="none"/>
          <w:u w:val="single"/>
        </w:rPr>
      </w:pPr>
      <w:r>
        <w:rPr>
          <w:rFonts w:hint="eastAsia" w:asciiTheme="minorEastAsia" w:hAnsiTheme="minorEastAsia" w:eastAsiaTheme="minorEastAsia" w:cstheme="minorEastAsia"/>
          <w:color w:val="auto"/>
          <w:spacing w:val="-4"/>
          <w:sz w:val="24"/>
          <w:szCs w:val="24"/>
          <w:highlight w:val="none"/>
        </w:rPr>
        <w:t>项目名称：</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项目编号：</w:t>
      </w:r>
      <w:r>
        <w:rPr>
          <w:rFonts w:hint="eastAsia" w:asciiTheme="minorEastAsia" w:hAnsiTheme="minorEastAsia" w:eastAsiaTheme="minorEastAsia" w:cstheme="minorEastAsia"/>
          <w:color w:val="auto"/>
          <w:spacing w:val="-4"/>
          <w:sz w:val="24"/>
          <w:szCs w:val="24"/>
          <w:highlight w:val="none"/>
          <w:u w:val="single"/>
        </w:rPr>
        <w:t xml:space="preserve">                      </w:t>
      </w:r>
    </w:p>
    <w:tbl>
      <w:tblPr>
        <w:tblStyle w:val="25"/>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525"/>
        <w:gridCol w:w="990"/>
        <w:gridCol w:w="2945"/>
        <w:gridCol w:w="1482"/>
      </w:tblGrid>
      <w:tr w14:paraId="445156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241A5CCB">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序号</w:t>
            </w:r>
          </w:p>
        </w:tc>
        <w:tc>
          <w:tcPr>
            <w:tcW w:w="2525" w:type="dxa"/>
            <w:tcBorders>
              <w:top w:val="single" w:color="auto" w:sz="4" w:space="0"/>
              <w:bottom w:val="single" w:color="auto" w:sz="4" w:space="0"/>
            </w:tcBorders>
            <w:noWrap w:val="0"/>
            <w:tcMar>
              <w:left w:w="0" w:type="dxa"/>
              <w:right w:w="0" w:type="dxa"/>
            </w:tcMar>
            <w:vAlign w:val="center"/>
          </w:tcPr>
          <w:p w14:paraId="38593CB5">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项目名称</w:t>
            </w:r>
          </w:p>
        </w:tc>
        <w:tc>
          <w:tcPr>
            <w:tcW w:w="990" w:type="dxa"/>
            <w:tcBorders>
              <w:top w:val="single" w:color="auto" w:sz="4" w:space="0"/>
              <w:bottom w:val="single" w:color="auto" w:sz="4" w:space="0"/>
              <w:right w:val="single" w:color="auto" w:sz="4" w:space="0"/>
            </w:tcBorders>
            <w:noWrap w:val="0"/>
            <w:tcMar>
              <w:left w:w="0" w:type="dxa"/>
              <w:right w:w="0" w:type="dxa"/>
            </w:tcMar>
            <w:vAlign w:val="center"/>
          </w:tcPr>
          <w:p w14:paraId="39CE5D4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2945" w:type="dxa"/>
            <w:tcBorders>
              <w:top w:val="single" w:color="auto" w:sz="4" w:space="0"/>
              <w:left w:val="single" w:color="auto" w:sz="4" w:space="0"/>
              <w:bottom w:val="single" w:color="auto" w:sz="4" w:space="0"/>
            </w:tcBorders>
            <w:noWrap w:val="0"/>
            <w:tcMar>
              <w:left w:w="0" w:type="dxa"/>
              <w:right w:w="0" w:type="dxa"/>
            </w:tcMar>
            <w:vAlign w:val="center"/>
          </w:tcPr>
          <w:p w14:paraId="235E3B1E">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443370AF">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备注</w:t>
            </w:r>
          </w:p>
        </w:tc>
      </w:tr>
      <w:tr w14:paraId="75EDFD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ABFEC1D">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1</w:t>
            </w:r>
          </w:p>
        </w:tc>
        <w:tc>
          <w:tcPr>
            <w:tcW w:w="2525" w:type="dxa"/>
            <w:tcBorders>
              <w:bottom w:val="single" w:color="auto" w:sz="4" w:space="0"/>
            </w:tcBorders>
            <w:noWrap w:val="0"/>
            <w:tcMar>
              <w:left w:w="0" w:type="dxa"/>
              <w:right w:w="0" w:type="dxa"/>
            </w:tcMar>
            <w:vAlign w:val="center"/>
          </w:tcPr>
          <w:p w14:paraId="2D017E81">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eastAsia="zh-CN"/>
              </w:rPr>
              <w:t>浦江县人民法院仙华法庭智慧法庭采购安装项目</w:t>
            </w:r>
          </w:p>
        </w:tc>
        <w:tc>
          <w:tcPr>
            <w:tcW w:w="990" w:type="dxa"/>
            <w:tcBorders>
              <w:bottom w:val="single" w:color="auto" w:sz="4" w:space="0"/>
              <w:right w:val="single" w:color="auto" w:sz="4" w:space="0"/>
            </w:tcBorders>
            <w:noWrap w:val="0"/>
            <w:tcMar>
              <w:left w:w="0" w:type="dxa"/>
              <w:right w:w="0" w:type="dxa"/>
            </w:tcMar>
            <w:vAlign w:val="center"/>
          </w:tcPr>
          <w:p w14:paraId="14D0BC6E">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1项</w:t>
            </w:r>
          </w:p>
        </w:tc>
        <w:tc>
          <w:tcPr>
            <w:tcW w:w="2945" w:type="dxa"/>
            <w:tcBorders>
              <w:left w:val="single" w:color="auto" w:sz="4" w:space="0"/>
              <w:bottom w:val="single" w:color="auto" w:sz="4" w:space="0"/>
            </w:tcBorders>
            <w:noWrap w:val="0"/>
            <w:tcMar>
              <w:left w:w="0" w:type="dxa"/>
              <w:right w:w="0" w:type="dxa"/>
            </w:tcMar>
            <w:vAlign w:val="center"/>
          </w:tcPr>
          <w:p w14:paraId="139152A5">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4B5E280E">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5BAF77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576D12D2">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3B33E181">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59819070">
            <w:pPr>
              <w:keepNext w:val="0"/>
              <w:keepLines w:val="0"/>
              <w:suppressLineNumbers w:val="0"/>
              <w:spacing w:before="0" w:beforeAutospacing="0" w:after="0" w:afterAutospacing="0" w:line="0" w:lineRule="atLeast"/>
              <w:ind w:left="420" w:right="0"/>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263A059C">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62B8DF9A">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7F8F7C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2D101289">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42DF55BF">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4E079571">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4B2B7CF4">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362AE45C">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236ECE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24AD09D">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7B2B9D02">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0D2CC93A">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2F6880A2">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271ECA7B">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690D07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67F7A8C8">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2525" w:type="dxa"/>
            <w:tcBorders>
              <w:bottom w:val="single" w:color="auto" w:sz="4" w:space="0"/>
            </w:tcBorders>
            <w:noWrap w:val="0"/>
            <w:tcMar>
              <w:left w:w="0" w:type="dxa"/>
              <w:right w:w="0" w:type="dxa"/>
            </w:tcMar>
            <w:vAlign w:val="center"/>
          </w:tcPr>
          <w:p w14:paraId="6BDFF189">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990" w:type="dxa"/>
            <w:tcBorders>
              <w:bottom w:val="single" w:color="auto" w:sz="4" w:space="0"/>
              <w:right w:val="single" w:color="auto" w:sz="4" w:space="0"/>
            </w:tcBorders>
            <w:noWrap w:val="0"/>
            <w:tcMar>
              <w:left w:w="0" w:type="dxa"/>
              <w:right w:w="0" w:type="dxa"/>
            </w:tcMar>
            <w:vAlign w:val="center"/>
          </w:tcPr>
          <w:p w14:paraId="35C8E0A8">
            <w:pPr>
              <w:keepNext w:val="0"/>
              <w:keepLines w:val="0"/>
              <w:suppressLineNumbers w:val="0"/>
              <w:spacing w:before="0" w:beforeAutospacing="0" w:after="0" w:afterAutospacing="0" w:line="0" w:lineRule="atLeast"/>
              <w:ind w:left="420" w:right="0"/>
              <w:jc w:val="center"/>
              <w:rPr>
                <w:rFonts w:hint="eastAsia" w:asciiTheme="minorEastAsia" w:hAnsiTheme="minorEastAsia" w:eastAsiaTheme="minorEastAsia" w:cstheme="minorEastAsia"/>
                <w:color w:val="auto"/>
                <w:spacing w:val="-4"/>
                <w:sz w:val="24"/>
                <w:szCs w:val="24"/>
                <w:highlight w:val="none"/>
              </w:rPr>
            </w:pPr>
          </w:p>
        </w:tc>
        <w:tc>
          <w:tcPr>
            <w:tcW w:w="2945" w:type="dxa"/>
            <w:tcBorders>
              <w:left w:val="single" w:color="auto" w:sz="4" w:space="0"/>
              <w:bottom w:val="single" w:color="auto" w:sz="4" w:space="0"/>
            </w:tcBorders>
            <w:noWrap w:val="0"/>
            <w:tcMar>
              <w:left w:w="0" w:type="dxa"/>
              <w:right w:w="0" w:type="dxa"/>
            </w:tcMar>
            <w:vAlign w:val="center"/>
          </w:tcPr>
          <w:p w14:paraId="1E15E806">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1A7D1191">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p>
        </w:tc>
      </w:tr>
      <w:tr w14:paraId="34500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3098" w:type="dxa"/>
            <w:gridSpan w:val="2"/>
            <w:tcBorders>
              <w:top w:val="single" w:color="auto" w:sz="4" w:space="0"/>
              <w:right w:val="single" w:color="auto" w:sz="2" w:space="0"/>
            </w:tcBorders>
            <w:noWrap w:val="0"/>
            <w:tcMar>
              <w:left w:w="0" w:type="dxa"/>
              <w:right w:w="0" w:type="dxa"/>
            </w:tcMar>
            <w:vAlign w:val="center"/>
          </w:tcPr>
          <w:p w14:paraId="745B4F96">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投标报价总计</w:t>
            </w:r>
          </w:p>
        </w:tc>
        <w:tc>
          <w:tcPr>
            <w:tcW w:w="5417" w:type="dxa"/>
            <w:gridSpan w:val="3"/>
            <w:tcBorders>
              <w:top w:val="single" w:color="auto" w:sz="4" w:space="0"/>
              <w:left w:val="single" w:color="auto" w:sz="2" w:space="0"/>
              <w:bottom w:val="single" w:color="auto" w:sz="4" w:space="0"/>
            </w:tcBorders>
            <w:noWrap w:val="0"/>
            <w:vAlign w:val="center"/>
          </w:tcPr>
          <w:p w14:paraId="60B55F68">
            <w:pPr>
              <w:keepNext w:val="0"/>
              <w:keepLines w:val="0"/>
              <w:suppressLineNumbers w:val="0"/>
              <w:spacing w:before="0" w:beforeAutospacing="0" w:after="0" w:afterAutospacing="0" w:line="0" w:lineRule="atLeast"/>
              <w:ind w:left="0" w:right="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大写：</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元（小写）：</w:t>
            </w:r>
            <w:r>
              <w:rPr>
                <w:rFonts w:hint="eastAsia" w:asciiTheme="minorEastAsia" w:hAnsiTheme="minorEastAsia" w:eastAsiaTheme="minorEastAsia" w:cstheme="minorEastAsia"/>
                <w:color w:val="auto"/>
                <w:spacing w:val="-4"/>
                <w:sz w:val="24"/>
                <w:szCs w:val="24"/>
                <w:highlight w:val="none"/>
                <w:u w:val="single"/>
              </w:rPr>
              <w:t xml:space="preserve">           </w:t>
            </w:r>
            <w:r>
              <w:rPr>
                <w:rFonts w:hint="eastAsia" w:asciiTheme="minorEastAsia" w:hAnsiTheme="minorEastAsia" w:eastAsiaTheme="minorEastAsia" w:cstheme="minorEastAsia"/>
                <w:color w:val="auto"/>
                <w:spacing w:val="-4"/>
                <w:sz w:val="24"/>
                <w:szCs w:val="24"/>
                <w:highlight w:val="none"/>
              </w:rPr>
              <w:t>元</w:t>
            </w:r>
          </w:p>
        </w:tc>
      </w:tr>
      <w:tr w14:paraId="5F8803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6BD41DF3">
            <w:pPr>
              <w:keepNext w:val="0"/>
              <w:keepLines w:val="0"/>
              <w:suppressLineNumbers w:val="0"/>
              <w:spacing w:before="0" w:beforeAutospacing="0" w:after="0" w:afterAutospacing="0" w:line="0" w:lineRule="atLeast"/>
              <w:ind w:left="0" w:right="0"/>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投标声明</w:t>
            </w:r>
          </w:p>
        </w:tc>
        <w:tc>
          <w:tcPr>
            <w:tcW w:w="7942" w:type="dxa"/>
            <w:gridSpan w:val="4"/>
            <w:tcBorders>
              <w:top w:val="single" w:color="auto" w:sz="4" w:space="0"/>
            </w:tcBorders>
            <w:noWrap w:val="0"/>
            <w:tcMar>
              <w:left w:w="0" w:type="dxa"/>
              <w:right w:w="0" w:type="dxa"/>
            </w:tcMar>
            <w:vAlign w:val="center"/>
          </w:tcPr>
          <w:p w14:paraId="4749A2A1">
            <w:pPr>
              <w:keepNext w:val="0"/>
              <w:keepLines w:val="0"/>
              <w:widowControl/>
              <w:suppressLineNumbers w:val="0"/>
              <w:spacing w:before="0" w:beforeAutospacing="0" w:after="0" w:afterAutospacing="0" w:line="0" w:lineRule="atLeast"/>
              <w:ind w:left="103" w:right="100"/>
              <w:rPr>
                <w:rFonts w:hint="eastAsia" w:asciiTheme="minorEastAsia" w:hAnsiTheme="minorEastAsia" w:eastAsiaTheme="minorEastAsia" w:cstheme="minorEastAsia"/>
                <w:color w:val="auto"/>
                <w:sz w:val="24"/>
                <w:szCs w:val="24"/>
                <w:highlight w:val="none"/>
              </w:rPr>
            </w:pPr>
          </w:p>
        </w:tc>
      </w:tr>
    </w:tbl>
    <w:p w14:paraId="4FD3D191">
      <w:pPr>
        <w:spacing w:line="240" w:lineRule="auto"/>
        <w:rPr>
          <w:rFonts w:hint="eastAsia" w:asciiTheme="minorEastAsia" w:hAnsiTheme="minorEastAsia" w:eastAsiaTheme="minorEastAsia" w:cstheme="minorEastAsia"/>
          <w:color w:val="auto"/>
          <w:sz w:val="24"/>
          <w:szCs w:val="24"/>
          <w:highlight w:val="none"/>
        </w:rPr>
      </w:pPr>
    </w:p>
    <w:p w14:paraId="76E973CE">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报价一经涂改，应在涂改处加盖单位公章或者由法定代表人或授权代表签字或盖章，否则其投标作无效标处理。</w:t>
      </w:r>
    </w:p>
    <w:p w14:paraId="5457820D">
      <w:pPr>
        <w:spacing w:before="100" w:after="100"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.投标费用包括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货款、标准附件、备品备件、专用工具、包装、运输、装卸、对接、搬迁、安装调试、管理费、利润、风险费、保险、税金、培训、技术指导、服务、售后、代理费、其他费用</w:t>
      </w:r>
      <w:r>
        <w:rPr>
          <w:rFonts w:hint="eastAsia" w:asciiTheme="minorEastAsia" w:hAnsiTheme="minorEastAsia" w:eastAsiaTheme="minorEastAsia" w:cstheme="minorEastAsia"/>
          <w:color w:val="auto"/>
          <w:sz w:val="24"/>
          <w:szCs w:val="24"/>
          <w:highlight w:val="none"/>
        </w:rPr>
        <w:t>等完成招标内容及要求所提供的货物及服务过程中涉及的一切费用。</w:t>
      </w:r>
    </w:p>
    <w:p w14:paraId="2E6654CB">
      <w:pPr>
        <w:spacing w:before="100" w:after="100" w:line="240" w:lineRule="auto"/>
        <w:jc w:val="left"/>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▲3.本项目采购预算：180000元，最高限价：177700元。投标报价总计高于177700元的，作无效标处理。</w:t>
      </w:r>
    </w:p>
    <w:p w14:paraId="1304D56E">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B66EC4D">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法定代表人或授权代表（签字或盖章）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7101FBD">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2843101">
      <w:pPr>
        <w:ind w:firstLine="0"/>
        <w:jc w:val="left"/>
        <w:outlineLvl w:val="1"/>
        <w:rPr>
          <w:rFonts w:hint="eastAsia" w:asciiTheme="minorEastAsia" w:hAnsiTheme="minorEastAsia" w:eastAsiaTheme="minorEastAsia" w:cstheme="minorEastAsia"/>
          <w:bCs/>
          <w:color w:val="auto"/>
          <w:sz w:val="24"/>
          <w:highlight w:val="none"/>
        </w:rPr>
        <w:sectPr>
          <w:pgSz w:w="11907" w:h="16840"/>
          <w:pgMar w:top="1247" w:right="1701" w:bottom="1304" w:left="1701" w:header="284" w:footer="703" w:gutter="0"/>
          <w:cols w:space="720" w:num="1"/>
          <w:docGrid w:linePitch="286" w:charSpace="0"/>
        </w:sectPr>
      </w:pPr>
    </w:p>
    <w:p w14:paraId="482D8FB5">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057C1C72">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p>
    <w:p w14:paraId="1C0C2F13">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tbl>
      <w:tblPr>
        <w:tblStyle w:val="25"/>
        <w:tblW w:w="86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770"/>
        <w:gridCol w:w="738"/>
        <w:gridCol w:w="735"/>
        <w:gridCol w:w="705"/>
        <w:gridCol w:w="915"/>
        <w:gridCol w:w="1095"/>
        <w:gridCol w:w="1275"/>
        <w:gridCol w:w="675"/>
      </w:tblGrid>
      <w:tr w14:paraId="5E97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D9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D0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08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53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07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28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B7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品牌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85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C3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14:paraId="71AA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8492">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7211">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音频处理器</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8189">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CD65">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6A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72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0A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50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AC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B5F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C070">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E145">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摄像机</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2B11">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1DA2">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CD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0C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94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16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E6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5D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2D9C">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05AD">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国产化席位终端</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E845">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25BF">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5E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26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75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64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71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1D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2BD8">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w:t>
            </w:r>
          </w:p>
          <w:p w14:paraId="2646856E">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E21A">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信号转换器</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E47A">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704F">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DD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F6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D2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0D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84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B27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2E1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2C63">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8路电源时序器</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6C85">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3507">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B0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8B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06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76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A8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89D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6DEE">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8BB6">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交换机</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1993">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2E23">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9A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E8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33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42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A6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B9A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7D2A">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F0BD">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22U机柜</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6068">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4859">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07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C2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94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81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4B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5F2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9FCD">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96A1">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信创版语音转文字（含音频主机）</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91B8">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D43E">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B1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2A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DC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19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C1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967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D9AE">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0EBF">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拾音器</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34CF">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EF8C">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8E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3E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6B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99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B6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BC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6C3F">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7DA9">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智慧庭审软件</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7E91">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0B08">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E0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D7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86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F2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0A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881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23B8">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E5F">
            <w:pPr>
              <w:keepNext w:val="0"/>
              <w:keepLines w:val="0"/>
              <w:widowControl/>
              <w:suppressLineNumbers w:val="0"/>
              <w:tabs>
                <w:tab w:val="left" w:pos="219"/>
              </w:tabs>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高清视频矩阵</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891F">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9691">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D3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52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E6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2B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02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714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448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D0D7">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信创版独立音频备份系统</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5417">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BD1B">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71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96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15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3B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F7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ED8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D62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6C39">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线材及配件</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C296">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1A19">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43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E5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39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E9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85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B7D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AEC9">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BCD5">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看守所玻璃更换</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46BF">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5EAD">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27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38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99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D1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FD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42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F18D">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F00D">
            <w:pPr>
              <w:keepNext w:val="0"/>
              <w:keepLines w:val="0"/>
              <w:widowControl/>
              <w:suppressLineNumbers w:val="0"/>
              <w:tabs>
                <w:tab w:val="left" w:pos="219"/>
              </w:tabs>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仙华二号法庭线路故障维修</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7DDA">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7EB2">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E5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A8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49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50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9D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FA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F0A3">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16</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493D">
            <w:pPr>
              <w:keepNext w:val="0"/>
              <w:keepLines w:val="0"/>
              <w:widowControl/>
              <w:suppressLineNumbers w:val="0"/>
              <w:tabs>
                <w:tab w:val="left" w:pos="219"/>
              </w:tabs>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矛调中心互联庭审系统搬迁</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F647">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D3F4">
            <w:pPr>
              <w:keepNext w:val="0"/>
              <w:keepLines w:val="0"/>
              <w:suppressLineNumbers w:val="0"/>
              <w:snapToGrid w:val="0"/>
              <w:spacing w:before="0" w:beforeLines="0" w:beforeAutospacing="0" w:after="0" w:afterLines="0" w:afterAutospacing="0" w:line="288"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60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84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4B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93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D7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2A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6279">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17</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5426">
            <w:pPr>
              <w:keepNext w:val="0"/>
              <w:keepLines w:val="0"/>
              <w:widowControl/>
              <w:suppressLineNumbers w:val="0"/>
              <w:tabs>
                <w:tab w:val="left" w:pos="219"/>
              </w:tabs>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拘留所数字法庭设备搬迁及远程功能恢复</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A415">
            <w:pPr>
              <w:keepNext w:val="0"/>
              <w:keepLines w:val="0"/>
              <w:suppressLineNumbers w:val="0"/>
              <w:snapToGrid w:val="0"/>
              <w:spacing w:before="0" w:beforeLines="0" w:beforeAutospacing="0" w:after="0" w:afterLines="0" w:afterAutospacing="0" w:line="288" w:lineRule="auto"/>
              <w:ind w:left="0" w:right="0"/>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4481">
            <w:pPr>
              <w:keepNext w:val="0"/>
              <w:keepLines w:val="0"/>
              <w:suppressLineNumbers w:val="0"/>
              <w:snapToGrid w:val="0"/>
              <w:spacing w:before="0" w:beforeLines="0" w:beforeAutospacing="0" w:after="0" w:afterLines="0" w:afterAutospacing="0" w:line="288"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59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52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75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00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8F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F33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AB62">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lang w:bidi="ar"/>
              </w:rPr>
              <w:t>18</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00D9">
            <w:pPr>
              <w:keepNext w:val="0"/>
              <w:keepLines w:val="0"/>
              <w:widowControl/>
              <w:suppressLineNumbers w:val="0"/>
              <w:spacing w:before="0" w:beforeLines="0" w:beforeAutospacing="0" w:after="0" w:afterLines="0" w:afterAutospacing="0" w:line="288"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rPr>
              <w:t>安装调试</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2CE2">
            <w:pPr>
              <w:keepNext w:val="0"/>
              <w:keepLines w:val="0"/>
              <w:suppressLineNumbers w:val="0"/>
              <w:snapToGrid w:val="0"/>
              <w:spacing w:before="0" w:beforeLines="0" w:beforeAutospacing="0" w:after="0" w:afterLines="0" w:afterAutospacing="0" w:line="288" w:lineRule="auto"/>
              <w:ind w:left="0" w:right="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lang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CBE5">
            <w:pPr>
              <w:keepNext w:val="0"/>
              <w:keepLines w:val="0"/>
              <w:suppressLineNumbers w:val="0"/>
              <w:snapToGrid w:val="0"/>
              <w:spacing w:before="0" w:beforeLines="0" w:beforeAutospacing="0" w:after="0" w:afterLines="0" w:afterAutospacing="0" w:line="288" w:lineRule="auto"/>
              <w:ind w:left="0" w:right="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44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2F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EB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E3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2E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B2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A089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投标报价总计</w:t>
            </w:r>
          </w:p>
        </w:tc>
        <w:tc>
          <w:tcPr>
            <w:tcW w:w="613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A7182A6">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p w14:paraId="02121E0F">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r>
    </w:tbl>
    <w:p w14:paraId="5EE6149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val="0"/>
          <w:bCs w:val="0"/>
          <w:color w:val="auto"/>
          <w:sz w:val="24"/>
          <w:szCs w:val="24"/>
          <w:highlight w:val="none"/>
        </w:rPr>
        <w:t>1.报</w:t>
      </w:r>
      <w:r>
        <w:rPr>
          <w:rFonts w:hint="eastAsia" w:asciiTheme="minorEastAsia" w:hAnsiTheme="minorEastAsia" w:eastAsiaTheme="minorEastAsia" w:cstheme="minorEastAsia"/>
          <w:color w:val="auto"/>
          <w:sz w:val="24"/>
          <w:szCs w:val="24"/>
          <w:highlight w:val="none"/>
        </w:rPr>
        <w:t>价一经涂改，应在涂改处加盖单位公章或者由法定代表人或授权代表签字或盖章，否则其投标作无效标处理。</w:t>
      </w:r>
    </w:p>
    <w:p w14:paraId="1782D54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.本表“投标报价总计”应与“开标一览表”中“投标报价总计”相应一致。</w:t>
      </w:r>
    </w:p>
    <w:p w14:paraId="609F4C00">
      <w:pPr>
        <w:spacing w:before="100" w:after="100"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投标费用包括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货款、标准附件、备品备件、专用工具、包装、运输、装卸、对接、搬迁、安装调试、管理费、利润、风险费、保险、税金、培训、技术指导、服务、售后、代理费、其他费用</w:t>
      </w:r>
      <w:r>
        <w:rPr>
          <w:rFonts w:hint="eastAsia" w:asciiTheme="minorEastAsia" w:hAnsiTheme="minorEastAsia" w:eastAsiaTheme="minorEastAsia" w:cstheme="minorEastAsia"/>
          <w:color w:val="auto"/>
          <w:sz w:val="24"/>
          <w:szCs w:val="24"/>
          <w:highlight w:val="none"/>
        </w:rPr>
        <w:t>等完成招标内容及要求所提供的货物及服务过程中涉及的一切费用。</w:t>
      </w:r>
    </w:p>
    <w:p w14:paraId="42DE1DC8">
      <w:pPr>
        <w:spacing w:before="100" w:after="100"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本项目采购预算：180000元，最高限价：177700元。投标报价总计高于177700元的，作无效标处理。</w:t>
      </w:r>
    </w:p>
    <w:p w14:paraId="0FF78096">
      <w:pPr>
        <w:spacing w:line="360" w:lineRule="auto"/>
        <w:rPr>
          <w:rFonts w:hint="eastAsia" w:asciiTheme="minorEastAsia" w:hAnsiTheme="minorEastAsia" w:eastAsiaTheme="minorEastAsia" w:cstheme="minorEastAsia"/>
          <w:color w:val="auto"/>
          <w:sz w:val="24"/>
          <w:szCs w:val="24"/>
          <w:highlight w:val="none"/>
        </w:rPr>
      </w:pPr>
    </w:p>
    <w:p w14:paraId="0E860E1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4A7DAF7E">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624AD8A">
      <w:pPr>
        <w:pStyle w:val="45"/>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8B1F702">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76D716C8">
      <w:pPr>
        <w:pStyle w:val="45"/>
        <w:widowControl w:val="0"/>
        <w:snapToGrid w:val="0"/>
        <w:spacing w:after="156" w:afterLines="50" w:line="312"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第七部分 其他</w:t>
      </w:r>
    </w:p>
    <w:p w14:paraId="55BE9592">
      <w:pPr>
        <w:pStyle w:val="45"/>
        <w:widowControl w:val="0"/>
        <w:snapToGrid w:val="0"/>
        <w:spacing w:after="156" w:afterLines="50" w:line="312"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政府采购活动现场确认声明书</w:t>
      </w:r>
    </w:p>
    <w:p w14:paraId="24107A7D">
      <w:pPr>
        <w:pStyle w:val="45"/>
        <w:widowControl w:val="0"/>
        <w:snapToGrid w:val="0"/>
        <w:spacing w:line="312" w:lineRule="auto"/>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科信联合工程咨询有限公司</w:t>
      </w:r>
      <w:r>
        <w:rPr>
          <w:rFonts w:hint="eastAsia" w:asciiTheme="minorEastAsia" w:hAnsiTheme="minorEastAsia" w:eastAsiaTheme="minorEastAsia" w:cstheme="minorEastAsia"/>
          <w:color w:val="auto"/>
          <w:kern w:val="0"/>
          <w:sz w:val="24"/>
          <w:szCs w:val="24"/>
          <w:highlight w:val="none"/>
        </w:rPr>
        <w:t>（采购组织机构名称）：</w:t>
      </w:r>
    </w:p>
    <w:p w14:paraId="2F7ACA68">
      <w:pPr>
        <w:pStyle w:val="45"/>
        <w:widowControl w:val="0"/>
        <w:snapToGrid w:val="0"/>
        <w:spacing w:line="312" w:lineRule="auto"/>
        <w:ind w:firstLine="504" w:firstLineChars="200"/>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本人经由</w:t>
      </w:r>
      <w:r>
        <w:rPr>
          <w:rFonts w:hint="eastAsia" w:asciiTheme="minorEastAsia" w:hAnsiTheme="minorEastAsia" w:eastAsiaTheme="minorEastAsia" w:cstheme="minorEastAsia"/>
          <w:color w:val="auto"/>
          <w:spacing w:val="6"/>
          <w:sz w:val="24"/>
          <w:szCs w:val="24"/>
          <w:highlight w:val="none"/>
          <w:u w:val="single"/>
        </w:rPr>
        <w:t xml:space="preserve">                        （单位）</w:t>
      </w:r>
      <w:r>
        <w:rPr>
          <w:rFonts w:hint="eastAsia" w:asciiTheme="minorEastAsia" w:hAnsiTheme="minorEastAsia" w:eastAsiaTheme="minorEastAsia" w:cstheme="minorEastAsia"/>
          <w:color w:val="auto"/>
          <w:spacing w:val="6"/>
          <w:sz w:val="24"/>
          <w:szCs w:val="24"/>
          <w:highlight w:val="none"/>
        </w:rPr>
        <w:t>负责人</w:t>
      </w:r>
      <w:r>
        <w:rPr>
          <w:rFonts w:hint="eastAsia" w:asciiTheme="minorEastAsia" w:hAnsiTheme="minorEastAsia" w:eastAsiaTheme="minorEastAsia" w:cstheme="minorEastAsia"/>
          <w:color w:val="auto"/>
          <w:spacing w:val="6"/>
          <w:sz w:val="24"/>
          <w:szCs w:val="24"/>
          <w:highlight w:val="none"/>
          <w:u w:val="single"/>
        </w:rPr>
        <w:t xml:space="preserve">        （姓名）</w:t>
      </w:r>
      <w:r>
        <w:rPr>
          <w:rFonts w:hint="eastAsia" w:asciiTheme="minorEastAsia" w:hAnsiTheme="minorEastAsia" w:eastAsiaTheme="minorEastAsia" w:cstheme="minorEastAsia"/>
          <w:color w:val="auto"/>
          <w:spacing w:val="6"/>
          <w:sz w:val="24"/>
          <w:szCs w:val="24"/>
          <w:highlight w:val="none"/>
        </w:rPr>
        <w:t>合法授权参加</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政府采购项目（编号：</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013C84F4">
      <w:pPr>
        <w:pStyle w:val="46"/>
        <w:widowControl/>
        <w:numPr>
          <w:ilvl w:val="0"/>
          <w:numId w:val="7"/>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本单位与采购人之间 □不存在利害关系 □存在下列利害关系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B6A2BBA">
      <w:pPr>
        <w:pStyle w:val="46"/>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A.投资关系    B.行政隶属关系    C.业务指导关系</w:t>
      </w:r>
    </w:p>
    <w:p w14:paraId="36571873">
      <w:pPr>
        <w:pStyle w:val="46"/>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D.其他可能</w:t>
      </w:r>
      <w:r>
        <w:rPr>
          <w:rFonts w:hint="eastAsia" w:asciiTheme="minorEastAsia" w:hAnsiTheme="minorEastAsia" w:eastAsiaTheme="minorEastAsia" w:cstheme="minorEastAsia"/>
          <w:color w:val="auto"/>
          <w:sz w:val="24"/>
          <w:szCs w:val="24"/>
          <w:highlight w:val="none"/>
        </w:rPr>
        <w:t>影响采购公正的</w:t>
      </w:r>
      <w:r>
        <w:rPr>
          <w:rFonts w:hint="eastAsia" w:asciiTheme="minorEastAsia" w:hAnsiTheme="minorEastAsia" w:eastAsiaTheme="minorEastAsia" w:cstheme="minorEastAsia"/>
          <w:color w:val="auto"/>
          <w:kern w:val="0"/>
          <w:sz w:val="24"/>
          <w:szCs w:val="24"/>
          <w:highlight w:val="none"/>
        </w:rPr>
        <w:t>利害关系</w:t>
      </w:r>
      <w:r>
        <w:rPr>
          <w:rFonts w:hint="eastAsia" w:asciiTheme="minorEastAsia" w:hAnsiTheme="minorEastAsia" w:eastAsiaTheme="minorEastAsia" w:cstheme="minorEastAsia"/>
          <w:color w:val="auto"/>
          <w:kern w:val="0"/>
          <w:sz w:val="24"/>
          <w:szCs w:val="24"/>
          <w:highlight w:val="none"/>
          <w:u w:val="single"/>
        </w:rPr>
        <w:t xml:space="preserve">（如有，请如实说明）                 </w:t>
      </w:r>
      <w:r>
        <w:rPr>
          <w:rFonts w:hint="eastAsia" w:asciiTheme="minorEastAsia" w:hAnsiTheme="minorEastAsia" w:eastAsiaTheme="minorEastAsia" w:cstheme="minorEastAsia"/>
          <w:color w:val="auto"/>
          <w:kern w:val="0"/>
          <w:sz w:val="24"/>
          <w:szCs w:val="24"/>
          <w:highlight w:val="none"/>
        </w:rPr>
        <w:t>。</w:t>
      </w:r>
    </w:p>
    <w:p w14:paraId="59431479">
      <w:pPr>
        <w:pStyle w:val="46"/>
        <w:widowControl/>
        <w:snapToGrid w:val="0"/>
        <w:spacing w:line="312"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二、</w:t>
      </w:r>
      <w:r>
        <w:rPr>
          <w:rFonts w:hint="eastAsia"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kern w:val="0"/>
          <w:sz w:val="24"/>
          <w:szCs w:val="24"/>
          <w:highlight w:val="none"/>
          <w:u w:val="single"/>
        </w:rPr>
        <w:t xml:space="preserve">           （供应商名称）</w:t>
      </w:r>
      <w:r>
        <w:rPr>
          <w:rFonts w:hint="eastAsia" w:asciiTheme="minorEastAsia" w:hAnsiTheme="minorEastAsia" w:eastAsiaTheme="minorEastAsia" w:cstheme="minorEastAsia"/>
          <w:color w:val="auto"/>
          <w:kern w:val="0"/>
          <w:sz w:val="24"/>
          <w:szCs w:val="24"/>
          <w:highlight w:val="none"/>
        </w:rPr>
        <w:t>之间存在下列利害关系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D7A81CC">
      <w:pPr>
        <w:pStyle w:val="45"/>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A.法定代表人或负责人或实际控制人是同一人</w:t>
      </w:r>
    </w:p>
    <w:p w14:paraId="2E0DF2A2">
      <w:pPr>
        <w:pStyle w:val="45"/>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60D66B73">
      <w:pPr>
        <w:pStyle w:val="45"/>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609A99FE">
      <w:pPr>
        <w:pStyle w:val="45"/>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33D8D757">
      <w:pPr>
        <w:pStyle w:val="45"/>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795FCF71">
      <w:pPr>
        <w:pStyle w:val="45"/>
        <w:widowControl w:val="0"/>
        <w:snapToGrid w:val="0"/>
        <w:spacing w:line="312" w:lineRule="auto"/>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36FFED72">
      <w:pPr>
        <w:pStyle w:val="45"/>
        <w:widowControl w:val="0"/>
        <w:snapToGrid w:val="0"/>
        <w:spacing w:line="312" w:lineRule="auto"/>
        <w:jc w:val="both"/>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064183A5">
      <w:pPr>
        <w:pStyle w:val="45"/>
        <w:widowControl w:val="0"/>
        <w:snapToGrid w:val="0"/>
        <w:spacing w:line="312"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hint="eastAsia"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7B272F06">
      <w:pPr>
        <w:pStyle w:val="45"/>
        <w:widowControl w:val="0"/>
        <w:snapToGrid w:val="0"/>
        <w:spacing w:line="312" w:lineRule="auto"/>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I</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其他利害关系情况</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1F425F4">
      <w:pPr>
        <w:pStyle w:val="46"/>
        <w:widowControl/>
        <w:numPr>
          <w:ilvl w:val="0"/>
          <w:numId w:val="8"/>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现已清楚知道并</w:t>
      </w:r>
      <w:r>
        <w:rPr>
          <w:rFonts w:hint="eastAsia" w:asciiTheme="minorEastAsia" w:hAnsiTheme="minorEastAsia" w:eastAsiaTheme="minorEastAsia" w:cstheme="minorEastAsia"/>
          <w:color w:val="auto"/>
          <w:kern w:val="0"/>
          <w:sz w:val="24"/>
          <w:szCs w:val="24"/>
          <w:highlight w:val="none"/>
        </w:rPr>
        <w:t>严格遵守政府采购法律法规和现场纪律。</w:t>
      </w:r>
    </w:p>
    <w:p w14:paraId="514DF129">
      <w:pPr>
        <w:pStyle w:val="46"/>
        <w:widowControl/>
        <w:numPr>
          <w:ilvl w:val="0"/>
          <w:numId w:val="8"/>
        </w:numPr>
        <w:snapToGrid w:val="0"/>
        <w:spacing w:line="312" w:lineRule="auto"/>
        <w:ind w:firstLine="453" w:firstLineChars="18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我发现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供应商之间存在或可能存在上述第二条第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项利害关系。</w:t>
      </w:r>
    </w:p>
    <w:p w14:paraId="7A59ADCC">
      <w:pPr>
        <w:pStyle w:val="45"/>
        <w:widowControl w:val="0"/>
        <w:snapToGrid w:val="0"/>
        <w:spacing w:line="312"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（供应商代表签名）：</w:t>
      </w:r>
    </w:p>
    <w:p w14:paraId="35700DE0">
      <w:pPr>
        <w:pStyle w:val="45"/>
        <w:widowControl w:val="0"/>
        <w:snapToGrid w:val="0"/>
        <w:spacing w:line="312"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14:paraId="6C0ABD04">
      <w:pPr>
        <w:pStyle w:val="45"/>
        <w:widowControl w:val="0"/>
        <w:snapToGrid w:val="0"/>
        <w:spacing w:line="312"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highlight w:val="none"/>
          <w:lang w:val="en-US" w:eastAsia="zh-CN"/>
        </w:rPr>
        <w:t>514383378</w:t>
      </w:r>
      <w:r>
        <w:rPr>
          <w:rFonts w:hint="eastAsia" w:asciiTheme="minorEastAsia" w:hAnsiTheme="minorEastAsia" w:eastAsiaTheme="minorEastAsia" w:cstheme="minorEastAsia"/>
          <w:b/>
          <w:bCs/>
          <w:color w:val="auto"/>
          <w:sz w:val="24"/>
          <w:szCs w:val="24"/>
          <w:highlight w:val="none"/>
        </w:rPr>
        <w:t>@qq.com，联系人：</w:t>
      </w:r>
      <w:r>
        <w:rPr>
          <w:rFonts w:hint="eastAsia" w:asciiTheme="minorEastAsia" w:hAnsiTheme="minorEastAsia" w:eastAsiaTheme="minorEastAsia" w:cstheme="minorEastAsia"/>
          <w:b/>
          <w:bCs/>
          <w:color w:val="auto"/>
          <w:sz w:val="24"/>
          <w:szCs w:val="24"/>
          <w:highlight w:val="none"/>
          <w:lang w:val="en-US" w:eastAsia="zh-CN"/>
        </w:rPr>
        <w:t>宁女士</w:t>
      </w:r>
      <w:r>
        <w:rPr>
          <w:rFonts w:hint="eastAsia" w:asciiTheme="minorEastAsia" w:hAnsiTheme="minorEastAsia" w:eastAsiaTheme="minorEastAsia" w:cstheme="minorEastAsia"/>
          <w:b/>
          <w:bCs/>
          <w:color w:val="auto"/>
          <w:sz w:val="24"/>
          <w:szCs w:val="24"/>
          <w:highlight w:val="none"/>
        </w:rPr>
        <w:t>，电话：0579-84123833、</w:t>
      </w:r>
      <w:r>
        <w:rPr>
          <w:rFonts w:hint="eastAsia" w:asciiTheme="minorEastAsia" w:hAnsiTheme="minorEastAsia" w:eastAsiaTheme="minorEastAsia" w:cstheme="minorEastAsia"/>
          <w:b/>
          <w:bCs/>
          <w:color w:val="auto"/>
          <w:sz w:val="24"/>
          <w:szCs w:val="24"/>
          <w:highlight w:val="none"/>
          <w:lang w:eastAsia="zh-CN"/>
        </w:rPr>
        <w:t>15888959272</w:t>
      </w:r>
      <w:r>
        <w:rPr>
          <w:rFonts w:hint="eastAsia" w:asciiTheme="minorEastAsia" w:hAnsiTheme="minorEastAsia" w:eastAsiaTheme="minorEastAsia" w:cstheme="minorEastAsia"/>
          <w:b/>
          <w:bCs/>
          <w:color w:val="auto"/>
          <w:sz w:val="24"/>
          <w:szCs w:val="24"/>
          <w:highlight w:val="none"/>
        </w:rPr>
        <w:t>。未按规定发送的，视为无异议，后果由投标人承担。</w:t>
      </w:r>
    </w:p>
    <w:p w14:paraId="0C874A53">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14:paraId="6EFA7BB6">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14:paraId="6BE66CE7">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1F8D99BD">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40EAF315">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42579A7B">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7DFF96E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2469FD40">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0DCB67D5">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2B99330E">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0882332D">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147F1FA1">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08E905C9">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53426042">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129A28F4">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2B14A835">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2981F247">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4BD89BCA">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14:paraId="5F4A99D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27BAFEF2">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4D0D8BAE">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14:paraId="025986A7">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677CD266">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1488A58B">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3162299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16FB9900">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64C12F1B">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14:paraId="035433D8">
      <w:pPr>
        <w:adjustRightInd w:val="0"/>
        <w:spacing w:line="360" w:lineRule="auto"/>
        <w:rPr>
          <w:rFonts w:hint="eastAsia" w:asciiTheme="minorEastAsia" w:hAnsiTheme="minorEastAsia" w:eastAsiaTheme="minorEastAsia" w:cstheme="minorEastAsia"/>
          <w:b/>
          <w:color w:val="auto"/>
          <w:sz w:val="24"/>
          <w:szCs w:val="24"/>
          <w:highlight w:val="none"/>
        </w:rPr>
      </w:pPr>
    </w:p>
    <w:p w14:paraId="768B7A21">
      <w:pPr>
        <w:adjustRightInd w:val="0"/>
        <w:spacing w:line="360" w:lineRule="auto"/>
        <w:rPr>
          <w:rFonts w:hint="eastAsia" w:asciiTheme="minorEastAsia" w:hAnsiTheme="minorEastAsia" w:eastAsiaTheme="minorEastAsia" w:cstheme="minorEastAsia"/>
          <w:b/>
          <w:color w:val="auto"/>
          <w:sz w:val="24"/>
          <w:szCs w:val="24"/>
          <w:highlight w:val="none"/>
        </w:rPr>
      </w:pPr>
    </w:p>
    <w:p w14:paraId="781E78D7">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14:paraId="37AC9C5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14:paraId="4AB6688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6025D4E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555483A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14:paraId="0854712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14:paraId="11A74D8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0D265C7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0CC80A3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1E8C2FA4">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6687F23A">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62CF5D0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270B522">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4C532A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3E4B42D">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668FB8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43FA47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9B30990">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8B2673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D064C7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528A18E">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0D5CF5BC">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C0D501E">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1FE5C2F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5DCB1851">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55649650">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14:paraId="5FAFEA48">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14:paraId="5318272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14:paraId="5AC3CE7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14:paraId="39425B4B">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14:paraId="3F8F9093">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59102E8">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48149A1A">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79754EEE">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4A736D1B">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14:paraId="4EDBAFDF">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63B1222">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5C2ED582">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F790CBC">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14:paraId="2852FF16">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159B4FB9">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14D855A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310852A">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EE1AF80">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14:paraId="2862B86B">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14:paraId="0F9646C4">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3A4E83F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60BFF202">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14:paraId="60E7348C">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7E6E457E">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39700CAB">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14:paraId="77A1943D">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14:paraId="0621DD26">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175E4BD8">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14:paraId="6C1D651B">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14:paraId="5678D7F6">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14:paraId="4AE1AC2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676655A9">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65B7B986">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7CF62ECC">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7E3D7B95">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14:paraId="4E6CE46D">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4DC927C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14:paraId="3B53D7B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23B96ECA">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14:paraId="1892DCEA">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6D594A7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0DFADC74">
      <w:pPr>
        <w:adjustRightInd w:val="0"/>
        <w:spacing w:line="360" w:lineRule="auto"/>
        <w:rPr>
          <w:rFonts w:hint="eastAsia" w:asciiTheme="minorEastAsia" w:hAnsiTheme="minorEastAsia" w:eastAsiaTheme="minorEastAsia" w:cstheme="minorEastAsia"/>
          <w:b/>
          <w:color w:val="auto"/>
          <w:sz w:val="24"/>
          <w:szCs w:val="24"/>
          <w:highlight w:val="none"/>
        </w:rPr>
      </w:pPr>
    </w:p>
    <w:p w14:paraId="30201E19">
      <w:pPr>
        <w:adjustRightInd w:val="0"/>
        <w:spacing w:line="360" w:lineRule="auto"/>
        <w:rPr>
          <w:rFonts w:hint="eastAsia" w:asciiTheme="minorEastAsia" w:hAnsiTheme="minorEastAsia" w:eastAsiaTheme="minorEastAsia" w:cstheme="minorEastAsia"/>
          <w:b/>
          <w:color w:val="auto"/>
          <w:sz w:val="24"/>
          <w:szCs w:val="24"/>
          <w:highlight w:val="none"/>
        </w:rPr>
      </w:pPr>
    </w:p>
    <w:p w14:paraId="41153D6E">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14:paraId="1AF5D343">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5F1AA1AC">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690052A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14:paraId="127D335B">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14:paraId="58C6F98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14:paraId="3FDDDCB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14:paraId="275B81BD">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7A17E6E8">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14:paraId="0DDC189C">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1E0509ED">
      <w:pPr>
        <w:adjustRightInd w:val="0"/>
        <w:spacing w:line="360" w:lineRule="auto"/>
        <w:rPr>
          <w:rFonts w:hint="eastAsia" w:asciiTheme="minorEastAsia" w:hAnsiTheme="minorEastAsia" w:eastAsiaTheme="minorEastAsia" w:cstheme="minorEastAsia"/>
          <w:color w:val="auto"/>
          <w:sz w:val="24"/>
          <w:szCs w:val="24"/>
          <w:highlight w:val="none"/>
          <w:u w:val="single"/>
        </w:rPr>
      </w:pPr>
    </w:p>
    <w:p w14:paraId="0585BE1B">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14:paraId="4D5615D4">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12BF1BF4">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14:paraId="70265CC2">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2F6A87BD">
      <w:pPr>
        <w:adjustRightInd w:val="0"/>
        <w:spacing w:line="360" w:lineRule="auto"/>
        <w:rPr>
          <w:rFonts w:hint="eastAsia" w:asciiTheme="minorEastAsia" w:hAnsiTheme="minorEastAsia" w:eastAsiaTheme="minorEastAsia" w:cstheme="minorEastAsia"/>
          <w:color w:val="auto"/>
          <w:sz w:val="24"/>
          <w:szCs w:val="24"/>
          <w:highlight w:val="none"/>
        </w:rPr>
      </w:pPr>
    </w:p>
    <w:p w14:paraId="3FBF702C">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172DF858">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14:paraId="56951611">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14:paraId="71E51AE9">
      <w:pPr>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14:paraId="33DE3049">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14:paraId="60E10DF9">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3BF7B56B">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B907DD6">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3630902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406CE036">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41BF7CD">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4A23700F">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1868F50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01747E19">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3EEBFDB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32"/>
          <w:szCs w:val="32"/>
          <w:highlight w:val="none"/>
        </w:rPr>
      </w:pPr>
    </w:p>
    <w:p w14:paraId="4FA1F21F">
      <w:pPr>
        <w:rPr>
          <w:rFonts w:hint="eastAsia" w:asciiTheme="minorEastAsia" w:hAnsiTheme="minorEastAsia" w:eastAsiaTheme="minorEastAsia" w:cstheme="minorEastAsia"/>
          <w:color w:val="auto"/>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7D3B6">
    <w:pPr>
      <w:snapToGrid w:val="0"/>
      <w:spacing w:line="240" w:lineRule="auto"/>
      <w:jc w:val="center"/>
      <w:rPr>
        <w:rFonts w:ascii="Calibri" w:hAnsi="Calibri" w:eastAsia="黑体"/>
        <w:snapToGrid w:val="0"/>
        <w:kern w:val="0"/>
        <w:sz w:val="18"/>
        <w:szCs w:val="18"/>
      </w:rPr>
    </w:pPr>
  </w:p>
  <w:p w14:paraId="1269ED11">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9B4A5D8">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29B4A5D8">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3B6A6951">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9C1D">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C5AEA">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6C5AEA">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91D35">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332CEB99">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332CEB99">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1ABD84D6">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1ABD84D6">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41E9">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2EFDA87D">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2EFDA87D">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4B93BAC0">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4B93BAC0">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FCE5B"/>
    <w:multiLevelType w:val="singleLevel"/>
    <w:tmpl w:val="C6CFCE5B"/>
    <w:lvl w:ilvl="0" w:tentative="0">
      <w:start w:val="1"/>
      <w:numFmt w:val="decimal"/>
      <w:suff w:val="space"/>
      <w:lvlText w:val="%1."/>
      <w:lvlJc w:val="left"/>
    </w:lvl>
  </w:abstractNum>
  <w:abstractNum w:abstractNumId="1">
    <w:nsid w:val="2472DC7C"/>
    <w:multiLevelType w:val="singleLevel"/>
    <w:tmpl w:val="2472DC7C"/>
    <w:lvl w:ilvl="0" w:tentative="0">
      <w:start w:val="1"/>
      <w:numFmt w:val="decimal"/>
      <w:suff w:val="space"/>
      <w:lvlText w:val="%1."/>
      <w:lvlJc w:val="left"/>
    </w:lvl>
  </w:abstractNum>
  <w:abstractNum w:abstractNumId="2">
    <w:nsid w:val="445D411E"/>
    <w:multiLevelType w:val="singleLevel"/>
    <w:tmpl w:val="445D411E"/>
    <w:lvl w:ilvl="0" w:tentative="0">
      <w:start w:val="1"/>
      <w:numFmt w:val="decimal"/>
      <w:suff w:val="space"/>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9AA2600"/>
    <w:multiLevelType w:val="singleLevel"/>
    <w:tmpl w:val="59AA2600"/>
    <w:lvl w:ilvl="0" w:tentative="0">
      <w:start w:val="2"/>
      <w:numFmt w:val="decimal"/>
      <w:suff w:val="space"/>
      <w:lvlText w:val="（%1）"/>
      <w:lvlJc w:val="left"/>
    </w:lvl>
  </w:abstractNum>
  <w:abstractNum w:abstractNumId="6">
    <w:nsid w:val="62FD4D00"/>
    <w:multiLevelType w:val="singleLevel"/>
    <w:tmpl w:val="62FD4D00"/>
    <w:lvl w:ilvl="0" w:tentative="0">
      <w:start w:val="1"/>
      <w:numFmt w:val="decimal"/>
      <w:suff w:val="nothing"/>
      <w:lvlText w:val="（%1）"/>
      <w:lvlJc w:val="left"/>
    </w:lvl>
  </w:abstractNum>
  <w:abstractNum w:abstractNumId="7">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mI0Y2ZmYjcxYWQyM2JjODA2N2FhMGQxZTNiNTMifQ=="/>
    <w:docVar w:name="KSO_WPS_MARK_KEY" w:val="1bb9916d-925d-4e2b-9724-3343c71f8a7a"/>
  </w:docVars>
  <w:rsids>
    <w:rsidRoot w:val="00172A27"/>
    <w:rsid w:val="00022D4D"/>
    <w:rsid w:val="000E3650"/>
    <w:rsid w:val="001E63EA"/>
    <w:rsid w:val="004A3A51"/>
    <w:rsid w:val="004B65B3"/>
    <w:rsid w:val="006D5437"/>
    <w:rsid w:val="00816193"/>
    <w:rsid w:val="009C4E76"/>
    <w:rsid w:val="00A364B9"/>
    <w:rsid w:val="00BE1545"/>
    <w:rsid w:val="00F0090F"/>
    <w:rsid w:val="00F705B3"/>
    <w:rsid w:val="01193612"/>
    <w:rsid w:val="01285CB6"/>
    <w:rsid w:val="013251AC"/>
    <w:rsid w:val="01430838"/>
    <w:rsid w:val="0146794B"/>
    <w:rsid w:val="01514167"/>
    <w:rsid w:val="016D1EEA"/>
    <w:rsid w:val="01785B98"/>
    <w:rsid w:val="01A95AA3"/>
    <w:rsid w:val="01B371D5"/>
    <w:rsid w:val="01D84888"/>
    <w:rsid w:val="01DA0D45"/>
    <w:rsid w:val="01F33470"/>
    <w:rsid w:val="02102EE8"/>
    <w:rsid w:val="02181129"/>
    <w:rsid w:val="021E1DC6"/>
    <w:rsid w:val="021F0E47"/>
    <w:rsid w:val="022F6B7C"/>
    <w:rsid w:val="025C1016"/>
    <w:rsid w:val="026D4B89"/>
    <w:rsid w:val="027559A5"/>
    <w:rsid w:val="02975EAA"/>
    <w:rsid w:val="02980763"/>
    <w:rsid w:val="02BF7F6B"/>
    <w:rsid w:val="02C66818"/>
    <w:rsid w:val="02DD18B6"/>
    <w:rsid w:val="02E354AF"/>
    <w:rsid w:val="02F523A5"/>
    <w:rsid w:val="02FF592B"/>
    <w:rsid w:val="030F42DA"/>
    <w:rsid w:val="03195159"/>
    <w:rsid w:val="03687BD5"/>
    <w:rsid w:val="039D55F6"/>
    <w:rsid w:val="03AE3AF3"/>
    <w:rsid w:val="040E161C"/>
    <w:rsid w:val="04111670"/>
    <w:rsid w:val="046F2CB7"/>
    <w:rsid w:val="04906AFB"/>
    <w:rsid w:val="04B84620"/>
    <w:rsid w:val="04C86E57"/>
    <w:rsid w:val="04D37B9E"/>
    <w:rsid w:val="04D942E4"/>
    <w:rsid w:val="04ED6048"/>
    <w:rsid w:val="04F27A0F"/>
    <w:rsid w:val="05087233"/>
    <w:rsid w:val="050A6C0A"/>
    <w:rsid w:val="05205135"/>
    <w:rsid w:val="05270898"/>
    <w:rsid w:val="053A13B6"/>
    <w:rsid w:val="053A3164"/>
    <w:rsid w:val="054E42B3"/>
    <w:rsid w:val="056B3129"/>
    <w:rsid w:val="057743B8"/>
    <w:rsid w:val="057B4201"/>
    <w:rsid w:val="057E6D61"/>
    <w:rsid w:val="05D459D3"/>
    <w:rsid w:val="05D6094B"/>
    <w:rsid w:val="05D81EC4"/>
    <w:rsid w:val="05DC524B"/>
    <w:rsid w:val="05E828F6"/>
    <w:rsid w:val="05E9638D"/>
    <w:rsid w:val="05F56F81"/>
    <w:rsid w:val="06045AA9"/>
    <w:rsid w:val="06071298"/>
    <w:rsid w:val="06163B39"/>
    <w:rsid w:val="0616772D"/>
    <w:rsid w:val="061C75DF"/>
    <w:rsid w:val="062777F1"/>
    <w:rsid w:val="062B6229"/>
    <w:rsid w:val="06345443"/>
    <w:rsid w:val="0653338F"/>
    <w:rsid w:val="06577474"/>
    <w:rsid w:val="06581AF4"/>
    <w:rsid w:val="066C0621"/>
    <w:rsid w:val="069C0489"/>
    <w:rsid w:val="06A0349B"/>
    <w:rsid w:val="06AB5CC8"/>
    <w:rsid w:val="06AF3B34"/>
    <w:rsid w:val="06B01930"/>
    <w:rsid w:val="06C02D18"/>
    <w:rsid w:val="06E027E8"/>
    <w:rsid w:val="06F01445"/>
    <w:rsid w:val="0701218C"/>
    <w:rsid w:val="07195727"/>
    <w:rsid w:val="07283BBC"/>
    <w:rsid w:val="075D2619"/>
    <w:rsid w:val="0777782E"/>
    <w:rsid w:val="07787DA0"/>
    <w:rsid w:val="077E558A"/>
    <w:rsid w:val="077F6846"/>
    <w:rsid w:val="07C5765D"/>
    <w:rsid w:val="07C67B74"/>
    <w:rsid w:val="07C96E31"/>
    <w:rsid w:val="07CB4548"/>
    <w:rsid w:val="07E27A1E"/>
    <w:rsid w:val="07EB5441"/>
    <w:rsid w:val="080A5AE0"/>
    <w:rsid w:val="08105E4A"/>
    <w:rsid w:val="08236132"/>
    <w:rsid w:val="082C4FE6"/>
    <w:rsid w:val="082E5202"/>
    <w:rsid w:val="08517143"/>
    <w:rsid w:val="0858227F"/>
    <w:rsid w:val="08590BB4"/>
    <w:rsid w:val="08625F30"/>
    <w:rsid w:val="088F3B7B"/>
    <w:rsid w:val="08A34C53"/>
    <w:rsid w:val="08B201FC"/>
    <w:rsid w:val="08D65F4B"/>
    <w:rsid w:val="08D72CFC"/>
    <w:rsid w:val="08F875BE"/>
    <w:rsid w:val="09023951"/>
    <w:rsid w:val="092D0DA0"/>
    <w:rsid w:val="092F34B1"/>
    <w:rsid w:val="09320F75"/>
    <w:rsid w:val="096F4D95"/>
    <w:rsid w:val="097053A7"/>
    <w:rsid w:val="097F33FA"/>
    <w:rsid w:val="098A005C"/>
    <w:rsid w:val="09901BB2"/>
    <w:rsid w:val="09A454D4"/>
    <w:rsid w:val="09AC7F67"/>
    <w:rsid w:val="09B45767"/>
    <w:rsid w:val="09B90AFC"/>
    <w:rsid w:val="09D662AB"/>
    <w:rsid w:val="09D75426"/>
    <w:rsid w:val="09DE0562"/>
    <w:rsid w:val="09E55D95"/>
    <w:rsid w:val="09E56409"/>
    <w:rsid w:val="09EA5159"/>
    <w:rsid w:val="09EE4D5A"/>
    <w:rsid w:val="0A097E1C"/>
    <w:rsid w:val="0A1404C0"/>
    <w:rsid w:val="0A307337"/>
    <w:rsid w:val="0A323DCB"/>
    <w:rsid w:val="0A330A9D"/>
    <w:rsid w:val="0A3629AD"/>
    <w:rsid w:val="0A474359"/>
    <w:rsid w:val="0A896457"/>
    <w:rsid w:val="0ACA0AE6"/>
    <w:rsid w:val="0AEE0C79"/>
    <w:rsid w:val="0AF33435"/>
    <w:rsid w:val="0B092197"/>
    <w:rsid w:val="0B183F48"/>
    <w:rsid w:val="0B250200"/>
    <w:rsid w:val="0B4B7E79"/>
    <w:rsid w:val="0B5B6DBA"/>
    <w:rsid w:val="0B6727D9"/>
    <w:rsid w:val="0B7A048B"/>
    <w:rsid w:val="0B8D04E6"/>
    <w:rsid w:val="0B9D61FB"/>
    <w:rsid w:val="0BC61289"/>
    <w:rsid w:val="0BDF6E48"/>
    <w:rsid w:val="0BFA0312"/>
    <w:rsid w:val="0C175FAD"/>
    <w:rsid w:val="0C1A12BC"/>
    <w:rsid w:val="0C474AE5"/>
    <w:rsid w:val="0C4F74F5"/>
    <w:rsid w:val="0C8A0CD7"/>
    <w:rsid w:val="0CB101B0"/>
    <w:rsid w:val="0CB26A0C"/>
    <w:rsid w:val="0CD12600"/>
    <w:rsid w:val="0CE50AA7"/>
    <w:rsid w:val="0CEA36C2"/>
    <w:rsid w:val="0CEC568C"/>
    <w:rsid w:val="0D237D3D"/>
    <w:rsid w:val="0D4C577C"/>
    <w:rsid w:val="0D6C6B30"/>
    <w:rsid w:val="0D71793F"/>
    <w:rsid w:val="0D807ABF"/>
    <w:rsid w:val="0D84798A"/>
    <w:rsid w:val="0DAA021A"/>
    <w:rsid w:val="0DAB4BFF"/>
    <w:rsid w:val="0DC34DF0"/>
    <w:rsid w:val="0DC66F3D"/>
    <w:rsid w:val="0DDC6937"/>
    <w:rsid w:val="0DF61615"/>
    <w:rsid w:val="0E3310C6"/>
    <w:rsid w:val="0E4532A6"/>
    <w:rsid w:val="0E453979"/>
    <w:rsid w:val="0E5F6E06"/>
    <w:rsid w:val="0E673936"/>
    <w:rsid w:val="0E68551B"/>
    <w:rsid w:val="0E686A3B"/>
    <w:rsid w:val="0E6B6937"/>
    <w:rsid w:val="0E705A43"/>
    <w:rsid w:val="0E7B0A75"/>
    <w:rsid w:val="0E8C14E5"/>
    <w:rsid w:val="0E9262B2"/>
    <w:rsid w:val="0E9E6834"/>
    <w:rsid w:val="0EA93835"/>
    <w:rsid w:val="0EAA3109"/>
    <w:rsid w:val="0EB13B2F"/>
    <w:rsid w:val="0EBB70C4"/>
    <w:rsid w:val="0EE37B71"/>
    <w:rsid w:val="0EF95E3E"/>
    <w:rsid w:val="0F073315"/>
    <w:rsid w:val="0F1C7457"/>
    <w:rsid w:val="0F1F58A5"/>
    <w:rsid w:val="0F283191"/>
    <w:rsid w:val="0F2B55F6"/>
    <w:rsid w:val="0F362607"/>
    <w:rsid w:val="0F466D20"/>
    <w:rsid w:val="0F5A6277"/>
    <w:rsid w:val="0F6F0F92"/>
    <w:rsid w:val="0F837187"/>
    <w:rsid w:val="0F975858"/>
    <w:rsid w:val="0FBB68C0"/>
    <w:rsid w:val="0FBE0A70"/>
    <w:rsid w:val="0FCA693E"/>
    <w:rsid w:val="0FD146C5"/>
    <w:rsid w:val="0FDA69F6"/>
    <w:rsid w:val="102201FD"/>
    <w:rsid w:val="102E1B18"/>
    <w:rsid w:val="10386CE5"/>
    <w:rsid w:val="104565D7"/>
    <w:rsid w:val="10493D7B"/>
    <w:rsid w:val="10507CE0"/>
    <w:rsid w:val="105E0CDE"/>
    <w:rsid w:val="10646D28"/>
    <w:rsid w:val="10982723"/>
    <w:rsid w:val="10A30D98"/>
    <w:rsid w:val="10B26E0A"/>
    <w:rsid w:val="10C009C2"/>
    <w:rsid w:val="10D80401"/>
    <w:rsid w:val="10E01064"/>
    <w:rsid w:val="10E459A9"/>
    <w:rsid w:val="10F13271"/>
    <w:rsid w:val="110C6F27"/>
    <w:rsid w:val="11205904"/>
    <w:rsid w:val="112343FC"/>
    <w:rsid w:val="112D6151"/>
    <w:rsid w:val="113A21A1"/>
    <w:rsid w:val="11546651"/>
    <w:rsid w:val="11845E93"/>
    <w:rsid w:val="11877E6D"/>
    <w:rsid w:val="119C1BA3"/>
    <w:rsid w:val="11B60016"/>
    <w:rsid w:val="11D432F6"/>
    <w:rsid w:val="11DD7458"/>
    <w:rsid w:val="11EE745B"/>
    <w:rsid w:val="11F17F82"/>
    <w:rsid w:val="120D0CBE"/>
    <w:rsid w:val="1223709E"/>
    <w:rsid w:val="12475328"/>
    <w:rsid w:val="1253154F"/>
    <w:rsid w:val="12550BC4"/>
    <w:rsid w:val="125E1F16"/>
    <w:rsid w:val="12887C05"/>
    <w:rsid w:val="128E58B4"/>
    <w:rsid w:val="12942106"/>
    <w:rsid w:val="12A0411B"/>
    <w:rsid w:val="12C81BA2"/>
    <w:rsid w:val="12C83C5B"/>
    <w:rsid w:val="12CF72F0"/>
    <w:rsid w:val="12E90D0E"/>
    <w:rsid w:val="12F33274"/>
    <w:rsid w:val="12F4776C"/>
    <w:rsid w:val="12F646BF"/>
    <w:rsid w:val="131427AB"/>
    <w:rsid w:val="13160D6D"/>
    <w:rsid w:val="131D034D"/>
    <w:rsid w:val="132F1E2E"/>
    <w:rsid w:val="132F6F6F"/>
    <w:rsid w:val="13561816"/>
    <w:rsid w:val="1356385F"/>
    <w:rsid w:val="136D548D"/>
    <w:rsid w:val="13BA0DB6"/>
    <w:rsid w:val="13C73F1E"/>
    <w:rsid w:val="13ED2B6A"/>
    <w:rsid w:val="13F00063"/>
    <w:rsid w:val="14003F77"/>
    <w:rsid w:val="140B52A1"/>
    <w:rsid w:val="14302302"/>
    <w:rsid w:val="14315F33"/>
    <w:rsid w:val="143F42F3"/>
    <w:rsid w:val="14691D6D"/>
    <w:rsid w:val="146B158C"/>
    <w:rsid w:val="146C1B33"/>
    <w:rsid w:val="14744FF2"/>
    <w:rsid w:val="14832432"/>
    <w:rsid w:val="148B7538"/>
    <w:rsid w:val="149068D0"/>
    <w:rsid w:val="14CB780F"/>
    <w:rsid w:val="14FB36CC"/>
    <w:rsid w:val="14FE77F3"/>
    <w:rsid w:val="150B7FF3"/>
    <w:rsid w:val="15202377"/>
    <w:rsid w:val="153C5E15"/>
    <w:rsid w:val="154B38B6"/>
    <w:rsid w:val="154E0711"/>
    <w:rsid w:val="15516E89"/>
    <w:rsid w:val="155A2007"/>
    <w:rsid w:val="155C5E11"/>
    <w:rsid w:val="157B1B29"/>
    <w:rsid w:val="15C41F6F"/>
    <w:rsid w:val="15E6668D"/>
    <w:rsid w:val="15F65F77"/>
    <w:rsid w:val="161146FA"/>
    <w:rsid w:val="16394EC0"/>
    <w:rsid w:val="16421E79"/>
    <w:rsid w:val="166D4C9E"/>
    <w:rsid w:val="168101D2"/>
    <w:rsid w:val="168B4C39"/>
    <w:rsid w:val="169206FB"/>
    <w:rsid w:val="16DC407B"/>
    <w:rsid w:val="16F33848"/>
    <w:rsid w:val="17142A15"/>
    <w:rsid w:val="1725731E"/>
    <w:rsid w:val="17572B9C"/>
    <w:rsid w:val="179312E3"/>
    <w:rsid w:val="179901BE"/>
    <w:rsid w:val="17C370BB"/>
    <w:rsid w:val="17D52EA1"/>
    <w:rsid w:val="17D949BA"/>
    <w:rsid w:val="17FE0021"/>
    <w:rsid w:val="18134CAA"/>
    <w:rsid w:val="1844012A"/>
    <w:rsid w:val="184C6518"/>
    <w:rsid w:val="188906B7"/>
    <w:rsid w:val="18893D8F"/>
    <w:rsid w:val="189E637B"/>
    <w:rsid w:val="18D25736"/>
    <w:rsid w:val="18D474AB"/>
    <w:rsid w:val="18DA370C"/>
    <w:rsid w:val="18F31102"/>
    <w:rsid w:val="19002914"/>
    <w:rsid w:val="19012126"/>
    <w:rsid w:val="19063631"/>
    <w:rsid w:val="1935586F"/>
    <w:rsid w:val="19831126"/>
    <w:rsid w:val="1994427E"/>
    <w:rsid w:val="19990039"/>
    <w:rsid w:val="19B250D3"/>
    <w:rsid w:val="1A345F7C"/>
    <w:rsid w:val="1A413514"/>
    <w:rsid w:val="1A431D69"/>
    <w:rsid w:val="1A692698"/>
    <w:rsid w:val="1A6C20A0"/>
    <w:rsid w:val="1A8769F4"/>
    <w:rsid w:val="1A8B7005"/>
    <w:rsid w:val="1A8C0104"/>
    <w:rsid w:val="1B1A1616"/>
    <w:rsid w:val="1B2D1349"/>
    <w:rsid w:val="1B630C86"/>
    <w:rsid w:val="1B6D7AC9"/>
    <w:rsid w:val="1B7370E9"/>
    <w:rsid w:val="1B742AD4"/>
    <w:rsid w:val="1B823818"/>
    <w:rsid w:val="1B953F7D"/>
    <w:rsid w:val="1BB21D96"/>
    <w:rsid w:val="1BC54B1A"/>
    <w:rsid w:val="1BC60097"/>
    <w:rsid w:val="1BCA5074"/>
    <w:rsid w:val="1BCF2374"/>
    <w:rsid w:val="1BCF6D07"/>
    <w:rsid w:val="1BD33F1D"/>
    <w:rsid w:val="1BD96DDB"/>
    <w:rsid w:val="1C59115B"/>
    <w:rsid w:val="1C7134B8"/>
    <w:rsid w:val="1C817464"/>
    <w:rsid w:val="1C875750"/>
    <w:rsid w:val="1C97097C"/>
    <w:rsid w:val="1CB9400D"/>
    <w:rsid w:val="1CCC4063"/>
    <w:rsid w:val="1CCD0A8A"/>
    <w:rsid w:val="1CDA364E"/>
    <w:rsid w:val="1CE47BC2"/>
    <w:rsid w:val="1CEC486D"/>
    <w:rsid w:val="1D374689"/>
    <w:rsid w:val="1D3F5649"/>
    <w:rsid w:val="1D4B1F5B"/>
    <w:rsid w:val="1D5B213A"/>
    <w:rsid w:val="1D7414B2"/>
    <w:rsid w:val="1D743260"/>
    <w:rsid w:val="1D84721B"/>
    <w:rsid w:val="1D862F93"/>
    <w:rsid w:val="1D9A6AF7"/>
    <w:rsid w:val="1DA022A7"/>
    <w:rsid w:val="1DA653E3"/>
    <w:rsid w:val="1DB14A0B"/>
    <w:rsid w:val="1DCF745C"/>
    <w:rsid w:val="1DE17F63"/>
    <w:rsid w:val="1DF63C75"/>
    <w:rsid w:val="1DFF2E17"/>
    <w:rsid w:val="1E043956"/>
    <w:rsid w:val="1E1D2544"/>
    <w:rsid w:val="1E3D22C1"/>
    <w:rsid w:val="1E4A2212"/>
    <w:rsid w:val="1E4E1D03"/>
    <w:rsid w:val="1E566E09"/>
    <w:rsid w:val="1E617AE2"/>
    <w:rsid w:val="1E63672A"/>
    <w:rsid w:val="1E686B6B"/>
    <w:rsid w:val="1E6B2139"/>
    <w:rsid w:val="1E936522"/>
    <w:rsid w:val="1E992A45"/>
    <w:rsid w:val="1EA266C0"/>
    <w:rsid w:val="1EAA018A"/>
    <w:rsid w:val="1EAC1325"/>
    <w:rsid w:val="1EB8252B"/>
    <w:rsid w:val="1EBB6C6C"/>
    <w:rsid w:val="1EBD0C36"/>
    <w:rsid w:val="1EBF1AE5"/>
    <w:rsid w:val="1EBF49AE"/>
    <w:rsid w:val="1EC30E2C"/>
    <w:rsid w:val="1EC5443A"/>
    <w:rsid w:val="1EDE3CD1"/>
    <w:rsid w:val="1EE35596"/>
    <w:rsid w:val="1EEB49C3"/>
    <w:rsid w:val="1EF261AF"/>
    <w:rsid w:val="1F2111C5"/>
    <w:rsid w:val="1F2C049F"/>
    <w:rsid w:val="1F4D7718"/>
    <w:rsid w:val="1F530949"/>
    <w:rsid w:val="1F6115C2"/>
    <w:rsid w:val="1F6C6BE1"/>
    <w:rsid w:val="1F7312F5"/>
    <w:rsid w:val="1F7A2683"/>
    <w:rsid w:val="1F822D28"/>
    <w:rsid w:val="1FA80624"/>
    <w:rsid w:val="1FAA11BB"/>
    <w:rsid w:val="1FB13C8F"/>
    <w:rsid w:val="1FB3239F"/>
    <w:rsid w:val="1FB335F7"/>
    <w:rsid w:val="1FC97167"/>
    <w:rsid w:val="1FE568BB"/>
    <w:rsid w:val="1FF04E80"/>
    <w:rsid w:val="1FF51CDF"/>
    <w:rsid w:val="1FF7772D"/>
    <w:rsid w:val="201B5C14"/>
    <w:rsid w:val="201B64C7"/>
    <w:rsid w:val="201F2406"/>
    <w:rsid w:val="203171E6"/>
    <w:rsid w:val="204315C7"/>
    <w:rsid w:val="204460E6"/>
    <w:rsid w:val="204F69D2"/>
    <w:rsid w:val="20520C59"/>
    <w:rsid w:val="206257A1"/>
    <w:rsid w:val="20707B18"/>
    <w:rsid w:val="20843875"/>
    <w:rsid w:val="209F6845"/>
    <w:rsid w:val="20AF57F9"/>
    <w:rsid w:val="20B50DA4"/>
    <w:rsid w:val="20B83463"/>
    <w:rsid w:val="20CD4236"/>
    <w:rsid w:val="20D22EE3"/>
    <w:rsid w:val="20DA787E"/>
    <w:rsid w:val="20DB5810"/>
    <w:rsid w:val="20F70D43"/>
    <w:rsid w:val="210E0EEE"/>
    <w:rsid w:val="21181624"/>
    <w:rsid w:val="2137517C"/>
    <w:rsid w:val="21453235"/>
    <w:rsid w:val="215C64E4"/>
    <w:rsid w:val="217E4AF5"/>
    <w:rsid w:val="21934799"/>
    <w:rsid w:val="219D1F1A"/>
    <w:rsid w:val="21F901D7"/>
    <w:rsid w:val="22001566"/>
    <w:rsid w:val="22032F8D"/>
    <w:rsid w:val="22044B7A"/>
    <w:rsid w:val="220B7F0B"/>
    <w:rsid w:val="222B1D15"/>
    <w:rsid w:val="222F1E4B"/>
    <w:rsid w:val="222F1EDF"/>
    <w:rsid w:val="22605873"/>
    <w:rsid w:val="226745E1"/>
    <w:rsid w:val="2269608B"/>
    <w:rsid w:val="2272003C"/>
    <w:rsid w:val="2278012F"/>
    <w:rsid w:val="227D743D"/>
    <w:rsid w:val="22827E15"/>
    <w:rsid w:val="228512B8"/>
    <w:rsid w:val="22995516"/>
    <w:rsid w:val="229E4B6B"/>
    <w:rsid w:val="22B8599C"/>
    <w:rsid w:val="22CC1274"/>
    <w:rsid w:val="22E23799"/>
    <w:rsid w:val="22F55A15"/>
    <w:rsid w:val="22F83FEB"/>
    <w:rsid w:val="22F866E1"/>
    <w:rsid w:val="22F97F47"/>
    <w:rsid w:val="232505E0"/>
    <w:rsid w:val="23264FFC"/>
    <w:rsid w:val="2361764F"/>
    <w:rsid w:val="236F1448"/>
    <w:rsid w:val="239F4DAE"/>
    <w:rsid w:val="23B20B88"/>
    <w:rsid w:val="23DD1433"/>
    <w:rsid w:val="23ED7304"/>
    <w:rsid w:val="23FD7BD8"/>
    <w:rsid w:val="2409047A"/>
    <w:rsid w:val="243F7F59"/>
    <w:rsid w:val="24747FE9"/>
    <w:rsid w:val="247E5533"/>
    <w:rsid w:val="2492046F"/>
    <w:rsid w:val="24AF7171"/>
    <w:rsid w:val="24C85C3F"/>
    <w:rsid w:val="24F1062F"/>
    <w:rsid w:val="25062104"/>
    <w:rsid w:val="251D73FB"/>
    <w:rsid w:val="253F0DC9"/>
    <w:rsid w:val="2540611D"/>
    <w:rsid w:val="25573F6E"/>
    <w:rsid w:val="257A3908"/>
    <w:rsid w:val="25900E53"/>
    <w:rsid w:val="25B96178"/>
    <w:rsid w:val="25B97C88"/>
    <w:rsid w:val="25BD776E"/>
    <w:rsid w:val="25C654E9"/>
    <w:rsid w:val="25CF0E14"/>
    <w:rsid w:val="25EC5E97"/>
    <w:rsid w:val="25EF536A"/>
    <w:rsid w:val="25F25669"/>
    <w:rsid w:val="25F47331"/>
    <w:rsid w:val="26000FFC"/>
    <w:rsid w:val="261E6923"/>
    <w:rsid w:val="264C2EC3"/>
    <w:rsid w:val="266D2F42"/>
    <w:rsid w:val="2674607E"/>
    <w:rsid w:val="26904E87"/>
    <w:rsid w:val="26926505"/>
    <w:rsid w:val="26E620FC"/>
    <w:rsid w:val="26ED1ED0"/>
    <w:rsid w:val="27247AA4"/>
    <w:rsid w:val="272A0E69"/>
    <w:rsid w:val="273B4DEE"/>
    <w:rsid w:val="27531BDA"/>
    <w:rsid w:val="2769195B"/>
    <w:rsid w:val="278301EA"/>
    <w:rsid w:val="279938C3"/>
    <w:rsid w:val="279F712B"/>
    <w:rsid w:val="27B73209"/>
    <w:rsid w:val="27BB1632"/>
    <w:rsid w:val="27CB6172"/>
    <w:rsid w:val="27F1560F"/>
    <w:rsid w:val="27FB729D"/>
    <w:rsid w:val="280B7BC3"/>
    <w:rsid w:val="280E0EF6"/>
    <w:rsid w:val="28213FE4"/>
    <w:rsid w:val="28376BF0"/>
    <w:rsid w:val="283E5E5C"/>
    <w:rsid w:val="28456ABE"/>
    <w:rsid w:val="28486AB3"/>
    <w:rsid w:val="284D6D1F"/>
    <w:rsid w:val="286B1703"/>
    <w:rsid w:val="286C4031"/>
    <w:rsid w:val="287265EE"/>
    <w:rsid w:val="28837CAE"/>
    <w:rsid w:val="28B40580"/>
    <w:rsid w:val="28D2408A"/>
    <w:rsid w:val="290037BC"/>
    <w:rsid w:val="290069FE"/>
    <w:rsid w:val="2909272D"/>
    <w:rsid w:val="290A4467"/>
    <w:rsid w:val="290F02E0"/>
    <w:rsid w:val="291A21EF"/>
    <w:rsid w:val="292A6EC8"/>
    <w:rsid w:val="293A2527"/>
    <w:rsid w:val="293D0CEF"/>
    <w:rsid w:val="293E2974"/>
    <w:rsid w:val="29453CC8"/>
    <w:rsid w:val="295B71C5"/>
    <w:rsid w:val="29626C50"/>
    <w:rsid w:val="29712D49"/>
    <w:rsid w:val="2973261D"/>
    <w:rsid w:val="29736FE5"/>
    <w:rsid w:val="298D3A07"/>
    <w:rsid w:val="29954C89"/>
    <w:rsid w:val="299A0DCF"/>
    <w:rsid w:val="29A32DEA"/>
    <w:rsid w:val="29BC1C46"/>
    <w:rsid w:val="29E115D0"/>
    <w:rsid w:val="29F37C02"/>
    <w:rsid w:val="2A375D41"/>
    <w:rsid w:val="2A3A138D"/>
    <w:rsid w:val="2A7C1C44"/>
    <w:rsid w:val="2A881ACC"/>
    <w:rsid w:val="2A8C636A"/>
    <w:rsid w:val="2A8E573C"/>
    <w:rsid w:val="2A9867EC"/>
    <w:rsid w:val="2A994305"/>
    <w:rsid w:val="2ACF7D27"/>
    <w:rsid w:val="2AD2778E"/>
    <w:rsid w:val="2AE57075"/>
    <w:rsid w:val="2AE6153A"/>
    <w:rsid w:val="2AE70C2A"/>
    <w:rsid w:val="2AF973E9"/>
    <w:rsid w:val="2AFE23BA"/>
    <w:rsid w:val="2B2636BF"/>
    <w:rsid w:val="2B277B63"/>
    <w:rsid w:val="2B540338"/>
    <w:rsid w:val="2B5C0DE8"/>
    <w:rsid w:val="2B847D90"/>
    <w:rsid w:val="2B9351F9"/>
    <w:rsid w:val="2BDA2EE9"/>
    <w:rsid w:val="2BFC07F2"/>
    <w:rsid w:val="2BFD143A"/>
    <w:rsid w:val="2C030E8A"/>
    <w:rsid w:val="2C1616D2"/>
    <w:rsid w:val="2C1B0D4A"/>
    <w:rsid w:val="2C2C11A9"/>
    <w:rsid w:val="2C361730"/>
    <w:rsid w:val="2C434279"/>
    <w:rsid w:val="2C4B5AD3"/>
    <w:rsid w:val="2C581F9E"/>
    <w:rsid w:val="2C5E2AE6"/>
    <w:rsid w:val="2C615151"/>
    <w:rsid w:val="2C952E29"/>
    <w:rsid w:val="2CAD4098"/>
    <w:rsid w:val="2CB02F40"/>
    <w:rsid w:val="2CD535EF"/>
    <w:rsid w:val="2CD979CA"/>
    <w:rsid w:val="2CEC4B80"/>
    <w:rsid w:val="2CEC6B9E"/>
    <w:rsid w:val="2D2C05A7"/>
    <w:rsid w:val="2D3A44A6"/>
    <w:rsid w:val="2D3E01C1"/>
    <w:rsid w:val="2D465E11"/>
    <w:rsid w:val="2D536E7A"/>
    <w:rsid w:val="2D595FCE"/>
    <w:rsid w:val="2D997E41"/>
    <w:rsid w:val="2DAF2B71"/>
    <w:rsid w:val="2DB33930"/>
    <w:rsid w:val="2DB41456"/>
    <w:rsid w:val="2DB62480"/>
    <w:rsid w:val="2DBB6E1C"/>
    <w:rsid w:val="2DEA78B6"/>
    <w:rsid w:val="2DFA155E"/>
    <w:rsid w:val="2E007628"/>
    <w:rsid w:val="2E1C279B"/>
    <w:rsid w:val="2E2760CC"/>
    <w:rsid w:val="2E3B530B"/>
    <w:rsid w:val="2E415B63"/>
    <w:rsid w:val="2E4459F4"/>
    <w:rsid w:val="2E7110F5"/>
    <w:rsid w:val="2E81758A"/>
    <w:rsid w:val="2E8D0030"/>
    <w:rsid w:val="2EDB3428"/>
    <w:rsid w:val="2EFF232D"/>
    <w:rsid w:val="2F0876B5"/>
    <w:rsid w:val="2F776BDF"/>
    <w:rsid w:val="2F827A5E"/>
    <w:rsid w:val="2F9A4C4D"/>
    <w:rsid w:val="2FA322D7"/>
    <w:rsid w:val="2FA65EC1"/>
    <w:rsid w:val="2FB248B0"/>
    <w:rsid w:val="2FBA5F25"/>
    <w:rsid w:val="2FCD5D5B"/>
    <w:rsid w:val="2FDB378B"/>
    <w:rsid w:val="2FDC6A42"/>
    <w:rsid w:val="2FE204FD"/>
    <w:rsid w:val="30025F37"/>
    <w:rsid w:val="30091F65"/>
    <w:rsid w:val="300D27B6"/>
    <w:rsid w:val="30324007"/>
    <w:rsid w:val="303E7CF5"/>
    <w:rsid w:val="30410E15"/>
    <w:rsid w:val="304707A2"/>
    <w:rsid w:val="304B7410"/>
    <w:rsid w:val="304C6451"/>
    <w:rsid w:val="304E7F5C"/>
    <w:rsid w:val="304F45B6"/>
    <w:rsid w:val="305A130B"/>
    <w:rsid w:val="305E3E40"/>
    <w:rsid w:val="306C426A"/>
    <w:rsid w:val="30817D16"/>
    <w:rsid w:val="30881BCD"/>
    <w:rsid w:val="30B75EDA"/>
    <w:rsid w:val="30E5709D"/>
    <w:rsid w:val="30EA7294"/>
    <w:rsid w:val="30F22C18"/>
    <w:rsid w:val="31085D41"/>
    <w:rsid w:val="31305298"/>
    <w:rsid w:val="313A6116"/>
    <w:rsid w:val="31794069"/>
    <w:rsid w:val="31A041CB"/>
    <w:rsid w:val="31A16195"/>
    <w:rsid w:val="31D40319"/>
    <w:rsid w:val="31D433CA"/>
    <w:rsid w:val="31FB6987"/>
    <w:rsid w:val="32180206"/>
    <w:rsid w:val="32283D9A"/>
    <w:rsid w:val="32364B30"/>
    <w:rsid w:val="3250281F"/>
    <w:rsid w:val="32686A38"/>
    <w:rsid w:val="32743D5D"/>
    <w:rsid w:val="32AC7DB5"/>
    <w:rsid w:val="32C72D60"/>
    <w:rsid w:val="32F8015D"/>
    <w:rsid w:val="32FF13C6"/>
    <w:rsid w:val="331D6C5F"/>
    <w:rsid w:val="33525999"/>
    <w:rsid w:val="336851BD"/>
    <w:rsid w:val="336A2CE3"/>
    <w:rsid w:val="338D64EF"/>
    <w:rsid w:val="33B50C25"/>
    <w:rsid w:val="33CF2B46"/>
    <w:rsid w:val="33DB2E25"/>
    <w:rsid w:val="33E74334"/>
    <w:rsid w:val="33EF77E5"/>
    <w:rsid w:val="34053C0C"/>
    <w:rsid w:val="341713FC"/>
    <w:rsid w:val="34440674"/>
    <w:rsid w:val="345256F9"/>
    <w:rsid w:val="346C2A8B"/>
    <w:rsid w:val="346D165A"/>
    <w:rsid w:val="34767465"/>
    <w:rsid w:val="348F6779"/>
    <w:rsid w:val="3494763A"/>
    <w:rsid w:val="349974E7"/>
    <w:rsid w:val="34BE6917"/>
    <w:rsid w:val="34C30BC8"/>
    <w:rsid w:val="34C36335"/>
    <w:rsid w:val="34C42847"/>
    <w:rsid w:val="34C77CC1"/>
    <w:rsid w:val="34D93120"/>
    <w:rsid w:val="34E56493"/>
    <w:rsid w:val="34EB0CD0"/>
    <w:rsid w:val="34FC1B12"/>
    <w:rsid w:val="34FF23D3"/>
    <w:rsid w:val="35112B4A"/>
    <w:rsid w:val="35425726"/>
    <w:rsid w:val="35433C75"/>
    <w:rsid w:val="355C3010"/>
    <w:rsid w:val="3569097B"/>
    <w:rsid w:val="358374A1"/>
    <w:rsid w:val="35B44695"/>
    <w:rsid w:val="35CE3765"/>
    <w:rsid w:val="36062A6B"/>
    <w:rsid w:val="360B41F6"/>
    <w:rsid w:val="36237179"/>
    <w:rsid w:val="363518B1"/>
    <w:rsid w:val="36356EAC"/>
    <w:rsid w:val="36380E96"/>
    <w:rsid w:val="365F6841"/>
    <w:rsid w:val="3685515A"/>
    <w:rsid w:val="36963DEF"/>
    <w:rsid w:val="36BA5F52"/>
    <w:rsid w:val="36CA265A"/>
    <w:rsid w:val="36F23C0E"/>
    <w:rsid w:val="36FF4C2D"/>
    <w:rsid w:val="370A0339"/>
    <w:rsid w:val="37205599"/>
    <w:rsid w:val="372C2D34"/>
    <w:rsid w:val="373A088D"/>
    <w:rsid w:val="37447D7B"/>
    <w:rsid w:val="374E3303"/>
    <w:rsid w:val="37597384"/>
    <w:rsid w:val="375F68D7"/>
    <w:rsid w:val="37781747"/>
    <w:rsid w:val="377E5277"/>
    <w:rsid w:val="37823111"/>
    <w:rsid w:val="378D3F39"/>
    <w:rsid w:val="37914BB5"/>
    <w:rsid w:val="379B1D56"/>
    <w:rsid w:val="37B26A07"/>
    <w:rsid w:val="37B565B2"/>
    <w:rsid w:val="37C4673A"/>
    <w:rsid w:val="37D01583"/>
    <w:rsid w:val="37F16B54"/>
    <w:rsid w:val="37F45765"/>
    <w:rsid w:val="37F665FF"/>
    <w:rsid w:val="37F75AC9"/>
    <w:rsid w:val="37FB75D2"/>
    <w:rsid w:val="38050FA6"/>
    <w:rsid w:val="38137719"/>
    <w:rsid w:val="381C47C8"/>
    <w:rsid w:val="38284F1B"/>
    <w:rsid w:val="384B0C09"/>
    <w:rsid w:val="38561184"/>
    <w:rsid w:val="3861141D"/>
    <w:rsid w:val="38683569"/>
    <w:rsid w:val="3881462B"/>
    <w:rsid w:val="38AA04EC"/>
    <w:rsid w:val="38B14F10"/>
    <w:rsid w:val="38B44A00"/>
    <w:rsid w:val="38BE13DB"/>
    <w:rsid w:val="38FD63A7"/>
    <w:rsid w:val="390E2362"/>
    <w:rsid w:val="390E4110"/>
    <w:rsid w:val="393F251C"/>
    <w:rsid w:val="39922F2D"/>
    <w:rsid w:val="399B6AA3"/>
    <w:rsid w:val="39A03D29"/>
    <w:rsid w:val="39A700C1"/>
    <w:rsid w:val="39AE31FE"/>
    <w:rsid w:val="39BD1729"/>
    <w:rsid w:val="39DB3B05"/>
    <w:rsid w:val="39FF6D7E"/>
    <w:rsid w:val="3A002A5F"/>
    <w:rsid w:val="3A155D47"/>
    <w:rsid w:val="3A170D7D"/>
    <w:rsid w:val="3A30455A"/>
    <w:rsid w:val="3A3375EC"/>
    <w:rsid w:val="3A3C6A5B"/>
    <w:rsid w:val="3A487A68"/>
    <w:rsid w:val="3A4A561C"/>
    <w:rsid w:val="3A524C0D"/>
    <w:rsid w:val="3A6230F7"/>
    <w:rsid w:val="3A661D2A"/>
    <w:rsid w:val="3A693289"/>
    <w:rsid w:val="3A6D0B25"/>
    <w:rsid w:val="3AB67A36"/>
    <w:rsid w:val="3AD24D52"/>
    <w:rsid w:val="3AE13040"/>
    <w:rsid w:val="3B011F11"/>
    <w:rsid w:val="3B04160B"/>
    <w:rsid w:val="3B085506"/>
    <w:rsid w:val="3B184749"/>
    <w:rsid w:val="3B4419E7"/>
    <w:rsid w:val="3B6A0B25"/>
    <w:rsid w:val="3B8A2AB9"/>
    <w:rsid w:val="3B9C1EA7"/>
    <w:rsid w:val="3BB9547E"/>
    <w:rsid w:val="3BC211E2"/>
    <w:rsid w:val="3BF32EFD"/>
    <w:rsid w:val="3BFA16B1"/>
    <w:rsid w:val="3C025758"/>
    <w:rsid w:val="3C097EF0"/>
    <w:rsid w:val="3C664263"/>
    <w:rsid w:val="3C722D7D"/>
    <w:rsid w:val="3C973023"/>
    <w:rsid w:val="3CAD762D"/>
    <w:rsid w:val="3CB21257"/>
    <w:rsid w:val="3CBF5D5A"/>
    <w:rsid w:val="3CCF6127"/>
    <w:rsid w:val="3CD7476C"/>
    <w:rsid w:val="3CEA6B01"/>
    <w:rsid w:val="3D385C00"/>
    <w:rsid w:val="3D40752D"/>
    <w:rsid w:val="3D4D0ABF"/>
    <w:rsid w:val="3D5456C8"/>
    <w:rsid w:val="3D6D2379"/>
    <w:rsid w:val="3D6E1622"/>
    <w:rsid w:val="3D733BDF"/>
    <w:rsid w:val="3D801355"/>
    <w:rsid w:val="3D834F26"/>
    <w:rsid w:val="3D924F47"/>
    <w:rsid w:val="3DB470BD"/>
    <w:rsid w:val="3DBD6105"/>
    <w:rsid w:val="3DD31B91"/>
    <w:rsid w:val="3DD60F75"/>
    <w:rsid w:val="3DF504B9"/>
    <w:rsid w:val="3E0E4666"/>
    <w:rsid w:val="3E327868"/>
    <w:rsid w:val="3E334A2F"/>
    <w:rsid w:val="3E396BE6"/>
    <w:rsid w:val="3E7A2248"/>
    <w:rsid w:val="3E8A4813"/>
    <w:rsid w:val="3E8B2FC1"/>
    <w:rsid w:val="3E8D3D29"/>
    <w:rsid w:val="3E9D5D4C"/>
    <w:rsid w:val="3EAA058E"/>
    <w:rsid w:val="3EB05C6A"/>
    <w:rsid w:val="3EC34DC2"/>
    <w:rsid w:val="3EDF6309"/>
    <w:rsid w:val="3EF83866"/>
    <w:rsid w:val="3F253F62"/>
    <w:rsid w:val="3F32185C"/>
    <w:rsid w:val="3F357796"/>
    <w:rsid w:val="3F395C5F"/>
    <w:rsid w:val="3F424B14"/>
    <w:rsid w:val="3F473ED8"/>
    <w:rsid w:val="3F666B8E"/>
    <w:rsid w:val="3F6C1F92"/>
    <w:rsid w:val="3FB253FB"/>
    <w:rsid w:val="3FB96C6E"/>
    <w:rsid w:val="3FBA6DA0"/>
    <w:rsid w:val="3FCF3ECE"/>
    <w:rsid w:val="3FE456AC"/>
    <w:rsid w:val="3FE45BCB"/>
    <w:rsid w:val="3FEE07F8"/>
    <w:rsid w:val="3FEE25A6"/>
    <w:rsid w:val="3FF61771"/>
    <w:rsid w:val="3FF85DAC"/>
    <w:rsid w:val="3FFA03CE"/>
    <w:rsid w:val="40175FA1"/>
    <w:rsid w:val="40354679"/>
    <w:rsid w:val="403D7CE3"/>
    <w:rsid w:val="405326C2"/>
    <w:rsid w:val="407D1B7C"/>
    <w:rsid w:val="40B414F2"/>
    <w:rsid w:val="40B82BB4"/>
    <w:rsid w:val="40C41559"/>
    <w:rsid w:val="40F0234E"/>
    <w:rsid w:val="40F46CAF"/>
    <w:rsid w:val="40FC5196"/>
    <w:rsid w:val="41061B71"/>
    <w:rsid w:val="41263FC1"/>
    <w:rsid w:val="41271071"/>
    <w:rsid w:val="412B2723"/>
    <w:rsid w:val="413B181B"/>
    <w:rsid w:val="41553397"/>
    <w:rsid w:val="41822C66"/>
    <w:rsid w:val="418776B9"/>
    <w:rsid w:val="41A33F03"/>
    <w:rsid w:val="41A84C6F"/>
    <w:rsid w:val="41A96E8D"/>
    <w:rsid w:val="41BA5704"/>
    <w:rsid w:val="41C21F3C"/>
    <w:rsid w:val="41DD4D60"/>
    <w:rsid w:val="41E81277"/>
    <w:rsid w:val="41F610A8"/>
    <w:rsid w:val="41FD2F74"/>
    <w:rsid w:val="41FE38CF"/>
    <w:rsid w:val="421C0F3D"/>
    <w:rsid w:val="424D29C3"/>
    <w:rsid w:val="4283791D"/>
    <w:rsid w:val="42862F6A"/>
    <w:rsid w:val="42A31D6D"/>
    <w:rsid w:val="42CA1AE2"/>
    <w:rsid w:val="42D24401"/>
    <w:rsid w:val="42E254E6"/>
    <w:rsid w:val="43257FF0"/>
    <w:rsid w:val="43462185"/>
    <w:rsid w:val="434756D5"/>
    <w:rsid w:val="4360092E"/>
    <w:rsid w:val="439C7CC8"/>
    <w:rsid w:val="439E25D4"/>
    <w:rsid w:val="43A35D9D"/>
    <w:rsid w:val="43BB2F90"/>
    <w:rsid w:val="43BE7955"/>
    <w:rsid w:val="43D1290A"/>
    <w:rsid w:val="43E93E74"/>
    <w:rsid w:val="43FE0419"/>
    <w:rsid w:val="441445A5"/>
    <w:rsid w:val="441647C1"/>
    <w:rsid w:val="444C67F0"/>
    <w:rsid w:val="444D2FEC"/>
    <w:rsid w:val="446948F1"/>
    <w:rsid w:val="449629AD"/>
    <w:rsid w:val="449C4CC6"/>
    <w:rsid w:val="44B9748D"/>
    <w:rsid w:val="44CB1108"/>
    <w:rsid w:val="44D24738"/>
    <w:rsid w:val="450B59A8"/>
    <w:rsid w:val="451C752A"/>
    <w:rsid w:val="453E6F8C"/>
    <w:rsid w:val="455235D7"/>
    <w:rsid w:val="45796DB6"/>
    <w:rsid w:val="457B2B2E"/>
    <w:rsid w:val="457C263C"/>
    <w:rsid w:val="458115B6"/>
    <w:rsid w:val="458F2067"/>
    <w:rsid w:val="459275F7"/>
    <w:rsid w:val="45937951"/>
    <w:rsid w:val="459B6D2C"/>
    <w:rsid w:val="45C629D3"/>
    <w:rsid w:val="45EB1C9A"/>
    <w:rsid w:val="45F75950"/>
    <w:rsid w:val="46003033"/>
    <w:rsid w:val="460F61CE"/>
    <w:rsid w:val="461478C6"/>
    <w:rsid w:val="461D3BE5"/>
    <w:rsid w:val="462103E3"/>
    <w:rsid w:val="4622162B"/>
    <w:rsid w:val="46234537"/>
    <w:rsid w:val="462842B5"/>
    <w:rsid w:val="462E5E0E"/>
    <w:rsid w:val="4631230E"/>
    <w:rsid w:val="46411E1E"/>
    <w:rsid w:val="465758BB"/>
    <w:rsid w:val="46665A96"/>
    <w:rsid w:val="467005E1"/>
    <w:rsid w:val="46845473"/>
    <w:rsid w:val="46D40211"/>
    <w:rsid w:val="47482DC2"/>
    <w:rsid w:val="475B77EB"/>
    <w:rsid w:val="478C7274"/>
    <w:rsid w:val="47996BDA"/>
    <w:rsid w:val="47A06C9C"/>
    <w:rsid w:val="47C12D39"/>
    <w:rsid w:val="47C87B80"/>
    <w:rsid w:val="47E81FD1"/>
    <w:rsid w:val="47EF6643"/>
    <w:rsid w:val="47FA1470"/>
    <w:rsid w:val="480F4E7E"/>
    <w:rsid w:val="482C7122"/>
    <w:rsid w:val="483E609B"/>
    <w:rsid w:val="48523A6E"/>
    <w:rsid w:val="48627FD5"/>
    <w:rsid w:val="48731B3C"/>
    <w:rsid w:val="48755B39"/>
    <w:rsid w:val="487A1F98"/>
    <w:rsid w:val="48825F81"/>
    <w:rsid w:val="488B6D72"/>
    <w:rsid w:val="488F0E1B"/>
    <w:rsid w:val="48A2598E"/>
    <w:rsid w:val="48AB50B7"/>
    <w:rsid w:val="48AB62AA"/>
    <w:rsid w:val="48AC74A2"/>
    <w:rsid w:val="48BB1493"/>
    <w:rsid w:val="48BB79BB"/>
    <w:rsid w:val="48D41EFB"/>
    <w:rsid w:val="48DC1F15"/>
    <w:rsid w:val="48F61781"/>
    <w:rsid w:val="48F86243"/>
    <w:rsid w:val="48F93F0D"/>
    <w:rsid w:val="49320E3E"/>
    <w:rsid w:val="49465201"/>
    <w:rsid w:val="49484B80"/>
    <w:rsid w:val="4961203A"/>
    <w:rsid w:val="49795470"/>
    <w:rsid w:val="498B70B7"/>
    <w:rsid w:val="49B821E1"/>
    <w:rsid w:val="49C66341"/>
    <w:rsid w:val="49CB1BAA"/>
    <w:rsid w:val="49DF2CCE"/>
    <w:rsid w:val="49E33967"/>
    <w:rsid w:val="4A0321DA"/>
    <w:rsid w:val="4A1505F1"/>
    <w:rsid w:val="4A18679F"/>
    <w:rsid w:val="4A197060"/>
    <w:rsid w:val="4A3634C7"/>
    <w:rsid w:val="4A374ACA"/>
    <w:rsid w:val="4A4F003F"/>
    <w:rsid w:val="4A694970"/>
    <w:rsid w:val="4A7B2D08"/>
    <w:rsid w:val="4A8C1441"/>
    <w:rsid w:val="4AB60164"/>
    <w:rsid w:val="4AB9626F"/>
    <w:rsid w:val="4AFE2CA2"/>
    <w:rsid w:val="4B0215FB"/>
    <w:rsid w:val="4B0B71DC"/>
    <w:rsid w:val="4B6B6E2B"/>
    <w:rsid w:val="4B810861"/>
    <w:rsid w:val="4B9E79B0"/>
    <w:rsid w:val="4C0522E6"/>
    <w:rsid w:val="4C2A705C"/>
    <w:rsid w:val="4C4719BC"/>
    <w:rsid w:val="4C484FC2"/>
    <w:rsid w:val="4C5A410E"/>
    <w:rsid w:val="4C8F3716"/>
    <w:rsid w:val="4C9149E5"/>
    <w:rsid w:val="4C924C68"/>
    <w:rsid w:val="4CF50487"/>
    <w:rsid w:val="4CFD68CF"/>
    <w:rsid w:val="4D4A33A3"/>
    <w:rsid w:val="4D68268D"/>
    <w:rsid w:val="4D751A55"/>
    <w:rsid w:val="4DA31884"/>
    <w:rsid w:val="4DB54DEC"/>
    <w:rsid w:val="4DBC2125"/>
    <w:rsid w:val="4DC55756"/>
    <w:rsid w:val="4DD52664"/>
    <w:rsid w:val="4DDA223F"/>
    <w:rsid w:val="4E2128C4"/>
    <w:rsid w:val="4E2E5285"/>
    <w:rsid w:val="4E305B24"/>
    <w:rsid w:val="4E354FB7"/>
    <w:rsid w:val="4E3C6D19"/>
    <w:rsid w:val="4E5640DA"/>
    <w:rsid w:val="4E656621"/>
    <w:rsid w:val="4E714A94"/>
    <w:rsid w:val="4E7B3203"/>
    <w:rsid w:val="4E9D1D67"/>
    <w:rsid w:val="4EBD2E1B"/>
    <w:rsid w:val="4EC310A1"/>
    <w:rsid w:val="4EEF4BB3"/>
    <w:rsid w:val="4EF57C70"/>
    <w:rsid w:val="4F027D72"/>
    <w:rsid w:val="4F1E54AE"/>
    <w:rsid w:val="4F334479"/>
    <w:rsid w:val="4F3855EC"/>
    <w:rsid w:val="4F4C087D"/>
    <w:rsid w:val="4F701229"/>
    <w:rsid w:val="4F8C6490"/>
    <w:rsid w:val="4FB27FC3"/>
    <w:rsid w:val="4FCA4635"/>
    <w:rsid w:val="50016325"/>
    <w:rsid w:val="5019541D"/>
    <w:rsid w:val="503C2E1F"/>
    <w:rsid w:val="508A77AF"/>
    <w:rsid w:val="508B0331"/>
    <w:rsid w:val="508F3931"/>
    <w:rsid w:val="50B05655"/>
    <w:rsid w:val="50B2693C"/>
    <w:rsid w:val="50CE38E2"/>
    <w:rsid w:val="50DB3513"/>
    <w:rsid w:val="50DF4CBB"/>
    <w:rsid w:val="50E84DEF"/>
    <w:rsid w:val="50EB434C"/>
    <w:rsid w:val="50EE296F"/>
    <w:rsid w:val="50F9524E"/>
    <w:rsid w:val="51064A9D"/>
    <w:rsid w:val="51204076"/>
    <w:rsid w:val="51224A8E"/>
    <w:rsid w:val="512272B5"/>
    <w:rsid w:val="51281690"/>
    <w:rsid w:val="5130404F"/>
    <w:rsid w:val="513F7105"/>
    <w:rsid w:val="51532BB1"/>
    <w:rsid w:val="5155600C"/>
    <w:rsid w:val="515E5F9C"/>
    <w:rsid w:val="51735001"/>
    <w:rsid w:val="51770685"/>
    <w:rsid w:val="517A638F"/>
    <w:rsid w:val="51A11B6E"/>
    <w:rsid w:val="51C25640"/>
    <w:rsid w:val="51E7596B"/>
    <w:rsid w:val="51EE640D"/>
    <w:rsid w:val="5225571E"/>
    <w:rsid w:val="523F3135"/>
    <w:rsid w:val="524231FA"/>
    <w:rsid w:val="52464727"/>
    <w:rsid w:val="524C5CDC"/>
    <w:rsid w:val="524E537D"/>
    <w:rsid w:val="525070F0"/>
    <w:rsid w:val="52554706"/>
    <w:rsid w:val="529214B7"/>
    <w:rsid w:val="529F3E56"/>
    <w:rsid w:val="52A22B41"/>
    <w:rsid w:val="52AD009F"/>
    <w:rsid w:val="52B618F7"/>
    <w:rsid w:val="52D12EEC"/>
    <w:rsid w:val="52DF615E"/>
    <w:rsid w:val="52FF06CE"/>
    <w:rsid w:val="5306406B"/>
    <w:rsid w:val="530E71FE"/>
    <w:rsid w:val="531719BC"/>
    <w:rsid w:val="531B1FA6"/>
    <w:rsid w:val="53467FB3"/>
    <w:rsid w:val="535C74C1"/>
    <w:rsid w:val="536C61AC"/>
    <w:rsid w:val="536F6BAF"/>
    <w:rsid w:val="5371346F"/>
    <w:rsid w:val="5385101B"/>
    <w:rsid w:val="538E1256"/>
    <w:rsid w:val="53A246D7"/>
    <w:rsid w:val="53BF0089"/>
    <w:rsid w:val="53C81568"/>
    <w:rsid w:val="53F8242E"/>
    <w:rsid w:val="54507A48"/>
    <w:rsid w:val="54557A52"/>
    <w:rsid w:val="546E1AAF"/>
    <w:rsid w:val="546F6583"/>
    <w:rsid w:val="54703A7A"/>
    <w:rsid w:val="54773FDF"/>
    <w:rsid w:val="549E786E"/>
    <w:rsid w:val="54C4758E"/>
    <w:rsid w:val="54D43DB6"/>
    <w:rsid w:val="54D44B10"/>
    <w:rsid w:val="54DA0EF3"/>
    <w:rsid w:val="55090BE3"/>
    <w:rsid w:val="55164621"/>
    <w:rsid w:val="55241393"/>
    <w:rsid w:val="552F656B"/>
    <w:rsid w:val="5535102C"/>
    <w:rsid w:val="55396965"/>
    <w:rsid w:val="55485423"/>
    <w:rsid w:val="555B486C"/>
    <w:rsid w:val="55663F5B"/>
    <w:rsid w:val="55A21A11"/>
    <w:rsid w:val="55A35789"/>
    <w:rsid w:val="55AE761A"/>
    <w:rsid w:val="55C53951"/>
    <w:rsid w:val="55E22755"/>
    <w:rsid w:val="5628031A"/>
    <w:rsid w:val="564E438D"/>
    <w:rsid w:val="565811D3"/>
    <w:rsid w:val="565E13BF"/>
    <w:rsid w:val="56682C5A"/>
    <w:rsid w:val="566A389C"/>
    <w:rsid w:val="56847368"/>
    <w:rsid w:val="568774F1"/>
    <w:rsid w:val="5688302E"/>
    <w:rsid w:val="56911A1F"/>
    <w:rsid w:val="569E3B91"/>
    <w:rsid w:val="56BC6B02"/>
    <w:rsid w:val="56D57BC4"/>
    <w:rsid w:val="56DC71A4"/>
    <w:rsid w:val="56E11ADD"/>
    <w:rsid w:val="5713358E"/>
    <w:rsid w:val="571903F8"/>
    <w:rsid w:val="572A7F10"/>
    <w:rsid w:val="57407B94"/>
    <w:rsid w:val="574F43DF"/>
    <w:rsid w:val="57527466"/>
    <w:rsid w:val="57606E85"/>
    <w:rsid w:val="57821531"/>
    <w:rsid w:val="578E4942"/>
    <w:rsid w:val="57A203EE"/>
    <w:rsid w:val="57B30C6D"/>
    <w:rsid w:val="57BA03C5"/>
    <w:rsid w:val="57C774EE"/>
    <w:rsid w:val="57C83143"/>
    <w:rsid w:val="57D759A1"/>
    <w:rsid w:val="57F30FCF"/>
    <w:rsid w:val="57FB18AC"/>
    <w:rsid w:val="5817300F"/>
    <w:rsid w:val="58296419"/>
    <w:rsid w:val="58315236"/>
    <w:rsid w:val="584F474D"/>
    <w:rsid w:val="585D299D"/>
    <w:rsid w:val="58981F2D"/>
    <w:rsid w:val="58AA3909"/>
    <w:rsid w:val="58B22DC4"/>
    <w:rsid w:val="58D77C23"/>
    <w:rsid w:val="58FF5793"/>
    <w:rsid w:val="591303CD"/>
    <w:rsid w:val="59323251"/>
    <w:rsid w:val="5937763B"/>
    <w:rsid w:val="59413C36"/>
    <w:rsid w:val="59516D4F"/>
    <w:rsid w:val="59570D64"/>
    <w:rsid w:val="59611BE3"/>
    <w:rsid w:val="597160E4"/>
    <w:rsid w:val="597B2102"/>
    <w:rsid w:val="598F6750"/>
    <w:rsid w:val="599221B7"/>
    <w:rsid w:val="59A65848"/>
    <w:rsid w:val="59C357D7"/>
    <w:rsid w:val="59E75CE1"/>
    <w:rsid w:val="59E76183"/>
    <w:rsid w:val="59F64A21"/>
    <w:rsid w:val="59FC4325"/>
    <w:rsid w:val="5A0F7AEB"/>
    <w:rsid w:val="5A290A8F"/>
    <w:rsid w:val="5AA1498D"/>
    <w:rsid w:val="5AA1673B"/>
    <w:rsid w:val="5AB741B0"/>
    <w:rsid w:val="5AD9394C"/>
    <w:rsid w:val="5AEE0D7F"/>
    <w:rsid w:val="5B104A15"/>
    <w:rsid w:val="5B197F3A"/>
    <w:rsid w:val="5B5379C4"/>
    <w:rsid w:val="5B5B3F1C"/>
    <w:rsid w:val="5B687515"/>
    <w:rsid w:val="5B9846E6"/>
    <w:rsid w:val="5BD7447A"/>
    <w:rsid w:val="5BDE39BF"/>
    <w:rsid w:val="5C0056E3"/>
    <w:rsid w:val="5C007491"/>
    <w:rsid w:val="5C101EC9"/>
    <w:rsid w:val="5C1918C1"/>
    <w:rsid w:val="5C317F92"/>
    <w:rsid w:val="5C3E7BC8"/>
    <w:rsid w:val="5C45126F"/>
    <w:rsid w:val="5C4D40E3"/>
    <w:rsid w:val="5C735EB5"/>
    <w:rsid w:val="5C766189"/>
    <w:rsid w:val="5C893F80"/>
    <w:rsid w:val="5C8E2CEF"/>
    <w:rsid w:val="5C910A31"/>
    <w:rsid w:val="5C964B1B"/>
    <w:rsid w:val="5CA471A4"/>
    <w:rsid w:val="5CA85348"/>
    <w:rsid w:val="5CC91F79"/>
    <w:rsid w:val="5CD512A6"/>
    <w:rsid w:val="5CD94CD3"/>
    <w:rsid w:val="5CDD6822"/>
    <w:rsid w:val="5CE65A7D"/>
    <w:rsid w:val="5CEC51D4"/>
    <w:rsid w:val="5D264C88"/>
    <w:rsid w:val="5D315F11"/>
    <w:rsid w:val="5D380C0A"/>
    <w:rsid w:val="5D3970FE"/>
    <w:rsid w:val="5D484CCD"/>
    <w:rsid w:val="5D4B6E32"/>
    <w:rsid w:val="5D501056"/>
    <w:rsid w:val="5D6C7562"/>
    <w:rsid w:val="5D7719D5"/>
    <w:rsid w:val="5D7B6683"/>
    <w:rsid w:val="5D86286D"/>
    <w:rsid w:val="5D962635"/>
    <w:rsid w:val="5D9A56C3"/>
    <w:rsid w:val="5DB2206C"/>
    <w:rsid w:val="5DC6077B"/>
    <w:rsid w:val="5DD12DA4"/>
    <w:rsid w:val="5DDB6408"/>
    <w:rsid w:val="5DEF0B4A"/>
    <w:rsid w:val="5E2F671E"/>
    <w:rsid w:val="5E463C77"/>
    <w:rsid w:val="5E4D0A45"/>
    <w:rsid w:val="5E501073"/>
    <w:rsid w:val="5E746526"/>
    <w:rsid w:val="5E8E5228"/>
    <w:rsid w:val="5E961869"/>
    <w:rsid w:val="5EA31939"/>
    <w:rsid w:val="5EB246B7"/>
    <w:rsid w:val="5EB427B5"/>
    <w:rsid w:val="5ECC4572"/>
    <w:rsid w:val="5ECF75EF"/>
    <w:rsid w:val="5EDA046D"/>
    <w:rsid w:val="5EFF7ED4"/>
    <w:rsid w:val="5F037C1C"/>
    <w:rsid w:val="5F1917F3"/>
    <w:rsid w:val="5F3B27E5"/>
    <w:rsid w:val="5F521D57"/>
    <w:rsid w:val="5F647912"/>
    <w:rsid w:val="5F697A43"/>
    <w:rsid w:val="5F8421A1"/>
    <w:rsid w:val="5F901CEA"/>
    <w:rsid w:val="5F9F5213"/>
    <w:rsid w:val="5FA01F9D"/>
    <w:rsid w:val="5FB7097E"/>
    <w:rsid w:val="5FD3218A"/>
    <w:rsid w:val="5FF05E47"/>
    <w:rsid w:val="5FF84D4A"/>
    <w:rsid w:val="5FF938B2"/>
    <w:rsid w:val="5FFB68ED"/>
    <w:rsid w:val="601A6D55"/>
    <w:rsid w:val="602D06DA"/>
    <w:rsid w:val="602D090F"/>
    <w:rsid w:val="60336BFF"/>
    <w:rsid w:val="603A1091"/>
    <w:rsid w:val="6064638C"/>
    <w:rsid w:val="60793CB5"/>
    <w:rsid w:val="608E3487"/>
    <w:rsid w:val="60924A0D"/>
    <w:rsid w:val="60AA2AF8"/>
    <w:rsid w:val="60C83823"/>
    <w:rsid w:val="60D81297"/>
    <w:rsid w:val="60FE708C"/>
    <w:rsid w:val="6124695C"/>
    <w:rsid w:val="613C71BD"/>
    <w:rsid w:val="616B1851"/>
    <w:rsid w:val="616B7AA3"/>
    <w:rsid w:val="61852EC9"/>
    <w:rsid w:val="618C17C7"/>
    <w:rsid w:val="61B34FA6"/>
    <w:rsid w:val="61B52ACC"/>
    <w:rsid w:val="61C11A8C"/>
    <w:rsid w:val="61D47D29"/>
    <w:rsid w:val="61F513E7"/>
    <w:rsid w:val="6210268E"/>
    <w:rsid w:val="62127198"/>
    <w:rsid w:val="62153F99"/>
    <w:rsid w:val="623A0982"/>
    <w:rsid w:val="624F2F20"/>
    <w:rsid w:val="6256462F"/>
    <w:rsid w:val="6260512D"/>
    <w:rsid w:val="626214CA"/>
    <w:rsid w:val="627D7A8D"/>
    <w:rsid w:val="628218E8"/>
    <w:rsid w:val="62916733"/>
    <w:rsid w:val="62A019CE"/>
    <w:rsid w:val="62A4473C"/>
    <w:rsid w:val="62BC4A90"/>
    <w:rsid w:val="62BF00A6"/>
    <w:rsid w:val="62C311D4"/>
    <w:rsid w:val="62C3746A"/>
    <w:rsid w:val="6300421A"/>
    <w:rsid w:val="6303312C"/>
    <w:rsid w:val="63114E07"/>
    <w:rsid w:val="631A37CF"/>
    <w:rsid w:val="63292486"/>
    <w:rsid w:val="632D798E"/>
    <w:rsid w:val="6348499B"/>
    <w:rsid w:val="63526AAF"/>
    <w:rsid w:val="635D4FEB"/>
    <w:rsid w:val="635F7193"/>
    <w:rsid w:val="636F2E72"/>
    <w:rsid w:val="6378787D"/>
    <w:rsid w:val="637C6E66"/>
    <w:rsid w:val="638116C4"/>
    <w:rsid w:val="6388493C"/>
    <w:rsid w:val="63C37C63"/>
    <w:rsid w:val="63F20007"/>
    <w:rsid w:val="64032214"/>
    <w:rsid w:val="640C3FB3"/>
    <w:rsid w:val="64103DA1"/>
    <w:rsid w:val="64231C6C"/>
    <w:rsid w:val="64240A08"/>
    <w:rsid w:val="643447E4"/>
    <w:rsid w:val="64520AA6"/>
    <w:rsid w:val="64526CF8"/>
    <w:rsid w:val="645C1924"/>
    <w:rsid w:val="645C36D2"/>
    <w:rsid w:val="64690037"/>
    <w:rsid w:val="647307E7"/>
    <w:rsid w:val="64735E58"/>
    <w:rsid w:val="647C1FA9"/>
    <w:rsid w:val="648669A1"/>
    <w:rsid w:val="64A31C67"/>
    <w:rsid w:val="64A612C0"/>
    <w:rsid w:val="64B15338"/>
    <w:rsid w:val="64D377DC"/>
    <w:rsid w:val="64E306E7"/>
    <w:rsid w:val="64E45B17"/>
    <w:rsid w:val="652040F8"/>
    <w:rsid w:val="65456C72"/>
    <w:rsid w:val="65554CF2"/>
    <w:rsid w:val="65575CDF"/>
    <w:rsid w:val="655A2039"/>
    <w:rsid w:val="655C5B9D"/>
    <w:rsid w:val="656E5DB3"/>
    <w:rsid w:val="65964ABA"/>
    <w:rsid w:val="65AD4D35"/>
    <w:rsid w:val="65B955CF"/>
    <w:rsid w:val="65BD2964"/>
    <w:rsid w:val="65DF3A1E"/>
    <w:rsid w:val="65E9543A"/>
    <w:rsid w:val="66012F2B"/>
    <w:rsid w:val="660A654B"/>
    <w:rsid w:val="660D18A1"/>
    <w:rsid w:val="66756CCD"/>
    <w:rsid w:val="66810989"/>
    <w:rsid w:val="66970D63"/>
    <w:rsid w:val="66B5531C"/>
    <w:rsid w:val="66CD1051"/>
    <w:rsid w:val="67235885"/>
    <w:rsid w:val="6728123C"/>
    <w:rsid w:val="672F50CE"/>
    <w:rsid w:val="673B1CC5"/>
    <w:rsid w:val="673F7ABB"/>
    <w:rsid w:val="67466777"/>
    <w:rsid w:val="67780C00"/>
    <w:rsid w:val="67990800"/>
    <w:rsid w:val="67997252"/>
    <w:rsid w:val="679B01F2"/>
    <w:rsid w:val="67CA4DF7"/>
    <w:rsid w:val="67F26434"/>
    <w:rsid w:val="67F60DFC"/>
    <w:rsid w:val="68000819"/>
    <w:rsid w:val="68023521"/>
    <w:rsid w:val="6809591F"/>
    <w:rsid w:val="684B336F"/>
    <w:rsid w:val="684D156D"/>
    <w:rsid w:val="68514806"/>
    <w:rsid w:val="6861654E"/>
    <w:rsid w:val="68617C8C"/>
    <w:rsid w:val="68634A40"/>
    <w:rsid w:val="687C2595"/>
    <w:rsid w:val="687C4343"/>
    <w:rsid w:val="687D09EC"/>
    <w:rsid w:val="68821ADD"/>
    <w:rsid w:val="688811AC"/>
    <w:rsid w:val="688B4586"/>
    <w:rsid w:val="68924ABB"/>
    <w:rsid w:val="68BF0103"/>
    <w:rsid w:val="68EA606B"/>
    <w:rsid w:val="68F44821"/>
    <w:rsid w:val="68FB170C"/>
    <w:rsid w:val="68FB6C36"/>
    <w:rsid w:val="694C01B1"/>
    <w:rsid w:val="6983538B"/>
    <w:rsid w:val="698D1E1C"/>
    <w:rsid w:val="698F39EB"/>
    <w:rsid w:val="69987B6E"/>
    <w:rsid w:val="699C68A6"/>
    <w:rsid w:val="69FB04DB"/>
    <w:rsid w:val="69FC398E"/>
    <w:rsid w:val="6A1C54F7"/>
    <w:rsid w:val="6A2124C5"/>
    <w:rsid w:val="6A3511FF"/>
    <w:rsid w:val="6A366B08"/>
    <w:rsid w:val="6A4A185E"/>
    <w:rsid w:val="6A5F5CCB"/>
    <w:rsid w:val="6A616079"/>
    <w:rsid w:val="6A8B1493"/>
    <w:rsid w:val="6AA61F40"/>
    <w:rsid w:val="6ACB3360"/>
    <w:rsid w:val="6ADA17F5"/>
    <w:rsid w:val="6AE3108D"/>
    <w:rsid w:val="6AE44D6F"/>
    <w:rsid w:val="6AE74F06"/>
    <w:rsid w:val="6AE968C6"/>
    <w:rsid w:val="6AFD13E3"/>
    <w:rsid w:val="6B205318"/>
    <w:rsid w:val="6B2D401B"/>
    <w:rsid w:val="6B3C7DBA"/>
    <w:rsid w:val="6B4355EC"/>
    <w:rsid w:val="6B494065"/>
    <w:rsid w:val="6B4B1D11"/>
    <w:rsid w:val="6B4C1CCC"/>
    <w:rsid w:val="6B4F5BCB"/>
    <w:rsid w:val="6B78541D"/>
    <w:rsid w:val="6B912876"/>
    <w:rsid w:val="6B9478B5"/>
    <w:rsid w:val="6BBB58D5"/>
    <w:rsid w:val="6BE138CE"/>
    <w:rsid w:val="6BEC7A32"/>
    <w:rsid w:val="6C0D39C5"/>
    <w:rsid w:val="6C2F3B9C"/>
    <w:rsid w:val="6C305B70"/>
    <w:rsid w:val="6C521745"/>
    <w:rsid w:val="6C5447E3"/>
    <w:rsid w:val="6C6225E1"/>
    <w:rsid w:val="6C623A98"/>
    <w:rsid w:val="6C641928"/>
    <w:rsid w:val="6C645F58"/>
    <w:rsid w:val="6C7C6837"/>
    <w:rsid w:val="6C845E40"/>
    <w:rsid w:val="6CA55C4C"/>
    <w:rsid w:val="6CB322FE"/>
    <w:rsid w:val="6CB4002A"/>
    <w:rsid w:val="6CB45AC7"/>
    <w:rsid w:val="6CDD0F7C"/>
    <w:rsid w:val="6CE4695B"/>
    <w:rsid w:val="6CE73B8C"/>
    <w:rsid w:val="6D042B59"/>
    <w:rsid w:val="6D082649"/>
    <w:rsid w:val="6D14188E"/>
    <w:rsid w:val="6DA5433C"/>
    <w:rsid w:val="6DE22516"/>
    <w:rsid w:val="6DE73EA1"/>
    <w:rsid w:val="6DF61917"/>
    <w:rsid w:val="6E153270"/>
    <w:rsid w:val="6E1B76B9"/>
    <w:rsid w:val="6E4B4EE4"/>
    <w:rsid w:val="6E740E0F"/>
    <w:rsid w:val="6E7A7A9D"/>
    <w:rsid w:val="6E9C573F"/>
    <w:rsid w:val="6EAE7189"/>
    <w:rsid w:val="6EAE7221"/>
    <w:rsid w:val="6EC55B40"/>
    <w:rsid w:val="6ED773C9"/>
    <w:rsid w:val="6EEF7CDF"/>
    <w:rsid w:val="6EF15792"/>
    <w:rsid w:val="6EFE0743"/>
    <w:rsid w:val="6F0D2199"/>
    <w:rsid w:val="6F114299"/>
    <w:rsid w:val="6F1C6901"/>
    <w:rsid w:val="6F20011E"/>
    <w:rsid w:val="6F5333E9"/>
    <w:rsid w:val="6F546189"/>
    <w:rsid w:val="6F876EC6"/>
    <w:rsid w:val="6FBB2BF0"/>
    <w:rsid w:val="6FBD3BBF"/>
    <w:rsid w:val="6FE50A8A"/>
    <w:rsid w:val="6FE56C72"/>
    <w:rsid w:val="6FE74798"/>
    <w:rsid w:val="6FF44FCD"/>
    <w:rsid w:val="7004359C"/>
    <w:rsid w:val="70111815"/>
    <w:rsid w:val="70513725"/>
    <w:rsid w:val="7064228D"/>
    <w:rsid w:val="70A408DB"/>
    <w:rsid w:val="70D64AC3"/>
    <w:rsid w:val="70E10D25"/>
    <w:rsid w:val="70E1389C"/>
    <w:rsid w:val="70F46326"/>
    <w:rsid w:val="71035C4A"/>
    <w:rsid w:val="713003C1"/>
    <w:rsid w:val="71324139"/>
    <w:rsid w:val="715012CA"/>
    <w:rsid w:val="719F0AE1"/>
    <w:rsid w:val="71DF68F4"/>
    <w:rsid w:val="71E31155"/>
    <w:rsid w:val="71F25676"/>
    <w:rsid w:val="71FA14C0"/>
    <w:rsid w:val="71FB43B2"/>
    <w:rsid w:val="720A4EA2"/>
    <w:rsid w:val="720F297F"/>
    <w:rsid w:val="723F6439"/>
    <w:rsid w:val="72414680"/>
    <w:rsid w:val="725715D2"/>
    <w:rsid w:val="725758FB"/>
    <w:rsid w:val="726063F0"/>
    <w:rsid w:val="72607451"/>
    <w:rsid w:val="72641A80"/>
    <w:rsid w:val="72780308"/>
    <w:rsid w:val="727F4668"/>
    <w:rsid w:val="729C3F60"/>
    <w:rsid w:val="72A050D2"/>
    <w:rsid w:val="72BA0B6E"/>
    <w:rsid w:val="72C61182"/>
    <w:rsid w:val="72DE3278"/>
    <w:rsid w:val="72E47ECE"/>
    <w:rsid w:val="72F378F8"/>
    <w:rsid w:val="73610AEF"/>
    <w:rsid w:val="7361656E"/>
    <w:rsid w:val="73666139"/>
    <w:rsid w:val="73830C7C"/>
    <w:rsid w:val="73852C46"/>
    <w:rsid w:val="738759EC"/>
    <w:rsid w:val="73947C88"/>
    <w:rsid w:val="73967696"/>
    <w:rsid w:val="73A92E79"/>
    <w:rsid w:val="73E334C8"/>
    <w:rsid w:val="73F25CD2"/>
    <w:rsid w:val="74143FCA"/>
    <w:rsid w:val="744321B9"/>
    <w:rsid w:val="74461E78"/>
    <w:rsid w:val="746F6706"/>
    <w:rsid w:val="74733422"/>
    <w:rsid w:val="747F00A4"/>
    <w:rsid w:val="74817B6B"/>
    <w:rsid w:val="74842EFD"/>
    <w:rsid w:val="748E6A91"/>
    <w:rsid w:val="749B7E7E"/>
    <w:rsid w:val="74B1183C"/>
    <w:rsid w:val="74C96B62"/>
    <w:rsid w:val="74D245A1"/>
    <w:rsid w:val="74E0132E"/>
    <w:rsid w:val="74F82FA3"/>
    <w:rsid w:val="74FD0266"/>
    <w:rsid w:val="7516192A"/>
    <w:rsid w:val="7517361A"/>
    <w:rsid w:val="75194C26"/>
    <w:rsid w:val="75216E5D"/>
    <w:rsid w:val="752E4C17"/>
    <w:rsid w:val="753E1CC2"/>
    <w:rsid w:val="754461E9"/>
    <w:rsid w:val="755D72B0"/>
    <w:rsid w:val="756D0CC6"/>
    <w:rsid w:val="756D4B19"/>
    <w:rsid w:val="757765BE"/>
    <w:rsid w:val="7582790C"/>
    <w:rsid w:val="75937CC4"/>
    <w:rsid w:val="75CB2679"/>
    <w:rsid w:val="75CD3A2D"/>
    <w:rsid w:val="75EB6FE5"/>
    <w:rsid w:val="761E79DC"/>
    <w:rsid w:val="762C1090"/>
    <w:rsid w:val="763811E8"/>
    <w:rsid w:val="763D7808"/>
    <w:rsid w:val="764315A7"/>
    <w:rsid w:val="764C0E19"/>
    <w:rsid w:val="764F0EE4"/>
    <w:rsid w:val="76500BBB"/>
    <w:rsid w:val="76684159"/>
    <w:rsid w:val="766F0AF3"/>
    <w:rsid w:val="768B6CC6"/>
    <w:rsid w:val="768E61AF"/>
    <w:rsid w:val="76C81892"/>
    <w:rsid w:val="76C84BF7"/>
    <w:rsid w:val="76E03668"/>
    <w:rsid w:val="7719504D"/>
    <w:rsid w:val="772147DD"/>
    <w:rsid w:val="7724681C"/>
    <w:rsid w:val="77380D8A"/>
    <w:rsid w:val="775C510E"/>
    <w:rsid w:val="775D1479"/>
    <w:rsid w:val="77764E98"/>
    <w:rsid w:val="777C666B"/>
    <w:rsid w:val="77892265"/>
    <w:rsid w:val="77AF359F"/>
    <w:rsid w:val="77D01FB6"/>
    <w:rsid w:val="77F31A1E"/>
    <w:rsid w:val="78341A4E"/>
    <w:rsid w:val="783F3B00"/>
    <w:rsid w:val="784D4BDF"/>
    <w:rsid w:val="785C7CED"/>
    <w:rsid w:val="78793335"/>
    <w:rsid w:val="78A2146F"/>
    <w:rsid w:val="78D358E9"/>
    <w:rsid w:val="78DE3D73"/>
    <w:rsid w:val="78F14E59"/>
    <w:rsid w:val="791A5BDE"/>
    <w:rsid w:val="79266883"/>
    <w:rsid w:val="793B7903"/>
    <w:rsid w:val="79517126"/>
    <w:rsid w:val="796E7171"/>
    <w:rsid w:val="797807C0"/>
    <w:rsid w:val="797E23B3"/>
    <w:rsid w:val="79832B1E"/>
    <w:rsid w:val="79B30349"/>
    <w:rsid w:val="79B52ADC"/>
    <w:rsid w:val="79C313C4"/>
    <w:rsid w:val="79D07C49"/>
    <w:rsid w:val="79E35006"/>
    <w:rsid w:val="79FC3536"/>
    <w:rsid w:val="7A0B7864"/>
    <w:rsid w:val="7A0F0131"/>
    <w:rsid w:val="7A144C3B"/>
    <w:rsid w:val="7A15027D"/>
    <w:rsid w:val="7A230BC5"/>
    <w:rsid w:val="7A2465E9"/>
    <w:rsid w:val="7A394769"/>
    <w:rsid w:val="7A505630"/>
    <w:rsid w:val="7A683453"/>
    <w:rsid w:val="7A726F30"/>
    <w:rsid w:val="7A88273F"/>
    <w:rsid w:val="7AC56E24"/>
    <w:rsid w:val="7AC57DCC"/>
    <w:rsid w:val="7ACF6A42"/>
    <w:rsid w:val="7AD206B8"/>
    <w:rsid w:val="7ADB6D79"/>
    <w:rsid w:val="7AE54183"/>
    <w:rsid w:val="7AF2415B"/>
    <w:rsid w:val="7AFA6FFD"/>
    <w:rsid w:val="7AFE3D7E"/>
    <w:rsid w:val="7B0A3E83"/>
    <w:rsid w:val="7B0C00A5"/>
    <w:rsid w:val="7B4038F6"/>
    <w:rsid w:val="7B547823"/>
    <w:rsid w:val="7B642A48"/>
    <w:rsid w:val="7B667663"/>
    <w:rsid w:val="7B7D3FA1"/>
    <w:rsid w:val="7B9A6B62"/>
    <w:rsid w:val="7BB06386"/>
    <w:rsid w:val="7BC6441E"/>
    <w:rsid w:val="7BE00DC1"/>
    <w:rsid w:val="7BE95D3C"/>
    <w:rsid w:val="7BED1E41"/>
    <w:rsid w:val="7C0A2657"/>
    <w:rsid w:val="7C1167C1"/>
    <w:rsid w:val="7C1456CD"/>
    <w:rsid w:val="7C276F98"/>
    <w:rsid w:val="7C2F7F12"/>
    <w:rsid w:val="7C305719"/>
    <w:rsid w:val="7C3074C7"/>
    <w:rsid w:val="7C374CF9"/>
    <w:rsid w:val="7C3866D8"/>
    <w:rsid w:val="7C397787"/>
    <w:rsid w:val="7C4C02B2"/>
    <w:rsid w:val="7C683E07"/>
    <w:rsid w:val="7CDA20DD"/>
    <w:rsid w:val="7D2B4568"/>
    <w:rsid w:val="7D374F29"/>
    <w:rsid w:val="7D445F0E"/>
    <w:rsid w:val="7D4833F2"/>
    <w:rsid w:val="7D797974"/>
    <w:rsid w:val="7D871368"/>
    <w:rsid w:val="7D893333"/>
    <w:rsid w:val="7D9074D5"/>
    <w:rsid w:val="7D95525E"/>
    <w:rsid w:val="7D9615AC"/>
    <w:rsid w:val="7DC20ABD"/>
    <w:rsid w:val="7DDA357B"/>
    <w:rsid w:val="7E16608C"/>
    <w:rsid w:val="7E362383"/>
    <w:rsid w:val="7E3C3B5E"/>
    <w:rsid w:val="7E444D47"/>
    <w:rsid w:val="7E56399B"/>
    <w:rsid w:val="7E7C69F3"/>
    <w:rsid w:val="7E7E1F4A"/>
    <w:rsid w:val="7E837D82"/>
    <w:rsid w:val="7E8C0464"/>
    <w:rsid w:val="7ECD4B5B"/>
    <w:rsid w:val="7F08297D"/>
    <w:rsid w:val="7F2869A1"/>
    <w:rsid w:val="7F4232B0"/>
    <w:rsid w:val="7F732964"/>
    <w:rsid w:val="7F7A1B59"/>
    <w:rsid w:val="7F9D4E73"/>
    <w:rsid w:val="7FAA65FA"/>
    <w:rsid w:val="7FAE52D2"/>
    <w:rsid w:val="7FB126CD"/>
    <w:rsid w:val="7FB5625E"/>
    <w:rsid w:val="7FBD5515"/>
    <w:rsid w:val="7FCA378E"/>
    <w:rsid w:val="7FCF6FF7"/>
    <w:rsid w:val="7FD10FC1"/>
    <w:rsid w:val="7FD2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7">
    <w:name w:val="annotation text"/>
    <w:basedOn w:val="1"/>
    <w:qFormat/>
    <w:uiPriority w:val="0"/>
    <w:pPr>
      <w:jc w:val="left"/>
    </w:pPr>
  </w:style>
  <w:style w:type="paragraph" w:styleId="8">
    <w:name w:val="Body Text 3"/>
    <w:basedOn w:val="1"/>
    <w:qFormat/>
    <w:uiPriority w:val="0"/>
    <w:pPr>
      <w:jc w:val="center"/>
    </w:pPr>
    <w:rPr>
      <w:szCs w:val="20"/>
    </w:rPr>
  </w:style>
  <w:style w:type="paragraph" w:styleId="9">
    <w:name w:val="Body Text"/>
    <w:basedOn w:val="1"/>
    <w:next w:val="1"/>
    <w:qFormat/>
    <w:uiPriority w:val="0"/>
    <w:pPr>
      <w:spacing w:after="120" w:afterLines="0" w:afterAutospacing="0"/>
    </w:pPr>
  </w:style>
  <w:style w:type="paragraph" w:styleId="10">
    <w:name w:val="Body Text Indent"/>
    <w:basedOn w:val="1"/>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1">
    <w:name w:val="Plain Text"/>
    <w:basedOn w:val="1"/>
    <w:next w:val="12"/>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13">
    <w:name w:val="Date"/>
    <w:basedOn w:val="1"/>
    <w:next w:val="1"/>
    <w:qFormat/>
    <w:uiPriority w:val="0"/>
    <w:pPr>
      <w:ind w:leftChars="2500"/>
    </w:pPr>
    <w:rPr>
      <w:rFonts w:hint="eastAsia" w:ascii="宋体" w:hAnsi="宋体"/>
      <w:snapToGrid/>
      <w:kern w:val="2"/>
      <w:sz w:val="24"/>
    </w:rPr>
  </w:style>
  <w:style w:type="paragraph" w:styleId="14">
    <w:name w:val="Body Text Indent 2"/>
    <w:next w:val="15"/>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5">
    <w:name w:val="toc 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List"/>
    <w:basedOn w:val="1"/>
    <w:qFormat/>
    <w:uiPriority w:val="0"/>
    <w:pPr>
      <w:ind w:left="200" w:hanging="200" w:hangingChars="200"/>
    </w:pPr>
    <w:rPr>
      <w:sz w:val="28"/>
    </w:rPr>
  </w:style>
  <w:style w:type="paragraph" w:styleId="19">
    <w:name w:val="toc 6"/>
    <w:basedOn w:val="1"/>
    <w:next w:val="1"/>
    <w:unhideWhenUsed/>
    <w:qFormat/>
    <w:uiPriority w:val="39"/>
    <w:pPr>
      <w:ind w:left="2100" w:leftChars="1000"/>
    </w:pPr>
    <w:rPr>
      <w:rFonts w:ascii="Calibri" w:hAnsi="Calibri"/>
      <w:szCs w:val="22"/>
    </w:rPr>
  </w:style>
  <w:style w:type="paragraph" w:styleId="20">
    <w:name w:val="Body Text Indent 3"/>
    <w:basedOn w:val="1"/>
    <w:qFormat/>
    <w:uiPriority w:val="0"/>
    <w:pPr>
      <w:snapToGrid w:val="0"/>
      <w:ind w:firstLine="480" w:firstLineChars="200"/>
      <w:jc w:val="left"/>
    </w:pPr>
    <w:rPr>
      <w:rFonts w:ascii="仿宋_GB2312" w:hAnsi="宋体" w:eastAsia="仿宋_GB2312"/>
      <w:color w:val="000000"/>
    </w:rPr>
  </w:style>
  <w:style w:type="paragraph" w:styleId="21">
    <w:name w:val="toc 2"/>
    <w:basedOn w:val="1"/>
    <w:next w:val="1"/>
    <w:unhideWhenUsed/>
    <w:qFormat/>
    <w:uiPriority w:val="39"/>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Body Text First Indent"/>
    <w:basedOn w:val="9"/>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4">
    <w:name w:val="Body Text First Indent 2"/>
    <w:basedOn w:val="10"/>
    <w:next w:val="1"/>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table" w:styleId="26">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Hyperlink"/>
    <w:basedOn w:val="27"/>
    <w:qFormat/>
    <w:uiPriority w:val="0"/>
    <w:rPr>
      <w:color w:val="0000FF"/>
      <w:u w:val="single"/>
    </w:rPr>
  </w:style>
  <w:style w:type="paragraph" w:customStyle="1" w:styleId="30">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_Style 3"/>
    <w:basedOn w:val="1"/>
    <w:qFormat/>
    <w:uiPriority w:val="0"/>
    <w:pPr>
      <w:ind w:firstLine="420" w:firstLineChars="200"/>
    </w:pPr>
    <w:rPr>
      <w:sz w:val="21"/>
    </w:rPr>
  </w:style>
  <w:style w:type="paragraph" w:customStyle="1" w:styleId="33">
    <w:name w:val="*正文"/>
    <w:basedOn w:val="1"/>
    <w:qFormat/>
    <w:uiPriority w:val="0"/>
    <w:pPr>
      <w:spacing w:line="360" w:lineRule="auto"/>
      <w:ind w:firstLine="482" w:firstLineChars="200"/>
    </w:pPr>
    <w:rPr>
      <w:rFonts w:ascii="宋体" w:hAnsi="宋体"/>
      <w:kern w:val="0"/>
      <w:sz w:val="24"/>
      <w:szCs w:val="20"/>
    </w:rPr>
  </w:style>
  <w:style w:type="paragraph" w:customStyle="1" w:styleId="34">
    <w:name w:val="[Normal]"/>
    <w:qFormat/>
    <w:uiPriority w:val="0"/>
    <w:rPr>
      <w:rFonts w:ascii="宋体" w:hAnsi="宋体" w:eastAsia="宋体" w:cs="Times New Roman"/>
      <w:sz w:val="24"/>
      <w:szCs w:val="22"/>
      <w:lang w:val="zh-CN" w:eastAsia="zh-CN" w:bidi="ar-SA"/>
    </w:rPr>
  </w:style>
  <w:style w:type="paragraph" w:customStyle="1" w:styleId="35">
    <w:name w:val="章正文"/>
    <w:basedOn w:val="1"/>
    <w:qFormat/>
    <w:locked/>
    <w:uiPriority w:val="0"/>
    <w:pPr>
      <w:spacing w:beforeLines="50" w:after="120" w:line="300" w:lineRule="auto"/>
      <w:ind w:firstLine="480"/>
    </w:pPr>
    <w:rPr>
      <w:rFonts w:ascii="Helvetica" w:hAnsi="Helvetica"/>
      <w:kern w:val="0"/>
    </w:rPr>
  </w:style>
  <w:style w:type="paragraph" w:customStyle="1" w:styleId="36">
    <w:name w:val="正文缩进1"/>
    <w:qFormat/>
    <w:uiPriority w:val="0"/>
    <w:pPr>
      <w:widowControl w:val="0"/>
      <w:autoSpaceDE/>
      <w:autoSpaceDN/>
      <w:adjustRightInd/>
      <w:spacing w:line="324" w:lineRule="auto"/>
      <w:ind w:firstLine="420" w:firstLineChars="200"/>
      <w:jc w:val="both"/>
      <w:textAlignment w:val="auto"/>
    </w:pPr>
    <w:rPr>
      <w:rFonts w:hint="eastAsia" w:ascii="Times New Roman" w:hAnsi="等线" w:eastAsia="等线" w:cs="Times New Roman"/>
      <w:kern w:val="2"/>
      <w:sz w:val="21"/>
      <w:szCs w:val="22"/>
      <w:lang w:val="en-US" w:eastAsia="zh-CN" w:bidi="ar-SA"/>
    </w:rPr>
  </w:style>
  <w:style w:type="paragraph" w:customStyle="1" w:styleId="37">
    <w:name w:val="Plain Text"/>
    <w:basedOn w:val="38"/>
    <w:qFormat/>
    <w:uiPriority w:val="0"/>
    <w:pPr>
      <w:snapToGrid w:val="0"/>
      <w:jc w:val="left"/>
    </w:pPr>
    <w:rPr>
      <w:rFonts w:ascii="Century Gothic" w:hAnsi="楷体_GB2312" w:eastAsia="Century Gothic"/>
      <w:snapToGrid/>
      <w:kern w:val="2"/>
    </w:rPr>
  </w:style>
  <w:style w:type="paragraph" w:customStyle="1" w:styleId="38">
    <w:name w:val="Normal"/>
    <w:qFormat/>
    <w:uiPriority w:val="0"/>
    <w:pPr>
      <w:widowControl w:val="0"/>
      <w:jc w:val="both"/>
    </w:pPr>
    <w:rPr>
      <w:rFonts w:hint="eastAsia" w:ascii="等线" w:hAnsi="等线" w:eastAsia="等线" w:cs="Times New Roman"/>
      <w:kern w:val="2"/>
      <w:sz w:val="21"/>
      <w:lang w:val="en-US" w:eastAsia="zh-CN" w:bidi="ar-SA"/>
    </w:rPr>
  </w:style>
  <w:style w:type="paragraph" w:customStyle="1" w:styleId="39">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styleId="40">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1">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2">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3">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44">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45">
    <w:name w:val="纯文本2"/>
    <w:qFormat/>
    <w:uiPriority w:val="0"/>
    <w:rPr>
      <w:rFonts w:hint="eastAsia" w:ascii="宋体" w:hAnsi="Courier New" w:eastAsia="宋体" w:cs="Times New Roman"/>
      <w:kern w:val="2"/>
      <w:sz w:val="21"/>
      <w:szCs w:val="22"/>
      <w:lang w:val="en-US" w:eastAsia="zh-CN" w:bidi="ar-SA"/>
    </w:rPr>
  </w:style>
  <w:style w:type="paragraph" w:customStyle="1" w:styleId="46">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4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8">
    <w:name w:val="正文2"/>
    <w:basedOn w:val="1"/>
    <w:qFormat/>
    <w:uiPriority w:val="0"/>
    <w:pPr>
      <w:spacing w:before="156" w:line="360" w:lineRule="auto"/>
      <w:ind w:firstLine="510" w:firstLineChars="200"/>
    </w:pPr>
    <w:rPr>
      <w:sz w:val="24"/>
      <w:szCs w:val="20"/>
    </w:rPr>
  </w:style>
  <w:style w:type="paragraph" w:customStyle="1" w:styleId="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
    <w:name w:val="列表段落1"/>
    <w:basedOn w:val="1"/>
    <w:qFormat/>
    <w:uiPriority w:val="99"/>
    <w:pPr>
      <w:ind w:firstLine="420" w:firstLineChars="200"/>
    </w:pPr>
    <w:rPr>
      <w:rFonts w:ascii="Calibri" w:hAnsi="Calibri"/>
      <w:szCs w:val="22"/>
    </w:rPr>
  </w:style>
  <w:style w:type="character" w:customStyle="1" w:styleId="51">
    <w:name w:val="font01"/>
    <w:basedOn w:val="27"/>
    <w:qFormat/>
    <w:uiPriority w:val="0"/>
    <w:rPr>
      <w:rFonts w:hint="eastAsia" w:ascii="宋体" w:hAnsi="宋体" w:eastAsia="宋体" w:cs="宋体"/>
      <w:color w:val="000000"/>
      <w:kern w:val="2"/>
      <w:sz w:val="24"/>
      <w:szCs w:val="24"/>
      <w:u w:val="none"/>
    </w:rPr>
  </w:style>
  <w:style w:type="paragraph" w:customStyle="1" w:styleId="52">
    <w:name w:val="样式 (符号) 宋体"/>
    <w:basedOn w:val="1"/>
    <w:qFormat/>
    <w:uiPriority w:val="0"/>
    <w:pPr>
      <w:ind w:firstLine="420"/>
    </w:pPr>
    <w:rPr>
      <w:rFonts w:ascii="Times New Roman" w:hAnsi="Times New Roman" w:eastAsia="宋体" w:cs="Times New Roman"/>
      <w:color w:val="000000"/>
      <w:kern w:val="1"/>
      <w:szCs w:val="20"/>
    </w:rPr>
  </w:style>
  <w:style w:type="character" w:customStyle="1" w:styleId="53">
    <w:name w:val="font61"/>
    <w:basedOn w:val="27"/>
    <w:qFormat/>
    <w:uiPriority w:val="0"/>
    <w:rPr>
      <w:rFonts w:hint="eastAsia" w:ascii="宋体" w:hAnsi="宋体" w:eastAsia="宋体" w:cs="宋体"/>
      <w:color w:val="000000"/>
      <w:sz w:val="21"/>
      <w:szCs w:val="21"/>
      <w:u w:val="none"/>
    </w:rPr>
  </w:style>
  <w:style w:type="character" w:customStyle="1" w:styleId="54">
    <w:name w:val="font41"/>
    <w:basedOn w:val="27"/>
    <w:qFormat/>
    <w:uiPriority w:val="0"/>
    <w:rPr>
      <w:rFonts w:ascii="微软雅黑" w:hAnsi="微软雅黑" w:eastAsia="微软雅黑" w:cs="微软雅黑"/>
      <w:color w:val="000000"/>
      <w:sz w:val="24"/>
      <w:szCs w:val="24"/>
      <w:u w:val="none"/>
    </w:rPr>
  </w:style>
  <w:style w:type="character" w:customStyle="1" w:styleId="55">
    <w:name w:val="font11"/>
    <w:basedOn w:val="27"/>
    <w:qFormat/>
    <w:uiPriority w:val="0"/>
    <w:rPr>
      <w:rFonts w:hint="eastAsia" w:ascii="宋体" w:hAnsi="宋体" w:eastAsia="宋体" w:cs="宋体"/>
      <w:color w:val="000000"/>
      <w:sz w:val="24"/>
      <w:szCs w:val="24"/>
      <w:u w:val="none"/>
    </w:rPr>
  </w:style>
  <w:style w:type="paragraph" w:customStyle="1" w:styleId="56">
    <w:name w:val="表格"/>
    <w:basedOn w:val="40"/>
    <w:next w:val="1"/>
    <w:qFormat/>
    <w:uiPriority w:val="0"/>
    <w:pPr>
      <w:spacing w:line="240" w:lineRule="auto"/>
      <w:ind w:firstLine="0" w:firstLineChars="0"/>
      <w:jc w:val="center"/>
    </w:pPr>
    <w:rPr>
      <w:rFonts w:ascii="Times New Roman" w:hAnsi="Times New Roman" w:eastAsia="仿宋"/>
      <w:sz w:val="24"/>
    </w:rPr>
  </w:style>
  <w:style w:type="table" w:customStyle="1" w:styleId="57">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5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9">
    <w:name w:val="Body text|1"/>
    <w:qFormat/>
    <w:uiPriority w:val="0"/>
    <w:pPr>
      <w:widowControl w:val="0"/>
      <w:spacing w:line="401" w:lineRule="auto"/>
      <w:ind w:firstLine="400"/>
      <w:jc w:val="left"/>
    </w:pPr>
    <w:rPr>
      <w:rFonts w:ascii="宋体" w:hAnsi="宋体" w:eastAsia="宋体" w:cs="宋体"/>
      <w:kern w:val="0"/>
      <w:sz w:val="30"/>
      <w:szCs w:val="30"/>
      <w:lang w:val="zh-TW" w:eastAsia="zh-TW" w:bidi="zh-TW"/>
    </w:rPr>
  </w:style>
  <w:style w:type="character" w:customStyle="1" w:styleId="60">
    <w:name w:val="font101"/>
    <w:basedOn w:val="27"/>
    <w:qFormat/>
    <w:uiPriority w:val="0"/>
    <w:rPr>
      <w:rFonts w:hint="default" w:ascii="Times New Roman" w:hAnsi="Times New Roman" w:cs="Times New Roman"/>
      <w:color w:val="000000"/>
      <w:sz w:val="24"/>
      <w:szCs w:val="24"/>
      <w:u w:val="none"/>
    </w:rPr>
  </w:style>
  <w:style w:type="character" w:customStyle="1" w:styleId="61">
    <w:name w:val="font91"/>
    <w:basedOn w:val="27"/>
    <w:qFormat/>
    <w:uiPriority w:val="0"/>
    <w:rPr>
      <w:rFonts w:hint="default" w:ascii="Times New Roman" w:hAnsi="Times New Roman" w:cs="Times New Roman"/>
      <w:color w:val="000000"/>
      <w:sz w:val="24"/>
      <w:szCs w:val="24"/>
      <w:u w:val="none"/>
    </w:rPr>
  </w:style>
  <w:style w:type="paragraph" w:customStyle="1" w:styleId="62">
    <w:name w:val="Table Paragraph"/>
    <w:basedOn w:val="1"/>
    <w:unhideWhenUsed/>
    <w:qFormat/>
    <w:uiPriority w:val="1"/>
    <w:pPr>
      <w:autoSpaceDE w:val="0"/>
      <w:autoSpaceDN w:val="0"/>
      <w:adjustRightInd w:val="0"/>
      <w:jc w:val="left"/>
    </w:pPr>
    <w:rPr>
      <w:color w:val="auto"/>
      <w:sz w:val="24"/>
    </w:rPr>
  </w:style>
  <w:style w:type="paragraph" w:customStyle="1" w:styleId="63">
    <w:name w:val="Normal_0_1"/>
    <w:qFormat/>
    <w:uiPriority w:val="0"/>
    <w:rPr>
      <w:rFonts w:ascii="Times New Roman" w:hAnsi="Times New Roman" w:eastAsia="宋体" w:cs="Times New Roman"/>
      <w:sz w:val="24"/>
      <w:szCs w:val="24"/>
      <w:lang w:val="en-US" w:eastAsia="zh-CN" w:bidi="ar-SA"/>
    </w:rPr>
  </w:style>
  <w:style w:type="paragraph" w:customStyle="1" w:styleId="64">
    <w:name w:val="表格文字"/>
    <w:basedOn w:val="65"/>
    <w:next w:val="9"/>
    <w:qFormat/>
    <w:uiPriority w:val="0"/>
    <w:pPr>
      <w:adjustRightInd/>
      <w:ind w:firstLine="200" w:firstLineChars="200"/>
    </w:pPr>
    <w:rPr>
      <w:rFonts w:ascii="Arial" w:hAnsi="Arial"/>
      <w:spacing w:val="-5"/>
      <w:kern w:val="0"/>
      <w:sz w:val="24"/>
      <w:szCs w:val="20"/>
    </w:rPr>
  </w:style>
  <w:style w:type="paragraph" w:customStyle="1" w:styleId="65">
    <w:name w:val="表格文字（两侧对齐）"/>
    <w:basedOn w:val="1"/>
    <w:qFormat/>
    <w:uiPriority w:val="0"/>
    <w:pPr>
      <w:snapToGrid w:val="0"/>
      <w:jc w:val="left"/>
    </w:pPr>
    <w:rPr>
      <w:rFonts w:ascii="Times New Roman" w:hAnsi="Times New Roman" w:eastAsia="宋体" w:cs="Times New Roman"/>
      <w:color w:val="auto"/>
      <w:sz w:val="20"/>
      <w:szCs w:val="24"/>
    </w:rPr>
  </w:style>
  <w:style w:type="paragraph" w:customStyle="1" w:styleId="66">
    <w:name w:val="正文 New New New"/>
    <w:qFormat/>
    <w:uiPriority w:val="0"/>
    <w:pPr>
      <w:widowControl w:val="0"/>
      <w:jc w:val="both"/>
    </w:pPr>
    <w:rPr>
      <w:rFonts w:ascii="Calibri" w:hAnsi="Calibri" w:eastAsia="宋体" w:cs="Times New Roman"/>
      <w:kern w:val="2"/>
      <w:sz w:val="24"/>
      <w:lang w:val="en-US" w:eastAsia="zh-CN" w:bidi="ar-SA"/>
    </w:rPr>
  </w:style>
  <w:style w:type="paragraph" w:customStyle="1" w:styleId="67">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12188</Words>
  <Characters>13606</Characters>
  <Lines>1</Lines>
  <Paragraphs>1</Paragraphs>
  <TotalTime>3</TotalTime>
  <ScaleCrop>false</ScaleCrop>
  <LinksUpToDate>false</LinksUpToDate>
  <CharactersWithSpaces>13905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cactus</cp:lastModifiedBy>
  <cp:lastPrinted>2024-02-06T07:37:00Z</cp:lastPrinted>
  <dcterms:modified xsi:type="dcterms:W3CDTF">2024-12-05T07:52:47Z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60C832169CAF4ED7930C296507E23E9D</vt:lpwstr>
  </property>
</Properties>
</file>