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3730" w14:textId="77777777" w:rsidR="007228A5" w:rsidRDefault="007228A5">
      <w:pPr>
        <w:jc w:val="center"/>
        <w:rPr>
          <w:rFonts w:ascii="宋体" w:hAnsi="宋体" w:cs="宋体"/>
          <w:b/>
          <w:bCs/>
          <w:color w:val="000000" w:themeColor="text1"/>
          <w:kern w:val="1"/>
          <w:sz w:val="84"/>
          <w:szCs w:val="84"/>
        </w:rPr>
      </w:pPr>
    </w:p>
    <w:p w14:paraId="07DAF4B2" w14:textId="77777777" w:rsidR="007228A5" w:rsidRDefault="00EA0F5E">
      <w:pPr>
        <w:spacing w:line="360" w:lineRule="auto"/>
        <w:jc w:val="center"/>
        <w:rPr>
          <w:rFonts w:ascii="宋体" w:hAnsi="宋体" w:cs="宋体"/>
          <w:b/>
          <w:bCs/>
          <w:color w:val="000000" w:themeColor="text1"/>
          <w:kern w:val="1"/>
          <w:sz w:val="84"/>
          <w:szCs w:val="84"/>
        </w:rPr>
      </w:pPr>
      <w:r>
        <w:rPr>
          <w:rFonts w:ascii="宋体" w:hAnsi="宋体" w:cs="宋体" w:hint="eastAsia"/>
          <w:b/>
          <w:bCs/>
          <w:color w:val="000000" w:themeColor="text1"/>
          <w:kern w:val="1"/>
          <w:sz w:val="84"/>
          <w:szCs w:val="84"/>
        </w:rPr>
        <w:t>政府采购</w:t>
      </w:r>
    </w:p>
    <w:p w14:paraId="23385278" w14:textId="77777777" w:rsidR="007228A5" w:rsidRDefault="00EA0F5E">
      <w:pPr>
        <w:spacing w:line="360" w:lineRule="auto"/>
        <w:jc w:val="center"/>
        <w:rPr>
          <w:rFonts w:ascii="宋体" w:hAnsi="宋体" w:cs="宋体"/>
          <w:color w:val="000000" w:themeColor="text1"/>
          <w:kern w:val="1"/>
          <w:sz w:val="84"/>
          <w:szCs w:val="84"/>
        </w:rPr>
      </w:pPr>
      <w:r>
        <w:rPr>
          <w:rFonts w:ascii="宋体" w:hAnsi="宋体" w:cs="宋体" w:hint="eastAsia"/>
          <w:b/>
          <w:bCs/>
          <w:color w:val="000000" w:themeColor="text1"/>
          <w:kern w:val="1"/>
          <w:sz w:val="84"/>
          <w:szCs w:val="84"/>
        </w:rPr>
        <w:t>竞争性磋商文件</w:t>
      </w:r>
    </w:p>
    <w:p w14:paraId="7AE51200" w14:textId="77777777" w:rsidR="007228A5" w:rsidRDefault="007228A5">
      <w:pPr>
        <w:spacing w:line="360" w:lineRule="auto"/>
        <w:jc w:val="center"/>
        <w:rPr>
          <w:rFonts w:ascii="宋体" w:hAnsi="宋体" w:cs="宋体"/>
          <w:color w:val="000000" w:themeColor="text1"/>
          <w:kern w:val="1"/>
          <w:sz w:val="28"/>
          <w:szCs w:val="28"/>
        </w:rPr>
      </w:pPr>
    </w:p>
    <w:p w14:paraId="7EEE5B4D" w14:textId="77777777" w:rsidR="007228A5" w:rsidRDefault="007228A5">
      <w:pPr>
        <w:pStyle w:val="ad"/>
        <w:rPr>
          <w:rFonts w:eastAsia="宋体" w:hAnsi="宋体" w:cs="宋体"/>
          <w:color w:val="000000" w:themeColor="text1"/>
        </w:rPr>
      </w:pPr>
    </w:p>
    <w:p w14:paraId="0EA1A80D" w14:textId="77777777" w:rsidR="007228A5" w:rsidRDefault="007228A5">
      <w:pPr>
        <w:spacing w:line="360" w:lineRule="auto"/>
        <w:rPr>
          <w:rFonts w:ascii="宋体" w:hAnsi="宋体" w:cs="宋体"/>
          <w:color w:val="000000" w:themeColor="text1"/>
          <w:kern w:val="1"/>
          <w:sz w:val="28"/>
          <w:szCs w:val="28"/>
        </w:rPr>
      </w:pPr>
    </w:p>
    <w:p w14:paraId="362D4A08" w14:textId="77777777" w:rsidR="007228A5" w:rsidRDefault="00EA0F5E">
      <w:pPr>
        <w:spacing w:line="360" w:lineRule="auto"/>
        <w:ind w:firstLineChars="200" w:firstLine="602"/>
        <w:rPr>
          <w:rFonts w:ascii="宋体" w:hAnsi="宋体" w:cs="宋体"/>
          <w:b/>
          <w:bCs/>
          <w:color w:val="000000" w:themeColor="text1"/>
          <w:kern w:val="1"/>
          <w:sz w:val="30"/>
          <w:szCs w:val="30"/>
        </w:rPr>
      </w:pPr>
      <w:r>
        <w:rPr>
          <w:rFonts w:ascii="宋体" w:hAnsi="宋体" w:cs="宋体" w:hint="eastAsia"/>
          <w:b/>
          <w:bCs/>
          <w:color w:val="000000" w:themeColor="text1"/>
          <w:kern w:val="1"/>
          <w:sz w:val="30"/>
          <w:szCs w:val="30"/>
        </w:rPr>
        <w:t>项目名称：北京师范大学余姚实验学校物业服务采购项目</w:t>
      </w:r>
    </w:p>
    <w:p w14:paraId="30BF0735" w14:textId="2B181441" w:rsidR="007228A5" w:rsidRDefault="00EA0F5E">
      <w:pPr>
        <w:spacing w:line="360" w:lineRule="auto"/>
        <w:ind w:firstLineChars="247" w:firstLine="744"/>
        <w:rPr>
          <w:rFonts w:ascii="宋体" w:hAnsi="宋体" w:cs="宋体"/>
          <w:b/>
          <w:bCs/>
          <w:color w:val="000000" w:themeColor="text1"/>
          <w:kern w:val="1"/>
          <w:sz w:val="30"/>
          <w:szCs w:val="30"/>
        </w:rPr>
      </w:pPr>
      <w:r>
        <w:rPr>
          <w:rFonts w:ascii="宋体" w:hAnsi="宋体" w:cs="宋体" w:hint="eastAsia"/>
          <w:b/>
          <w:bCs/>
          <w:color w:val="000000" w:themeColor="text1"/>
          <w:kern w:val="1"/>
          <w:sz w:val="30"/>
          <w:szCs w:val="30"/>
        </w:rPr>
        <w:t>项目</w:t>
      </w:r>
      <w:r>
        <w:rPr>
          <w:rFonts w:ascii="宋体" w:hAnsi="宋体" w:cs="宋体" w:hint="eastAsia"/>
          <w:b/>
          <w:bCs/>
          <w:color w:val="000000" w:themeColor="text1"/>
          <w:kern w:val="1"/>
          <w:sz w:val="30"/>
          <w:szCs w:val="30"/>
          <w:lang w:eastAsia="ar-SA"/>
        </w:rPr>
        <w:t>编号：</w:t>
      </w:r>
      <w:r>
        <w:rPr>
          <w:rFonts w:ascii="宋体" w:hAnsi="宋体" w:cs="宋体" w:hint="eastAsia"/>
          <w:b/>
          <w:color w:val="000000" w:themeColor="text1"/>
          <w:sz w:val="30"/>
          <w:szCs w:val="30"/>
        </w:rPr>
        <w:t>CG24-0</w:t>
      </w:r>
      <w:r>
        <w:rPr>
          <w:rFonts w:ascii="宋体" w:hAnsi="宋体" w:cs="宋体"/>
          <w:b/>
          <w:color w:val="000000" w:themeColor="text1"/>
          <w:sz w:val="30"/>
          <w:szCs w:val="30"/>
        </w:rPr>
        <w:t>29</w:t>
      </w:r>
    </w:p>
    <w:p w14:paraId="173754F9" w14:textId="77777777" w:rsidR="007228A5" w:rsidRDefault="007228A5">
      <w:pPr>
        <w:spacing w:line="360" w:lineRule="auto"/>
        <w:jc w:val="center"/>
        <w:rPr>
          <w:rFonts w:ascii="宋体" w:hAnsi="宋体" w:cs="宋体"/>
          <w:b/>
          <w:bCs/>
          <w:color w:val="000000" w:themeColor="text1"/>
          <w:kern w:val="1"/>
          <w:sz w:val="30"/>
          <w:szCs w:val="30"/>
        </w:rPr>
      </w:pPr>
    </w:p>
    <w:p w14:paraId="319E1835" w14:textId="77777777" w:rsidR="007228A5" w:rsidRDefault="007228A5">
      <w:pPr>
        <w:spacing w:line="360" w:lineRule="auto"/>
        <w:jc w:val="center"/>
        <w:rPr>
          <w:rFonts w:ascii="宋体" w:hAnsi="宋体" w:cs="宋体"/>
          <w:b/>
          <w:bCs/>
          <w:color w:val="000000" w:themeColor="text1"/>
          <w:kern w:val="1"/>
          <w:sz w:val="30"/>
          <w:szCs w:val="30"/>
        </w:rPr>
      </w:pPr>
    </w:p>
    <w:p w14:paraId="30F9B959" w14:textId="77777777" w:rsidR="007228A5" w:rsidRDefault="007228A5">
      <w:pPr>
        <w:spacing w:line="360" w:lineRule="auto"/>
        <w:jc w:val="center"/>
        <w:rPr>
          <w:rFonts w:ascii="宋体" w:hAnsi="宋体" w:cs="宋体"/>
          <w:b/>
          <w:bCs/>
          <w:color w:val="000000" w:themeColor="text1"/>
          <w:kern w:val="1"/>
          <w:sz w:val="30"/>
          <w:szCs w:val="30"/>
        </w:rPr>
      </w:pPr>
    </w:p>
    <w:p w14:paraId="6791F633" w14:textId="77777777" w:rsidR="007228A5" w:rsidRDefault="007228A5">
      <w:pPr>
        <w:spacing w:line="360" w:lineRule="auto"/>
        <w:jc w:val="center"/>
        <w:rPr>
          <w:rFonts w:ascii="宋体" w:hAnsi="宋体" w:cs="宋体"/>
          <w:b/>
          <w:bCs/>
          <w:color w:val="000000" w:themeColor="text1"/>
          <w:kern w:val="1"/>
          <w:sz w:val="30"/>
          <w:szCs w:val="30"/>
        </w:rPr>
      </w:pPr>
    </w:p>
    <w:p w14:paraId="4B37A8CF" w14:textId="77777777" w:rsidR="007228A5" w:rsidRDefault="00EA0F5E">
      <w:pPr>
        <w:spacing w:line="360" w:lineRule="auto"/>
        <w:jc w:val="center"/>
        <w:rPr>
          <w:rFonts w:ascii="宋体" w:hAnsi="宋体" w:cs="宋体"/>
          <w:b/>
          <w:bCs/>
          <w:color w:val="000000" w:themeColor="text1"/>
          <w:kern w:val="1"/>
          <w:sz w:val="30"/>
          <w:szCs w:val="30"/>
        </w:rPr>
      </w:pPr>
      <w:r>
        <w:rPr>
          <w:rFonts w:ascii="宋体" w:hAnsi="宋体" w:cs="宋体" w:hint="eastAsia"/>
          <w:b/>
          <w:bCs/>
          <w:color w:val="000000" w:themeColor="text1"/>
          <w:kern w:val="1"/>
          <w:sz w:val="30"/>
          <w:szCs w:val="30"/>
        </w:rPr>
        <w:t>余姚市政府采购中心</w:t>
      </w:r>
    </w:p>
    <w:p w14:paraId="22221B9D" w14:textId="77777777" w:rsidR="007228A5" w:rsidRDefault="007228A5">
      <w:pPr>
        <w:spacing w:line="360" w:lineRule="auto"/>
        <w:jc w:val="center"/>
        <w:rPr>
          <w:rFonts w:ascii="宋体" w:hAnsi="宋体" w:cs="宋体"/>
          <w:b/>
          <w:bCs/>
          <w:color w:val="000000" w:themeColor="text1"/>
          <w:kern w:val="1"/>
          <w:sz w:val="30"/>
          <w:szCs w:val="30"/>
        </w:rPr>
      </w:pPr>
    </w:p>
    <w:p w14:paraId="4E21A0AF" w14:textId="77777777" w:rsidR="007228A5" w:rsidRDefault="00EA0F5E">
      <w:pPr>
        <w:widowControl/>
        <w:suppressAutoHyphens/>
        <w:spacing w:after="150" w:line="360" w:lineRule="auto"/>
        <w:jc w:val="center"/>
        <w:rPr>
          <w:rFonts w:ascii="宋体" w:hAnsi="宋体" w:cs="宋体"/>
          <w:b/>
          <w:bCs/>
          <w:color w:val="000000" w:themeColor="text1"/>
          <w:kern w:val="1"/>
          <w:sz w:val="30"/>
          <w:szCs w:val="30"/>
        </w:rPr>
      </w:pPr>
      <w:r>
        <w:rPr>
          <w:rFonts w:ascii="宋体" w:hAnsi="宋体" w:cs="宋体" w:hint="eastAsia"/>
          <w:b/>
          <w:bCs/>
          <w:color w:val="000000" w:themeColor="text1"/>
          <w:kern w:val="1"/>
          <w:sz w:val="30"/>
          <w:szCs w:val="30"/>
        </w:rPr>
        <w:t>地址：余姚市谭家岭东路2号南雷大厦</w:t>
      </w:r>
    </w:p>
    <w:p w14:paraId="6BAC5FE5" w14:textId="77777777" w:rsidR="007228A5" w:rsidRDefault="007228A5">
      <w:pPr>
        <w:spacing w:line="360" w:lineRule="auto"/>
        <w:jc w:val="center"/>
        <w:rPr>
          <w:rFonts w:ascii="宋体" w:hAnsi="宋体" w:cs="宋体"/>
          <w:b/>
          <w:bCs/>
          <w:color w:val="000000" w:themeColor="text1"/>
          <w:kern w:val="1"/>
          <w:sz w:val="30"/>
          <w:szCs w:val="30"/>
        </w:rPr>
      </w:pPr>
    </w:p>
    <w:p w14:paraId="301B9E87" w14:textId="6655D8D7" w:rsidR="007228A5" w:rsidRDefault="00EA0F5E">
      <w:pPr>
        <w:spacing w:line="360" w:lineRule="auto"/>
        <w:jc w:val="center"/>
        <w:rPr>
          <w:rFonts w:ascii="宋体" w:hAnsi="宋体" w:cs="宋体"/>
          <w:b/>
          <w:bCs/>
          <w:color w:val="000000" w:themeColor="text1"/>
          <w:kern w:val="1"/>
          <w:sz w:val="30"/>
          <w:szCs w:val="30"/>
        </w:rPr>
      </w:pPr>
      <w:r>
        <w:rPr>
          <w:rFonts w:ascii="宋体" w:hAnsi="宋体" w:cs="宋体" w:hint="eastAsia"/>
          <w:b/>
          <w:bCs/>
          <w:color w:val="000000" w:themeColor="text1"/>
          <w:kern w:val="1"/>
          <w:sz w:val="30"/>
          <w:szCs w:val="30"/>
        </w:rPr>
        <w:t>二0二四年八月</w:t>
      </w:r>
    </w:p>
    <w:p w14:paraId="11177DBD" w14:textId="77777777" w:rsidR="007228A5" w:rsidRDefault="007228A5">
      <w:pPr>
        <w:pStyle w:val="Default"/>
        <w:rPr>
          <w:rFonts w:ascii="宋体" w:hAnsi="宋体" w:cs="宋体"/>
          <w:b/>
          <w:bCs/>
          <w:color w:val="000000" w:themeColor="text1"/>
          <w:kern w:val="1"/>
          <w:sz w:val="30"/>
          <w:szCs w:val="30"/>
        </w:rPr>
      </w:pPr>
    </w:p>
    <w:p w14:paraId="2C6EA628" w14:textId="77777777" w:rsidR="007228A5" w:rsidRDefault="007228A5">
      <w:pPr>
        <w:pStyle w:val="71"/>
        <w:rPr>
          <w:rFonts w:ascii="宋体" w:hAnsi="宋体" w:cs="宋体"/>
          <w:color w:val="000000" w:themeColor="text1"/>
        </w:rPr>
      </w:pPr>
    </w:p>
    <w:p w14:paraId="49EB53B2" w14:textId="77777777" w:rsidR="007228A5" w:rsidRDefault="007228A5">
      <w:pPr>
        <w:pStyle w:val="Default"/>
        <w:rPr>
          <w:rFonts w:ascii="宋体" w:hAnsi="宋体" w:cs="宋体"/>
          <w:color w:val="000000" w:themeColor="text1"/>
        </w:rPr>
      </w:pPr>
    </w:p>
    <w:p w14:paraId="2D855287" w14:textId="77777777" w:rsidR="007228A5" w:rsidRDefault="007228A5">
      <w:pPr>
        <w:pStyle w:val="71"/>
        <w:rPr>
          <w:rFonts w:ascii="宋体" w:hAnsi="宋体" w:cs="宋体"/>
          <w:color w:val="000000" w:themeColor="text1"/>
        </w:rPr>
      </w:pPr>
    </w:p>
    <w:p w14:paraId="12FC609E" w14:textId="77777777" w:rsidR="007228A5" w:rsidRDefault="007228A5">
      <w:pPr>
        <w:rPr>
          <w:rFonts w:ascii="宋体" w:hAnsi="宋体" w:cs="宋体"/>
          <w:color w:val="000000" w:themeColor="text1"/>
        </w:rPr>
      </w:pPr>
    </w:p>
    <w:sdt>
      <w:sdtPr>
        <w:rPr>
          <w:rFonts w:ascii="宋体" w:eastAsia="宋体" w:hAnsi="宋体" w:cs="宋体" w:hint="eastAsia"/>
          <w:color w:val="000000" w:themeColor="text1"/>
          <w:kern w:val="2"/>
          <w:sz w:val="21"/>
          <w:szCs w:val="21"/>
          <w:lang w:val="zh-CN"/>
        </w:rPr>
        <w:id w:val="654954180"/>
      </w:sdtPr>
      <w:sdtEndPr>
        <w:rPr>
          <w:b/>
          <w:bCs/>
        </w:rPr>
      </w:sdtEndPr>
      <w:sdtContent>
        <w:sdt>
          <w:sdtPr>
            <w:rPr>
              <w:rFonts w:ascii="宋体" w:eastAsia="宋体" w:hAnsi="宋体" w:cs="宋体" w:hint="eastAsia"/>
              <w:color w:val="000000" w:themeColor="text1"/>
              <w:kern w:val="2"/>
              <w:sz w:val="21"/>
              <w:szCs w:val="21"/>
              <w:lang w:val="zh-CN"/>
            </w:rPr>
            <w:id w:val="2"/>
            <w:docPartObj>
              <w:docPartGallery w:val="Table of Contents"/>
              <w:docPartUnique/>
            </w:docPartObj>
          </w:sdtPr>
          <w:sdtEndPr>
            <w:rPr>
              <w:b/>
              <w:bCs/>
            </w:rPr>
          </w:sdtEndPr>
          <w:sdtContent>
            <w:p w14:paraId="124B8083" w14:textId="77777777" w:rsidR="007228A5" w:rsidRDefault="00EA0F5E">
              <w:pPr>
                <w:pStyle w:val="TOC1"/>
                <w:jc w:val="center"/>
                <w:rPr>
                  <w:rFonts w:ascii="宋体" w:eastAsia="宋体" w:hAnsi="宋体" w:cs="宋体"/>
                  <w:color w:val="000000" w:themeColor="text1"/>
                </w:rPr>
              </w:pPr>
              <w:r>
                <w:rPr>
                  <w:rFonts w:ascii="宋体" w:eastAsia="宋体" w:hAnsi="宋体" w:cs="宋体" w:hint="eastAsia"/>
                  <w:color w:val="000000" w:themeColor="text1"/>
                  <w:lang w:val="zh-CN"/>
                </w:rPr>
                <w:t>目录</w:t>
              </w:r>
            </w:p>
            <w:p w14:paraId="381AD275" w14:textId="3F004E5F" w:rsidR="007228A5" w:rsidRDefault="00EA0F5E">
              <w:pPr>
                <w:pStyle w:val="15"/>
                <w:tabs>
                  <w:tab w:val="clear" w:pos="9638"/>
                  <w:tab w:val="right" w:leader="dot" w:pos="8312"/>
                </w:tabs>
                <w:spacing w:line="360" w:lineRule="auto"/>
                <w:rPr>
                  <w:rFonts w:ascii="宋体" w:eastAsia="宋体" w:hAnsi="宋体" w:cs="宋体"/>
                  <w:noProof/>
                  <w:color w:val="000000" w:themeColor="text1"/>
                </w:rPr>
              </w:pPr>
              <w:r>
                <w:rPr>
                  <w:rFonts w:ascii="宋体" w:eastAsia="宋体" w:hAnsi="宋体" w:cs="宋体" w:hint="eastAsia"/>
                  <w:color w:val="000000" w:themeColor="text1"/>
                </w:rPr>
                <w:fldChar w:fldCharType="begin"/>
              </w:r>
              <w:r>
                <w:rPr>
                  <w:rFonts w:ascii="宋体" w:eastAsia="宋体" w:hAnsi="宋体" w:cs="宋体" w:hint="eastAsia"/>
                  <w:color w:val="000000" w:themeColor="text1"/>
                </w:rPr>
                <w:instrText xml:space="preserve"> TOC \o "1-3" \h \z \u </w:instrText>
              </w:r>
              <w:r>
                <w:rPr>
                  <w:rFonts w:ascii="宋体" w:eastAsia="宋体" w:hAnsi="宋体" w:cs="宋体" w:hint="eastAsia"/>
                  <w:color w:val="000000" w:themeColor="text1"/>
                </w:rPr>
                <w:fldChar w:fldCharType="separate"/>
              </w:r>
              <w:hyperlink w:anchor="_Toc5610" w:history="1">
                <w:r>
                  <w:rPr>
                    <w:rFonts w:ascii="宋体" w:eastAsia="宋体" w:hAnsi="宋体" w:cs="宋体" w:hint="eastAsia"/>
                    <w:noProof/>
                    <w:color w:val="000000" w:themeColor="text1"/>
                  </w:rPr>
                  <w:t>第一章 磋商邀请</w:t>
                </w:r>
                <w:r>
                  <w:rPr>
                    <w:rFonts w:ascii="宋体" w:eastAsia="宋体" w:hAnsi="宋体" w:cs="宋体" w:hint="eastAsia"/>
                    <w:noProof/>
                    <w:color w:val="000000" w:themeColor="text1"/>
                  </w:rPr>
                  <w:tab/>
                </w:r>
                <w:r>
                  <w:rPr>
                    <w:rFonts w:ascii="宋体" w:eastAsia="宋体" w:hAnsi="宋体" w:cs="宋体" w:hint="eastAsia"/>
                    <w:noProof/>
                    <w:color w:val="000000" w:themeColor="text1"/>
                  </w:rPr>
                  <w:fldChar w:fldCharType="begin"/>
                </w:r>
                <w:r>
                  <w:rPr>
                    <w:rFonts w:ascii="宋体" w:eastAsia="宋体" w:hAnsi="宋体" w:cs="宋体" w:hint="eastAsia"/>
                    <w:noProof/>
                    <w:color w:val="000000" w:themeColor="text1"/>
                  </w:rPr>
                  <w:instrText xml:space="preserve"> PAGEREF _Toc5610 \h </w:instrText>
                </w:r>
                <w:r>
                  <w:rPr>
                    <w:rFonts w:ascii="宋体" w:eastAsia="宋体" w:hAnsi="宋体" w:cs="宋体" w:hint="eastAsia"/>
                    <w:noProof/>
                    <w:color w:val="000000" w:themeColor="text1"/>
                  </w:rPr>
                </w:r>
                <w:r>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3</w:t>
                </w:r>
                <w:r>
                  <w:rPr>
                    <w:rFonts w:ascii="宋体" w:eastAsia="宋体" w:hAnsi="宋体" w:cs="宋体" w:hint="eastAsia"/>
                    <w:noProof/>
                    <w:color w:val="000000" w:themeColor="text1"/>
                  </w:rPr>
                  <w:fldChar w:fldCharType="end"/>
                </w:r>
              </w:hyperlink>
            </w:p>
            <w:p w14:paraId="6D24B4DA" w14:textId="5DD195CE"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251" w:history="1">
                <w:r w:rsidR="00EA0F5E">
                  <w:rPr>
                    <w:rFonts w:ascii="宋体" w:eastAsia="宋体" w:hAnsi="宋体" w:cs="宋体" w:hint="eastAsia"/>
                    <w:noProof/>
                    <w:color w:val="000000" w:themeColor="text1"/>
                  </w:rPr>
                  <w:t>一、项目基本情况</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_Toc251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3</w:t>
                </w:r>
                <w:r w:rsidR="00EA0F5E">
                  <w:rPr>
                    <w:rFonts w:ascii="宋体" w:eastAsia="宋体" w:hAnsi="宋体" w:cs="宋体" w:hint="eastAsia"/>
                    <w:noProof/>
                    <w:color w:val="000000" w:themeColor="text1"/>
                  </w:rPr>
                  <w:fldChar w:fldCharType="end"/>
                </w:r>
              </w:hyperlink>
            </w:p>
            <w:p w14:paraId="3F75D27B" w14:textId="0660799A"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3179" w:history="1">
                <w:r w:rsidR="00EA0F5E">
                  <w:rPr>
                    <w:rFonts w:ascii="宋体" w:eastAsia="宋体" w:hAnsi="宋体" w:cs="宋体" w:hint="eastAsia"/>
                    <w:noProof/>
                    <w:color w:val="000000" w:themeColor="text1"/>
                  </w:rPr>
                  <w:t>二、申请人的资格要求</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_Toc3179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3</w:t>
                </w:r>
                <w:r w:rsidR="00EA0F5E">
                  <w:rPr>
                    <w:rFonts w:ascii="宋体" w:eastAsia="宋体" w:hAnsi="宋体" w:cs="宋体" w:hint="eastAsia"/>
                    <w:noProof/>
                    <w:color w:val="000000" w:themeColor="text1"/>
                  </w:rPr>
                  <w:fldChar w:fldCharType="end"/>
                </w:r>
              </w:hyperlink>
            </w:p>
            <w:p w14:paraId="40468A45" w14:textId="48F0EA73"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3166" w:history="1">
                <w:r w:rsidR="00EA0F5E">
                  <w:rPr>
                    <w:rFonts w:ascii="宋体" w:eastAsia="宋体" w:hAnsi="宋体" w:cs="宋体" w:hint="eastAsia"/>
                    <w:noProof/>
                    <w:color w:val="000000" w:themeColor="text1"/>
                  </w:rPr>
                  <w:t>三、获取磋商文件</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_Toc3166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3</w:t>
                </w:r>
                <w:r w:rsidR="00EA0F5E">
                  <w:rPr>
                    <w:rFonts w:ascii="宋体" w:eastAsia="宋体" w:hAnsi="宋体" w:cs="宋体" w:hint="eastAsia"/>
                    <w:noProof/>
                    <w:color w:val="000000" w:themeColor="text1"/>
                  </w:rPr>
                  <w:fldChar w:fldCharType="end"/>
                </w:r>
              </w:hyperlink>
            </w:p>
            <w:p w14:paraId="12E1E770" w14:textId="23CC3D90"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19757" w:history="1">
                <w:r w:rsidR="00EA0F5E">
                  <w:rPr>
                    <w:rFonts w:ascii="宋体" w:eastAsia="宋体" w:hAnsi="宋体" w:cs="宋体" w:hint="eastAsia"/>
                    <w:noProof/>
                    <w:color w:val="000000" w:themeColor="text1"/>
                  </w:rPr>
                  <w:t>四、响应文件的提交</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_Toc19757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4</w:t>
                </w:r>
                <w:r w:rsidR="00EA0F5E">
                  <w:rPr>
                    <w:rFonts w:ascii="宋体" w:eastAsia="宋体" w:hAnsi="宋体" w:cs="宋体" w:hint="eastAsia"/>
                    <w:noProof/>
                    <w:color w:val="000000" w:themeColor="text1"/>
                  </w:rPr>
                  <w:fldChar w:fldCharType="end"/>
                </w:r>
              </w:hyperlink>
            </w:p>
            <w:p w14:paraId="18030582" w14:textId="79A9AC35"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4733" w:history="1">
                <w:r w:rsidR="00EA0F5E">
                  <w:rPr>
                    <w:rFonts w:ascii="宋体" w:eastAsia="宋体" w:hAnsi="宋体" w:cs="宋体" w:hint="eastAsia"/>
                    <w:noProof/>
                    <w:color w:val="000000" w:themeColor="text1"/>
                  </w:rPr>
                  <w:t>五、响应文件的开启</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_Toc4733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4</w:t>
                </w:r>
                <w:r w:rsidR="00EA0F5E">
                  <w:rPr>
                    <w:rFonts w:ascii="宋体" w:eastAsia="宋体" w:hAnsi="宋体" w:cs="宋体" w:hint="eastAsia"/>
                    <w:noProof/>
                    <w:color w:val="000000" w:themeColor="text1"/>
                  </w:rPr>
                  <w:fldChar w:fldCharType="end"/>
                </w:r>
              </w:hyperlink>
            </w:p>
            <w:p w14:paraId="06D031D6" w14:textId="2C5AABC0"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3655" w:history="1">
                <w:r w:rsidR="00EA0F5E">
                  <w:rPr>
                    <w:rFonts w:ascii="宋体" w:eastAsia="宋体" w:hAnsi="宋体" w:cs="宋体" w:hint="eastAsia"/>
                    <w:noProof/>
                    <w:color w:val="000000" w:themeColor="text1"/>
                  </w:rPr>
                  <w:t>六、公告期限</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_Toc3655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4</w:t>
                </w:r>
                <w:r w:rsidR="00EA0F5E">
                  <w:rPr>
                    <w:rFonts w:ascii="宋体" w:eastAsia="宋体" w:hAnsi="宋体" w:cs="宋体" w:hint="eastAsia"/>
                    <w:noProof/>
                    <w:color w:val="000000" w:themeColor="text1"/>
                  </w:rPr>
                  <w:fldChar w:fldCharType="end"/>
                </w:r>
              </w:hyperlink>
            </w:p>
            <w:p w14:paraId="474C8813" w14:textId="7EF53C67"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20198" w:history="1">
                <w:r w:rsidR="00EA0F5E">
                  <w:rPr>
                    <w:rFonts w:ascii="宋体" w:eastAsia="宋体" w:hAnsi="宋体" w:cs="宋体" w:hint="eastAsia"/>
                    <w:noProof/>
                    <w:color w:val="000000" w:themeColor="text1"/>
                  </w:rPr>
                  <w:t>七、其他补充事宜</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_Toc20198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4</w:t>
                </w:r>
                <w:r w:rsidR="00EA0F5E">
                  <w:rPr>
                    <w:rFonts w:ascii="宋体" w:eastAsia="宋体" w:hAnsi="宋体" w:cs="宋体" w:hint="eastAsia"/>
                    <w:noProof/>
                    <w:color w:val="000000" w:themeColor="text1"/>
                  </w:rPr>
                  <w:fldChar w:fldCharType="end"/>
                </w:r>
              </w:hyperlink>
            </w:p>
            <w:p w14:paraId="1BDA1E15" w14:textId="2E01868B"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27526" w:history="1">
                <w:r w:rsidR="00EA0F5E">
                  <w:rPr>
                    <w:rFonts w:ascii="宋体" w:eastAsia="宋体" w:hAnsi="宋体" w:cs="宋体" w:hint="eastAsia"/>
                    <w:noProof/>
                    <w:color w:val="000000" w:themeColor="text1"/>
                    <w:lang w:eastAsia="zh-CN"/>
                  </w:rPr>
                  <w:t>八</w:t>
                </w:r>
                <w:r w:rsidR="00EA0F5E">
                  <w:rPr>
                    <w:rFonts w:ascii="宋体" w:eastAsia="宋体" w:hAnsi="宋体" w:cs="宋体" w:hint="eastAsia"/>
                    <w:noProof/>
                    <w:color w:val="000000" w:themeColor="text1"/>
                  </w:rPr>
                  <w:t>、对本次采购提出询问，请按以下方式联系</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_Toc27526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5</w:t>
                </w:r>
                <w:r w:rsidR="00EA0F5E">
                  <w:rPr>
                    <w:rFonts w:ascii="宋体" w:eastAsia="宋体" w:hAnsi="宋体" w:cs="宋体" w:hint="eastAsia"/>
                    <w:noProof/>
                    <w:color w:val="000000" w:themeColor="text1"/>
                  </w:rPr>
                  <w:fldChar w:fldCharType="end"/>
                </w:r>
              </w:hyperlink>
            </w:p>
            <w:p w14:paraId="6FBA88B2" w14:textId="2CCEDD7F"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19168" w:history="1">
                <w:r w:rsidR="00EA0F5E">
                  <w:rPr>
                    <w:rFonts w:ascii="宋体" w:eastAsia="宋体" w:hAnsi="宋体" w:cs="宋体" w:hint="eastAsia"/>
                    <w:noProof/>
                    <w:color w:val="000000" w:themeColor="text1"/>
                  </w:rPr>
                  <w:t>第二章  供应商须知</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_Toc19168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6</w:t>
                </w:r>
                <w:r w:rsidR="00EA0F5E">
                  <w:rPr>
                    <w:rFonts w:ascii="宋体" w:eastAsia="宋体" w:hAnsi="宋体" w:cs="宋体" w:hint="eastAsia"/>
                    <w:noProof/>
                    <w:color w:val="000000" w:themeColor="text1"/>
                  </w:rPr>
                  <w:fldChar w:fldCharType="end"/>
                </w:r>
              </w:hyperlink>
            </w:p>
            <w:p w14:paraId="31B2DC51" w14:textId="7A31FC77"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23314" w:history="1">
                <w:r w:rsidR="00EA0F5E">
                  <w:rPr>
                    <w:rFonts w:ascii="宋体" w:eastAsia="宋体" w:hAnsi="宋体" w:cs="宋体" w:hint="eastAsia"/>
                    <w:noProof/>
                    <w:color w:val="000000" w:themeColor="text1"/>
                  </w:rPr>
                  <w:t>前附表</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_Toc23314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6</w:t>
                </w:r>
                <w:r w:rsidR="00EA0F5E">
                  <w:rPr>
                    <w:rFonts w:ascii="宋体" w:eastAsia="宋体" w:hAnsi="宋体" w:cs="宋体" w:hint="eastAsia"/>
                    <w:noProof/>
                    <w:color w:val="000000" w:themeColor="text1"/>
                  </w:rPr>
                  <w:fldChar w:fldCharType="end"/>
                </w:r>
              </w:hyperlink>
            </w:p>
            <w:p w14:paraId="6BD73C13" w14:textId="64C3D672"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30190" w:history="1">
                <w:r w:rsidR="00EA0F5E">
                  <w:rPr>
                    <w:rFonts w:ascii="宋体" w:eastAsia="宋体" w:hAnsi="宋体" w:cs="宋体" w:hint="eastAsia"/>
                    <w:noProof/>
                    <w:color w:val="000000" w:themeColor="text1"/>
                  </w:rPr>
                  <w:t>一、总则</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_Toc30190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8</w:t>
                </w:r>
                <w:r w:rsidR="00EA0F5E">
                  <w:rPr>
                    <w:rFonts w:ascii="宋体" w:eastAsia="宋体" w:hAnsi="宋体" w:cs="宋体" w:hint="eastAsia"/>
                    <w:noProof/>
                    <w:color w:val="000000" w:themeColor="text1"/>
                  </w:rPr>
                  <w:fldChar w:fldCharType="end"/>
                </w:r>
              </w:hyperlink>
            </w:p>
            <w:p w14:paraId="6405B743" w14:textId="4789D63C"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120" w:history="1">
                <w:r w:rsidR="00EA0F5E">
                  <w:rPr>
                    <w:rFonts w:ascii="宋体" w:eastAsia="宋体" w:hAnsi="宋体" w:cs="宋体" w:hint="eastAsia"/>
                    <w:noProof/>
                    <w:color w:val="000000" w:themeColor="text1"/>
                  </w:rPr>
                  <w:t>二、磋商文件</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_Toc120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9</w:t>
                </w:r>
                <w:r w:rsidR="00EA0F5E">
                  <w:rPr>
                    <w:rFonts w:ascii="宋体" w:eastAsia="宋体" w:hAnsi="宋体" w:cs="宋体" w:hint="eastAsia"/>
                    <w:noProof/>
                    <w:color w:val="000000" w:themeColor="text1"/>
                  </w:rPr>
                  <w:fldChar w:fldCharType="end"/>
                </w:r>
              </w:hyperlink>
            </w:p>
            <w:p w14:paraId="0C34D848" w14:textId="4A99A457"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22319" w:history="1">
                <w:r w:rsidR="00EA0F5E">
                  <w:rPr>
                    <w:rFonts w:ascii="宋体" w:eastAsia="宋体" w:hAnsi="宋体" w:cs="宋体" w:hint="eastAsia"/>
                    <w:noProof/>
                    <w:color w:val="000000" w:themeColor="text1"/>
                  </w:rPr>
                  <w:t>三、响应文件</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_Toc22319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10</w:t>
                </w:r>
                <w:r w:rsidR="00EA0F5E">
                  <w:rPr>
                    <w:rFonts w:ascii="宋体" w:eastAsia="宋体" w:hAnsi="宋体" w:cs="宋体" w:hint="eastAsia"/>
                    <w:noProof/>
                    <w:color w:val="000000" w:themeColor="text1"/>
                  </w:rPr>
                  <w:fldChar w:fldCharType="end"/>
                </w:r>
              </w:hyperlink>
            </w:p>
            <w:p w14:paraId="04F07826" w14:textId="288B3AFA"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6394" w:history="1">
                <w:r w:rsidR="00EA0F5E">
                  <w:rPr>
                    <w:rFonts w:ascii="宋体" w:eastAsia="宋体" w:hAnsi="宋体" w:cs="宋体" w:hint="eastAsia"/>
                    <w:noProof/>
                    <w:color w:val="000000" w:themeColor="text1"/>
                  </w:rPr>
                  <w:t>四、响应文件的提交</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_Toc6394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13</w:t>
                </w:r>
                <w:r w:rsidR="00EA0F5E">
                  <w:rPr>
                    <w:rFonts w:ascii="宋体" w:eastAsia="宋体" w:hAnsi="宋体" w:cs="宋体" w:hint="eastAsia"/>
                    <w:noProof/>
                    <w:color w:val="000000" w:themeColor="text1"/>
                  </w:rPr>
                  <w:fldChar w:fldCharType="end"/>
                </w:r>
              </w:hyperlink>
            </w:p>
            <w:p w14:paraId="04F9162E" w14:textId="5425F2FB"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18169" w:history="1">
                <w:r w:rsidR="00EA0F5E">
                  <w:rPr>
                    <w:rFonts w:ascii="宋体" w:eastAsia="宋体" w:hAnsi="宋体" w:cs="宋体" w:hint="eastAsia"/>
                    <w:noProof/>
                    <w:color w:val="000000" w:themeColor="text1"/>
                  </w:rPr>
                  <w:t>五、响应文件开启</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_Toc18169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13</w:t>
                </w:r>
                <w:r w:rsidR="00EA0F5E">
                  <w:rPr>
                    <w:rFonts w:ascii="宋体" w:eastAsia="宋体" w:hAnsi="宋体" w:cs="宋体" w:hint="eastAsia"/>
                    <w:noProof/>
                    <w:color w:val="000000" w:themeColor="text1"/>
                  </w:rPr>
                  <w:fldChar w:fldCharType="end"/>
                </w:r>
              </w:hyperlink>
            </w:p>
            <w:p w14:paraId="1EAC88FB" w14:textId="1F81AC38"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21319" w:history="1">
                <w:r w:rsidR="00EA0F5E">
                  <w:rPr>
                    <w:rFonts w:ascii="宋体" w:eastAsia="宋体" w:hAnsi="宋体" w:cs="宋体" w:hint="eastAsia"/>
                    <w:noProof/>
                    <w:color w:val="000000" w:themeColor="text1"/>
                  </w:rPr>
                  <w:t>六、评审与磋商</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_Toc21319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15</w:t>
                </w:r>
                <w:r w:rsidR="00EA0F5E">
                  <w:rPr>
                    <w:rFonts w:ascii="宋体" w:eastAsia="宋体" w:hAnsi="宋体" w:cs="宋体" w:hint="eastAsia"/>
                    <w:noProof/>
                    <w:color w:val="000000" w:themeColor="text1"/>
                  </w:rPr>
                  <w:fldChar w:fldCharType="end"/>
                </w:r>
              </w:hyperlink>
            </w:p>
            <w:p w14:paraId="471BED2B" w14:textId="644FFFD1"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23082" w:history="1">
                <w:r w:rsidR="00EA0F5E">
                  <w:rPr>
                    <w:rFonts w:ascii="宋体" w:eastAsia="宋体" w:hAnsi="宋体" w:cs="宋体" w:hint="eastAsia"/>
                    <w:noProof/>
                    <w:color w:val="000000" w:themeColor="text1"/>
                  </w:rPr>
                  <w:t>第三章 采购内容及技术要求</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_Toc23082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18</w:t>
                </w:r>
                <w:r w:rsidR="00EA0F5E">
                  <w:rPr>
                    <w:rFonts w:ascii="宋体" w:eastAsia="宋体" w:hAnsi="宋体" w:cs="宋体" w:hint="eastAsia"/>
                    <w:noProof/>
                    <w:color w:val="000000" w:themeColor="text1"/>
                  </w:rPr>
                  <w:fldChar w:fldCharType="end"/>
                </w:r>
              </w:hyperlink>
            </w:p>
            <w:p w14:paraId="0A9C544B" w14:textId="30486E6E" w:rsidR="007228A5" w:rsidRDefault="008433C2">
              <w:pPr>
                <w:pStyle w:val="15"/>
                <w:tabs>
                  <w:tab w:val="clear" w:pos="9638"/>
                  <w:tab w:val="right" w:leader="dot" w:pos="8312"/>
                </w:tabs>
                <w:spacing w:line="360" w:lineRule="auto"/>
                <w:rPr>
                  <w:rFonts w:ascii="宋体" w:eastAsia="宋体" w:hAnsi="宋体" w:cs="宋体"/>
                  <w:noProof/>
                  <w:color w:val="000000" w:themeColor="text1"/>
                  <w:lang w:eastAsia="zh-CN"/>
                </w:rPr>
              </w:pPr>
              <w:hyperlink w:anchor="_Toc13836" w:history="1">
                <w:r w:rsidR="00EA0F5E">
                  <w:rPr>
                    <w:rFonts w:ascii="宋体" w:eastAsia="宋体" w:hAnsi="宋体" w:cs="宋体" w:hint="eastAsia"/>
                    <w:noProof/>
                    <w:color w:val="000000" w:themeColor="text1"/>
                  </w:rPr>
                  <w:t>第四章 评审方法与标准</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lang w:eastAsia="zh-CN"/>
                  </w:rPr>
                  <w:t>4</w:t>
                </w:r>
              </w:hyperlink>
              <w:r w:rsidR="00EA0F5E">
                <w:rPr>
                  <w:rFonts w:ascii="宋体" w:eastAsia="宋体" w:hAnsi="宋体" w:cs="宋体" w:hint="eastAsia"/>
                  <w:noProof/>
                  <w:color w:val="000000" w:themeColor="text1"/>
                  <w:lang w:eastAsia="zh-CN"/>
                </w:rPr>
                <w:t>0</w:t>
              </w:r>
            </w:p>
            <w:p w14:paraId="1141CCEA" w14:textId="1CA13BC1"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13557" w:history="1">
                <w:r w:rsidR="00EA0F5E">
                  <w:rPr>
                    <w:rFonts w:ascii="宋体" w:eastAsia="宋体" w:hAnsi="宋体" w:cs="宋体" w:hint="eastAsia"/>
                    <w:noProof/>
                    <w:color w:val="000000" w:themeColor="text1"/>
                  </w:rPr>
                  <w:t>一、评审方法</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_Toc13557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27</w:t>
                </w:r>
                <w:r w:rsidR="00EA0F5E">
                  <w:rPr>
                    <w:rFonts w:ascii="宋体" w:eastAsia="宋体" w:hAnsi="宋体" w:cs="宋体" w:hint="eastAsia"/>
                    <w:noProof/>
                    <w:color w:val="000000" w:themeColor="text1"/>
                  </w:rPr>
                  <w:fldChar w:fldCharType="end"/>
                </w:r>
              </w:hyperlink>
            </w:p>
            <w:p w14:paraId="7FA770F3" w14:textId="335256DE"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5120" w:history="1">
                <w:r w:rsidR="00EA0F5E">
                  <w:rPr>
                    <w:rFonts w:ascii="宋体" w:eastAsia="宋体" w:hAnsi="宋体" w:cs="宋体" w:hint="eastAsia"/>
                    <w:noProof/>
                    <w:color w:val="000000" w:themeColor="text1"/>
                  </w:rPr>
                  <w:t>二、评审标准</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_Toc5120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27</w:t>
                </w:r>
                <w:r w:rsidR="00EA0F5E">
                  <w:rPr>
                    <w:rFonts w:ascii="宋体" w:eastAsia="宋体" w:hAnsi="宋体" w:cs="宋体" w:hint="eastAsia"/>
                    <w:noProof/>
                    <w:color w:val="000000" w:themeColor="text1"/>
                  </w:rPr>
                  <w:fldChar w:fldCharType="end"/>
                </w:r>
              </w:hyperlink>
            </w:p>
            <w:p w14:paraId="1783B853" w14:textId="10FC8A28"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26942" w:history="1">
                <w:r w:rsidR="00EA0F5E">
                  <w:rPr>
                    <w:rFonts w:ascii="宋体" w:eastAsia="宋体" w:hAnsi="宋体" w:cs="宋体" w:hint="eastAsia"/>
                    <w:noProof/>
                    <w:color w:val="000000" w:themeColor="text1"/>
                  </w:rPr>
                  <w:t>第五章  合同</w:t>
                </w:r>
                <w:r w:rsidR="00EA0F5E">
                  <w:rPr>
                    <w:rFonts w:ascii="宋体" w:eastAsia="宋体" w:hAnsi="宋体" w:cs="宋体" w:hint="eastAsia"/>
                    <w:noProof/>
                    <w:color w:val="000000" w:themeColor="text1"/>
                    <w:lang w:eastAsia="zh-CN"/>
                  </w:rPr>
                  <w:t>的授予和</w:t>
                </w:r>
                <w:r w:rsidR="00EA0F5E">
                  <w:rPr>
                    <w:rFonts w:ascii="宋体" w:eastAsia="宋体" w:hAnsi="宋体" w:cs="宋体" w:hint="eastAsia"/>
                    <w:noProof/>
                    <w:color w:val="000000" w:themeColor="text1"/>
                  </w:rPr>
                  <w:t>文本</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_Toc26942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27</w:t>
                </w:r>
                <w:r w:rsidR="00EA0F5E">
                  <w:rPr>
                    <w:rFonts w:ascii="宋体" w:eastAsia="宋体" w:hAnsi="宋体" w:cs="宋体" w:hint="eastAsia"/>
                    <w:noProof/>
                    <w:color w:val="000000" w:themeColor="text1"/>
                  </w:rPr>
                  <w:fldChar w:fldCharType="end"/>
                </w:r>
              </w:hyperlink>
            </w:p>
            <w:p w14:paraId="47613E55" w14:textId="766B1704"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16725" w:history="1">
                <w:r w:rsidR="00EA0F5E">
                  <w:rPr>
                    <w:rFonts w:ascii="宋体" w:eastAsia="宋体" w:hAnsi="宋体" w:cs="宋体" w:hint="eastAsia"/>
                    <w:noProof/>
                    <w:color w:val="000000" w:themeColor="text1"/>
                    <w:lang w:eastAsia="zh-CN"/>
                  </w:rPr>
                  <w:t>一</w:t>
                </w:r>
                <w:r w:rsidR="00EA0F5E">
                  <w:rPr>
                    <w:rFonts w:ascii="宋体" w:eastAsia="宋体" w:hAnsi="宋体" w:cs="宋体" w:hint="eastAsia"/>
                    <w:noProof/>
                    <w:color w:val="000000" w:themeColor="text1"/>
                  </w:rPr>
                  <w:t>、合同的授予</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_Toc16725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30</w:t>
                </w:r>
                <w:r w:rsidR="00EA0F5E">
                  <w:rPr>
                    <w:rFonts w:ascii="宋体" w:eastAsia="宋体" w:hAnsi="宋体" w:cs="宋体" w:hint="eastAsia"/>
                    <w:noProof/>
                    <w:color w:val="000000" w:themeColor="text1"/>
                  </w:rPr>
                  <w:fldChar w:fldCharType="end"/>
                </w:r>
              </w:hyperlink>
            </w:p>
            <w:p w14:paraId="196BF6EF" w14:textId="2430818F"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25800" w:history="1">
                <w:r w:rsidR="00EA0F5E">
                  <w:rPr>
                    <w:rFonts w:ascii="宋体" w:eastAsia="宋体" w:hAnsi="宋体" w:cs="宋体" w:hint="eastAsia"/>
                    <w:noProof/>
                    <w:color w:val="000000" w:themeColor="text1"/>
                    <w:lang w:eastAsia="zh-CN"/>
                  </w:rPr>
                  <w:t>二</w:t>
                </w:r>
                <w:r w:rsidR="00EA0F5E">
                  <w:rPr>
                    <w:rFonts w:ascii="宋体" w:eastAsia="宋体" w:hAnsi="宋体" w:cs="宋体" w:hint="eastAsia"/>
                    <w:noProof/>
                    <w:color w:val="000000" w:themeColor="text1"/>
                  </w:rPr>
                  <w:t>、合同的</w:t>
                </w:r>
                <w:r w:rsidR="00EA0F5E">
                  <w:rPr>
                    <w:rFonts w:ascii="宋体" w:eastAsia="宋体" w:hAnsi="宋体" w:cs="宋体" w:hint="eastAsia"/>
                    <w:noProof/>
                    <w:color w:val="000000" w:themeColor="text1"/>
                    <w:lang w:eastAsia="zh-CN"/>
                  </w:rPr>
                  <w:t>文本</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_Toc25800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31</w:t>
                </w:r>
                <w:r w:rsidR="00EA0F5E">
                  <w:rPr>
                    <w:rFonts w:ascii="宋体" w:eastAsia="宋体" w:hAnsi="宋体" w:cs="宋体" w:hint="eastAsia"/>
                    <w:noProof/>
                    <w:color w:val="000000" w:themeColor="text1"/>
                  </w:rPr>
                  <w:fldChar w:fldCharType="end"/>
                </w:r>
              </w:hyperlink>
            </w:p>
            <w:p w14:paraId="0EDA3742" w14:textId="03F71C85" w:rsidR="007228A5" w:rsidRDefault="008433C2">
              <w:pPr>
                <w:pStyle w:val="15"/>
                <w:tabs>
                  <w:tab w:val="clear" w:pos="9638"/>
                  <w:tab w:val="right" w:leader="dot" w:pos="8312"/>
                </w:tabs>
                <w:spacing w:line="360" w:lineRule="auto"/>
                <w:rPr>
                  <w:rFonts w:ascii="宋体" w:eastAsia="宋体" w:hAnsi="宋体" w:cs="宋体"/>
                  <w:noProof/>
                  <w:color w:val="000000" w:themeColor="text1"/>
                </w:rPr>
              </w:pPr>
              <w:hyperlink w:anchor="_Toc7609" w:history="1">
                <w:r w:rsidR="00EA0F5E">
                  <w:rPr>
                    <w:rFonts w:ascii="宋体" w:eastAsia="宋体" w:hAnsi="宋体" w:cs="宋体" w:hint="eastAsia"/>
                    <w:noProof/>
                    <w:color w:val="000000" w:themeColor="text1"/>
                  </w:rPr>
                  <w:t>第六章 磋商响应文件格式</w:t>
                </w:r>
                <w:r w:rsidR="00EA0F5E">
                  <w:rPr>
                    <w:rFonts w:ascii="宋体" w:eastAsia="宋体" w:hAnsi="宋体" w:cs="宋体" w:hint="eastAsia"/>
                    <w:noProof/>
                    <w:color w:val="000000" w:themeColor="text1"/>
                  </w:rPr>
                  <w:tab/>
                </w:r>
                <w:r w:rsidR="00EA0F5E">
                  <w:rPr>
                    <w:rFonts w:ascii="宋体" w:eastAsia="宋体" w:hAnsi="宋体" w:cs="宋体" w:hint="eastAsia"/>
                    <w:noProof/>
                    <w:color w:val="000000" w:themeColor="text1"/>
                  </w:rPr>
                  <w:fldChar w:fldCharType="begin"/>
                </w:r>
                <w:r w:rsidR="00EA0F5E">
                  <w:rPr>
                    <w:rFonts w:ascii="宋体" w:eastAsia="宋体" w:hAnsi="宋体" w:cs="宋体" w:hint="eastAsia"/>
                    <w:noProof/>
                    <w:color w:val="000000" w:themeColor="text1"/>
                  </w:rPr>
                  <w:instrText xml:space="preserve"> PAGEREF _Toc7609 \h </w:instrText>
                </w:r>
                <w:r w:rsidR="00EA0F5E">
                  <w:rPr>
                    <w:rFonts w:ascii="宋体" w:eastAsia="宋体" w:hAnsi="宋体" w:cs="宋体" w:hint="eastAsia"/>
                    <w:noProof/>
                    <w:color w:val="000000" w:themeColor="text1"/>
                  </w:rPr>
                </w:r>
                <w:r w:rsidR="00EA0F5E">
                  <w:rPr>
                    <w:rFonts w:ascii="宋体" w:eastAsia="宋体" w:hAnsi="宋体" w:cs="宋体" w:hint="eastAsia"/>
                    <w:noProof/>
                    <w:color w:val="000000" w:themeColor="text1"/>
                  </w:rPr>
                  <w:fldChar w:fldCharType="separate"/>
                </w:r>
                <w:r w:rsidR="00E26964">
                  <w:rPr>
                    <w:rFonts w:ascii="宋体" w:eastAsia="宋体" w:hAnsi="宋体" w:cs="宋体"/>
                    <w:noProof/>
                    <w:color w:val="000000" w:themeColor="text1"/>
                  </w:rPr>
                  <w:t>35</w:t>
                </w:r>
                <w:r w:rsidR="00EA0F5E">
                  <w:rPr>
                    <w:rFonts w:ascii="宋体" w:eastAsia="宋体" w:hAnsi="宋体" w:cs="宋体" w:hint="eastAsia"/>
                    <w:noProof/>
                    <w:color w:val="000000" w:themeColor="text1"/>
                  </w:rPr>
                  <w:fldChar w:fldCharType="end"/>
                </w:r>
              </w:hyperlink>
            </w:p>
            <w:p w14:paraId="13605586" w14:textId="77777777" w:rsidR="007228A5" w:rsidRDefault="00EA0F5E">
              <w:pPr>
                <w:rPr>
                  <w:rFonts w:ascii="宋体" w:hAnsi="宋体" w:cs="宋体"/>
                  <w:b/>
                  <w:bCs/>
                  <w:color w:val="000000" w:themeColor="text1"/>
                  <w:lang w:val="zh-CN"/>
                </w:rPr>
              </w:pPr>
              <w:r>
                <w:rPr>
                  <w:rFonts w:ascii="宋体" w:hAnsi="宋体" w:cs="宋体" w:hint="eastAsia"/>
                  <w:bCs/>
                  <w:color w:val="000000" w:themeColor="text1"/>
                  <w:lang w:val="zh-CN"/>
                </w:rPr>
                <w:fldChar w:fldCharType="end"/>
              </w:r>
            </w:p>
          </w:sdtContent>
        </w:sdt>
        <w:p w14:paraId="0A43BC6C" w14:textId="77777777" w:rsidR="007228A5" w:rsidRDefault="008433C2">
          <w:pPr>
            <w:rPr>
              <w:rFonts w:ascii="宋体" w:hAnsi="宋体" w:cs="宋体"/>
              <w:color w:val="000000" w:themeColor="text1"/>
            </w:rPr>
          </w:pPr>
        </w:p>
      </w:sdtContent>
    </w:sdt>
    <w:p w14:paraId="6F6E5697" w14:textId="77777777" w:rsidR="007228A5" w:rsidRDefault="007228A5">
      <w:pPr>
        <w:pStyle w:val="affb"/>
        <w:ind w:firstLineChars="0" w:firstLine="0"/>
        <w:jc w:val="both"/>
        <w:rPr>
          <w:rFonts w:ascii="宋体" w:hAnsi="宋体" w:cs="宋体"/>
          <w:color w:val="000000" w:themeColor="text1"/>
        </w:rPr>
      </w:pPr>
      <w:bookmarkStart w:id="0" w:name="_Toc5610"/>
    </w:p>
    <w:p w14:paraId="43916B21" w14:textId="77777777" w:rsidR="007228A5" w:rsidRDefault="007228A5">
      <w:pPr>
        <w:pStyle w:val="affb"/>
        <w:ind w:firstLineChars="0" w:firstLine="0"/>
        <w:jc w:val="both"/>
        <w:rPr>
          <w:rFonts w:ascii="宋体" w:hAnsi="宋体" w:cs="宋体"/>
          <w:color w:val="000000" w:themeColor="text1"/>
        </w:rPr>
      </w:pPr>
    </w:p>
    <w:p w14:paraId="3BB1F2B3" w14:textId="77777777" w:rsidR="007228A5" w:rsidRDefault="00EA0F5E">
      <w:pPr>
        <w:pStyle w:val="affb"/>
        <w:ind w:firstLine="602"/>
        <w:rPr>
          <w:rFonts w:ascii="宋体" w:hAnsi="宋体" w:cs="宋体"/>
          <w:color w:val="000000" w:themeColor="text1"/>
        </w:rPr>
      </w:pPr>
      <w:r>
        <w:rPr>
          <w:rFonts w:ascii="宋体" w:hAnsi="宋体" w:cs="宋体" w:hint="eastAsia"/>
          <w:color w:val="000000" w:themeColor="text1"/>
        </w:rPr>
        <w:lastRenderedPageBreak/>
        <w:t>第一章磋商邀请</w:t>
      </w:r>
      <w:bookmarkEnd w:id="0"/>
    </w:p>
    <w:p w14:paraId="56FFAE17" w14:textId="77777777" w:rsidR="007228A5" w:rsidRDefault="007228A5">
      <w:pPr>
        <w:spacing w:line="360" w:lineRule="auto"/>
        <w:rPr>
          <w:rFonts w:ascii="宋体" w:hAnsi="宋体" w:cs="宋体"/>
          <w:color w:val="000000" w:themeColor="text1"/>
          <w:sz w:val="24"/>
          <w:szCs w:val="24"/>
        </w:rPr>
      </w:pPr>
    </w:p>
    <w:tbl>
      <w:tblPr>
        <w:tblStyle w:val="afc"/>
        <w:tblpPr w:leftFromText="180" w:rightFromText="180" w:vertAnchor="text" w:tblpY="1"/>
        <w:tblOverlap w:val="never"/>
        <w:tblW w:w="8302" w:type="dxa"/>
        <w:tblLayout w:type="fixed"/>
        <w:tblLook w:val="04A0" w:firstRow="1" w:lastRow="0" w:firstColumn="1" w:lastColumn="0" w:noHBand="0" w:noVBand="1"/>
      </w:tblPr>
      <w:tblGrid>
        <w:gridCol w:w="8302"/>
      </w:tblGrid>
      <w:tr w:rsidR="007228A5" w14:paraId="1C35B7C7" w14:textId="77777777">
        <w:tc>
          <w:tcPr>
            <w:tcW w:w="8302" w:type="dxa"/>
          </w:tcPr>
          <w:p w14:paraId="79493628" w14:textId="77777777" w:rsidR="007228A5" w:rsidRDefault="00EA0F5E">
            <w:pPr>
              <w:spacing w:line="360" w:lineRule="auto"/>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项目概况</w:t>
            </w:r>
          </w:p>
          <w:p w14:paraId="2F312ACA" w14:textId="44787D19" w:rsidR="007228A5" w:rsidRDefault="00EA0F5E" w:rsidP="0022565C">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u w:val="single"/>
              </w:rPr>
              <w:t>北京师范大学余姚实验学校物业服务采购项目</w:t>
            </w:r>
            <w:r>
              <w:rPr>
                <w:rFonts w:ascii="宋体" w:hAnsi="宋体" w:cs="宋体" w:hint="eastAsia"/>
                <w:color w:val="000000" w:themeColor="text1"/>
                <w:sz w:val="24"/>
                <w:szCs w:val="24"/>
              </w:rPr>
              <w:t>的潜在供应商应在政府采购云平台（http://www.zcygov.cn）获取（下载）磋商文件，并于</w:t>
            </w:r>
            <w:r>
              <w:rPr>
                <w:rFonts w:ascii="宋体" w:hAnsi="宋体" w:cs="宋体" w:hint="eastAsia"/>
                <w:color w:val="000000" w:themeColor="text1"/>
                <w:sz w:val="24"/>
                <w:szCs w:val="24"/>
                <w:u w:val="single"/>
              </w:rPr>
              <w:t>2024年</w:t>
            </w:r>
            <w:r>
              <w:rPr>
                <w:rFonts w:ascii="宋体" w:hAnsi="宋体" w:cs="宋体"/>
                <w:color w:val="000000" w:themeColor="text1"/>
                <w:sz w:val="24"/>
                <w:szCs w:val="24"/>
                <w:u w:val="single"/>
              </w:rPr>
              <w:t>8</w:t>
            </w:r>
            <w:r>
              <w:rPr>
                <w:rFonts w:ascii="宋体" w:hAnsi="宋体" w:cs="宋体" w:hint="eastAsia"/>
                <w:color w:val="000000" w:themeColor="text1"/>
                <w:sz w:val="24"/>
                <w:szCs w:val="24"/>
                <w:u w:val="single"/>
              </w:rPr>
              <w:t>月</w:t>
            </w:r>
            <w:r w:rsidR="0022565C">
              <w:rPr>
                <w:rFonts w:ascii="宋体" w:hAnsi="宋体" w:cs="宋体"/>
                <w:color w:val="000000" w:themeColor="text1"/>
                <w:sz w:val="24"/>
                <w:szCs w:val="24"/>
                <w:u w:val="single"/>
              </w:rPr>
              <w:t>27</w:t>
            </w:r>
            <w:r>
              <w:rPr>
                <w:rFonts w:ascii="宋体" w:hAnsi="宋体" w:cs="宋体" w:hint="eastAsia"/>
                <w:color w:val="000000" w:themeColor="text1"/>
                <w:sz w:val="24"/>
                <w:szCs w:val="24"/>
                <w:u w:val="single"/>
              </w:rPr>
              <w:t>日9：</w:t>
            </w:r>
            <w:r>
              <w:rPr>
                <w:rFonts w:ascii="宋体" w:hAnsi="宋体" w:cs="宋体"/>
                <w:color w:val="000000" w:themeColor="text1"/>
                <w:sz w:val="24"/>
                <w:szCs w:val="24"/>
                <w:u w:val="single"/>
              </w:rPr>
              <w:t>00</w:t>
            </w:r>
            <w:r>
              <w:rPr>
                <w:rFonts w:ascii="宋体" w:hAnsi="宋体" w:cs="宋体" w:hint="eastAsia"/>
                <w:color w:val="000000" w:themeColor="text1"/>
                <w:sz w:val="24"/>
                <w:szCs w:val="24"/>
                <w:u w:val="single"/>
              </w:rPr>
              <w:t>（北京时间）</w:t>
            </w:r>
            <w:r>
              <w:rPr>
                <w:rFonts w:ascii="宋体" w:hAnsi="宋体" w:cs="宋体" w:hint="eastAsia"/>
                <w:color w:val="000000" w:themeColor="text1"/>
                <w:sz w:val="24"/>
                <w:szCs w:val="24"/>
              </w:rPr>
              <w:t>前提交（上传）响应文件。</w:t>
            </w:r>
          </w:p>
        </w:tc>
      </w:tr>
    </w:tbl>
    <w:p w14:paraId="75EC17E9" w14:textId="77777777" w:rsidR="007228A5" w:rsidRDefault="00EA0F5E">
      <w:pPr>
        <w:pStyle w:val="affa"/>
        <w:rPr>
          <w:rFonts w:ascii="宋体" w:hAnsi="宋体" w:cs="宋体"/>
          <w:color w:val="000000" w:themeColor="text1"/>
        </w:rPr>
      </w:pPr>
      <w:bookmarkStart w:id="1" w:name="_Toc251"/>
      <w:bookmarkStart w:id="2" w:name="_Toc28359079"/>
      <w:bookmarkStart w:id="3" w:name="_Toc35393790"/>
      <w:bookmarkStart w:id="4" w:name="_Toc35393621"/>
      <w:bookmarkStart w:id="5" w:name="_Toc28359002"/>
      <w:bookmarkStart w:id="6" w:name="_Toc28359095"/>
      <w:bookmarkStart w:id="7" w:name="_Toc35393636"/>
      <w:bookmarkStart w:id="8" w:name="_Toc28359018"/>
      <w:bookmarkStart w:id="9" w:name="_Toc35393805"/>
      <w:r>
        <w:rPr>
          <w:rFonts w:ascii="宋体" w:hAnsi="宋体" w:cs="宋体" w:hint="eastAsia"/>
          <w:color w:val="000000" w:themeColor="text1"/>
        </w:rPr>
        <w:t>一、项目基本情况</w:t>
      </w:r>
      <w:bookmarkEnd w:id="1"/>
      <w:bookmarkEnd w:id="2"/>
      <w:bookmarkEnd w:id="3"/>
      <w:bookmarkEnd w:id="4"/>
      <w:bookmarkEnd w:id="5"/>
    </w:p>
    <w:p w14:paraId="04EBF6ED" w14:textId="18B6DE1C" w:rsidR="007228A5" w:rsidRDefault="00EA0F5E">
      <w:pPr>
        <w:spacing w:line="360" w:lineRule="auto"/>
        <w:ind w:firstLine="420"/>
        <w:rPr>
          <w:rFonts w:ascii="宋体" w:hAnsi="宋体" w:cs="宋体"/>
          <w:color w:val="000000" w:themeColor="text1"/>
          <w:sz w:val="24"/>
          <w:szCs w:val="24"/>
        </w:rPr>
      </w:pPr>
      <w:bookmarkStart w:id="10" w:name="_Hlk90838625"/>
      <w:r>
        <w:rPr>
          <w:rFonts w:ascii="宋体" w:hAnsi="宋体" w:cs="宋体" w:hint="eastAsia"/>
          <w:color w:val="000000" w:themeColor="text1"/>
          <w:sz w:val="24"/>
          <w:szCs w:val="24"/>
        </w:rPr>
        <w:t>项目编号：</w:t>
      </w:r>
      <w:r>
        <w:rPr>
          <w:rFonts w:ascii="宋体" w:hAnsi="宋体" w:cs="宋体" w:hint="eastAsia"/>
          <w:color w:val="000000" w:themeColor="text1"/>
          <w:sz w:val="24"/>
          <w:szCs w:val="24"/>
          <w:u w:val="single"/>
        </w:rPr>
        <w:t>CG24-029</w:t>
      </w:r>
    </w:p>
    <w:p w14:paraId="6636DF1F" w14:textId="77777777" w:rsidR="007228A5" w:rsidRDefault="00EA0F5E">
      <w:pPr>
        <w:spacing w:line="360" w:lineRule="auto"/>
        <w:ind w:firstLine="420"/>
        <w:rPr>
          <w:rFonts w:ascii="宋体" w:hAnsi="宋体" w:cs="宋体"/>
          <w:color w:val="000000" w:themeColor="text1"/>
          <w:sz w:val="24"/>
          <w:szCs w:val="24"/>
          <w:u w:val="single"/>
        </w:rPr>
      </w:pPr>
      <w:r>
        <w:rPr>
          <w:rFonts w:ascii="宋体" w:hAnsi="宋体" w:cs="宋体" w:hint="eastAsia"/>
          <w:color w:val="000000" w:themeColor="text1"/>
          <w:sz w:val="24"/>
          <w:szCs w:val="24"/>
        </w:rPr>
        <w:t>项目名称：</w:t>
      </w:r>
      <w:bookmarkEnd w:id="10"/>
      <w:r>
        <w:rPr>
          <w:rFonts w:ascii="宋体" w:hAnsi="宋体" w:cs="宋体" w:hint="eastAsia"/>
          <w:color w:val="000000" w:themeColor="text1"/>
          <w:sz w:val="24"/>
          <w:szCs w:val="24"/>
          <w:u w:val="single"/>
        </w:rPr>
        <w:t>北京师范大学余姚实验学校物业服务采购项目</w:t>
      </w:r>
    </w:p>
    <w:p w14:paraId="589255BB" w14:textId="77777777" w:rsidR="007228A5" w:rsidRDefault="00EA0F5E">
      <w:pPr>
        <w:spacing w:line="360" w:lineRule="auto"/>
        <w:ind w:firstLine="420"/>
        <w:rPr>
          <w:rFonts w:ascii="宋体" w:hAnsi="宋体" w:cs="宋体"/>
          <w:color w:val="000000" w:themeColor="text1"/>
        </w:rPr>
      </w:pPr>
      <w:r>
        <w:rPr>
          <w:rFonts w:ascii="宋体" w:hAnsi="宋体" w:cs="宋体" w:hint="eastAsia"/>
          <w:color w:val="000000" w:themeColor="text1"/>
          <w:sz w:val="24"/>
          <w:szCs w:val="24"/>
        </w:rPr>
        <w:t>采购方式：</w:t>
      </w:r>
      <w:r>
        <w:rPr>
          <w:rFonts w:ascii="宋体" w:hAnsi="宋体" w:cs="宋体" w:hint="eastAsia"/>
          <w:color w:val="000000" w:themeColor="text1"/>
          <w:sz w:val="24"/>
          <w:szCs w:val="24"/>
          <w:u w:val="single"/>
        </w:rPr>
        <w:t>竞争性磋商</w:t>
      </w:r>
    </w:p>
    <w:p w14:paraId="0011B92A" w14:textId="0067037D" w:rsidR="007228A5" w:rsidRDefault="00EA0F5E">
      <w:pPr>
        <w:spacing w:line="360" w:lineRule="auto"/>
        <w:ind w:firstLine="420"/>
        <w:rPr>
          <w:rFonts w:ascii="宋体" w:hAnsi="宋体" w:cs="宋体"/>
          <w:color w:val="000000" w:themeColor="text1"/>
          <w:sz w:val="24"/>
        </w:rPr>
      </w:pPr>
      <w:r>
        <w:rPr>
          <w:rFonts w:ascii="宋体" w:hAnsi="宋体" w:cs="宋体" w:hint="eastAsia"/>
          <w:color w:val="000000" w:themeColor="text1"/>
          <w:sz w:val="24"/>
          <w:szCs w:val="24"/>
        </w:rPr>
        <w:t>预算金额：</w:t>
      </w:r>
      <w:r>
        <w:rPr>
          <w:rFonts w:ascii="宋体" w:hAnsi="宋体" w:cs="宋体" w:hint="eastAsia"/>
          <w:color w:val="000000" w:themeColor="text1"/>
          <w:sz w:val="24"/>
          <w:szCs w:val="24"/>
          <w:u w:val="single"/>
        </w:rPr>
        <w:t>1</w:t>
      </w:r>
      <w:r w:rsidR="008359E2">
        <w:rPr>
          <w:rFonts w:ascii="宋体" w:hAnsi="宋体" w:cs="宋体"/>
          <w:color w:val="000000" w:themeColor="text1"/>
          <w:sz w:val="24"/>
          <w:szCs w:val="24"/>
          <w:u w:val="single"/>
        </w:rPr>
        <w:t>5300</w:t>
      </w:r>
      <w:r>
        <w:rPr>
          <w:rFonts w:ascii="宋体" w:hAnsi="宋体" w:cs="宋体" w:hint="eastAsia"/>
          <w:color w:val="000000" w:themeColor="text1"/>
          <w:sz w:val="24"/>
          <w:szCs w:val="24"/>
          <w:u w:val="single"/>
        </w:rPr>
        <w:t>00元</w:t>
      </w:r>
    </w:p>
    <w:p w14:paraId="10CD2F5F"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最高限价</w:t>
      </w:r>
      <w:r>
        <w:rPr>
          <w:rFonts w:ascii="宋体" w:hAnsi="宋体" w:cs="宋体" w:hint="eastAsia"/>
          <w:b/>
          <w:bCs/>
          <w:color w:val="000000" w:themeColor="text1"/>
          <w:sz w:val="24"/>
          <w:szCs w:val="24"/>
        </w:rPr>
        <w:t>:</w:t>
      </w:r>
      <w:r>
        <w:rPr>
          <w:rFonts w:ascii="宋体" w:hAnsi="宋体" w:cs="宋体" w:hint="eastAsia"/>
          <w:color w:val="000000" w:themeColor="text1"/>
          <w:sz w:val="24"/>
          <w:szCs w:val="24"/>
          <w:u w:val="single"/>
        </w:rPr>
        <w:t xml:space="preserve"> 1476900元</w:t>
      </w:r>
    </w:p>
    <w:p w14:paraId="57E94A5B"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采购需求：</w:t>
      </w:r>
      <w:r>
        <w:rPr>
          <w:rFonts w:ascii="宋体" w:hAnsi="宋体" w:cs="宋体" w:hint="eastAsia"/>
          <w:color w:val="000000" w:themeColor="text1"/>
          <w:sz w:val="24"/>
          <w:szCs w:val="24"/>
          <w:u w:val="single"/>
        </w:rPr>
        <w:t>物业管理服务，具体详见第三章采购内容及技术要求</w:t>
      </w:r>
    </w:p>
    <w:p w14:paraId="6F54F5D7"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合同履约期限：</w:t>
      </w:r>
      <w:bookmarkStart w:id="11" w:name="_Toc28359080"/>
      <w:bookmarkStart w:id="12" w:name="_Toc28359003"/>
      <w:bookmarkStart w:id="13" w:name="_Toc35393622"/>
      <w:bookmarkStart w:id="14" w:name="_Toc35393791"/>
      <w:r>
        <w:rPr>
          <w:rFonts w:ascii="宋体" w:hAnsi="宋体" w:cs="宋体" w:hint="eastAsia"/>
          <w:color w:val="000000" w:themeColor="text1"/>
          <w:sz w:val="24"/>
          <w:szCs w:val="24"/>
          <w:u w:val="single"/>
        </w:rPr>
        <w:t>一年。</w:t>
      </w:r>
    </w:p>
    <w:p w14:paraId="1B40AE9E"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本项目接受联合体投标。</w:t>
      </w:r>
    </w:p>
    <w:p w14:paraId="48C49144" w14:textId="77777777" w:rsidR="007228A5" w:rsidRDefault="00EA0F5E">
      <w:pPr>
        <w:pStyle w:val="affa"/>
        <w:rPr>
          <w:rFonts w:ascii="宋体" w:hAnsi="宋体" w:cs="宋体"/>
          <w:color w:val="000000" w:themeColor="text1"/>
        </w:rPr>
      </w:pPr>
      <w:bookmarkStart w:id="15" w:name="_Toc3179"/>
      <w:r>
        <w:rPr>
          <w:rFonts w:ascii="宋体" w:hAnsi="宋体" w:cs="宋体" w:hint="eastAsia"/>
          <w:color w:val="000000" w:themeColor="text1"/>
        </w:rPr>
        <w:t>二、</w:t>
      </w:r>
      <w:bookmarkStart w:id="16" w:name="_Hlk91350104"/>
      <w:r>
        <w:rPr>
          <w:rFonts w:ascii="宋体" w:hAnsi="宋体" w:cs="宋体" w:hint="eastAsia"/>
          <w:color w:val="000000" w:themeColor="text1"/>
        </w:rPr>
        <w:t>申请人的资格要求</w:t>
      </w:r>
      <w:bookmarkEnd w:id="11"/>
      <w:bookmarkEnd w:id="12"/>
      <w:bookmarkEnd w:id="13"/>
      <w:bookmarkEnd w:id="14"/>
      <w:bookmarkEnd w:id="15"/>
      <w:bookmarkEnd w:id="16"/>
    </w:p>
    <w:p w14:paraId="476FAB61"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一）满足《中华人民共和国政府采购法》第二十二条规定且未列入“信用中国”（www.creditchina.gov.cn)、中国政府采购网（www.ccgp.gov.cn）失信被执行人、重大税收违法案件当事人名单、政府采购严重违法失信记录名单。</w:t>
      </w:r>
    </w:p>
    <w:p w14:paraId="5B81B4A7"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（二）落实政府采购政策需满足的资格要求：</w:t>
      </w:r>
      <w:r>
        <w:rPr>
          <w:rFonts w:ascii="宋体" w:hAnsi="宋体" w:cs="宋体" w:hint="eastAsia"/>
          <w:b/>
          <w:bCs/>
          <w:color w:val="000000" w:themeColor="text1"/>
          <w:sz w:val="24"/>
        </w:rPr>
        <w:t>本项目专门面向中小企业，供应商应为中、小、微型企业（监狱企业、残疾人福利性单位视同小微企业）</w:t>
      </w:r>
      <w:r>
        <w:rPr>
          <w:rFonts w:ascii="宋体" w:hAnsi="宋体" w:cs="宋体" w:hint="eastAsia"/>
          <w:color w:val="000000" w:themeColor="text1"/>
          <w:sz w:val="24"/>
          <w:szCs w:val="24"/>
        </w:rPr>
        <w:t>。</w:t>
      </w:r>
    </w:p>
    <w:p w14:paraId="7B2E9604"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（三）本项目的特定资格要求：无。</w:t>
      </w:r>
    </w:p>
    <w:p w14:paraId="7CCD6FD0" w14:textId="77777777" w:rsidR="007228A5" w:rsidRDefault="00EA0F5E">
      <w:pPr>
        <w:pStyle w:val="affa"/>
        <w:rPr>
          <w:rFonts w:ascii="宋体" w:hAnsi="宋体" w:cs="宋体"/>
          <w:bCs w:val="0"/>
          <w:color w:val="000000" w:themeColor="text1"/>
          <w:szCs w:val="24"/>
        </w:rPr>
      </w:pPr>
      <w:bookmarkStart w:id="17" w:name="_Toc3166"/>
      <w:r>
        <w:rPr>
          <w:rFonts w:ascii="宋体" w:hAnsi="宋体" w:cs="宋体" w:hint="eastAsia"/>
          <w:color w:val="000000" w:themeColor="text1"/>
          <w:szCs w:val="24"/>
        </w:rPr>
        <w:t>三、获取磋商文件</w:t>
      </w:r>
      <w:bookmarkEnd w:id="17"/>
    </w:p>
    <w:p w14:paraId="23AD53A9" w14:textId="614B9EBD" w:rsidR="007228A5" w:rsidRDefault="00EA0F5E">
      <w:pPr>
        <w:spacing w:line="360" w:lineRule="auto"/>
        <w:ind w:firstLine="420"/>
        <w:rPr>
          <w:rFonts w:ascii="宋体" w:hAnsi="宋体" w:cs="宋体"/>
          <w:color w:val="000000" w:themeColor="text1"/>
          <w:sz w:val="24"/>
          <w:szCs w:val="24"/>
        </w:rPr>
      </w:pPr>
      <w:bookmarkStart w:id="18" w:name="_Toc35393793"/>
      <w:bookmarkStart w:id="19" w:name="_Toc28359082"/>
      <w:bookmarkStart w:id="20" w:name="_Toc35393624"/>
      <w:bookmarkStart w:id="21" w:name="_Toc28359005"/>
      <w:r>
        <w:rPr>
          <w:rFonts w:ascii="宋体" w:hAnsi="宋体" w:cs="宋体" w:hint="eastAsia"/>
          <w:color w:val="000000" w:themeColor="text1"/>
          <w:sz w:val="24"/>
          <w:szCs w:val="24"/>
        </w:rPr>
        <w:t>时间：2024年</w:t>
      </w:r>
      <w:r>
        <w:rPr>
          <w:rFonts w:ascii="宋体" w:hAnsi="宋体" w:cs="宋体"/>
          <w:color w:val="000000" w:themeColor="text1"/>
          <w:sz w:val="24"/>
          <w:szCs w:val="24"/>
        </w:rPr>
        <w:t>8</w:t>
      </w:r>
      <w:r>
        <w:rPr>
          <w:rFonts w:ascii="宋体" w:hAnsi="宋体" w:cs="宋体" w:hint="eastAsia"/>
          <w:color w:val="000000" w:themeColor="text1"/>
          <w:sz w:val="24"/>
          <w:szCs w:val="24"/>
        </w:rPr>
        <w:t xml:space="preserve">月 </w:t>
      </w:r>
      <w:r w:rsidR="0022565C">
        <w:rPr>
          <w:rFonts w:ascii="宋体" w:hAnsi="宋体" w:cs="宋体"/>
          <w:color w:val="000000" w:themeColor="text1"/>
          <w:sz w:val="24"/>
          <w:szCs w:val="24"/>
        </w:rPr>
        <w:t>15</w:t>
      </w:r>
      <w:r>
        <w:rPr>
          <w:rFonts w:ascii="宋体" w:hAnsi="宋体" w:cs="宋体" w:hint="eastAsia"/>
          <w:color w:val="000000" w:themeColor="text1"/>
          <w:sz w:val="24"/>
          <w:szCs w:val="24"/>
        </w:rPr>
        <w:t xml:space="preserve"> 日至2024年 </w:t>
      </w:r>
      <w:r w:rsidR="0022565C">
        <w:rPr>
          <w:rFonts w:ascii="宋体" w:hAnsi="宋体" w:cs="宋体"/>
          <w:color w:val="000000" w:themeColor="text1"/>
          <w:sz w:val="24"/>
          <w:szCs w:val="24"/>
        </w:rPr>
        <w:t>8</w:t>
      </w:r>
      <w:r>
        <w:rPr>
          <w:rFonts w:ascii="宋体" w:hAnsi="宋体" w:cs="宋体" w:hint="eastAsia"/>
          <w:color w:val="000000" w:themeColor="text1"/>
          <w:sz w:val="24"/>
          <w:szCs w:val="24"/>
        </w:rPr>
        <w:t xml:space="preserve"> 月 </w:t>
      </w:r>
      <w:r w:rsidR="0022565C">
        <w:rPr>
          <w:rFonts w:ascii="宋体" w:hAnsi="宋体" w:cs="宋体"/>
          <w:color w:val="000000" w:themeColor="text1"/>
          <w:sz w:val="24"/>
          <w:szCs w:val="24"/>
        </w:rPr>
        <w:t>27</w:t>
      </w:r>
      <w:r>
        <w:rPr>
          <w:rFonts w:ascii="宋体" w:hAnsi="宋体" w:cs="宋体" w:hint="eastAsia"/>
          <w:color w:val="000000" w:themeColor="text1"/>
          <w:sz w:val="24"/>
          <w:szCs w:val="24"/>
        </w:rPr>
        <w:t xml:space="preserve"> 日（北京时间）</w:t>
      </w:r>
    </w:p>
    <w:p w14:paraId="5F6858C5"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 xml:space="preserve">地点（网址）：政府采购云平台（https://www.zcygov.cn） </w:t>
      </w:r>
    </w:p>
    <w:p w14:paraId="2382BC41"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方式：本项目磋商文件实行“政府采购云平台”在线获取，不提供磋商文件纸质版。供应商获取磋商文件前应先完成“政府采购云平台”的账号注册；潜在供应商登录政府采购云平台，在线申请获取磋商文件（进入“项目采购”应用，在获取磋商文件菜单中选择项目，申请获取磋商文件；仅需浏览磋商文件的供应</w:t>
      </w:r>
      <w:r>
        <w:rPr>
          <w:rFonts w:ascii="宋体" w:hAnsi="宋体" w:cs="宋体" w:hint="eastAsia"/>
          <w:color w:val="000000" w:themeColor="text1"/>
          <w:sz w:val="24"/>
          <w:szCs w:val="24"/>
        </w:rPr>
        <w:lastRenderedPageBreak/>
        <w:t>商可点击“游客，浏览磋商文件”直接下载磋商文件浏览）；磋商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w:t>
      </w:r>
    </w:p>
    <w:p w14:paraId="43AC502C"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 xml:space="preserve">注：请供应商按上述要求获取磋商文件，如未在“政府采购云平台”系统内完成相关流程，引起的磋商响应无效责任自负。 </w:t>
      </w:r>
    </w:p>
    <w:p w14:paraId="4FF6D8AD"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售价：免费</w:t>
      </w:r>
    </w:p>
    <w:p w14:paraId="2E987CCD" w14:textId="77777777" w:rsidR="007228A5" w:rsidRDefault="00EA0F5E">
      <w:pPr>
        <w:pStyle w:val="affa"/>
        <w:rPr>
          <w:rFonts w:ascii="宋体" w:hAnsi="宋体" w:cs="宋体"/>
          <w:bCs w:val="0"/>
          <w:color w:val="000000" w:themeColor="text1"/>
          <w:szCs w:val="24"/>
        </w:rPr>
      </w:pPr>
      <w:bookmarkStart w:id="22" w:name="_Toc19757"/>
      <w:bookmarkStart w:id="23" w:name="_Toc35393625"/>
      <w:bookmarkStart w:id="24" w:name="_Toc35393794"/>
      <w:bookmarkStart w:id="25" w:name="_Toc28359084"/>
      <w:bookmarkStart w:id="26" w:name="_Toc28359007"/>
      <w:bookmarkEnd w:id="18"/>
      <w:bookmarkEnd w:id="19"/>
      <w:bookmarkEnd w:id="20"/>
      <w:bookmarkEnd w:id="21"/>
      <w:r>
        <w:rPr>
          <w:rFonts w:ascii="宋体" w:hAnsi="宋体" w:cs="宋体" w:hint="eastAsia"/>
          <w:color w:val="000000" w:themeColor="text1"/>
          <w:szCs w:val="24"/>
        </w:rPr>
        <w:t>四、响应文件的提交</w:t>
      </w:r>
      <w:bookmarkEnd w:id="22"/>
    </w:p>
    <w:p w14:paraId="0D1D6009" w14:textId="4ED0C4A1"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提交响应文件截止时间：</w:t>
      </w:r>
      <w:r>
        <w:rPr>
          <w:rFonts w:ascii="宋体" w:hAnsi="宋体" w:cs="宋体" w:hint="eastAsia"/>
          <w:color w:val="000000" w:themeColor="text1"/>
          <w:sz w:val="24"/>
          <w:szCs w:val="24"/>
          <w:u w:val="single"/>
        </w:rPr>
        <w:t>2024年</w:t>
      </w:r>
      <w:r>
        <w:rPr>
          <w:rFonts w:ascii="宋体" w:hAnsi="宋体" w:cs="宋体"/>
          <w:color w:val="000000" w:themeColor="text1"/>
          <w:sz w:val="24"/>
          <w:szCs w:val="24"/>
          <w:u w:val="single"/>
        </w:rPr>
        <w:t>8</w:t>
      </w:r>
      <w:r>
        <w:rPr>
          <w:rFonts w:ascii="宋体" w:hAnsi="宋体" w:cs="宋体" w:hint="eastAsia"/>
          <w:color w:val="000000" w:themeColor="text1"/>
          <w:sz w:val="24"/>
          <w:szCs w:val="24"/>
          <w:u w:val="single"/>
        </w:rPr>
        <w:t>月</w:t>
      </w:r>
      <w:r w:rsidR="0022565C">
        <w:rPr>
          <w:rFonts w:ascii="宋体" w:hAnsi="宋体" w:cs="宋体"/>
          <w:color w:val="000000" w:themeColor="text1"/>
          <w:sz w:val="24"/>
          <w:szCs w:val="24"/>
          <w:u w:val="single"/>
        </w:rPr>
        <w:t>27</w:t>
      </w:r>
      <w:r>
        <w:rPr>
          <w:rFonts w:ascii="宋体" w:hAnsi="宋体" w:cs="宋体" w:hint="eastAsia"/>
          <w:color w:val="000000" w:themeColor="text1"/>
          <w:sz w:val="24"/>
          <w:szCs w:val="24"/>
          <w:u w:val="single"/>
        </w:rPr>
        <w:t>日</w:t>
      </w:r>
      <w:r w:rsidR="00E26964">
        <w:rPr>
          <w:rFonts w:ascii="宋体" w:hAnsi="宋体" w:cs="宋体"/>
          <w:color w:val="000000" w:themeColor="text1"/>
          <w:sz w:val="24"/>
          <w:szCs w:val="24"/>
          <w:u w:val="single"/>
        </w:rPr>
        <w:t>9</w:t>
      </w:r>
      <w:r>
        <w:rPr>
          <w:rFonts w:ascii="宋体" w:hAnsi="宋体" w:cs="宋体" w:hint="eastAsia"/>
          <w:color w:val="000000" w:themeColor="text1"/>
          <w:sz w:val="24"/>
          <w:szCs w:val="24"/>
          <w:u w:val="single"/>
        </w:rPr>
        <w:t>:</w:t>
      </w:r>
      <w:r w:rsidR="00E26964">
        <w:rPr>
          <w:rFonts w:ascii="宋体" w:hAnsi="宋体" w:cs="宋体"/>
          <w:color w:val="000000" w:themeColor="text1"/>
          <w:sz w:val="24"/>
          <w:szCs w:val="24"/>
          <w:u w:val="single"/>
        </w:rPr>
        <w:t>0</w:t>
      </w:r>
      <w:r>
        <w:rPr>
          <w:rFonts w:ascii="宋体" w:hAnsi="宋体" w:cs="宋体" w:hint="eastAsia"/>
          <w:color w:val="000000" w:themeColor="text1"/>
          <w:sz w:val="24"/>
          <w:szCs w:val="24"/>
          <w:u w:val="single"/>
        </w:rPr>
        <w:t>0（北京时间）</w:t>
      </w:r>
    </w:p>
    <w:p w14:paraId="4EB0FB90"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提交地点（网址）：政府采购云平台（</w:t>
      </w:r>
      <w:hyperlink r:id="rId7" w:history="1">
        <w:r>
          <w:rPr>
            <w:rStyle w:val="aff1"/>
            <w:rFonts w:ascii="宋体" w:hAnsi="宋体" w:cs="宋体" w:hint="eastAsia"/>
            <w:color w:val="000000" w:themeColor="text1"/>
            <w:sz w:val="24"/>
            <w:szCs w:val="24"/>
          </w:rPr>
          <w:t>https://www.zcygov.cn</w:t>
        </w:r>
      </w:hyperlink>
      <w:r>
        <w:rPr>
          <w:rFonts w:ascii="宋体" w:hAnsi="宋体" w:cs="宋体" w:hint="eastAsia"/>
          <w:color w:val="000000" w:themeColor="text1"/>
          <w:sz w:val="24"/>
          <w:szCs w:val="24"/>
        </w:rPr>
        <w:t>），供应商应当在响应截止时间前完成加密电子响应文件的传输提交，响应截止时间后传输提交的响应文件，将被拒收。</w:t>
      </w:r>
    </w:p>
    <w:p w14:paraId="1F4B9F0F" w14:textId="77777777" w:rsidR="007228A5" w:rsidRDefault="00EA0F5E">
      <w:pPr>
        <w:pStyle w:val="affa"/>
        <w:rPr>
          <w:rFonts w:ascii="宋体" w:hAnsi="宋体" w:cs="宋体"/>
          <w:color w:val="000000" w:themeColor="text1"/>
          <w:szCs w:val="24"/>
        </w:rPr>
      </w:pPr>
      <w:bookmarkStart w:id="27" w:name="_Toc4733"/>
      <w:r>
        <w:rPr>
          <w:rFonts w:ascii="宋体" w:hAnsi="宋体" w:cs="宋体" w:hint="eastAsia"/>
          <w:color w:val="000000" w:themeColor="text1"/>
          <w:szCs w:val="24"/>
        </w:rPr>
        <w:t>五、响应文件的开启</w:t>
      </w:r>
      <w:bookmarkEnd w:id="27"/>
    </w:p>
    <w:p w14:paraId="1696D8EF" w14:textId="60842BFB" w:rsidR="007228A5" w:rsidRDefault="00EA0F5E">
      <w:pPr>
        <w:spacing w:line="360" w:lineRule="auto"/>
        <w:ind w:firstLine="420"/>
        <w:rPr>
          <w:rFonts w:ascii="宋体" w:hAnsi="宋体" w:cs="宋体"/>
          <w:color w:val="000000" w:themeColor="text1"/>
          <w:sz w:val="24"/>
          <w:szCs w:val="24"/>
          <w:u w:val="single"/>
        </w:rPr>
      </w:pPr>
      <w:r>
        <w:rPr>
          <w:rFonts w:ascii="宋体" w:hAnsi="宋体" w:cs="宋体" w:hint="eastAsia"/>
          <w:color w:val="000000" w:themeColor="text1"/>
          <w:sz w:val="24"/>
          <w:szCs w:val="24"/>
        </w:rPr>
        <w:t>时间：</w:t>
      </w:r>
      <w:r>
        <w:rPr>
          <w:rFonts w:ascii="宋体" w:hAnsi="宋体" w:cs="宋体" w:hint="eastAsia"/>
          <w:color w:val="000000" w:themeColor="text1"/>
          <w:sz w:val="24"/>
          <w:szCs w:val="24"/>
          <w:u w:val="single"/>
        </w:rPr>
        <w:t>2024年</w:t>
      </w:r>
      <w:r w:rsidR="0022565C">
        <w:rPr>
          <w:rFonts w:ascii="宋体" w:hAnsi="宋体" w:cs="宋体"/>
          <w:color w:val="000000" w:themeColor="text1"/>
          <w:sz w:val="24"/>
          <w:szCs w:val="24"/>
          <w:u w:val="single"/>
        </w:rPr>
        <w:t>8</w:t>
      </w:r>
      <w:r>
        <w:rPr>
          <w:rFonts w:ascii="宋体" w:hAnsi="宋体" w:cs="宋体" w:hint="eastAsia"/>
          <w:color w:val="000000" w:themeColor="text1"/>
          <w:sz w:val="24"/>
          <w:szCs w:val="24"/>
          <w:u w:val="single"/>
        </w:rPr>
        <w:t>月</w:t>
      </w:r>
      <w:r w:rsidR="0022565C">
        <w:rPr>
          <w:rFonts w:ascii="宋体" w:hAnsi="宋体" w:cs="宋体"/>
          <w:color w:val="000000" w:themeColor="text1"/>
          <w:sz w:val="24"/>
          <w:szCs w:val="24"/>
          <w:u w:val="single"/>
        </w:rPr>
        <w:t>27</w:t>
      </w:r>
      <w:r>
        <w:rPr>
          <w:rFonts w:ascii="宋体" w:hAnsi="宋体" w:cs="宋体" w:hint="eastAsia"/>
          <w:color w:val="000000" w:themeColor="text1"/>
          <w:sz w:val="24"/>
          <w:szCs w:val="24"/>
          <w:u w:val="single"/>
        </w:rPr>
        <w:t>日</w:t>
      </w:r>
      <w:r w:rsidR="00E26964">
        <w:rPr>
          <w:rFonts w:ascii="宋体" w:hAnsi="宋体" w:cs="宋体"/>
          <w:color w:val="000000" w:themeColor="text1"/>
          <w:sz w:val="24"/>
          <w:szCs w:val="24"/>
          <w:u w:val="single"/>
        </w:rPr>
        <w:t>9</w:t>
      </w:r>
      <w:r>
        <w:rPr>
          <w:rFonts w:ascii="宋体" w:hAnsi="宋体" w:cs="宋体" w:hint="eastAsia"/>
          <w:color w:val="000000" w:themeColor="text1"/>
          <w:sz w:val="24"/>
          <w:szCs w:val="24"/>
          <w:u w:val="single"/>
        </w:rPr>
        <w:t>:</w:t>
      </w:r>
      <w:r w:rsidR="00E26964">
        <w:rPr>
          <w:rFonts w:ascii="宋体" w:hAnsi="宋体" w:cs="宋体"/>
          <w:color w:val="000000" w:themeColor="text1"/>
          <w:sz w:val="24"/>
          <w:szCs w:val="24"/>
          <w:u w:val="single"/>
        </w:rPr>
        <w:t>00</w:t>
      </w:r>
      <w:r>
        <w:rPr>
          <w:rFonts w:ascii="宋体" w:hAnsi="宋体" w:cs="宋体" w:hint="eastAsia"/>
          <w:color w:val="000000" w:themeColor="text1"/>
          <w:sz w:val="24"/>
          <w:szCs w:val="24"/>
          <w:u w:val="single"/>
        </w:rPr>
        <w:t>（北京时间）</w:t>
      </w:r>
    </w:p>
    <w:p w14:paraId="02DC29EA"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地点（网址）：政府采购云平台（</w:t>
      </w:r>
      <w:bookmarkStart w:id="28" w:name="_Hlk90748667"/>
      <w:r>
        <w:rPr>
          <w:rFonts w:ascii="宋体" w:hAnsi="宋体" w:cs="宋体" w:hint="eastAsia"/>
          <w:color w:val="000000" w:themeColor="text1"/>
          <w:sz w:val="24"/>
          <w:szCs w:val="24"/>
        </w:rPr>
        <w:fldChar w:fldCharType="begin"/>
      </w:r>
      <w:r>
        <w:rPr>
          <w:rFonts w:ascii="宋体" w:hAnsi="宋体" w:cs="宋体" w:hint="eastAsia"/>
          <w:color w:val="000000" w:themeColor="text1"/>
          <w:sz w:val="24"/>
          <w:szCs w:val="24"/>
        </w:rPr>
        <w:instrText xml:space="preserve"> HYPERLINK "https://www.zcygov.cn"</w:instrText>
      </w:r>
      <w:r>
        <w:rPr>
          <w:rFonts w:ascii="宋体" w:hAnsi="宋体" w:cs="宋体" w:hint="eastAsia"/>
          <w:color w:val="000000" w:themeColor="text1"/>
          <w:sz w:val="24"/>
          <w:szCs w:val="24"/>
        </w:rPr>
        <w:fldChar w:fldCharType="separate"/>
      </w:r>
      <w:r>
        <w:rPr>
          <w:rStyle w:val="aff1"/>
          <w:rFonts w:ascii="宋体" w:hAnsi="宋体" w:cs="宋体" w:hint="eastAsia"/>
          <w:color w:val="000000" w:themeColor="text1"/>
          <w:sz w:val="24"/>
          <w:szCs w:val="24"/>
        </w:rPr>
        <w:t>https://www.zcygov.cn</w:t>
      </w:r>
      <w:r>
        <w:rPr>
          <w:rFonts w:ascii="宋体" w:hAnsi="宋体" w:cs="宋体" w:hint="eastAsia"/>
          <w:color w:val="000000" w:themeColor="text1"/>
          <w:sz w:val="24"/>
          <w:szCs w:val="24"/>
        </w:rPr>
        <w:fldChar w:fldCharType="end"/>
      </w:r>
      <w:bookmarkEnd w:id="28"/>
      <w:r>
        <w:rPr>
          <w:rFonts w:ascii="宋体" w:hAnsi="宋体" w:cs="宋体" w:hint="eastAsia"/>
          <w:color w:val="000000" w:themeColor="text1"/>
          <w:sz w:val="24"/>
          <w:szCs w:val="24"/>
        </w:rPr>
        <w:t>）</w:t>
      </w:r>
    </w:p>
    <w:p w14:paraId="10435A9F" w14:textId="77777777" w:rsidR="007228A5" w:rsidRDefault="00EA0F5E">
      <w:pPr>
        <w:pStyle w:val="affa"/>
        <w:rPr>
          <w:rFonts w:ascii="宋体" w:hAnsi="宋体" w:cs="宋体"/>
          <w:color w:val="000000" w:themeColor="text1"/>
          <w:szCs w:val="24"/>
        </w:rPr>
      </w:pPr>
      <w:bookmarkStart w:id="29" w:name="_Toc3655"/>
      <w:bookmarkEnd w:id="23"/>
      <w:bookmarkEnd w:id="24"/>
      <w:bookmarkEnd w:id="25"/>
      <w:bookmarkEnd w:id="26"/>
      <w:r>
        <w:rPr>
          <w:rFonts w:ascii="宋体" w:hAnsi="宋体" w:cs="宋体" w:hint="eastAsia"/>
          <w:color w:val="000000" w:themeColor="text1"/>
          <w:szCs w:val="24"/>
        </w:rPr>
        <w:t>六、公告期限</w:t>
      </w:r>
      <w:bookmarkEnd w:id="29"/>
    </w:p>
    <w:p w14:paraId="30879E07"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自本公告发布之日起</w:t>
      </w:r>
      <w:r>
        <w:rPr>
          <w:rFonts w:ascii="宋体" w:hAnsi="宋体" w:cs="宋体" w:hint="eastAsia"/>
          <w:color w:val="000000" w:themeColor="text1"/>
          <w:sz w:val="24"/>
          <w:szCs w:val="24"/>
          <w:u w:val="single"/>
        </w:rPr>
        <w:t>3</w:t>
      </w:r>
      <w:r>
        <w:rPr>
          <w:rFonts w:ascii="宋体" w:hAnsi="宋体" w:cs="宋体" w:hint="eastAsia"/>
          <w:color w:val="000000" w:themeColor="text1"/>
          <w:sz w:val="24"/>
          <w:szCs w:val="24"/>
        </w:rPr>
        <w:t>个工作日。</w:t>
      </w:r>
    </w:p>
    <w:p w14:paraId="255D69F7" w14:textId="77777777" w:rsidR="007228A5" w:rsidRDefault="00EA0F5E">
      <w:pPr>
        <w:pStyle w:val="affa"/>
        <w:rPr>
          <w:rFonts w:ascii="宋体" w:hAnsi="宋体" w:cs="宋体"/>
          <w:bCs w:val="0"/>
          <w:color w:val="000000" w:themeColor="text1"/>
          <w:szCs w:val="24"/>
        </w:rPr>
      </w:pPr>
      <w:bookmarkStart w:id="30" w:name="_Toc20198"/>
      <w:r>
        <w:rPr>
          <w:rFonts w:ascii="宋体" w:hAnsi="宋体" w:cs="宋体" w:hint="eastAsia"/>
          <w:color w:val="000000" w:themeColor="text1"/>
          <w:szCs w:val="24"/>
        </w:rPr>
        <w:t>七、其他补充事宜</w:t>
      </w:r>
      <w:bookmarkEnd w:id="30"/>
    </w:p>
    <w:p w14:paraId="55A537CE" w14:textId="77777777" w:rsidR="007228A5" w:rsidRDefault="00EA0F5E">
      <w:pPr>
        <w:wordWrap w:val="0"/>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一）供应商认为磋商文件使自己的权益受到损害的，可以自获取磋商文件之日或者磋商文件公告期限届满之日（公告期限届满后获取磋商文件的，以公告期限届满之日为准）起7个工作日内，对磋商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4CFA23" w14:textId="77777777" w:rsidR="007228A5" w:rsidRDefault="00EA0F5E">
      <w:pPr>
        <w:wordWrap w:val="0"/>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二）本次政府采购活动有关信息在浙江政府采购网（https://zfcg.czt.zj.gov.cn/）和宁波市公共资源交易电子服务系统（余姚）（https://jyxt.zwb.ningbo.gov.cn:4011/website/home）公布，视同送达所有潜在供应商。磋商公告内容与磋商文件内容不一致处，以磋商文件为准。</w:t>
      </w:r>
    </w:p>
    <w:p w14:paraId="59546538" w14:textId="77777777" w:rsidR="007228A5" w:rsidRDefault="00EA0F5E">
      <w:pPr>
        <w:pStyle w:val="affa"/>
        <w:rPr>
          <w:rFonts w:ascii="宋体" w:hAnsi="宋体" w:cs="宋体"/>
          <w:color w:val="000000" w:themeColor="text1"/>
          <w:szCs w:val="24"/>
        </w:rPr>
      </w:pPr>
      <w:bookmarkStart w:id="31" w:name="_Toc27526"/>
      <w:r>
        <w:rPr>
          <w:rFonts w:ascii="宋体" w:hAnsi="宋体" w:cs="宋体" w:hint="eastAsia"/>
          <w:color w:val="000000" w:themeColor="text1"/>
          <w:szCs w:val="24"/>
        </w:rPr>
        <w:lastRenderedPageBreak/>
        <w:t>八、</w:t>
      </w:r>
      <w:bookmarkEnd w:id="6"/>
      <w:bookmarkEnd w:id="7"/>
      <w:bookmarkEnd w:id="8"/>
      <w:bookmarkEnd w:id="9"/>
      <w:r>
        <w:rPr>
          <w:rFonts w:ascii="宋体" w:hAnsi="宋体" w:cs="宋体" w:hint="eastAsia"/>
          <w:color w:val="000000" w:themeColor="text1"/>
          <w:szCs w:val="24"/>
        </w:rPr>
        <w:t>对本次采购提出询问，请按以下方式联系</w:t>
      </w:r>
      <w:bookmarkEnd w:id="31"/>
    </w:p>
    <w:p w14:paraId="4655BA80"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（一）采购人</w:t>
      </w:r>
    </w:p>
    <w:p w14:paraId="67AB4CA9" w14:textId="77777777" w:rsidR="007228A5" w:rsidRDefault="00EA0F5E">
      <w:pPr>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名    称：北京师范大学余姚实验学校</w:t>
      </w:r>
    </w:p>
    <w:p w14:paraId="1B547E38" w14:textId="77777777" w:rsidR="007228A5" w:rsidRDefault="00EA0F5E">
      <w:pPr>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地    址：余姚城区兵马司路2号</w:t>
      </w:r>
    </w:p>
    <w:p w14:paraId="335051BA" w14:textId="0B2DD5A3" w:rsidR="007228A5" w:rsidRDefault="00EA0F5E">
      <w:pPr>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联系人：</w:t>
      </w:r>
      <w:r w:rsidR="00DB0FEA">
        <w:rPr>
          <w:rFonts w:ascii="宋体" w:hAnsi="宋体" w:cs="宋体" w:hint="eastAsia"/>
          <w:color w:val="000000" w:themeColor="text1"/>
          <w:sz w:val="24"/>
          <w:szCs w:val="24"/>
        </w:rPr>
        <w:t>黄少聪</w:t>
      </w:r>
    </w:p>
    <w:p w14:paraId="31143F5C" w14:textId="463AA5B6" w:rsidR="007228A5" w:rsidRDefault="00452B46">
      <w:pPr>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联系方式：0</w:t>
      </w:r>
      <w:r>
        <w:rPr>
          <w:rFonts w:ascii="宋体" w:hAnsi="宋体" w:cs="宋体"/>
          <w:color w:val="000000" w:themeColor="text1"/>
          <w:sz w:val="24"/>
          <w:szCs w:val="24"/>
        </w:rPr>
        <w:t>574-</w:t>
      </w:r>
      <w:r w:rsidR="00DB0FEA" w:rsidRPr="00DB0FEA">
        <w:rPr>
          <w:rFonts w:ascii="宋体" w:hAnsi="宋体" w:cs="宋体"/>
          <w:color w:val="000000" w:themeColor="text1"/>
          <w:sz w:val="24"/>
          <w:szCs w:val="24"/>
        </w:rPr>
        <w:t>62397821</w:t>
      </w:r>
    </w:p>
    <w:p w14:paraId="09A303AB" w14:textId="7D235785" w:rsidR="007228A5" w:rsidRDefault="00EA0F5E">
      <w:pPr>
        <w:spacing w:line="360" w:lineRule="auto"/>
        <w:ind w:firstLineChars="300" w:firstLine="720"/>
        <w:rPr>
          <w:rFonts w:ascii="宋体" w:hAnsi="宋体" w:cs="宋体"/>
          <w:color w:val="000000" w:themeColor="text1"/>
          <w:sz w:val="24"/>
          <w:szCs w:val="24"/>
          <w:highlight w:val="yellow"/>
        </w:rPr>
      </w:pPr>
      <w:r>
        <w:rPr>
          <w:rFonts w:ascii="宋体" w:hAnsi="宋体" w:cs="宋体" w:hint="eastAsia"/>
          <w:color w:val="000000" w:themeColor="text1"/>
          <w:sz w:val="24"/>
          <w:szCs w:val="24"/>
        </w:rPr>
        <w:t>质疑联系人：</w:t>
      </w:r>
      <w:r w:rsidR="00452B46">
        <w:rPr>
          <w:rFonts w:ascii="宋体" w:hAnsi="宋体" w:cs="宋体" w:hint="eastAsia"/>
          <w:color w:val="000000" w:themeColor="text1"/>
          <w:sz w:val="24"/>
          <w:szCs w:val="24"/>
        </w:rPr>
        <w:t>何远辉</w:t>
      </w:r>
    </w:p>
    <w:p w14:paraId="421B76D7" w14:textId="32D5C7B1" w:rsidR="007228A5" w:rsidRDefault="00EA0F5E">
      <w:pPr>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联系方式：</w:t>
      </w:r>
      <w:r w:rsidR="00452B46">
        <w:rPr>
          <w:rFonts w:ascii="宋体" w:hAnsi="宋体" w:cs="宋体" w:hint="eastAsia"/>
          <w:color w:val="000000" w:themeColor="text1"/>
          <w:sz w:val="24"/>
          <w:szCs w:val="24"/>
        </w:rPr>
        <w:t>0</w:t>
      </w:r>
      <w:r w:rsidR="00452B46">
        <w:rPr>
          <w:rFonts w:ascii="宋体" w:hAnsi="宋体" w:cs="宋体"/>
          <w:color w:val="000000" w:themeColor="text1"/>
          <w:sz w:val="24"/>
          <w:szCs w:val="24"/>
        </w:rPr>
        <w:t>574-62433609</w:t>
      </w:r>
    </w:p>
    <w:p w14:paraId="55B9E556" w14:textId="77777777" w:rsidR="007228A5" w:rsidRDefault="00EA0F5E">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（二）采购代理机构</w:t>
      </w:r>
    </w:p>
    <w:p w14:paraId="1B3BE83B" w14:textId="77777777" w:rsidR="007228A5" w:rsidRDefault="00EA0F5E">
      <w:pPr>
        <w:spacing w:line="360" w:lineRule="auto"/>
        <w:ind w:left="840"/>
        <w:rPr>
          <w:rFonts w:ascii="宋体" w:hAnsi="宋体" w:cs="宋体"/>
          <w:color w:val="000000" w:themeColor="text1"/>
          <w:sz w:val="24"/>
          <w:szCs w:val="24"/>
        </w:rPr>
      </w:pPr>
      <w:r>
        <w:rPr>
          <w:rFonts w:ascii="宋体" w:hAnsi="宋体" w:cs="宋体" w:hint="eastAsia"/>
          <w:color w:val="000000" w:themeColor="text1"/>
          <w:sz w:val="24"/>
          <w:szCs w:val="24"/>
        </w:rPr>
        <w:t>名    称：余姚市政府采购中心 </w:t>
      </w:r>
    </w:p>
    <w:p w14:paraId="71B8FB70"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地    址：余姚市谭家岭东路2号南雷大厦</w:t>
      </w:r>
    </w:p>
    <w:p w14:paraId="00320CAC" w14:textId="0D9D471D"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项目联系人（询问）：李莎</w:t>
      </w:r>
      <w:r>
        <w:rPr>
          <w:rFonts w:ascii="宋体" w:hAnsi="宋体" w:cs="宋体"/>
          <w:color w:val="000000" w:themeColor="text1"/>
          <w:sz w:val="24"/>
          <w:szCs w:val="24"/>
        </w:rPr>
        <w:t xml:space="preserve"> </w:t>
      </w:r>
    </w:p>
    <w:p w14:paraId="698B0713"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项目联系方式：0574-89553692</w:t>
      </w:r>
    </w:p>
    <w:p w14:paraId="48FAA6F3" w14:textId="12697AA0"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质疑联系人：</w:t>
      </w:r>
      <w:r w:rsidR="00B06F70">
        <w:rPr>
          <w:rFonts w:ascii="宋体" w:hAnsi="宋体" w:cs="宋体" w:hint="eastAsia"/>
          <w:color w:val="000000" w:themeColor="text1"/>
          <w:sz w:val="24"/>
          <w:szCs w:val="24"/>
        </w:rPr>
        <w:t>徐晶晶</w:t>
      </w:r>
    </w:p>
    <w:p w14:paraId="446E66A5" w14:textId="456FFEBB"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联系方式：</w:t>
      </w:r>
      <w:r w:rsidR="00B06F70">
        <w:rPr>
          <w:rFonts w:ascii="宋体" w:hAnsi="宋体" w:cs="宋体" w:hint="eastAsia"/>
          <w:color w:val="000000" w:themeColor="text1"/>
          <w:sz w:val="24"/>
          <w:szCs w:val="24"/>
        </w:rPr>
        <w:t>0</w:t>
      </w:r>
      <w:r w:rsidR="00B06F70">
        <w:rPr>
          <w:rFonts w:ascii="宋体" w:hAnsi="宋体" w:cs="宋体"/>
          <w:color w:val="000000" w:themeColor="text1"/>
          <w:sz w:val="24"/>
          <w:szCs w:val="24"/>
        </w:rPr>
        <w:t>574-89553702</w:t>
      </w:r>
    </w:p>
    <w:p w14:paraId="15B1D24B"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w:t>
      </w:r>
      <w:r>
        <w:rPr>
          <w:rFonts w:ascii="宋体" w:hAnsi="宋体" w:cs="宋体" w:hint="eastAsia"/>
          <w:color w:val="000000" w:themeColor="text1"/>
          <w:sz w:val="24"/>
          <w:szCs w:val="24"/>
        </w:rPr>
        <w:tab/>
        <w:t>（三）同级政府采购监督管理部门</w:t>
      </w:r>
    </w:p>
    <w:p w14:paraId="6BF4F1B1"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名    称：余姚市财政局 </w:t>
      </w:r>
    </w:p>
    <w:p w14:paraId="3CD94C92"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地    址：余姚市南滨江路118号 </w:t>
      </w:r>
    </w:p>
    <w:p w14:paraId="50FE640F"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传   真：/ </w:t>
      </w:r>
    </w:p>
    <w:p w14:paraId="4D21572E"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联系人 ：303办公室 </w:t>
      </w:r>
    </w:p>
    <w:p w14:paraId="12207EA6"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监督投诉电话：0574-89553033</w:t>
      </w:r>
    </w:p>
    <w:p w14:paraId="04DCC81E" w14:textId="77777777" w:rsidR="007228A5" w:rsidRDefault="007228A5">
      <w:pPr>
        <w:spacing w:line="360" w:lineRule="auto"/>
        <w:ind w:left="420" w:firstLine="420"/>
        <w:rPr>
          <w:rFonts w:ascii="宋体" w:hAnsi="宋体" w:cs="宋体"/>
          <w:color w:val="000000" w:themeColor="text1"/>
          <w:sz w:val="24"/>
          <w:szCs w:val="24"/>
        </w:rPr>
      </w:pPr>
    </w:p>
    <w:p w14:paraId="3B993112" w14:textId="77777777" w:rsidR="007228A5" w:rsidRDefault="007228A5">
      <w:pPr>
        <w:spacing w:line="360" w:lineRule="auto"/>
        <w:ind w:left="420" w:firstLine="420"/>
        <w:rPr>
          <w:rFonts w:ascii="宋体" w:hAnsi="宋体" w:cs="宋体"/>
          <w:color w:val="000000" w:themeColor="text1"/>
          <w:sz w:val="24"/>
          <w:szCs w:val="24"/>
        </w:rPr>
      </w:pPr>
    </w:p>
    <w:p w14:paraId="23ED6CC5" w14:textId="77777777" w:rsidR="007228A5" w:rsidRDefault="007228A5">
      <w:pPr>
        <w:tabs>
          <w:tab w:val="left" w:pos="6060"/>
        </w:tabs>
        <w:spacing w:line="360" w:lineRule="auto"/>
        <w:rPr>
          <w:rFonts w:ascii="宋体" w:hAnsi="宋体" w:cs="宋体"/>
          <w:color w:val="000000" w:themeColor="text1"/>
          <w:sz w:val="24"/>
          <w:szCs w:val="24"/>
        </w:rPr>
      </w:pPr>
    </w:p>
    <w:p w14:paraId="20CE4596" w14:textId="77777777" w:rsidR="007228A5" w:rsidRDefault="00EA0F5E">
      <w:pPr>
        <w:pStyle w:val="affb"/>
        <w:ind w:firstLine="482"/>
        <w:rPr>
          <w:rFonts w:ascii="宋体" w:hAnsi="宋体" w:cs="宋体"/>
          <w:color w:val="000000" w:themeColor="text1"/>
          <w:sz w:val="24"/>
          <w:szCs w:val="24"/>
        </w:rPr>
      </w:pPr>
      <w:r>
        <w:rPr>
          <w:rFonts w:ascii="宋体" w:hAnsi="宋体" w:cs="宋体" w:hint="eastAsia"/>
          <w:color w:val="000000" w:themeColor="text1"/>
          <w:sz w:val="24"/>
          <w:szCs w:val="24"/>
        </w:rPr>
        <w:br w:type="page"/>
      </w:r>
      <w:bookmarkStart w:id="32" w:name="_Toc19168"/>
      <w:r>
        <w:rPr>
          <w:rFonts w:ascii="宋体" w:hAnsi="宋体" w:cs="宋体" w:hint="eastAsia"/>
          <w:color w:val="000000" w:themeColor="text1"/>
          <w:sz w:val="24"/>
          <w:szCs w:val="24"/>
        </w:rPr>
        <w:lastRenderedPageBreak/>
        <w:t>第二章  供应商须知</w:t>
      </w:r>
      <w:bookmarkEnd w:id="32"/>
    </w:p>
    <w:p w14:paraId="6437664E" w14:textId="77777777" w:rsidR="007228A5" w:rsidRDefault="007228A5">
      <w:pPr>
        <w:tabs>
          <w:tab w:val="left" w:pos="105"/>
          <w:tab w:val="left" w:pos="945"/>
          <w:tab w:val="left" w:pos="3360"/>
        </w:tabs>
        <w:spacing w:line="360" w:lineRule="auto"/>
        <w:ind w:firstLine="3600"/>
        <w:rPr>
          <w:rFonts w:ascii="宋体" w:hAnsi="宋体" w:cs="宋体"/>
          <w:color w:val="000000" w:themeColor="text1"/>
          <w:sz w:val="24"/>
          <w:szCs w:val="24"/>
        </w:rPr>
      </w:pPr>
    </w:p>
    <w:p w14:paraId="17146138" w14:textId="77777777" w:rsidR="007228A5" w:rsidRDefault="00EA0F5E">
      <w:pPr>
        <w:pStyle w:val="affa"/>
        <w:jc w:val="center"/>
        <w:rPr>
          <w:rFonts w:ascii="宋体" w:hAnsi="宋体" w:cs="宋体"/>
          <w:color w:val="000000" w:themeColor="text1"/>
          <w:szCs w:val="24"/>
        </w:rPr>
      </w:pPr>
      <w:bookmarkStart w:id="33" w:name="_Toc23314"/>
      <w:r>
        <w:rPr>
          <w:rFonts w:ascii="宋体" w:hAnsi="宋体" w:cs="宋体" w:hint="eastAsia"/>
          <w:color w:val="000000" w:themeColor="text1"/>
        </w:rPr>
        <w:t>前附表</w:t>
      </w:r>
      <w:bookmarkEnd w:id="33"/>
    </w:p>
    <w:tbl>
      <w:tblPr>
        <w:tblpPr w:leftFromText="180" w:rightFromText="180" w:vertAnchor="text" w:tblpY="1"/>
        <w:tblOverlap w:val="never"/>
        <w:tblW w:w="8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3"/>
        <w:gridCol w:w="1958"/>
        <w:gridCol w:w="6035"/>
      </w:tblGrid>
      <w:tr w:rsidR="007228A5" w14:paraId="1A999E9C" w14:textId="77777777">
        <w:tc>
          <w:tcPr>
            <w:tcW w:w="843" w:type="dxa"/>
            <w:vAlign w:val="center"/>
          </w:tcPr>
          <w:p w14:paraId="31C2F47D" w14:textId="77777777" w:rsidR="007228A5" w:rsidRDefault="00EA0F5E">
            <w:pPr>
              <w:snapToGrid w:val="0"/>
              <w:spacing w:line="360" w:lineRule="auto"/>
              <w:jc w:val="center"/>
              <w:textAlignment w:val="baseline"/>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序号</w:t>
            </w:r>
          </w:p>
        </w:tc>
        <w:tc>
          <w:tcPr>
            <w:tcW w:w="1958" w:type="dxa"/>
            <w:vAlign w:val="center"/>
          </w:tcPr>
          <w:p w14:paraId="268DC0CE" w14:textId="77777777" w:rsidR="007228A5" w:rsidRDefault="00EA0F5E">
            <w:pPr>
              <w:snapToGrid w:val="0"/>
              <w:spacing w:line="360" w:lineRule="auto"/>
              <w:jc w:val="center"/>
              <w:textAlignment w:val="baseline"/>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事项</w:t>
            </w:r>
          </w:p>
        </w:tc>
        <w:tc>
          <w:tcPr>
            <w:tcW w:w="6035" w:type="dxa"/>
            <w:vAlign w:val="center"/>
          </w:tcPr>
          <w:p w14:paraId="594F6638" w14:textId="77777777" w:rsidR="007228A5" w:rsidRDefault="00EA0F5E">
            <w:pPr>
              <w:snapToGrid w:val="0"/>
              <w:spacing w:line="360" w:lineRule="auto"/>
              <w:jc w:val="center"/>
              <w:textAlignment w:val="baseline"/>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内容与要求</w:t>
            </w:r>
          </w:p>
        </w:tc>
      </w:tr>
      <w:tr w:rsidR="007228A5" w14:paraId="63090E05" w14:textId="77777777">
        <w:tc>
          <w:tcPr>
            <w:tcW w:w="843" w:type="dxa"/>
            <w:vAlign w:val="center"/>
          </w:tcPr>
          <w:p w14:paraId="4AB1E65A"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w:t>
            </w:r>
          </w:p>
        </w:tc>
        <w:tc>
          <w:tcPr>
            <w:tcW w:w="1958" w:type="dxa"/>
            <w:vAlign w:val="center"/>
          </w:tcPr>
          <w:p w14:paraId="77C8ED58"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项目名称</w:t>
            </w:r>
          </w:p>
        </w:tc>
        <w:tc>
          <w:tcPr>
            <w:tcW w:w="6035" w:type="dxa"/>
            <w:vAlign w:val="center"/>
          </w:tcPr>
          <w:p w14:paraId="37F47123" w14:textId="77777777" w:rsidR="007228A5" w:rsidRDefault="00EA0F5E">
            <w:pPr>
              <w:widowControl/>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北京师范大学余姚实验学校物业服务采购项目</w:t>
            </w:r>
          </w:p>
        </w:tc>
      </w:tr>
      <w:tr w:rsidR="007228A5" w14:paraId="480FD2F0" w14:textId="77777777">
        <w:tc>
          <w:tcPr>
            <w:tcW w:w="843" w:type="dxa"/>
            <w:vAlign w:val="center"/>
          </w:tcPr>
          <w:p w14:paraId="20980502"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2</w:t>
            </w:r>
          </w:p>
        </w:tc>
        <w:tc>
          <w:tcPr>
            <w:tcW w:w="1958" w:type="dxa"/>
            <w:vAlign w:val="center"/>
          </w:tcPr>
          <w:p w14:paraId="12043694"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项目编号</w:t>
            </w:r>
          </w:p>
        </w:tc>
        <w:tc>
          <w:tcPr>
            <w:tcW w:w="6035" w:type="dxa"/>
            <w:vAlign w:val="center"/>
          </w:tcPr>
          <w:p w14:paraId="6A2FEDFD" w14:textId="6C123D0B" w:rsidR="007228A5" w:rsidRDefault="00EA0F5E" w:rsidP="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CG24</w:t>
            </w:r>
            <w:r>
              <w:rPr>
                <w:rFonts w:ascii="宋体" w:hAnsi="宋体" w:cs="宋体"/>
                <w:color w:val="000000" w:themeColor="text1"/>
                <w:kern w:val="0"/>
                <w:sz w:val="24"/>
                <w:szCs w:val="24"/>
              </w:rPr>
              <w:t>-029</w:t>
            </w:r>
          </w:p>
        </w:tc>
      </w:tr>
      <w:tr w:rsidR="007228A5" w14:paraId="6B9C7240" w14:textId="77777777">
        <w:tc>
          <w:tcPr>
            <w:tcW w:w="843" w:type="dxa"/>
            <w:vAlign w:val="center"/>
          </w:tcPr>
          <w:p w14:paraId="534EDB9D"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p>
        </w:tc>
        <w:tc>
          <w:tcPr>
            <w:tcW w:w="1958" w:type="dxa"/>
            <w:vAlign w:val="center"/>
          </w:tcPr>
          <w:p w14:paraId="7B8DFF85"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采购人、采购代理机构</w:t>
            </w:r>
          </w:p>
        </w:tc>
        <w:tc>
          <w:tcPr>
            <w:tcW w:w="6035" w:type="dxa"/>
            <w:vAlign w:val="center"/>
          </w:tcPr>
          <w:p w14:paraId="7EE19DE3" w14:textId="77777777" w:rsidR="007228A5" w:rsidRDefault="00EA0F5E">
            <w:pPr>
              <w:spacing w:line="360" w:lineRule="auto"/>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w:t>
            </w:r>
            <w:r>
              <w:rPr>
                <w:rFonts w:ascii="宋体" w:hAnsi="宋体" w:cs="宋体" w:hint="eastAsia"/>
                <w:color w:val="000000" w:themeColor="text1"/>
              </w:rPr>
              <w:t>北京师范大学余姚实验学校</w:t>
            </w:r>
          </w:p>
          <w:p w14:paraId="3F3CC01D" w14:textId="21E129AF" w:rsidR="007228A5" w:rsidRDefault="00EA0F5E">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kern w:val="0"/>
                <w:sz w:val="24"/>
                <w:szCs w:val="24"/>
              </w:rPr>
              <w:t>联系人：</w:t>
            </w:r>
            <w:r w:rsidR="00CE7E90">
              <w:rPr>
                <w:rFonts w:ascii="宋体" w:hAnsi="宋体" w:cs="宋体" w:hint="eastAsia"/>
                <w:color w:val="000000" w:themeColor="text1"/>
                <w:kern w:val="0"/>
                <w:sz w:val="24"/>
                <w:szCs w:val="24"/>
              </w:rPr>
              <w:t>黄少聪 联系方式：</w:t>
            </w:r>
            <w:r w:rsidR="00CE7E90">
              <w:rPr>
                <w:rFonts w:ascii="宋体" w:hAnsi="宋体" w:cs="宋体" w:hint="eastAsia"/>
                <w:color w:val="000000" w:themeColor="text1"/>
                <w:sz w:val="24"/>
                <w:szCs w:val="24"/>
              </w:rPr>
              <w:t>0574-</w:t>
            </w:r>
            <w:r w:rsidR="00CE7E90">
              <w:rPr>
                <w:rFonts w:ascii="宋体" w:hAnsi="宋体" w:cs="宋体"/>
                <w:color w:val="000000" w:themeColor="text1"/>
                <w:sz w:val="24"/>
                <w:szCs w:val="24"/>
              </w:rPr>
              <w:t>62397821</w:t>
            </w:r>
          </w:p>
          <w:p w14:paraId="7479076A"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采购代理机构：余姚市政府采购中心</w:t>
            </w:r>
          </w:p>
          <w:p w14:paraId="13AD51A0" w14:textId="13C1A8F1"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联系人：</w:t>
            </w:r>
            <w:r>
              <w:rPr>
                <w:rFonts w:ascii="宋体" w:hAnsi="宋体" w:cs="宋体" w:hint="eastAsia"/>
                <w:color w:val="000000" w:themeColor="text1"/>
                <w:sz w:val="24"/>
                <w:szCs w:val="24"/>
              </w:rPr>
              <w:t>李莎</w:t>
            </w:r>
            <w:r>
              <w:rPr>
                <w:rFonts w:ascii="宋体" w:hAnsi="宋体" w:cs="宋体" w:hint="eastAsia"/>
                <w:color w:val="000000" w:themeColor="text1"/>
                <w:kern w:val="0"/>
                <w:sz w:val="24"/>
                <w:szCs w:val="24"/>
              </w:rPr>
              <w:t>，联系方式：</w:t>
            </w:r>
            <w:r>
              <w:rPr>
                <w:rFonts w:ascii="宋体" w:hAnsi="宋体" w:cs="宋体" w:hint="eastAsia"/>
                <w:color w:val="000000" w:themeColor="text1"/>
                <w:sz w:val="24"/>
                <w:szCs w:val="24"/>
              </w:rPr>
              <w:t>0574-89553692</w:t>
            </w:r>
          </w:p>
        </w:tc>
      </w:tr>
      <w:tr w:rsidR="007228A5" w14:paraId="4C77CCB3" w14:textId="77777777">
        <w:tc>
          <w:tcPr>
            <w:tcW w:w="843" w:type="dxa"/>
            <w:vAlign w:val="center"/>
          </w:tcPr>
          <w:p w14:paraId="7F0551A3"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4</w:t>
            </w:r>
          </w:p>
        </w:tc>
        <w:tc>
          <w:tcPr>
            <w:tcW w:w="1958" w:type="dxa"/>
            <w:vAlign w:val="center"/>
          </w:tcPr>
          <w:p w14:paraId="6EEA63E8"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采购方式</w:t>
            </w:r>
          </w:p>
        </w:tc>
        <w:tc>
          <w:tcPr>
            <w:tcW w:w="6035" w:type="dxa"/>
            <w:vAlign w:val="center"/>
          </w:tcPr>
          <w:p w14:paraId="29622AE9"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竞争性磋商</w:t>
            </w:r>
          </w:p>
        </w:tc>
      </w:tr>
      <w:tr w:rsidR="007228A5" w14:paraId="619E489C" w14:textId="77777777">
        <w:tc>
          <w:tcPr>
            <w:tcW w:w="843" w:type="dxa"/>
            <w:vAlign w:val="center"/>
          </w:tcPr>
          <w:p w14:paraId="712606C2"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p>
        </w:tc>
        <w:tc>
          <w:tcPr>
            <w:tcW w:w="1958" w:type="dxa"/>
            <w:vAlign w:val="center"/>
          </w:tcPr>
          <w:p w14:paraId="600DF7C8"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sz w:val="24"/>
                <w:szCs w:val="24"/>
              </w:rPr>
              <w:t>项目内容</w:t>
            </w:r>
          </w:p>
        </w:tc>
        <w:tc>
          <w:tcPr>
            <w:tcW w:w="6035" w:type="dxa"/>
            <w:vAlign w:val="center"/>
          </w:tcPr>
          <w:p w14:paraId="16390DC5" w14:textId="77777777" w:rsidR="007228A5" w:rsidRDefault="00EA0F5E">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详见磋商文件第三章采购内容及技术要求</w:t>
            </w:r>
          </w:p>
        </w:tc>
      </w:tr>
      <w:tr w:rsidR="007228A5" w14:paraId="18C3B9C1" w14:textId="77777777">
        <w:tc>
          <w:tcPr>
            <w:tcW w:w="843" w:type="dxa"/>
            <w:vAlign w:val="center"/>
          </w:tcPr>
          <w:p w14:paraId="769BF452"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6</w:t>
            </w:r>
          </w:p>
        </w:tc>
        <w:tc>
          <w:tcPr>
            <w:tcW w:w="1958" w:type="dxa"/>
            <w:vAlign w:val="center"/>
          </w:tcPr>
          <w:p w14:paraId="079E13ED" w14:textId="77777777" w:rsidR="007228A5" w:rsidRDefault="00EA0F5E">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项目属性</w:t>
            </w:r>
          </w:p>
        </w:tc>
        <w:tc>
          <w:tcPr>
            <w:tcW w:w="6035" w:type="dxa"/>
            <w:vAlign w:val="center"/>
          </w:tcPr>
          <w:p w14:paraId="4D24ECCE" w14:textId="77777777" w:rsidR="007228A5" w:rsidRDefault="00EA0F5E">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服务类</w:t>
            </w:r>
          </w:p>
        </w:tc>
      </w:tr>
      <w:tr w:rsidR="007228A5" w14:paraId="3FBC2C39" w14:textId="77777777">
        <w:tc>
          <w:tcPr>
            <w:tcW w:w="843" w:type="dxa"/>
            <w:vAlign w:val="center"/>
          </w:tcPr>
          <w:p w14:paraId="74BCC7AC"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7</w:t>
            </w:r>
          </w:p>
        </w:tc>
        <w:tc>
          <w:tcPr>
            <w:tcW w:w="1958" w:type="dxa"/>
            <w:vAlign w:val="center"/>
          </w:tcPr>
          <w:p w14:paraId="37E05D96" w14:textId="77777777" w:rsidR="007228A5" w:rsidRDefault="00EA0F5E">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中小企业划分标准所属行业</w:t>
            </w:r>
          </w:p>
        </w:tc>
        <w:tc>
          <w:tcPr>
            <w:tcW w:w="6035" w:type="dxa"/>
            <w:vAlign w:val="center"/>
          </w:tcPr>
          <w:p w14:paraId="79F7D610" w14:textId="77777777" w:rsidR="007228A5" w:rsidRDefault="00EA0F5E">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采购标的：</w:t>
            </w:r>
            <w:r>
              <w:rPr>
                <w:rFonts w:ascii="宋体" w:hAnsi="宋体" w:cs="宋体" w:hint="eastAsia"/>
                <w:color w:val="000000" w:themeColor="text1"/>
                <w:sz w:val="24"/>
                <w:szCs w:val="24"/>
                <w:u w:val="single"/>
              </w:rPr>
              <w:t>物业管理服务</w:t>
            </w:r>
          </w:p>
          <w:p w14:paraId="4908DC50" w14:textId="77777777" w:rsidR="007228A5" w:rsidRDefault="00EA0F5E">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所属行业：</w:t>
            </w:r>
            <w:r>
              <w:rPr>
                <w:rFonts w:ascii="宋体" w:hAnsi="宋体" w:cs="宋体" w:hint="eastAsia"/>
                <w:color w:val="000000" w:themeColor="text1"/>
                <w:sz w:val="24"/>
                <w:szCs w:val="24"/>
                <w:u w:val="single"/>
              </w:rPr>
              <w:t>物业管理</w:t>
            </w:r>
          </w:p>
        </w:tc>
      </w:tr>
      <w:tr w:rsidR="007228A5" w14:paraId="683A4AB4" w14:textId="77777777">
        <w:tc>
          <w:tcPr>
            <w:tcW w:w="843" w:type="dxa"/>
            <w:vAlign w:val="center"/>
          </w:tcPr>
          <w:p w14:paraId="497A0DFE"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8</w:t>
            </w:r>
          </w:p>
        </w:tc>
        <w:tc>
          <w:tcPr>
            <w:tcW w:w="1958" w:type="dxa"/>
            <w:vAlign w:val="center"/>
          </w:tcPr>
          <w:p w14:paraId="4470945F"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服务期</w:t>
            </w:r>
          </w:p>
        </w:tc>
        <w:tc>
          <w:tcPr>
            <w:tcW w:w="6035" w:type="dxa"/>
            <w:vAlign w:val="center"/>
          </w:tcPr>
          <w:p w14:paraId="4A7080F4" w14:textId="71B958F9" w:rsidR="007228A5" w:rsidRDefault="00EA0F5E" w:rsidP="00EA0F5E">
            <w:pPr>
              <w:snapToGrid w:val="0"/>
              <w:spacing w:line="360" w:lineRule="auto"/>
              <w:textAlignment w:val="baseline"/>
              <w:rPr>
                <w:rFonts w:ascii="宋体" w:hAnsi="宋体" w:cs="宋体"/>
                <w:color w:val="000000" w:themeColor="text1"/>
                <w:kern w:val="0"/>
                <w:sz w:val="24"/>
                <w:highlight w:val="yellow"/>
              </w:rPr>
            </w:pPr>
            <w:r>
              <w:rPr>
                <w:rFonts w:ascii="宋体" w:hAnsi="宋体" w:cs="宋体" w:hint="eastAsia"/>
                <w:color w:val="000000" w:themeColor="text1"/>
                <w:kern w:val="0"/>
                <w:sz w:val="24"/>
              </w:rPr>
              <w:t>计划服务期一年。</w:t>
            </w:r>
          </w:p>
        </w:tc>
      </w:tr>
      <w:tr w:rsidR="007228A5" w14:paraId="7FF16FD0" w14:textId="77777777">
        <w:tc>
          <w:tcPr>
            <w:tcW w:w="843" w:type="dxa"/>
            <w:vAlign w:val="center"/>
          </w:tcPr>
          <w:p w14:paraId="6DC3870C"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9</w:t>
            </w:r>
          </w:p>
        </w:tc>
        <w:tc>
          <w:tcPr>
            <w:tcW w:w="1958" w:type="dxa"/>
            <w:vAlign w:val="center"/>
          </w:tcPr>
          <w:p w14:paraId="58816F27"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供应商资格</w:t>
            </w:r>
          </w:p>
        </w:tc>
        <w:tc>
          <w:tcPr>
            <w:tcW w:w="6035" w:type="dxa"/>
            <w:vAlign w:val="center"/>
          </w:tcPr>
          <w:p w14:paraId="68AC15B2"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详见</w:t>
            </w:r>
            <w:r>
              <w:rPr>
                <w:rFonts w:ascii="宋体" w:hAnsi="宋体" w:cs="宋体" w:hint="eastAsia"/>
                <w:color w:val="000000" w:themeColor="text1"/>
                <w:sz w:val="24"/>
                <w:szCs w:val="24"/>
              </w:rPr>
              <w:t>磋商文件</w:t>
            </w:r>
            <w:r>
              <w:rPr>
                <w:rFonts w:ascii="宋体" w:hAnsi="宋体" w:cs="宋体" w:hint="eastAsia"/>
                <w:color w:val="000000" w:themeColor="text1"/>
                <w:kern w:val="0"/>
                <w:sz w:val="24"/>
                <w:szCs w:val="24"/>
              </w:rPr>
              <w:t>第一章磋商邀请</w:t>
            </w:r>
          </w:p>
        </w:tc>
      </w:tr>
      <w:tr w:rsidR="007228A5" w14:paraId="6214F216" w14:textId="77777777">
        <w:tc>
          <w:tcPr>
            <w:tcW w:w="843" w:type="dxa"/>
            <w:vAlign w:val="center"/>
          </w:tcPr>
          <w:p w14:paraId="449C90DD"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10</w:t>
            </w:r>
          </w:p>
        </w:tc>
        <w:tc>
          <w:tcPr>
            <w:tcW w:w="1958" w:type="dxa"/>
            <w:vAlign w:val="center"/>
          </w:tcPr>
          <w:p w14:paraId="1A08B917" w14:textId="77777777" w:rsidR="007228A5" w:rsidRDefault="00EA0F5E">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踏勘现场</w:t>
            </w:r>
          </w:p>
        </w:tc>
        <w:tc>
          <w:tcPr>
            <w:tcW w:w="6035" w:type="dxa"/>
            <w:vAlign w:val="center"/>
          </w:tcPr>
          <w:p w14:paraId="1D7D1E21" w14:textId="77777777" w:rsidR="007228A5" w:rsidRDefault="00EA0F5E">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采购人不组织现场踏勘</w:t>
            </w:r>
          </w:p>
        </w:tc>
      </w:tr>
      <w:tr w:rsidR="007228A5" w14:paraId="17212909" w14:textId="77777777">
        <w:tc>
          <w:tcPr>
            <w:tcW w:w="843" w:type="dxa"/>
            <w:vAlign w:val="center"/>
          </w:tcPr>
          <w:p w14:paraId="01AA4FFB"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11</w:t>
            </w:r>
          </w:p>
        </w:tc>
        <w:tc>
          <w:tcPr>
            <w:tcW w:w="1958" w:type="dxa"/>
            <w:vAlign w:val="center"/>
          </w:tcPr>
          <w:p w14:paraId="1125CB4D"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磋商保证金</w:t>
            </w:r>
          </w:p>
        </w:tc>
        <w:tc>
          <w:tcPr>
            <w:tcW w:w="6035" w:type="dxa"/>
            <w:vAlign w:val="center"/>
          </w:tcPr>
          <w:p w14:paraId="4AF72E56"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免费</w:t>
            </w:r>
          </w:p>
        </w:tc>
      </w:tr>
      <w:tr w:rsidR="007228A5" w14:paraId="3C9A23CC" w14:textId="77777777">
        <w:tc>
          <w:tcPr>
            <w:tcW w:w="843" w:type="dxa"/>
            <w:vAlign w:val="center"/>
          </w:tcPr>
          <w:p w14:paraId="41268A4E"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12</w:t>
            </w:r>
          </w:p>
        </w:tc>
        <w:tc>
          <w:tcPr>
            <w:tcW w:w="1958" w:type="dxa"/>
            <w:vAlign w:val="center"/>
          </w:tcPr>
          <w:p w14:paraId="0A937926"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评审办法</w:t>
            </w:r>
          </w:p>
        </w:tc>
        <w:tc>
          <w:tcPr>
            <w:tcW w:w="6035" w:type="dxa"/>
            <w:vAlign w:val="center"/>
          </w:tcPr>
          <w:p w14:paraId="33C30989"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综合评分法，</w:t>
            </w:r>
            <w:r>
              <w:rPr>
                <w:rFonts w:ascii="宋体" w:hAnsi="宋体" w:cs="宋体" w:hint="eastAsia"/>
                <w:color w:val="000000" w:themeColor="text1"/>
                <w:sz w:val="24"/>
                <w:szCs w:val="24"/>
              </w:rPr>
              <w:t>具体评分办法详见磋商文件相关内容</w:t>
            </w:r>
          </w:p>
        </w:tc>
      </w:tr>
      <w:tr w:rsidR="007228A5" w14:paraId="56D77CDE" w14:textId="77777777">
        <w:tc>
          <w:tcPr>
            <w:tcW w:w="843" w:type="dxa"/>
            <w:vAlign w:val="center"/>
          </w:tcPr>
          <w:p w14:paraId="435E8392" w14:textId="77777777" w:rsidR="007228A5" w:rsidRDefault="00EA0F5E">
            <w:pPr>
              <w:snapToGrid w:val="0"/>
              <w:spacing w:line="360" w:lineRule="auto"/>
              <w:jc w:val="center"/>
              <w:textAlignment w:val="baseline"/>
              <w:rPr>
                <w:rFonts w:ascii="宋体" w:hAnsi="宋体" w:cs="宋体"/>
                <w:b/>
                <w:bCs/>
                <w:color w:val="000000" w:themeColor="text1"/>
                <w:kern w:val="0"/>
                <w:sz w:val="24"/>
                <w:szCs w:val="24"/>
              </w:rPr>
            </w:pPr>
            <w:r>
              <w:rPr>
                <w:rFonts w:ascii="宋体" w:hAnsi="宋体" w:cs="宋体" w:hint="eastAsia"/>
                <w:color w:val="000000" w:themeColor="text1"/>
                <w:kern w:val="0"/>
                <w:sz w:val="24"/>
                <w:szCs w:val="24"/>
              </w:rPr>
              <w:t>13</w:t>
            </w:r>
          </w:p>
        </w:tc>
        <w:tc>
          <w:tcPr>
            <w:tcW w:w="1958" w:type="dxa"/>
            <w:vAlign w:val="center"/>
          </w:tcPr>
          <w:p w14:paraId="39399922" w14:textId="77777777" w:rsidR="007228A5" w:rsidRDefault="00EA0F5E">
            <w:pPr>
              <w:snapToGrid w:val="0"/>
              <w:spacing w:line="360" w:lineRule="auto"/>
              <w:textAlignment w:val="baseline"/>
              <w:rPr>
                <w:rFonts w:ascii="宋体" w:hAnsi="宋体" w:cs="宋体"/>
                <w:b/>
                <w:bCs/>
                <w:color w:val="000000" w:themeColor="text1"/>
                <w:kern w:val="0"/>
                <w:sz w:val="24"/>
                <w:szCs w:val="24"/>
              </w:rPr>
            </w:pPr>
            <w:r>
              <w:rPr>
                <w:rFonts w:ascii="宋体" w:hAnsi="宋体" w:cs="宋体" w:hint="eastAsia"/>
                <w:color w:val="000000" w:themeColor="text1"/>
                <w:kern w:val="0"/>
                <w:sz w:val="24"/>
                <w:szCs w:val="24"/>
              </w:rPr>
              <w:t>响应文件的提交</w:t>
            </w:r>
          </w:p>
        </w:tc>
        <w:tc>
          <w:tcPr>
            <w:tcW w:w="6035" w:type="dxa"/>
            <w:vAlign w:val="center"/>
          </w:tcPr>
          <w:p w14:paraId="6D08581E" w14:textId="6A47CA1B"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截止时间：2024年</w:t>
            </w:r>
            <w:r w:rsidR="0022565C">
              <w:rPr>
                <w:rFonts w:ascii="宋体" w:hAnsi="宋体" w:cs="宋体"/>
                <w:color w:val="000000" w:themeColor="text1"/>
                <w:kern w:val="0"/>
                <w:sz w:val="24"/>
                <w:szCs w:val="24"/>
              </w:rPr>
              <w:t>8</w:t>
            </w:r>
            <w:r>
              <w:rPr>
                <w:rFonts w:ascii="宋体" w:hAnsi="宋体" w:cs="宋体" w:hint="eastAsia"/>
                <w:color w:val="000000" w:themeColor="text1"/>
                <w:kern w:val="0"/>
                <w:sz w:val="24"/>
                <w:szCs w:val="24"/>
              </w:rPr>
              <w:t>月</w:t>
            </w:r>
            <w:r w:rsidR="0022565C">
              <w:rPr>
                <w:rFonts w:ascii="宋体" w:hAnsi="宋体" w:cs="宋体"/>
                <w:color w:val="000000" w:themeColor="text1"/>
                <w:kern w:val="0"/>
                <w:sz w:val="24"/>
                <w:szCs w:val="24"/>
              </w:rPr>
              <w:t>27</w:t>
            </w:r>
            <w:r>
              <w:rPr>
                <w:rFonts w:ascii="宋体" w:hAnsi="宋体" w:cs="宋体" w:hint="eastAsia"/>
                <w:color w:val="000000" w:themeColor="text1"/>
                <w:kern w:val="0"/>
                <w:sz w:val="24"/>
                <w:szCs w:val="24"/>
              </w:rPr>
              <w:t>日</w:t>
            </w:r>
            <w:r w:rsidR="00E26964">
              <w:rPr>
                <w:rFonts w:ascii="宋体" w:hAnsi="宋体" w:cs="宋体"/>
                <w:color w:val="000000" w:themeColor="text1"/>
                <w:kern w:val="0"/>
                <w:sz w:val="24"/>
                <w:szCs w:val="24"/>
              </w:rPr>
              <w:t>9</w:t>
            </w:r>
            <w:r w:rsidR="00E26964">
              <w:rPr>
                <w:rFonts w:ascii="宋体" w:hAnsi="宋体" w:cs="宋体" w:hint="eastAsia"/>
                <w:color w:val="000000" w:themeColor="text1"/>
                <w:kern w:val="0"/>
                <w:sz w:val="24"/>
                <w:szCs w:val="24"/>
              </w:rPr>
              <w:t>:</w:t>
            </w:r>
            <w:r w:rsidR="00E26964">
              <w:rPr>
                <w:rFonts w:ascii="宋体" w:hAnsi="宋体" w:cs="宋体"/>
                <w:color w:val="000000" w:themeColor="text1"/>
                <w:kern w:val="0"/>
                <w:sz w:val="24"/>
                <w:szCs w:val="24"/>
              </w:rPr>
              <w:t>0</w:t>
            </w:r>
            <w:r>
              <w:rPr>
                <w:rFonts w:ascii="宋体" w:hAnsi="宋体" w:cs="宋体" w:hint="eastAsia"/>
                <w:color w:val="000000" w:themeColor="text1"/>
                <w:kern w:val="0"/>
                <w:sz w:val="24"/>
                <w:szCs w:val="24"/>
              </w:rPr>
              <w:t>0（北京时间）</w:t>
            </w:r>
          </w:p>
          <w:p w14:paraId="6327B811"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递交地点（网址）：政府采购云平台（</w:t>
            </w:r>
            <w:hyperlink r:id="rId8" w:history="1">
              <w:r>
                <w:rPr>
                  <w:rStyle w:val="aff1"/>
                  <w:rFonts w:ascii="宋体" w:hAnsi="宋体" w:cs="宋体" w:hint="eastAsia"/>
                  <w:color w:val="000000" w:themeColor="text1"/>
                  <w:kern w:val="0"/>
                  <w:sz w:val="24"/>
                  <w:szCs w:val="24"/>
                </w:rPr>
                <w:t>https://www.zcygov.cn</w:t>
              </w:r>
            </w:hyperlink>
            <w:r>
              <w:rPr>
                <w:rFonts w:ascii="宋体" w:hAnsi="宋体" w:cs="宋体" w:hint="eastAsia"/>
                <w:color w:val="000000" w:themeColor="text1"/>
                <w:kern w:val="0"/>
                <w:sz w:val="24"/>
                <w:szCs w:val="24"/>
              </w:rPr>
              <w:t>）</w:t>
            </w:r>
          </w:p>
        </w:tc>
      </w:tr>
      <w:tr w:rsidR="007228A5" w14:paraId="07E436E6" w14:textId="77777777">
        <w:tc>
          <w:tcPr>
            <w:tcW w:w="843" w:type="dxa"/>
            <w:vAlign w:val="center"/>
          </w:tcPr>
          <w:p w14:paraId="351DF238"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14</w:t>
            </w:r>
          </w:p>
        </w:tc>
        <w:tc>
          <w:tcPr>
            <w:tcW w:w="1958" w:type="dxa"/>
            <w:vAlign w:val="center"/>
          </w:tcPr>
          <w:p w14:paraId="0C59EC2F"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磋商时间和地点</w:t>
            </w:r>
          </w:p>
        </w:tc>
        <w:tc>
          <w:tcPr>
            <w:tcW w:w="6035" w:type="dxa"/>
            <w:vAlign w:val="center"/>
          </w:tcPr>
          <w:p w14:paraId="1F42C9C5" w14:textId="2C1C2A28" w:rsidR="007228A5" w:rsidRDefault="00EA0F5E">
            <w:pPr>
              <w:snapToGrid w:val="0"/>
              <w:spacing w:line="360" w:lineRule="auto"/>
              <w:textAlignment w:val="baseline"/>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rPr>
              <w:t>磋商时间：202</w:t>
            </w:r>
            <w:r>
              <w:rPr>
                <w:rFonts w:ascii="宋体" w:hAnsi="宋体" w:cs="宋体" w:hint="eastAsia"/>
                <w:color w:val="000000" w:themeColor="text1"/>
                <w:kern w:val="0"/>
                <w:sz w:val="24"/>
                <w:szCs w:val="24"/>
              </w:rPr>
              <w:t>4</w:t>
            </w:r>
            <w:r>
              <w:rPr>
                <w:rFonts w:ascii="宋体" w:hAnsi="宋体" w:cs="宋体" w:hint="eastAsia"/>
                <w:color w:val="000000" w:themeColor="text1"/>
                <w:kern w:val="0"/>
                <w:sz w:val="24"/>
                <w:szCs w:val="24"/>
                <w:lang w:val="zh-CN"/>
              </w:rPr>
              <w:t>年</w:t>
            </w:r>
            <w:r w:rsidR="0022565C">
              <w:rPr>
                <w:rFonts w:ascii="宋体" w:hAnsi="宋体" w:cs="宋体"/>
                <w:color w:val="000000" w:themeColor="text1"/>
                <w:kern w:val="0"/>
                <w:sz w:val="24"/>
                <w:szCs w:val="24"/>
              </w:rPr>
              <w:t>8</w:t>
            </w:r>
            <w:r>
              <w:rPr>
                <w:rFonts w:ascii="宋体" w:hAnsi="宋体" w:cs="宋体" w:hint="eastAsia"/>
                <w:color w:val="000000" w:themeColor="text1"/>
                <w:kern w:val="0"/>
                <w:sz w:val="24"/>
                <w:szCs w:val="24"/>
                <w:lang w:val="zh-CN"/>
              </w:rPr>
              <w:t>月</w:t>
            </w:r>
            <w:r w:rsidR="0022565C">
              <w:rPr>
                <w:rFonts w:ascii="宋体" w:hAnsi="宋体" w:cs="宋体"/>
                <w:color w:val="000000" w:themeColor="text1"/>
                <w:kern w:val="0"/>
                <w:sz w:val="24"/>
                <w:szCs w:val="24"/>
              </w:rPr>
              <w:t>27</w:t>
            </w:r>
            <w:bookmarkStart w:id="34" w:name="_GoBack"/>
            <w:bookmarkEnd w:id="34"/>
            <w:r>
              <w:rPr>
                <w:rFonts w:ascii="宋体" w:hAnsi="宋体" w:cs="宋体" w:hint="eastAsia"/>
                <w:color w:val="000000" w:themeColor="text1"/>
                <w:kern w:val="0"/>
                <w:sz w:val="24"/>
                <w:szCs w:val="24"/>
                <w:lang w:val="zh-CN"/>
              </w:rPr>
              <w:t>日</w:t>
            </w:r>
            <w:r w:rsidR="00E26964">
              <w:rPr>
                <w:rFonts w:ascii="宋体" w:hAnsi="宋体" w:cs="宋体"/>
                <w:color w:val="000000" w:themeColor="text1"/>
                <w:kern w:val="0"/>
                <w:sz w:val="24"/>
                <w:szCs w:val="24"/>
              </w:rPr>
              <w:t>9</w:t>
            </w:r>
            <w:r>
              <w:rPr>
                <w:rFonts w:ascii="宋体" w:hAnsi="宋体" w:cs="宋体" w:hint="eastAsia"/>
                <w:color w:val="000000" w:themeColor="text1"/>
                <w:kern w:val="0"/>
                <w:sz w:val="24"/>
                <w:szCs w:val="24"/>
                <w:lang w:val="zh-CN"/>
              </w:rPr>
              <w:t>:</w:t>
            </w:r>
            <w:r w:rsidR="00E26964">
              <w:rPr>
                <w:rFonts w:ascii="宋体" w:hAnsi="宋体" w:cs="宋体"/>
                <w:color w:val="000000" w:themeColor="text1"/>
                <w:kern w:val="0"/>
                <w:sz w:val="24"/>
                <w:szCs w:val="24"/>
              </w:rPr>
              <w:t>0</w:t>
            </w:r>
            <w:r>
              <w:rPr>
                <w:rFonts w:ascii="宋体" w:hAnsi="宋体" w:cs="宋体" w:hint="eastAsia"/>
                <w:color w:val="000000" w:themeColor="text1"/>
                <w:kern w:val="0"/>
                <w:sz w:val="24"/>
                <w:szCs w:val="24"/>
                <w:lang w:val="zh-CN"/>
              </w:rPr>
              <w:t>0（北京时间）</w:t>
            </w:r>
          </w:p>
          <w:p w14:paraId="19B0348B" w14:textId="77777777" w:rsidR="007228A5" w:rsidRDefault="00EA0F5E">
            <w:pPr>
              <w:snapToGrid w:val="0"/>
              <w:spacing w:line="360" w:lineRule="auto"/>
              <w:textAlignment w:val="baseline"/>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eastAsia="ar-SA"/>
              </w:rPr>
              <w:t>（系统提示开启磋商响应文件后半小时内磋商响应方登录“政采云”平台，按政采云平台政府采购项目电子交易操作指南进行解密磋商响应文件。若磋商响应方在该规定时间内无法解密或解密失败，视为</w:t>
            </w:r>
            <w:r>
              <w:rPr>
                <w:rFonts w:ascii="宋体" w:hAnsi="宋体" w:cs="宋体" w:hint="eastAsia"/>
                <w:color w:val="000000" w:themeColor="text1"/>
                <w:kern w:val="0"/>
                <w:sz w:val="24"/>
                <w:szCs w:val="24"/>
                <w:lang w:val="zh-CN"/>
              </w:rPr>
              <w:t>磋商响应方</w:t>
            </w:r>
            <w:r>
              <w:rPr>
                <w:rFonts w:ascii="宋体" w:hAnsi="宋体" w:cs="宋体" w:hint="eastAsia"/>
                <w:color w:val="000000" w:themeColor="text1"/>
                <w:kern w:val="0"/>
                <w:sz w:val="24"/>
                <w:szCs w:val="24"/>
                <w:lang w:val="zh-CN" w:eastAsia="ar-SA"/>
              </w:rPr>
              <w:t>放弃</w:t>
            </w:r>
            <w:r>
              <w:rPr>
                <w:rFonts w:ascii="宋体" w:hAnsi="宋体" w:cs="宋体" w:hint="eastAsia"/>
                <w:color w:val="000000" w:themeColor="text1"/>
                <w:kern w:val="0"/>
                <w:sz w:val="24"/>
                <w:szCs w:val="24"/>
                <w:lang w:val="zh-CN"/>
              </w:rPr>
              <w:t>磋商</w:t>
            </w:r>
            <w:r>
              <w:rPr>
                <w:rFonts w:ascii="宋体" w:hAnsi="宋体" w:cs="宋体" w:hint="eastAsia"/>
                <w:color w:val="000000" w:themeColor="text1"/>
                <w:kern w:val="0"/>
                <w:sz w:val="24"/>
                <w:szCs w:val="24"/>
                <w:lang w:val="zh-CN" w:eastAsia="ar-SA"/>
              </w:rPr>
              <w:t>。）</w:t>
            </w:r>
          </w:p>
          <w:p w14:paraId="3628F4D7" w14:textId="77777777" w:rsidR="007228A5" w:rsidRDefault="00EA0F5E">
            <w:pPr>
              <w:snapToGrid w:val="0"/>
              <w:spacing w:line="360" w:lineRule="auto"/>
              <w:textAlignment w:val="baseline"/>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rPr>
              <w:lastRenderedPageBreak/>
              <w:t>磋商地点（网址）：政府采购云平台（</w:t>
            </w:r>
            <w:hyperlink r:id="rId9" w:history="1">
              <w:r>
                <w:rPr>
                  <w:rStyle w:val="aff1"/>
                  <w:rFonts w:ascii="宋体" w:hAnsi="宋体" w:cs="宋体" w:hint="eastAsia"/>
                  <w:color w:val="000000" w:themeColor="text1"/>
                  <w:kern w:val="0"/>
                  <w:sz w:val="24"/>
                  <w:szCs w:val="24"/>
                  <w:lang w:val="zh-CN"/>
                </w:rPr>
                <w:t>https://www.zcygov.cn</w:t>
              </w:r>
            </w:hyperlink>
            <w:r>
              <w:rPr>
                <w:rFonts w:ascii="宋体" w:hAnsi="宋体" w:cs="宋体" w:hint="eastAsia"/>
                <w:color w:val="000000" w:themeColor="text1"/>
                <w:kern w:val="0"/>
                <w:sz w:val="24"/>
                <w:szCs w:val="24"/>
                <w:lang w:val="zh-CN"/>
              </w:rPr>
              <w:t>）</w:t>
            </w:r>
          </w:p>
        </w:tc>
      </w:tr>
      <w:tr w:rsidR="007228A5" w14:paraId="20543364" w14:textId="77777777">
        <w:tc>
          <w:tcPr>
            <w:tcW w:w="843" w:type="dxa"/>
            <w:vAlign w:val="center"/>
          </w:tcPr>
          <w:p w14:paraId="657A1D07"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15</w:t>
            </w:r>
          </w:p>
        </w:tc>
        <w:tc>
          <w:tcPr>
            <w:tcW w:w="1958" w:type="dxa"/>
            <w:vAlign w:val="center"/>
          </w:tcPr>
          <w:p w14:paraId="3582476D"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磋商有效期</w:t>
            </w:r>
          </w:p>
        </w:tc>
        <w:tc>
          <w:tcPr>
            <w:tcW w:w="6035" w:type="dxa"/>
            <w:vAlign w:val="center"/>
          </w:tcPr>
          <w:p w14:paraId="1A0A5D4C"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磋商之日起90日历天。</w:t>
            </w:r>
          </w:p>
        </w:tc>
      </w:tr>
      <w:tr w:rsidR="007228A5" w14:paraId="6EDD8A77" w14:textId="77777777">
        <w:tc>
          <w:tcPr>
            <w:tcW w:w="843" w:type="dxa"/>
            <w:vAlign w:val="center"/>
          </w:tcPr>
          <w:p w14:paraId="4C66B9A6"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16</w:t>
            </w:r>
          </w:p>
        </w:tc>
        <w:tc>
          <w:tcPr>
            <w:tcW w:w="1958" w:type="dxa"/>
            <w:vAlign w:val="center"/>
          </w:tcPr>
          <w:p w14:paraId="2B978754"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合同签订时间及地点</w:t>
            </w:r>
          </w:p>
        </w:tc>
        <w:tc>
          <w:tcPr>
            <w:tcW w:w="6035" w:type="dxa"/>
            <w:vAlign w:val="center"/>
          </w:tcPr>
          <w:p w14:paraId="0B06EC8D"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时间：成交通知书发出后30天内</w:t>
            </w:r>
          </w:p>
          <w:p w14:paraId="1E5338A8"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lang w:val="zh-CN"/>
              </w:rPr>
              <w:t>地点：采用邮寄方式签订或与采购人协商确定合同签订地点</w:t>
            </w:r>
          </w:p>
        </w:tc>
      </w:tr>
      <w:tr w:rsidR="007228A5" w14:paraId="781296F3" w14:textId="77777777">
        <w:tc>
          <w:tcPr>
            <w:tcW w:w="843" w:type="dxa"/>
            <w:vAlign w:val="center"/>
          </w:tcPr>
          <w:p w14:paraId="6782D295"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17</w:t>
            </w:r>
          </w:p>
        </w:tc>
        <w:tc>
          <w:tcPr>
            <w:tcW w:w="1958" w:type="dxa"/>
            <w:vAlign w:val="center"/>
          </w:tcPr>
          <w:p w14:paraId="4ECA5094"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履约保证金</w:t>
            </w:r>
          </w:p>
        </w:tc>
        <w:tc>
          <w:tcPr>
            <w:tcW w:w="6035" w:type="dxa"/>
            <w:vAlign w:val="center"/>
          </w:tcPr>
          <w:p w14:paraId="6FFB10BF" w14:textId="77777777" w:rsidR="007228A5" w:rsidRDefault="00EA0F5E">
            <w:pPr>
              <w:snapToGrid w:val="0"/>
              <w:spacing w:line="360" w:lineRule="auto"/>
              <w:textAlignment w:val="baseline"/>
              <w:rPr>
                <w:rFonts w:ascii="宋体" w:hAnsi="宋体" w:cs="宋体"/>
                <w:color w:val="000000" w:themeColor="text1"/>
                <w:w w:val="95"/>
                <w:kern w:val="0"/>
                <w:sz w:val="24"/>
                <w:szCs w:val="24"/>
              </w:rPr>
            </w:pPr>
            <w:r w:rsidRPr="00EA0F5E">
              <w:rPr>
                <w:rFonts w:ascii="宋体" w:hAnsi="宋体" w:cs="宋体" w:hint="eastAsia"/>
                <w:color w:val="000000" w:themeColor="text1"/>
                <w:kern w:val="0"/>
                <w:sz w:val="24"/>
                <w:szCs w:val="24"/>
                <w:lang w:val="zh-CN"/>
              </w:rPr>
              <w:t>本项目履约保证金不作要求</w:t>
            </w:r>
          </w:p>
        </w:tc>
      </w:tr>
      <w:tr w:rsidR="007228A5" w14:paraId="44C01E99" w14:textId="77777777">
        <w:tc>
          <w:tcPr>
            <w:tcW w:w="843" w:type="dxa"/>
            <w:vAlign w:val="center"/>
          </w:tcPr>
          <w:p w14:paraId="2070A3CD"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18</w:t>
            </w:r>
          </w:p>
        </w:tc>
        <w:tc>
          <w:tcPr>
            <w:tcW w:w="1958" w:type="dxa"/>
            <w:vAlign w:val="center"/>
          </w:tcPr>
          <w:p w14:paraId="155C5F9B"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联合体与分包</w:t>
            </w:r>
          </w:p>
        </w:tc>
        <w:tc>
          <w:tcPr>
            <w:tcW w:w="6035" w:type="dxa"/>
            <w:vAlign w:val="center"/>
          </w:tcPr>
          <w:p w14:paraId="233811EB"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本项目允许联合体投标；允许分包。</w:t>
            </w:r>
          </w:p>
        </w:tc>
      </w:tr>
      <w:tr w:rsidR="007228A5" w14:paraId="729B6E1D" w14:textId="77777777">
        <w:tc>
          <w:tcPr>
            <w:tcW w:w="843" w:type="dxa"/>
            <w:vAlign w:val="center"/>
          </w:tcPr>
          <w:p w14:paraId="7A637640"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19</w:t>
            </w:r>
          </w:p>
        </w:tc>
        <w:tc>
          <w:tcPr>
            <w:tcW w:w="1958" w:type="dxa"/>
            <w:vAlign w:val="center"/>
          </w:tcPr>
          <w:p w14:paraId="71F47F1E"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资格审查方式</w:t>
            </w:r>
          </w:p>
        </w:tc>
        <w:tc>
          <w:tcPr>
            <w:tcW w:w="6035" w:type="dxa"/>
            <w:vAlign w:val="center"/>
          </w:tcPr>
          <w:p w14:paraId="704C3F3B"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资格后审</w:t>
            </w:r>
          </w:p>
        </w:tc>
      </w:tr>
      <w:tr w:rsidR="007228A5" w14:paraId="3A00BE02" w14:textId="77777777">
        <w:tc>
          <w:tcPr>
            <w:tcW w:w="843" w:type="dxa"/>
            <w:vAlign w:val="center"/>
          </w:tcPr>
          <w:p w14:paraId="24E3032E" w14:textId="77777777" w:rsidR="007228A5" w:rsidRDefault="00EA0F5E">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20</w:t>
            </w:r>
          </w:p>
        </w:tc>
        <w:tc>
          <w:tcPr>
            <w:tcW w:w="1958" w:type="dxa"/>
            <w:vAlign w:val="center"/>
          </w:tcPr>
          <w:p w14:paraId="39ACD394"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特别说明</w:t>
            </w:r>
          </w:p>
        </w:tc>
        <w:tc>
          <w:tcPr>
            <w:tcW w:w="6035" w:type="dxa"/>
            <w:vAlign w:val="center"/>
          </w:tcPr>
          <w:p w14:paraId="1947D916"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1、单位负责人为同一人或者存在直接控股、管理关系的不同供应商，不得参加同一合同项下的政府采购活动。</w:t>
            </w:r>
          </w:p>
          <w:p w14:paraId="42ABCA07"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2、除单一来源采购项目外，为采购项目提供整体设计、规范编制或者项目管理、监理、检测等服务的供应商，不得再参加该采购项目的其他采购活动。</w:t>
            </w:r>
          </w:p>
          <w:p w14:paraId="0748D944"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3、供应商应仔细阅读磋商文件的所有内容，按照磋商文件的要求提交电子投标文件，并对所提供的全部资料的真实性承担法律责任。</w:t>
            </w:r>
          </w:p>
          <w:p w14:paraId="602F0111" w14:textId="77777777" w:rsidR="007228A5" w:rsidRDefault="00EA0F5E">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4、解密开启时间为系统提示解密开始后后半小时内。若供应商在该规定时间内无法解密或解密失败，视为供应商放弃磋商。本项目通过“政府采购云平台”实行在线电子磋商，供应商请保持网络在线、手机畅通，如因此未收到项目相关澄清、说明或者补正，自行承担一切后果。</w:t>
            </w:r>
          </w:p>
        </w:tc>
      </w:tr>
    </w:tbl>
    <w:p w14:paraId="0955E607" w14:textId="77777777" w:rsidR="007228A5" w:rsidRDefault="007228A5">
      <w:pPr>
        <w:spacing w:line="360" w:lineRule="auto"/>
        <w:jc w:val="center"/>
        <w:rPr>
          <w:rFonts w:ascii="宋体" w:hAnsi="宋体" w:cs="宋体"/>
          <w:b/>
          <w:bCs/>
          <w:color w:val="000000" w:themeColor="text1"/>
          <w:sz w:val="24"/>
          <w:szCs w:val="24"/>
        </w:rPr>
      </w:pPr>
    </w:p>
    <w:p w14:paraId="2998E154" w14:textId="77777777" w:rsidR="007228A5" w:rsidRDefault="007228A5">
      <w:pPr>
        <w:pStyle w:val="71"/>
        <w:ind w:left="0"/>
        <w:rPr>
          <w:rFonts w:ascii="宋体" w:hAnsi="宋体" w:cs="宋体"/>
          <w:b/>
          <w:bCs/>
          <w:color w:val="000000" w:themeColor="text1"/>
          <w:sz w:val="24"/>
          <w:szCs w:val="24"/>
        </w:rPr>
      </w:pPr>
    </w:p>
    <w:p w14:paraId="370F6AFC" w14:textId="77777777" w:rsidR="007228A5" w:rsidRDefault="007228A5">
      <w:pPr>
        <w:rPr>
          <w:rFonts w:ascii="宋体" w:hAnsi="宋体" w:cs="宋体"/>
          <w:color w:val="000000" w:themeColor="text1"/>
        </w:rPr>
      </w:pPr>
    </w:p>
    <w:p w14:paraId="024EBE65" w14:textId="77777777" w:rsidR="007228A5" w:rsidRDefault="007228A5">
      <w:pPr>
        <w:pStyle w:val="Default"/>
        <w:rPr>
          <w:rFonts w:ascii="宋体" w:hAnsi="宋体" w:cs="宋体"/>
          <w:color w:val="000000" w:themeColor="text1"/>
        </w:rPr>
      </w:pPr>
    </w:p>
    <w:p w14:paraId="599FDE57" w14:textId="77777777" w:rsidR="007228A5" w:rsidRDefault="007228A5">
      <w:pPr>
        <w:pStyle w:val="71"/>
        <w:rPr>
          <w:rFonts w:ascii="宋体" w:hAnsi="宋体" w:cs="宋体"/>
          <w:color w:val="000000" w:themeColor="text1"/>
        </w:rPr>
      </w:pPr>
    </w:p>
    <w:p w14:paraId="6EC4ECC2" w14:textId="77777777" w:rsidR="007228A5" w:rsidRDefault="007228A5">
      <w:pPr>
        <w:rPr>
          <w:rFonts w:ascii="宋体" w:hAnsi="宋体" w:cs="宋体"/>
          <w:color w:val="000000" w:themeColor="text1"/>
        </w:rPr>
      </w:pPr>
    </w:p>
    <w:p w14:paraId="4901007D" w14:textId="77777777" w:rsidR="007228A5" w:rsidRDefault="007228A5">
      <w:pPr>
        <w:pStyle w:val="ad"/>
        <w:rPr>
          <w:rFonts w:eastAsia="宋体" w:hAnsi="宋体" w:cs="宋体"/>
          <w:color w:val="000000" w:themeColor="text1"/>
        </w:rPr>
      </w:pPr>
    </w:p>
    <w:p w14:paraId="12F9BE41" w14:textId="77777777" w:rsidR="007228A5" w:rsidRDefault="007228A5">
      <w:pPr>
        <w:pStyle w:val="ad"/>
        <w:rPr>
          <w:rFonts w:eastAsia="宋体" w:hAnsi="宋体" w:cs="宋体"/>
          <w:color w:val="000000" w:themeColor="text1"/>
        </w:rPr>
      </w:pPr>
    </w:p>
    <w:p w14:paraId="220F5D35" w14:textId="77777777" w:rsidR="007228A5" w:rsidRDefault="007228A5">
      <w:pPr>
        <w:pStyle w:val="ad"/>
        <w:rPr>
          <w:rFonts w:eastAsia="宋体" w:hAnsi="宋体" w:cs="宋体"/>
          <w:color w:val="000000" w:themeColor="text1"/>
        </w:rPr>
      </w:pPr>
    </w:p>
    <w:p w14:paraId="299142C5" w14:textId="77777777" w:rsidR="007228A5" w:rsidRDefault="007228A5">
      <w:pPr>
        <w:pStyle w:val="71"/>
        <w:rPr>
          <w:rFonts w:ascii="宋体" w:hAnsi="宋体" w:cs="宋体"/>
          <w:color w:val="000000" w:themeColor="text1"/>
        </w:rPr>
      </w:pPr>
    </w:p>
    <w:p w14:paraId="5E706E9C" w14:textId="77777777" w:rsidR="007228A5" w:rsidRDefault="00EA0F5E">
      <w:pPr>
        <w:pStyle w:val="affa"/>
        <w:rPr>
          <w:rFonts w:ascii="宋体" w:hAnsi="宋体" w:cs="宋体"/>
          <w:color w:val="000000" w:themeColor="text1"/>
          <w:szCs w:val="24"/>
        </w:rPr>
      </w:pPr>
      <w:bookmarkStart w:id="35" w:name="_Toc30190"/>
      <w:r>
        <w:rPr>
          <w:rFonts w:ascii="宋体" w:hAnsi="宋体" w:cs="宋体" w:hint="eastAsia"/>
          <w:color w:val="000000" w:themeColor="text1"/>
          <w:szCs w:val="24"/>
        </w:rPr>
        <w:lastRenderedPageBreak/>
        <w:t>一、总则</w:t>
      </w:r>
      <w:bookmarkEnd w:id="35"/>
    </w:p>
    <w:p w14:paraId="58354161" w14:textId="77777777" w:rsidR="007228A5" w:rsidRDefault="00EA0F5E">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1.适用范围</w:t>
      </w:r>
    </w:p>
    <w:p w14:paraId="13C6368F"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1.1本次采购人、采购代理机构见前附表。</w:t>
      </w:r>
    </w:p>
    <w:p w14:paraId="3C9CEB2E"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1.2本次采购项目名称及项目编号见前附表。</w:t>
      </w:r>
    </w:p>
    <w:p w14:paraId="33DDF1C3" w14:textId="77777777" w:rsidR="007228A5" w:rsidRDefault="00EA0F5E">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2.合格的供应商</w:t>
      </w:r>
    </w:p>
    <w:p w14:paraId="02EA4464"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详见磋商邀请中申请人的资格要求。</w:t>
      </w:r>
    </w:p>
    <w:p w14:paraId="4EDC8C09" w14:textId="77777777" w:rsidR="007228A5" w:rsidRDefault="00EA0F5E">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3.磋商费用</w:t>
      </w:r>
    </w:p>
    <w:p w14:paraId="4A585CFC"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磋商供应商应承担所有与参加磋商有关的全部费用，无论磋商的结果如何，采购人在任何情况下均无义务和责任承担这些费用。</w:t>
      </w:r>
    </w:p>
    <w:p w14:paraId="353EA5BB" w14:textId="77777777" w:rsidR="007228A5" w:rsidRDefault="00EA0F5E">
      <w:pPr>
        <w:adjustRightInd w:val="0"/>
        <w:snapToGrid w:val="0"/>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4.采购项目需要落实的政府采购政策</w:t>
      </w:r>
    </w:p>
    <w:p w14:paraId="217210FE"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4.1节能环保要求</w:t>
      </w:r>
    </w:p>
    <w:p w14:paraId="0611DE2A"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4.1.1磋商响应产品若属于节能（环保）产品的，请提供参与实施政府采购节能（环境标志）产品认证机构出具的认证证书或证书发布平台的磋商响应产品认证证书查询截图；参与实施政府采购节能（环境标志）产品认证机构详见《市场监管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A8DE537"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4.1.2磋商响应产品属于政府强制采购节能品目的（详见《关于印发节能产品政府采购品目清单的通知》财库〔2019〕19号），磋商供应商须按上款要求提供节能产品认证证书或规定网站证书查询截图，否则将作为无效标处理；本文件“第四章采购内容及技术要求”另有规定的除外。</w:t>
      </w:r>
    </w:p>
    <w:p w14:paraId="64029AA2"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4.2支持中小企业发展</w:t>
      </w:r>
    </w:p>
    <w:p w14:paraId="13E142A4"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4.2.1符合《关于促进残疾人就业政府采购政策的通知》（财库〔2017〕141号）规定的条件并提供《残疾人福利性单位声明函》的残疾人福利性单位视同小型、微型企业。</w:t>
      </w:r>
    </w:p>
    <w:p w14:paraId="3EABE509"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4.2.2符合《关于政府采购支持监狱企业发展有关问题的通知》（财库[2014]68号）规定的监狱企业并提供由省级以上监狱管理局、戒毒管理局（含新疆生产建设兵团）出具的属于监狱企业证明文件的，视同为</w:t>
      </w:r>
      <w:r>
        <w:rPr>
          <w:rFonts w:ascii="宋体" w:hAnsi="宋体" w:cs="宋体" w:hint="eastAsia"/>
          <w:color w:val="000000" w:themeColor="text1"/>
          <w:sz w:val="24"/>
          <w:szCs w:val="24"/>
        </w:rPr>
        <w:lastRenderedPageBreak/>
        <w:t>小型、微型企业。</w:t>
      </w:r>
    </w:p>
    <w:p w14:paraId="75F3BA92" w14:textId="77777777" w:rsidR="007228A5" w:rsidRDefault="00EA0F5E">
      <w:pPr>
        <w:pStyle w:val="Default"/>
        <w:spacing w:line="360" w:lineRule="auto"/>
        <w:ind w:leftChars="456" w:left="958" w:firstLineChars="100" w:firstLine="240"/>
        <w:rPr>
          <w:rFonts w:ascii="宋体" w:hAnsi="宋体" w:cs="宋体"/>
          <w:color w:val="000000" w:themeColor="text1"/>
          <w:kern w:val="2"/>
        </w:rPr>
      </w:pPr>
      <w:r>
        <w:rPr>
          <w:rFonts w:ascii="宋体" w:hAnsi="宋体" w:cs="宋体" w:hint="eastAsia"/>
          <w:color w:val="000000" w:themeColor="text1"/>
        </w:rPr>
        <w:t xml:space="preserve">4.2.3 </w:t>
      </w:r>
      <w:r>
        <w:rPr>
          <w:rFonts w:ascii="宋体" w:hAnsi="宋体" w:cs="宋体" w:hint="eastAsia"/>
          <w:color w:val="000000" w:themeColor="text1"/>
          <w:kern w:val="2"/>
        </w:rPr>
        <w:t>以联合体形式参加政府采购活动，联合体各方均为中小企业的，联合体视同中小企业。其中，联合体各方均为小微企业的，联合体视同小微企业。</w:t>
      </w:r>
    </w:p>
    <w:p w14:paraId="58B4858C" w14:textId="77777777" w:rsidR="007228A5" w:rsidRDefault="00EA0F5E">
      <w:pPr>
        <w:pStyle w:val="affa"/>
        <w:rPr>
          <w:rFonts w:ascii="宋体" w:hAnsi="宋体" w:cs="宋体"/>
          <w:color w:val="000000" w:themeColor="text1"/>
          <w:szCs w:val="24"/>
        </w:rPr>
      </w:pPr>
      <w:bookmarkStart w:id="36" w:name="_Toc120"/>
      <w:r>
        <w:rPr>
          <w:rFonts w:ascii="宋体" w:hAnsi="宋体" w:cs="宋体" w:hint="eastAsia"/>
          <w:color w:val="000000" w:themeColor="text1"/>
          <w:szCs w:val="24"/>
        </w:rPr>
        <w:t>二、磋商文件</w:t>
      </w:r>
      <w:bookmarkEnd w:id="36"/>
    </w:p>
    <w:p w14:paraId="362169C9" w14:textId="77777777" w:rsidR="007228A5" w:rsidRDefault="00EA0F5E">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5.磋商文件的内容</w:t>
      </w:r>
    </w:p>
    <w:p w14:paraId="128E94C1"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5.1磋商文件的组成</w:t>
      </w:r>
    </w:p>
    <w:p w14:paraId="6AB3C833" w14:textId="77777777" w:rsidR="007228A5" w:rsidRDefault="00EA0F5E">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5.1.1磋商邀请</w:t>
      </w:r>
    </w:p>
    <w:p w14:paraId="1E79B688" w14:textId="77777777" w:rsidR="007228A5" w:rsidRDefault="00EA0F5E">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5.1.2供应商须知</w:t>
      </w:r>
    </w:p>
    <w:p w14:paraId="49526C20" w14:textId="77777777" w:rsidR="007228A5" w:rsidRDefault="00EA0F5E">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5.1.3采购内容及技术要求</w:t>
      </w:r>
    </w:p>
    <w:p w14:paraId="0AF8C418" w14:textId="77777777" w:rsidR="007228A5" w:rsidRDefault="00EA0F5E">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5.1.4评审方法与标准</w:t>
      </w:r>
    </w:p>
    <w:p w14:paraId="0FA58F69" w14:textId="77777777" w:rsidR="007228A5" w:rsidRDefault="00EA0F5E">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5.1.5合同文本</w:t>
      </w:r>
    </w:p>
    <w:p w14:paraId="431B9399" w14:textId="77777777" w:rsidR="007228A5" w:rsidRDefault="00EA0F5E">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5.1.6磋商响应文件格式</w:t>
      </w:r>
    </w:p>
    <w:p w14:paraId="5E20B79D"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5.2本磋商文件包括目录所示内容及所有按本须知第6条发出的补充资料。</w:t>
      </w:r>
    </w:p>
    <w:p w14:paraId="377F4B57"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5.3除上述所列内容外，采购人、采购代理机构的任何工作人员对供应商所作的任何口头解释、介绍、答复，只能供供应商参考，对采购人、采购代理机构和供应商无任何约束力。</w:t>
      </w:r>
    </w:p>
    <w:p w14:paraId="5D1E7647" w14:textId="77777777" w:rsidR="007228A5" w:rsidRDefault="00EA0F5E">
      <w:pPr>
        <w:adjustRightInd w:val="0"/>
        <w:snapToGrid w:val="0"/>
        <w:spacing w:line="360" w:lineRule="auto"/>
        <w:ind w:left="420" w:firstLine="420"/>
        <w:rPr>
          <w:rFonts w:ascii="宋体" w:hAnsi="宋体" w:cs="宋体"/>
          <w:strike/>
          <w:color w:val="000000" w:themeColor="text1"/>
          <w:sz w:val="24"/>
          <w:szCs w:val="24"/>
        </w:rPr>
      </w:pPr>
      <w:r>
        <w:rPr>
          <w:rFonts w:ascii="宋体" w:hAnsi="宋体" w:cs="宋体" w:hint="eastAsia"/>
          <w:color w:val="000000" w:themeColor="text1"/>
          <w:sz w:val="24"/>
          <w:szCs w:val="24"/>
        </w:rPr>
        <w:t>5.4供应商应认真阅读磋商文件中所有的事项、格式、条款和技术要求等。如果供应商没有按照磋商文件要求和规定编制响应文件的，将被视为无效标而导致磋商被拒绝。</w:t>
      </w:r>
    </w:p>
    <w:p w14:paraId="79130E81" w14:textId="77777777" w:rsidR="007228A5" w:rsidRDefault="00EA0F5E">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6.磋商文件的澄清或者修改</w:t>
      </w:r>
    </w:p>
    <w:p w14:paraId="74A961BE" w14:textId="77777777" w:rsidR="007228A5" w:rsidRDefault="00EA0F5E">
      <w:pPr>
        <w:adjustRightInd w:val="0"/>
        <w:snapToGrid w:val="0"/>
        <w:spacing w:line="360" w:lineRule="auto"/>
        <w:ind w:left="420" w:firstLine="420"/>
        <w:rPr>
          <w:rFonts w:ascii="宋体" w:hAnsi="宋体" w:cs="宋体"/>
          <w:bCs/>
          <w:color w:val="000000" w:themeColor="text1"/>
          <w:sz w:val="24"/>
          <w:szCs w:val="24"/>
        </w:rPr>
      </w:pPr>
      <w:r>
        <w:rPr>
          <w:rFonts w:ascii="宋体" w:hAnsi="宋体" w:cs="宋体" w:hint="eastAsia"/>
          <w:bCs/>
          <w:color w:val="000000" w:themeColor="text1"/>
          <w:sz w:val="24"/>
          <w:szCs w:val="24"/>
        </w:rPr>
        <w:t>6.1提交首次响应文件截止之日前，采购人可以对已发出的磋商文件进行必要的澄清或者修改，澄清或者修改的内容作为磋商文件的组成部分。澄清或者修改的内容可能影响响应文件编制的，采购人、招标人在提交首次响应文件截止时间至少5日前，以更正公告的方式在发布过磋商信息公告的网站上发布；不足5日的，采购人、招标人应当顺延提交首次响应文件截止时间。</w:t>
      </w:r>
    </w:p>
    <w:p w14:paraId="297BD4BD" w14:textId="77777777" w:rsidR="007228A5" w:rsidRDefault="00EA0F5E">
      <w:pPr>
        <w:adjustRightInd w:val="0"/>
        <w:snapToGrid w:val="0"/>
        <w:spacing w:line="360" w:lineRule="auto"/>
        <w:ind w:left="420" w:firstLine="420"/>
        <w:rPr>
          <w:rFonts w:ascii="宋体" w:hAnsi="宋体" w:cs="宋体"/>
          <w:bCs/>
          <w:color w:val="000000" w:themeColor="text1"/>
          <w:sz w:val="24"/>
          <w:szCs w:val="24"/>
        </w:rPr>
      </w:pPr>
      <w:r>
        <w:rPr>
          <w:rFonts w:ascii="宋体" w:hAnsi="宋体" w:cs="宋体" w:hint="eastAsia"/>
          <w:bCs/>
          <w:color w:val="000000" w:themeColor="text1"/>
          <w:sz w:val="24"/>
          <w:szCs w:val="24"/>
        </w:rPr>
        <w:t>6.2在磋商过程中，磋商小组可以根据磋商文件和磋商情况实质性变动采购需求中的技术、服务要求以及合同草案条款，但不得变动磋商文件中的</w:t>
      </w:r>
      <w:r>
        <w:rPr>
          <w:rFonts w:ascii="宋体" w:hAnsi="宋体" w:cs="宋体" w:hint="eastAsia"/>
          <w:bCs/>
          <w:color w:val="000000" w:themeColor="text1"/>
          <w:sz w:val="24"/>
          <w:szCs w:val="24"/>
        </w:rPr>
        <w:lastRenderedPageBreak/>
        <w:t>其他内容。实质性变动的内容，须经采购人代表确认。对磋商文件作出的实质性变动是磋商文件的有效组成部分，磋商小组应当及时通知所有参加磋商的供应商。</w:t>
      </w:r>
    </w:p>
    <w:p w14:paraId="1CBFEA48" w14:textId="77777777" w:rsidR="007228A5" w:rsidRDefault="00EA0F5E">
      <w:pPr>
        <w:adjustRightInd w:val="0"/>
        <w:snapToGrid w:val="0"/>
        <w:spacing w:line="360" w:lineRule="auto"/>
        <w:ind w:left="420" w:firstLine="420"/>
        <w:rPr>
          <w:rFonts w:ascii="宋体" w:hAnsi="宋体" w:cs="宋体"/>
          <w:bCs/>
          <w:color w:val="000000" w:themeColor="text1"/>
          <w:sz w:val="24"/>
          <w:szCs w:val="24"/>
        </w:rPr>
      </w:pPr>
      <w:r>
        <w:rPr>
          <w:rFonts w:ascii="宋体" w:hAnsi="宋体" w:cs="宋体" w:hint="eastAsia"/>
          <w:bCs/>
          <w:color w:val="000000" w:themeColor="text1"/>
          <w:sz w:val="24"/>
          <w:szCs w:val="24"/>
        </w:rPr>
        <w:t>6.3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4017316" w14:textId="77777777" w:rsidR="007228A5" w:rsidRDefault="00EA0F5E">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7.质疑和投诉</w:t>
      </w:r>
    </w:p>
    <w:p w14:paraId="78EDBEDC"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7.1供应商认为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14:paraId="1F3571A4"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7.2质疑供应商应按照财政部制定的《政府采购质疑函范本》格式和《政府采购质疑和投诉办法》的要求，在法定质疑期内以书面形式提出质疑，超出法定质疑期提交的质疑将被拒绝。针对同一采购程序环节的质疑应一次性提出。超出法定质疑期的、重复提出的、分次提出的或内容、形式不符合《政府采购质疑和投诉办法》的，质疑供应商将依法承担不利后果。</w:t>
      </w:r>
    </w:p>
    <w:p w14:paraId="0689C169" w14:textId="77777777" w:rsidR="007228A5" w:rsidRDefault="00EA0F5E">
      <w:pPr>
        <w:pStyle w:val="affa"/>
        <w:rPr>
          <w:rFonts w:ascii="宋体" w:hAnsi="宋体" w:cs="宋体"/>
          <w:color w:val="000000" w:themeColor="text1"/>
          <w:szCs w:val="24"/>
        </w:rPr>
      </w:pPr>
      <w:bookmarkStart w:id="37" w:name="_Toc22319"/>
      <w:r>
        <w:rPr>
          <w:rFonts w:ascii="宋体" w:hAnsi="宋体" w:cs="宋体" w:hint="eastAsia"/>
          <w:color w:val="000000" w:themeColor="text1"/>
          <w:szCs w:val="24"/>
        </w:rPr>
        <w:t>三、响应文件</w:t>
      </w:r>
      <w:bookmarkEnd w:id="37"/>
    </w:p>
    <w:p w14:paraId="1E746DCA" w14:textId="77777777" w:rsidR="007228A5" w:rsidRDefault="00EA0F5E">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8、响应文件的编制</w:t>
      </w:r>
    </w:p>
    <w:p w14:paraId="0CA14A56"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8.1响应文件标识不清、编写不完整、编排混乱导致响应文件被误拆、误读、漏读或者查找不到相关内容的，责任由供应商自行承担。</w:t>
      </w:r>
    </w:p>
    <w:p w14:paraId="574F9CD1"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8.2本项目通过“政府采购云平台（https://www.zcygov.cn）”实行在线电子磋商，磋商供应商应先安装“政采云电子交易客户端”，并按照本磋商文件和“政府采购云平台”的要求，通过“政采云电子交易客户端”编制并加密磋商响应文件。磋商供应商未按规定加密的磋商响应文件，“政府采购云平台”将予以拒收。</w:t>
      </w:r>
    </w:p>
    <w:p w14:paraId="5FB1E9B7"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政采云电子交易客户端”请自行前往“浙江政府采购网-下载专区-政采云电子交易客户端”进行下载；电子交易系统/不见面开评标具体操作流程详见https://edu.zcygov.cn/luban/e-biding；通过“政府采购云平台”参与在线投标时如遇平台技术问题详询400-881-7190。</w:t>
      </w:r>
    </w:p>
    <w:p w14:paraId="646A45CC"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lastRenderedPageBreak/>
        <w:t>8.3为确保网上操作合法、有效和安全，磋商供应商应当在磋商响应截止时间前完成在“政府采购云平台”的身份认证，确保在电子投标过程中能够对相关数据电文进行加密和使用电子签章,因未注册入库、未办理CA数字证书等原因造成无法投标或投标失败等后果由供应商自行承担。使用“政采云电子交易客户端”需要提前申领CA数字证书。申领流程：1、请自行前往“浙江政府采购网-下载专区-电子交易客户端-CA驱动和申领流程”进行查阅。2、登录余姚招投标项目专用数字证书用户自助申报系统（网址：http://www.tseal.cn/tcloud/yyztb.xhtml?statusCode=303）进行办理（发证单位杭州天谷信息科技有限公司，咨询电话：400-0878-198）。3、其他“政府采购云平台平台”认可的CA数字证书。</w:t>
      </w:r>
    </w:p>
    <w:p w14:paraId="19F65201"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8.4供应商通过“政采云电子交易客户端”制作电子加密投标文件（后缀jmbs），按“供应商-电子交易操作手册.pdf”及本磋商文件规定的格式和顺序编制并进行关联定位、加密并在磋商截止时间前上传。</w:t>
      </w:r>
    </w:p>
    <w:p w14:paraId="179FB7B5"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8.5制作电子投标文件的系统配置要求：64位的windows7及以上操作系统。</w:t>
      </w:r>
    </w:p>
    <w:p w14:paraId="3BA31E03"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8.6未尽事宜请供应商按照对应标项相关要求制作。</w:t>
      </w:r>
    </w:p>
    <w:p w14:paraId="31251489" w14:textId="77777777" w:rsidR="007228A5" w:rsidRDefault="00EA0F5E">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9、响应文件的组成</w:t>
      </w:r>
    </w:p>
    <w:p w14:paraId="6796D72A"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供应商向采购人递交（上传）的响应文件由报价文件、资格和商务技术文件组成。</w:t>
      </w:r>
    </w:p>
    <w:p w14:paraId="249D75D5" w14:textId="77777777" w:rsidR="007228A5" w:rsidRDefault="00EA0F5E">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9.1报价文件格式：</w:t>
      </w:r>
    </w:p>
    <w:p w14:paraId="18116B12" w14:textId="77777777" w:rsidR="007228A5" w:rsidRDefault="00EA0F5E">
      <w:pPr>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 xml:space="preserve">9.1.1 </w:t>
      </w:r>
      <w:r>
        <w:rPr>
          <w:rFonts w:ascii="宋体" w:hAnsi="宋体" w:cs="宋体" w:hint="eastAsia"/>
          <w:color w:val="000000" w:themeColor="text1"/>
          <w:kern w:val="1"/>
          <w:sz w:val="24"/>
          <w:szCs w:val="24"/>
          <w:lang w:eastAsia="ar-SA"/>
        </w:rPr>
        <w:t>▲</w:t>
      </w:r>
      <w:r>
        <w:rPr>
          <w:rFonts w:ascii="宋体" w:hAnsi="宋体" w:cs="宋体" w:hint="eastAsia"/>
          <w:color w:val="000000" w:themeColor="text1"/>
          <w:sz w:val="24"/>
          <w:szCs w:val="24"/>
        </w:rPr>
        <w:t>初次报价表（附件一）；</w:t>
      </w:r>
    </w:p>
    <w:p w14:paraId="403C35A1" w14:textId="77777777" w:rsidR="007228A5" w:rsidRDefault="00EA0F5E">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 xml:space="preserve">9.1.2 </w:t>
      </w:r>
      <w:r>
        <w:rPr>
          <w:rFonts w:ascii="宋体" w:hAnsi="宋体" w:cs="宋体" w:hint="eastAsia"/>
          <w:color w:val="000000" w:themeColor="text1"/>
          <w:kern w:val="1"/>
          <w:sz w:val="24"/>
          <w:szCs w:val="24"/>
          <w:lang w:eastAsia="ar-SA"/>
        </w:rPr>
        <w:t>▲</w:t>
      </w:r>
      <w:r>
        <w:rPr>
          <w:rFonts w:ascii="宋体" w:hAnsi="宋体" w:cs="宋体" w:hint="eastAsia"/>
          <w:color w:val="000000" w:themeColor="text1"/>
          <w:sz w:val="24"/>
          <w:szCs w:val="24"/>
        </w:rPr>
        <w:t>费用构成明细报价表（附件二）；</w:t>
      </w:r>
    </w:p>
    <w:p w14:paraId="7C21D921" w14:textId="77777777" w:rsidR="007228A5" w:rsidRDefault="00EA0F5E">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 xml:space="preserve">9.1.3 </w:t>
      </w:r>
      <w:r>
        <w:rPr>
          <w:rFonts w:ascii="宋体" w:hAnsi="宋体" w:cs="宋体" w:hint="eastAsia"/>
          <w:color w:val="000000" w:themeColor="text1"/>
          <w:sz w:val="24"/>
        </w:rPr>
        <w:t>▲</w:t>
      </w:r>
      <w:r>
        <w:rPr>
          <w:rFonts w:ascii="宋体" w:hAnsi="宋体" w:cs="宋体" w:hint="eastAsia"/>
          <w:color w:val="000000" w:themeColor="text1"/>
          <w:sz w:val="24"/>
          <w:szCs w:val="24"/>
        </w:rPr>
        <w:t>中小企业声明函或残疾人福利企业声明函或监狱企业资格证明材料(附件三或附件四或附件五）；</w:t>
      </w:r>
    </w:p>
    <w:p w14:paraId="35EEF038" w14:textId="77777777" w:rsidR="007228A5" w:rsidRDefault="00EA0F5E">
      <w:pPr>
        <w:adjustRightInd w:val="0"/>
        <w:snapToGrid w:val="0"/>
        <w:spacing w:line="360" w:lineRule="auto"/>
        <w:ind w:left="420" w:firstLine="420"/>
        <w:rPr>
          <w:rFonts w:ascii="宋体" w:hAnsi="宋体" w:cs="宋体"/>
          <w:color w:val="000000" w:themeColor="text1"/>
        </w:rPr>
      </w:pPr>
      <w:r>
        <w:rPr>
          <w:rFonts w:ascii="宋体" w:hAnsi="宋体" w:cs="宋体" w:hint="eastAsia"/>
          <w:color w:val="000000" w:themeColor="text1"/>
          <w:sz w:val="24"/>
          <w:szCs w:val="24"/>
        </w:rPr>
        <w:tab/>
        <w:t>9.1.4报价合理性书面说明（附件六）。</w:t>
      </w:r>
    </w:p>
    <w:p w14:paraId="56C36F5C" w14:textId="77777777" w:rsidR="007228A5" w:rsidRDefault="00EA0F5E">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9.2资格和商务技术文件格式：</w:t>
      </w:r>
    </w:p>
    <w:p w14:paraId="0B6D44A3" w14:textId="77777777" w:rsidR="007228A5" w:rsidRDefault="00EA0F5E">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9.2.1▲诚信投标承诺书（附件七）；</w:t>
      </w:r>
    </w:p>
    <w:p w14:paraId="275196D1" w14:textId="77777777" w:rsidR="007228A5" w:rsidRDefault="00EA0F5E">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9.2.2▲营业执照或事业单位法人证书复印件（加盖公章）；</w:t>
      </w:r>
    </w:p>
    <w:p w14:paraId="45288F05" w14:textId="77777777" w:rsidR="007228A5" w:rsidRDefault="00EA0F5E">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9.2.3法定代表人（企业负责人）的身份证明书或法定代表人（企业负责人）授权书（企业负责人应以企业营业执照为准）（附件八）；</w:t>
      </w:r>
    </w:p>
    <w:p w14:paraId="131AA7A9" w14:textId="77777777" w:rsidR="007228A5" w:rsidRDefault="00EA0F5E">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lastRenderedPageBreak/>
        <w:t>9.2.4▲磋商供应商情况表（附件九）；</w:t>
      </w:r>
    </w:p>
    <w:p w14:paraId="0B38E6AC" w14:textId="77777777" w:rsidR="007228A5" w:rsidRDefault="00EA0F5E">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9.2.5响应方具有认证体系证书、所获荣誉、信誉等资料；</w:t>
      </w:r>
    </w:p>
    <w:p w14:paraId="41263F4E" w14:textId="77777777" w:rsidR="007228A5" w:rsidRDefault="00EA0F5E">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9.2.6磋商供应商业绩情况一览表（附件十）；</w:t>
      </w:r>
    </w:p>
    <w:p w14:paraId="56883F05" w14:textId="77777777" w:rsidR="007228A5" w:rsidRDefault="00EA0F5E">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9.2.7▲技术响应偏离表（附件十一）；</w:t>
      </w:r>
    </w:p>
    <w:p w14:paraId="2A84CEEF" w14:textId="77777777" w:rsidR="007228A5" w:rsidRDefault="00EA0F5E">
      <w:pPr>
        <w:spacing w:line="360" w:lineRule="auto"/>
        <w:ind w:left="840" w:firstLine="420"/>
        <w:rPr>
          <w:rFonts w:ascii="宋体" w:hAnsi="宋体" w:cs="宋体"/>
          <w:color w:val="000000" w:themeColor="text1"/>
        </w:rPr>
      </w:pPr>
      <w:r>
        <w:rPr>
          <w:rFonts w:ascii="宋体" w:hAnsi="宋体" w:cs="宋体" w:hint="eastAsia"/>
          <w:color w:val="000000" w:themeColor="text1"/>
          <w:sz w:val="24"/>
        </w:rPr>
        <w:t>9.2.2.8磋商供应商按《评审标准》提供的相关资料</w:t>
      </w:r>
    </w:p>
    <w:p w14:paraId="28539C24" w14:textId="77777777" w:rsidR="007228A5" w:rsidRDefault="00EA0F5E">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9.2.2.9 供应商认为有必要提供的其他资料。</w:t>
      </w:r>
    </w:p>
    <w:p w14:paraId="34634150" w14:textId="77777777" w:rsidR="007228A5" w:rsidRDefault="00EA0F5E">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10、磋商报价</w:t>
      </w:r>
    </w:p>
    <w:p w14:paraId="24EF3849" w14:textId="77777777" w:rsidR="007228A5" w:rsidRDefault="00EA0F5E">
      <w:pPr>
        <w:adjustRightInd w:val="0"/>
        <w:snapToGrid w:val="0"/>
        <w:spacing w:line="360" w:lineRule="auto"/>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10.1</w:t>
      </w:r>
      <w:r>
        <w:rPr>
          <w:rFonts w:ascii="宋体" w:hAnsi="宋体" w:cs="宋体" w:hint="eastAsia"/>
          <w:color w:val="000000" w:themeColor="text1"/>
          <w:sz w:val="24"/>
          <w:szCs w:val="24"/>
        </w:rPr>
        <w:t>响应文件只允许有一个报价，报价应按磋商文件中相关附表格式填报，该报价应与明细报价汇总相等，且不允许出现报价优惠等字样（</w:t>
      </w:r>
      <w:r>
        <w:rPr>
          <w:rFonts w:ascii="宋体" w:hAnsi="宋体" w:cs="宋体" w:hint="eastAsia"/>
          <w:b/>
          <w:bCs/>
          <w:color w:val="000000" w:themeColor="text1"/>
          <w:sz w:val="24"/>
          <w:szCs w:val="24"/>
        </w:rPr>
        <w:t>明细出现“0”元，视同赠送</w:t>
      </w:r>
      <w:r>
        <w:rPr>
          <w:rFonts w:ascii="宋体" w:hAnsi="宋体" w:cs="宋体" w:hint="eastAsia"/>
          <w:color w:val="000000" w:themeColor="text1"/>
          <w:sz w:val="24"/>
          <w:szCs w:val="24"/>
        </w:rPr>
        <w:t>）。</w:t>
      </w:r>
    </w:p>
    <w:p w14:paraId="46B43916" w14:textId="77777777" w:rsidR="007228A5" w:rsidRDefault="00EA0F5E">
      <w:pPr>
        <w:adjustRightInd w:val="0"/>
        <w:snapToGrid w:val="0"/>
        <w:spacing w:line="360" w:lineRule="auto"/>
        <w:ind w:firstLine="420"/>
        <w:rPr>
          <w:rFonts w:ascii="宋体" w:hAnsi="宋体" w:cs="宋体"/>
          <w:color w:val="000000" w:themeColor="text1"/>
          <w:sz w:val="24"/>
          <w:szCs w:val="24"/>
        </w:rPr>
      </w:pPr>
      <w:r>
        <w:rPr>
          <w:rFonts w:ascii="宋体" w:hAnsi="宋体" w:cs="宋体" w:hint="eastAsia"/>
          <w:b/>
          <w:bCs/>
          <w:color w:val="000000" w:themeColor="text1"/>
          <w:sz w:val="24"/>
          <w:szCs w:val="24"/>
        </w:rPr>
        <w:t>10.2</w:t>
      </w:r>
      <w:r>
        <w:rPr>
          <w:rFonts w:ascii="宋体" w:hAnsi="宋体" w:cs="宋体" w:hint="eastAsia"/>
          <w:color w:val="000000" w:themeColor="text1"/>
          <w:sz w:val="24"/>
          <w:szCs w:val="24"/>
        </w:rPr>
        <w:t>磋商报价</w:t>
      </w:r>
      <w:r>
        <w:rPr>
          <w:rFonts w:ascii="宋体" w:hAnsi="宋体" w:cs="宋体" w:hint="eastAsia"/>
          <w:b/>
          <w:color w:val="000000" w:themeColor="text1"/>
          <w:sz w:val="24"/>
          <w:szCs w:val="24"/>
        </w:rPr>
        <w:t>应包含项目所需全部货物、服务，不得缺漏</w:t>
      </w:r>
      <w:r>
        <w:rPr>
          <w:rFonts w:ascii="宋体" w:hAnsi="宋体" w:cs="宋体" w:hint="eastAsia"/>
          <w:color w:val="000000" w:themeColor="text1"/>
          <w:sz w:val="24"/>
          <w:szCs w:val="24"/>
        </w:rPr>
        <w:t>，是履行合同的最终价格，本项目总价包干，包含项目所需全部货物、服务，不得缺漏，是履行合同的最终价格，本项目总价包干，报价包括人工费（基本工资、社会保险费、高温费、加班费、福利费、服装费等）、人身意外保险费、必要的工器具耗材费、保洁易耗品费、绿化养护费、肥料费、管理费、利润、税金等有关完成本项目的全部费用以及参加采购活动所发生的全部费用。</w:t>
      </w:r>
    </w:p>
    <w:p w14:paraId="562521DD" w14:textId="77777777" w:rsidR="007228A5" w:rsidRDefault="00EA0F5E">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11、响应文件的语言及计量单位</w:t>
      </w:r>
    </w:p>
    <w:p w14:paraId="4851CF19"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11.1响应文件以及供应商与招标人就有关磋商事宜的所有来往函电，均应以中文简体字书写。除签名、盖章、专用名称等特殊情形外，响应文件中以中文汉语以外的文字表述部分视同未提供。</w:t>
      </w:r>
    </w:p>
    <w:p w14:paraId="3F7F2DE5" w14:textId="77777777" w:rsidR="007228A5" w:rsidRDefault="00EA0F5E">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11.2响应文件中所使用的计量单位，除磋商文件已有明确规定的，应采用中华人民共和国法定计量单位（货币单位：人民币元）。</w:t>
      </w:r>
    </w:p>
    <w:p w14:paraId="36439B22" w14:textId="77777777" w:rsidR="007228A5" w:rsidRDefault="00EA0F5E">
      <w:pPr>
        <w:tabs>
          <w:tab w:val="left" w:pos="0"/>
        </w:tabs>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12、磋商有效期</w:t>
      </w:r>
    </w:p>
    <w:p w14:paraId="5335E6CC"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12.1磋商有效期见前附表所规定的期限，在此期限内，凡符合磋商文件要求的磋商响应文件均保持有效。</w:t>
      </w:r>
    </w:p>
    <w:p w14:paraId="7FCB87BC"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12.2在特殊情况下，招标人在原定磋商有效期内可以根据需要向供应商提出延长响应文件有效期的要求，供应商应立即以书面形式对此要求向招标人作出答复；供应商可以拒绝招标人的要求，而不会因此被没收磋商保证金。同意延期的供应商应相应地延长磋商保证金的有效期，但不得因此而提出修改响应文件的要求。在延长期内，本响应文件关于磋商保证金的退还与否的</w:t>
      </w:r>
      <w:r>
        <w:rPr>
          <w:rFonts w:ascii="宋体" w:hAnsi="宋体" w:cs="宋体" w:hint="eastAsia"/>
          <w:color w:val="000000" w:themeColor="text1"/>
          <w:sz w:val="24"/>
          <w:szCs w:val="24"/>
        </w:rPr>
        <w:lastRenderedPageBreak/>
        <w:t>规定仍然适用。</w:t>
      </w:r>
    </w:p>
    <w:p w14:paraId="3B1F21AC"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13、磋商保证金</w:t>
      </w:r>
    </w:p>
    <w:p w14:paraId="5FD7DD94" w14:textId="77777777" w:rsidR="007228A5" w:rsidRDefault="00EA0F5E">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本项目无需交纳。</w:t>
      </w:r>
    </w:p>
    <w:p w14:paraId="6C9314B8"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14、响应文件的签署</w:t>
      </w:r>
    </w:p>
    <w:p w14:paraId="32927857" w14:textId="77777777" w:rsidR="007228A5" w:rsidRDefault="00EA0F5E">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响应文件应按磋商文件对响应文件格式部分规定的要求进行签署。</w:t>
      </w:r>
    </w:p>
    <w:p w14:paraId="0ED343A5" w14:textId="77777777" w:rsidR="007228A5" w:rsidRDefault="00EA0F5E">
      <w:pPr>
        <w:pStyle w:val="affa"/>
        <w:rPr>
          <w:rFonts w:ascii="宋体" w:hAnsi="宋体" w:cs="宋体"/>
          <w:color w:val="000000" w:themeColor="text1"/>
        </w:rPr>
      </w:pPr>
      <w:bookmarkStart w:id="38" w:name="_Toc6394"/>
      <w:r>
        <w:rPr>
          <w:rFonts w:ascii="宋体" w:hAnsi="宋体" w:cs="宋体" w:hint="eastAsia"/>
          <w:color w:val="000000" w:themeColor="text1"/>
        </w:rPr>
        <w:t>四、响应文件的提交</w:t>
      </w:r>
      <w:bookmarkEnd w:id="38"/>
    </w:p>
    <w:p w14:paraId="2F88070A"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rPr>
        <w:tab/>
      </w:r>
      <w:r>
        <w:rPr>
          <w:rFonts w:ascii="宋体" w:hAnsi="宋体" w:cs="宋体" w:hint="eastAsia"/>
          <w:b/>
          <w:bCs/>
          <w:color w:val="000000" w:themeColor="text1"/>
          <w:sz w:val="24"/>
          <w:szCs w:val="24"/>
        </w:rPr>
        <w:t>15、响应文件的提交截止时间</w:t>
      </w:r>
    </w:p>
    <w:p w14:paraId="503F4BEE" w14:textId="77777777" w:rsidR="007228A5" w:rsidRDefault="00EA0F5E">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响应文件提交截止时间见前附表。</w:t>
      </w:r>
    </w:p>
    <w:p w14:paraId="2BA00780"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16、响应文件的修改和撤回</w:t>
      </w:r>
    </w:p>
    <w:p w14:paraId="0882F28A"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16.1供应商应当在响应文件提交截止时间前完成电子磋商响应文件的传输提交，并可以补充、修改或者撤回电子响应文件。补充或者修改电子响应文件的，应当先行撤回原文件，补充、修改后重新传输提交。截止时间前未完成传输的，视为撤回电子响应文件。响应文件提交截止时间后传输提交的电子响应文件，将被“政府采购云平台”拒收。</w:t>
      </w:r>
    </w:p>
    <w:p w14:paraId="58A485D2"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16.2响应文件提交截止时间后供应商不得撤回电子响应文件。</w:t>
      </w:r>
    </w:p>
    <w:p w14:paraId="794C473E"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16.3供应商应当遵循公平竞争的原则，不得恶意串通，不得妨碍其他供应商的竞争行为，不得损害采购人或者其他供应商的合法权益。</w:t>
      </w:r>
    </w:p>
    <w:p w14:paraId="071365A6" w14:textId="77777777" w:rsidR="007228A5" w:rsidRDefault="00EA0F5E">
      <w:pPr>
        <w:spacing w:line="360" w:lineRule="auto"/>
        <w:ind w:left="420"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16.4有下列情形之一的，视为供应商串通投标，其磋商无效：</w:t>
      </w:r>
    </w:p>
    <w:p w14:paraId="6E2CE278"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ab/>
        <w:t>16.4.1不同供应商的响应文件由同一单位或者个人编制；</w:t>
      </w:r>
    </w:p>
    <w:p w14:paraId="3EE9BB70"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16.4.2不同供应商委托同一单位或者个人办理磋商事宜(包含不同供应商磋商信息MAC地址一致等情形)；</w:t>
      </w:r>
    </w:p>
    <w:p w14:paraId="38272C8A"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16.4.3不同供应商的响应文件载明的项目管理成员或者联系人员为同一人；</w:t>
      </w:r>
    </w:p>
    <w:p w14:paraId="07897A99"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16.4.4不同供应商的响应文件异常一致或者报价呈规律性差异；</w:t>
      </w:r>
    </w:p>
    <w:p w14:paraId="77A34C92" w14:textId="77777777" w:rsidR="007228A5" w:rsidRDefault="00EA0F5E">
      <w:pPr>
        <w:pStyle w:val="Default"/>
        <w:rPr>
          <w:rFonts w:ascii="宋体" w:hAnsi="宋体" w:cs="宋体"/>
          <w:color w:val="000000" w:themeColor="text1"/>
          <w:highlight w:val="yellow"/>
        </w:rPr>
      </w:pPr>
      <w:r>
        <w:rPr>
          <w:rFonts w:ascii="宋体" w:hAnsi="宋体" w:cs="宋体" w:hint="eastAsia"/>
          <w:color w:val="000000" w:themeColor="text1"/>
        </w:rPr>
        <w:t xml:space="preserve">           16.4.5 不同供应商的响应文件相互混装(上传)。</w:t>
      </w:r>
    </w:p>
    <w:p w14:paraId="1F25729A" w14:textId="77777777" w:rsidR="007228A5" w:rsidRDefault="00EA0F5E">
      <w:pPr>
        <w:pStyle w:val="affa"/>
        <w:rPr>
          <w:rFonts w:ascii="宋体" w:hAnsi="宋体" w:cs="宋体"/>
          <w:color w:val="000000" w:themeColor="text1"/>
        </w:rPr>
      </w:pPr>
      <w:bookmarkStart w:id="39" w:name="_Toc18169"/>
      <w:r>
        <w:rPr>
          <w:rFonts w:ascii="宋体" w:hAnsi="宋体" w:cs="宋体" w:hint="eastAsia"/>
          <w:color w:val="000000" w:themeColor="text1"/>
        </w:rPr>
        <w:t>五、响应文件开启</w:t>
      </w:r>
      <w:bookmarkEnd w:id="39"/>
    </w:p>
    <w:p w14:paraId="159EAC28"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rPr>
        <w:tab/>
      </w:r>
      <w:r>
        <w:rPr>
          <w:rFonts w:ascii="宋体" w:hAnsi="宋体" w:cs="宋体" w:hint="eastAsia"/>
          <w:b/>
          <w:bCs/>
          <w:color w:val="000000" w:themeColor="text1"/>
          <w:sz w:val="24"/>
          <w:szCs w:val="24"/>
        </w:rPr>
        <w:t>17、开标</w:t>
      </w:r>
    </w:p>
    <w:p w14:paraId="79192CCD"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采购人将于前附表规定的时间和地点进行磋商。各磋商供应商应当准时在线参加。磋商供应商如不在线参加响应文件开启大会的，视同认可响应文件开启结果，事后不得对采购相关人员、响应文件开启过程和响应文件开启</w:t>
      </w:r>
      <w:r>
        <w:rPr>
          <w:rFonts w:ascii="宋体" w:hAnsi="宋体" w:cs="宋体" w:hint="eastAsia"/>
          <w:color w:val="000000" w:themeColor="text1"/>
          <w:sz w:val="24"/>
          <w:szCs w:val="24"/>
        </w:rPr>
        <w:lastRenderedPageBreak/>
        <w:t>结果提出异议。</w:t>
      </w:r>
    </w:p>
    <w:p w14:paraId="24C1BE6B"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17.1响应文件的提取：响应文件开启时，政府采购云平台自动提取所有响应文件。</w:t>
      </w:r>
    </w:p>
    <w:p w14:paraId="01835E21"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17.2响应文件的解密：磋商供应商应在系统提示解密开始后30分钟内完成在线解密工作。</w:t>
      </w:r>
    </w:p>
    <w:p w14:paraId="74D05FA0"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解密完成的时间根据磋商供应商的网速、硬件环境、响应文件的大小而不同，请磋商供应商尽量提前启动解密，否则将可能未按时解密。若磋商供应商在规定时间内无法解密或解密失败，视为放弃磋商。</w:t>
      </w:r>
    </w:p>
    <w:p w14:paraId="68F6EA84"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响应文件的制作和解密应使用同一个数字证书，否则将可能解密失败。</w:t>
      </w:r>
    </w:p>
    <w:p w14:paraId="58F955B8"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17.3开启各磋商供应商的响应文件，资格性审查及符合性审查结束后，告知无效磋商供应商其无效理由，有效磋商供应商进入磋商程序。开启资格审查通过的磋商供应商的商务技术文件、报价文件，进入商务技术评审、初次磋商报价评审。</w:t>
      </w:r>
    </w:p>
    <w:p w14:paraId="7B88693D"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17.4磋商小组与磋商供应商可以分别进行在线磋商，并给予所有参加磋商的磋商供应商平等的磋商机会。各磋商供应商在系统规定的半个小时内进行最终报价；在系统规定的半个小时内未最终报价或超过半个小时后最终报价的，上一轮的报价确定为最终报价；</w:t>
      </w:r>
    </w:p>
    <w:p w14:paraId="61967C3B"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17.5磋商小组对各磋商供应商进行综合打分，汇总报价、资格和商务技术得分、在线公布评审结果</w:t>
      </w:r>
      <w:bookmarkStart w:id="40" w:name="_Hlk90806118"/>
      <w:r>
        <w:rPr>
          <w:rFonts w:ascii="宋体" w:hAnsi="宋体" w:cs="宋体" w:hint="eastAsia"/>
          <w:color w:val="000000" w:themeColor="text1"/>
          <w:sz w:val="24"/>
          <w:szCs w:val="24"/>
        </w:rPr>
        <w:t>。</w:t>
      </w:r>
    </w:p>
    <w:bookmarkEnd w:id="40"/>
    <w:p w14:paraId="15BFD519" w14:textId="77777777" w:rsidR="007228A5" w:rsidRDefault="00EA0F5E">
      <w:pPr>
        <w:spacing w:line="360" w:lineRule="auto"/>
        <w:ind w:left="420"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特别说明：如遇政府采购云平台交易程序调整的，按调整后的程序操作。</w:t>
      </w:r>
    </w:p>
    <w:p w14:paraId="0B8C45DE"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ab/>
        <w:t>18、可中止电子交易活动的情形</w:t>
      </w:r>
    </w:p>
    <w:p w14:paraId="111915A6"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采购过程中出现以下情形，导致电子交易平台无法正常运行，或者无法保证电子交易的公平、公正和安全时，采购组织机构可中止电子交易活动：</w:t>
      </w:r>
    </w:p>
    <w:p w14:paraId="1B348D43"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18.1电子交易平台发生故障而无法登录访问的；</w:t>
      </w:r>
    </w:p>
    <w:p w14:paraId="1CA55815"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18.2电子交易平台应用或数据库出现错误，不能进行正常操作的；</w:t>
      </w:r>
    </w:p>
    <w:p w14:paraId="1DE1BDFE"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18.3电子交易平台发现严重安全漏洞，有潜在泄密危险的；</w:t>
      </w:r>
    </w:p>
    <w:p w14:paraId="1FB481C8"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18.4病毒发作导致不能进行正常操作的；</w:t>
      </w:r>
    </w:p>
    <w:p w14:paraId="57B96381"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18.5其他无法保证电子交易的公平、公正和安全的情况。</w:t>
      </w:r>
    </w:p>
    <w:p w14:paraId="37A3EAED"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出现前款规定情形，不影响采购公平、公正性的，采购代理机构可以待上述情形消除后继续组织电子交易活动；影响或可能影响采购公平、公正性</w:t>
      </w:r>
      <w:r>
        <w:rPr>
          <w:rFonts w:ascii="宋体" w:hAnsi="宋体" w:cs="宋体" w:hint="eastAsia"/>
          <w:color w:val="000000" w:themeColor="text1"/>
          <w:sz w:val="24"/>
          <w:szCs w:val="24"/>
        </w:rPr>
        <w:lastRenderedPageBreak/>
        <w:t>的，应当重新采购。</w:t>
      </w:r>
    </w:p>
    <w:p w14:paraId="2C99CACC" w14:textId="77777777" w:rsidR="007228A5" w:rsidRDefault="00EA0F5E">
      <w:pPr>
        <w:pStyle w:val="affa"/>
        <w:rPr>
          <w:rFonts w:ascii="宋体" w:hAnsi="宋体" w:cs="宋体"/>
          <w:color w:val="000000" w:themeColor="text1"/>
        </w:rPr>
      </w:pPr>
      <w:bookmarkStart w:id="41" w:name="_Toc21319"/>
      <w:r>
        <w:rPr>
          <w:rFonts w:ascii="宋体" w:hAnsi="宋体" w:cs="宋体" w:hint="eastAsia"/>
          <w:color w:val="000000" w:themeColor="text1"/>
        </w:rPr>
        <w:t>六、评审与磋商</w:t>
      </w:r>
      <w:bookmarkEnd w:id="41"/>
    </w:p>
    <w:p w14:paraId="119638D7"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rPr>
        <w:tab/>
      </w:r>
      <w:r>
        <w:rPr>
          <w:rFonts w:ascii="宋体" w:hAnsi="宋体" w:cs="宋体" w:hint="eastAsia"/>
          <w:b/>
          <w:bCs/>
          <w:color w:val="000000" w:themeColor="text1"/>
          <w:sz w:val="24"/>
          <w:szCs w:val="24"/>
        </w:rPr>
        <w:t>19、磋商原则</w:t>
      </w:r>
    </w:p>
    <w:p w14:paraId="087E00CC" w14:textId="77777777" w:rsidR="007228A5" w:rsidRDefault="00EA0F5E">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19.1公平、公正地对待所有合格的磋商供应商；</w:t>
      </w:r>
    </w:p>
    <w:p w14:paraId="7242253D"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19.2遵守《中华人民共和国政府采购法》等有关规定；</w:t>
      </w:r>
    </w:p>
    <w:p w14:paraId="77A90959"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19.3磋商必须以磋商文件中各项规定条件为准；</w:t>
      </w:r>
    </w:p>
    <w:p w14:paraId="2E4A87F3"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19.4磋商小组对各供应商的资格及竞争性磋商响应文件的有效性、完整性和响应程度进行审查，确定是否对竞争性磋商文件作出实质性响应。审查结束后，符合相应条件的供应商参加磋商；</w:t>
      </w:r>
    </w:p>
    <w:p w14:paraId="5965943E"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19.5磋商小组可以与单一供应商就有关价格、技术、服务标准、付款方式、履约考核等问题分别进行一轮磋商或多轮磋商。</w:t>
      </w:r>
    </w:p>
    <w:p w14:paraId="5668E0D2"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20、组建磋商小组</w:t>
      </w:r>
    </w:p>
    <w:p w14:paraId="680610F6"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磋商小组由采购人代表和评审专家共3人（含）以上单数组成，其中评审专家人数不得少于磋商小组成员总数的2/3。</w:t>
      </w:r>
    </w:p>
    <w:p w14:paraId="3C079C67"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21、凡出现以下情况之一的磋商响应文件将被视为无效标</w:t>
      </w:r>
    </w:p>
    <w:p w14:paraId="41EC2FA1" w14:textId="77777777" w:rsidR="007228A5" w:rsidRDefault="00EA0F5E">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21.1不具备磋商文件中规定资格要求的；</w:t>
      </w:r>
    </w:p>
    <w:p w14:paraId="2E267389"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21.2在磋商过程中，磋商供应商有企图影响磋商小组行为的；</w:t>
      </w:r>
    </w:p>
    <w:p w14:paraId="4F72609A"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21.3磋商小组认定有其他严重违法情况的；</w:t>
      </w:r>
    </w:p>
    <w:p w14:paraId="1E9954F9"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21.4未按照磋商文件规定要求签署、盖章的；</w:t>
      </w:r>
    </w:p>
    <w:p w14:paraId="1E9B7D10"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21.5与磋商文件有重大偏离、未提供带▲的有关资料或未满足磋商文件第四章中采购需求的；</w:t>
      </w:r>
    </w:p>
    <w:p w14:paraId="5E9A214B"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21.6报价超过预算价或者最高限价的；</w:t>
      </w:r>
    </w:p>
    <w:p w14:paraId="744569F3"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21.7不符合法律、法规和磋商文件中规定的其他实质性要求的；</w:t>
      </w:r>
    </w:p>
    <w:p w14:paraId="2DF3C36B"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21.8磋商小组认定报价明显不合理的；</w:t>
      </w:r>
    </w:p>
    <w:p w14:paraId="4894A09C"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21.8.1磋商供应商应做好相应的书面说明或相关证明材料，有下列情形之一的，视为磋商供应商不能证明其报价合理性：</w:t>
      </w:r>
    </w:p>
    <w:p w14:paraId="70D17DAA" w14:textId="77777777" w:rsidR="007228A5" w:rsidRDefault="00EA0F5E">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21.8.1.1磋商小组半数以上成员认为磋商供应商的报价明显过低时，磋商供应商未在30分钟内向磋商小组提供相应的书面说明或相关证明材料；</w:t>
      </w:r>
    </w:p>
    <w:p w14:paraId="46337452" w14:textId="77777777" w:rsidR="007228A5" w:rsidRDefault="00EA0F5E">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21.8.1.2磋商供应商虽然提供了相应的书面说明或相关证明材</w:t>
      </w:r>
      <w:r>
        <w:rPr>
          <w:rFonts w:ascii="宋体" w:hAnsi="宋体" w:cs="宋体" w:hint="eastAsia"/>
          <w:color w:val="000000" w:themeColor="text1"/>
          <w:sz w:val="24"/>
          <w:szCs w:val="24"/>
        </w:rPr>
        <w:lastRenderedPageBreak/>
        <w:t>料，但磋商小组半数以上成员认为其不合理的。</w:t>
      </w:r>
    </w:p>
    <w:p w14:paraId="1D2606F8" w14:textId="77777777" w:rsidR="007228A5" w:rsidRDefault="00EA0F5E">
      <w:pPr>
        <w:spacing w:line="360" w:lineRule="auto"/>
        <w:ind w:firstLineChars="400" w:firstLine="960"/>
        <w:rPr>
          <w:rFonts w:ascii="宋体" w:hAnsi="宋体" w:cs="宋体"/>
          <w:color w:val="000000" w:themeColor="text1"/>
          <w:sz w:val="24"/>
          <w:szCs w:val="24"/>
        </w:rPr>
      </w:pPr>
      <w:r>
        <w:rPr>
          <w:rFonts w:ascii="宋体" w:hAnsi="宋体" w:cs="宋体" w:hint="eastAsia"/>
          <w:color w:val="000000" w:themeColor="text1"/>
          <w:sz w:val="24"/>
          <w:szCs w:val="24"/>
        </w:rPr>
        <w:t>21.9未按时解密电子磋商响应文件或解密失败的；</w:t>
      </w:r>
    </w:p>
    <w:p w14:paraId="20E0EEED" w14:textId="77777777" w:rsidR="007228A5" w:rsidRDefault="00EA0F5E">
      <w:pPr>
        <w:spacing w:line="360" w:lineRule="auto"/>
        <w:ind w:leftChars="456" w:left="958"/>
        <w:rPr>
          <w:rFonts w:ascii="宋体" w:hAnsi="宋体" w:cs="宋体"/>
          <w:color w:val="000000" w:themeColor="text1"/>
          <w:sz w:val="24"/>
          <w:szCs w:val="24"/>
        </w:rPr>
      </w:pPr>
      <w:r>
        <w:rPr>
          <w:rFonts w:ascii="宋体" w:hAnsi="宋体" w:cs="宋体" w:hint="eastAsia"/>
          <w:color w:val="000000" w:themeColor="text1"/>
          <w:sz w:val="24"/>
          <w:szCs w:val="24"/>
        </w:rPr>
        <w:t xml:space="preserve">21.10 </w:t>
      </w:r>
      <w:r>
        <w:rPr>
          <w:rFonts w:ascii="宋体" w:hAnsi="宋体" w:cs="宋体" w:hint="eastAsia"/>
          <w:b/>
          <w:bCs/>
          <w:color w:val="000000" w:themeColor="text1"/>
          <w:sz w:val="24"/>
          <w:szCs w:val="24"/>
        </w:rPr>
        <w:t>未按要求提供中小企业声明函证明投标人属于中小微企业的，（监狱企业、残疾人福利性单位视同小微企业）。</w:t>
      </w:r>
    </w:p>
    <w:p w14:paraId="75699511" w14:textId="77777777" w:rsidR="007228A5" w:rsidRDefault="00EA0F5E">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22、在磋商采购中，出现下列情形之一的应予以废标：</w:t>
      </w:r>
    </w:p>
    <w:p w14:paraId="7D87BC17" w14:textId="77777777" w:rsidR="007228A5" w:rsidRDefault="00EA0F5E">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22.1出现影响采购公正的违法、违规行为的；</w:t>
      </w:r>
    </w:p>
    <w:p w14:paraId="7866422E"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22.2合格磋商供应商不足三家的。</w:t>
      </w:r>
    </w:p>
    <w:p w14:paraId="30387C97"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23、磋商程序</w:t>
      </w:r>
    </w:p>
    <w:p w14:paraId="53C91611"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t>23.1磋商响应文件的初审</w:t>
      </w:r>
    </w:p>
    <w:p w14:paraId="617800AE"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23.1.1初审内容为磋商响应文件是否符合磋商文件的要求、内容是否完整、价格构成有无计算错误，文件签署是否齐全。</w:t>
      </w:r>
    </w:p>
    <w:p w14:paraId="5D898F33" w14:textId="77777777" w:rsidR="007228A5" w:rsidRDefault="00EA0F5E">
      <w:pPr>
        <w:tabs>
          <w:tab w:val="left" w:pos="0"/>
        </w:tabs>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23.1.2磋商时，对价格的计算错误按下述原则修正：</w:t>
      </w:r>
    </w:p>
    <w:p w14:paraId="6B3B9F8F" w14:textId="77777777" w:rsidR="007228A5" w:rsidRDefault="00EA0F5E">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 xml:space="preserve">23.1.2.1初次报价表的大写金额和小写金额不一致的，以大写金额为准； </w:t>
      </w:r>
    </w:p>
    <w:p w14:paraId="53246649" w14:textId="77777777" w:rsidR="007228A5" w:rsidRDefault="00EA0F5E">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23.1.2.2初次报价表的总价金额与按单价汇总金额不一致的，应以总价为准，并修改单价；</w:t>
      </w:r>
    </w:p>
    <w:p w14:paraId="7123813A" w14:textId="77777777" w:rsidR="007228A5" w:rsidRDefault="00EA0F5E">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23.1.2.3对不同文字文本磋商响应文件的解释发生异议的，以中文文本为准；</w:t>
      </w:r>
    </w:p>
    <w:p w14:paraId="34EBE6DD" w14:textId="77777777" w:rsidR="007228A5" w:rsidRDefault="00EA0F5E">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23.1.2.4磋商供应商不同意以上修正（政府采购云平台电子招投标开标及评审程序），则其响应磋商将被拒绝。</w:t>
      </w:r>
    </w:p>
    <w:p w14:paraId="40EBA7C4" w14:textId="77777777" w:rsidR="007228A5" w:rsidRDefault="00EA0F5E">
      <w:pPr>
        <w:tabs>
          <w:tab w:val="left" w:pos="0"/>
        </w:tabs>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23.1.3与磋商文件有重大偏离的磋商响应文件将被拒绝。</w:t>
      </w:r>
    </w:p>
    <w:p w14:paraId="6F397614" w14:textId="77777777" w:rsidR="007228A5" w:rsidRDefault="00EA0F5E">
      <w:pPr>
        <w:spacing w:line="360" w:lineRule="auto"/>
        <w:ind w:left="840" w:firstLine="420"/>
        <w:rPr>
          <w:rFonts w:ascii="宋体" w:hAnsi="宋体" w:cs="宋体"/>
          <w:color w:val="000000" w:themeColor="text1"/>
        </w:rPr>
      </w:pPr>
      <w:r>
        <w:rPr>
          <w:rFonts w:ascii="宋体" w:hAnsi="宋体" w:cs="宋体" w:hint="eastAsia"/>
          <w:color w:val="000000" w:themeColor="text1"/>
          <w:sz w:val="24"/>
          <w:szCs w:val="24"/>
        </w:rPr>
        <w:t>23.1.4招标人对磋商响应文件的判定，只依据磋商响应文件内容本身，不依靠磋商后的任何外来证明。</w:t>
      </w:r>
    </w:p>
    <w:p w14:paraId="4D2F9FFF" w14:textId="77777777" w:rsidR="007228A5" w:rsidRDefault="00EA0F5E">
      <w:pPr>
        <w:tabs>
          <w:tab w:val="left" w:pos="0"/>
        </w:tabs>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23.2磋商响应的澄清</w:t>
      </w:r>
    </w:p>
    <w:p w14:paraId="3DB31BA8"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23.2.1磋商小组有权就磋商响应文件中含混之处或者有明显文字和计算错误的内容向磋商供应商提出澄清、说明或者补正要求；</w:t>
      </w:r>
    </w:p>
    <w:p w14:paraId="443A45CB"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23.2.2磋商供应商的澄清、说明或者补正应当通过政府采购云平台完成（政府采购云平台电子招投标开标及评审程序，未按要求进行澄清、说明或者补正的视为放弃该权利）。磋商供应商的澄清、说明或者补正不得超出磋商文件的范围或者改变磋商文件的实质性内容；</w:t>
      </w:r>
    </w:p>
    <w:p w14:paraId="718DF50D"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lastRenderedPageBreak/>
        <w:t>23.2.3凡发现有两份及以上磋商响应文件相互之间有特别相同或相似之处，且经询标澄清，磋商供应商无令人信服的理由和可靠证据证明其合理性的，经磋商小组半数以上成员确认，其磋商响应文件按无效标处理，不进入下一阶段的磋商。</w:t>
      </w:r>
    </w:p>
    <w:p w14:paraId="6F29B25E" w14:textId="77777777" w:rsidR="007228A5" w:rsidRDefault="00EA0F5E">
      <w:pPr>
        <w:spacing w:line="360" w:lineRule="auto"/>
        <w:ind w:left="420"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23.3磋商响应文件的评审</w:t>
      </w:r>
    </w:p>
    <w:p w14:paraId="1AE8C173"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23.3.1磋商严格按照磋商文件的要求和条件，以公正、公平、效益的原则进行；</w:t>
      </w:r>
    </w:p>
    <w:p w14:paraId="742C4E4D"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23.3.2磋商过程中如发现有舞弊情况，由磋商小组集体讨论，予以认定；</w:t>
      </w:r>
    </w:p>
    <w:p w14:paraId="03B3F86A"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23.3.3.磋商结束后，磋商小组应当要求所有实质性响应的供应商在规定时间内提交最后报价及承诺。</w:t>
      </w:r>
    </w:p>
    <w:p w14:paraId="41952ABD"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24、磋商过程保密</w:t>
      </w:r>
    </w:p>
    <w:p w14:paraId="270D6ED9"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24.1磋商之后，直到授予磋商供应商合同止，凡是属于审查、澄清、评价和比较磋商响应的有关资料等情况，均不得向磋商供应商或其他无关人员透露；</w:t>
      </w:r>
    </w:p>
    <w:p w14:paraId="53DB474D"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24.2在磋商期间，磋商供应商企图影响招标人的任何活动，将导致磋商响应被拒绝，并承担相应法律责任。</w:t>
      </w:r>
    </w:p>
    <w:p w14:paraId="7C764280"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25、评审报告</w:t>
      </w:r>
    </w:p>
    <w:p w14:paraId="160598AB" w14:textId="77777777" w:rsidR="007228A5" w:rsidRDefault="00EA0F5E">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25.1磋商小组应向招标人提交评审报告；</w:t>
      </w:r>
    </w:p>
    <w:p w14:paraId="0ED132FA"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25.2评审报告应当包括以下主要内容：</w:t>
      </w:r>
    </w:p>
    <w:p w14:paraId="49E6BD0F"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（一）邀请供应商参加采购活动的具体方式和相关情况；</w:t>
      </w:r>
    </w:p>
    <w:p w14:paraId="365F06DB" w14:textId="77777777" w:rsidR="007228A5" w:rsidRDefault="00EA0F5E">
      <w:pPr>
        <w:tabs>
          <w:tab w:val="left" w:pos="780"/>
        </w:tabs>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（二）响应文件开启日期和地点；</w:t>
      </w:r>
    </w:p>
    <w:p w14:paraId="0C3656FA" w14:textId="77777777" w:rsidR="007228A5" w:rsidRDefault="00EA0F5E">
      <w:pPr>
        <w:tabs>
          <w:tab w:val="left" w:pos="780"/>
        </w:tabs>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（三）获取磋商文件的供应商名单和磋商小组成员名单；</w:t>
      </w:r>
    </w:p>
    <w:p w14:paraId="6F88BF88"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（四）评审情况记录和说明，包括对供应商的资格审查情况、供应商响应文件评审情况、磋商情况、报价情况等；</w:t>
      </w:r>
    </w:p>
    <w:p w14:paraId="6C0D59D3" w14:textId="77777777" w:rsidR="007228A5" w:rsidRDefault="00EA0F5E">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（五）提出的成交候选供应商的排序名单及理由。</w:t>
      </w:r>
    </w:p>
    <w:p w14:paraId="060B9B6C" w14:textId="77777777" w:rsidR="007228A5" w:rsidRDefault="00EA0F5E">
      <w:pPr>
        <w:spacing w:line="360" w:lineRule="auto"/>
        <w:ind w:left="420" w:firstLine="420"/>
        <w:rPr>
          <w:rFonts w:ascii="宋体" w:hAnsi="宋体" w:cs="宋体"/>
          <w:color w:val="000000" w:themeColor="text1"/>
        </w:rPr>
      </w:pPr>
      <w:r>
        <w:rPr>
          <w:rFonts w:ascii="宋体" w:hAnsi="宋体" w:cs="宋体" w:hint="eastAsia"/>
          <w:color w:val="000000" w:themeColor="text1"/>
          <w:sz w:val="24"/>
          <w:szCs w:val="24"/>
        </w:rPr>
        <w:t>25.3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w:t>
      </w:r>
      <w:r>
        <w:rPr>
          <w:rFonts w:ascii="宋体" w:hAnsi="宋体" w:cs="宋体" w:hint="eastAsia"/>
          <w:color w:val="000000" w:themeColor="text1"/>
          <w:sz w:val="24"/>
          <w:szCs w:val="24"/>
        </w:rPr>
        <w:lastRenderedPageBreak/>
        <w:t>告上签字又不书面说明其不同意见和理由的，视为同意评审报告。</w:t>
      </w:r>
    </w:p>
    <w:p w14:paraId="59A85178"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26、定标</w:t>
      </w:r>
    </w:p>
    <w:p w14:paraId="246EC314"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26.1采购代理机构应当在评审结束后2个工作日内将评审报告送采购人确认。</w:t>
      </w:r>
    </w:p>
    <w:p w14:paraId="0AD6936D"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26.2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6BCBED7" w14:textId="77777777" w:rsidR="007228A5" w:rsidRDefault="00EA0F5E">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27、结果公告</w:t>
      </w:r>
    </w:p>
    <w:p w14:paraId="26E7A800"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成交供应商确定后2个工作日内，在省级以上财政部门指定的政府采购信息发布媒体上公告成交结果，同时向成交供应商发出成交通知书。成交公告期限为1个工作日。</w:t>
      </w:r>
      <w:bookmarkStart w:id="42" w:name="_Toc23082"/>
    </w:p>
    <w:p w14:paraId="0D6978E1" w14:textId="77777777" w:rsidR="007228A5" w:rsidRDefault="007228A5">
      <w:pPr>
        <w:pStyle w:val="Default"/>
        <w:rPr>
          <w:rFonts w:ascii="宋体" w:hAnsi="宋体" w:cs="宋体"/>
          <w:color w:val="000000" w:themeColor="text1"/>
        </w:rPr>
      </w:pPr>
    </w:p>
    <w:p w14:paraId="734FA9B9" w14:textId="77777777" w:rsidR="007228A5" w:rsidRDefault="007228A5">
      <w:pPr>
        <w:pStyle w:val="71"/>
        <w:rPr>
          <w:rFonts w:ascii="宋体" w:hAnsi="宋体" w:cs="宋体"/>
          <w:color w:val="000000" w:themeColor="text1"/>
          <w:sz w:val="24"/>
          <w:szCs w:val="24"/>
        </w:rPr>
      </w:pPr>
    </w:p>
    <w:p w14:paraId="43648BF4" w14:textId="77777777" w:rsidR="007228A5" w:rsidRDefault="007228A5">
      <w:pPr>
        <w:rPr>
          <w:rFonts w:ascii="宋体" w:hAnsi="宋体" w:cs="宋体"/>
          <w:color w:val="000000" w:themeColor="text1"/>
          <w:sz w:val="24"/>
          <w:szCs w:val="24"/>
        </w:rPr>
      </w:pPr>
    </w:p>
    <w:p w14:paraId="09C8D7AC" w14:textId="77777777" w:rsidR="007228A5" w:rsidRDefault="007228A5">
      <w:pPr>
        <w:pStyle w:val="Default"/>
        <w:rPr>
          <w:rFonts w:ascii="宋体" w:hAnsi="宋体" w:cs="宋体"/>
          <w:color w:val="000000" w:themeColor="text1"/>
        </w:rPr>
      </w:pPr>
    </w:p>
    <w:p w14:paraId="4D7C8619" w14:textId="77777777" w:rsidR="007228A5" w:rsidRDefault="007228A5">
      <w:pPr>
        <w:pStyle w:val="71"/>
        <w:rPr>
          <w:rFonts w:ascii="宋体" w:hAnsi="宋体" w:cs="宋体"/>
          <w:color w:val="000000" w:themeColor="text1"/>
          <w:sz w:val="24"/>
          <w:szCs w:val="24"/>
        </w:rPr>
      </w:pPr>
    </w:p>
    <w:p w14:paraId="52E930DB" w14:textId="77777777" w:rsidR="007228A5" w:rsidRDefault="007228A5">
      <w:pPr>
        <w:rPr>
          <w:rFonts w:ascii="宋体" w:hAnsi="宋体" w:cs="宋体"/>
          <w:color w:val="000000" w:themeColor="text1"/>
          <w:sz w:val="24"/>
          <w:szCs w:val="24"/>
        </w:rPr>
      </w:pPr>
    </w:p>
    <w:p w14:paraId="483A8D76" w14:textId="77777777" w:rsidR="007228A5" w:rsidRDefault="007228A5">
      <w:pPr>
        <w:pStyle w:val="Default"/>
        <w:rPr>
          <w:rFonts w:ascii="宋体" w:hAnsi="宋体" w:cs="宋体"/>
          <w:color w:val="000000" w:themeColor="text1"/>
        </w:rPr>
      </w:pPr>
    </w:p>
    <w:p w14:paraId="2B7C96DF" w14:textId="77777777" w:rsidR="007228A5" w:rsidRDefault="007228A5">
      <w:pPr>
        <w:pStyle w:val="71"/>
        <w:rPr>
          <w:rFonts w:ascii="宋体" w:hAnsi="宋体" w:cs="宋体"/>
          <w:color w:val="000000" w:themeColor="text1"/>
          <w:sz w:val="24"/>
          <w:szCs w:val="24"/>
        </w:rPr>
      </w:pPr>
    </w:p>
    <w:p w14:paraId="52FF60B3" w14:textId="77777777" w:rsidR="007228A5" w:rsidRDefault="007228A5">
      <w:pPr>
        <w:rPr>
          <w:rFonts w:ascii="宋体" w:hAnsi="宋体" w:cs="宋体"/>
          <w:color w:val="000000" w:themeColor="text1"/>
          <w:sz w:val="24"/>
          <w:szCs w:val="24"/>
        </w:rPr>
      </w:pPr>
    </w:p>
    <w:p w14:paraId="2D8B71F0" w14:textId="77777777" w:rsidR="007228A5" w:rsidRDefault="007228A5">
      <w:pPr>
        <w:pStyle w:val="Default"/>
        <w:rPr>
          <w:rFonts w:ascii="宋体" w:hAnsi="宋体" w:cs="宋体"/>
          <w:color w:val="000000" w:themeColor="text1"/>
        </w:rPr>
      </w:pPr>
    </w:p>
    <w:p w14:paraId="2A87D75D" w14:textId="77777777" w:rsidR="007228A5" w:rsidRDefault="007228A5">
      <w:pPr>
        <w:pStyle w:val="71"/>
        <w:rPr>
          <w:rFonts w:ascii="宋体" w:hAnsi="宋体" w:cs="宋体"/>
          <w:color w:val="000000" w:themeColor="text1"/>
          <w:sz w:val="24"/>
          <w:szCs w:val="24"/>
        </w:rPr>
      </w:pPr>
    </w:p>
    <w:p w14:paraId="34CBDE9F" w14:textId="77777777" w:rsidR="007228A5" w:rsidRDefault="007228A5">
      <w:pPr>
        <w:rPr>
          <w:rFonts w:ascii="宋体" w:hAnsi="宋体" w:cs="宋体"/>
          <w:color w:val="000000" w:themeColor="text1"/>
          <w:sz w:val="24"/>
          <w:szCs w:val="24"/>
        </w:rPr>
      </w:pPr>
    </w:p>
    <w:p w14:paraId="27CE9800" w14:textId="77777777" w:rsidR="007228A5" w:rsidRDefault="007228A5">
      <w:pPr>
        <w:pStyle w:val="Default"/>
        <w:rPr>
          <w:rFonts w:ascii="宋体" w:hAnsi="宋体" w:cs="宋体"/>
          <w:color w:val="000000" w:themeColor="text1"/>
        </w:rPr>
      </w:pPr>
    </w:p>
    <w:p w14:paraId="04EE0ABD" w14:textId="77777777" w:rsidR="007228A5" w:rsidRDefault="007228A5">
      <w:pPr>
        <w:pStyle w:val="71"/>
        <w:rPr>
          <w:rFonts w:ascii="宋体" w:hAnsi="宋体" w:cs="宋体"/>
          <w:color w:val="000000" w:themeColor="text1"/>
          <w:sz w:val="24"/>
          <w:szCs w:val="24"/>
        </w:rPr>
      </w:pPr>
    </w:p>
    <w:p w14:paraId="3FA64B80" w14:textId="77777777" w:rsidR="007228A5" w:rsidRDefault="007228A5">
      <w:pPr>
        <w:rPr>
          <w:rFonts w:ascii="宋体" w:hAnsi="宋体" w:cs="宋体"/>
          <w:color w:val="000000" w:themeColor="text1"/>
          <w:sz w:val="24"/>
          <w:szCs w:val="24"/>
        </w:rPr>
      </w:pPr>
    </w:p>
    <w:p w14:paraId="52A189B6" w14:textId="77777777" w:rsidR="007228A5" w:rsidRDefault="007228A5">
      <w:pPr>
        <w:pStyle w:val="71"/>
        <w:ind w:left="0"/>
        <w:rPr>
          <w:rFonts w:ascii="宋体" w:hAnsi="宋体" w:cs="宋体"/>
          <w:color w:val="000000" w:themeColor="text1"/>
        </w:rPr>
      </w:pPr>
    </w:p>
    <w:p w14:paraId="01A30448" w14:textId="77777777" w:rsidR="007228A5" w:rsidRDefault="007228A5">
      <w:pPr>
        <w:rPr>
          <w:rFonts w:ascii="宋体" w:hAnsi="宋体" w:cs="宋体"/>
          <w:color w:val="000000" w:themeColor="text1"/>
        </w:rPr>
      </w:pPr>
    </w:p>
    <w:p w14:paraId="6858735A" w14:textId="77777777" w:rsidR="007228A5" w:rsidRDefault="007228A5">
      <w:pPr>
        <w:pStyle w:val="ad"/>
        <w:rPr>
          <w:rFonts w:eastAsia="宋体" w:hAnsi="宋体" w:cs="宋体"/>
          <w:color w:val="000000" w:themeColor="text1"/>
        </w:rPr>
      </w:pPr>
    </w:p>
    <w:p w14:paraId="2EAD49A5" w14:textId="77777777" w:rsidR="007228A5" w:rsidRDefault="007228A5">
      <w:pPr>
        <w:pStyle w:val="ad"/>
        <w:rPr>
          <w:rFonts w:eastAsia="宋体" w:hAnsi="宋体" w:cs="宋体"/>
          <w:color w:val="000000" w:themeColor="text1"/>
        </w:rPr>
      </w:pPr>
    </w:p>
    <w:p w14:paraId="695B94F6" w14:textId="77777777" w:rsidR="007228A5" w:rsidRDefault="007228A5">
      <w:pPr>
        <w:pStyle w:val="ad"/>
        <w:rPr>
          <w:rFonts w:eastAsia="宋体" w:hAnsi="宋体" w:cs="宋体"/>
          <w:color w:val="000000" w:themeColor="text1"/>
        </w:rPr>
      </w:pPr>
    </w:p>
    <w:p w14:paraId="029D6DA1" w14:textId="77777777" w:rsidR="007228A5" w:rsidRDefault="007228A5">
      <w:pPr>
        <w:pStyle w:val="ad"/>
        <w:rPr>
          <w:rFonts w:eastAsia="宋体" w:hAnsi="宋体" w:cs="宋体"/>
          <w:color w:val="000000" w:themeColor="text1"/>
        </w:rPr>
      </w:pPr>
    </w:p>
    <w:p w14:paraId="671D7D1D" w14:textId="77777777" w:rsidR="007228A5" w:rsidRDefault="007228A5">
      <w:pPr>
        <w:pStyle w:val="ad"/>
        <w:rPr>
          <w:rFonts w:eastAsia="宋体" w:hAnsi="宋体" w:cs="宋体"/>
          <w:color w:val="000000" w:themeColor="text1"/>
        </w:rPr>
      </w:pPr>
    </w:p>
    <w:p w14:paraId="1E7C67DE" w14:textId="77777777" w:rsidR="007228A5" w:rsidRDefault="007228A5">
      <w:pPr>
        <w:pStyle w:val="ad"/>
        <w:rPr>
          <w:rFonts w:eastAsia="宋体" w:hAnsi="宋体" w:cs="宋体"/>
          <w:color w:val="000000" w:themeColor="text1"/>
        </w:rPr>
      </w:pPr>
    </w:p>
    <w:p w14:paraId="65888379" w14:textId="77777777" w:rsidR="007228A5" w:rsidRDefault="007228A5">
      <w:pPr>
        <w:pStyle w:val="ad"/>
        <w:rPr>
          <w:rFonts w:eastAsia="宋体" w:hAnsi="宋体" w:cs="宋体"/>
          <w:color w:val="000000" w:themeColor="text1"/>
        </w:rPr>
      </w:pPr>
    </w:p>
    <w:p w14:paraId="3175F05C" w14:textId="77777777" w:rsidR="007228A5" w:rsidRDefault="007228A5">
      <w:pPr>
        <w:pStyle w:val="ad"/>
        <w:rPr>
          <w:rFonts w:eastAsia="宋体" w:hAnsi="宋体" w:cs="宋体"/>
          <w:color w:val="000000" w:themeColor="text1"/>
        </w:rPr>
      </w:pPr>
    </w:p>
    <w:p w14:paraId="351CAE7A" w14:textId="77777777" w:rsidR="007228A5" w:rsidRDefault="007228A5">
      <w:pPr>
        <w:pStyle w:val="ad"/>
        <w:rPr>
          <w:rFonts w:eastAsia="宋体" w:hAnsi="宋体" w:cs="宋体"/>
          <w:color w:val="000000" w:themeColor="text1"/>
        </w:rPr>
      </w:pPr>
    </w:p>
    <w:p w14:paraId="28173A4E" w14:textId="77777777" w:rsidR="007228A5" w:rsidRDefault="007228A5">
      <w:pPr>
        <w:pStyle w:val="ad"/>
        <w:rPr>
          <w:rFonts w:eastAsia="宋体" w:hAnsi="宋体" w:cs="宋体"/>
          <w:color w:val="000000" w:themeColor="text1"/>
        </w:rPr>
      </w:pPr>
    </w:p>
    <w:p w14:paraId="415E9AFA" w14:textId="77777777" w:rsidR="007228A5" w:rsidRDefault="007228A5">
      <w:pPr>
        <w:pStyle w:val="ad"/>
        <w:rPr>
          <w:rFonts w:eastAsia="宋体" w:hAnsi="宋体" w:cs="宋体"/>
          <w:color w:val="000000" w:themeColor="text1"/>
        </w:rPr>
      </w:pPr>
    </w:p>
    <w:p w14:paraId="3221DBCC" w14:textId="77777777" w:rsidR="007228A5" w:rsidRDefault="007228A5">
      <w:pPr>
        <w:pStyle w:val="ad"/>
        <w:rPr>
          <w:rFonts w:eastAsia="宋体" w:hAnsi="宋体" w:cs="宋体"/>
          <w:color w:val="000000" w:themeColor="text1"/>
        </w:rPr>
      </w:pPr>
    </w:p>
    <w:p w14:paraId="7E716621" w14:textId="77777777" w:rsidR="007228A5" w:rsidRDefault="00EA0F5E">
      <w:pPr>
        <w:pStyle w:val="affb"/>
        <w:numPr>
          <w:ilvl w:val="0"/>
          <w:numId w:val="1"/>
        </w:numPr>
        <w:ind w:firstLine="602"/>
        <w:rPr>
          <w:rFonts w:ascii="宋体" w:hAnsi="宋体" w:cs="宋体"/>
          <w:color w:val="000000" w:themeColor="text1"/>
          <w:sz w:val="24"/>
          <w:szCs w:val="24"/>
        </w:rPr>
      </w:pPr>
      <w:bookmarkStart w:id="43" w:name="_Toc13836"/>
      <w:bookmarkEnd w:id="42"/>
      <w:r>
        <w:rPr>
          <w:rFonts w:ascii="宋体" w:hAnsi="宋体" w:cs="宋体" w:hint="eastAsia"/>
          <w:color w:val="000000" w:themeColor="text1"/>
        </w:rPr>
        <w:t>采购内容及服务要求</w:t>
      </w:r>
    </w:p>
    <w:p w14:paraId="4C7C122E" w14:textId="77777777" w:rsidR="007228A5" w:rsidRDefault="007228A5">
      <w:pPr>
        <w:rPr>
          <w:color w:val="000000" w:themeColor="text1"/>
        </w:rPr>
      </w:pPr>
    </w:p>
    <w:p w14:paraId="4383AC39" w14:textId="77777777" w:rsidR="007228A5" w:rsidRDefault="00EA0F5E">
      <w:pPr>
        <w:spacing w:line="360" w:lineRule="auto"/>
        <w:rPr>
          <w:rFonts w:ascii="宋体" w:hAnsi="宋体" w:cs="宋体"/>
          <w:b/>
          <w:color w:val="000000" w:themeColor="text1"/>
        </w:rPr>
      </w:pPr>
      <w:r>
        <w:rPr>
          <w:rFonts w:ascii="宋体" w:hAnsi="宋体" w:cs="宋体" w:hint="eastAsia"/>
          <w:b/>
          <w:color w:val="000000" w:themeColor="text1"/>
        </w:rPr>
        <w:t>一、总体管理要求</w:t>
      </w:r>
    </w:p>
    <w:p w14:paraId="7C597341"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1、成交单位须认真履行职责，严格按照本项目的服务质量要求做好各项工作。各岗位人员不得顶替调换，确保相对稳定，服务人员要在岗在位，各尽其责，保证符合各项服务的质量标准。</w:t>
      </w:r>
    </w:p>
    <w:p w14:paraId="359973FA"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2、由成交单位按国家规定支付上岗人员的各项工资、津贴、社会保险及其他相关费用，业主单位每月有权对社会保险的交纳情况进行检查。</w:t>
      </w:r>
    </w:p>
    <w:p w14:paraId="726E27A2"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3、成交单位必须对上岗人员按规定进行岗位培训等，并对上岗人员定期进行职业道德教育，教育其端正服务态度、提高服务质量、遵守业主单位的各项规章制度及工作规范，维护业主单位的形象，服从领导。对不遵守劳动纪律、工作作风拖拉的员工，经查实后酌情处理，情节严重的业主单位有权更换。</w:t>
      </w:r>
    </w:p>
    <w:p w14:paraId="286F79C7"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4、成交单位应制定完善的各项内部管理制度，定期派专职督导人员进行现场管理，并落实好各项制度。</w:t>
      </w:r>
    </w:p>
    <w:p w14:paraId="282B1356"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5、业主单位有权对成交单位各项工作质量进行定期与不定期考核。</w:t>
      </w:r>
    </w:p>
    <w:p w14:paraId="18B7288F"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6、成交单位负责做好业主单位的垃圾分类、爱国卫生、机关节能、机关安全等方面的工作。</w:t>
      </w:r>
    </w:p>
    <w:p w14:paraId="6DE23CA3" w14:textId="77777777" w:rsidR="007228A5" w:rsidRDefault="00EA0F5E">
      <w:pPr>
        <w:spacing w:line="360" w:lineRule="auto"/>
        <w:rPr>
          <w:rFonts w:ascii="宋体" w:hAnsi="宋体" w:cs="宋体"/>
          <w:b/>
          <w:color w:val="000000" w:themeColor="text1"/>
        </w:rPr>
      </w:pPr>
      <w:r>
        <w:rPr>
          <w:rFonts w:ascii="宋体" w:hAnsi="宋体" w:cs="宋体" w:hint="eastAsia"/>
          <w:b/>
          <w:color w:val="000000" w:themeColor="text1"/>
        </w:rPr>
        <w:t>二、物业内容基本情况</w:t>
      </w:r>
    </w:p>
    <w:p w14:paraId="3A7902E7"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1、物业名称：北京师范大学余姚实验学校物业服务采购项目</w:t>
      </w:r>
    </w:p>
    <w:p w14:paraId="16BDB496"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2、坐落位置：余姚城区兵马司路2号</w:t>
      </w:r>
    </w:p>
    <w:p w14:paraId="32B756C5"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3、服务范围：北京师范大学余姚实验学校物业服务所属范围</w:t>
      </w:r>
    </w:p>
    <w:p w14:paraId="308882E0" w14:textId="77777777" w:rsidR="007228A5" w:rsidRDefault="00EA0F5E">
      <w:pPr>
        <w:pStyle w:val="Default"/>
        <w:adjustRightInd/>
        <w:spacing w:line="360" w:lineRule="auto"/>
        <w:ind w:firstLine="450"/>
        <w:rPr>
          <w:color w:val="000000" w:themeColor="text1"/>
        </w:rPr>
      </w:pPr>
      <w:r>
        <w:rPr>
          <w:rFonts w:ascii="宋体" w:hAnsi="宋体" w:cs="宋体" w:hint="eastAsia"/>
          <w:bCs/>
          <w:color w:val="000000" w:themeColor="text1"/>
          <w:kern w:val="2"/>
          <w:sz w:val="21"/>
          <w:szCs w:val="21"/>
        </w:rPr>
        <w:t>4、服务期限一年，成交单位须在学校指定时间内进驻我校，确保服务工作按时到位。</w:t>
      </w:r>
    </w:p>
    <w:p w14:paraId="36F2BE37" w14:textId="77777777" w:rsidR="007228A5" w:rsidRDefault="00EA0F5E">
      <w:pPr>
        <w:pStyle w:val="71"/>
        <w:spacing w:line="360" w:lineRule="auto"/>
        <w:ind w:left="0"/>
        <w:rPr>
          <w:rFonts w:ascii="宋体" w:hAnsi="宋体" w:cs="宋体"/>
          <w:b/>
          <w:bCs/>
          <w:color w:val="000000" w:themeColor="text1"/>
        </w:rPr>
      </w:pPr>
      <w:r>
        <w:rPr>
          <w:rFonts w:ascii="宋体" w:hAnsi="宋体" w:cs="宋体" w:hint="eastAsia"/>
          <w:color w:val="000000" w:themeColor="text1"/>
        </w:rPr>
        <w:t xml:space="preserve"> 三、</w:t>
      </w:r>
      <w:r>
        <w:rPr>
          <w:rFonts w:ascii="宋体" w:hAnsi="宋体" w:cs="宋体" w:hint="eastAsia"/>
          <w:b/>
          <w:bCs/>
          <w:color w:val="000000" w:themeColor="text1"/>
        </w:rPr>
        <w:t>岗位设置</w:t>
      </w: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825"/>
        <w:gridCol w:w="1164"/>
        <w:gridCol w:w="5119"/>
      </w:tblGrid>
      <w:tr w:rsidR="007228A5" w14:paraId="1E0021B9"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72942DBE"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序号</w:t>
            </w:r>
          </w:p>
        </w:tc>
        <w:tc>
          <w:tcPr>
            <w:tcW w:w="1825" w:type="dxa"/>
            <w:tcBorders>
              <w:top w:val="single" w:sz="4" w:space="0" w:color="auto"/>
              <w:left w:val="single" w:sz="4" w:space="0" w:color="auto"/>
              <w:bottom w:val="single" w:sz="4" w:space="0" w:color="auto"/>
              <w:right w:val="single" w:sz="4" w:space="0" w:color="auto"/>
            </w:tcBorders>
            <w:vAlign w:val="center"/>
          </w:tcPr>
          <w:p w14:paraId="2A08A211"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rPr>
              <w:t>服务岗位</w:t>
            </w:r>
          </w:p>
        </w:tc>
        <w:tc>
          <w:tcPr>
            <w:tcW w:w="1164" w:type="dxa"/>
            <w:tcBorders>
              <w:top w:val="single" w:sz="4" w:space="0" w:color="auto"/>
              <w:left w:val="single" w:sz="4" w:space="0" w:color="auto"/>
              <w:bottom w:val="single" w:sz="4" w:space="0" w:color="auto"/>
              <w:right w:val="single" w:sz="4" w:space="0" w:color="auto"/>
            </w:tcBorders>
            <w:vAlign w:val="center"/>
          </w:tcPr>
          <w:p w14:paraId="7553B017"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人数</w:t>
            </w:r>
          </w:p>
        </w:tc>
        <w:tc>
          <w:tcPr>
            <w:tcW w:w="5119" w:type="dxa"/>
            <w:tcBorders>
              <w:top w:val="single" w:sz="4" w:space="0" w:color="auto"/>
              <w:left w:val="single" w:sz="4" w:space="0" w:color="auto"/>
              <w:bottom w:val="single" w:sz="4" w:space="0" w:color="auto"/>
              <w:right w:val="single" w:sz="4" w:space="0" w:color="auto"/>
            </w:tcBorders>
            <w:vAlign w:val="center"/>
          </w:tcPr>
          <w:p w14:paraId="6A43166D"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要求</w:t>
            </w:r>
          </w:p>
        </w:tc>
      </w:tr>
      <w:tr w:rsidR="007228A5" w14:paraId="675B0C25"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55DB9694"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1825" w:type="dxa"/>
            <w:tcBorders>
              <w:top w:val="single" w:sz="4" w:space="0" w:color="auto"/>
              <w:left w:val="single" w:sz="4" w:space="0" w:color="auto"/>
              <w:bottom w:val="single" w:sz="4" w:space="0" w:color="auto"/>
              <w:right w:val="single" w:sz="4" w:space="0" w:color="auto"/>
            </w:tcBorders>
            <w:vAlign w:val="center"/>
          </w:tcPr>
          <w:p w14:paraId="753E7072"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项目负责人</w:t>
            </w:r>
          </w:p>
        </w:tc>
        <w:tc>
          <w:tcPr>
            <w:tcW w:w="1164" w:type="dxa"/>
            <w:tcBorders>
              <w:top w:val="single" w:sz="4" w:space="0" w:color="auto"/>
              <w:left w:val="single" w:sz="4" w:space="0" w:color="auto"/>
              <w:bottom w:val="single" w:sz="4" w:space="0" w:color="auto"/>
              <w:right w:val="single" w:sz="4" w:space="0" w:color="auto"/>
            </w:tcBorders>
            <w:vAlign w:val="center"/>
          </w:tcPr>
          <w:p w14:paraId="5D456349"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5119" w:type="dxa"/>
            <w:tcBorders>
              <w:top w:val="single" w:sz="4" w:space="0" w:color="auto"/>
              <w:left w:val="single" w:sz="4" w:space="0" w:color="auto"/>
              <w:bottom w:val="single" w:sz="4" w:space="0" w:color="auto"/>
              <w:right w:val="single" w:sz="4" w:space="0" w:color="auto"/>
            </w:tcBorders>
            <w:vAlign w:val="center"/>
          </w:tcPr>
          <w:p w14:paraId="1A8EE891"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1、45周岁以下，男女不限，大专以上</w:t>
            </w:r>
          </w:p>
          <w:p w14:paraId="0426EC12"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2、有物业管理3年以上工作经验</w:t>
            </w:r>
          </w:p>
          <w:p w14:paraId="65FF722B"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3、能力突出、责任心强，有较强组织、协调能力</w:t>
            </w:r>
          </w:p>
          <w:p w14:paraId="60719BDB" w14:textId="77777777" w:rsidR="007228A5" w:rsidRDefault="00EA0F5E">
            <w:pPr>
              <w:spacing w:line="400" w:lineRule="exact"/>
              <w:jc w:val="left"/>
              <w:rPr>
                <w:rFonts w:ascii="宋体" w:hAnsi="宋体" w:cs="宋体"/>
                <w:color w:val="000000" w:themeColor="text1"/>
                <w:kern w:val="0"/>
              </w:rPr>
            </w:pPr>
            <w:r>
              <w:rPr>
                <w:rFonts w:ascii="宋体" w:hAnsi="宋体" w:cs="宋体" w:hint="eastAsia"/>
                <w:color w:val="000000" w:themeColor="text1"/>
                <w:kern w:val="0"/>
              </w:rPr>
              <w:t>4、政治素质好</w:t>
            </w:r>
          </w:p>
          <w:p w14:paraId="22BF427E"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5、擅长使用相关电脑办公软件</w:t>
            </w:r>
          </w:p>
          <w:p w14:paraId="6546A121" w14:textId="77777777" w:rsidR="007228A5" w:rsidRDefault="00EA0F5E">
            <w:pPr>
              <w:spacing w:line="360" w:lineRule="exact"/>
              <w:rPr>
                <w:color w:val="000000" w:themeColor="text1"/>
              </w:rPr>
            </w:pPr>
            <w:r>
              <w:rPr>
                <w:rFonts w:ascii="宋体" w:hAnsi="宋体" w:cs="宋体" w:hint="eastAsia"/>
                <w:color w:val="000000" w:themeColor="text1"/>
                <w:kern w:val="0"/>
              </w:rPr>
              <w:t>6、持有消防设施操作员证书</w:t>
            </w:r>
          </w:p>
        </w:tc>
      </w:tr>
      <w:tr w:rsidR="007228A5" w14:paraId="75963424"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2DB8219C"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1825" w:type="dxa"/>
            <w:tcBorders>
              <w:top w:val="single" w:sz="4" w:space="0" w:color="auto"/>
              <w:left w:val="single" w:sz="4" w:space="0" w:color="auto"/>
              <w:bottom w:val="single" w:sz="4" w:space="0" w:color="auto"/>
              <w:right w:val="single" w:sz="4" w:space="0" w:color="auto"/>
            </w:tcBorders>
            <w:vAlign w:val="center"/>
          </w:tcPr>
          <w:p w14:paraId="033D27AA"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rPr>
              <w:t>保洁服务</w:t>
            </w:r>
          </w:p>
        </w:tc>
        <w:tc>
          <w:tcPr>
            <w:tcW w:w="1164" w:type="dxa"/>
            <w:tcBorders>
              <w:top w:val="single" w:sz="4" w:space="0" w:color="auto"/>
              <w:left w:val="single" w:sz="4" w:space="0" w:color="auto"/>
              <w:bottom w:val="single" w:sz="4" w:space="0" w:color="auto"/>
              <w:right w:val="single" w:sz="4" w:space="0" w:color="auto"/>
            </w:tcBorders>
            <w:vAlign w:val="center"/>
          </w:tcPr>
          <w:p w14:paraId="469D43EB"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5</w:t>
            </w:r>
          </w:p>
        </w:tc>
        <w:tc>
          <w:tcPr>
            <w:tcW w:w="5119" w:type="dxa"/>
            <w:tcBorders>
              <w:top w:val="single" w:sz="4" w:space="0" w:color="auto"/>
              <w:left w:val="single" w:sz="4" w:space="0" w:color="auto"/>
              <w:bottom w:val="single" w:sz="4" w:space="0" w:color="auto"/>
              <w:right w:val="single" w:sz="4" w:space="0" w:color="auto"/>
            </w:tcBorders>
            <w:vAlign w:val="center"/>
          </w:tcPr>
          <w:p w14:paraId="1E5138FA" w14:textId="77777777" w:rsidR="007228A5" w:rsidRDefault="00EA0F5E">
            <w:pPr>
              <w:numPr>
                <w:ilvl w:val="0"/>
                <w:numId w:val="2"/>
              </w:numPr>
              <w:spacing w:line="360" w:lineRule="exact"/>
              <w:rPr>
                <w:rFonts w:ascii="宋体" w:hAnsi="宋体" w:cs="宋体"/>
                <w:color w:val="000000" w:themeColor="text1"/>
                <w:kern w:val="0"/>
              </w:rPr>
            </w:pPr>
            <w:r>
              <w:rPr>
                <w:rFonts w:ascii="宋体" w:hAnsi="宋体" w:cs="宋体" w:hint="eastAsia"/>
                <w:color w:val="000000" w:themeColor="text1"/>
                <w:kern w:val="0"/>
              </w:rPr>
              <w:t>其中1名保洁服务人员担任保洁主管</w:t>
            </w:r>
          </w:p>
          <w:p w14:paraId="4BDDBC86" w14:textId="77777777" w:rsidR="007228A5" w:rsidRDefault="00EA0F5E">
            <w:pPr>
              <w:numPr>
                <w:ilvl w:val="0"/>
                <w:numId w:val="2"/>
              </w:numPr>
              <w:spacing w:line="360" w:lineRule="exact"/>
              <w:rPr>
                <w:rFonts w:ascii="宋体" w:hAnsi="宋体" w:cs="宋体"/>
                <w:color w:val="000000" w:themeColor="text1"/>
                <w:kern w:val="0"/>
              </w:rPr>
            </w:pPr>
            <w:r>
              <w:rPr>
                <w:rFonts w:ascii="宋体" w:hAnsi="宋体" w:cs="宋体" w:hint="eastAsia"/>
                <w:color w:val="000000" w:themeColor="text1"/>
                <w:kern w:val="0"/>
              </w:rPr>
              <w:t>初中以上学历，男60周岁以下，女50周岁以下</w:t>
            </w:r>
          </w:p>
          <w:p w14:paraId="65DC0691"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3、具备清洁工作标准操作技能</w:t>
            </w:r>
          </w:p>
          <w:p w14:paraId="20649AC2" w14:textId="77777777" w:rsidR="007228A5" w:rsidRDefault="00EA0F5E">
            <w:pPr>
              <w:spacing w:line="400" w:lineRule="exact"/>
              <w:jc w:val="left"/>
              <w:rPr>
                <w:color w:val="000000" w:themeColor="text1"/>
              </w:rPr>
            </w:pPr>
            <w:r>
              <w:rPr>
                <w:rFonts w:ascii="宋体" w:hAnsi="宋体" w:cs="宋体" w:hint="eastAsia"/>
                <w:color w:val="000000" w:themeColor="text1"/>
                <w:kern w:val="0"/>
              </w:rPr>
              <w:lastRenderedPageBreak/>
              <w:t>4、要求身体健康，责任心强</w:t>
            </w:r>
          </w:p>
        </w:tc>
      </w:tr>
      <w:tr w:rsidR="007228A5" w14:paraId="2F917925"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0CFE6D9B"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lastRenderedPageBreak/>
              <w:t>3</w:t>
            </w:r>
          </w:p>
        </w:tc>
        <w:tc>
          <w:tcPr>
            <w:tcW w:w="1825" w:type="dxa"/>
            <w:tcBorders>
              <w:top w:val="single" w:sz="4" w:space="0" w:color="auto"/>
              <w:left w:val="single" w:sz="4" w:space="0" w:color="auto"/>
              <w:bottom w:val="single" w:sz="4" w:space="0" w:color="auto"/>
              <w:right w:val="single" w:sz="4" w:space="0" w:color="auto"/>
            </w:tcBorders>
            <w:vAlign w:val="center"/>
          </w:tcPr>
          <w:p w14:paraId="2BBF1FB0"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工程人员</w:t>
            </w:r>
          </w:p>
        </w:tc>
        <w:tc>
          <w:tcPr>
            <w:tcW w:w="1164" w:type="dxa"/>
            <w:tcBorders>
              <w:top w:val="single" w:sz="4" w:space="0" w:color="auto"/>
              <w:left w:val="single" w:sz="4" w:space="0" w:color="auto"/>
              <w:bottom w:val="single" w:sz="4" w:space="0" w:color="auto"/>
              <w:right w:val="single" w:sz="4" w:space="0" w:color="auto"/>
            </w:tcBorders>
            <w:vAlign w:val="center"/>
          </w:tcPr>
          <w:p w14:paraId="3E7A7B46"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5119" w:type="dxa"/>
            <w:tcBorders>
              <w:top w:val="single" w:sz="4" w:space="0" w:color="auto"/>
              <w:left w:val="single" w:sz="4" w:space="0" w:color="auto"/>
              <w:bottom w:val="single" w:sz="4" w:space="0" w:color="auto"/>
              <w:right w:val="single" w:sz="4" w:space="0" w:color="auto"/>
            </w:tcBorders>
            <w:vAlign w:val="center"/>
          </w:tcPr>
          <w:p w14:paraId="548FE849"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1、男性、高中以上学历，50周岁以下</w:t>
            </w:r>
          </w:p>
          <w:p w14:paraId="15AC01DE" w14:textId="32EBC952" w:rsidR="007228A5" w:rsidRDefault="00B45E1F">
            <w:pPr>
              <w:spacing w:line="360" w:lineRule="exact"/>
              <w:rPr>
                <w:rFonts w:ascii="宋体" w:hAnsi="宋体" w:cs="宋体"/>
                <w:color w:val="000000" w:themeColor="text1"/>
                <w:kern w:val="0"/>
              </w:rPr>
            </w:pPr>
            <w:r>
              <w:rPr>
                <w:rFonts w:ascii="宋体" w:hAnsi="宋体" w:cs="宋体"/>
                <w:color w:val="000000" w:themeColor="text1"/>
                <w:kern w:val="0"/>
              </w:rPr>
              <w:t>2</w:t>
            </w:r>
            <w:r w:rsidR="00EA0F5E">
              <w:rPr>
                <w:rFonts w:ascii="宋体" w:hAnsi="宋体" w:cs="宋体" w:hint="eastAsia"/>
                <w:color w:val="000000" w:themeColor="text1"/>
                <w:kern w:val="0"/>
              </w:rPr>
              <w:t>、具有工程维修经验</w:t>
            </w:r>
          </w:p>
          <w:p w14:paraId="7E38FD1C" w14:textId="35017B9F" w:rsidR="007228A5" w:rsidRDefault="00B45E1F">
            <w:pPr>
              <w:spacing w:line="400" w:lineRule="exact"/>
              <w:jc w:val="left"/>
              <w:rPr>
                <w:rFonts w:ascii="宋体" w:hAnsi="宋体" w:cs="宋体"/>
                <w:color w:val="000000" w:themeColor="text1"/>
                <w:kern w:val="0"/>
              </w:rPr>
            </w:pPr>
            <w:r>
              <w:rPr>
                <w:rFonts w:ascii="宋体" w:hAnsi="宋体" w:cs="宋体"/>
                <w:color w:val="000000" w:themeColor="text1"/>
                <w:kern w:val="0"/>
              </w:rPr>
              <w:t>3</w:t>
            </w:r>
            <w:r w:rsidR="00EA0F5E">
              <w:rPr>
                <w:rFonts w:ascii="宋体" w:hAnsi="宋体" w:cs="宋体" w:hint="eastAsia"/>
                <w:color w:val="000000" w:themeColor="text1"/>
                <w:kern w:val="0"/>
              </w:rPr>
              <w:t>、要求身体健康，责任心强</w:t>
            </w:r>
          </w:p>
        </w:tc>
      </w:tr>
      <w:tr w:rsidR="007228A5" w14:paraId="495451A4"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0CE985B7"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4</w:t>
            </w:r>
          </w:p>
        </w:tc>
        <w:tc>
          <w:tcPr>
            <w:tcW w:w="1825" w:type="dxa"/>
            <w:tcBorders>
              <w:top w:val="single" w:sz="4" w:space="0" w:color="auto"/>
              <w:left w:val="single" w:sz="4" w:space="0" w:color="auto"/>
              <w:bottom w:val="single" w:sz="4" w:space="0" w:color="auto"/>
              <w:right w:val="single" w:sz="4" w:space="0" w:color="auto"/>
            </w:tcBorders>
            <w:vAlign w:val="center"/>
          </w:tcPr>
          <w:p w14:paraId="0EF5ACC8" w14:textId="0822DF9A" w:rsidR="007228A5" w:rsidRDefault="00E278C2">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保安服务</w:t>
            </w:r>
          </w:p>
        </w:tc>
        <w:tc>
          <w:tcPr>
            <w:tcW w:w="1164" w:type="dxa"/>
            <w:tcBorders>
              <w:top w:val="single" w:sz="4" w:space="0" w:color="auto"/>
              <w:left w:val="single" w:sz="4" w:space="0" w:color="auto"/>
              <w:bottom w:val="single" w:sz="4" w:space="0" w:color="auto"/>
              <w:right w:val="single" w:sz="4" w:space="0" w:color="auto"/>
            </w:tcBorders>
            <w:vAlign w:val="center"/>
          </w:tcPr>
          <w:p w14:paraId="50AEDF53"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4</w:t>
            </w:r>
          </w:p>
        </w:tc>
        <w:tc>
          <w:tcPr>
            <w:tcW w:w="5119" w:type="dxa"/>
            <w:tcBorders>
              <w:top w:val="single" w:sz="4" w:space="0" w:color="auto"/>
              <w:left w:val="single" w:sz="4" w:space="0" w:color="auto"/>
              <w:bottom w:val="single" w:sz="4" w:space="0" w:color="auto"/>
              <w:right w:val="single" w:sz="4" w:space="0" w:color="auto"/>
            </w:tcBorders>
            <w:vAlign w:val="center"/>
          </w:tcPr>
          <w:p w14:paraId="130C5CA4" w14:textId="77777777" w:rsidR="007228A5" w:rsidRDefault="00EA0F5E">
            <w:pPr>
              <w:spacing w:line="360" w:lineRule="exact"/>
              <w:rPr>
                <w:rFonts w:ascii="宋体" w:hAnsi="宋体" w:cs="宋体"/>
                <w:color w:val="000000" w:themeColor="text1"/>
              </w:rPr>
            </w:pPr>
            <w:r>
              <w:rPr>
                <w:rFonts w:ascii="宋体" w:hAnsi="宋体" w:cs="宋体" w:hint="eastAsia"/>
                <w:color w:val="000000" w:themeColor="text1"/>
              </w:rPr>
              <w:t>1、其中1名秩序维护人员担任保安主管</w:t>
            </w:r>
          </w:p>
          <w:p w14:paraId="25863093" w14:textId="77777777" w:rsidR="007228A5" w:rsidRDefault="00EA0F5E">
            <w:pPr>
              <w:spacing w:line="360" w:lineRule="exact"/>
              <w:rPr>
                <w:rFonts w:ascii="宋体" w:hAnsi="宋体" w:cs="宋体"/>
                <w:color w:val="000000" w:themeColor="text1"/>
              </w:rPr>
            </w:pPr>
            <w:r>
              <w:rPr>
                <w:rFonts w:ascii="宋体" w:hAnsi="宋体" w:cs="宋体" w:hint="eastAsia"/>
                <w:color w:val="000000" w:themeColor="text1"/>
              </w:rPr>
              <w:t>2、初中以上学历，男55周岁以下，女50周岁以下</w:t>
            </w:r>
          </w:p>
          <w:p w14:paraId="6B71211D" w14:textId="77777777" w:rsidR="007228A5" w:rsidRDefault="00EA0F5E">
            <w:pPr>
              <w:spacing w:line="360" w:lineRule="exact"/>
              <w:rPr>
                <w:rFonts w:ascii="宋体" w:hAnsi="宋体" w:cs="宋体"/>
                <w:color w:val="000000" w:themeColor="text1"/>
              </w:rPr>
            </w:pPr>
            <w:r>
              <w:rPr>
                <w:rFonts w:ascii="宋体" w:hAnsi="宋体" w:cs="宋体" w:hint="eastAsia"/>
                <w:color w:val="000000" w:themeColor="text1"/>
              </w:rPr>
              <w:t>3、身体健康，品貌端正，责任心强</w:t>
            </w:r>
          </w:p>
          <w:p w14:paraId="29B6F479" w14:textId="77777777" w:rsidR="007228A5" w:rsidRDefault="00EA0F5E">
            <w:pPr>
              <w:spacing w:line="400" w:lineRule="exact"/>
              <w:jc w:val="left"/>
              <w:rPr>
                <w:rFonts w:ascii="宋体" w:hAnsi="宋体" w:cs="宋体"/>
                <w:color w:val="000000" w:themeColor="text1"/>
              </w:rPr>
            </w:pPr>
            <w:r>
              <w:rPr>
                <w:rFonts w:ascii="宋体" w:hAnsi="宋体" w:cs="宋体" w:hint="eastAsia"/>
                <w:color w:val="000000" w:themeColor="text1"/>
              </w:rPr>
              <w:t>4、所有人都须持有效保安员证</w:t>
            </w:r>
          </w:p>
        </w:tc>
      </w:tr>
      <w:tr w:rsidR="007228A5" w14:paraId="4106C0C8"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5C02B749"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5</w:t>
            </w:r>
          </w:p>
        </w:tc>
        <w:tc>
          <w:tcPr>
            <w:tcW w:w="1825" w:type="dxa"/>
            <w:tcBorders>
              <w:top w:val="single" w:sz="4" w:space="0" w:color="auto"/>
              <w:left w:val="single" w:sz="4" w:space="0" w:color="auto"/>
              <w:bottom w:val="single" w:sz="4" w:space="0" w:color="auto"/>
              <w:right w:val="single" w:sz="4" w:space="0" w:color="auto"/>
            </w:tcBorders>
            <w:vAlign w:val="center"/>
          </w:tcPr>
          <w:p w14:paraId="131C4E1F"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食堂主厨</w:t>
            </w:r>
          </w:p>
        </w:tc>
        <w:tc>
          <w:tcPr>
            <w:tcW w:w="1164" w:type="dxa"/>
            <w:tcBorders>
              <w:top w:val="single" w:sz="4" w:space="0" w:color="auto"/>
              <w:left w:val="single" w:sz="4" w:space="0" w:color="auto"/>
              <w:bottom w:val="single" w:sz="4" w:space="0" w:color="auto"/>
              <w:right w:val="single" w:sz="4" w:space="0" w:color="auto"/>
            </w:tcBorders>
            <w:vAlign w:val="center"/>
          </w:tcPr>
          <w:p w14:paraId="1BEC761F"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5119" w:type="dxa"/>
            <w:tcBorders>
              <w:top w:val="single" w:sz="4" w:space="0" w:color="auto"/>
              <w:left w:val="single" w:sz="4" w:space="0" w:color="auto"/>
              <w:bottom w:val="single" w:sz="4" w:space="0" w:color="auto"/>
              <w:right w:val="single" w:sz="4" w:space="0" w:color="auto"/>
            </w:tcBorders>
            <w:vAlign w:val="center"/>
          </w:tcPr>
          <w:p w14:paraId="05CBA00C"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1、主厨要求55周岁以下，具有高中以上学历</w:t>
            </w:r>
          </w:p>
          <w:p w14:paraId="302F67B7"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2、具有厨师证书，三年以上工作经验。</w:t>
            </w:r>
          </w:p>
          <w:p w14:paraId="2B710B77"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3、身体健康，责任心强，有较强组织、协调能力</w:t>
            </w:r>
          </w:p>
        </w:tc>
      </w:tr>
      <w:tr w:rsidR="007228A5" w14:paraId="5822E708"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121D98AB"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6</w:t>
            </w:r>
          </w:p>
        </w:tc>
        <w:tc>
          <w:tcPr>
            <w:tcW w:w="1825" w:type="dxa"/>
            <w:tcBorders>
              <w:top w:val="single" w:sz="4" w:space="0" w:color="auto"/>
              <w:left w:val="single" w:sz="4" w:space="0" w:color="auto"/>
              <w:bottom w:val="single" w:sz="4" w:space="0" w:color="auto"/>
              <w:right w:val="single" w:sz="4" w:space="0" w:color="auto"/>
            </w:tcBorders>
            <w:vAlign w:val="center"/>
          </w:tcPr>
          <w:p w14:paraId="54B9BD9F"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食堂副厨</w:t>
            </w:r>
          </w:p>
        </w:tc>
        <w:tc>
          <w:tcPr>
            <w:tcW w:w="1164" w:type="dxa"/>
            <w:tcBorders>
              <w:top w:val="single" w:sz="4" w:space="0" w:color="auto"/>
              <w:left w:val="single" w:sz="4" w:space="0" w:color="auto"/>
              <w:bottom w:val="single" w:sz="4" w:space="0" w:color="auto"/>
              <w:right w:val="single" w:sz="4" w:space="0" w:color="auto"/>
            </w:tcBorders>
            <w:vAlign w:val="center"/>
          </w:tcPr>
          <w:p w14:paraId="7C54C6A2"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2</w:t>
            </w:r>
          </w:p>
        </w:tc>
        <w:tc>
          <w:tcPr>
            <w:tcW w:w="5119" w:type="dxa"/>
            <w:tcBorders>
              <w:top w:val="single" w:sz="4" w:space="0" w:color="auto"/>
              <w:left w:val="single" w:sz="4" w:space="0" w:color="auto"/>
              <w:bottom w:val="single" w:sz="4" w:space="0" w:color="auto"/>
              <w:right w:val="single" w:sz="4" w:space="0" w:color="auto"/>
            </w:tcBorders>
            <w:vAlign w:val="center"/>
          </w:tcPr>
          <w:p w14:paraId="3E5F829B"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1、副厨要求55周岁以下</w:t>
            </w:r>
          </w:p>
          <w:p w14:paraId="235F550E"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2、具有两年以上工作经验。</w:t>
            </w:r>
          </w:p>
          <w:p w14:paraId="520EA212" w14:textId="77777777" w:rsidR="007228A5" w:rsidRDefault="00EA0F5E">
            <w:pPr>
              <w:spacing w:line="400" w:lineRule="exact"/>
              <w:jc w:val="left"/>
              <w:rPr>
                <w:rFonts w:ascii="宋体" w:hAnsi="宋体" w:cs="宋体"/>
                <w:color w:val="000000" w:themeColor="text1"/>
                <w:kern w:val="0"/>
              </w:rPr>
            </w:pPr>
            <w:r>
              <w:rPr>
                <w:rFonts w:ascii="宋体" w:hAnsi="宋体" w:cs="宋体" w:hint="eastAsia"/>
                <w:color w:val="000000" w:themeColor="text1"/>
                <w:kern w:val="0"/>
              </w:rPr>
              <w:t>3、身体健康，责任心强，有较强组织、协调能力</w:t>
            </w:r>
          </w:p>
        </w:tc>
      </w:tr>
      <w:tr w:rsidR="007228A5" w14:paraId="6B1B06F7"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641C4CAC"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7</w:t>
            </w:r>
          </w:p>
        </w:tc>
        <w:tc>
          <w:tcPr>
            <w:tcW w:w="1825" w:type="dxa"/>
            <w:tcBorders>
              <w:top w:val="single" w:sz="4" w:space="0" w:color="auto"/>
              <w:left w:val="single" w:sz="4" w:space="0" w:color="auto"/>
              <w:bottom w:val="single" w:sz="4" w:space="0" w:color="auto"/>
              <w:right w:val="single" w:sz="4" w:space="0" w:color="auto"/>
            </w:tcBorders>
            <w:vAlign w:val="center"/>
          </w:tcPr>
          <w:p w14:paraId="7711467C"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面点师</w:t>
            </w:r>
          </w:p>
        </w:tc>
        <w:tc>
          <w:tcPr>
            <w:tcW w:w="1164" w:type="dxa"/>
            <w:tcBorders>
              <w:top w:val="single" w:sz="4" w:space="0" w:color="auto"/>
              <w:left w:val="single" w:sz="4" w:space="0" w:color="auto"/>
              <w:bottom w:val="single" w:sz="4" w:space="0" w:color="auto"/>
              <w:right w:val="single" w:sz="4" w:space="0" w:color="auto"/>
            </w:tcBorders>
            <w:vAlign w:val="center"/>
          </w:tcPr>
          <w:p w14:paraId="0FA65020"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1</w:t>
            </w:r>
          </w:p>
        </w:tc>
        <w:tc>
          <w:tcPr>
            <w:tcW w:w="5119" w:type="dxa"/>
            <w:tcBorders>
              <w:top w:val="single" w:sz="4" w:space="0" w:color="auto"/>
              <w:left w:val="single" w:sz="4" w:space="0" w:color="auto"/>
              <w:bottom w:val="single" w:sz="4" w:space="0" w:color="auto"/>
              <w:right w:val="single" w:sz="4" w:space="0" w:color="auto"/>
            </w:tcBorders>
            <w:vAlign w:val="center"/>
          </w:tcPr>
          <w:p w14:paraId="5B82686B" w14:textId="77777777" w:rsidR="007228A5" w:rsidRDefault="00EA0F5E">
            <w:pPr>
              <w:spacing w:line="400" w:lineRule="exact"/>
              <w:jc w:val="left"/>
              <w:rPr>
                <w:rFonts w:ascii="宋体" w:hAnsi="宋体" w:cs="宋体"/>
                <w:color w:val="000000" w:themeColor="text1"/>
                <w:kern w:val="0"/>
              </w:rPr>
            </w:pPr>
            <w:r>
              <w:rPr>
                <w:rFonts w:ascii="宋体" w:hAnsi="宋体" w:cs="宋体" w:hint="eastAsia"/>
                <w:color w:val="000000" w:themeColor="text1"/>
                <w:kern w:val="0"/>
              </w:rPr>
              <w:t>1、面点师要求55周岁以下</w:t>
            </w:r>
          </w:p>
          <w:p w14:paraId="08ED16D0" w14:textId="77777777" w:rsidR="007228A5" w:rsidRDefault="00EA0F5E">
            <w:pPr>
              <w:spacing w:line="400" w:lineRule="exact"/>
              <w:jc w:val="left"/>
              <w:rPr>
                <w:rFonts w:ascii="宋体" w:hAnsi="宋体" w:cs="宋体"/>
                <w:color w:val="000000" w:themeColor="text1"/>
                <w:kern w:val="0"/>
              </w:rPr>
            </w:pPr>
            <w:r>
              <w:rPr>
                <w:rFonts w:ascii="宋体" w:hAnsi="宋体" w:cs="宋体" w:hint="eastAsia"/>
                <w:color w:val="000000" w:themeColor="text1"/>
                <w:kern w:val="0"/>
              </w:rPr>
              <w:t>2、中级面点师职业资格证书</w:t>
            </w:r>
          </w:p>
          <w:p w14:paraId="42656180" w14:textId="77777777" w:rsidR="007228A5" w:rsidRDefault="00EA0F5E">
            <w:pPr>
              <w:spacing w:line="400" w:lineRule="exact"/>
              <w:jc w:val="left"/>
              <w:rPr>
                <w:rFonts w:ascii="宋体" w:hAnsi="宋体" w:cs="宋体"/>
                <w:color w:val="000000" w:themeColor="text1"/>
                <w:kern w:val="0"/>
              </w:rPr>
            </w:pPr>
            <w:r>
              <w:rPr>
                <w:rFonts w:ascii="宋体" w:hAnsi="宋体" w:cs="宋体" w:hint="eastAsia"/>
                <w:color w:val="000000" w:themeColor="text1"/>
                <w:kern w:val="0"/>
              </w:rPr>
              <w:t>3、三年以上工作经验。</w:t>
            </w:r>
          </w:p>
        </w:tc>
      </w:tr>
      <w:tr w:rsidR="007228A5" w14:paraId="32E6E349"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3A655361"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8</w:t>
            </w:r>
          </w:p>
        </w:tc>
        <w:tc>
          <w:tcPr>
            <w:tcW w:w="1825" w:type="dxa"/>
            <w:tcBorders>
              <w:top w:val="single" w:sz="4" w:space="0" w:color="auto"/>
              <w:left w:val="single" w:sz="4" w:space="0" w:color="auto"/>
              <w:bottom w:val="single" w:sz="4" w:space="0" w:color="auto"/>
              <w:right w:val="single" w:sz="4" w:space="0" w:color="auto"/>
            </w:tcBorders>
            <w:vAlign w:val="center"/>
          </w:tcPr>
          <w:p w14:paraId="2001F160"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勤杂工</w:t>
            </w:r>
          </w:p>
        </w:tc>
        <w:tc>
          <w:tcPr>
            <w:tcW w:w="1164" w:type="dxa"/>
            <w:tcBorders>
              <w:top w:val="single" w:sz="4" w:space="0" w:color="auto"/>
              <w:left w:val="single" w:sz="4" w:space="0" w:color="auto"/>
              <w:bottom w:val="single" w:sz="4" w:space="0" w:color="auto"/>
              <w:right w:val="single" w:sz="4" w:space="0" w:color="auto"/>
            </w:tcBorders>
            <w:vAlign w:val="center"/>
          </w:tcPr>
          <w:p w14:paraId="76A7ED9E"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12</w:t>
            </w:r>
          </w:p>
        </w:tc>
        <w:tc>
          <w:tcPr>
            <w:tcW w:w="5119" w:type="dxa"/>
            <w:tcBorders>
              <w:top w:val="single" w:sz="4" w:space="0" w:color="auto"/>
              <w:left w:val="single" w:sz="4" w:space="0" w:color="auto"/>
              <w:bottom w:val="single" w:sz="4" w:space="0" w:color="auto"/>
              <w:right w:val="single" w:sz="4" w:space="0" w:color="auto"/>
            </w:tcBorders>
            <w:vAlign w:val="center"/>
          </w:tcPr>
          <w:p w14:paraId="65813CA7" w14:textId="77777777" w:rsidR="007228A5" w:rsidRDefault="00EA0F5E">
            <w:pPr>
              <w:spacing w:line="400" w:lineRule="exact"/>
              <w:jc w:val="left"/>
              <w:rPr>
                <w:rFonts w:ascii="宋体" w:hAnsi="宋体" w:cs="宋体"/>
                <w:color w:val="000000" w:themeColor="text1"/>
              </w:rPr>
            </w:pPr>
            <w:r>
              <w:rPr>
                <w:rFonts w:ascii="宋体" w:hAnsi="宋体" w:cs="宋体" w:hint="eastAsia"/>
                <w:color w:val="000000" w:themeColor="text1"/>
              </w:rPr>
              <w:t>初中以上学历，男60周岁以下，女50周岁以下；</w:t>
            </w:r>
          </w:p>
          <w:p w14:paraId="10D3737C" w14:textId="77777777" w:rsidR="007228A5" w:rsidRDefault="00EA0F5E">
            <w:pPr>
              <w:spacing w:line="400" w:lineRule="exact"/>
              <w:jc w:val="left"/>
              <w:rPr>
                <w:rFonts w:ascii="宋体" w:hAnsi="宋体" w:cs="宋体"/>
                <w:color w:val="000000" w:themeColor="text1"/>
                <w:kern w:val="0"/>
              </w:rPr>
            </w:pPr>
            <w:r>
              <w:rPr>
                <w:rFonts w:ascii="宋体" w:hAnsi="宋体" w:cs="宋体" w:hint="eastAsia"/>
                <w:color w:val="000000" w:themeColor="text1"/>
              </w:rPr>
              <w:t>身体健康、工作认真、能胜任本项工作</w:t>
            </w:r>
          </w:p>
        </w:tc>
      </w:tr>
      <w:tr w:rsidR="007228A5" w14:paraId="20C74926"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151C6080"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9</w:t>
            </w:r>
          </w:p>
        </w:tc>
        <w:tc>
          <w:tcPr>
            <w:tcW w:w="2989" w:type="dxa"/>
            <w:gridSpan w:val="2"/>
            <w:tcBorders>
              <w:top w:val="single" w:sz="4" w:space="0" w:color="auto"/>
              <w:left w:val="single" w:sz="4" w:space="0" w:color="auto"/>
              <w:bottom w:val="single" w:sz="4" w:space="0" w:color="auto"/>
              <w:right w:val="single" w:sz="4" w:space="0" w:color="auto"/>
            </w:tcBorders>
            <w:vAlign w:val="center"/>
          </w:tcPr>
          <w:p w14:paraId="4EF88B8D"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绿化</w:t>
            </w:r>
          </w:p>
        </w:tc>
        <w:tc>
          <w:tcPr>
            <w:tcW w:w="5119" w:type="dxa"/>
            <w:tcBorders>
              <w:top w:val="single" w:sz="4" w:space="0" w:color="auto"/>
              <w:left w:val="single" w:sz="4" w:space="0" w:color="auto"/>
              <w:bottom w:val="single" w:sz="4" w:space="0" w:color="auto"/>
              <w:right w:val="single" w:sz="4" w:space="0" w:color="auto"/>
            </w:tcBorders>
            <w:vAlign w:val="center"/>
          </w:tcPr>
          <w:p w14:paraId="65D36249" w14:textId="77777777" w:rsidR="007228A5" w:rsidRDefault="00EA0F5E">
            <w:pPr>
              <w:spacing w:line="400" w:lineRule="exact"/>
              <w:jc w:val="left"/>
              <w:rPr>
                <w:rFonts w:ascii="宋体" w:hAnsi="宋体" w:cs="宋体"/>
                <w:color w:val="000000" w:themeColor="text1"/>
              </w:rPr>
            </w:pPr>
            <w:r w:rsidRPr="00A04178">
              <w:rPr>
                <w:rFonts w:ascii="宋体" w:hAnsi="宋体" w:cs="宋体" w:hint="eastAsia"/>
                <w:color w:val="000000" w:themeColor="text1"/>
              </w:rPr>
              <w:t>负责学校绿化养护、移植、修剪、拔（割）草等。</w:t>
            </w:r>
          </w:p>
        </w:tc>
      </w:tr>
      <w:tr w:rsidR="007228A5" w14:paraId="544679E2"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00DEA2C7" w14:textId="77777777" w:rsidR="007228A5" w:rsidRDefault="00EA0F5E">
            <w:pPr>
              <w:tabs>
                <w:tab w:val="left" w:pos="1044"/>
              </w:tabs>
              <w:spacing w:line="400" w:lineRule="exact"/>
              <w:jc w:val="left"/>
              <w:rPr>
                <w:rFonts w:ascii="宋体" w:hAnsi="宋体" w:cs="宋体"/>
                <w:color w:val="000000" w:themeColor="text1"/>
                <w:kern w:val="0"/>
              </w:rPr>
            </w:pPr>
            <w:r>
              <w:rPr>
                <w:rFonts w:ascii="宋体" w:hAnsi="宋体" w:cs="宋体" w:hint="eastAsia"/>
                <w:color w:val="000000" w:themeColor="text1"/>
                <w:kern w:val="0"/>
                <w:sz w:val="24"/>
              </w:rPr>
              <w:t>10</w:t>
            </w:r>
          </w:p>
        </w:tc>
        <w:tc>
          <w:tcPr>
            <w:tcW w:w="2989" w:type="dxa"/>
            <w:gridSpan w:val="2"/>
            <w:tcBorders>
              <w:top w:val="single" w:sz="4" w:space="0" w:color="auto"/>
              <w:left w:val="single" w:sz="4" w:space="0" w:color="auto"/>
              <w:bottom w:val="single" w:sz="4" w:space="0" w:color="auto"/>
              <w:right w:val="single" w:sz="4" w:space="0" w:color="auto"/>
            </w:tcBorders>
            <w:vAlign w:val="center"/>
          </w:tcPr>
          <w:p w14:paraId="5EBDBED4"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临时工作</w:t>
            </w:r>
          </w:p>
        </w:tc>
        <w:tc>
          <w:tcPr>
            <w:tcW w:w="5119" w:type="dxa"/>
            <w:tcBorders>
              <w:top w:val="single" w:sz="4" w:space="0" w:color="auto"/>
              <w:left w:val="single" w:sz="4" w:space="0" w:color="auto"/>
              <w:bottom w:val="single" w:sz="4" w:space="0" w:color="auto"/>
              <w:right w:val="single" w:sz="4" w:space="0" w:color="auto"/>
            </w:tcBorders>
            <w:vAlign w:val="center"/>
          </w:tcPr>
          <w:p w14:paraId="46B9EDD4" w14:textId="77777777" w:rsidR="007228A5" w:rsidRPr="00A04178" w:rsidRDefault="00EA0F5E">
            <w:pPr>
              <w:tabs>
                <w:tab w:val="left" w:pos="962"/>
              </w:tabs>
              <w:spacing w:line="400" w:lineRule="exact"/>
              <w:jc w:val="left"/>
              <w:rPr>
                <w:rFonts w:ascii="宋体" w:hAnsi="宋体" w:cs="宋体"/>
                <w:color w:val="000000" w:themeColor="text1"/>
              </w:rPr>
            </w:pPr>
            <w:r w:rsidRPr="00A04178">
              <w:rPr>
                <w:rFonts w:ascii="宋体" w:hAnsi="宋体" w:cs="宋体" w:hint="eastAsia"/>
                <w:color w:val="000000" w:themeColor="text1"/>
              </w:rPr>
              <w:t>完成学校安排的临时性工作，如试场布置，卫生大扫除，搬运物品等。</w:t>
            </w:r>
          </w:p>
        </w:tc>
      </w:tr>
      <w:tr w:rsidR="007228A5" w14:paraId="2ADDD081" w14:textId="77777777">
        <w:trPr>
          <w:trHeight w:val="23"/>
        </w:trPr>
        <w:tc>
          <w:tcPr>
            <w:tcW w:w="543" w:type="dxa"/>
            <w:tcBorders>
              <w:top w:val="single" w:sz="4" w:space="0" w:color="auto"/>
              <w:left w:val="single" w:sz="4" w:space="0" w:color="auto"/>
              <w:bottom w:val="single" w:sz="4" w:space="0" w:color="auto"/>
              <w:right w:val="single" w:sz="4" w:space="0" w:color="auto"/>
            </w:tcBorders>
            <w:vAlign w:val="center"/>
          </w:tcPr>
          <w:p w14:paraId="514FDB75" w14:textId="77777777" w:rsidR="007228A5" w:rsidRDefault="007228A5">
            <w:pPr>
              <w:spacing w:line="400" w:lineRule="exact"/>
              <w:jc w:val="center"/>
              <w:rPr>
                <w:rFonts w:ascii="宋体" w:hAnsi="宋体" w:cs="宋体"/>
                <w:color w:val="000000" w:themeColor="text1"/>
                <w:kern w:val="0"/>
              </w:rPr>
            </w:pPr>
          </w:p>
        </w:tc>
        <w:tc>
          <w:tcPr>
            <w:tcW w:w="1825" w:type="dxa"/>
            <w:tcBorders>
              <w:top w:val="single" w:sz="4" w:space="0" w:color="auto"/>
              <w:left w:val="single" w:sz="4" w:space="0" w:color="auto"/>
              <w:bottom w:val="single" w:sz="4" w:space="0" w:color="auto"/>
              <w:right w:val="single" w:sz="4" w:space="0" w:color="auto"/>
            </w:tcBorders>
            <w:vAlign w:val="center"/>
          </w:tcPr>
          <w:p w14:paraId="5CD70AA7"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rPr>
              <w:t>合计</w:t>
            </w:r>
          </w:p>
        </w:tc>
        <w:tc>
          <w:tcPr>
            <w:tcW w:w="1164" w:type="dxa"/>
            <w:tcBorders>
              <w:top w:val="single" w:sz="4" w:space="0" w:color="auto"/>
              <w:left w:val="single" w:sz="4" w:space="0" w:color="auto"/>
              <w:bottom w:val="single" w:sz="4" w:space="0" w:color="auto"/>
              <w:right w:val="single" w:sz="4" w:space="0" w:color="auto"/>
            </w:tcBorders>
            <w:vAlign w:val="center"/>
          </w:tcPr>
          <w:p w14:paraId="7195D0FD" w14:textId="77777777" w:rsidR="007228A5" w:rsidRDefault="00EA0F5E">
            <w:pPr>
              <w:spacing w:line="400" w:lineRule="exact"/>
              <w:jc w:val="center"/>
              <w:rPr>
                <w:rFonts w:ascii="宋体" w:hAnsi="宋体" w:cs="宋体"/>
                <w:color w:val="000000" w:themeColor="text1"/>
                <w:kern w:val="0"/>
              </w:rPr>
            </w:pPr>
            <w:r>
              <w:rPr>
                <w:rFonts w:ascii="宋体" w:hAnsi="宋体" w:cs="宋体" w:hint="eastAsia"/>
                <w:color w:val="000000" w:themeColor="text1"/>
                <w:kern w:val="0"/>
              </w:rPr>
              <w:t>27人</w:t>
            </w:r>
          </w:p>
        </w:tc>
        <w:tc>
          <w:tcPr>
            <w:tcW w:w="5119" w:type="dxa"/>
            <w:tcBorders>
              <w:top w:val="single" w:sz="4" w:space="0" w:color="auto"/>
              <w:left w:val="single" w:sz="4" w:space="0" w:color="auto"/>
              <w:bottom w:val="single" w:sz="4" w:space="0" w:color="auto"/>
              <w:right w:val="single" w:sz="4" w:space="0" w:color="auto"/>
            </w:tcBorders>
            <w:vAlign w:val="center"/>
          </w:tcPr>
          <w:p w14:paraId="531D0BB0" w14:textId="77777777" w:rsidR="007228A5" w:rsidRDefault="00EA0F5E">
            <w:pPr>
              <w:spacing w:line="360" w:lineRule="exact"/>
              <w:rPr>
                <w:rFonts w:ascii="宋体" w:hAnsi="宋体" w:cs="宋体"/>
                <w:color w:val="000000" w:themeColor="text1"/>
                <w:kern w:val="0"/>
              </w:rPr>
            </w:pPr>
            <w:r>
              <w:rPr>
                <w:rFonts w:ascii="宋体" w:hAnsi="宋体" w:cs="宋体" w:hint="eastAsia"/>
                <w:color w:val="000000" w:themeColor="text1"/>
                <w:kern w:val="0"/>
              </w:rPr>
              <w:t>所有人员上岗前均须通过政审，在公安部门未有不良记录</w:t>
            </w:r>
          </w:p>
        </w:tc>
      </w:tr>
    </w:tbl>
    <w:p w14:paraId="27B99BA1" w14:textId="03C3BDC4" w:rsidR="007228A5" w:rsidRDefault="007228A5" w:rsidP="00E26964">
      <w:pPr>
        <w:widowControl/>
        <w:spacing w:line="360" w:lineRule="auto"/>
        <w:jc w:val="left"/>
        <w:rPr>
          <w:rFonts w:ascii="宋体" w:hAnsi="宋体" w:cs="宋体"/>
          <w:color w:val="000000" w:themeColor="text1"/>
          <w:kern w:val="0"/>
          <w:sz w:val="24"/>
        </w:rPr>
      </w:pPr>
    </w:p>
    <w:p w14:paraId="163C0FB3" w14:textId="77777777" w:rsidR="007228A5" w:rsidRDefault="00EA0F5E">
      <w:pPr>
        <w:numPr>
          <w:ilvl w:val="0"/>
          <w:numId w:val="3"/>
        </w:numPr>
        <w:wordWrap w:val="0"/>
        <w:spacing w:line="360" w:lineRule="auto"/>
        <w:rPr>
          <w:rFonts w:ascii="宋体" w:hAnsi="宋体" w:cs="宋体"/>
          <w:color w:val="000000" w:themeColor="text1"/>
          <w:kern w:val="0"/>
          <w:sz w:val="24"/>
        </w:rPr>
      </w:pPr>
      <w:r>
        <w:rPr>
          <w:rFonts w:hint="eastAsia"/>
          <w:b/>
          <w:bCs/>
          <w:color w:val="000000" w:themeColor="text1"/>
        </w:rPr>
        <w:t>工作时间（补充）</w:t>
      </w:r>
    </w:p>
    <w:p w14:paraId="5D03D1DA" w14:textId="77777777" w:rsidR="007228A5" w:rsidRDefault="00EA0F5E">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参照北京师范大学余姚实验学校上班、值班要求，对学校师生正常的学习管理提供全天候服务保障。</w:t>
      </w:r>
    </w:p>
    <w:tbl>
      <w:tblPr>
        <w:tblpPr w:leftFromText="180" w:rightFromText="180" w:vertAnchor="text" w:horzAnchor="page" w:tblpX="2130" w:tblpY="491"/>
        <w:tblOverlap w:val="neve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6469"/>
        <w:gridCol w:w="15"/>
      </w:tblGrid>
      <w:tr w:rsidR="007228A5" w14:paraId="381901B8" w14:textId="77777777">
        <w:trPr>
          <w:trHeight w:val="516"/>
        </w:trPr>
        <w:tc>
          <w:tcPr>
            <w:tcW w:w="1756" w:type="dxa"/>
            <w:vAlign w:val="center"/>
          </w:tcPr>
          <w:p w14:paraId="5C364482" w14:textId="77777777" w:rsidR="007228A5" w:rsidRDefault="00EA0F5E">
            <w:pPr>
              <w:widowControl/>
              <w:adjustRightInd w:val="0"/>
              <w:snapToGrid w:val="0"/>
              <w:spacing w:line="360" w:lineRule="auto"/>
              <w:jc w:val="center"/>
              <w:rPr>
                <w:rFonts w:ascii="宋体" w:hAnsi="宋体" w:cs="宋体"/>
                <w:b/>
                <w:bCs/>
                <w:color w:val="000000" w:themeColor="text1"/>
                <w:kern w:val="0"/>
                <w:sz w:val="24"/>
                <w:szCs w:val="20"/>
              </w:rPr>
            </w:pPr>
            <w:r>
              <w:rPr>
                <w:rFonts w:ascii="宋体" w:hAnsi="宋体" w:cs="宋体" w:hint="eastAsia"/>
                <w:b/>
                <w:bCs/>
                <w:color w:val="000000" w:themeColor="text1"/>
                <w:kern w:val="0"/>
                <w:sz w:val="24"/>
                <w:szCs w:val="20"/>
              </w:rPr>
              <w:t>岗位</w:t>
            </w:r>
          </w:p>
        </w:tc>
        <w:tc>
          <w:tcPr>
            <w:tcW w:w="6484" w:type="dxa"/>
            <w:gridSpan w:val="2"/>
            <w:vAlign w:val="center"/>
          </w:tcPr>
          <w:p w14:paraId="5CB4371B" w14:textId="77777777" w:rsidR="007228A5" w:rsidRDefault="00EA0F5E">
            <w:pPr>
              <w:widowControl/>
              <w:adjustRightInd w:val="0"/>
              <w:snapToGrid w:val="0"/>
              <w:spacing w:line="360" w:lineRule="auto"/>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作息时间</w:t>
            </w:r>
          </w:p>
        </w:tc>
      </w:tr>
      <w:tr w:rsidR="007228A5" w14:paraId="3143E31D" w14:textId="77777777">
        <w:trPr>
          <w:gridAfter w:val="1"/>
          <w:wAfter w:w="15" w:type="dxa"/>
          <w:trHeight w:val="824"/>
        </w:trPr>
        <w:tc>
          <w:tcPr>
            <w:tcW w:w="1756" w:type="dxa"/>
            <w:shd w:val="clear" w:color="auto" w:fill="FFFFFF"/>
            <w:vAlign w:val="center"/>
          </w:tcPr>
          <w:p w14:paraId="3533B6C4"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项目经理</w:t>
            </w:r>
          </w:p>
        </w:tc>
        <w:tc>
          <w:tcPr>
            <w:tcW w:w="6469" w:type="dxa"/>
            <w:shd w:val="clear" w:color="auto" w:fill="FFFFFF"/>
            <w:vAlign w:val="center"/>
          </w:tcPr>
          <w:p w14:paraId="0B903623"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8：00-17：00</w:t>
            </w:r>
          </w:p>
        </w:tc>
      </w:tr>
      <w:tr w:rsidR="007228A5" w14:paraId="47FFC24B" w14:textId="77777777">
        <w:trPr>
          <w:gridAfter w:val="1"/>
          <w:wAfter w:w="15" w:type="dxa"/>
          <w:trHeight w:val="824"/>
        </w:trPr>
        <w:tc>
          <w:tcPr>
            <w:tcW w:w="1756" w:type="dxa"/>
            <w:shd w:val="clear" w:color="auto" w:fill="FFFFFF"/>
            <w:vAlign w:val="center"/>
          </w:tcPr>
          <w:p w14:paraId="109C8168"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保洁员</w:t>
            </w:r>
          </w:p>
        </w:tc>
        <w:tc>
          <w:tcPr>
            <w:tcW w:w="6469" w:type="dxa"/>
            <w:shd w:val="clear" w:color="auto" w:fill="FFFFFF"/>
            <w:vAlign w:val="center"/>
          </w:tcPr>
          <w:p w14:paraId="4EE8D69E"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7：30-16：30</w:t>
            </w:r>
          </w:p>
        </w:tc>
      </w:tr>
      <w:tr w:rsidR="007228A5" w14:paraId="781756BC" w14:textId="77777777">
        <w:trPr>
          <w:gridAfter w:val="1"/>
          <w:wAfter w:w="15" w:type="dxa"/>
          <w:trHeight w:val="824"/>
        </w:trPr>
        <w:tc>
          <w:tcPr>
            <w:tcW w:w="1756" w:type="dxa"/>
            <w:shd w:val="clear" w:color="auto" w:fill="FFFFFF"/>
            <w:vAlign w:val="center"/>
          </w:tcPr>
          <w:p w14:paraId="1FDAE289"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lastRenderedPageBreak/>
              <w:t>工程人员</w:t>
            </w:r>
          </w:p>
        </w:tc>
        <w:tc>
          <w:tcPr>
            <w:tcW w:w="6469" w:type="dxa"/>
            <w:shd w:val="clear" w:color="auto" w:fill="FFFFFF"/>
            <w:vAlign w:val="center"/>
          </w:tcPr>
          <w:p w14:paraId="51C027AF"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8：00-17：00</w:t>
            </w:r>
          </w:p>
        </w:tc>
      </w:tr>
      <w:tr w:rsidR="007228A5" w14:paraId="519F9675" w14:textId="77777777">
        <w:trPr>
          <w:gridAfter w:val="1"/>
          <w:wAfter w:w="15" w:type="dxa"/>
          <w:trHeight w:val="824"/>
        </w:trPr>
        <w:tc>
          <w:tcPr>
            <w:tcW w:w="1756" w:type="dxa"/>
            <w:shd w:val="clear" w:color="auto" w:fill="FFFFFF"/>
            <w:vAlign w:val="center"/>
          </w:tcPr>
          <w:p w14:paraId="02055E8B"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秩序维护员</w:t>
            </w:r>
          </w:p>
        </w:tc>
        <w:tc>
          <w:tcPr>
            <w:tcW w:w="6469" w:type="dxa"/>
            <w:shd w:val="clear" w:color="auto" w:fill="FFFFFF"/>
            <w:vAlign w:val="center"/>
          </w:tcPr>
          <w:p w14:paraId="130D91D0"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做一休一</w:t>
            </w:r>
          </w:p>
        </w:tc>
      </w:tr>
      <w:tr w:rsidR="007228A5" w14:paraId="02C21EFE" w14:textId="77777777">
        <w:trPr>
          <w:gridAfter w:val="1"/>
          <w:wAfter w:w="15" w:type="dxa"/>
          <w:trHeight w:val="824"/>
        </w:trPr>
        <w:tc>
          <w:tcPr>
            <w:tcW w:w="1756" w:type="dxa"/>
            <w:shd w:val="clear" w:color="auto" w:fill="FFFFFF"/>
            <w:vAlign w:val="center"/>
          </w:tcPr>
          <w:p w14:paraId="0FB60084"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食堂主厨</w:t>
            </w:r>
          </w:p>
        </w:tc>
        <w:tc>
          <w:tcPr>
            <w:tcW w:w="6469" w:type="dxa"/>
            <w:shd w:val="clear" w:color="auto" w:fill="FFFFFF"/>
            <w:vAlign w:val="center"/>
          </w:tcPr>
          <w:p w14:paraId="242C8486"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早班6:30-14:00   15：30-17：30晚班</w:t>
            </w:r>
          </w:p>
        </w:tc>
      </w:tr>
      <w:tr w:rsidR="007228A5" w14:paraId="3596B761" w14:textId="77777777">
        <w:trPr>
          <w:gridAfter w:val="1"/>
          <w:wAfter w:w="15" w:type="dxa"/>
          <w:trHeight w:val="824"/>
        </w:trPr>
        <w:tc>
          <w:tcPr>
            <w:tcW w:w="1756" w:type="dxa"/>
            <w:shd w:val="clear" w:color="auto" w:fill="FFFFFF"/>
            <w:vAlign w:val="center"/>
          </w:tcPr>
          <w:p w14:paraId="0A97EB3D"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食堂副厨</w:t>
            </w:r>
          </w:p>
        </w:tc>
        <w:tc>
          <w:tcPr>
            <w:tcW w:w="6469" w:type="dxa"/>
            <w:shd w:val="clear" w:color="auto" w:fill="FFFFFF"/>
            <w:vAlign w:val="center"/>
          </w:tcPr>
          <w:p w14:paraId="32975AFD"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早班6:00-14:00  15：30-17：00晚班</w:t>
            </w:r>
          </w:p>
        </w:tc>
      </w:tr>
      <w:tr w:rsidR="007228A5" w14:paraId="520C61A2" w14:textId="77777777">
        <w:trPr>
          <w:gridAfter w:val="1"/>
          <w:wAfter w:w="15" w:type="dxa"/>
          <w:trHeight w:val="824"/>
        </w:trPr>
        <w:tc>
          <w:tcPr>
            <w:tcW w:w="1756" w:type="dxa"/>
            <w:shd w:val="clear" w:color="auto" w:fill="FFFFFF"/>
            <w:vAlign w:val="center"/>
          </w:tcPr>
          <w:p w14:paraId="0F449407"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面点师</w:t>
            </w:r>
          </w:p>
        </w:tc>
        <w:tc>
          <w:tcPr>
            <w:tcW w:w="6469" w:type="dxa"/>
            <w:shd w:val="clear" w:color="auto" w:fill="FFFFFF"/>
            <w:vAlign w:val="center"/>
          </w:tcPr>
          <w:p w14:paraId="42CFEECB"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5:00-13:00</w:t>
            </w:r>
          </w:p>
        </w:tc>
      </w:tr>
      <w:tr w:rsidR="007228A5" w14:paraId="40CD354C" w14:textId="77777777">
        <w:trPr>
          <w:gridAfter w:val="1"/>
          <w:wAfter w:w="15" w:type="dxa"/>
          <w:trHeight w:val="824"/>
        </w:trPr>
        <w:tc>
          <w:tcPr>
            <w:tcW w:w="1756" w:type="dxa"/>
            <w:shd w:val="clear" w:color="auto" w:fill="FFFFFF"/>
            <w:vAlign w:val="center"/>
          </w:tcPr>
          <w:p w14:paraId="71273227"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勤杂工</w:t>
            </w:r>
          </w:p>
        </w:tc>
        <w:tc>
          <w:tcPr>
            <w:tcW w:w="6469" w:type="dxa"/>
            <w:shd w:val="clear" w:color="auto" w:fill="FFFFFF"/>
            <w:vAlign w:val="center"/>
          </w:tcPr>
          <w:p w14:paraId="0AFA46E5" w14:textId="77777777" w:rsidR="007228A5" w:rsidRDefault="00EA0F5E">
            <w:pPr>
              <w:widowControl/>
              <w:spacing w:line="400" w:lineRule="exact"/>
              <w:jc w:val="center"/>
              <w:rPr>
                <w:rFonts w:ascii="宋体" w:hAnsi="宋体" w:cs="宋体"/>
                <w:color w:val="000000" w:themeColor="text1"/>
                <w:kern w:val="0"/>
                <w:sz w:val="24"/>
                <w:szCs w:val="20"/>
              </w:rPr>
            </w:pPr>
            <w:r>
              <w:rPr>
                <w:rFonts w:ascii="宋体" w:hAnsi="宋体" w:cs="宋体" w:hint="eastAsia"/>
                <w:color w:val="000000" w:themeColor="text1"/>
                <w:kern w:val="0"/>
                <w:sz w:val="24"/>
                <w:szCs w:val="20"/>
              </w:rPr>
              <w:t>早班6：00-14:00  15:30-18：30晚班</w:t>
            </w:r>
          </w:p>
        </w:tc>
      </w:tr>
    </w:tbl>
    <w:p w14:paraId="73F30FF4" w14:textId="77777777" w:rsidR="007228A5" w:rsidRDefault="007228A5">
      <w:pPr>
        <w:pStyle w:val="24"/>
        <w:ind w:leftChars="0" w:left="0" w:firstLineChars="0" w:firstLine="0"/>
        <w:rPr>
          <w:color w:val="000000" w:themeColor="text1"/>
        </w:rPr>
      </w:pPr>
    </w:p>
    <w:p w14:paraId="1A8C9631" w14:textId="77777777" w:rsidR="007228A5" w:rsidRDefault="00EA0F5E">
      <w:pPr>
        <w:numPr>
          <w:ilvl w:val="0"/>
          <w:numId w:val="3"/>
        </w:numPr>
        <w:wordWrap w:val="0"/>
        <w:spacing w:line="360" w:lineRule="auto"/>
        <w:rPr>
          <w:color w:val="000000" w:themeColor="text1"/>
        </w:rPr>
      </w:pPr>
      <w:r>
        <w:rPr>
          <w:rFonts w:ascii="宋体" w:hAnsi="宋体" w:cs="宋体" w:hint="eastAsia"/>
          <w:b/>
          <w:color w:val="000000" w:themeColor="text1"/>
        </w:rPr>
        <w:t>服务内容</w:t>
      </w:r>
    </w:p>
    <w:p w14:paraId="2FD66F3F" w14:textId="77777777" w:rsidR="007228A5" w:rsidRDefault="00EA0F5E">
      <w:pPr>
        <w:numPr>
          <w:ilvl w:val="0"/>
          <w:numId w:val="4"/>
        </w:numPr>
        <w:tabs>
          <w:tab w:val="left" w:pos="0"/>
          <w:tab w:val="left" w:pos="1260"/>
          <w:tab w:val="left" w:pos="1365"/>
        </w:tabs>
        <w:wordWrap w:val="0"/>
        <w:spacing w:line="360" w:lineRule="auto"/>
        <w:rPr>
          <w:rFonts w:ascii="宋体" w:hAnsi="宋体" w:cs="宋体"/>
          <w:b/>
          <w:bCs/>
          <w:color w:val="000000" w:themeColor="text1"/>
        </w:rPr>
      </w:pPr>
      <w:r>
        <w:rPr>
          <w:rFonts w:ascii="宋体" w:hAnsi="宋体" w:cs="宋体" w:hint="eastAsia"/>
          <w:b/>
          <w:bCs/>
          <w:color w:val="000000" w:themeColor="text1"/>
        </w:rPr>
        <w:t>项目负责人（补充）</w:t>
      </w:r>
    </w:p>
    <w:p w14:paraId="76E59712"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1.1</w:t>
      </w:r>
      <w:r>
        <w:rPr>
          <w:rFonts w:ascii="宋体" w:hAnsi="宋体" w:cs="宋体"/>
          <w:color w:val="000000" w:themeColor="text1"/>
        </w:rPr>
        <w:t>驻场负责人1人，全面负责学校的物业管理及对外协调工作。</w:t>
      </w:r>
    </w:p>
    <w:p w14:paraId="16B9E8A3"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1.2</w:t>
      </w:r>
      <w:r>
        <w:rPr>
          <w:rFonts w:ascii="宋体" w:hAnsi="宋体" w:cs="宋体"/>
          <w:color w:val="000000" w:themeColor="text1"/>
        </w:rPr>
        <w:t>保持24小时联络畅通，有特殊情况和临时应急任务必须到岗。</w:t>
      </w:r>
    </w:p>
    <w:p w14:paraId="434A6ADC" w14:textId="77777777" w:rsidR="007228A5" w:rsidRDefault="00EA0F5E">
      <w:pPr>
        <w:tabs>
          <w:tab w:val="left" w:pos="0"/>
          <w:tab w:val="left" w:pos="1260"/>
          <w:tab w:val="left" w:pos="1365"/>
        </w:tabs>
        <w:wordWrap w:val="0"/>
        <w:spacing w:line="360" w:lineRule="auto"/>
        <w:rPr>
          <w:rFonts w:ascii="宋体" w:hAnsi="宋体" w:cs="宋体"/>
          <w:b/>
          <w:bCs/>
          <w:color w:val="000000" w:themeColor="text1"/>
        </w:rPr>
      </w:pPr>
      <w:r>
        <w:rPr>
          <w:rFonts w:ascii="宋体" w:hAnsi="宋体" w:cs="宋体" w:hint="eastAsia"/>
          <w:b/>
          <w:bCs/>
          <w:color w:val="000000" w:themeColor="text1"/>
        </w:rPr>
        <w:t>2、保安服务</w:t>
      </w:r>
    </w:p>
    <w:p w14:paraId="39188339" w14:textId="77777777" w:rsidR="007228A5" w:rsidRDefault="00EA0F5E">
      <w:pPr>
        <w:tabs>
          <w:tab w:val="left" w:pos="0"/>
          <w:tab w:val="left" w:pos="1260"/>
          <w:tab w:val="left" w:pos="1365"/>
        </w:tabs>
        <w:wordWrap w:val="0"/>
        <w:spacing w:line="360" w:lineRule="auto"/>
        <w:ind w:firstLineChars="200" w:firstLine="420"/>
        <w:rPr>
          <w:rFonts w:ascii="宋体" w:hAnsi="宋体" w:cs="宋体"/>
          <w:b/>
          <w:color w:val="000000" w:themeColor="text1"/>
        </w:rPr>
      </w:pPr>
      <w:r>
        <w:rPr>
          <w:rFonts w:ascii="宋体" w:hAnsi="宋体" w:cs="宋体" w:hint="eastAsia"/>
          <w:color w:val="000000" w:themeColor="text1"/>
        </w:rPr>
        <w:t>2.1负责全校区域内24小时公共秩序管理、消防管理、安全管理等工作。</w:t>
      </w:r>
    </w:p>
    <w:p w14:paraId="56BEA8F0"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2.2做好校门口及校内外车辆的有序停放和管理工作。</w:t>
      </w:r>
    </w:p>
    <w:p w14:paraId="384E8890"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2.3负责校门口家长接送、来访及社会车辆的疏导工作，负责校内外临时集会会议、活动车辆的疏导工作。</w:t>
      </w:r>
    </w:p>
    <w:p w14:paraId="3BC2676B"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bCs/>
          <w:color w:val="000000" w:themeColor="text1"/>
        </w:rPr>
        <w:t>2.4协助学校做好来访指引工作，做好外来办事人员问询登记、查验车辆情况等工作，防止无关人员和车辆进入学校内，发现陌生人员或可疑人员要提高警觉并自行询问，对可疑情况要及时报告。根据学校的要求，对出入的人员、车辆携带或装运的物品进行查验，防止学校的财物流失。</w:t>
      </w:r>
    </w:p>
    <w:p w14:paraId="69FE72B4" w14:textId="77777777" w:rsidR="007228A5" w:rsidRDefault="00EA0F5E">
      <w:pPr>
        <w:wordWrap w:val="0"/>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2.5学生在上、放学时段内、会议或活动期间，要及时排除校门外（离校门20米内）的摊点，进行车辆疏导工作，清理无关人员，维护出入口的正常秩序，有效控制拥挤情况，按时做好大门的开关工作（早上准时按校方要求上岗开校门，傍晚师生离校后关校门），做到门开人在校门口。</w:t>
      </w:r>
    </w:p>
    <w:p w14:paraId="0916912D"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2.6负责校园各大门安全巡视工作。</w:t>
      </w:r>
    </w:p>
    <w:p w14:paraId="26755877"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bCs/>
          <w:color w:val="000000" w:themeColor="text1"/>
        </w:rPr>
        <w:t>2.7做好拉闸门、教室门的开关工作，每天放学后巡逻时，检查校园内、办公室内电灯、电扇、门窗是否关好，发现未关，应及时妥善处理。</w:t>
      </w:r>
    </w:p>
    <w:p w14:paraId="577411B8"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2.8对校园重点要害部位及护卫区域进行安全巡查，检查所有楼的门窗、出入口、院墙</w:t>
      </w:r>
      <w:r>
        <w:rPr>
          <w:rFonts w:ascii="宋体" w:hAnsi="宋体" w:cs="宋体" w:hint="eastAsia"/>
          <w:color w:val="000000" w:themeColor="text1"/>
        </w:rPr>
        <w:lastRenderedPageBreak/>
        <w:t>等地方的安全设施是否齐全有效。</w:t>
      </w:r>
    </w:p>
    <w:p w14:paraId="67A61DAE"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2.9白天夜间定时巡视校园，做到至少每两小时巡视一次，晚上负责生活区周边（包含教工楼、住宿楼等）巡视管理，发现问题及时处理。</w:t>
      </w:r>
    </w:p>
    <w:p w14:paraId="02EE033D" w14:textId="77777777" w:rsidR="007228A5" w:rsidRDefault="00EA0F5E">
      <w:pPr>
        <w:tabs>
          <w:tab w:val="left" w:pos="0"/>
          <w:tab w:val="left" w:pos="1260"/>
          <w:tab w:val="left" w:pos="1365"/>
        </w:tabs>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2.10负责学校、师生相关物品的收发工作，严格按保安职责要求执行，发现责任区域内的安全隐患，及时报告学校并协助予以处理。</w:t>
      </w:r>
    </w:p>
    <w:p w14:paraId="4E02DB03" w14:textId="77777777" w:rsidR="007228A5" w:rsidRDefault="00EA0F5E">
      <w:pPr>
        <w:wordWrap w:val="0"/>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2.11完成学校交办的其它相关工作。</w:t>
      </w:r>
    </w:p>
    <w:p w14:paraId="62C59CEE" w14:textId="77777777" w:rsidR="007228A5" w:rsidRDefault="00EA0F5E">
      <w:pPr>
        <w:wordWrap w:val="0"/>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2.12配合公安机关打击各类违法犯罪活动。</w:t>
      </w:r>
    </w:p>
    <w:p w14:paraId="489DAA07" w14:textId="77777777" w:rsidR="007228A5" w:rsidRDefault="00EA0F5E">
      <w:pPr>
        <w:wordWrap w:val="0"/>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2.13保安必须定期做安全、消防演习；</w:t>
      </w:r>
    </w:p>
    <w:p w14:paraId="0C368343" w14:textId="77777777" w:rsidR="007228A5" w:rsidRDefault="00EA0F5E">
      <w:pPr>
        <w:wordWrap w:val="0"/>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2.14无条件协助学校对学生的安全、消防等演习；</w:t>
      </w:r>
    </w:p>
    <w:p w14:paraId="748F0BA3" w14:textId="77777777" w:rsidR="007228A5" w:rsidRDefault="00EA0F5E">
      <w:pPr>
        <w:wordWrap w:val="0"/>
        <w:spacing w:line="360" w:lineRule="auto"/>
        <w:rPr>
          <w:rFonts w:ascii="宋体" w:hAnsi="宋体" w:cs="宋体"/>
          <w:b/>
          <w:color w:val="000000" w:themeColor="text1"/>
        </w:rPr>
      </w:pPr>
      <w:r>
        <w:rPr>
          <w:rFonts w:ascii="宋体" w:hAnsi="宋体" w:cs="宋体" w:hint="eastAsia"/>
          <w:b/>
          <w:color w:val="000000" w:themeColor="text1"/>
        </w:rPr>
        <w:t>3、保洁服务</w:t>
      </w:r>
    </w:p>
    <w:p w14:paraId="0D1023E3" w14:textId="77777777" w:rsidR="007228A5" w:rsidRDefault="00EA0F5E">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3.1保洁区域：教学楼、阅览室、地下车库、外围道路以及绿化带，以上区域作为常规保洁。</w:t>
      </w:r>
    </w:p>
    <w:p w14:paraId="2821B3A9" w14:textId="77777777" w:rsidR="007228A5" w:rsidRDefault="00EA0F5E">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3.2公共部位地面（包含卫生间、电梯、楼梯间等）无烟蒂、纸屑、果皮等杂物，无污迹异味，地面、墙面石材整洁有光泽。</w:t>
      </w:r>
    </w:p>
    <w:p w14:paraId="5D355882" w14:textId="77777777" w:rsidR="007228A5" w:rsidRDefault="00EA0F5E">
      <w:pPr>
        <w:spacing w:line="360" w:lineRule="auto"/>
        <w:jc w:val="left"/>
        <w:rPr>
          <w:rFonts w:ascii="宋体" w:hAnsi="宋体" w:cs="宋体"/>
          <w:color w:val="000000" w:themeColor="text1"/>
        </w:rPr>
      </w:pPr>
      <w:r>
        <w:rPr>
          <w:rFonts w:ascii="宋体" w:hAnsi="宋体" w:cs="宋体" w:hint="eastAsia"/>
          <w:color w:val="000000" w:themeColor="text1"/>
        </w:rPr>
        <w:t xml:space="preserve">    3.3玻璃门窗、洗手台板等各类设施，无水迹、手印、灰尘。</w:t>
      </w:r>
    </w:p>
    <w:p w14:paraId="642B2961" w14:textId="77777777" w:rsidR="007228A5" w:rsidRDefault="00EA0F5E">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3.4办公室每日保洁一次，做到干净整洁，会议室，会后保持随清扫，其余视实际情况进行频率调制。</w:t>
      </w:r>
    </w:p>
    <w:p w14:paraId="7AD39897" w14:textId="77777777" w:rsidR="007228A5" w:rsidRDefault="00EA0F5E">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3.5垃圾中转处、垃圾桶、窖井无垃圾积存、无臭味，并按生活垃圾分类要求做到准确分类，附近地面无污染，无污水及虫蝇滋生等。</w:t>
      </w:r>
    </w:p>
    <w:p w14:paraId="5D3ABA00" w14:textId="77777777" w:rsidR="007228A5" w:rsidRDefault="00EA0F5E">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3.6废品应及时收归至指定地点处理、不得擅自存放在保洁区域内。</w:t>
      </w:r>
    </w:p>
    <w:p w14:paraId="64E1C619" w14:textId="77777777" w:rsidR="007228A5" w:rsidRDefault="00EA0F5E">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3.7停车场地面保洁。</w:t>
      </w:r>
    </w:p>
    <w:p w14:paraId="117B4976" w14:textId="77777777" w:rsidR="007228A5" w:rsidRDefault="00EA0F5E">
      <w:pPr>
        <w:pStyle w:val="ad"/>
        <w:spacing w:line="360" w:lineRule="auto"/>
        <w:ind w:firstLineChars="200" w:firstLine="420"/>
        <w:rPr>
          <w:rFonts w:eastAsia="宋体" w:hAnsi="宋体" w:cs="宋体"/>
          <w:b/>
          <w:bCs/>
          <w:color w:val="000000" w:themeColor="text1"/>
        </w:rPr>
      </w:pPr>
      <w:r>
        <w:rPr>
          <w:rFonts w:eastAsia="宋体" w:hAnsi="宋体" w:cs="宋体" w:hint="eastAsia"/>
          <w:color w:val="000000" w:themeColor="text1"/>
        </w:rPr>
        <w:t>3.8完成业主交办的临时性任务。</w:t>
      </w:r>
    </w:p>
    <w:p w14:paraId="5D195702" w14:textId="77777777" w:rsidR="007228A5" w:rsidRDefault="00EA0F5E">
      <w:pPr>
        <w:wordWrap w:val="0"/>
        <w:spacing w:line="360" w:lineRule="auto"/>
        <w:rPr>
          <w:rFonts w:ascii="宋体" w:hAnsi="宋体" w:cs="宋体"/>
          <w:b/>
          <w:bCs/>
          <w:color w:val="000000" w:themeColor="text1"/>
        </w:rPr>
      </w:pPr>
      <w:r>
        <w:rPr>
          <w:rFonts w:ascii="宋体" w:hAnsi="宋体" w:cs="宋体" w:hint="eastAsia"/>
          <w:b/>
          <w:bCs/>
          <w:color w:val="000000" w:themeColor="text1"/>
        </w:rPr>
        <w:t>4、餐饮服务</w:t>
      </w:r>
    </w:p>
    <w:p w14:paraId="44E615AF"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4.1日常验收食品原材料，发现食品原材料有质量问题、超过保质期的及时反映给学校，防止使用有问题的原材料造成事故，工作人员不得将食品原材料带出食堂。</w:t>
      </w:r>
    </w:p>
    <w:p w14:paraId="4203BCB7"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4.2食品与有毒有害物品（如老鼠药、杀虫剂）需分开存放。</w:t>
      </w:r>
    </w:p>
    <w:p w14:paraId="3FCE06E6"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4.3工作人员工作时间按要求穿戴工作服、衣帽。</w:t>
      </w:r>
    </w:p>
    <w:p w14:paraId="7B827F48"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4.4整理清洗原材料时，要注意节约与适度原则，不恶意浪费，认真整理与清洗。</w:t>
      </w:r>
    </w:p>
    <w:p w14:paraId="1E29E44D"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4.5加工操作时，垃圾及下角料要第一时间入袋（框、桶），切配食材要讲究粗细长短，符合加工要求。</w:t>
      </w:r>
    </w:p>
    <w:p w14:paraId="44210A78"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4.6荤、素食品做到分池（定位）清洗，加工生、熟食品的刀、砧板及盛器要分开使用，清洗后的原材料、半成品、成品均要离地存放并做好防蝇、防尘、保鲜等工作。</w:t>
      </w:r>
    </w:p>
    <w:p w14:paraId="35E9D9C5"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4.7菜肴烧制时，要煮熟烧透，菜肴、汤及米饭里避免有杂物，要注重色、香、味、咸淡等的合理处理，做到营养均衡，成品加工完毕后，必须存放在备餐间并及时做好留样工作，</w:t>
      </w:r>
      <w:r>
        <w:rPr>
          <w:rFonts w:ascii="宋体" w:hAnsi="宋体" w:cs="宋体" w:hint="eastAsia"/>
          <w:color w:val="000000" w:themeColor="text1"/>
        </w:rPr>
        <w:lastRenderedPageBreak/>
        <w:t>备餐间在备餐前需要消毒，食品完成熟制后必须两小时内食用。</w:t>
      </w:r>
    </w:p>
    <w:p w14:paraId="0C5FA617"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4.8各种盛调味品的容器要做到定期清洗。</w:t>
      </w:r>
    </w:p>
    <w:p w14:paraId="26E43E1F"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4.9早饭在学生早读开始前1小时准备完毕，午饭在中午下课前一小时准备完毕，晚饭在学生晚上放学前一小时准备完毕，并将饭菜、餐具送到指定地点。</w:t>
      </w:r>
    </w:p>
    <w:p w14:paraId="5FF20DF5"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4.10学校视情况采用班级分餐形式或半自助餐形式，分餐时注意各班就餐人数多少，量要配足，菜要配齐，要做到节约不浪费，注意分餐时的动作细节，分发饭菜时一律佩戴一次性手套及一次性口罩，切勿将饭菜泼洒到地面，确保每班饭菜齐全，做好菜品的保温工作，保证热菜热饭，分送过程中，确保学生食品卫生。</w:t>
      </w:r>
    </w:p>
    <w:p w14:paraId="1F582772"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4.11师生用餐完毕后及时收回餐具进行清洗、消毒及进行后续的卫生保洁工作。</w:t>
      </w:r>
    </w:p>
    <w:p w14:paraId="599E9FF5"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4.12各岗位工作人员在完成自己的工作任务后，及时对自己的工作环境、使用的工具进行全面的清理，将使用的工具进行消毒后存放到指定地点。</w:t>
      </w:r>
    </w:p>
    <w:p w14:paraId="3895353D"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4.13食堂内外环境（含卫生区域）要随时保持整洁，彻底清除卫生死角，每餐后组织工作人员认真清扫食堂内外所有区域，下水道、明沟等要认真冲刷，做好食堂灭蚊防蝇工作及消毒工作。</w:t>
      </w:r>
    </w:p>
    <w:p w14:paraId="13C9B279" w14:textId="77777777" w:rsidR="007228A5" w:rsidRDefault="00EA0F5E">
      <w:pPr>
        <w:wordWrap w:val="0"/>
        <w:spacing w:line="360" w:lineRule="auto"/>
        <w:ind w:firstLineChars="200" w:firstLine="420"/>
        <w:rPr>
          <w:rFonts w:ascii="宋体" w:hAnsi="宋体" w:cs="宋体"/>
          <w:color w:val="000000" w:themeColor="text1"/>
        </w:rPr>
      </w:pPr>
      <w:r>
        <w:rPr>
          <w:rFonts w:ascii="宋体" w:hAnsi="宋体" w:cs="宋体" w:hint="eastAsia"/>
          <w:color w:val="000000" w:themeColor="text1"/>
        </w:rPr>
        <w:t>4.14学校有权不定期检查食堂安全、食堂卫生和食品卫生等，发现问题学校提出整改意见后中标人及时整改。</w:t>
      </w:r>
    </w:p>
    <w:p w14:paraId="13637EFB" w14:textId="77777777" w:rsidR="007228A5" w:rsidRDefault="00EA0F5E">
      <w:pPr>
        <w:spacing w:line="360" w:lineRule="auto"/>
        <w:rPr>
          <w:rFonts w:ascii="宋体" w:hAnsi="宋体"/>
          <w:b/>
          <w:bCs/>
          <w:color w:val="000000" w:themeColor="text1"/>
        </w:rPr>
      </w:pPr>
      <w:r>
        <w:rPr>
          <w:rFonts w:ascii="宋体" w:hAnsi="宋体" w:hint="eastAsia"/>
          <w:b/>
          <w:bCs/>
          <w:color w:val="000000" w:themeColor="text1"/>
        </w:rPr>
        <w:t>5、日常维修服务</w:t>
      </w:r>
    </w:p>
    <w:p w14:paraId="45113775" w14:textId="77777777" w:rsidR="007228A5" w:rsidRDefault="00EA0F5E">
      <w:pPr>
        <w:spacing w:line="360" w:lineRule="auto"/>
        <w:ind w:firstLine="420"/>
        <w:rPr>
          <w:rFonts w:ascii="宋体" w:hAnsi="宋体"/>
          <w:color w:val="000000" w:themeColor="text1"/>
        </w:rPr>
      </w:pPr>
      <w:r>
        <w:rPr>
          <w:rFonts w:ascii="宋体" w:hAnsi="宋体" w:hint="eastAsia"/>
          <w:color w:val="000000" w:themeColor="text1"/>
        </w:rPr>
        <w:t>5.1为保证学校内设施设备安全运转，维护校园建筑的完好。牢固树立为学校服务的意识，保证优良的服务态度及高品质的服务质量，想学校之所想，急学校之所急，认真解决学校急需解决的维修问题。</w:t>
      </w:r>
    </w:p>
    <w:p w14:paraId="429251F7" w14:textId="77777777" w:rsidR="007228A5" w:rsidRDefault="00EA0F5E">
      <w:pPr>
        <w:spacing w:line="360" w:lineRule="auto"/>
        <w:ind w:firstLine="420"/>
        <w:rPr>
          <w:rFonts w:ascii="宋体" w:hAnsi="宋体"/>
          <w:color w:val="000000" w:themeColor="text1"/>
        </w:rPr>
      </w:pPr>
      <w:r>
        <w:rPr>
          <w:rFonts w:ascii="宋体" w:hAnsi="宋体" w:hint="eastAsia"/>
          <w:color w:val="000000" w:themeColor="text1"/>
        </w:rPr>
        <w:t>5.2坚持“质量第一”的原则，遵守维修的有关</w:t>
      </w:r>
      <w:r w:rsidRPr="00193636">
        <w:rPr>
          <w:rFonts w:ascii="宋体" w:hAnsi="宋体" w:hint="eastAsia"/>
          <w:color w:val="000000" w:themeColor="text1"/>
        </w:rPr>
        <w:t>规范，</w:t>
      </w:r>
      <w:r w:rsidRPr="00193636">
        <w:rPr>
          <w:rFonts w:ascii="宋体" w:hAnsi="宋体" w:hint="eastAsia"/>
        </w:rPr>
        <w:t>保证维修材料质量</w:t>
      </w:r>
      <w:r w:rsidRPr="00193636">
        <w:rPr>
          <w:rFonts w:ascii="宋体" w:hAnsi="宋体" w:hint="eastAsia"/>
          <w:color w:val="000000" w:themeColor="text1"/>
        </w:rPr>
        <w:t>，加</w:t>
      </w:r>
      <w:r>
        <w:rPr>
          <w:rFonts w:ascii="宋体" w:hAnsi="宋体" w:hint="eastAsia"/>
          <w:color w:val="000000" w:themeColor="text1"/>
        </w:rPr>
        <w:t>强日常回访，尽力减低返修率。</w:t>
      </w:r>
    </w:p>
    <w:p w14:paraId="3647261D" w14:textId="77777777" w:rsidR="007228A5" w:rsidRDefault="00EA0F5E">
      <w:pPr>
        <w:spacing w:line="360" w:lineRule="auto"/>
        <w:ind w:firstLine="420"/>
        <w:rPr>
          <w:rFonts w:ascii="宋体" w:hAnsi="宋体"/>
          <w:color w:val="000000" w:themeColor="text1"/>
        </w:rPr>
      </w:pPr>
      <w:r>
        <w:rPr>
          <w:rFonts w:ascii="宋体" w:hAnsi="宋体" w:hint="eastAsia"/>
          <w:color w:val="000000" w:themeColor="text1"/>
        </w:rPr>
        <w:t>5.3坚持“经济、合理、安全、实用”的原则：加强维修成本管理，合理使用人力、物力、财力，节约维修成本；制定合理的维修计划和方案；通过维修，保证学校使用安全；要从实际出发，因地制宜、因房制宜进行维修，满足教育教学质量和使用功能上的要求。</w:t>
      </w:r>
    </w:p>
    <w:p w14:paraId="354E21BC" w14:textId="77777777" w:rsidR="007228A5" w:rsidRDefault="00EA0F5E">
      <w:pPr>
        <w:spacing w:line="360" w:lineRule="auto"/>
        <w:ind w:firstLine="420"/>
        <w:rPr>
          <w:rFonts w:ascii="宋体" w:hAnsi="宋体"/>
          <w:color w:val="000000" w:themeColor="text1"/>
        </w:rPr>
      </w:pPr>
      <w:r>
        <w:rPr>
          <w:rFonts w:ascii="宋体" w:hAnsi="宋体" w:hint="eastAsia"/>
          <w:color w:val="000000" w:themeColor="text1"/>
        </w:rPr>
        <w:t>5.4保持24小时联络畅通，有特殊情况和临时应急任务必须到岗，如遇漏水停电等突发情况，需立即到岗抢修。</w:t>
      </w:r>
    </w:p>
    <w:p w14:paraId="5301B92A" w14:textId="77777777" w:rsidR="007228A5" w:rsidRDefault="00EA0F5E">
      <w:pPr>
        <w:pStyle w:val="24"/>
        <w:ind w:leftChars="0" w:left="0" w:firstLineChars="0" w:firstLine="0"/>
        <w:rPr>
          <w:color w:val="000000" w:themeColor="text1"/>
        </w:rPr>
      </w:pPr>
      <w:r>
        <w:rPr>
          <w:rFonts w:ascii="宋体" w:hAnsi="宋体" w:cs="宋体" w:hint="eastAsia"/>
          <w:b/>
          <w:bCs/>
          <w:color w:val="000000" w:themeColor="text1"/>
          <w:kern w:val="0"/>
          <w:sz w:val="24"/>
        </w:rPr>
        <w:t>6、绿化维护</w:t>
      </w:r>
    </w:p>
    <w:p w14:paraId="438A8F29" w14:textId="77777777" w:rsidR="007228A5" w:rsidRDefault="00EA0F5E">
      <w:pPr>
        <w:pStyle w:val="a9"/>
        <w:ind w:firstLineChars="200" w:firstLine="420"/>
        <w:rPr>
          <w:rFonts w:ascii="宋体" w:eastAsia="宋体" w:hAnsi="宋体" w:cs="宋体"/>
          <w:color w:val="000000" w:themeColor="text1"/>
        </w:rPr>
      </w:pPr>
      <w:r>
        <w:rPr>
          <w:rFonts w:ascii="宋体" w:eastAsia="宋体" w:hAnsi="宋体" w:cs="宋体" w:hint="eastAsia"/>
          <w:color w:val="000000" w:themeColor="text1"/>
        </w:rPr>
        <w:t>6.1完成全校（含实获路周边、茶园）绿化养护、移植、修剪、拔（割）草等，草皮无杂草。</w:t>
      </w:r>
    </w:p>
    <w:p w14:paraId="075D9E97" w14:textId="77777777" w:rsidR="007228A5" w:rsidRDefault="00EA0F5E">
      <w:pPr>
        <w:pStyle w:val="a9"/>
        <w:ind w:firstLineChars="200" w:firstLine="420"/>
        <w:rPr>
          <w:rFonts w:ascii="宋体" w:eastAsia="宋体" w:hAnsi="宋体" w:cs="宋体"/>
          <w:color w:val="000000" w:themeColor="text1"/>
        </w:rPr>
      </w:pPr>
      <w:r>
        <w:rPr>
          <w:rFonts w:ascii="宋体" w:eastAsia="宋体" w:hAnsi="宋体" w:cs="宋体" w:hint="eastAsia"/>
          <w:color w:val="000000" w:themeColor="text1"/>
        </w:rPr>
        <w:t>6.2绿化执行标准《宁波市城市绿地养护质量等级标准》、宁波市《城市绿地养护技术规范》。每年两次全校树木大修剪，并及时清理好树枝。</w:t>
      </w:r>
    </w:p>
    <w:p w14:paraId="235B734A" w14:textId="77777777" w:rsidR="007228A5" w:rsidRDefault="007228A5">
      <w:pPr>
        <w:pStyle w:val="aa"/>
        <w:ind w:firstLine="210"/>
        <w:rPr>
          <w:color w:val="000000" w:themeColor="text1"/>
        </w:rPr>
      </w:pPr>
    </w:p>
    <w:p w14:paraId="1F5EC3AC" w14:textId="77777777" w:rsidR="007228A5" w:rsidRDefault="00EA0F5E">
      <w:pPr>
        <w:spacing w:line="360" w:lineRule="auto"/>
        <w:rPr>
          <w:rFonts w:ascii="宋体" w:hAnsi="宋体" w:cs="宋体"/>
          <w:b/>
          <w:bCs/>
          <w:color w:val="000000" w:themeColor="text1"/>
        </w:rPr>
      </w:pPr>
      <w:r>
        <w:rPr>
          <w:rFonts w:ascii="宋体" w:hAnsi="宋体" w:cs="宋体" w:hint="eastAsia"/>
          <w:b/>
          <w:bCs/>
          <w:color w:val="000000" w:themeColor="text1"/>
        </w:rPr>
        <w:t>五、人员说明</w:t>
      </w:r>
    </w:p>
    <w:p w14:paraId="6620C71B" w14:textId="77777777" w:rsidR="007228A5" w:rsidRDefault="00EA0F5E">
      <w:pPr>
        <w:pStyle w:val="Default"/>
        <w:adjustRightInd/>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1、成交供应商需采取切实有效的措施保证工作人员的稳定，如因成交供应商自身原因</w:t>
      </w:r>
      <w:r>
        <w:rPr>
          <w:rFonts w:ascii="宋体" w:hAnsi="宋体" w:cs="宋体" w:hint="eastAsia"/>
          <w:color w:val="000000" w:themeColor="text1"/>
          <w:sz w:val="21"/>
          <w:szCs w:val="21"/>
        </w:rPr>
        <w:lastRenderedPageBreak/>
        <w:t>需要更换工作人员的，需提前15日历天以书面形式通知各学校的分管领导，征得分管领导同意后方可更换工作人员且需要保证服务质量不因人员变动而受影响。</w:t>
      </w:r>
    </w:p>
    <w:p w14:paraId="0C6E73C1" w14:textId="77777777" w:rsidR="007228A5" w:rsidRDefault="00EA0F5E">
      <w:pPr>
        <w:pStyle w:val="Default"/>
        <w:adjustRightInd/>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2、采购人（学校）有权对成交供应商及工作人员进行监督、检查及指导，有权要求成交供应商严格履行本项目的服务要求，做好管理工作，工作人员在工作期间应严格遵守采购人（学校）各项规章制度，服从采购人（学校）的管理。如出现工作人员对采购人（学校）有不利言行的或不能胜任工作的，采购人（学校）有权要求成交供应商更换相关人员，成交供应商应及时更换。</w:t>
      </w:r>
    </w:p>
    <w:p w14:paraId="06CB69B6" w14:textId="77777777" w:rsidR="007228A5" w:rsidRDefault="00EA0F5E">
      <w:pPr>
        <w:pStyle w:val="Default"/>
        <w:adjustRightInd/>
        <w:spacing w:line="360" w:lineRule="auto"/>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3、成交供应商须与工作人员签订正规的劳动合同，负责支付工作人员的人工费（基本工资、社会保险、高温费、加班费、福利费）及根据国家规定应支付的各项费用。工作人员的基本工资、高温费、加班费等不得低于余姚市最低标准，社会保险费应按照国家强制规定的金额及标准进行缴纳。</w:t>
      </w:r>
    </w:p>
    <w:p w14:paraId="4473C3B4"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color w:val="000000" w:themeColor="text1"/>
        </w:rPr>
        <w:t>4、</w:t>
      </w:r>
      <w:r>
        <w:rPr>
          <w:rFonts w:ascii="宋体" w:hAnsi="宋体" w:cs="宋体" w:hint="eastAsia"/>
          <w:bCs/>
          <w:color w:val="000000" w:themeColor="text1"/>
        </w:rPr>
        <w:t>成交供应商员工的招聘、培训、签订合同及工伤等责任由成交供应商自行承担，与采购人无关。</w:t>
      </w:r>
    </w:p>
    <w:p w14:paraId="4A22A93D" w14:textId="77777777" w:rsidR="007228A5" w:rsidRDefault="00EA0F5E">
      <w:pPr>
        <w:spacing w:line="360" w:lineRule="auto"/>
        <w:ind w:firstLineChars="200" w:firstLine="420"/>
        <w:rPr>
          <w:rFonts w:ascii="宋体" w:hAnsi="宋体" w:cs="宋体"/>
          <w:bCs/>
          <w:color w:val="000000" w:themeColor="text1"/>
        </w:rPr>
      </w:pPr>
      <w:r>
        <w:rPr>
          <w:rFonts w:ascii="宋体" w:hAnsi="宋体" w:cs="宋体" w:hint="eastAsia"/>
          <w:bCs/>
          <w:color w:val="000000" w:themeColor="text1"/>
        </w:rPr>
        <w:t>5、工作人员连续被有效投诉，采购人有权要求成交供应商更换工作人员。</w:t>
      </w:r>
    </w:p>
    <w:p w14:paraId="5D576FB7" w14:textId="77777777" w:rsidR="007228A5" w:rsidRDefault="00EA0F5E">
      <w:pPr>
        <w:wordWrap w:val="0"/>
        <w:spacing w:line="400" w:lineRule="exact"/>
        <w:rPr>
          <w:rFonts w:ascii="宋体" w:hAnsi="宋体" w:cs="宋体"/>
          <w:b/>
          <w:color w:val="000000" w:themeColor="text1"/>
        </w:rPr>
      </w:pPr>
      <w:r>
        <w:rPr>
          <w:rFonts w:ascii="宋体" w:hAnsi="宋体" w:cs="宋体" w:hint="eastAsia"/>
          <w:b/>
          <w:color w:val="000000" w:themeColor="text1"/>
        </w:rPr>
        <w:t>六、安全要求</w:t>
      </w:r>
      <w:bookmarkStart w:id="44" w:name="_Hlk113913301"/>
    </w:p>
    <w:p w14:paraId="577F14BE" w14:textId="77777777" w:rsidR="007228A5" w:rsidRDefault="00EA0F5E">
      <w:pPr>
        <w:wordWrap w:val="0"/>
        <w:spacing w:line="400" w:lineRule="exact"/>
        <w:ind w:firstLineChars="200" w:firstLine="420"/>
        <w:rPr>
          <w:rFonts w:ascii="宋体" w:hAnsi="宋体" w:cs="宋体"/>
          <w:color w:val="000000" w:themeColor="text1"/>
        </w:rPr>
      </w:pPr>
      <w:r>
        <w:rPr>
          <w:rFonts w:ascii="宋体" w:hAnsi="宋体" w:cs="宋体" w:hint="eastAsia"/>
          <w:color w:val="000000" w:themeColor="text1"/>
        </w:rPr>
        <w:t>成交供应商为工作人员办理意外伤害保险并按照相关规定落实安全防护措施，自行负责安全管理，定期对工作人员进行安全教育和安全培训，对工作人员的安全负责。由于成交供应商原因在本项目实施过程中造成人员伤亡、财产损失以及成交供应商工作人员发生的各种事故（包括治安、交通、劳资纠纷等事件），所造成的一切后果及损失均由成交供应商承担全部责任并负责赔偿，与采购人（学校）无关，如采购人（学校）因此而遭受损失的，成交供应商应赔偿该损失。</w:t>
      </w:r>
      <w:bookmarkEnd w:id="44"/>
    </w:p>
    <w:p w14:paraId="6D88F2E9" w14:textId="77777777" w:rsidR="007228A5" w:rsidRDefault="00EA0F5E">
      <w:pPr>
        <w:pStyle w:val="Default"/>
        <w:spacing w:line="400" w:lineRule="exact"/>
        <w:rPr>
          <w:rFonts w:ascii="宋体" w:hAnsi="宋体" w:cs="宋体"/>
          <w:b/>
          <w:bCs/>
          <w:color w:val="000000" w:themeColor="text1"/>
          <w:kern w:val="2"/>
          <w:sz w:val="21"/>
          <w:szCs w:val="21"/>
        </w:rPr>
      </w:pPr>
      <w:r>
        <w:rPr>
          <w:rFonts w:ascii="宋体" w:hAnsi="宋体" w:cs="宋体" w:hint="eastAsia"/>
          <w:b/>
          <w:bCs/>
          <w:color w:val="000000" w:themeColor="text1"/>
          <w:kern w:val="2"/>
          <w:sz w:val="21"/>
          <w:szCs w:val="21"/>
        </w:rPr>
        <w:t>七、商务要求</w:t>
      </w:r>
    </w:p>
    <w:p w14:paraId="344BCC6F" w14:textId="77777777" w:rsidR="00CD3B87" w:rsidRPr="00CD3B87" w:rsidRDefault="00CD3B87" w:rsidP="00CD3B87">
      <w:pPr>
        <w:pStyle w:val="Default"/>
        <w:spacing w:line="400" w:lineRule="exact"/>
        <w:ind w:firstLineChars="200" w:firstLine="420"/>
        <w:rPr>
          <w:rFonts w:ascii="宋体" w:hAnsi="宋体" w:cs="宋体"/>
          <w:color w:val="000000" w:themeColor="text1"/>
          <w:kern w:val="2"/>
          <w:sz w:val="21"/>
          <w:szCs w:val="21"/>
        </w:rPr>
      </w:pPr>
      <w:r w:rsidRPr="00CD3B87">
        <w:rPr>
          <w:rFonts w:ascii="宋体" w:hAnsi="宋体" w:cs="宋体" w:hint="eastAsia"/>
          <w:color w:val="000000" w:themeColor="text1"/>
          <w:kern w:val="2"/>
          <w:sz w:val="21"/>
          <w:szCs w:val="21"/>
        </w:rPr>
        <w:t xml:space="preserve">1、合同履行期限：一年 </w:t>
      </w:r>
    </w:p>
    <w:p w14:paraId="5AEE9C5C" w14:textId="77777777" w:rsidR="00CD3B87" w:rsidRPr="00CD3B87" w:rsidRDefault="00CD3B87" w:rsidP="00CD3B87">
      <w:pPr>
        <w:pStyle w:val="Default"/>
        <w:spacing w:line="400" w:lineRule="exact"/>
        <w:ind w:firstLineChars="200" w:firstLine="420"/>
        <w:rPr>
          <w:rFonts w:ascii="宋体" w:hAnsi="宋体" w:cs="宋体"/>
          <w:color w:val="000000" w:themeColor="text1"/>
          <w:kern w:val="2"/>
          <w:sz w:val="21"/>
          <w:szCs w:val="21"/>
        </w:rPr>
      </w:pPr>
      <w:r w:rsidRPr="00CD3B87">
        <w:rPr>
          <w:rFonts w:ascii="宋体" w:hAnsi="宋体" w:cs="宋体" w:hint="eastAsia"/>
          <w:color w:val="000000" w:themeColor="text1"/>
          <w:kern w:val="2"/>
          <w:sz w:val="21"/>
          <w:szCs w:val="21"/>
        </w:rPr>
        <w:t>2、付款方式</w:t>
      </w:r>
    </w:p>
    <w:p w14:paraId="7D7FA53A" w14:textId="6142EAE2" w:rsidR="00CD3B87" w:rsidRPr="00CD3B87" w:rsidRDefault="00CD3B87" w:rsidP="00CD3B87">
      <w:pPr>
        <w:pStyle w:val="Default"/>
        <w:spacing w:line="400" w:lineRule="exact"/>
        <w:ind w:firstLineChars="200" w:firstLine="420"/>
        <w:rPr>
          <w:rFonts w:ascii="宋体" w:hAnsi="宋体" w:cs="宋体"/>
          <w:color w:val="000000" w:themeColor="text1"/>
          <w:kern w:val="2"/>
          <w:sz w:val="21"/>
          <w:szCs w:val="21"/>
        </w:rPr>
      </w:pPr>
      <w:r>
        <w:rPr>
          <w:rFonts w:ascii="宋体" w:hAnsi="宋体" w:cs="宋体" w:hint="eastAsia"/>
          <w:color w:val="000000" w:themeColor="text1"/>
          <w:kern w:val="2"/>
          <w:sz w:val="21"/>
          <w:szCs w:val="21"/>
        </w:rPr>
        <w:t>（一）</w:t>
      </w:r>
      <w:r w:rsidRPr="00CD3B87">
        <w:rPr>
          <w:rFonts w:ascii="宋体" w:hAnsi="宋体" w:cs="宋体" w:hint="eastAsia"/>
          <w:color w:val="000000" w:themeColor="text1"/>
          <w:kern w:val="2"/>
          <w:sz w:val="21"/>
          <w:szCs w:val="21"/>
        </w:rPr>
        <w:t>合同生效以及具备实施条件后7个工作日内支付合同金额40%的预付款（采购人要求中标人提供合同金额40%等额的银行保函、保险保单或担保材料等。在签订合同时，中标人明确表示无需预付款或者主动要求降低预付款比例的，采购单位可不适用前述规定。），剩余款项按季付款，服务费与考核分、其他扣罚等挂钩，下季度开始的15个工作日内采购方支付上季度的服务费。注：①第一季度合同款支付时，应扣除预付款，如第一季度合同款支付后预付款仍有剩余，则在第二季度合同款支付中继续扣除。</w:t>
      </w:r>
    </w:p>
    <w:p w14:paraId="24F2AF64" w14:textId="635AFC92" w:rsidR="00CD3B87" w:rsidRPr="00CD3B87" w:rsidRDefault="00CD3B87" w:rsidP="00CD3B87">
      <w:pPr>
        <w:pStyle w:val="Default"/>
        <w:spacing w:line="400" w:lineRule="exact"/>
        <w:ind w:firstLineChars="200" w:firstLine="420"/>
        <w:rPr>
          <w:rFonts w:ascii="宋体" w:hAnsi="宋体" w:cs="宋体"/>
          <w:color w:val="000000" w:themeColor="text1"/>
          <w:kern w:val="2"/>
          <w:sz w:val="21"/>
          <w:szCs w:val="21"/>
        </w:rPr>
      </w:pPr>
      <w:r>
        <w:rPr>
          <w:rFonts w:ascii="宋体" w:hAnsi="宋体" w:cs="宋体" w:hint="eastAsia"/>
          <w:color w:val="000000" w:themeColor="text1"/>
          <w:kern w:val="2"/>
          <w:sz w:val="21"/>
          <w:szCs w:val="21"/>
        </w:rPr>
        <w:t>（二）</w:t>
      </w:r>
      <w:r w:rsidRPr="00CD3B87">
        <w:rPr>
          <w:rFonts w:ascii="宋体" w:hAnsi="宋体" w:cs="宋体" w:hint="eastAsia"/>
          <w:color w:val="000000" w:themeColor="text1"/>
          <w:kern w:val="2"/>
          <w:sz w:val="21"/>
          <w:szCs w:val="21"/>
        </w:rPr>
        <w:t>每次支付前扣除应扣罚的金额。（违约、拒绝履行、无法履行合同，或者撤销、解除合同并没有完全履行合同的情形下，应当退还预付款。考核未扣罚违约金的前提下，如有扣罚违约金应当在支付时扣除，中标人需及时向院方开具符合院方当地财务部门要求的发票，否则院方不承担逾付的责任）</w:t>
      </w:r>
    </w:p>
    <w:p w14:paraId="30B1E6D1" w14:textId="1B86584F" w:rsidR="00CD3B87" w:rsidRDefault="00CD3B87" w:rsidP="00CD3B87">
      <w:pPr>
        <w:pStyle w:val="Default"/>
        <w:spacing w:line="400" w:lineRule="exact"/>
        <w:ind w:firstLineChars="200" w:firstLine="420"/>
        <w:rPr>
          <w:rFonts w:ascii="宋体" w:hAnsi="宋体" w:cs="宋体"/>
          <w:color w:val="000000" w:themeColor="text1"/>
          <w:kern w:val="2"/>
          <w:sz w:val="21"/>
          <w:szCs w:val="21"/>
        </w:rPr>
      </w:pPr>
      <w:r>
        <w:rPr>
          <w:rFonts w:ascii="宋体" w:hAnsi="宋体" w:cs="宋体"/>
          <w:color w:val="000000" w:themeColor="text1"/>
          <w:kern w:val="2"/>
          <w:sz w:val="21"/>
          <w:szCs w:val="21"/>
        </w:rPr>
        <w:lastRenderedPageBreak/>
        <w:t>3</w:t>
      </w:r>
      <w:r w:rsidRPr="00CD3B87">
        <w:rPr>
          <w:rFonts w:ascii="宋体" w:hAnsi="宋体" w:cs="宋体" w:hint="eastAsia"/>
          <w:color w:val="000000" w:themeColor="text1"/>
          <w:kern w:val="2"/>
          <w:sz w:val="21"/>
          <w:szCs w:val="21"/>
        </w:rPr>
        <w:t>、履约保证金：本项目履约保证金不作要求。</w:t>
      </w:r>
    </w:p>
    <w:p w14:paraId="6CFDD74D" w14:textId="77777777" w:rsidR="007228A5" w:rsidRDefault="00EA0F5E">
      <w:pPr>
        <w:pStyle w:val="Default"/>
        <w:spacing w:line="400" w:lineRule="exact"/>
        <w:rPr>
          <w:rFonts w:ascii="宋体" w:hAnsi="宋体" w:cs="宋体"/>
          <w:b/>
          <w:bCs/>
          <w:color w:val="000000" w:themeColor="text1"/>
          <w:kern w:val="2"/>
          <w:sz w:val="21"/>
          <w:szCs w:val="21"/>
        </w:rPr>
      </w:pPr>
      <w:r>
        <w:rPr>
          <w:rFonts w:ascii="宋体" w:hAnsi="宋体" w:cs="宋体" w:hint="eastAsia"/>
          <w:b/>
          <w:bCs/>
          <w:color w:val="000000" w:themeColor="text1"/>
          <w:kern w:val="2"/>
          <w:sz w:val="21"/>
          <w:szCs w:val="21"/>
        </w:rPr>
        <w:t>八、考核办法</w:t>
      </w:r>
    </w:p>
    <w:p w14:paraId="72AE9BF7" w14:textId="77777777" w:rsidR="007228A5" w:rsidRDefault="00EA0F5E">
      <w:pPr>
        <w:ind w:firstLineChars="200" w:firstLine="482"/>
        <w:jc w:val="center"/>
        <w:rPr>
          <w:rFonts w:ascii="宋体" w:hAnsi="宋体"/>
          <w:b/>
          <w:color w:val="000000" w:themeColor="text1"/>
          <w:sz w:val="24"/>
        </w:rPr>
      </w:pPr>
      <w:r>
        <w:rPr>
          <w:rFonts w:ascii="宋体" w:hAnsi="宋体" w:hint="eastAsia"/>
          <w:b/>
          <w:color w:val="000000" w:themeColor="text1"/>
          <w:sz w:val="24"/>
        </w:rPr>
        <w:t>物业考核评分表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83"/>
        <w:gridCol w:w="5596"/>
        <w:gridCol w:w="1731"/>
        <w:gridCol w:w="535"/>
      </w:tblGrid>
      <w:tr w:rsidR="007228A5" w14:paraId="08F9C387" w14:textId="77777777">
        <w:trPr>
          <w:jc w:val="center"/>
        </w:trPr>
        <w:tc>
          <w:tcPr>
            <w:tcW w:w="680" w:type="dxa"/>
            <w:vAlign w:val="center"/>
          </w:tcPr>
          <w:p w14:paraId="7D2ED734" w14:textId="77777777" w:rsidR="007228A5" w:rsidRDefault="00EA0F5E">
            <w:pPr>
              <w:jc w:val="center"/>
              <w:rPr>
                <w:rFonts w:ascii="宋体" w:hAnsi="宋体"/>
                <w:b/>
                <w:color w:val="000000" w:themeColor="text1"/>
              </w:rPr>
            </w:pPr>
            <w:r>
              <w:rPr>
                <w:rFonts w:ascii="宋体" w:hAnsi="宋体" w:hint="eastAsia"/>
                <w:b/>
                <w:color w:val="000000" w:themeColor="text1"/>
              </w:rPr>
              <w:t>序号</w:t>
            </w:r>
          </w:p>
        </w:tc>
        <w:tc>
          <w:tcPr>
            <w:tcW w:w="1283" w:type="dxa"/>
            <w:vAlign w:val="center"/>
          </w:tcPr>
          <w:p w14:paraId="7669EE99" w14:textId="77777777" w:rsidR="007228A5" w:rsidRDefault="00EA0F5E">
            <w:pPr>
              <w:jc w:val="center"/>
              <w:rPr>
                <w:rFonts w:ascii="宋体" w:hAnsi="宋体"/>
                <w:b/>
                <w:color w:val="000000" w:themeColor="text1"/>
              </w:rPr>
            </w:pPr>
            <w:r>
              <w:rPr>
                <w:rFonts w:ascii="宋体" w:hAnsi="宋体" w:hint="eastAsia"/>
                <w:b/>
                <w:color w:val="000000" w:themeColor="text1"/>
              </w:rPr>
              <w:t>考核指标</w:t>
            </w:r>
          </w:p>
        </w:tc>
        <w:tc>
          <w:tcPr>
            <w:tcW w:w="5596" w:type="dxa"/>
            <w:vAlign w:val="center"/>
          </w:tcPr>
          <w:p w14:paraId="3BBF3C6F" w14:textId="77777777" w:rsidR="007228A5" w:rsidRDefault="00EA0F5E">
            <w:pPr>
              <w:jc w:val="center"/>
              <w:rPr>
                <w:rFonts w:ascii="宋体" w:hAnsi="宋体"/>
                <w:b/>
                <w:color w:val="000000" w:themeColor="text1"/>
              </w:rPr>
            </w:pPr>
            <w:r>
              <w:rPr>
                <w:rFonts w:ascii="宋体" w:hAnsi="宋体" w:hint="eastAsia"/>
                <w:b/>
                <w:color w:val="000000" w:themeColor="text1"/>
              </w:rPr>
              <w:t>考核细则</w:t>
            </w:r>
          </w:p>
        </w:tc>
        <w:tc>
          <w:tcPr>
            <w:tcW w:w="1731" w:type="dxa"/>
            <w:vAlign w:val="center"/>
          </w:tcPr>
          <w:p w14:paraId="57134F4B" w14:textId="77777777" w:rsidR="007228A5" w:rsidRDefault="00EA0F5E">
            <w:pPr>
              <w:jc w:val="center"/>
              <w:rPr>
                <w:rFonts w:ascii="宋体" w:hAnsi="宋体"/>
                <w:b/>
                <w:color w:val="000000" w:themeColor="text1"/>
              </w:rPr>
            </w:pPr>
            <w:r>
              <w:rPr>
                <w:rFonts w:ascii="宋体" w:hAnsi="宋体" w:hint="eastAsia"/>
                <w:b/>
                <w:color w:val="000000" w:themeColor="text1"/>
              </w:rPr>
              <w:t>扣分标准</w:t>
            </w:r>
          </w:p>
        </w:tc>
        <w:tc>
          <w:tcPr>
            <w:tcW w:w="535" w:type="dxa"/>
            <w:vAlign w:val="center"/>
          </w:tcPr>
          <w:p w14:paraId="292A8CBF" w14:textId="77777777" w:rsidR="007228A5" w:rsidRDefault="00EA0F5E">
            <w:pPr>
              <w:jc w:val="center"/>
              <w:rPr>
                <w:rFonts w:ascii="宋体" w:hAnsi="宋体"/>
                <w:b/>
                <w:color w:val="000000" w:themeColor="text1"/>
              </w:rPr>
            </w:pPr>
            <w:r>
              <w:rPr>
                <w:rFonts w:ascii="宋体" w:hAnsi="宋体" w:hint="eastAsia"/>
                <w:b/>
                <w:color w:val="000000" w:themeColor="text1"/>
              </w:rPr>
              <w:t>得分</w:t>
            </w:r>
          </w:p>
        </w:tc>
      </w:tr>
      <w:tr w:rsidR="007228A5" w14:paraId="0E61A692" w14:textId="77777777">
        <w:trPr>
          <w:jc w:val="center"/>
        </w:trPr>
        <w:tc>
          <w:tcPr>
            <w:tcW w:w="680" w:type="dxa"/>
            <w:vAlign w:val="center"/>
          </w:tcPr>
          <w:p w14:paraId="54ADE952" w14:textId="77777777" w:rsidR="007228A5" w:rsidRDefault="00EA0F5E">
            <w:pPr>
              <w:jc w:val="center"/>
              <w:rPr>
                <w:rFonts w:ascii="宋体" w:hAnsi="宋体"/>
                <w:color w:val="000000" w:themeColor="text1"/>
              </w:rPr>
            </w:pPr>
            <w:r>
              <w:rPr>
                <w:rFonts w:ascii="宋体" w:hAnsi="宋体" w:hint="eastAsia"/>
                <w:color w:val="000000" w:themeColor="text1"/>
              </w:rPr>
              <w:t>1</w:t>
            </w:r>
          </w:p>
        </w:tc>
        <w:tc>
          <w:tcPr>
            <w:tcW w:w="1283" w:type="dxa"/>
            <w:vAlign w:val="center"/>
          </w:tcPr>
          <w:p w14:paraId="7AAE1293" w14:textId="77777777" w:rsidR="007228A5" w:rsidRDefault="00EA0F5E">
            <w:pPr>
              <w:jc w:val="center"/>
              <w:rPr>
                <w:rFonts w:ascii="宋体" w:hAnsi="宋体"/>
                <w:color w:val="000000" w:themeColor="text1"/>
              </w:rPr>
            </w:pPr>
            <w:r>
              <w:rPr>
                <w:rFonts w:ascii="宋体" w:hAnsi="宋体" w:hint="eastAsia"/>
                <w:color w:val="000000" w:themeColor="text1"/>
              </w:rPr>
              <w:t>组织管理</w:t>
            </w:r>
          </w:p>
          <w:p w14:paraId="236C248A" w14:textId="77777777" w:rsidR="007228A5" w:rsidRDefault="00EA0F5E">
            <w:pPr>
              <w:jc w:val="center"/>
              <w:rPr>
                <w:rFonts w:ascii="宋体" w:hAnsi="宋体"/>
                <w:color w:val="000000" w:themeColor="text1"/>
              </w:rPr>
            </w:pPr>
            <w:r>
              <w:rPr>
                <w:rFonts w:ascii="宋体" w:hAnsi="宋体" w:hint="eastAsia"/>
                <w:color w:val="000000" w:themeColor="text1"/>
              </w:rPr>
              <w:t>（20分）</w:t>
            </w:r>
          </w:p>
        </w:tc>
        <w:tc>
          <w:tcPr>
            <w:tcW w:w="5596" w:type="dxa"/>
          </w:tcPr>
          <w:p w14:paraId="3BEFA565" w14:textId="77777777" w:rsidR="007228A5" w:rsidRDefault="00EA0F5E">
            <w:pPr>
              <w:pStyle w:val="34"/>
              <w:widowControl/>
              <w:numPr>
                <w:ilvl w:val="0"/>
                <w:numId w:val="5"/>
              </w:numPr>
              <w:ind w:firstLineChars="0"/>
              <w:jc w:val="left"/>
              <w:rPr>
                <w:rFonts w:ascii="宋体" w:hAnsi="宋体"/>
                <w:color w:val="000000" w:themeColor="text1"/>
              </w:rPr>
            </w:pPr>
            <w:r>
              <w:rPr>
                <w:rFonts w:ascii="宋体" w:hAnsi="宋体" w:hint="eastAsia"/>
                <w:color w:val="000000" w:themeColor="text1"/>
              </w:rPr>
              <w:t>有预防安全事故的保障措施，定期完成自查并有记录；</w:t>
            </w:r>
          </w:p>
          <w:p w14:paraId="48078B99" w14:textId="77777777" w:rsidR="007228A5" w:rsidRDefault="00EA0F5E">
            <w:pPr>
              <w:pStyle w:val="34"/>
              <w:widowControl/>
              <w:numPr>
                <w:ilvl w:val="0"/>
                <w:numId w:val="5"/>
              </w:numPr>
              <w:ind w:firstLineChars="0"/>
              <w:jc w:val="left"/>
              <w:rPr>
                <w:rFonts w:ascii="宋体" w:hAnsi="宋体"/>
                <w:color w:val="000000" w:themeColor="text1"/>
              </w:rPr>
            </w:pPr>
            <w:r>
              <w:rPr>
                <w:rFonts w:ascii="宋体" w:hAnsi="宋体" w:hint="eastAsia"/>
                <w:color w:val="000000" w:themeColor="text1"/>
              </w:rPr>
              <w:t>管理制度健全，岗位职责明确，服务周到热情; 工作有计划；</w:t>
            </w:r>
          </w:p>
          <w:p w14:paraId="52ED7F28" w14:textId="77777777" w:rsidR="007228A5" w:rsidRDefault="00EA0F5E">
            <w:pPr>
              <w:pStyle w:val="34"/>
              <w:widowControl/>
              <w:numPr>
                <w:ilvl w:val="0"/>
                <w:numId w:val="5"/>
              </w:numPr>
              <w:ind w:firstLineChars="0"/>
              <w:jc w:val="left"/>
              <w:rPr>
                <w:rFonts w:ascii="宋体" w:hAnsi="宋体"/>
                <w:color w:val="000000" w:themeColor="text1"/>
              </w:rPr>
            </w:pPr>
            <w:r>
              <w:rPr>
                <w:rFonts w:ascii="宋体" w:hAnsi="宋体" w:hint="eastAsia"/>
                <w:color w:val="000000" w:themeColor="text1"/>
              </w:rPr>
              <w:t>职工对岗位职责和管理制度掌握准确；无违章违纪现象；</w:t>
            </w:r>
          </w:p>
          <w:p w14:paraId="6B04AE9C" w14:textId="77777777" w:rsidR="007228A5" w:rsidRDefault="00EA0F5E">
            <w:pPr>
              <w:pStyle w:val="34"/>
              <w:widowControl/>
              <w:numPr>
                <w:ilvl w:val="0"/>
                <w:numId w:val="5"/>
              </w:numPr>
              <w:ind w:firstLineChars="0"/>
              <w:jc w:val="left"/>
              <w:rPr>
                <w:rFonts w:ascii="宋体" w:hAnsi="宋体"/>
                <w:color w:val="000000" w:themeColor="text1"/>
              </w:rPr>
            </w:pPr>
            <w:r>
              <w:rPr>
                <w:rFonts w:ascii="宋体" w:hAnsi="宋体" w:hint="eastAsia"/>
                <w:color w:val="000000" w:themeColor="text1"/>
              </w:rPr>
              <w:t>有奖励与惩罚措施，定期完成自查并有记录；</w:t>
            </w:r>
          </w:p>
          <w:p w14:paraId="4DDCAB5B" w14:textId="77777777" w:rsidR="007228A5" w:rsidRDefault="00EA0F5E">
            <w:pPr>
              <w:pStyle w:val="34"/>
              <w:widowControl/>
              <w:numPr>
                <w:ilvl w:val="0"/>
                <w:numId w:val="5"/>
              </w:numPr>
              <w:ind w:firstLineChars="0"/>
              <w:jc w:val="left"/>
              <w:rPr>
                <w:rFonts w:ascii="宋体" w:hAnsi="宋体"/>
                <w:color w:val="000000" w:themeColor="text1"/>
              </w:rPr>
            </w:pPr>
            <w:r>
              <w:rPr>
                <w:rFonts w:ascii="宋体" w:hAnsi="宋体" w:hint="eastAsia"/>
                <w:color w:val="000000" w:themeColor="text1"/>
              </w:rPr>
              <w:t>管理人员统一着装、佩戴工号牌；</w:t>
            </w:r>
          </w:p>
          <w:p w14:paraId="78B91615" w14:textId="77777777" w:rsidR="007228A5" w:rsidRDefault="00EA0F5E">
            <w:pPr>
              <w:pStyle w:val="34"/>
              <w:widowControl/>
              <w:numPr>
                <w:ilvl w:val="0"/>
                <w:numId w:val="5"/>
              </w:numPr>
              <w:ind w:firstLineChars="0"/>
              <w:jc w:val="left"/>
              <w:rPr>
                <w:rFonts w:ascii="宋体" w:hAnsi="宋体"/>
                <w:color w:val="000000" w:themeColor="text1"/>
              </w:rPr>
            </w:pPr>
            <w:r>
              <w:rPr>
                <w:rFonts w:ascii="宋体" w:hAnsi="宋体" w:hint="eastAsia"/>
                <w:color w:val="000000" w:themeColor="text1"/>
              </w:rPr>
              <w:t>工作有计划，按时、按质完成责任区内卫生保洁工作；</w:t>
            </w:r>
          </w:p>
          <w:p w14:paraId="527ED7AE" w14:textId="77777777" w:rsidR="007228A5" w:rsidRDefault="00EA0F5E">
            <w:pPr>
              <w:pStyle w:val="34"/>
              <w:widowControl/>
              <w:numPr>
                <w:ilvl w:val="0"/>
                <w:numId w:val="5"/>
              </w:numPr>
              <w:ind w:firstLineChars="0"/>
              <w:jc w:val="left"/>
              <w:rPr>
                <w:rFonts w:ascii="宋体" w:hAnsi="宋体"/>
                <w:color w:val="000000" w:themeColor="text1"/>
              </w:rPr>
            </w:pPr>
            <w:r>
              <w:rPr>
                <w:rFonts w:ascii="宋体" w:hAnsi="宋体" w:hint="eastAsia"/>
                <w:color w:val="000000" w:themeColor="text1"/>
              </w:rPr>
              <w:t>尊重学生隐私权，不动用或拿走学生物品，拾到学生遗失物品主动交至值班室；</w:t>
            </w:r>
          </w:p>
        </w:tc>
        <w:tc>
          <w:tcPr>
            <w:tcW w:w="1731" w:type="dxa"/>
          </w:tcPr>
          <w:p w14:paraId="1412D167" w14:textId="77777777" w:rsidR="007228A5" w:rsidRDefault="00EA0F5E">
            <w:pPr>
              <w:rPr>
                <w:rFonts w:ascii="宋体" w:hAnsi="宋体"/>
                <w:color w:val="000000" w:themeColor="text1"/>
              </w:rPr>
            </w:pPr>
            <w:r>
              <w:rPr>
                <w:rFonts w:ascii="宋体" w:hAnsi="宋体" w:hint="eastAsia"/>
                <w:color w:val="000000" w:themeColor="text1"/>
              </w:rPr>
              <w:t>每发现一次扣0.5分</w:t>
            </w:r>
          </w:p>
        </w:tc>
        <w:tc>
          <w:tcPr>
            <w:tcW w:w="535" w:type="dxa"/>
          </w:tcPr>
          <w:p w14:paraId="42240FE5" w14:textId="77777777" w:rsidR="007228A5" w:rsidRDefault="007228A5">
            <w:pPr>
              <w:rPr>
                <w:rFonts w:ascii="宋体" w:hAnsi="宋体"/>
                <w:color w:val="000000" w:themeColor="text1"/>
              </w:rPr>
            </w:pPr>
          </w:p>
        </w:tc>
      </w:tr>
      <w:tr w:rsidR="007228A5" w14:paraId="78A0FC88" w14:textId="77777777">
        <w:trPr>
          <w:jc w:val="center"/>
        </w:trPr>
        <w:tc>
          <w:tcPr>
            <w:tcW w:w="680" w:type="dxa"/>
            <w:vAlign w:val="center"/>
          </w:tcPr>
          <w:p w14:paraId="51750F5D" w14:textId="77777777" w:rsidR="007228A5" w:rsidRDefault="00EA0F5E">
            <w:pPr>
              <w:jc w:val="center"/>
              <w:rPr>
                <w:rFonts w:ascii="宋体" w:hAnsi="宋体"/>
                <w:color w:val="000000" w:themeColor="text1"/>
              </w:rPr>
            </w:pPr>
            <w:r>
              <w:rPr>
                <w:rFonts w:ascii="宋体" w:hAnsi="宋体" w:hint="eastAsia"/>
                <w:color w:val="000000" w:themeColor="text1"/>
              </w:rPr>
              <w:t>2</w:t>
            </w:r>
          </w:p>
        </w:tc>
        <w:tc>
          <w:tcPr>
            <w:tcW w:w="1283" w:type="dxa"/>
            <w:vAlign w:val="center"/>
          </w:tcPr>
          <w:p w14:paraId="096931BC" w14:textId="77777777" w:rsidR="007228A5" w:rsidRDefault="00EA0F5E">
            <w:pPr>
              <w:jc w:val="center"/>
              <w:rPr>
                <w:rFonts w:ascii="宋体" w:hAnsi="宋体"/>
                <w:color w:val="000000" w:themeColor="text1"/>
              </w:rPr>
            </w:pPr>
            <w:r>
              <w:rPr>
                <w:rFonts w:ascii="宋体" w:hAnsi="宋体" w:hint="eastAsia"/>
                <w:color w:val="000000" w:themeColor="text1"/>
              </w:rPr>
              <w:t>服务质量</w:t>
            </w:r>
          </w:p>
          <w:p w14:paraId="3EFB7B2B" w14:textId="77777777" w:rsidR="007228A5" w:rsidRDefault="00EA0F5E">
            <w:pPr>
              <w:jc w:val="center"/>
              <w:rPr>
                <w:rFonts w:ascii="宋体" w:hAnsi="宋体"/>
                <w:color w:val="000000" w:themeColor="text1"/>
              </w:rPr>
            </w:pPr>
            <w:r>
              <w:rPr>
                <w:rFonts w:ascii="宋体" w:hAnsi="宋体" w:hint="eastAsia"/>
                <w:color w:val="000000" w:themeColor="text1"/>
              </w:rPr>
              <w:t>（65分）</w:t>
            </w:r>
          </w:p>
        </w:tc>
        <w:tc>
          <w:tcPr>
            <w:tcW w:w="5596" w:type="dxa"/>
          </w:tcPr>
          <w:p w14:paraId="33CEEAA1" w14:textId="77777777" w:rsidR="007228A5" w:rsidRDefault="00EA0F5E">
            <w:pPr>
              <w:pStyle w:val="34"/>
              <w:widowControl/>
              <w:numPr>
                <w:ilvl w:val="0"/>
                <w:numId w:val="6"/>
              </w:numPr>
              <w:ind w:firstLineChars="0"/>
              <w:jc w:val="left"/>
              <w:rPr>
                <w:rFonts w:ascii="宋体" w:hAnsi="宋体"/>
                <w:color w:val="000000" w:themeColor="text1"/>
              </w:rPr>
            </w:pPr>
            <w:r>
              <w:rPr>
                <w:rFonts w:ascii="宋体" w:hAnsi="宋体" w:hint="eastAsia"/>
                <w:color w:val="000000" w:themeColor="text1"/>
              </w:rPr>
              <w:t>不得迟到、早退、脱岗、睡岗；</w:t>
            </w:r>
          </w:p>
          <w:p w14:paraId="7671DE73" w14:textId="77777777" w:rsidR="007228A5" w:rsidRDefault="00EA0F5E">
            <w:pPr>
              <w:pStyle w:val="34"/>
              <w:widowControl/>
              <w:numPr>
                <w:ilvl w:val="0"/>
                <w:numId w:val="6"/>
              </w:numPr>
              <w:ind w:firstLineChars="0"/>
              <w:jc w:val="left"/>
              <w:rPr>
                <w:rFonts w:ascii="宋体" w:hAnsi="宋体"/>
                <w:color w:val="000000" w:themeColor="text1"/>
              </w:rPr>
            </w:pPr>
            <w:r>
              <w:rPr>
                <w:rFonts w:ascii="宋体" w:hAnsi="宋体" w:hint="eastAsia"/>
                <w:color w:val="000000" w:themeColor="text1"/>
              </w:rPr>
              <w:t>按照点位按时开展安全巡查，发现问题及时报告，并详细记录；</w:t>
            </w:r>
          </w:p>
          <w:p w14:paraId="475E16B0" w14:textId="77777777" w:rsidR="007228A5" w:rsidRDefault="00EA0F5E">
            <w:pPr>
              <w:pStyle w:val="34"/>
              <w:widowControl/>
              <w:numPr>
                <w:ilvl w:val="0"/>
                <w:numId w:val="6"/>
              </w:numPr>
              <w:ind w:firstLineChars="0"/>
              <w:jc w:val="left"/>
              <w:rPr>
                <w:rFonts w:ascii="宋体" w:hAnsi="宋体"/>
                <w:color w:val="000000" w:themeColor="text1"/>
              </w:rPr>
            </w:pPr>
            <w:r>
              <w:rPr>
                <w:rFonts w:ascii="宋体" w:hAnsi="宋体" w:hint="eastAsia"/>
                <w:color w:val="000000" w:themeColor="text1"/>
              </w:rPr>
              <w:t>负责门卫室的全天候值班工作。对校外来访人员按照学校规定进行安全审查和登记工作。对出入学生按照学校规定进行相应管理，做好记录。对快递人员和快递物品按照学校要求进行管理。对门卫室周围卫生及时打扫。</w:t>
            </w:r>
          </w:p>
          <w:p w14:paraId="67A3BC92" w14:textId="77777777" w:rsidR="007228A5" w:rsidRDefault="00EA0F5E">
            <w:pPr>
              <w:pStyle w:val="34"/>
              <w:widowControl/>
              <w:numPr>
                <w:ilvl w:val="0"/>
                <w:numId w:val="6"/>
              </w:numPr>
              <w:ind w:firstLineChars="0"/>
              <w:jc w:val="left"/>
              <w:rPr>
                <w:rFonts w:ascii="宋体" w:hAnsi="宋体"/>
                <w:color w:val="000000" w:themeColor="text1"/>
              </w:rPr>
            </w:pPr>
            <w:r>
              <w:rPr>
                <w:rFonts w:ascii="宋体" w:hAnsi="宋体" w:hint="eastAsia"/>
                <w:color w:val="000000" w:themeColor="text1"/>
              </w:rPr>
              <w:t>及时联动响应突发事件的处置；</w:t>
            </w:r>
          </w:p>
          <w:p w14:paraId="4F228DDF" w14:textId="77777777" w:rsidR="007228A5" w:rsidRDefault="00EA0F5E">
            <w:pPr>
              <w:pStyle w:val="34"/>
              <w:widowControl/>
              <w:numPr>
                <w:ilvl w:val="0"/>
                <w:numId w:val="6"/>
              </w:numPr>
              <w:ind w:firstLineChars="0"/>
              <w:jc w:val="left"/>
              <w:rPr>
                <w:rFonts w:ascii="宋体" w:hAnsi="宋体"/>
                <w:color w:val="000000" w:themeColor="text1"/>
              </w:rPr>
            </w:pPr>
            <w:r>
              <w:rPr>
                <w:rFonts w:ascii="宋体" w:hAnsi="宋体" w:hint="eastAsia"/>
                <w:color w:val="000000" w:themeColor="text1"/>
              </w:rPr>
              <w:t>熟悉校内消防设施、防盗设施、报警设施，并进行定期自查，有损坏及时报修；熟悉消防安全知识，掌握消防设施、配电设施的使用方法；熟悉监控平台的管理，能够按照上级教育部门的要求进行相应的操作。</w:t>
            </w:r>
          </w:p>
          <w:p w14:paraId="1978CDC6" w14:textId="77777777" w:rsidR="007228A5" w:rsidRDefault="00EA0F5E">
            <w:pPr>
              <w:pStyle w:val="34"/>
              <w:widowControl/>
              <w:numPr>
                <w:ilvl w:val="0"/>
                <w:numId w:val="6"/>
              </w:numPr>
              <w:ind w:firstLineChars="0"/>
              <w:jc w:val="left"/>
              <w:rPr>
                <w:rFonts w:ascii="宋体" w:hAnsi="宋体"/>
                <w:color w:val="000000" w:themeColor="text1"/>
              </w:rPr>
            </w:pPr>
            <w:r>
              <w:rPr>
                <w:rFonts w:ascii="宋体" w:hAnsi="宋体" w:hint="eastAsia"/>
                <w:color w:val="000000" w:themeColor="text1"/>
              </w:rPr>
              <w:t>值班室严禁吸烟；夜班期间睡觉。</w:t>
            </w:r>
          </w:p>
          <w:p w14:paraId="7ED50611" w14:textId="77777777" w:rsidR="007228A5" w:rsidRDefault="00EA0F5E">
            <w:pPr>
              <w:pStyle w:val="34"/>
              <w:widowControl/>
              <w:numPr>
                <w:ilvl w:val="0"/>
                <w:numId w:val="6"/>
              </w:numPr>
              <w:ind w:firstLineChars="0"/>
              <w:jc w:val="left"/>
              <w:rPr>
                <w:rFonts w:ascii="宋体" w:hAnsi="宋体"/>
                <w:color w:val="000000" w:themeColor="text1"/>
              </w:rPr>
            </w:pPr>
            <w:r>
              <w:rPr>
                <w:rFonts w:ascii="宋体" w:hAnsi="宋体" w:hint="eastAsia"/>
                <w:color w:val="000000" w:themeColor="text1"/>
              </w:rPr>
              <w:t>配合校方做好校内的其他临时性安全工作；</w:t>
            </w:r>
          </w:p>
          <w:p w14:paraId="2AF304F5" w14:textId="77777777" w:rsidR="007228A5" w:rsidRDefault="00EA0F5E">
            <w:pPr>
              <w:pStyle w:val="34"/>
              <w:widowControl/>
              <w:numPr>
                <w:ilvl w:val="0"/>
                <w:numId w:val="7"/>
              </w:numPr>
              <w:ind w:firstLineChars="0"/>
              <w:jc w:val="left"/>
              <w:rPr>
                <w:rFonts w:ascii="宋体" w:hAnsi="宋体"/>
                <w:color w:val="000000" w:themeColor="text1"/>
              </w:rPr>
            </w:pPr>
            <w:r>
              <w:rPr>
                <w:rFonts w:ascii="宋体" w:hAnsi="宋体" w:hint="eastAsia"/>
                <w:color w:val="000000" w:themeColor="text1"/>
              </w:rPr>
              <w:t>楼道、楼梯、门厅干净整洁、玻璃明亮；地面无污垢、痰迹、纸</w:t>
            </w:r>
            <w:r>
              <w:rPr>
                <w:rFonts w:ascii="宋体" w:hAnsi="宋体"/>
                <w:color w:val="000000" w:themeColor="text1"/>
              </w:rPr>
              <w:t>屑</w:t>
            </w:r>
            <w:r>
              <w:rPr>
                <w:rFonts w:ascii="宋体" w:hAnsi="宋体" w:hint="eastAsia"/>
                <w:color w:val="000000" w:themeColor="text1"/>
              </w:rPr>
              <w:t>、烟头；垃圾筒、果皮箱、水槽做到无臭味、无堵塞、无污迹，随时清理；</w:t>
            </w:r>
          </w:p>
          <w:p w14:paraId="25ED94F8" w14:textId="77777777" w:rsidR="007228A5" w:rsidRDefault="00EA0F5E">
            <w:pPr>
              <w:pStyle w:val="34"/>
              <w:widowControl/>
              <w:numPr>
                <w:ilvl w:val="0"/>
                <w:numId w:val="7"/>
              </w:numPr>
              <w:ind w:firstLineChars="0"/>
              <w:jc w:val="left"/>
              <w:rPr>
                <w:rFonts w:ascii="宋体" w:hAnsi="宋体"/>
                <w:color w:val="000000" w:themeColor="text1"/>
              </w:rPr>
            </w:pPr>
            <w:r>
              <w:rPr>
                <w:rFonts w:ascii="宋体" w:hAnsi="宋体" w:hint="eastAsia"/>
                <w:color w:val="000000" w:themeColor="text1"/>
              </w:rPr>
              <w:t>保持通道、楼梯全天整洁干净；</w:t>
            </w:r>
          </w:p>
          <w:p w14:paraId="36EEE2BB" w14:textId="77777777" w:rsidR="007228A5" w:rsidRDefault="00EA0F5E">
            <w:pPr>
              <w:pStyle w:val="34"/>
              <w:widowControl/>
              <w:numPr>
                <w:ilvl w:val="0"/>
                <w:numId w:val="7"/>
              </w:numPr>
              <w:ind w:firstLineChars="0"/>
              <w:jc w:val="left"/>
              <w:rPr>
                <w:rFonts w:ascii="宋体" w:hAnsi="宋体"/>
                <w:color w:val="000000" w:themeColor="text1"/>
              </w:rPr>
            </w:pPr>
            <w:r>
              <w:rPr>
                <w:rFonts w:ascii="宋体" w:hAnsi="宋体" w:hint="eastAsia"/>
                <w:color w:val="000000" w:themeColor="text1"/>
              </w:rPr>
              <w:t>保洁工具统一放置指定地点；</w:t>
            </w:r>
          </w:p>
          <w:p w14:paraId="76BC80EF" w14:textId="77777777" w:rsidR="007228A5" w:rsidRDefault="00EA0F5E">
            <w:pPr>
              <w:pStyle w:val="34"/>
              <w:widowControl/>
              <w:numPr>
                <w:ilvl w:val="0"/>
                <w:numId w:val="7"/>
              </w:numPr>
              <w:ind w:firstLineChars="0"/>
              <w:jc w:val="left"/>
              <w:rPr>
                <w:rFonts w:ascii="宋体" w:hAnsi="宋体"/>
                <w:color w:val="000000" w:themeColor="text1"/>
              </w:rPr>
            </w:pPr>
            <w:r>
              <w:rPr>
                <w:rFonts w:ascii="宋体" w:hAnsi="宋体" w:hint="eastAsia"/>
                <w:color w:val="000000" w:themeColor="text1"/>
              </w:rPr>
              <w:t>公共卫生间无异味，厕坑、镜面无污点，洗手台面无污渍；</w:t>
            </w:r>
          </w:p>
          <w:p w14:paraId="04236498" w14:textId="77777777" w:rsidR="007228A5" w:rsidRDefault="00EA0F5E">
            <w:pPr>
              <w:pStyle w:val="34"/>
              <w:widowControl/>
              <w:numPr>
                <w:ilvl w:val="0"/>
                <w:numId w:val="7"/>
              </w:numPr>
              <w:ind w:firstLineChars="0"/>
              <w:jc w:val="left"/>
              <w:rPr>
                <w:rFonts w:ascii="宋体" w:hAnsi="宋体"/>
                <w:color w:val="000000" w:themeColor="text1"/>
              </w:rPr>
            </w:pPr>
            <w:r>
              <w:rPr>
                <w:rFonts w:ascii="宋体" w:hAnsi="宋体" w:hint="eastAsia"/>
                <w:color w:val="000000" w:themeColor="text1"/>
              </w:rPr>
              <w:t>合理使用各种清洁物资，注意节约用水，减少浪费；</w:t>
            </w:r>
          </w:p>
          <w:p w14:paraId="4DC5E525" w14:textId="77777777" w:rsidR="007228A5" w:rsidRDefault="00EA0F5E">
            <w:pPr>
              <w:pStyle w:val="34"/>
              <w:widowControl/>
              <w:numPr>
                <w:ilvl w:val="0"/>
                <w:numId w:val="7"/>
              </w:numPr>
              <w:ind w:firstLineChars="0"/>
              <w:jc w:val="left"/>
              <w:rPr>
                <w:rFonts w:ascii="宋体" w:hAnsi="宋体"/>
                <w:color w:val="000000" w:themeColor="text1"/>
              </w:rPr>
            </w:pPr>
            <w:r>
              <w:rPr>
                <w:rFonts w:ascii="宋体" w:hAnsi="宋体" w:hint="eastAsia"/>
                <w:color w:val="000000" w:themeColor="text1"/>
              </w:rPr>
              <w:t>掌握消防器材的使用方法，出现突发事件及时处理，同时报告总务处；</w:t>
            </w:r>
          </w:p>
          <w:p w14:paraId="43674B70" w14:textId="77777777" w:rsidR="007228A5" w:rsidRDefault="00EA0F5E">
            <w:pPr>
              <w:pStyle w:val="34"/>
              <w:widowControl/>
              <w:numPr>
                <w:ilvl w:val="0"/>
                <w:numId w:val="6"/>
              </w:numPr>
              <w:ind w:firstLineChars="0"/>
              <w:jc w:val="left"/>
              <w:rPr>
                <w:rFonts w:ascii="宋体" w:hAnsi="宋体"/>
                <w:color w:val="000000" w:themeColor="text1"/>
              </w:rPr>
            </w:pPr>
            <w:r>
              <w:rPr>
                <w:rFonts w:ascii="宋体" w:hAnsi="宋体" w:cs="宋体" w:hint="eastAsia"/>
                <w:color w:val="000000" w:themeColor="text1"/>
              </w:rPr>
              <w:t>在学校规定时间内安排专人负责校区其他垃圾的二次分拣处理等服务；</w:t>
            </w:r>
          </w:p>
        </w:tc>
        <w:tc>
          <w:tcPr>
            <w:tcW w:w="1731" w:type="dxa"/>
          </w:tcPr>
          <w:p w14:paraId="13CDE459" w14:textId="77777777" w:rsidR="007228A5" w:rsidRDefault="00EA0F5E">
            <w:pPr>
              <w:rPr>
                <w:rFonts w:ascii="宋体" w:hAnsi="宋体"/>
                <w:color w:val="000000" w:themeColor="text1"/>
              </w:rPr>
            </w:pPr>
            <w:r>
              <w:rPr>
                <w:rFonts w:ascii="宋体" w:hAnsi="宋体" w:hint="eastAsia"/>
                <w:color w:val="000000" w:themeColor="text1"/>
              </w:rPr>
              <w:t>每发现一次扣0.5分</w:t>
            </w:r>
          </w:p>
        </w:tc>
        <w:tc>
          <w:tcPr>
            <w:tcW w:w="535" w:type="dxa"/>
          </w:tcPr>
          <w:p w14:paraId="1EBE0612" w14:textId="77777777" w:rsidR="007228A5" w:rsidRDefault="007228A5">
            <w:pPr>
              <w:rPr>
                <w:rFonts w:ascii="宋体" w:hAnsi="宋体"/>
                <w:color w:val="000000" w:themeColor="text1"/>
              </w:rPr>
            </w:pPr>
          </w:p>
        </w:tc>
      </w:tr>
      <w:tr w:rsidR="007228A5" w14:paraId="75161081" w14:textId="77777777">
        <w:trPr>
          <w:jc w:val="center"/>
        </w:trPr>
        <w:tc>
          <w:tcPr>
            <w:tcW w:w="680" w:type="dxa"/>
            <w:vAlign w:val="center"/>
          </w:tcPr>
          <w:p w14:paraId="24817CBB" w14:textId="77777777" w:rsidR="007228A5" w:rsidRDefault="00EA0F5E">
            <w:pPr>
              <w:jc w:val="center"/>
              <w:rPr>
                <w:rFonts w:ascii="宋体" w:hAnsi="宋体"/>
                <w:color w:val="000000" w:themeColor="text1"/>
              </w:rPr>
            </w:pPr>
            <w:r>
              <w:rPr>
                <w:rFonts w:ascii="宋体" w:hAnsi="宋体" w:hint="eastAsia"/>
                <w:color w:val="000000" w:themeColor="text1"/>
              </w:rPr>
              <w:t>3</w:t>
            </w:r>
          </w:p>
        </w:tc>
        <w:tc>
          <w:tcPr>
            <w:tcW w:w="1283" w:type="dxa"/>
            <w:vAlign w:val="center"/>
          </w:tcPr>
          <w:p w14:paraId="74A5C96A" w14:textId="77777777" w:rsidR="007228A5" w:rsidRDefault="00EA0F5E">
            <w:pPr>
              <w:jc w:val="center"/>
              <w:rPr>
                <w:rFonts w:ascii="宋体" w:hAnsi="宋体"/>
                <w:color w:val="000000" w:themeColor="text1"/>
              </w:rPr>
            </w:pPr>
            <w:r>
              <w:rPr>
                <w:rFonts w:ascii="宋体" w:hAnsi="宋体" w:hint="eastAsia"/>
                <w:color w:val="000000" w:themeColor="text1"/>
              </w:rPr>
              <w:t>工作态度</w:t>
            </w:r>
          </w:p>
          <w:p w14:paraId="7CCC7A89" w14:textId="77777777" w:rsidR="007228A5" w:rsidRDefault="00EA0F5E">
            <w:pPr>
              <w:jc w:val="center"/>
              <w:rPr>
                <w:rFonts w:ascii="宋体" w:hAnsi="宋体"/>
                <w:color w:val="000000" w:themeColor="text1"/>
              </w:rPr>
            </w:pPr>
            <w:r>
              <w:rPr>
                <w:rFonts w:ascii="宋体" w:hAnsi="宋体" w:hint="eastAsia"/>
                <w:color w:val="000000" w:themeColor="text1"/>
              </w:rPr>
              <w:t>（10分）</w:t>
            </w:r>
          </w:p>
        </w:tc>
        <w:tc>
          <w:tcPr>
            <w:tcW w:w="5596" w:type="dxa"/>
            <w:vAlign w:val="center"/>
          </w:tcPr>
          <w:p w14:paraId="41B4D3D9" w14:textId="77777777" w:rsidR="007228A5" w:rsidRDefault="00EA0F5E">
            <w:pPr>
              <w:pStyle w:val="34"/>
              <w:widowControl/>
              <w:numPr>
                <w:ilvl w:val="0"/>
                <w:numId w:val="8"/>
              </w:numPr>
              <w:spacing w:line="240" w:lineRule="exact"/>
              <w:ind w:firstLineChars="0"/>
              <w:jc w:val="left"/>
              <w:rPr>
                <w:rFonts w:ascii="宋体" w:hAnsi="宋体"/>
                <w:color w:val="000000" w:themeColor="text1"/>
              </w:rPr>
            </w:pPr>
            <w:r>
              <w:rPr>
                <w:rFonts w:ascii="宋体" w:hAnsi="宋体" w:hint="eastAsia"/>
                <w:color w:val="000000" w:themeColor="text1"/>
              </w:rPr>
              <w:t>工作积极主动，认真、耐心、细致、负责，遇事不推诿，不扯皮，不推卸责任</w:t>
            </w:r>
          </w:p>
          <w:p w14:paraId="68F16C45" w14:textId="77777777" w:rsidR="007228A5" w:rsidRDefault="00EA0F5E">
            <w:pPr>
              <w:pStyle w:val="34"/>
              <w:widowControl/>
              <w:numPr>
                <w:ilvl w:val="0"/>
                <w:numId w:val="8"/>
              </w:numPr>
              <w:spacing w:line="240" w:lineRule="exact"/>
              <w:ind w:firstLineChars="0"/>
              <w:jc w:val="left"/>
              <w:rPr>
                <w:rFonts w:ascii="宋体" w:hAnsi="宋体"/>
                <w:color w:val="000000" w:themeColor="text1"/>
              </w:rPr>
            </w:pPr>
            <w:r>
              <w:rPr>
                <w:rFonts w:ascii="宋体" w:hAnsi="宋体" w:hint="eastAsia"/>
                <w:color w:val="000000" w:themeColor="text1"/>
              </w:rPr>
              <w:t>遵守劳动记录，工作认真负责，上班时间不脱岗、不干私活；</w:t>
            </w:r>
          </w:p>
          <w:p w14:paraId="4A41494A" w14:textId="77777777" w:rsidR="007228A5" w:rsidRDefault="00EA0F5E">
            <w:pPr>
              <w:pStyle w:val="34"/>
              <w:widowControl/>
              <w:numPr>
                <w:ilvl w:val="0"/>
                <w:numId w:val="8"/>
              </w:numPr>
              <w:spacing w:line="240" w:lineRule="exact"/>
              <w:ind w:firstLineChars="0"/>
              <w:jc w:val="left"/>
              <w:rPr>
                <w:rFonts w:ascii="宋体" w:hAnsi="宋体"/>
                <w:color w:val="000000" w:themeColor="text1"/>
              </w:rPr>
            </w:pPr>
            <w:r>
              <w:rPr>
                <w:rFonts w:ascii="宋体" w:hAnsi="宋体" w:hint="eastAsia"/>
                <w:color w:val="000000" w:themeColor="text1"/>
              </w:rPr>
              <w:t>注意个人卫生，文明服务，礼貌待人；不与师生员工发生争执；</w:t>
            </w:r>
          </w:p>
          <w:p w14:paraId="4CD41795" w14:textId="77777777" w:rsidR="007228A5" w:rsidRDefault="00EA0F5E">
            <w:pPr>
              <w:pStyle w:val="34"/>
              <w:widowControl/>
              <w:numPr>
                <w:ilvl w:val="0"/>
                <w:numId w:val="8"/>
              </w:numPr>
              <w:spacing w:line="240" w:lineRule="exact"/>
              <w:ind w:firstLineChars="0"/>
              <w:jc w:val="left"/>
              <w:rPr>
                <w:rFonts w:ascii="宋体" w:hAnsi="宋体"/>
                <w:color w:val="000000" w:themeColor="text1"/>
              </w:rPr>
            </w:pPr>
            <w:r>
              <w:rPr>
                <w:rFonts w:ascii="宋体" w:hAnsi="宋体" w:hint="eastAsia"/>
                <w:color w:val="000000" w:themeColor="text1"/>
              </w:rPr>
              <w:t>每天认真做好各项工作台账，信息、数据真实可靠；</w:t>
            </w:r>
          </w:p>
        </w:tc>
        <w:tc>
          <w:tcPr>
            <w:tcW w:w="1731" w:type="dxa"/>
          </w:tcPr>
          <w:p w14:paraId="5A60BDD9" w14:textId="77777777" w:rsidR="007228A5" w:rsidRDefault="00EA0F5E">
            <w:pPr>
              <w:rPr>
                <w:rFonts w:ascii="宋体" w:hAnsi="宋体"/>
                <w:color w:val="000000" w:themeColor="text1"/>
              </w:rPr>
            </w:pPr>
            <w:r>
              <w:rPr>
                <w:rFonts w:ascii="宋体" w:hAnsi="宋体" w:hint="eastAsia"/>
                <w:color w:val="000000" w:themeColor="text1"/>
              </w:rPr>
              <w:t>每发现一次扣0.5分</w:t>
            </w:r>
          </w:p>
        </w:tc>
        <w:tc>
          <w:tcPr>
            <w:tcW w:w="535" w:type="dxa"/>
          </w:tcPr>
          <w:p w14:paraId="00409DEE" w14:textId="77777777" w:rsidR="007228A5" w:rsidRDefault="007228A5">
            <w:pPr>
              <w:rPr>
                <w:rFonts w:ascii="宋体" w:hAnsi="宋体"/>
                <w:color w:val="000000" w:themeColor="text1"/>
              </w:rPr>
            </w:pPr>
          </w:p>
        </w:tc>
      </w:tr>
      <w:tr w:rsidR="007228A5" w14:paraId="1DBDA702" w14:textId="77777777">
        <w:trPr>
          <w:jc w:val="center"/>
        </w:trPr>
        <w:tc>
          <w:tcPr>
            <w:tcW w:w="680" w:type="dxa"/>
            <w:vAlign w:val="center"/>
          </w:tcPr>
          <w:p w14:paraId="2FB77AE7" w14:textId="77777777" w:rsidR="007228A5" w:rsidRDefault="00EA0F5E">
            <w:pPr>
              <w:jc w:val="center"/>
              <w:rPr>
                <w:rFonts w:ascii="宋体" w:hAnsi="宋体"/>
                <w:color w:val="000000" w:themeColor="text1"/>
              </w:rPr>
            </w:pPr>
            <w:r>
              <w:rPr>
                <w:rFonts w:ascii="宋体" w:hAnsi="宋体" w:hint="eastAsia"/>
                <w:color w:val="000000" w:themeColor="text1"/>
              </w:rPr>
              <w:t>4</w:t>
            </w:r>
          </w:p>
        </w:tc>
        <w:tc>
          <w:tcPr>
            <w:tcW w:w="1283" w:type="dxa"/>
            <w:vAlign w:val="center"/>
          </w:tcPr>
          <w:p w14:paraId="65797C5D" w14:textId="77777777" w:rsidR="007228A5" w:rsidRDefault="00EA0F5E">
            <w:pPr>
              <w:jc w:val="center"/>
              <w:rPr>
                <w:rFonts w:ascii="宋体" w:hAnsi="宋体"/>
                <w:color w:val="000000" w:themeColor="text1"/>
              </w:rPr>
            </w:pPr>
            <w:r>
              <w:rPr>
                <w:rFonts w:ascii="宋体" w:hAnsi="宋体" w:hint="eastAsia"/>
                <w:color w:val="000000" w:themeColor="text1"/>
              </w:rPr>
              <w:t>服务对象评价</w:t>
            </w:r>
          </w:p>
          <w:p w14:paraId="384AB603" w14:textId="77777777" w:rsidR="007228A5" w:rsidRDefault="00EA0F5E">
            <w:pPr>
              <w:jc w:val="center"/>
              <w:rPr>
                <w:rFonts w:ascii="宋体" w:hAnsi="宋体"/>
                <w:color w:val="000000" w:themeColor="text1"/>
              </w:rPr>
            </w:pPr>
            <w:r>
              <w:rPr>
                <w:rFonts w:ascii="宋体" w:hAnsi="宋体" w:hint="eastAsia"/>
                <w:color w:val="000000" w:themeColor="text1"/>
              </w:rPr>
              <w:lastRenderedPageBreak/>
              <w:t>（5分）</w:t>
            </w:r>
          </w:p>
        </w:tc>
        <w:tc>
          <w:tcPr>
            <w:tcW w:w="5596" w:type="dxa"/>
            <w:vAlign w:val="center"/>
          </w:tcPr>
          <w:p w14:paraId="76623BD9" w14:textId="77777777" w:rsidR="007228A5" w:rsidRDefault="00EA0F5E">
            <w:pPr>
              <w:rPr>
                <w:rFonts w:ascii="宋体" w:hAnsi="宋体"/>
                <w:color w:val="000000" w:themeColor="text1"/>
              </w:rPr>
            </w:pPr>
            <w:r>
              <w:rPr>
                <w:rFonts w:ascii="宋体" w:hAnsi="宋体" w:hint="eastAsia"/>
                <w:color w:val="000000" w:themeColor="text1"/>
              </w:rPr>
              <w:lastRenderedPageBreak/>
              <w:t>服务质量满意度反馈评价结果：非常满意得5分；比较满意得4分；满意得3分；一般地2分；比较差得0分；</w:t>
            </w:r>
          </w:p>
        </w:tc>
        <w:tc>
          <w:tcPr>
            <w:tcW w:w="1731" w:type="dxa"/>
          </w:tcPr>
          <w:p w14:paraId="1ECA6A0E" w14:textId="77777777" w:rsidR="007228A5" w:rsidRDefault="007228A5">
            <w:pPr>
              <w:rPr>
                <w:rFonts w:ascii="宋体" w:hAnsi="宋体"/>
                <w:color w:val="000000" w:themeColor="text1"/>
              </w:rPr>
            </w:pPr>
          </w:p>
        </w:tc>
        <w:tc>
          <w:tcPr>
            <w:tcW w:w="535" w:type="dxa"/>
          </w:tcPr>
          <w:p w14:paraId="173B4338" w14:textId="77777777" w:rsidR="007228A5" w:rsidRDefault="007228A5">
            <w:pPr>
              <w:rPr>
                <w:rFonts w:ascii="宋体" w:hAnsi="宋体"/>
                <w:color w:val="000000" w:themeColor="text1"/>
              </w:rPr>
            </w:pPr>
          </w:p>
        </w:tc>
      </w:tr>
      <w:tr w:rsidR="007228A5" w14:paraId="4963DFE9" w14:textId="77777777">
        <w:trPr>
          <w:jc w:val="center"/>
        </w:trPr>
        <w:tc>
          <w:tcPr>
            <w:tcW w:w="680" w:type="dxa"/>
            <w:vAlign w:val="center"/>
          </w:tcPr>
          <w:p w14:paraId="530892A9" w14:textId="77777777" w:rsidR="007228A5" w:rsidRDefault="00EA0F5E">
            <w:pPr>
              <w:jc w:val="center"/>
              <w:rPr>
                <w:rFonts w:ascii="宋体" w:hAnsi="宋体"/>
                <w:color w:val="000000" w:themeColor="text1"/>
              </w:rPr>
            </w:pPr>
            <w:r>
              <w:rPr>
                <w:rFonts w:ascii="宋体" w:hAnsi="宋体" w:hint="eastAsia"/>
                <w:color w:val="000000" w:themeColor="text1"/>
              </w:rPr>
              <w:lastRenderedPageBreak/>
              <w:t>6</w:t>
            </w:r>
          </w:p>
        </w:tc>
        <w:tc>
          <w:tcPr>
            <w:tcW w:w="1283" w:type="dxa"/>
            <w:vAlign w:val="center"/>
          </w:tcPr>
          <w:p w14:paraId="5938BD14" w14:textId="77777777" w:rsidR="007228A5" w:rsidRDefault="00EA0F5E">
            <w:pPr>
              <w:jc w:val="center"/>
              <w:rPr>
                <w:rFonts w:ascii="宋体" w:hAnsi="宋体"/>
                <w:color w:val="000000" w:themeColor="text1"/>
              </w:rPr>
            </w:pPr>
            <w:r>
              <w:rPr>
                <w:rFonts w:ascii="宋体" w:hAnsi="宋体" w:hint="eastAsia"/>
                <w:color w:val="000000" w:themeColor="text1"/>
              </w:rPr>
              <w:t>总评</w:t>
            </w:r>
          </w:p>
        </w:tc>
        <w:tc>
          <w:tcPr>
            <w:tcW w:w="5596" w:type="dxa"/>
            <w:vAlign w:val="center"/>
          </w:tcPr>
          <w:p w14:paraId="29996BC9" w14:textId="77777777" w:rsidR="007228A5" w:rsidRDefault="00EA0F5E">
            <w:pPr>
              <w:jc w:val="center"/>
              <w:rPr>
                <w:rFonts w:ascii="宋体" w:hAnsi="宋体"/>
                <w:color w:val="000000" w:themeColor="text1"/>
              </w:rPr>
            </w:pPr>
            <w:r>
              <w:rPr>
                <w:rFonts w:ascii="宋体" w:hAnsi="宋体" w:hint="eastAsia"/>
                <w:color w:val="000000" w:themeColor="text1"/>
              </w:rPr>
              <w:t>100分</w:t>
            </w:r>
          </w:p>
        </w:tc>
        <w:tc>
          <w:tcPr>
            <w:tcW w:w="1731" w:type="dxa"/>
          </w:tcPr>
          <w:p w14:paraId="5B43425D" w14:textId="77777777" w:rsidR="007228A5" w:rsidRDefault="007228A5">
            <w:pPr>
              <w:rPr>
                <w:rFonts w:ascii="宋体" w:hAnsi="宋体"/>
                <w:color w:val="000000" w:themeColor="text1"/>
              </w:rPr>
            </w:pPr>
          </w:p>
        </w:tc>
        <w:tc>
          <w:tcPr>
            <w:tcW w:w="535" w:type="dxa"/>
          </w:tcPr>
          <w:p w14:paraId="77001015" w14:textId="77777777" w:rsidR="007228A5" w:rsidRDefault="007228A5">
            <w:pPr>
              <w:rPr>
                <w:rFonts w:ascii="宋体" w:hAnsi="宋体"/>
                <w:color w:val="000000" w:themeColor="text1"/>
              </w:rPr>
            </w:pPr>
          </w:p>
        </w:tc>
      </w:tr>
      <w:tr w:rsidR="007228A5" w14:paraId="1AE0E4CA" w14:textId="77777777">
        <w:trPr>
          <w:jc w:val="center"/>
        </w:trPr>
        <w:tc>
          <w:tcPr>
            <w:tcW w:w="1963" w:type="dxa"/>
            <w:gridSpan w:val="2"/>
            <w:vAlign w:val="center"/>
          </w:tcPr>
          <w:p w14:paraId="07DD4368" w14:textId="77777777" w:rsidR="007228A5" w:rsidRDefault="00EA0F5E">
            <w:pPr>
              <w:jc w:val="center"/>
              <w:rPr>
                <w:rFonts w:ascii="宋体" w:hAnsi="宋体"/>
                <w:color w:val="000000" w:themeColor="text1"/>
              </w:rPr>
            </w:pPr>
            <w:r>
              <w:rPr>
                <w:rFonts w:ascii="宋体" w:hAnsi="宋体" w:hint="eastAsia"/>
                <w:color w:val="000000" w:themeColor="text1"/>
              </w:rPr>
              <w:t>存在问题</w:t>
            </w:r>
          </w:p>
        </w:tc>
        <w:tc>
          <w:tcPr>
            <w:tcW w:w="5596" w:type="dxa"/>
          </w:tcPr>
          <w:p w14:paraId="6221E4DA" w14:textId="77777777" w:rsidR="007228A5" w:rsidRDefault="007228A5">
            <w:pPr>
              <w:rPr>
                <w:rFonts w:ascii="宋体" w:hAnsi="宋体"/>
                <w:color w:val="000000" w:themeColor="text1"/>
              </w:rPr>
            </w:pPr>
          </w:p>
        </w:tc>
        <w:tc>
          <w:tcPr>
            <w:tcW w:w="1731" w:type="dxa"/>
          </w:tcPr>
          <w:p w14:paraId="51C18D37" w14:textId="77777777" w:rsidR="007228A5" w:rsidRDefault="007228A5">
            <w:pPr>
              <w:rPr>
                <w:rFonts w:ascii="宋体" w:hAnsi="宋体"/>
                <w:color w:val="000000" w:themeColor="text1"/>
              </w:rPr>
            </w:pPr>
          </w:p>
        </w:tc>
        <w:tc>
          <w:tcPr>
            <w:tcW w:w="535" w:type="dxa"/>
          </w:tcPr>
          <w:p w14:paraId="08661D49" w14:textId="77777777" w:rsidR="007228A5" w:rsidRDefault="007228A5">
            <w:pPr>
              <w:rPr>
                <w:rFonts w:ascii="宋体" w:hAnsi="宋体"/>
                <w:color w:val="000000" w:themeColor="text1"/>
              </w:rPr>
            </w:pPr>
          </w:p>
        </w:tc>
      </w:tr>
      <w:tr w:rsidR="007228A5" w14:paraId="7563B886" w14:textId="77777777">
        <w:trPr>
          <w:jc w:val="center"/>
        </w:trPr>
        <w:tc>
          <w:tcPr>
            <w:tcW w:w="1963" w:type="dxa"/>
            <w:gridSpan w:val="2"/>
            <w:vAlign w:val="center"/>
          </w:tcPr>
          <w:p w14:paraId="5DF3EC09" w14:textId="77777777" w:rsidR="007228A5" w:rsidRDefault="00EA0F5E">
            <w:pPr>
              <w:jc w:val="center"/>
              <w:rPr>
                <w:rFonts w:ascii="宋体" w:hAnsi="宋体"/>
                <w:color w:val="000000" w:themeColor="text1"/>
              </w:rPr>
            </w:pPr>
            <w:r>
              <w:rPr>
                <w:rFonts w:ascii="宋体" w:hAnsi="宋体" w:hint="eastAsia"/>
                <w:color w:val="000000" w:themeColor="text1"/>
              </w:rPr>
              <w:t>整改意见</w:t>
            </w:r>
          </w:p>
        </w:tc>
        <w:tc>
          <w:tcPr>
            <w:tcW w:w="5596" w:type="dxa"/>
          </w:tcPr>
          <w:p w14:paraId="197A64D6" w14:textId="77777777" w:rsidR="007228A5" w:rsidRDefault="007228A5">
            <w:pPr>
              <w:rPr>
                <w:rFonts w:ascii="宋体" w:hAnsi="宋体"/>
                <w:color w:val="000000" w:themeColor="text1"/>
              </w:rPr>
            </w:pPr>
          </w:p>
        </w:tc>
        <w:tc>
          <w:tcPr>
            <w:tcW w:w="1731" w:type="dxa"/>
          </w:tcPr>
          <w:p w14:paraId="7019A7F0" w14:textId="77777777" w:rsidR="007228A5" w:rsidRDefault="007228A5">
            <w:pPr>
              <w:rPr>
                <w:rFonts w:ascii="宋体" w:hAnsi="宋体"/>
                <w:color w:val="000000" w:themeColor="text1"/>
              </w:rPr>
            </w:pPr>
          </w:p>
        </w:tc>
        <w:tc>
          <w:tcPr>
            <w:tcW w:w="535" w:type="dxa"/>
          </w:tcPr>
          <w:p w14:paraId="245D04D1" w14:textId="77777777" w:rsidR="007228A5" w:rsidRDefault="007228A5">
            <w:pPr>
              <w:rPr>
                <w:rFonts w:ascii="宋体" w:hAnsi="宋体"/>
                <w:color w:val="000000" w:themeColor="text1"/>
              </w:rPr>
            </w:pPr>
          </w:p>
        </w:tc>
      </w:tr>
    </w:tbl>
    <w:p w14:paraId="07484CC4" w14:textId="77777777" w:rsidR="007228A5" w:rsidRDefault="007228A5">
      <w:pPr>
        <w:spacing w:line="400" w:lineRule="exact"/>
        <w:rPr>
          <w:rFonts w:ascii="宋体" w:hAnsi="宋体" w:cs="宋体"/>
          <w:color w:val="000000" w:themeColor="text1"/>
        </w:rPr>
      </w:pPr>
    </w:p>
    <w:p w14:paraId="6C928195" w14:textId="77777777" w:rsidR="007228A5" w:rsidRDefault="00EA0F5E">
      <w:pPr>
        <w:spacing w:line="400" w:lineRule="exact"/>
        <w:jc w:val="center"/>
        <w:rPr>
          <w:rFonts w:hAnsi="宋体"/>
          <w:b/>
          <w:color w:val="000000" w:themeColor="text1"/>
        </w:rPr>
      </w:pPr>
      <w:r>
        <w:rPr>
          <w:rFonts w:hAnsi="宋体" w:hint="eastAsia"/>
          <w:b/>
          <w:color w:val="000000" w:themeColor="text1"/>
        </w:rPr>
        <w:t>餐饮服务考核实施细则</w:t>
      </w:r>
    </w:p>
    <w:p w14:paraId="17556AE6" w14:textId="77777777" w:rsidR="007228A5" w:rsidRDefault="007228A5">
      <w:pPr>
        <w:spacing w:line="400" w:lineRule="exact"/>
        <w:jc w:val="center"/>
        <w:rPr>
          <w:rFonts w:hAnsi="宋体"/>
          <w:b/>
          <w:color w:val="000000" w:themeColor="text1"/>
        </w:rPr>
      </w:pP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392"/>
        <w:gridCol w:w="1325"/>
        <w:gridCol w:w="1325"/>
        <w:gridCol w:w="1329"/>
      </w:tblGrid>
      <w:tr w:rsidR="007228A5" w14:paraId="0FED0925" w14:textId="77777777">
        <w:trPr>
          <w:trHeight w:val="567"/>
          <w:jc w:val="center"/>
        </w:trPr>
        <w:tc>
          <w:tcPr>
            <w:tcW w:w="717" w:type="dxa"/>
            <w:vAlign w:val="center"/>
          </w:tcPr>
          <w:p w14:paraId="4A906733" w14:textId="77777777" w:rsidR="007228A5" w:rsidRDefault="00EA0F5E">
            <w:pPr>
              <w:jc w:val="center"/>
              <w:rPr>
                <w:rFonts w:hAnsi="宋体"/>
                <w:color w:val="000000" w:themeColor="text1"/>
              </w:rPr>
            </w:pPr>
            <w:r>
              <w:rPr>
                <w:rFonts w:hAnsi="宋体" w:hint="eastAsia"/>
                <w:color w:val="000000" w:themeColor="text1"/>
              </w:rPr>
              <w:t>序号</w:t>
            </w:r>
          </w:p>
        </w:tc>
        <w:tc>
          <w:tcPr>
            <w:tcW w:w="4392" w:type="dxa"/>
            <w:vAlign w:val="center"/>
          </w:tcPr>
          <w:p w14:paraId="4FBA68E9" w14:textId="77777777" w:rsidR="007228A5" w:rsidRDefault="00EA0F5E">
            <w:pPr>
              <w:jc w:val="center"/>
              <w:rPr>
                <w:rFonts w:hAnsi="宋体"/>
                <w:color w:val="000000" w:themeColor="text1"/>
              </w:rPr>
            </w:pPr>
            <w:r>
              <w:rPr>
                <w:rFonts w:hAnsi="宋体" w:hint="eastAsia"/>
                <w:color w:val="000000" w:themeColor="text1"/>
              </w:rPr>
              <w:t>考核评分办法</w:t>
            </w:r>
          </w:p>
        </w:tc>
        <w:tc>
          <w:tcPr>
            <w:tcW w:w="1325" w:type="dxa"/>
            <w:vAlign w:val="center"/>
          </w:tcPr>
          <w:p w14:paraId="3E5D425A" w14:textId="77777777" w:rsidR="007228A5" w:rsidRDefault="00EA0F5E">
            <w:pPr>
              <w:jc w:val="center"/>
              <w:rPr>
                <w:rFonts w:hAnsi="宋体"/>
                <w:color w:val="000000" w:themeColor="text1"/>
              </w:rPr>
            </w:pPr>
            <w:r>
              <w:rPr>
                <w:rFonts w:hAnsi="宋体" w:hint="eastAsia"/>
                <w:color w:val="000000" w:themeColor="text1"/>
              </w:rPr>
              <w:t>扣分标准</w:t>
            </w:r>
          </w:p>
        </w:tc>
        <w:tc>
          <w:tcPr>
            <w:tcW w:w="1325" w:type="dxa"/>
            <w:vAlign w:val="center"/>
          </w:tcPr>
          <w:p w14:paraId="1E191B71" w14:textId="77777777" w:rsidR="007228A5" w:rsidRDefault="00EA0F5E">
            <w:pPr>
              <w:jc w:val="center"/>
              <w:rPr>
                <w:rFonts w:hAnsi="宋体"/>
                <w:color w:val="000000" w:themeColor="text1"/>
              </w:rPr>
            </w:pPr>
            <w:r>
              <w:rPr>
                <w:rFonts w:hAnsi="宋体"/>
                <w:color w:val="000000" w:themeColor="text1"/>
              </w:rPr>
              <w:t>扣分</w:t>
            </w:r>
            <w:r>
              <w:rPr>
                <w:rFonts w:hAnsi="宋体" w:hint="eastAsia"/>
                <w:color w:val="000000" w:themeColor="text1"/>
              </w:rPr>
              <w:t>情况</w:t>
            </w:r>
          </w:p>
        </w:tc>
        <w:tc>
          <w:tcPr>
            <w:tcW w:w="1329" w:type="dxa"/>
            <w:vAlign w:val="center"/>
          </w:tcPr>
          <w:p w14:paraId="6CE3C4CC" w14:textId="77777777" w:rsidR="007228A5" w:rsidRDefault="00EA0F5E">
            <w:pPr>
              <w:jc w:val="center"/>
              <w:rPr>
                <w:rFonts w:hAnsi="宋体"/>
                <w:color w:val="000000" w:themeColor="text1"/>
              </w:rPr>
            </w:pPr>
            <w:r>
              <w:rPr>
                <w:rFonts w:hAnsi="宋体" w:hint="eastAsia"/>
                <w:color w:val="000000" w:themeColor="text1"/>
              </w:rPr>
              <w:t>备注</w:t>
            </w:r>
          </w:p>
        </w:tc>
      </w:tr>
      <w:tr w:rsidR="007228A5" w14:paraId="13AF9636" w14:textId="77777777">
        <w:trPr>
          <w:trHeight w:val="567"/>
          <w:jc w:val="center"/>
        </w:trPr>
        <w:tc>
          <w:tcPr>
            <w:tcW w:w="717" w:type="dxa"/>
            <w:vAlign w:val="center"/>
          </w:tcPr>
          <w:p w14:paraId="1E268FA2" w14:textId="77777777" w:rsidR="007228A5" w:rsidRDefault="00EA0F5E">
            <w:pPr>
              <w:jc w:val="center"/>
              <w:rPr>
                <w:rFonts w:hAnsi="宋体"/>
                <w:color w:val="000000" w:themeColor="text1"/>
              </w:rPr>
            </w:pPr>
            <w:r>
              <w:rPr>
                <w:rFonts w:hAnsi="宋体" w:hint="eastAsia"/>
                <w:color w:val="000000" w:themeColor="text1"/>
              </w:rPr>
              <w:t>1</w:t>
            </w:r>
          </w:p>
        </w:tc>
        <w:tc>
          <w:tcPr>
            <w:tcW w:w="4392" w:type="dxa"/>
            <w:vAlign w:val="center"/>
          </w:tcPr>
          <w:p w14:paraId="7D34E6F7" w14:textId="77777777" w:rsidR="007228A5" w:rsidRDefault="00EA0F5E">
            <w:pPr>
              <w:rPr>
                <w:rFonts w:hAnsi="宋体"/>
                <w:color w:val="000000" w:themeColor="text1"/>
              </w:rPr>
            </w:pPr>
            <w:r>
              <w:rPr>
                <w:rFonts w:hAnsi="宋体" w:hint="eastAsia"/>
                <w:color w:val="000000" w:themeColor="text1"/>
              </w:rPr>
              <w:t>食品原材料有质量问题应发现却未发现的</w:t>
            </w:r>
          </w:p>
        </w:tc>
        <w:tc>
          <w:tcPr>
            <w:tcW w:w="1325" w:type="dxa"/>
            <w:vAlign w:val="center"/>
          </w:tcPr>
          <w:p w14:paraId="47B47627" w14:textId="77777777" w:rsidR="007228A5" w:rsidRDefault="00EA0F5E">
            <w:pPr>
              <w:jc w:val="center"/>
              <w:rPr>
                <w:rFonts w:hAnsi="宋体"/>
                <w:color w:val="000000" w:themeColor="text1"/>
              </w:rPr>
            </w:pPr>
            <w:r>
              <w:rPr>
                <w:rFonts w:hAnsi="宋体" w:hint="eastAsia"/>
                <w:color w:val="000000" w:themeColor="text1"/>
              </w:rPr>
              <w:t>扣</w:t>
            </w:r>
            <w:r>
              <w:rPr>
                <w:rFonts w:hAnsi="宋体" w:hint="eastAsia"/>
                <w:color w:val="000000" w:themeColor="text1"/>
              </w:rPr>
              <w:t>1</w:t>
            </w:r>
            <w:r>
              <w:rPr>
                <w:rFonts w:hAnsi="宋体" w:hint="eastAsia"/>
                <w:color w:val="000000" w:themeColor="text1"/>
              </w:rPr>
              <w:t>分</w:t>
            </w:r>
            <w:r>
              <w:rPr>
                <w:rFonts w:hAnsi="宋体" w:hint="eastAsia"/>
                <w:color w:val="000000" w:themeColor="text1"/>
              </w:rPr>
              <w:t>/</w:t>
            </w:r>
            <w:r>
              <w:rPr>
                <w:rFonts w:hAnsi="宋体" w:hint="eastAsia"/>
                <w:color w:val="000000" w:themeColor="text1"/>
              </w:rPr>
              <w:t>次</w:t>
            </w:r>
          </w:p>
        </w:tc>
        <w:tc>
          <w:tcPr>
            <w:tcW w:w="1325" w:type="dxa"/>
            <w:vAlign w:val="center"/>
          </w:tcPr>
          <w:p w14:paraId="7849B1F4" w14:textId="77777777" w:rsidR="007228A5" w:rsidRDefault="007228A5">
            <w:pPr>
              <w:jc w:val="center"/>
              <w:rPr>
                <w:rFonts w:hAnsi="宋体"/>
                <w:color w:val="000000" w:themeColor="text1"/>
              </w:rPr>
            </w:pPr>
          </w:p>
        </w:tc>
        <w:tc>
          <w:tcPr>
            <w:tcW w:w="1329" w:type="dxa"/>
            <w:vAlign w:val="center"/>
          </w:tcPr>
          <w:p w14:paraId="14A13B3A" w14:textId="77777777" w:rsidR="007228A5" w:rsidRDefault="007228A5">
            <w:pPr>
              <w:jc w:val="center"/>
              <w:rPr>
                <w:rFonts w:hAnsi="宋体"/>
                <w:color w:val="000000" w:themeColor="text1"/>
              </w:rPr>
            </w:pPr>
          </w:p>
        </w:tc>
      </w:tr>
      <w:tr w:rsidR="007228A5" w14:paraId="0A37F2B7" w14:textId="77777777">
        <w:trPr>
          <w:trHeight w:val="567"/>
          <w:jc w:val="center"/>
        </w:trPr>
        <w:tc>
          <w:tcPr>
            <w:tcW w:w="717" w:type="dxa"/>
            <w:vAlign w:val="center"/>
          </w:tcPr>
          <w:p w14:paraId="4946D8A8" w14:textId="77777777" w:rsidR="007228A5" w:rsidRDefault="00EA0F5E">
            <w:pPr>
              <w:jc w:val="center"/>
              <w:rPr>
                <w:rFonts w:hAnsi="宋体"/>
                <w:color w:val="000000" w:themeColor="text1"/>
              </w:rPr>
            </w:pPr>
            <w:r>
              <w:rPr>
                <w:rFonts w:hAnsi="宋体" w:hint="eastAsia"/>
                <w:color w:val="000000" w:themeColor="text1"/>
              </w:rPr>
              <w:t>2</w:t>
            </w:r>
          </w:p>
        </w:tc>
        <w:tc>
          <w:tcPr>
            <w:tcW w:w="4392" w:type="dxa"/>
            <w:vAlign w:val="center"/>
          </w:tcPr>
          <w:p w14:paraId="0660C2E3" w14:textId="77777777" w:rsidR="007228A5" w:rsidRDefault="00EA0F5E">
            <w:pPr>
              <w:rPr>
                <w:rFonts w:hAnsi="宋体"/>
                <w:color w:val="000000" w:themeColor="text1"/>
              </w:rPr>
            </w:pPr>
            <w:r>
              <w:rPr>
                <w:rFonts w:hAnsi="宋体" w:hint="eastAsia"/>
                <w:color w:val="000000" w:themeColor="text1"/>
              </w:rPr>
              <w:t>食品未与有毒有害物品（如老鼠药、杀虫剂）分开存放的</w:t>
            </w:r>
          </w:p>
        </w:tc>
        <w:tc>
          <w:tcPr>
            <w:tcW w:w="1325" w:type="dxa"/>
            <w:vAlign w:val="center"/>
          </w:tcPr>
          <w:p w14:paraId="28527FDF" w14:textId="77777777" w:rsidR="007228A5" w:rsidRDefault="00EA0F5E">
            <w:pPr>
              <w:jc w:val="center"/>
              <w:rPr>
                <w:rFonts w:hAnsi="宋体"/>
                <w:color w:val="000000" w:themeColor="text1"/>
              </w:rPr>
            </w:pPr>
            <w:r>
              <w:rPr>
                <w:rFonts w:hAnsi="宋体" w:hint="eastAsia"/>
                <w:color w:val="000000" w:themeColor="text1"/>
              </w:rPr>
              <w:t>扣</w:t>
            </w:r>
            <w:r>
              <w:rPr>
                <w:rFonts w:hAnsi="宋体" w:hint="eastAsia"/>
                <w:color w:val="000000" w:themeColor="text1"/>
              </w:rPr>
              <w:t>1</w:t>
            </w:r>
            <w:r>
              <w:rPr>
                <w:rFonts w:hAnsi="宋体" w:hint="eastAsia"/>
                <w:color w:val="000000" w:themeColor="text1"/>
              </w:rPr>
              <w:t>分</w:t>
            </w:r>
            <w:r>
              <w:rPr>
                <w:rFonts w:hAnsi="宋体" w:hint="eastAsia"/>
                <w:color w:val="000000" w:themeColor="text1"/>
              </w:rPr>
              <w:t>/</w:t>
            </w:r>
            <w:r>
              <w:rPr>
                <w:rFonts w:hAnsi="宋体" w:hint="eastAsia"/>
                <w:color w:val="000000" w:themeColor="text1"/>
              </w:rPr>
              <w:t>次</w:t>
            </w:r>
          </w:p>
        </w:tc>
        <w:tc>
          <w:tcPr>
            <w:tcW w:w="1325" w:type="dxa"/>
            <w:vAlign w:val="center"/>
          </w:tcPr>
          <w:p w14:paraId="3891A711" w14:textId="77777777" w:rsidR="007228A5" w:rsidRDefault="007228A5">
            <w:pPr>
              <w:jc w:val="center"/>
              <w:rPr>
                <w:rFonts w:hAnsi="宋体"/>
                <w:color w:val="000000" w:themeColor="text1"/>
              </w:rPr>
            </w:pPr>
          </w:p>
        </w:tc>
        <w:tc>
          <w:tcPr>
            <w:tcW w:w="1329" w:type="dxa"/>
            <w:vAlign w:val="center"/>
          </w:tcPr>
          <w:p w14:paraId="034FADCC" w14:textId="77777777" w:rsidR="007228A5" w:rsidRDefault="007228A5">
            <w:pPr>
              <w:jc w:val="center"/>
              <w:rPr>
                <w:rFonts w:hAnsi="宋体"/>
                <w:color w:val="000000" w:themeColor="text1"/>
              </w:rPr>
            </w:pPr>
          </w:p>
        </w:tc>
      </w:tr>
      <w:tr w:rsidR="007228A5" w14:paraId="03709350" w14:textId="77777777">
        <w:trPr>
          <w:trHeight w:val="567"/>
          <w:jc w:val="center"/>
        </w:trPr>
        <w:tc>
          <w:tcPr>
            <w:tcW w:w="717" w:type="dxa"/>
            <w:vAlign w:val="center"/>
          </w:tcPr>
          <w:p w14:paraId="2815A0D7" w14:textId="77777777" w:rsidR="007228A5" w:rsidRDefault="00EA0F5E">
            <w:pPr>
              <w:jc w:val="center"/>
              <w:rPr>
                <w:rFonts w:hAnsi="宋体"/>
                <w:color w:val="000000" w:themeColor="text1"/>
              </w:rPr>
            </w:pPr>
            <w:r>
              <w:rPr>
                <w:rFonts w:hAnsi="宋体" w:hint="eastAsia"/>
                <w:color w:val="000000" w:themeColor="text1"/>
              </w:rPr>
              <w:t>3</w:t>
            </w:r>
          </w:p>
        </w:tc>
        <w:tc>
          <w:tcPr>
            <w:tcW w:w="4392" w:type="dxa"/>
            <w:vAlign w:val="center"/>
          </w:tcPr>
          <w:p w14:paraId="0D894B6B" w14:textId="77777777" w:rsidR="007228A5" w:rsidRDefault="00EA0F5E">
            <w:pPr>
              <w:rPr>
                <w:rFonts w:hAnsi="宋体"/>
                <w:color w:val="000000" w:themeColor="text1"/>
              </w:rPr>
            </w:pPr>
            <w:r>
              <w:rPr>
                <w:rFonts w:hAnsi="宋体" w:hint="eastAsia"/>
                <w:color w:val="000000" w:themeColor="text1"/>
              </w:rPr>
              <w:t>无故浪费食材、能源等情况</w:t>
            </w:r>
          </w:p>
        </w:tc>
        <w:tc>
          <w:tcPr>
            <w:tcW w:w="1325" w:type="dxa"/>
            <w:vAlign w:val="center"/>
          </w:tcPr>
          <w:p w14:paraId="78978E36" w14:textId="77777777" w:rsidR="007228A5" w:rsidRDefault="00EA0F5E">
            <w:pPr>
              <w:jc w:val="center"/>
              <w:rPr>
                <w:rFonts w:hAnsi="宋体"/>
                <w:color w:val="000000" w:themeColor="text1"/>
              </w:rPr>
            </w:pPr>
            <w:r>
              <w:rPr>
                <w:rFonts w:hAnsi="宋体" w:hint="eastAsia"/>
                <w:color w:val="000000" w:themeColor="text1"/>
              </w:rPr>
              <w:t>扣</w:t>
            </w:r>
            <w:r>
              <w:rPr>
                <w:rFonts w:hAnsi="宋体" w:hint="eastAsia"/>
                <w:color w:val="000000" w:themeColor="text1"/>
              </w:rPr>
              <w:t>1</w:t>
            </w:r>
            <w:r>
              <w:rPr>
                <w:rFonts w:hAnsi="宋体" w:hint="eastAsia"/>
                <w:color w:val="000000" w:themeColor="text1"/>
              </w:rPr>
              <w:t>分</w:t>
            </w:r>
            <w:r>
              <w:rPr>
                <w:rFonts w:hAnsi="宋体" w:hint="eastAsia"/>
                <w:color w:val="000000" w:themeColor="text1"/>
              </w:rPr>
              <w:t>/</w:t>
            </w:r>
            <w:r>
              <w:rPr>
                <w:rFonts w:hAnsi="宋体" w:hint="eastAsia"/>
                <w:color w:val="000000" w:themeColor="text1"/>
              </w:rPr>
              <w:t>次</w:t>
            </w:r>
          </w:p>
        </w:tc>
        <w:tc>
          <w:tcPr>
            <w:tcW w:w="1325" w:type="dxa"/>
            <w:vAlign w:val="center"/>
          </w:tcPr>
          <w:p w14:paraId="30372141" w14:textId="77777777" w:rsidR="007228A5" w:rsidRDefault="007228A5">
            <w:pPr>
              <w:jc w:val="center"/>
              <w:rPr>
                <w:rFonts w:hAnsi="宋体"/>
                <w:color w:val="000000" w:themeColor="text1"/>
              </w:rPr>
            </w:pPr>
          </w:p>
        </w:tc>
        <w:tc>
          <w:tcPr>
            <w:tcW w:w="1329" w:type="dxa"/>
            <w:vAlign w:val="center"/>
          </w:tcPr>
          <w:p w14:paraId="45B92AED" w14:textId="77777777" w:rsidR="007228A5" w:rsidRDefault="007228A5">
            <w:pPr>
              <w:jc w:val="center"/>
              <w:rPr>
                <w:rFonts w:hAnsi="宋体"/>
                <w:color w:val="000000" w:themeColor="text1"/>
              </w:rPr>
            </w:pPr>
          </w:p>
        </w:tc>
      </w:tr>
      <w:tr w:rsidR="007228A5" w14:paraId="021558E9" w14:textId="77777777">
        <w:trPr>
          <w:trHeight w:val="567"/>
          <w:jc w:val="center"/>
        </w:trPr>
        <w:tc>
          <w:tcPr>
            <w:tcW w:w="717" w:type="dxa"/>
            <w:vAlign w:val="center"/>
          </w:tcPr>
          <w:p w14:paraId="58A17B9C" w14:textId="77777777" w:rsidR="007228A5" w:rsidRDefault="00EA0F5E">
            <w:pPr>
              <w:jc w:val="center"/>
              <w:rPr>
                <w:rFonts w:hAnsi="宋体"/>
                <w:color w:val="000000" w:themeColor="text1"/>
              </w:rPr>
            </w:pPr>
            <w:r>
              <w:rPr>
                <w:rFonts w:hAnsi="宋体" w:hint="eastAsia"/>
                <w:color w:val="000000" w:themeColor="text1"/>
              </w:rPr>
              <w:t>4</w:t>
            </w:r>
          </w:p>
        </w:tc>
        <w:tc>
          <w:tcPr>
            <w:tcW w:w="4392" w:type="dxa"/>
            <w:vAlign w:val="center"/>
          </w:tcPr>
          <w:p w14:paraId="605E76A9" w14:textId="77777777" w:rsidR="007228A5" w:rsidRDefault="00EA0F5E">
            <w:pPr>
              <w:rPr>
                <w:rFonts w:hAnsi="宋体"/>
                <w:color w:val="000000" w:themeColor="text1"/>
              </w:rPr>
            </w:pPr>
            <w:r>
              <w:rPr>
                <w:rFonts w:hAnsi="宋体" w:hint="eastAsia"/>
                <w:color w:val="000000" w:themeColor="text1"/>
              </w:rPr>
              <w:t>工作时间未按要求穿戴工作服、衣帽的</w:t>
            </w:r>
          </w:p>
        </w:tc>
        <w:tc>
          <w:tcPr>
            <w:tcW w:w="1325" w:type="dxa"/>
            <w:vAlign w:val="center"/>
          </w:tcPr>
          <w:p w14:paraId="0065ACDB" w14:textId="77777777" w:rsidR="007228A5" w:rsidRDefault="00EA0F5E">
            <w:pPr>
              <w:jc w:val="center"/>
              <w:rPr>
                <w:rFonts w:hAnsi="宋体"/>
                <w:color w:val="000000" w:themeColor="text1"/>
              </w:rPr>
            </w:pPr>
            <w:r>
              <w:rPr>
                <w:rFonts w:hAnsi="宋体" w:hint="eastAsia"/>
                <w:color w:val="000000" w:themeColor="text1"/>
              </w:rPr>
              <w:t>扣</w:t>
            </w:r>
            <w:r>
              <w:rPr>
                <w:rFonts w:hAnsi="宋体" w:hint="eastAsia"/>
                <w:color w:val="000000" w:themeColor="text1"/>
              </w:rPr>
              <w:t>1</w:t>
            </w:r>
            <w:r>
              <w:rPr>
                <w:rFonts w:hAnsi="宋体" w:hint="eastAsia"/>
                <w:color w:val="000000" w:themeColor="text1"/>
              </w:rPr>
              <w:t>分</w:t>
            </w:r>
            <w:r>
              <w:rPr>
                <w:rFonts w:hAnsi="宋体" w:hint="eastAsia"/>
                <w:color w:val="000000" w:themeColor="text1"/>
              </w:rPr>
              <w:t>/</w:t>
            </w:r>
            <w:r>
              <w:rPr>
                <w:rFonts w:hAnsi="宋体" w:hint="eastAsia"/>
                <w:color w:val="000000" w:themeColor="text1"/>
              </w:rPr>
              <w:t>次</w:t>
            </w:r>
          </w:p>
        </w:tc>
        <w:tc>
          <w:tcPr>
            <w:tcW w:w="1325" w:type="dxa"/>
            <w:vAlign w:val="center"/>
          </w:tcPr>
          <w:p w14:paraId="6E080659" w14:textId="77777777" w:rsidR="007228A5" w:rsidRDefault="007228A5">
            <w:pPr>
              <w:jc w:val="center"/>
              <w:rPr>
                <w:rFonts w:hAnsi="宋体"/>
                <w:color w:val="000000" w:themeColor="text1"/>
              </w:rPr>
            </w:pPr>
          </w:p>
        </w:tc>
        <w:tc>
          <w:tcPr>
            <w:tcW w:w="1329" w:type="dxa"/>
            <w:vAlign w:val="center"/>
          </w:tcPr>
          <w:p w14:paraId="785E89B0" w14:textId="77777777" w:rsidR="007228A5" w:rsidRDefault="007228A5">
            <w:pPr>
              <w:jc w:val="center"/>
              <w:rPr>
                <w:rFonts w:hAnsi="宋体"/>
                <w:color w:val="000000" w:themeColor="text1"/>
              </w:rPr>
            </w:pPr>
          </w:p>
        </w:tc>
      </w:tr>
      <w:tr w:rsidR="007228A5" w14:paraId="00115E55" w14:textId="77777777">
        <w:trPr>
          <w:trHeight w:val="567"/>
          <w:jc w:val="center"/>
        </w:trPr>
        <w:tc>
          <w:tcPr>
            <w:tcW w:w="717" w:type="dxa"/>
            <w:vAlign w:val="center"/>
          </w:tcPr>
          <w:p w14:paraId="65C5B416" w14:textId="77777777" w:rsidR="007228A5" w:rsidRDefault="00EA0F5E">
            <w:pPr>
              <w:jc w:val="center"/>
              <w:rPr>
                <w:rFonts w:hAnsi="宋体"/>
                <w:color w:val="000000" w:themeColor="text1"/>
              </w:rPr>
            </w:pPr>
            <w:r>
              <w:rPr>
                <w:rFonts w:hAnsi="宋体" w:hint="eastAsia"/>
                <w:color w:val="000000" w:themeColor="text1"/>
              </w:rPr>
              <w:t>5</w:t>
            </w:r>
          </w:p>
        </w:tc>
        <w:tc>
          <w:tcPr>
            <w:tcW w:w="4392" w:type="dxa"/>
            <w:vAlign w:val="center"/>
          </w:tcPr>
          <w:p w14:paraId="0D41D65F" w14:textId="77777777" w:rsidR="007228A5" w:rsidRDefault="00EA0F5E">
            <w:pPr>
              <w:rPr>
                <w:rFonts w:hAnsi="宋体"/>
                <w:color w:val="000000" w:themeColor="text1"/>
              </w:rPr>
            </w:pPr>
            <w:r>
              <w:rPr>
                <w:rFonts w:hAnsi="宋体" w:cs="Arial" w:hint="eastAsia"/>
                <w:color w:val="000000" w:themeColor="text1"/>
              </w:rPr>
              <w:t>未做到采购内容及要求中有关原材料处理要求的</w:t>
            </w:r>
          </w:p>
        </w:tc>
        <w:tc>
          <w:tcPr>
            <w:tcW w:w="1325" w:type="dxa"/>
            <w:vAlign w:val="center"/>
          </w:tcPr>
          <w:p w14:paraId="7B90F40F" w14:textId="77777777" w:rsidR="007228A5" w:rsidRDefault="00EA0F5E">
            <w:pPr>
              <w:jc w:val="center"/>
              <w:rPr>
                <w:rFonts w:hAnsi="宋体"/>
                <w:color w:val="000000" w:themeColor="text1"/>
              </w:rPr>
            </w:pPr>
            <w:r>
              <w:rPr>
                <w:rFonts w:hAnsi="宋体" w:hint="eastAsia"/>
                <w:color w:val="000000" w:themeColor="text1"/>
              </w:rPr>
              <w:t>扣</w:t>
            </w:r>
            <w:r>
              <w:rPr>
                <w:rFonts w:hAnsi="宋体" w:hint="eastAsia"/>
                <w:color w:val="000000" w:themeColor="text1"/>
              </w:rPr>
              <w:t>1</w:t>
            </w:r>
            <w:r>
              <w:rPr>
                <w:rFonts w:hAnsi="宋体" w:hint="eastAsia"/>
                <w:color w:val="000000" w:themeColor="text1"/>
              </w:rPr>
              <w:t>分</w:t>
            </w:r>
            <w:r>
              <w:rPr>
                <w:rFonts w:hAnsi="宋体" w:hint="eastAsia"/>
                <w:color w:val="000000" w:themeColor="text1"/>
              </w:rPr>
              <w:t>/</w:t>
            </w:r>
            <w:r>
              <w:rPr>
                <w:rFonts w:hAnsi="宋体" w:hint="eastAsia"/>
                <w:color w:val="000000" w:themeColor="text1"/>
              </w:rPr>
              <w:t>次</w:t>
            </w:r>
          </w:p>
        </w:tc>
        <w:tc>
          <w:tcPr>
            <w:tcW w:w="1325" w:type="dxa"/>
            <w:vAlign w:val="center"/>
          </w:tcPr>
          <w:p w14:paraId="6A2F2833" w14:textId="77777777" w:rsidR="007228A5" w:rsidRDefault="007228A5">
            <w:pPr>
              <w:jc w:val="center"/>
              <w:rPr>
                <w:rFonts w:hAnsi="宋体"/>
                <w:color w:val="000000" w:themeColor="text1"/>
              </w:rPr>
            </w:pPr>
          </w:p>
        </w:tc>
        <w:tc>
          <w:tcPr>
            <w:tcW w:w="1329" w:type="dxa"/>
            <w:vAlign w:val="center"/>
          </w:tcPr>
          <w:p w14:paraId="2F9EAE2F" w14:textId="77777777" w:rsidR="007228A5" w:rsidRDefault="007228A5">
            <w:pPr>
              <w:jc w:val="center"/>
              <w:rPr>
                <w:rFonts w:hAnsi="宋体"/>
                <w:color w:val="000000" w:themeColor="text1"/>
              </w:rPr>
            </w:pPr>
          </w:p>
        </w:tc>
      </w:tr>
      <w:tr w:rsidR="007228A5" w14:paraId="1BA828A1" w14:textId="77777777">
        <w:trPr>
          <w:trHeight w:val="567"/>
          <w:jc w:val="center"/>
        </w:trPr>
        <w:tc>
          <w:tcPr>
            <w:tcW w:w="717" w:type="dxa"/>
            <w:vAlign w:val="center"/>
          </w:tcPr>
          <w:p w14:paraId="23CC84E8" w14:textId="77777777" w:rsidR="007228A5" w:rsidRDefault="00EA0F5E">
            <w:pPr>
              <w:jc w:val="center"/>
              <w:rPr>
                <w:rFonts w:hAnsi="宋体"/>
                <w:color w:val="000000" w:themeColor="text1"/>
              </w:rPr>
            </w:pPr>
            <w:r>
              <w:rPr>
                <w:rFonts w:hAnsi="宋体" w:hint="eastAsia"/>
                <w:color w:val="000000" w:themeColor="text1"/>
              </w:rPr>
              <w:t>6</w:t>
            </w:r>
          </w:p>
        </w:tc>
        <w:tc>
          <w:tcPr>
            <w:tcW w:w="4392" w:type="dxa"/>
            <w:vAlign w:val="center"/>
          </w:tcPr>
          <w:p w14:paraId="784B7E19" w14:textId="77777777" w:rsidR="007228A5" w:rsidRDefault="00EA0F5E">
            <w:pPr>
              <w:rPr>
                <w:rFonts w:hAnsi="宋体" w:cs="Arial"/>
                <w:color w:val="000000" w:themeColor="text1"/>
              </w:rPr>
            </w:pPr>
            <w:r>
              <w:rPr>
                <w:rFonts w:hAnsi="宋体" w:cs="Arial" w:hint="eastAsia"/>
                <w:color w:val="000000" w:themeColor="text1"/>
              </w:rPr>
              <w:t>分发饭菜时未佩戴一次性手套及一次性口罩</w:t>
            </w:r>
            <w:r>
              <w:rPr>
                <w:rFonts w:hAnsi="宋体" w:hint="eastAsia"/>
                <w:color w:val="000000" w:themeColor="text1"/>
              </w:rPr>
              <w:t>的</w:t>
            </w:r>
          </w:p>
        </w:tc>
        <w:tc>
          <w:tcPr>
            <w:tcW w:w="1325" w:type="dxa"/>
            <w:vAlign w:val="center"/>
          </w:tcPr>
          <w:p w14:paraId="06672BCB" w14:textId="77777777" w:rsidR="007228A5" w:rsidRDefault="00EA0F5E">
            <w:pPr>
              <w:jc w:val="center"/>
              <w:rPr>
                <w:rFonts w:hAnsi="宋体"/>
                <w:color w:val="000000" w:themeColor="text1"/>
              </w:rPr>
            </w:pPr>
            <w:r>
              <w:rPr>
                <w:rFonts w:hAnsi="宋体" w:hint="eastAsia"/>
                <w:color w:val="000000" w:themeColor="text1"/>
              </w:rPr>
              <w:t>扣</w:t>
            </w:r>
            <w:r>
              <w:rPr>
                <w:rFonts w:hAnsi="宋体" w:hint="eastAsia"/>
                <w:color w:val="000000" w:themeColor="text1"/>
              </w:rPr>
              <w:t>1</w:t>
            </w:r>
            <w:r>
              <w:rPr>
                <w:rFonts w:hAnsi="宋体" w:hint="eastAsia"/>
                <w:color w:val="000000" w:themeColor="text1"/>
              </w:rPr>
              <w:t>分</w:t>
            </w:r>
            <w:r>
              <w:rPr>
                <w:rFonts w:hAnsi="宋体" w:hint="eastAsia"/>
                <w:color w:val="000000" w:themeColor="text1"/>
              </w:rPr>
              <w:t>/</w:t>
            </w:r>
            <w:r>
              <w:rPr>
                <w:rFonts w:hAnsi="宋体" w:hint="eastAsia"/>
                <w:color w:val="000000" w:themeColor="text1"/>
              </w:rPr>
              <w:t>次</w:t>
            </w:r>
          </w:p>
        </w:tc>
        <w:tc>
          <w:tcPr>
            <w:tcW w:w="1325" w:type="dxa"/>
            <w:vAlign w:val="center"/>
          </w:tcPr>
          <w:p w14:paraId="52507B67" w14:textId="77777777" w:rsidR="007228A5" w:rsidRDefault="007228A5">
            <w:pPr>
              <w:jc w:val="center"/>
              <w:rPr>
                <w:rFonts w:hAnsi="宋体"/>
                <w:color w:val="000000" w:themeColor="text1"/>
              </w:rPr>
            </w:pPr>
          </w:p>
        </w:tc>
        <w:tc>
          <w:tcPr>
            <w:tcW w:w="1329" w:type="dxa"/>
            <w:vAlign w:val="center"/>
          </w:tcPr>
          <w:p w14:paraId="4AC56577" w14:textId="77777777" w:rsidR="007228A5" w:rsidRDefault="007228A5">
            <w:pPr>
              <w:jc w:val="center"/>
              <w:rPr>
                <w:rFonts w:hAnsi="宋体"/>
                <w:color w:val="000000" w:themeColor="text1"/>
              </w:rPr>
            </w:pPr>
          </w:p>
        </w:tc>
      </w:tr>
      <w:tr w:rsidR="007228A5" w14:paraId="5A04FB79" w14:textId="77777777">
        <w:trPr>
          <w:trHeight w:val="567"/>
          <w:jc w:val="center"/>
        </w:trPr>
        <w:tc>
          <w:tcPr>
            <w:tcW w:w="717" w:type="dxa"/>
            <w:vAlign w:val="center"/>
          </w:tcPr>
          <w:p w14:paraId="7E3736EE" w14:textId="77777777" w:rsidR="007228A5" w:rsidRDefault="00EA0F5E">
            <w:pPr>
              <w:jc w:val="center"/>
              <w:rPr>
                <w:rFonts w:hAnsi="宋体"/>
                <w:color w:val="000000" w:themeColor="text1"/>
              </w:rPr>
            </w:pPr>
            <w:r>
              <w:rPr>
                <w:rFonts w:hAnsi="宋体" w:hint="eastAsia"/>
                <w:color w:val="000000" w:themeColor="text1"/>
              </w:rPr>
              <w:t>7</w:t>
            </w:r>
          </w:p>
        </w:tc>
        <w:tc>
          <w:tcPr>
            <w:tcW w:w="4392" w:type="dxa"/>
            <w:vAlign w:val="center"/>
          </w:tcPr>
          <w:p w14:paraId="553376A7" w14:textId="77777777" w:rsidR="007228A5" w:rsidRDefault="00EA0F5E">
            <w:pPr>
              <w:rPr>
                <w:rFonts w:hAnsi="宋体"/>
                <w:color w:val="000000" w:themeColor="text1"/>
              </w:rPr>
            </w:pPr>
            <w:r>
              <w:rPr>
                <w:rFonts w:hAnsi="宋体" w:cs="Arial" w:hint="eastAsia"/>
                <w:color w:val="000000" w:themeColor="text1"/>
              </w:rPr>
              <w:t>菜肴、汤及米饭里有杂物</w:t>
            </w:r>
            <w:r>
              <w:rPr>
                <w:rFonts w:hAnsi="宋体" w:hint="eastAsia"/>
                <w:color w:val="000000" w:themeColor="text1"/>
              </w:rPr>
              <w:t>的</w:t>
            </w:r>
          </w:p>
        </w:tc>
        <w:tc>
          <w:tcPr>
            <w:tcW w:w="1325" w:type="dxa"/>
            <w:vAlign w:val="center"/>
          </w:tcPr>
          <w:p w14:paraId="0FA65BF4" w14:textId="77777777" w:rsidR="007228A5" w:rsidRDefault="00EA0F5E">
            <w:pPr>
              <w:jc w:val="center"/>
              <w:rPr>
                <w:rFonts w:hAnsi="宋体"/>
                <w:color w:val="000000" w:themeColor="text1"/>
              </w:rPr>
            </w:pPr>
            <w:r>
              <w:rPr>
                <w:rFonts w:hAnsi="宋体" w:hint="eastAsia"/>
                <w:color w:val="000000" w:themeColor="text1"/>
              </w:rPr>
              <w:t>扣</w:t>
            </w:r>
            <w:r>
              <w:rPr>
                <w:rFonts w:hAnsi="宋体" w:hint="eastAsia"/>
                <w:color w:val="000000" w:themeColor="text1"/>
              </w:rPr>
              <w:t>1</w:t>
            </w:r>
            <w:r>
              <w:rPr>
                <w:rFonts w:hAnsi="宋体" w:hint="eastAsia"/>
                <w:color w:val="000000" w:themeColor="text1"/>
              </w:rPr>
              <w:t>分</w:t>
            </w:r>
            <w:r>
              <w:rPr>
                <w:rFonts w:hAnsi="宋体" w:hint="eastAsia"/>
                <w:color w:val="000000" w:themeColor="text1"/>
              </w:rPr>
              <w:t>/</w:t>
            </w:r>
            <w:r>
              <w:rPr>
                <w:rFonts w:hAnsi="宋体" w:hint="eastAsia"/>
                <w:color w:val="000000" w:themeColor="text1"/>
              </w:rPr>
              <w:t>次</w:t>
            </w:r>
          </w:p>
        </w:tc>
        <w:tc>
          <w:tcPr>
            <w:tcW w:w="1325" w:type="dxa"/>
            <w:vAlign w:val="center"/>
          </w:tcPr>
          <w:p w14:paraId="0D45B90F" w14:textId="77777777" w:rsidR="007228A5" w:rsidRDefault="007228A5">
            <w:pPr>
              <w:jc w:val="center"/>
              <w:rPr>
                <w:rFonts w:hAnsi="宋体"/>
                <w:color w:val="000000" w:themeColor="text1"/>
              </w:rPr>
            </w:pPr>
          </w:p>
        </w:tc>
        <w:tc>
          <w:tcPr>
            <w:tcW w:w="1329" w:type="dxa"/>
            <w:vAlign w:val="center"/>
          </w:tcPr>
          <w:p w14:paraId="1C61EDEF" w14:textId="77777777" w:rsidR="007228A5" w:rsidRDefault="007228A5">
            <w:pPr>
              <w:jc w:val="center"/>
              <w:rPr>
                <w:rFonts w:hAnsi="宋体"/>
                <w:color w:val="000000" w:themeColor="text1"/>
              </w:rPr>
            </w:pPr>
          </w:p>
        </w:tc>
      </w:tr>
      <w:tr w:rsidR="007228A5" w14:paraId="3492B379" w14:textId="77777777">
        <w:trPr>
          <w:trHeight w:val="567"/>
          <w:jc w:val="center"/>
        </w:trPr>
        <w:tc>
          <w:tcPr>
            <w:tcW w:w="717" w:type="dxa"/>
            <w:vAlign w:val="center"/>
          </w:tcPr>
          <w:p w14:paraId="7B5EFFA6" w14:textId="77777777" w:rsidR="007228A5" w:rsidRDefault="00EA0F5E">
            <w:pPr>
              <w:jc w:val="center"/>
              <w:rPr>
                <w:rFonts w:hAnsi="宋体"/>
                <w:color w:val="000000" w:themeColor="text1"/>
              </w:rPr>
            </w:pPr>
            <w:r>
              <w:rPr>
                <w:rFonts w:hAnsi="宋体" w:hint="eastAsia"/>
                <w:color w:val="000000" w:themeColor="text1"/>
              </w:rPr>
              <w:t>8</w:t>
            </w:r>
          </w:p>
        </w:tc>
        <w:tc>
          <w:tcPr>
            <w:tcW w:w="4392" w:type="dxa"/>
            <w:vAlign w:val="center"/>
          </w:tcPr>
          <w:p w14:paraId="4C4B1486" w14:textId="77777777" w:rsidR="007228A5" w:rsidRDefault="00EA0F5E">
            <w:pPr>
              <w:rPr>
                <w:rFonts w:hAnsi="宋体"/>
                <w:color w:val="000000" w:themeColor="text1"/>
              </w:rPr>
            </w:pPr>
            <w:r>
              <w:rPr>
                <w:rFonts w:hAnsi="宋体" w:hint="eastAsia"/>
                <w:color w:val="000000" w:themeColor="text1"/>
              </w:rPr>
              <w:t>餐具、工具、设备设施未进行清洗、消毒的</w:t>
            </w:r>
          </w:p>
        </w:tc>
        <w:tc>
          <w:tcPr>
            <w:tcW w:w="1325" w:type="dxa"/>
            <w:vAlign w:val="center"/>
          </w:tcPr>
          <w:p w14:paraId="5C6E6529" w14:textId="77777777" w:rsidR="007228A5" w:rsidRDefault="00EA0F5E">
            <w:pPr>
              <w:jc w:val="center"/>
              <w:rPr>
                <w:rFonts w:hAnsi="宋体"/>
                <w:color w:val="000000" w:themeColor="text1"/>
              </w:rPr>
            </w:pPr>
            <w:r>
              <w:rPr>
                <w:rFonts w:hAnsi="宋体" w:hint="eastAsia"/>
                <w:color w:val="000000" w:themeColor="text1"/>
              </w:rPr>
              <w:t>扣</w:t>
            </w:r>
            <w:r>
              <w:rPr>
                <w:rFonts w:hAnsi="宋体" w:hint="eastAsia"/>
                <w:color w:val="000000" w:themeColor="text1"/>
              </w:rPr>
              <w:t>1</w:t>
            </w:r>
            <w:r>
              <w:rPr>
                <w:rFonts w:hAnsi="宋体" w:hint="eastAsia"/>
                <w:color w:val="000000" w:themeColor="text1"/>
              </w:rPr>
              <w:t>分</w:t>
            </w:r>
            <w:r>
              <w:rPr>
                <w:rFonts w:hAnsi="宋体" w:hint="eastAsia"/>
                <w:color w:val="000000" w:themeColor="text1"/>
              </w:rPr>
              <w:t>/</w:t>
            </w:r>
            <w:r>
              <w:rPr>
                <w:rFonts w:hAnsi="宋体" w:hint="eastAsia"/>
                <w:color w:val="000000" w:themeColor="text1"/>
              </w:rPr>
              <w:t>次</w:t>
            </w:r>
          </w:p>
        </w:tc>
        <w:tc>
          <w:tcPr>
            <w:tcW w:w="1325" w:type="dxa"/>
            <w:vAlign w:val="center"/>
          </w:tcPr>
          <w:p w14:paraId="238AAF6D" w14:textId="77777777" w:rsidR="007228A5" w:rsidRDefault="007228A5">
            <w:pPr>
              <w:jc w:val="center"/>
              <w:rPr>
                <w:rFonts w:hAnsi="宋体"/>
                <w:color w:val="000000" w:themeColor="text1"/>
              </w:rPr>
            </w:pPr>
          </w:p>
        </w:tc>
        <w:tc>
          <w:tcPr>
            <w:tcW w:w="1329" w:type="dxa"/>
            <w:vAlign w:val="center"/>
          </w:tcPr>
          <w:p w14:paraId="6A7D96ED" w14:textId="77777777" w:rsidR="007228A5" w:rsidRDefault="007228A5">
            <w:pPr>
              <w:jc w:val="center"/>
              <w:rPr>
                <w:rFonts w:hAnsi="宋体"/>
                <w:color w:val="000000" w:themeColor="text1"/>
              </w:rPr>
            </w:pPr>
          </w:p>
        </w:tc>
      </w:tr>
      <w:tr w:rsidR="007228A5" w14:paraId="6043CF60" w14:textId="77777777">
        <w:trPr>
          <w:trHeight w:val="567"/>
          <w:jc w:val="center"/>
        </w:trPr>
        <w:tc>
          <w:tcPr>
            <w:tcW w:w="717" w:type="dxa"/>
            <w:vAlign w:val="center"/>
          </w:tcPr>
          <w:p w14:paraId="67556EC1" w14:textId="77777777" w:rsidR="007228A5" w:rsidRDefault="00EA0F5E">
            <w:pPr>
              <w:jc w:val="center"/>
              <w:rPr>
                <w:rFonts w:hAnsi="宋体"/>
                <w:color w:val="000000" w:themeColor="text1"/>
              </w:rPr>
            </w:pPr>
            <w:r>
              <w:rPr>
                <w:rFonts w:hAnsi="宋体" w:hint="eastAsia"/>
                <w:color w:val="000000" w:themeColor="text1"/>
              </w:rPr>
              <w:t>9</w:t>
            </w:r>
          </w:p>
        </w:tc>
        <w:tc>
          <w:tcPr>
            <w:tcW w:w="4392" w:type="dxa"/>
            <w:vAlign w:val="center"/>
          </w:tcPr>
          <w:p w14:paraId="69F42A47" w14:textId="77777777" w:rsidR="007228A5" w:rsidRDefault="00EA0F5E">
            <w:pPr>
              <w:rPr>
                <w:rFonts w:hAnsi="宋体"/>
                <w:color w:val="000000" w:themeColor="text1"/>
              </w:rPr>
            </w:pPr>
            <w:r>
              <w:rPr>
                <w:rFonts w:hAnsi="宋体" w:hint="eastAsia"/>
                <w:color w:val="000000" w:themeColor="text1"/>
              </w:rPr>
              <w:t>餐桌、食堂地面等服务范围内公共区域未保持整洁的</w:t>
            </w:r>
          </w:p>
        </w:tc>
        <w:tc>
          <w:tcPr>
            <w:tcW w:w="1325" w:type="dxa"/>
            <w:vAlign w:val="center"/>
          </w:tcPr>
          <w:p w14:paraId="39E79B60" w14:textId="77777777" w:rsidR="007228A5" w:rsidRDefault="00EA0F5E">
            <w:pPr>
              <w:jc w:val="center"/>
              <w:rPr>
                <w:rFonts w:hAnsi="宋体"/>
                <w:color w:val="000000" w:themeColor="text1"/>
              </w:rPr>
            </w:pPr>
            <w:r>
              <w:rPr>
                <w:rFonts w:hAnsi="宋体" w:hint="eastAsia"/>
                <w:color w:val="000000" w:themeColor="text1"/>
              </w:rPr>
              <w:t>扣</w:t>
            </w:r>
            <w:r>
              <w:rPr>
                <w:rFonts w:hAnsi="宋体" w:hint="eastAsia"/>
                <w:color w:val="000000" w:themeColor="text1"/>
              </w:rPr>
              <w:t>1</w:t>
            </w:r>
            <w:r>
              <w:rPr>
                <w:rFonts w:hAnsi="宋体" w:hint="eastAsia"/>
                <w:color w:val="000000" w:themeColor="text1"/>
              </w:rPr>
              <w:t>分</w:t>
            </w:r>
            <w:r>
              <w:rPr>
                <w:rFonts w:hAnsi="宋体" w:hint="eastAsia"/>
                <w:color w:val="000000" w:themeColor="text1"/>
              </w:rPr>
              <w:t>/</w:t>
            </w:r>
            <w:r>
              <w:rPr>
                <w:rFonts w:hAnsi="宋体" w:hint="eastAsia"/>
                <w:color w:val="000000" w:themeColor="text1"/>
              </w:rPr>
              <w:t>次</w:t>
            </w:r>
          </w:p>
        </w:tc>
        <w:tc>
          <w:tcPr>
            <w:tcW w:w="1325" w:type="dxa"/>
            <w:vAlign w:val="center"/>
          </w:tcPr>
          <w:p w14:paraId="6CA8FF85" w14:textId="77777777" w:rsidR="007228A5" w:rsidRDefault="007228A5">
            <w:pPr>
              <w:jc w:val="center"/>
              <w:rPr>
                <w:rFonts w:hAnsi="宋体"/>
                <w:color w:val="000000" w:themeColor="text1"/>
              </w:rPr>
            </w:pPr>
          </w:p>
        </w:tc>
        <w:tc>
          <w:tcPr>
            <w:tcW w:w="1329" w:type="dxa"/>
            <w:vAlign w:val="center"/>
          </w:tcPr>
          <w:p w14:paraId="4E48F31A" w14:textId="77777777" w:rsidR="007228A5" w:rsidRDefault="007228A5">
            <w:pPr>
              <w:jc w:val="center"/>
              <w:rPr>
                <w:rFonts w:hAnsi="宋体"/>
                <w:color w:val="000000" w:themeColor="text1"/>
              </w:rPr>
            </w:pPr>
          </w:p>
        </w:tc>
      </w:tr>
      <w:tr w:rsidR="007228A5" w14:paraId="036B6E9D" w14:textId="77777777">
        <w:trPr>
          <w:trHeight w:val="567"/>
          <w:jc w:val="center"/>
        </w:trPr>
        <w:tc>
          <w:tcPr>
            <w:tcW w:w="6434" w:type="dxa"/>
            <w:gridSpan w:val="3"/>
            <w:vAlign w:val="center"/>
          </w:tcPr>
          <w:p w14:paraId="3DBE4962" w14:textId="77777777" w:rsidR="007228A5" w:rsidRDefault="00EA0F5E">
            <w:pPr>
              <w:jc w:val="center"/>
              <w:rPr>
                <w:rFonts w:hAnsi="宋体"/>
                <w:color w:val="000000" w:themeColor="text1"/>
              </w:rPr>
            </w:pPr>
            <w:r>
              <w:rPr>
                <w:rFonts w:hAnsi="宋体" w:hint="eastAsia"/>
                <w:color w:val="000000" w:themeColor="text1"/>
              </w:rPr>
              <w:t>考核得分（</w:t>
            </w:r>
            <w:r>
              <w:rPr>
                <w:rFonts w:hAnsi="宋体" w:hint="eastAsia"/>
                <w:color w:val="000000" w:themeColor="text1"/>
              </w:rPr>
              <w:t>100</w:t>
            </w:r>
            <w:r>
              <w:rPr>
                <w:rFonts w:hAnsi="宋体" w:hint="eastAsia"/>
                <w:color w:val="000000" w:themeColor="text1"/>
              </w:rPr>
              <w:t>分</w:t>
            </w:r>
            <w:r>
              <w:rPr>
                <w:rFonts w:hAnsi="宋体" w:hint="eastAsia"/>
                <w:color w:val="000000" w:themeColor="text1"/>
              </w:rPr>
              <w:t>-</w:t>
            </w:r>
            <w:r>
              <w:rPr>
                <w:rFonts w:hAnsi="宋体" w:hint="eastAsia"/>
                <w:color w:val="000000" w:themeColor="text1"/>
              </w:rPr>
              <w:t>考核扣分）</w:t>
            </w:r>
          </w:p>
        </w:tc>
        <w:tc>
          <w:tcPr>
            <w:tcW w:w="2654" w:type="dxa"/>
            <w:gridSpan w:val="2"/>
            <w:vAlign w:val="center"/>
          </w:tcPr>
          <w:p w14:paraId="60935EDC" w14:textId="77777777" w:rsidR="007228A5" w:rsidRDefault="007228A5">
            <w:pPr>
              <w:jc w:val="center"/>
              <w:rPr>
                <w:rFonts w:hAnsi="宋体"/>
                <w:color w:val="000000" w:themeColor="text1"/>
              </w:rPr>
            </w:pPr>
          </w:p>
        </w:tc>
      </w:tr>
    </w:tbl>
    <w:p w14:paraId="0676FEF9" w14:textId="77777777" w:rsidR="007228A5" w:rsidRDefault="007228A5">
      <w:pPr>
        <w:spacing w:line="400" w:lineRule="exact"/>
        <w:rPr>
          <w:rFonts w:ascii="宋体" w:hAnsi="宋体" w:cs="宋体"/>
          <w:color w:val="000000" w:themeColor="text1"/>
        </w:rPr>
      </w:pPr>
    </w:p>
    <w:p w14:paraId="0AEB24E5" w14:textId="77777777" w:rsidR="007228A5" w:rsidRDefault="00EA0F5E">
      <w:pPr>
        <w:spacing w:line="360" w:lineRule="auto"/>
        <w:rPr>
          <w:rFonts w:ascii="宋体" w:hAnsi="宋体" w:cs="宋体"/>
          <w:b/>
          <w:color w:val="000000" w:themeColor="text1"/>
        </w:rPr>
      </w:pPr>
      <w:r>
        <w:rPr>
          <w:rFonts w:ascii="宋体" w:hAnsi="宋体" w:cs="宋体" w:hint="eastAsia"/>
          <w:color w:val="000000" w:themeColor="text1"/>
        </w:rPr>
        <w:t>说明：</w:t>
      </w:r>
    </w:p>
    <w:p w14:paraId="38440142" w14:textId="77777777" w:rsidR="007228A5" w:rsidRDefault="00EA0F5E">
      <w:pPr>
        <w:pStyle w:val="affc"/>
        <w:spacing w:line="360" w:lineRule="auto"/>
        <w:ind w:firstLineChars="0" w:firstLine="0"/>
        <w:jc w:val="left"/>
        <w:rPr>
          <w:rFonts w:ascii="宋体" w:hAnsi="宋体" w:cs="宋体"/>
          <w:color w:val="000000" w:themeColor="text1"/>
        </w:rPr>
      </w:pPr>
      <w:r>
        <w:rPr>
          <w:rFonts w:ascii="宋体" w:hAnsi="宋体" w:cs="宋体" w:hint="eastAsia"/>
          <w:color w:val="000000" w:themeColor="text1"/>
        </w:rPr>
        <w:t>①按季度考核；</w:t>
      </w:r>
    </w:p>
    <w:p w14:paraId="3BBC10BE" w14:textId="77777777" w:rsidR="007228A5" w:rsidRDefault="00EA0F5E">
      <w:pPr>
        <w:spacing w:line="360" w:lineRule="auto"/>
        <w:jc w:val="left"/>
        <w:rPr>
          <w:rFonts w:ascii="宋体" w:hAnsi="宋体" w:cs="宋体"/>
          <w:color w:val="000000" w:themeColor="text1"/>
        </w:rPr>
      </w:pPr>
      <w:r>
        <w:rPr>
          <w:rFonts w:ascii="宋体" w:hAnsi="宋体" w:cs="宋体" w:hint="eastAsia"/>
          <w:color w:val="000000" w:themeColor="text1"/>
        </w:rPr>
        <w:t>②良好：考核分均≥90分，季度服务费全额拨付；</w:t>
      </w:r>
    </w:p>
    <w:p w14:paraId="62ACCEC9" w14:textId="77777777" w:rsidR="007228A5" w:rsidRDefault="00EA0F5E">
      <w:pPr>
        <w:pStyle w:val="affc"/>
        <w:spacing w:line="360" w:lineRule="auto"/>
        <w:ind w:firstLineChars="0" w:firstLine="0"/>
        <w:jc w:val="left"/>
        <w:rPr>
          <w:rFonts w:ascii="宋体" w:hAnsi="宋体" w:cs="宋体"/>
          <w:color w:val="000000" w:themeColor="text1"/>
        </w:rPr>
      </w:pPr>
      <w:r>
        <w:rPr>
          <w:rFonts w:ascii="宋体" w:hAnsi="宋体" w:cs="宋体" w:hint="eastAsia"/>
          <w:color w:val="000000" w:themeColor="text1"/>
        </w:rPr>
        <w:t>③一般：90分＞考核分≥85分，按300元/分进行扣罚；</w:t>
      </w:r>
    </w:p>
    <w:p w14:paraId="2580CEFE" w14:textId="77777777" w:rsidR="007228A5" w:rsidRDefault="00EA0F5E">
      <w:pPr>
        <w:pStyle w:val="BodyTextFirstIndent21"/>
        <w:spacing w:line="360" w:lineRule="auto"/>
        <w:ind w:leftChars="0" w:left="0" w:firstLine="0"/>
        <w:rPr>
          <w:rFonts w:ascii="宋体" w:hAnsi="宋体" w:cs="宋体"/>
          <w:b/>
          <w:color w:val="000000" w:themeColor="text1"/>
        </w:rPr>
      </w:pPr>
      <w:r>
        <w:rPr>
          <w:rFonts w:ascii="宋体" w:hAnsi="宋体" w:cs="宋体" w:hint="eastAsia"/>
          <w:color w:val="000000" w:themeColor="text1"/>
        </w:rPr>
        <w:t>④不合格：85分＜考核分，按500元/分进行扣罚，且季度考核不合格，服务期内出现连续二次或累计三次考核不合格的，采购人有权解除合同。</w:t>
      </w:r>
    </w:p>
    <w:p w14:paraId="2E93A075" w14:textId="77777777" w:rsidR="007228A5" w:rsidRDefault="007228A5">
      <w:pPr>
        <w:adjustRightInd w:val="0"/>
        <w:snapToGrid w:val="0"/>
        <w:spacing w:line="360" w:lineRule="auto"/>
        <w:jc w:val="left"/>
        <w:rPr>
          <w:rFonts w:ascii="宋体" w:hAnsi="宋体" w:cs="宋体"/>
          <w:b/>
          <w:bCs/>
          <w:color w:val="000000" w:themeColor="text1"/>
          <w:sz w:val="24"/>
        </w:rPr>
      </w:pPr>
    </w:p>
    <w:p w14:paraId="7B158FD0" w14:textId="77777777" w:rsidR="007228A5" w:rsidRDefault="00EA0F5E">
      <w:pPr>
        <w:adjustRightInd w:val="0"/>
        <w:snapToGrid w:val="0"/>
        <w:spacing w:line="360" w:lineRule="auto"/>
        <w:jc w:val="left"/>
        <w:rPr>
          <w:rFonts w:ascii="宋体" w:hAnsi="宋体" w:cs="宋体"/>
          <w:b/>
          <w:bCs/>
          <w:color w:val="000000" w:themeColor="text1"/>
          <w:sz w:val="24"/>
        </w:rPr>
      </w:pPr>
      <w:r>
        <w:rPr>
          <w:rFonts w:ascii="宋体" w:hAnsi="宋体" w:cs="宋体" w:hint="eastAsia"/>
          <w:b/>
          <w:bCs/>
          <w:color w:val="000000" w:themeColor="text1"/>
          <w:sz w:val="24"/>
        </w:rPr>
        <w:t>注：以上采购单位需求是最低要求，磋商响应方必须响应，否则按无效标处理。</w:t>
      </w:r>
    </w:p>
    <w:p w14:paraId="2AFBE260" w14:textId="77777777" w:rsidR="007228A5" w:rsidRDefault="00EA0F5E">
      <w:pPr>
        <w:rPr>
          <w:rFonts w:ascii="宋体" w:hAnsi="宋体" w:cs="宋体"/>
          <w:color w:val="000000" w:themeColor="text1"/>
        </w:rPr>
      </w:pPr>
      <w:r>
        <w:rPr>
          <w:rFonts w:ascii="宋体" w:hAnsi="宋体" w:cs="宋体" w:hint="eastAsia"/>
          <w:color w:val="000000" w:themeColor="text1"/>
        </w:rPr>
        <w:br w:type="page"/>
      </w:r>
    </w:p>
    <w:p w14:paraId="034756C4" w14:textId="77777777" w:rsidR="007228A5" w:rsidRDefault="007228A5">
      <w:pPr>
        <w:rPr>
          <w:color w:val="000000" w:themeColor="text1"/>
        </w:rPr>
      </w:pPr>
    </w:p>
    <w:p w14:paraId="2DED6225" w14:textId="77777777" w:rsidR="007228A5" w:rsidRDefault="00EA0F5E">
      <w:pPr>
        <w:pStyle w:val="affb"/>
        <w:ind w:firstLineChars="0" w:firstLine="0"/>
        <w:rPr>
          <w:rFonts w:ascii="宋体" w:hAnsi="宋体" w:cs="宋体"/>
          <w:color w:val="000000" w:themeColor="text1"/>
        </w:rPr>
      </w:pPr>
      <w:r>
        <w:rPr>
          <w:rFonts w:ascii="宋体" w:hAnsi="宋体" w:cs="宋体" w:hint="eastAsia"/>
          <w:color w:val="000000" w:themeColor="text1"/>
        </w:rPr>
        <w:t>第四章 评审方法与标准</w:t>
      </w:r>
      <w:bookmarkEnd w:id="43"/>
    </w:p>
    <w:p w14:paraId="46246503" w14:textId="77777777" w:rsidR="007228A5" w:rsidRDefault="00EA0F5E">
      <w:pPr>
        <w:pStyle w:val="affa"/>
        <w:rPr>
          <w:rFonts w:ascii="宋体" w:hAnsi="宋体" w:cs="宋体"/>
          <w:color w:val="000000" w:themeColor="text1"/>
        </w:rPr>
      </w:pPr>
      <w:bookmarkStart w:id="45" w:name="_Toc13557"/>
      <w:r>
        <w:rPr>
          <w:rFonts w:ascii="宋体" w:hAnsi="宋体" w:cs="宋体" w:hint="eastAsia"/>
          <w:color w:val="000000" w:themeColor="text1"/>
        </w:rPr>
        <w:t>一、评审方法</w:t>
      </w:r>
      <w:bookmarkEnd w:id="45"/>
    </w:p>
    <w:p w14:paraId="7BE52866"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t>1.1本项目采用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3DC40C5"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t>1.2综合评分法评审标准中的分值设置应当与评审因素的量化指标相对应。磋商文件中没有规定的评审标准不得作为评审依据。评审时，磋商小组各成员应当独立对每个有效响应的文件进行评价、打分，然后汇总每个供应商每项评分因素的得分。</w:t>
      </w:r>
    </w:p>
    <w:p w14:paraId="74AAEB22" w14:textId="77777777" w:rsidR="007228A5" w:rsidRDefault="00EA0F5E">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t>1.3磋商小组应当根据综合评分情况，按照评审得分由高到低顺序推荐成交候选供应商，并编写评审报告。评审得分相同的，按照最后报价由低到高的顺序推荐。评审得分且最后报价相同的，按照技术指标优劣顺序推荐。</w:t>
      </w:r>
    </w:p>
    <w:p w14:paraId="67BEDF63" w14:textId="77777777" w:rsidR="007228A5" w:rsidRDefault="007228A5">
      <w:pPr>
        <w:pStyle w:val="affa"/>
        <w:rPr>
          <w:rFonts w:ascii="宋体" w:hAnsi="宋体" w:cs="宋体"/>
          <w:color w:val="000000" w:themeColor="text1"/>
        </w:rPr>
      </w:pPr>
      <w:bookmarkStart w:id="46" w:name="_Toc5120"/>
    </w:p>
    <w:p w14:paraId="69A86C8F" w14:textId="77777777" w:rsidR="007228A5" w:rsidRDefault="00EA0F5E">
      <w:pPr>
        <w:pStyle w:val="affa"/>
        <w:numPr>
          <w:ilvl w:val="0"/>
          <w:numId w:val="9"/>
        </w:numPr>
        <w:rPr>
          <w:rFonts w:ascii="宋体" w:hAnsi="宋体" w:cs="宋体"/>
          <w:color w:val="000000" w:themeColor="text1"/>
        </w:rPr>
      </w:pPr>
      <w:r>
        <w:rPr>
          <w:rFonts w:ascii="宋体" w:hAnsi="宋体" w:cs="宋体" w:hint="eastAsia"/>
          <w:color w:val="000000" w:themeColor="text1"/>
        </w:rPr>
        <w:t>评审标准</w:t>
      </w:r>
      <w:bookmarkEnd w:id="46"/>
    </w:p>
    <w:p w14:paraId="5AB31E55" w14:textId="77777777" w:rsidR="007228A5" w:rsidRDefault="007228A5">
      <w:pPr>
        <w:pStyle w:val="affa"/>
        <w:rPr>
          <w:rFonts w:ascii="宋体" w:hAnsi="宋体" w:cs="宋体"/>
          <w:color w:val="000000" w:themeColor="text1"/>
        </w:rPr>
      </w:pPr>
    </w:p>
    <w:tbl>
      <w:tblPr>
        <w:tblW w:w="92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13"/>
        <w:gridCol w:w="6987"/>
      </w:tblGrid>
      <w:tr w:rsidR="007228A5" w14:paraId="3363A7A1" w14:textId="77777777">
        <w:trPr>
          <w:cantSplit/>
          <w:trHeight w:val="69"/>
        </w:trPr>
        <w:tc>
          <w:tcPr>
            <w:tcW w:w="859" w:type="dxa"/>
            <w:tcBorders>
              <w:top w:val="single" w:sz="4" w:space="0" w:color="auto"/>
              <w:left w:val="single" w:sz="4" w:space="0" w:color="auto"/>
              <w:bottom w:val="single" w:sz="4" w:space="0" w:color="auto"/>
              <w:right w:val="single" w:sz="4" w:space="0" w:color="auto"/>
            </w:tcBorders>
          </w:tcPr>
          <w:p w14:paraId="713D8C4B" w14:textId="77777777" w:rsidR="007228A5" w:rsidRDefault="00EA0F5E">
            <w:pPr>
              <w:spacing w:line="360" w:lineRule="auto"/>
              <w:jc w:val="center"/>
              <w:rPr>
                <w:rFonts w:ascii="宋体" w:hAnsi="宋体" w:cs="宋体"/>
                <w:b/>
                <w:color w:val="000000" w:themeColor="text1"/>
                <w:sz w:val="24"/>
              </w:rPr>
            </w:pPr>
            <w:bookmarkStart w:id="47" w:name="_Toc26942"/>
            <w:r>
              <w:rPr>
                <w:rFonts w:ascii="宋体" w:hAnsi="宋体" w:cs="宋体" w:hint="eastAsia"/>
                <w:b/>
                <w:color w:val="000000" w:themeColor="text1"/>
                <w:sz w:val="24"/>
              </w:rPr>
              <w:t xml:space="preserve">评分项  </w:t>
            </w:r>
          </w:p>
        </w:tc>
        <w:tc>
          <w:tcPr>
            <w:tcW w:w="1413" w:type="dxa"/>
            <w:tcBorders>
              <w:top w:val="single" w:sz="4" w:space="0" w:color="auto"/>
              <w:left w:val="single" w:sz="4" w:space="0" w:color="auto"/>
              <w:bottom w:val="single" w:sz="4" w:space="0" w:color="auto"/>
              <w:right w:val="single" w:sz="4" w:space="0" w:color="auto"/>
            </w:tcBorders>
          </w:tcPr>
          <w:p w14:paraId="729A574C" w14:textId="77777777" w:rsidR="007228A5" w:rsidRDefault="00EA0F5E">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评审因素</w:t>
            </w:r>
          </w:p>
        </w:tc>
        <w:tc>
          <w:tcPr>
            <w:tcW w:w="6987" w:type="dxa"/>
            <w:tcBorders>
              <w:top w:val="single" w:sz="4" w:space="0" w:color="auto"/>
              <w:left w:val="single" w:sz="4" w:space="0" w:color="auto"/>
              <w:bottom w:val="single" w:sz="4" w:space="0" w:color="auto"/>
              <w:right w:val="single" w:sz="4" w:space="0" w:color="auto"/>
            </w:tcBorders>
          </w:tcPr>
          <w:p w14:paraId="669789BA" w14:textId="77777777" w:rsidR="007228A5" w:rsidRDefault="00EA0F5E">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评分内容和标准</w:t>
            </w:r>
          </w:p>
        </w:tc>
      </w:tr>
      <w:tr w:rsidR="007228A5" w14:paraId="1E69A236" w14:textId="77777777">
        <w:trPr>
          <w:cantSplit/>
          <w:trHeight w:val="1457"/>
        </w:trPr>
        <w:tc>
          <w:tcPr>
            <w:tcW w:w="859" w:type="dxa"/>
            <w:tcBorders>
              <w:top w:val="single" w:sz="4" w:space="0" w:color="auto"/>
              <w:left w:val="single" w:sz="4" w:space="0" w:color="auto"/>
              <w:bottom w:val="single" w:sz="4" w:space="0" w:color="auto"/>
              <w:right w:val="single" w:sz="4" w:space="0" w:color="auto"/>
            </w:tcBorders>
            <w:vAlign w:val="center"/>
          </w:tcPr>
          <w:p w14:paraId="73DB6742"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价格分（20分）</w:t>
            </w:r>
          </w:p>
        </w:tc>
        <w:tc>
          <w:tcPr>
            <w:tcW w:w="1413" w:type="dxa"/>
            <w:tcBorders>
              <w:top w:val="single" w:sz="4" w:space="0" w:color="auto"/>
              <w:left w:val="single" w:sz="4" w:space="0" w:color="auto"/>
              <w:bottom w:val="single" w:sz="4" w:space="0" w:color="auto"/>
              <w:right w:val="single" w:sz="4" w:space="0" w:color="auto"/>
            </w:tcBorders>
            <w:vAlign w:val="center"/>
          </w:tcPr>
          <w:p w14:paraId="27EA2CCC"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价格（20分）</w:t>
            </w:r>
          </w:p>
        </w:tc>
        <w:tc>
          <w:tcPr>
            <w:tcW w:w="6987" w:type="dxa"/>
            <w:tcBorders>
              <w:top w:val="single" w:sz="4" w:space="0" w:color="auto"/>
              <w:left w:val="single" w:sz="4" w:space="0" w:color="auto"/>
              <w:bottom w:val="single" w:sz="4" w:space="0" w:color="auto"/>
              <w:right w:val="single" w:sz="4" w:space="0" w:color="auto"/>
            </w:tcBorders>
          </w:tcPr>
          <w:p w14:paraId="3C7E9DD5" w14:textId="77777777" w:rsidR="007228A5" w:rsidRDefault="00EA0F5E">
            <w:pPr>
              <w:spacing w:line="360" w:lineRule="auto"/>
              <w:rPr>
                <w:rFonts w:ascii="宋体" w:hAnsi="宋体" w:cs="宋体"/>
                <w:color w:val="000000" w:themeColor="text1"/>
              </w:rPr>
            </w:pPr>
            <w:r>
              <w:rPr>
                <w:rFonts w:ascii="宋体" w:hAnsi="宋体" w:cs="宋体" w:hint="eastAsia"/>
                <w:color w:val="000000" w:themeColor="text1"/>
              </w:rPr>
              <w:t>价格分应当采用低价优先法计算，即满足招标文件要求且投标价格最低的投标报价为评标基准价，</w:t>
            </w:r>
          </w:p>
          <w:p w14:paraId="65D9562A" w14:textId="77777777" w:rsidR="007228A5" w:rsidRDefault="00EA0F5E">
            <w:pPr>
              <w:spacing w:line="360" w:lineRule="auto"/>
              <w:rPr>
                <w:rFonts w:ascii="宋体" w:hAnsi="宋体" w:cs="宋体"/>
                <w:color w:val="000000" w:themeColor="text1"/>
              </w:rPr>
            </w:pPr>
            <w:r>
              <w:rPr>
                <w:rFonts w:ascii="宋体" w:hAnsi="宋体" w:cs="宋体" w:hint="eastAsia"/>
                <w:color w:val="000000" w:themeColor="text1"/>
              </w:rPr>
              <w:t>其价格分为20分。其他投标人的价格分统一按照下列公式计算：</w:t>
            </w:r>
          </w:p>
          <w:p w14:paraId="1DD214E5" w14:textId="77777777" w:rsidR="007228A5" w:rsidRDefault="00EA0F5E">
            <w:pPr>
              <w:spacing w:line="360" w:lineRule="auto"/>
              <w:rPr>
                <w:rFonts w:ascii="宋体" w:hAnsi="宋体" w:cs="宋体"/>
                <w:color w:val="000000" w:themeColor="text1"/>
              </w:rPr>
            </w:pPr>
            <w:r>
              <w:rPr>
                <w:rFonts w:ascii="宋体" w:hAnsi="宋体" w:cs="宋体" w:hint="eastAsia"/>
                <w:color w:val="000000" w:themeColor="text1"/>
              </w:rPr>
              <w:t>投标报价得分=（评标基准价／投标报价）×价格权值×100</w:t>
            </w:r>
          </w:p>
        </w:tc>
      </w:tr>
      <w:tr w:rsidR="007228A5" w14:paraId="4B8D36B7" w14:textId="77777777">
        <w:trPr>
          <w:cantSplit/>
          <w:trHeight w:val="785"/>
        </w:trPr>
        <w:tc>
          <w:tcPr>
            <w:tcW w:w="859" w:type="dxa"/>
            <w:vMerge w:val="restart"/>
            <w:tcBorders>
              <w:top w:val="single" w:sz="4" w:space="0" w:color="auto"/>
              <w:left w:val="single" w:sz="4" w:space="0" w:color="auto"/>
              <w:right w:val="single" w:sz="4" w:space="0" w:color="auto"/>
            </w:tcBorders>
            <w:vAlign w:val="center"/>
          </w:tcPr>
          <w:p w14:paraId="20542AD9"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商务和技术分（80分）</w:t>
            </w:r>
          </w:p>
        </w:tc>
        <w:tc>
          <w:tcPr>
            <w:tcW w:w="1413" w:type="dxa"/>
            <w:tcBorders>
              <w:top w:val="single" w:sz="4" w:space="0" w:color="auto"/>
              <w:left w:val="single" w:sz="4" w:space="0" w:color="auto"/>
              <w:right w:val="single" w:sz="4" w:space="0" w:color="auto"/>
            </w:tcBorders>
            <w:vAlign w:val="center"/>
          </w:tcPr>
          <w:p w14:paraId="77A36102" w14:textId="5E986BE2"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项目整体策划（</w:t>
            </w:r>
            <w:r w:rsidR="00103651">
              <w:rPr>
                <w:rFonts w:ascii="宋体" w:hAnsi="宋体" w:cs="宋体"/>
                <w:color w:val="000000" w:themeColor="text1"/>
              </w:rPr>
              <w:t>9</w:t>
            </w:r>
            <w:r>
              <w:rPr>
                <w:rFonts w:ascii="宋体" w:hAnsi="宋体" w:cs="宋体" w:hint="eastAsia"/>
                <w:color w:val="000000" w:themeColor="text1"/>
              </w:rPr>
              <w:t>分）</w:t>
            </w:r>
          </w:p>
        </w:tc>
        <w:tc>
          <w:tcPr>
            <w:tcW w:w="6987" w:type="dxa"/>
            <w:tcBorders>
              <w:top w:val="single" w:sz="4" w:space="0" w:color="auto"/>
              <w:left w:val="single" w:sz="4" w:space="0" w:color="auto"/>
              <w:bottom w:val="single" w:sz="4" w:space="0" w:color="auto"/>
              <w:right w:val="single" w:sz="4" w:space="0" w:color="auto"/>
            </w:tcBorders>
          </w:tcPr>
          <w:p w14:paraId="1CD3A553" w14:textId="129D54AA" w:rsidR="007228A5" w:rsidRDefault="00EA0F5E">
            <w:pPr>
              <w:spacing w:line="360" w:lineRule="auto"/>
              <w:rPr>
                <w:rFonts w:ascii="宋体" w:hAnsi="宋体" w:cs="宋体"/>
                <w:color w:val="000000" w:themeColor="text1"/>
              </w:rPr>
            </w:pPr>
            <w:r>
              <w:rPr>
                <w:rFonts w:hint="eastAsia"/>
                <w:color w:val="000000" w:themeColor="text1"/>
              </w:rPr>
              <w:t>根据投标人对本项目的理解和熟悉程度、整体策划的充分性和相符程度（</w:t>
            </w:r>
            <w:r w:rsidR="00103651">
              <w:rPr>
                <w:color w:val="000000" w:themeColor="text1"/>
              </w:rPr>
              <w:t>3</w:t>
            </w:r>
            <w:r>
              <w:rPr>
                <w:rFonts w:hint="eastAsia"/>
                <w:color w:val="000000" w:themeColor="text1"/>
              </w:rPr>
              <w:t>分）、服务管理目标明确性（</w:t>
            </w:r>
            <w:r w:rsidR="00103651">
              <w:rPr>
                <w:color w:val="000000" w:themeColor="text1"/>
              </w:rPr>
              <w:t>3</w:t>
            </w:r>
            <w:r>
              <w:rPr>
                <w:rFonts w:hint="eastAsia"/>
                <w:color w:val="000000" w:themeColor="text1"/>
              </w:rPr>
              <w:t>分）、设置的合理性（</w:t>
            </w:r>
            <w:r w:rsidR="00103651">
              <w:rPr>
                <w:color w:val="000000" w:themeColor="text1"/>
              </w:rPr>
              <w:t>3</w:t>
            </w:r>
            <w:r>
              <w:rPr>
                <w:rFonts w:hint="eastAsia"/>
                <w:color w:val="000000" w:themeColor="text1"/>
              </w:rPr>
              <w:t>分）进行评议。</w:t>
            </w:r>
          </w:p>
        </w:tc>
      </w:tr>
      <w:tr w:rsidR="007228A5" w14:paraId="6CD71DD5" w14:textId="77777777">
        <w:trPr>
          <w:cantSplit/>
          <w:trHeight w:val="698"/>
        </w:trPr>
        <w:tc>
          <w:tcPr>
            <w:tcW w:w="859" w:type="dxa"/>
            <w:vMerge/>
            <w:tcBorders>
              <w:top w:val="single" w:sz="4" w:space="0" w:color="auto"/>
              <w:left w:val="single" w:sz="4" w:space="0" w:color="auto"/>
              <w:bottom w:val="single" w:sz="4" w:space="0" w:color="auto"/>
              <w:right w:val="single" w:sz="4" w:space="0" w:color="auto"/>
            </w:tcBorders>
            <w:vAlign w:val="center"/>
          </w:tcPr>
          <w:p w14:paraId="56D33DF6" w14:textId="77777777" w:rsidR="007228A5" w:rsidRDefault="007228A5">
            <w:pPr>
              <w:spacing w:line="360" w:lineRule="auto"/>
              <w:jc w:val="center"/>
              <w:rPr>
                <w:rFonts w:ascii="宋体" w:hAnsi="宋体" w:cs="宋体"/>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0DBE1EFB"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保安服务方案（8分）</w:t>
            </w:r>
          </w:p>
        </w:tc>
        <w:tc>
          <w:tcPr>
            <w:tcW w:w="6987" w:type="dxa"/>
            <w:tcBorders>
              <w:top w:val="single" w:sz="4" w:space="0" w:color="auto"/>
              <w:left w:val="single" w:sz="4" w:space="0" w:color="auto"/>
              <w:bottom w:val="single" w:sz="4" w:space="0" w:color="auto"/>
              <w:right w:val="single" w:sz="4" w:space="0" w:color="auto"/>
            </w:tcBorders>
          </w:tcPr>
          <w:p w14:paraId="394400BB" w14:textId="77777777" w:rsidR="007228A5" w:rsidRDefault="00EA0F5E">
            <w:pPr>
              <w:spacing w:line="276" w:lineRule="auto"/>
              <w:rPr>
                <w:rFonts w:ascii="宋体" w:hAnsi="宋体" w:cs="宋体"/>
                <w:color w:val="000000" w:themeColor="text1"/>
              </w:rPr>
            </w:pPr>
            <w:r>
              <w:rPr>
                <w:rFonts w:ascii="宋体" w:hAnsi="宋体" w:cs="宋体" w:hint="eastAsia"/>
                <w:color w:val="000000" w:themeColor="text1"/>
              </w:rPr>
              <w:t>分析并结合本项目的实际情况，根据安保工作项目、工作范围是否齐全（2分）；组织设置、岗位配置是否符合本项目的要求（2分）；人员管理、服务标准设计是否合理（2分）；与采购人要求相符合（2分）等方面内容进行评议。</w:t>
            </w:r>
          </w:p>
        </w:tc>
      </w:tr>
      <w:tr w:rsidR="007228A5" w14:paraId="3D9E9362" w14:textId="77777777">
        <w:trPr>
          <w:cantSplit/>
          <w:trHeight w:val="698"/>
        </w:trPr>
        <w:tc>
          <w:tcPr>
            <w:tcW w:w="859" w:type="dxa"/>
            <w:vMerge/>
            <w:tcBorders>
              <w:top w:val="single" w:sz="4" w:space="0" w:color="auto"/>
              <w:left w:val="single" w:sz="4" w:space="0" w:color="auto"/>
              <w:bottom w:val="single" w:sz="4" w:space="0" w:color="auto"/>
              <w:right w:val="single" w:sz="4" w:space="0" w:color="auto"/>
            </w:tcBorders>
            <w:vAlign w:val="center"/>
          </w:tcPr>
          <w:p w14:paraId="210471E2" w14:textId="77777777" w:rsidR="007228A5" w:rsidRDefault="007228A5">
            <w:pPr>
              <w:spacing w:line="360" w:lineRule="auto"/>
              <w:jc w:val="center"/>
              <w:rPr>
                <w:rFonts w:ascii="宋体" w:hAnsi="宋体" w:cs="宋体"/>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04E468E9"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保洁服务方案（8分）</w:t>
            </w:r>
          </w:p>
        </w:tc>
        <w:tc>
          <w:tcPr>
            <w:tcW w:w="6987" w:type="dxa"/>
            <w:tcBorders>
              <w:top w:val="single" w:sz="4" w:space="0" w:color="auto"/>
              <w:left w:val="single" w:sz="4" w:space="0" w:color="auto"/>
              <w:bottom w:val="single" w:sz="4" w:space="0" w:color="auto"/>
              <w:right w:val="single" w:sz="4" w:space="0" w:color="auto"/>
            </w:tcBorders>
          </w:tcPr>
          <w:p w14:paraId="70D1C251" w14:textId="77777777" w:rsidR="007228A5" w:rsidRDefault="00EA0F5E">
            <w:pPr>
              <w:spacing w:line="276" w:lineRule="auto"/>
              <w:rPr>
                <w:rFonts w:ascii="宋体" w:hAnsi="宋体" w:cs="宋体"/>
                <w:color w:val="000000" w:themeColor="text1"/>
              </w:rPr>
            </w:pPr>
            <w:r>
              <w:rPr>
                <w:rFonts w:ascii="宋体" w:hAnsi="宋体" w:cs="宋体" w:hint="eastAsia"/>
                <w:color w:val="000000" w:themeColor="text1"/>
              </w:rPr>
              <w:t>分析并结合本项目的实际情况，根据保洁管理服务、工作范围是否齐全（2分）；组织设置、岗位配置是否符合本项目的要求（2分）；人员管理、服务标准设计是否合理（2分）；与采购人要求相符合（2分）等方面内容进行评议。</w:t>
            </w:r>
          </w:p>
        </w:tc>
      </w:tr>
      <w:tr w:rsidR="007228A5" w14:paraId="3D8CAB07" w14:textId="77777777">
        <w:trPr>
          <w:cantSplit/>
          <w:trHeight w:val="698"/>
        </w:trPr>
        <w:tc>
          <w:tcPr>
            <w:tcW w:w="859" w:type="dxa"/>
            <w:vMerge/>
            <w:tcBorders>
              <w:top w:val="single" w:sz="4" w:space="0" w:color="auto"/>
              <w:left w:val="single" w:sz="4" w:space="0" w:color="auto"/>
              <w:bottom w:val="single" w:sz="4" w:space="0" w:color="auto"/>
              <w:right w:val="single" w:sz="4" w:space="0" w:color="auto"/>
            </w:tcBorders>
            <w:vAlign w:val="center"/>
          </w:tcPr>
          <w:p w14:paraId="15A94EF8" w14:textId="77777777" w:rsidR="007228A5" w:rsidRDefault="007228A5">
            <w:pPr>
              <w:spacing w:line="360" w:lineRule="auto"/>
              <w:jc w:val="center"/>
              <w:rPr>
                <w:rFonts w:ascii="宋体" w:hAnsi="宋体" w:cs="宋体"/>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51FC0884"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kern w:val="0"/>
              </w:rPr>
              <w:t>食堂餐饮服务方案</w:t>
            </w:r>
            <w:r>
              <w:rPr>
                <w:rFonts w:ascii="宋体" w:hAnsi="宋体" w:cs="宋体" w:hint="eastAsia"/>
                <w:color w:val="000000" w:themeColor="text1"/>
              </w:rPr>
              <w:t>（8分）</w:t>
            </w:r>
          </w:p>
        </w:tc>
        <w:tc>
          <w:tcPr>
            <w:tcW w:w="6987" w:type="dxa"/>
            <w:tcBorders>
              <w:top w:val="single" w:sz="4" w:space="0" w:color="auto"/>
              <w:left w:val="single" w:sz="4" w:space="0" w:color="auto"/>
              <w:bottom w:val="single" w:sz="4" w:space="0" w:color="auto"/>
              <w:right w:val="single" w:sz="4" w:space="0" w:color="auto"/>
            </w:tcBorders>
          </w:tcPr>
          <w:p w14:paraId="77E60495" w14:textId="77777777" w:rsidR="007228A5" w:rsidRDefault="00EA0F5E">
            <w:pPr>
              <w:spacing w:line="276" w:lineRule="auto"/>
              <w:rPr>
                <w:rFonts w:ascii="宋体" w:hAnsi="宋体" w:cs="宋体"/>
                <w:color w:val="000000" w:themeColor="text1"/>
              </w:rPr>
            </w:pPr>
            <w:r>
              <w:rPr>
                <w:rFonts w:ascii="宋体" w:hAnsi="宋体" w:cs="宋体" w:hint="eastAsia"/>
                <w:color w:val="000000" w:themeColor="text1"/>
              </w:rPr>
              <w:t>分析并结合本项目的实际情况，根据食堂餐饮管理工作项目、工作范围是否齐全（2分）；组织设置、岗位配置是否符合本项目的要求（2分）；人员管理、服务标准设计是否合理（2分）；与采购人要求相符合（2分）等方面内容进行评议。</w:t>
            </w:r>
          </w:p>
        </w:tc>
      </w:tr>
      <w:tr w:rsidR="007228A5" w14:paraId="3547B719" w14:textId="77777777">
        <w:trPr>
          <w:cantSplit/>
          <w:trHeight w:val="698"/>
        </w:trPr>
        <w:tc>
          <w:tcPr>
            <w:tcW w:w="859" w:type="dxa"/>
            <w:vMerge/>
            <w:tcBorders>
              <w:top w:val="single" w:sz="4" w:space="0" w:color="auto"/>
              <w:left w:val="single" w:sz="4" w:space="0" w:color="auto"/>
              <w:bottom w:val="single" w:sz="4" w:space="0" w:color="auto"/>
              <w:right w:val="single" w:sz="4" w:space="0" w:color="auto"/>
            </w:tcBorders>
            <w:vAlign w:val="center"/>
          </w:tcPr>
          <w:p w14:paraId="26F2C67F" w14:textId="77777777" w:rsidR="007228A5" w:rsidRDefault="007228A5">
            <w:pPr>
              <w:spacing w:line="360" w:lineRule="auto"/>
              <w:jc w:val="center"/>
              <w:rPr>
                <w:rFonts w:ascii="宋体" w:hAnsi="宋体" w:cs="宋体"/>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5A2C3BBA"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工程维护服务方案（4分）</w:t>
            </w:r>
          </w:p>
        </w:tc>
        <w:tc>
          <w:tcPr>
            <w:tcW w:w="6987" w:type="dxa"/>
            <w:tcBorders>
              <w:top w:val="single" w:sz="4" w:space="0" w:color="auto"/>
              <w:left w:val="single" w:sz="4" w:space="0" w:color="auto"/>
              <w:bottom w:val="single" w:sz="4" w:space="0" w:color="auto"/>
              <w:right w:val="single" w:sz="4" w:space="0" w:color="auto"/>
            </w:tcBorders>
          </w:tcPr>
          <w:p w14:paraId="36F4B33E" w14:textId="77777777" w:rsidR="007228A5" w:rsidRDefault="00EA0F5E">
            <w:pPr>
              <w:spacing w:line="276" w:lineRule="auto"/>
              <w:rPr>
                <w:rFonts w:ascii="宋体" w:hAnsi="宋体" w:cs="宋体"/>
                <w:color w:val="000000" w:themeColor="text1"/>
              </w:rPr>
            </w:pPr>
            <w:r>
              <w:rPr>
                <w:rFonts w:ascii="宋体" w:hAnsi="宋体" w:cs="宋体" w:hint="eastAsia"/>
                <w:color w:val="000000" w:themeColor="text1"/>
              </w:rPr>
              <w:t>分析并结合本项目的实际情况，根据工程维护工作项目、工作范围是否齐全（1分）；组织设置、岗位配置是否符合本项目的要求（1分）；人员管理、服务标准设计是否合理（1分）；与采购人要求相符合（1分）等方面内容进行评议。</w:t>
            </w:r>
          </w:p>
        </w:tc>
      </w:tr>
      <w:tr w:rsidR="007228A5" w14:paraId="164AEEDE" w14:textId="77777777">
        <w:trPr>
          <w:cantSplit/>
          <w:trHeight w:val="698"/>
        </w:trPr>
        <w:tc>
          <w:tcPr>
            <w:tcW w:w="859" w:type="dxa"/>
            <w:vMerge/>
            <w:tcBorders>
              <w:top w:val="single" w:sz="4" w:space="0" w:color="auto"/>
              <w:left w:val="single" w:sz="4" w:space="0" w:color="auto"/>
              <w:bottom w:val="single" w:sz="4" w:space="0" w:color="auto"/>
              <w:right w:val="single" w:sz="4" w:space="0" w:color="auto"/>
            </w:tcBorders>
            <w:vAlign w:val="center"/>
          </w:tcPr>
          <w:p w14:paraId="5753D04A" w14:textId="77777777" w:rsidR="007228A5" w:rsidRDefault="007228A5">
            <w:pPr>
              <w:spacing w:line="360" w:lineRule="auto"/>
              <w:jc w:val="center"/>
              <w:rPr>
                <w:rFonts w:ascii="宋体" w:hAnsi="宋体" w:cs="宋体"/>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41284DBA"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应急服务方案（6分）</w:t>
            </w:r>
          </w:p>
        </w:tc>
        <w:tc>
          <w:tcPr>
            <w:tcW w:w="6987" w:type="dxa"/>
            <w:tcBorders>
              <w:top w:val="single" w:sz="4" w:space="0" w:color="auto"/>
              <w:left w:val="single" w:sz="4" w:space="0" w:color="auto"/>
              <w:bottom w:val="single" w:sz="4" w:space="0" w:color="auto"/>
              <w:right w:val="single" w:sz="4" w:space="0" w:color="auto"/>
            </w:tcBorders>
            <w:vAlign w:val="center"/>
          </w:tcPr>
          <w:p w14:paraId="0CD83235" w14:textId="77777777" w:rsidR="007228A5" w:rsidRDefault="00EA0F5E">
            <w:pPr>
              <w:spacing w:line="276" w:lineRule="auto"/>
              <w:rPr>
                <w:rFonts w:ascii="宋体" w:hAnsi="宋体" w:cs="宋体"/>
                <w:color w:val="000000" w:themeColor="text1"/>
              </w:rPr>
            </w:pPr>
            <w:r>
              <w:rPr>
                <w:rFonts w:ascii="宋体" w:hAnsi="宋体" w:cs="宋体" w:hint="eastAsia"/>
                <w:color w:val="000000" w:themeColor="text1"/>
              </w:rPr>
              <w:t>对磋商响应方提供的应急服务能力保障措施和方案（包括响应方就近应急的速度及可投入的人力、物力）是否合理（2分）、可行（2分）、有效（2分）进行评议。</w:t>
            </w:r>
          </w:p>
        </w:tc>
      </w:tr>
      <w:tr w:rsidR="007228A5" w14:paraId="1E25E2F5" w14:textId="77777777">
        <w:trPr>
          <w:cantSplit/>
          <w:trHeight w:val="698"/>
        </w:trPr>
        <w:tc>
          <w:tcPr>
            <w:tcW w:w="859" w:type="dxa"/>
            <w:vMerge/>
            <w:tcBorders>
              <w:top w:val="single" w:sz="4" w:space="0" w:color="auto"/>
              <w:left w:val="single" w:sz="4" w:space="0" w:color="auto"/>
              <w:bottom w:val="single" w:sz="4" w:space="0" w:color="auto"/>
              <w:right w:val="single" w:sz="4" w:space="0" w:color="auto"/>
            </w:tcBorders>
            <w:vAlign w:val="center"/>
          </w:tcPr>
          <w:p w14:paraId="45D8D135" w14:textId="77777777" w:rsidR="007228A5" w:rsidRDefault="007228A5">
            <w:pPr>
              <w:spacing w:line="360" w:lineRule="auto"/>
              <w:jc w:val="center"/>
              <w:rPr>
                <w:rFonts w:ascii="宋体" w:hAnsi="宋体" w:cs="宋体"/>
                <w:color w:val="000000" w:themeColor="text1"/>
              </w:rPr>
            </w:pPr>
          </w:p>
        </w:tc>
        <w:tc>
          <w:tcPr>
            <w:tcW w:w="1413" w:type="dxa"/>
            <w:vMerge w:val="restart"/>
            <w:tcBorders>
              <w:top w:val="single" w:sz="4" w:space="0" w:color="auto"/>
              <w:left w:val="single" w:sz="4" w:space="0" w:color="auto"/>
              <w:right w:val="single" w:sz="4" w:space="0" w:color="auto"/>
            </w:tcBorders>
            <w:vAlign w:val="center"/>
          </w:tcPr>
          <w:p w14:paraId="614437C5"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管理制度</w:t>
            </w:r>
          </w:p>
          <w:p w14:paraId="1F5711A3" w14:textId="447FC23F"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w:t>
            </w:r>
            <w:r w:rsidR="0006624F">
              <w:rPr>
                <w:rFonts w:ascii="宋体" w:hAnsi="宋体" w:cs="宋体"/>
                <w:color w:val="000000" w:themeColor="text1"/>
              </w:rPr>
              <w:t>12</w:t>
            </w:r>
            <w:r>
              <w:rPr>
                <w:rFonts w:ascii="宋体" w:hAnsi="宋体" w:cs="宋体" w:hint="eastAsia"/>
                <w:color w:val="000000" w:themeColor="text1"/>
              </w:rPr>
              <w:t>分）</w:t>
            </w:r>
          </w:p>
        </w:tc>
        <w:tc>
          <w:tcPr>
            <w:tcW w:w="6987" w:type="dxa"/>
            <w:tcBorders>
              <w:top w:val="single" w:sz="4" w:space="0" w:color="auto"/>
              <w:left w:val="single" w:sz="4" w:space="0" w:color="auto"/>
              <w:bottom w:val="single" w:sz="4" w:space="0" w:color="auto"/>
              <w:right w:val="single" w:sz="4" w:space="0" w:color="auto"/>
            </w:tcBorders>
            <w:vAlign w:val="center"/>
          </w:tcPr>
          <w:p w14:paraId="1F5A312E" w14:textId="353868DC" w:rsidR="007228A5" w:rsidRDefault="00EA0F5E">
            <w:pPr>
              <w:spacing w:line="360" w:lineRule="auto"/>
              <w:rPr>
                <w:rFonts w:ascii="宋体" w:hAnsi="宋体" w:cs="宋体"/>
                <w:color w:val="000000" w:themeColor="text1"/>
              </w:rPr>
            </w:pPr>
            <w:r>
              <w:rPr>
                <w:rFonts w:ascii="宋体" w:hAnsi="宋体" w:hint="eastAsia"/>
                <w:color w:val="000000" w:themeColor="text1"/>
              </w:rPr>
              <w:t>对投标人提供的管理、激励、监督、奖惩等规章制度是否健全规范、科学合理、实际操作性强</w:t>
            </w:r>
            <w:r w:rsidR="00D22C30">
              <w:rPr>
                <w:rFonts w:ascii="宋体" w:hAnsi="宋体" w:hint="eastAsia"/>
                <w:color w:val="000000" w:themeColor="text1"/>
              </w:rPr>
              <w:t>(</w:t>
            </w:r>
            <w:r w:rsidR="00D22C30">
              <w:rPr>
                <w:rFonts w:ascii="宋体" w:hAnsi="宋体"/>
                <w:color w:val="000000" w:themeColor="text1"/>
              </w:rPr>
              <w:t>3</w:t>
            </w:r>
            <w:r>
              <w:rPr>
                <w:rFonts w:ascii="宋体" w:hAnsi="宋体" w:hint="eastAsia"/>
                <w:color w:val="000000" w:themeColor="text1"/>
              </w:rPr>
              <w:t>分)；内部考核和奖惩制度是否周密合理</w:t>
            </w:r>
            <w:r w:rsidR="0006624F">
              <w:rPr>
                <w:rFonts w:ascii="宋体" w:hAnsi="宋体" w:hint="eastAsia"/>
                <w:color w:val="000000" w:themeColor="text1"/>
              </w:rPr>
              <w:t>(</w:t>
            </w:r>
            <w:r w:rsidR="0006624F">
              <w:rPr>
                <w:rFonts w:ascii="宋体" w:hAnsi="宋体"/>
                <w:color w:val="000000" w:themeColor="text1"/>
              </w:rPr>
              <w:t>3</w:t>
            </w:r>
            <w:r>
              <w:rPr>
                <w:rFonts w:ascii="宋体" w:hAnsi="宋体" w:hint="eastAsia"/>
                <w:color w:val="000000" w:themeColor="text1"/>
              </w:rPr>
              <w:t>分)；组织制度完善，岗位职责明确，与采购人日常管理要求是否相符合</w:t>
            </w:r>
            <w:r w:rsidR="0006624F">
              <w:rPr>
                <w:rFonts w:ascii="宋体" w:hAnsi="宋体" w:hint="eastAsia"/>
                <w:color w:val="000000" w:themeColor="text1"/>
              </w:rPr>
              <w:t>(</w:t>
            </w:r>
            <w:r w:rsidR="0006624F">
              <w:rPr>
                <w:rFonts w:ascii="宋体" w:hAnsi="宋体"/>
                <w:color w:val="000000" w:themeColor="text1"/>
              </w:rPr>
              <w:t>3</w:t>
            </w:r>
            <w:r>
              <w:rPr>
                <w:rFonts w:ascii="宋体" w:hAnsi="宋体" w:hint="eastAsia"/>
                <w:color w:val="000000" w:themeColor="text1"/>
              </w:rPr>
              <w:t>分)进行综合评议。</w:t>
            </w:r>
          </w:p>
        </w:tc>
      </w:tr>
      <w:tr w:rsidR="007228A5" w14:paraId="073F7A84" w14:textId="77777777">
        <w:trPr>
          <w:cantSplit/>
          <w:trHeight w:val="698"/>
        </w:trPr>
        <w:tc>
          <w:tcPr>
            <w:tcW w:w="859" w:type="dxa"/>
            <w:vMerge/>
            <w:tcBorders>
              <w:top w:val="single" w:sz="4" w:space="0" w:color="auto"/>
              <w:left w:val="single" w:sz="4" w:space="0" w:color="auto"/>
              <w:bottom w:val="single" w:sz="4" w:space="0" w:color="auto"/>
              <w:right w:val="single" w:sz="4" w:space="0" w:color="auto"/>
            </w:tcBorders>
            <w:vAlign w:val="center"/>
          </w:tcPr>
          <w:p w14:paraId="07709D9A" w14:textId="77777777" w:rsidR="007228A5" w:rsidRDefault="007228A5">
            <w:pPr>
              <w:spacing w:line="360" w:lineRule="auto"/>
              <w:jc w:val="center"/>
              <w:rPr>
                <w:rFonts w:ascii="宋体" w:hAnsi="宋体" w:cs="宋体"/>
                <w:color w:val="000000" w:themeColor="text1"/>
              </w:rPr>
            </w:pPr>
          </w:p>
        </w:tc>
        <w:tc>
          <w:tcPr>
            <w:tcW w:w="1413" w:type="dxa"/>
            <w:vMerge/>
            <w:tcBorders>
              <w:left w:val="single" w:sz="4" w:space="0" w:color="auto"/>
              <w:right w:val="single" w:sz="4" w:space="0" w:color="auto"/>
            </w:tcBorders>
            <w:vAlign w:val="center"/>
          </w:tcPr>
          <w:p w14:paraId="25C56FC0" w14:textId="77777777" w:rsidR="007228A5" w:rsidRDefault="007228A5">
            <w:pPr>
              <w:spacing w:line="360" w:lineRule="auto"/>
              <w:jc w:val="center"/>
              <w:rPr>
                <w:rFonts w:ascii="宋体" w:hAnsi="宋体" w:cs="宋体"/>
                <w:color w:val="000000" w:themeColor="text1"/>
              </w:rPr>
            </w:pPr>
          </w:p>
        </w:tc>
        <w:tc>
          <w:tcPr>
            <w:tcW w:w="6987" w:type="dxa"/>
            <w:tcBorders>
              <w:top w:val="single" w:sz="4" w:space="0" w:color="auto"/>
              <w:left w:val="single" w:sz="4" w:space="0" w:color="auto"/>
              <w:bottom w:val="single" w:sz="4" w:space="0" w:color="auto"/>
              <w:right w:val="single" w:sz="4" w:space="0" w:color="auto"/>
            </w:tcBorders>
            <w:vAlign w:val="center"/>
          </w:tcPr>
          <w:p w14:paraId="4370B1B0" w14:textId="65013D60" w:rsidR="007228A5" w:rsidRDefault="00EA0F5E">
            <w:pPr>
              <w:spacing w:line="360" w:lineRule="auto"/>
              <w:rPr>
                <w:rFonts w:ascii="宋体" w:hAnsi="宋体" w:cs="宋体"/>
                <w:color w:val="000000" w:themeColor="text1"/>
              </w:rPr>
            </w:pPr>
            <w:r>
              <w:rPr>
                <w:rFonts w:hint="eastAsia"/>
                <w:color w:val="000000" w:themeColor="text1"/>
              </w:rPr>
              <w:t>对投标人设置的管理机构、各部门管理职责和工作流程是否完整、科学进行综合</w:t>
            </w:r>
            <w:r>
              <w:rPr>
                <w:rFonts w:ascii="宋体" w:hAnsi="宋体" w:hint="eastAsia"/>
                <w:color w:val="000000" w:themeColor="text1"/>
              </w:rPr>
              <w:t>评议</w:t>
            </w:r>
            <w:r w:rsidR="0006624F">
              <w:rPr>
                <w:rFonts w:ascii="宋体" w:hAnsi="宋体" w:hint="eastAsia"/>
                <w:color w:val="000000" w:themeColor="text1"/>
              </w:rPr>
              <w:t xml:space="preserve"> (</w:t>
            </w:r>
            <w:r w:rsidR="0006624F">
              <w:rPr>
                <w:rFonts w:ascii="宋体" w:hAnsi="宋体"/>
                <w:color w:val="000000" w:themeColor="text1"/>
              </w:rPr>
              <w:t>3</w:t>
            </w:r>
            <w:r>
              <w:rPr>
                <w:rFonts w:ascii="宋体" w:hAnsi="宋体" w:hint="eastAsia"/>
                <w:color w:val="000000" w:themeColor="text1"/>
              </w:rPr>
              <w:t xml:space="preserve"> 分)</w:t>
            </w:r>
          </w:p>
        </w:tc>
      </w:tr>
      <w:tr w:rsidR="007228A5" w14:paraId="150F1CE4" w14:textId="77777777">
        <w:trPr>
          <w:cantSplit/>
          <w:trHeight w:val="1234"/>
        </w:trPr>
        <w:tc>
          <w:tcPr>
            <w:tcW w:w="859" w:type="dxa"/>
            <w:vMerge/>
            <w:tcBorders>
              <w:top w:val="single" w:sz="4" w:space="0" w:color="auto"/>
              <w:left w:val="single" w:sz="4" w:space="0" w:color="auto"/>
              <w:bottom w:val="single" w:sz="4" w:space="0" w:color="auto"/>
              <w:right w:val="single" w:sz="4" w:space="0" w:color="auto"/>
            </w:tcBorders>
            <w:vAlign w:val="center"/>
          </w:tcPr>
          <w:p w14:paraId="35073B2A" w14:textId="77777777" w:rsidR="007228A5" w:rsidRDefault="007228A5">
            <w:pPr>
              <w:spacing w:line="360" w:lineRule="auto"/>
              <w:jc w:val="center"/>
              <w:rPr>
                <w:rFonts w:ascii="宋体" w:hAnsi="宋体" w:cs="宋体"/>
                <w:color w:val="000000" w:themeColor="text1"/>
              </w:rPr>
            </w:pPr>
          </w:p>
        </w:tc>
        <w:tc>
          <w:tcPr>
            <w:tcW w:w="1413" w:type="dxa"/>
            <w:vMerge w:val="restart"/>
            <w:tcBorders>
              <w:top w:val="single" w:sz="4" w:space="0" w:color="auto"/>
              <w:left w:val="single" w:sz="4" w:space="0" w:color="auto"/>
              <w:right w:val="single" w:sz="4" w:space="0" w:color="auto"/>
            </w:tcBorders>
            <w:vAlign w:val="center"/>
          </w:tcPr>
          <w:p w14:paraId="564CD5DC"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人员配置</w:t>
            </w:r>
          </w:p>
          <w:p w14:paraId="6CDB29EA" w14:textId="666B04D4"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w:t>
            </w:r>
            <w:r w:rsidR="00911E25">
              <w:rPr>
                <w:rFonts w:ascii="宋体" w:hAnsi="宋体" w:cs="宋体" w:hint="eastAsia"/>
                <w:color w:val="000000" w:themeColor="text1"/>
              </w:rPr>
              <w:t>1</w:t>
            </w:r>
            <w:r w:rsidR="002C5241">
              <w:rPr>
                <w:rFonts w:ascii="宋体" w:hAnsi="宋体" w:cs="宋体"/>
                <w:color w:val="000000" w:themeColor="text1"/>
              </w:rPr>
              <w:t>2</w:t>
            </w:r>
            <w:r>
              <w:rPr>
                <w:rFonts w:ascii="宋体" w:hAnsi="宋体" w:cs="宋体" w:hint="eastAsia"/>
                <w:color w:val="000000" w:themeColor="text1"/>
              </w:rPr>
              <w:t>分）</w:t>
            </w:r>
          </w:p>
        </w:tc>
        <w:tc>
          <w:tcPr>
            <w:tcW w:w="6987" w:type="dxa"/>
            <w:tcBorders>
              <w:top w:val="single" w:sz="4" w:space="0" w:color="auto"/>
              <w:left w:val="single" w:sz="4" w:space="0" w:color="auto"/>
              <w:bottom w:val="single" w:sz="4" w:space="0" w:color="auto"/>
              <w:right w:val="single" w:sz="4" w:space="0" w:color="auto"/>
            </w:tcBorders>
          </w:tcPr>
          <w:p w14:paraId="1BB8C9C4" w14:textId="77777777" w:rsidR="00911E25" w:rsidRDefault="00EA0F5E" w:rsidP="00911E25">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1、项目经理：（</w:t>
            </w:r>
            <w:r w:rsidR="00911E25">
              <w:rPr>
                <w:rFonts w:ascii="宋体" w:hAnsi="宋体" w:cs="宋体"/>
                <w:color w:val="000000" w:themeColor="text1"/>
              </w:rPr>
              <w:t>1</w:t>
            </w:r>
            <w:r>
              <w:rPr>
                <w:rFonts w:ascii="宋体" w:hAnsi="宋体" w:cs="宋体" w:hint="eastAsia"/>
                <w:color w:val="000000" w:themeColor="text1"/>
              </w:rPr>
              <w:t>分）</w:t>
            </w:r>
          </w:p>
          <w:p w14:paraId="3B40BBBD" w14:textId="144353FB" w:rsidR="007228A5" w:rsidRPr="0006624F" w:rsidRDefault="00EA0F5E" w:rsidP="00911E25">
            <w:pPr>
              <w:adjustRightInd w:val="0"/>
              <w:snapToGrid w:val="0"/>
              <w:spacing w:line="276" w:lineRule="auto"/>
              <w:rPr>
                <w:rFonts w:ascii="宋体" w:hAnsi="宋体" w:cs="宋体"/>
                <w:color w:val="000000" w:themeColor="text1"/>
              </w:rPr>
            </w:pPr>
            <w:r w:rsidRPr="0006624F">
              <w:rPr>
                <w:rFonts w:ascii="宋体" w:hAnsi="宋体" w:cs="宋体" w:hint="eastAsia"/>
                <w:color w:val="000000" w:themeColor="text1"/>
              </w:rPr>
              <w:t>（</w:t>
            </w:r>
            <w:r w:rsidR="00911E25">
              <w:rPr>
                <w:rFonts w:ascii="宋体" w:hAnsi="宋体" w:cs="宋体"/>
                <w:color w:val="000000" w:themeColor="text1"/>
              </w:rPr>
              <w:t>1</w:t>
            </w:r>
            <w:r w:rsidRPr="0006624F">
              <w:rPr>
                <w:rFonts w:ascii="宋体" w:hAnsi="宋体" w:cs="宋体" w:hint="eastAsia"/>
                <w:color w:val="000000" w:themeColor="text1"/>
              </w:rPr>
              <w:t>）具有物业经理上岗证的得</w:t>
            </w:r>
            <w:r w:rsidR="002C5241">
              <w:rPr>
                <w:rFonts w:ascii="宋体" w:hAnsi="宋体" w:cs="宋体"/>
                <w:color w:val="000000" w:themeColor="text1"/>
              </w:rPr>
              <w:t>1</w:t>
            </w:r>
            <w:r w:rsidRPr="0006624F">
              <w:rPr>
                <w:rFonts w:ascii="宋体" w:hAnsi="宋体" w:cs="宋体" w:hint="eastAsia"/>
                <w:color w:val="000000" w:themeColor="text1"/>
              </w:rPr>
              <w:t>分；</w:t>
            </w:r>
          </w:p>
          <w:p w14:paraId="2F2B9ECB" w14:textId="77777777"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2、保洁主管：（2分）</w:t>
            </w:r>
          </w:p>
          <w:p w14:paraId="4383C528" w14:textId="3C979EA2"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（1）具有大专及以上学历</w:t>
            </w:r>
            <w:r w:rsidR="00911E25">
              <w:rPr>
                <w:rFonts w:ascii="宋体" w:hAnsi="宋体" w:cs="宋体" w:hint="eastAsia"/>
                <w:color w:val="000000" w:themeColor="text1"/>
              </w:rPr>
              <w:t>得1分</w:t>
            </w:r>
            <w:r w:rsidR="002C5241">
              <w:rPr>
                <w:rFonts w:ascii="宋体" w:hAnsi="宋体" w:cs="宋体" w:hint="eastAsia"/>
                <w:color w:val="000000" w:themeColor="text1"/>
              </w:rPr>
              <w:t>；</w:t>
            </w:r>
            <w:r>
              <w:rPr>
                <w:rFonts w:ascii="宋体" w:hAnsi="宋体" w:cs="宋体" w:hint="eastAsia"/>
                <w:color w:val="000000" w:themeColor="text1"/>
              </w:rPr>
              <w:t>年龄在45周（含）岁以下的得1分；</w:t>
            </w:r>
          </w:p>
          <w:p w14:paraId="471BF1EA" w14:textId="35C92BFA"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3、保安主管：（</w:t>
            </w:r>
            <w:r w:rsidR="00911E25">
              <w:rPr>
                <w:rFonts w:ascii="宋体" w:hAnsi="宋体" w:cs="宋体"/>
                <w:color w:val="000000" w:themeColor="text1"/>
              </w:rPr>
              <w:t>3</w:t>
            </w:r>
            <w:r>
              <w:rPr>
                <w:rFonts w:ascii="宋体" w:hAnsi="宋体" w:cs="宋体" w:hint="eastAsia"/>
                <w:color w:val="000000" w:themeColor="text1"/>
              </w:rPr>
              <w:t>分）</w:t>
            </w:r>
          </w:p>
          <w:p w14:paraId="36B8B6E5" w14:textId="3AFB6234"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（1）具有大专及以上学历</w:t>
            </w:r>
            <w:r w:rsidR="00911E25">
              <w:rPr>
                <w:rFonts w:ascii="宋体" w:hAnsi="宋体" w:cs="宋体" w:hint="eastAsia"/>
                <w:color w:val="000000" w:themeColor="text1"/>
              </w:rPr>
              <w:t>得1分</w:t>
            </w:r>
            <w:r w:rsidR="002C5241">
              <w:rPr>
                <w:rFonts w:ascii="宋体" w:hAnsi="宋体" w:cs="宋体" w:hint="eastAsia"/>
                <w:color w:val="000000" w:themeColor="text1"/>
              </w:rPr>
              <w:t>；</w:t>
            </w:r>
            <w:r>
              <w:rPr>
                <w:rFonts w:ascii="宋体" w:hAnsi="宋体" w:cs="宋体" w:hint="eastAsia"/>
                <w:color w:val="000000" w:themeColor="text1"/>
              </w:rPr>
              <w:t>年龄在45周（含）岁以下的得1分；</w:t>
            </w:r>
          </w:p>
          <w:p w14:paraId="31E9AC5A" w14:textId="38A01EEF"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（2）</w:t>
            </w:r>
            <w:r w:rsidR="00911E25">
              <w:rPr>
                <w:rFonts w:ascii="宋体" w:hAnsi="宋体" w:cs="宋体" w:hint="eastAsia"/>
                <w:color w:val="000000" w:themeColor="text1"/>
              </w:rPr>
              <w:t>具有建（构）筑物消防员四级（中级）资格证书的得1分</w:t>
            </w:r>
            <w:r>
              <w:rPr>
                <w:rFonts w:ascii="宋体" w:hAnsi="宋体" w:cs="宋体" w:hint="eastAsia"/>
                <w:color w:val="000000" w:themeColor="text1"/>
              </w:rPr>
              <w:t>。</w:t>
            </w:r>
          </w:p>
          <w:p w14:paraId="6C087469" w14:textId="2D654990"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4、主厨：（</w:t>
            </w:r>
            <w:r w:rsidR="00B43BD5">
              <w:rPr>
                <w:rFonts w:ascii="宋体" w:hAnsi="宋体" w:cs="宋体"/>
                <w:color w:val="000000" w:themeColor="text1"/>
              </w:rPr>
              <w:t>1</w:t>
            </w:r>
            <w:r>
              <w:rPr>
                <w:rFonts w:ascii="宋体" w:hAnsi="宋体" w:cs="宋体" w:hint="eastAsia"/>
                <w:color w:val="000000" w:themeColor="text1"/>
              </w:rPr>
              <w:t>分）</w:t>
            </w:r>
          </w:p>
          <w:p w14:paraId="4E645851" w14:textId="3B02012D"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具有二级/技师中式烹调师证的得</w:t>
            </w:r>
            <w:r w:rsidR="00B43BD5">
              <w:rPr>
                <w:rFonts w:ascii="宋体" w:hAnsi="宋体" w:cs="宋体"/>
                <w:color w:val="000000" w:themeColor="text1"/>
              </w:rPr>
              <w:t>1</w:t>
            </w:r>
            <w:r>
              <w:rPr>
                <w:rFonts w:ascii="宋体" w:hAnsi="宋体" w:cs="宋体" w:hint="eastAsia"/>
                <w:color w:val="000000" w:themeColor="text1"/>
              </w:rPr>
              <w:t>分。</w:t>
            </w:r>
          </w:p>
          <w:p w14:paraId="06736A8E" w14:textId="77777777"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5、工程人员：（3分）</w:t>
            </w:r>
          </w:p>
          <w:p w14:paraId="11414204" w14:textId="79921EF6"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（1）具有大专及以上学历</w:t>
            </w:r>
            <w:r w:rsidR="00911E25">
              <w:rPr>
                <w:rFonts w:ascii="宋体" w:hAnsi="宋体" w:cs="宋体" w:hint="eastAsia"/>
                <w:color w:val="000000" w:themeColor="text1"/>
              </w:rPr>
              <w:t>得1分</w:t>
            </w:r>
            <w:r w:rsidR="002C5241">
              <w:rPr>
                <w:rFonts w:ascii="宋体" w:hAnsi="宋体" w:cs="宋体" w:hint="eastAsia"/>
                <w:color w:val="000000" w:themeColor="text1"/>
              </w:rPr>
              <w:t>；</w:t>
            </w:r>
            <w:r>
              <w:rPr>
                <w:rFonts w:ascii="宋体" w:hAnsi="宋体" w:cs="宋体" w:hint="eastAsia"/>
                <w:color w:val="000000" w:themeColor="text1"/>
              </w:rPr>
              <w:t>年龄在45周（含）岁以下的得1分；</w:t>
            </w:r>
          </w:p>
          <w:p w14:paraId="28CB3205" w14:textId="50C0BAD4" w:rsidR="007228A5" w:rsidRDefault="00EA0F5E">
            <w:pPr>
              <w:adjustRightInd w:val="0"/>
              <w:snapToGrid w:val="0"/>
              <w:spacing w:line="276" w:lineRule="auto"/>
              <w:rPr>
                <w:rFonts w:ascii="宋体" w:hAnsi="宋体" w:cs="宋体"/>
                <w:color w:val="000000" w:themeColor="text1"/>
              </w:rPr>
            </w:pPr>
            <w:r>
              <w:rPr>
                <w:rFonts w:ascii="宋体" w:hAnsi="宋体" w:cs="宋体" w:hint="eastAsia"/>
                <w:color w:val="000000" w:themeColor="text1"/>
              </w:rPr>
              <w:t>（2）具有低压电工证的得1分；</w:t>
            </w:r>
          </w:p>
          <w:p w14:paraId="32B98154" w14:textId="2528C856" w:rsidR="007228A5" w:rsidRDefault="00EA0F5E">
            <w:pPr>
              <w:adjustRightInd w:val="0"/>
              <w:snapToGrid w:val="0"/>
              <w:spacing w:line="276" w:lineRule="auto"/>
              <w:rPr>
                <w:rFonts w:ascii="宋体" w:hAnsi="宋体" w:cs="宋体"/>
                <w:color w:val="000000" w:themeColor="text1"/>
                <w:lang w:val="zh-CN"/>
              </w:rPr>
            </w:pPr>
            <w:r>
              <w:rPr>
                <w:rFonts w:ascii="宋体" w:hAnsi="宋体" w:cs="宋体" w:hint="eastAsia"/>
                <w:color w:val="000000" w:themeColor="text1"/>
              </w:rPr>
              <w:t>（</w:t>
            </w:r>
            <w:r w:rsidR="00E7723B">
              <w:rPr>
                <w:rFonts w:ascii="宋体" w:hAnsi="宋体" w:hint="eastAsia"/>
                <w:color w:val="000000"/>
              </w:rPr>
              <w:t>须提供拟派人员开标截止日期前近三个月中任意一个月的社保参保状态证明及对应证明材料；联合体投标时，由牵头人提供</w:t>
            </w:r>
            <w:r w:rsidR="00E7723B">
              <w:rPr>
                <w:rFonts w:ascii="宋体" w:hAnsi="宋体" w:cs="宋体" w:hint="eastAsia"/>
                <w:color w:val="000000" w:themeColor="text1"/>
              </w:rPr>
              <w:t>；</w:t>
            </w:r>
            <w:r>
              <w:rPr>
                <w:rFonts w:ascii="宋体" w:hAnsi="宋体" w:cs="宋体" w:hint="eastAsia"/>
                <w:color w:val="000000" w:themeColor="text1"/>
              </w:rPr>
              <w:t>联合体投标，由主办人提供）</w:t>
            </w:r>
          </w:p>
        </w:tc>
      </w:tr>
      <w:tr w:rsidR="007228A5" w14:paraId="1C67367E" w14:textId="77777777">
        <w:trPr>
          <w:cantSplit/>
          <w:trHeight w:val="651"/>
        </w:trPr>
        <w:tc>
          <w:tcPr>
            <w:tcW w:w="859" w:type="dxa"/>
            <w:vMerge/>
            <w:tcBorders>
              <w:top w:val="single" w:sz="4" w:space="0" w:color="auto"/>
              <w:left w:val="single" w:sz="4" w:space="0" w:color="auto"/>
              <w:bottom w:val="single" w:sz="4" w:space="0" w:color="auto"/>
              <w:right w:val="single" w:sz="4" w:space="0" w:color="auto"/>
            </w:tcBorders>
            <w:vAlign w:val="center"/>
          </w:tcPr>
          <w:p w14:paraId="4BBC4A47" w14:textId="77777777" w:rsidR="007228A5" w:rsidRDefault="007228A5">
            <w:pPr>
              <w:spacing w:line="360" w:lineRule="auto"/>
              <w:jc w:val="center"/>
              <w:rPr>
                <w:rFonts w:ascii="宋体" w:hAnsi="宋体" w:cs="宋体"/>
                <w:color w:val="000000" w:themeColor="text1"/>
              </w:rPr>
            </w:pPr>
          </w:p>
        </w:tc>
        <w:tc>
          <w:tcPr>
            <w:tcW w:w="1413" w:type="dxa"/>
            <w:vMerge/>
            <w:tcBorders>
              <w:left w:val="single" w:sz="4" w:space="0" w:color="auto"/>
              <w:right w:val="single" w:sz="4" w:space="0" w:color="auto"/>
            </w:tcBorders>
            <w:vAlign w:val="center"/>
          </w:tcPr>
          <w:p w14:paraId="24D0F95F" w14:textId="77777777" w:rsidR="007228A5" w:rsidRDefault="007228A5">
            <w:pPr>
              <w:spacing w:line="360" w:lineRule="auto"/>
              <w:jc w:val="center"/>
              <w:rPr>
                <w:rFonts w:ascii="宋体" w:hAnsi="宋体" w:cs="宋体"/>
                <w:color w:val="000000" w:themeColor="text1"/>
              </w:rPr>
            </w:pPr>
          </w:p>
        </w:tc>
        <w:tc>
          <w:tcPr>
            <w:tcW w:w="6987" w:type="dxa"/>
            <w:tcBorders>
              <w:top w:val="single" w:sz="4" w:space="0" w:color="auto"/>
              <w:left w:val="single" w:sz="4" w:space="0" w:color="auto"/>
              <w:bottom w:val="single" w:sz="4" w:space="0" w:color="auto"/>
              <w:right w:val="single" w:sz="4" w:space="0" w:color="auto"/>
            </w:tcBorders>
          </w:tcPr>
          <w:p w14:paraId="10DD32DD" w14:textId="2B1D9C52" w:rsidR="007228A5" w:rsidRDefault="00EA0F5E">
            <w:pPr>
              <w:spacing w:line="360" w:lineRule="auto"/>
              <w:rPr>
                <w:rFonts w:ascii="宋体" w:hAnsi="宋体" w:cs="宋体"/>
                <w:color w:val="000000" w:themeColor="text1"/>
              </w:rPr>
            </w:pPr>
            <w:r>
              <w:rPr>
                <w:rFonts w:cs="宋体" w:hint="eastAsia"/>
                <w:bCs/>
                <w:color w:val="000000" w:themeColor="text1"/>
                <w:kern w:val="0"/>
              </w:rPr>
              <w:t>拟投入人员的上岗标准、仪容仪表、行为规范制度等综合情况进行评议（</w:t>
            </w:r>
            <w:r w:rsidR="002C5241">
              <w:rPr>
                <w:rFonts w:cs="宋体"/>
                <w:bCs/>
                <w:color w:val="000000" w:themeColor="text1"/>
                <w:kern w:val="0"/>
              </w:rPr>
              <w:t>1</w:t>
            </w:r>
            <w:r>
              <w:rPr>
                <w:rFonts w:cs="宋体" w:hint="eastAsia"/>
                <w:bCs/>
                <w:color w:val="000000" w:themeColor="text1"/>
                <w:kern w:val="0"/>
              </w:rPr>
              <w:t>分）</w:t>
            </w:r>
          </w:p>
        </w:tc>
      </w:tr>
      <w:tr w:rsidR="007228A5" w14:paraId="367C63BF" w14:textId="77777777">
        <w:trPr>
          <w:cantSplit/>
          <w:trHeight w:val="568"/>
        </w:trPr>
        <w:tc>
          <w:tcPr>
            <w:tcW w:w="859" w:type="dxa"/>
            <w:vMerge/>
            <w:tcBorders>
              <w:top w:val="single" w:sz="4" w:space="0" w:color="auto"/>
              <w:left w:val="single" w:sz="4" w:space="0" w:color="auto"/>
              <w:bottom w:val="single" w:sz="4" w:space="0" w:color="auto"/>
              <w:right w:val="single" w:sz="4" w:space="0" w:color="auto"/>
            </w:tcBorders>
            <w:vAlign w:val="center"/>
          </w:tcPr>
          <w:p w14:paraId="0BB691F2" w14:textId="77777777" w:rsidR="007228A5" w:rsidRDefault="007228A5">
            <w:pPr>
              <w:spacing w:line="360" w:lineRule="auto"/>
              <w:jc w:val="center"/>
              <w:rPr>
                <w:rFonts w:ascii="宋体" w:hAnsi="宋体" w:cs="宋体"/>
                <w:color w:val="000000" w:themeColor="text1"/>
              </w:rPr>
            </w:pPr>
          </w:p>
        </w:tc>
        <w:tc>
          <w:tcPr>
            <w:tcW w:w="1413" w:type="dxa"/>
            <w:vMerge/>
            <w:tcBorders>
              <w:left w:val="single" w:sz="4" w:space="0" w:color="auto"/>
              <w:right w:val="single" w:sz="4" w:space="0" w:color="auto"/>
            </w:tcBorders>
            <w:vAlign w:val="center"/>
          </w:tcPr>
          <w:p w14:paraId="35D52188" w14:textId="77777777" w:rsidR="007228A5" w:rsidRDefault="007228A5">
            <w:pPr>
              <w:spacing w:line="360" w:lineRule="auto"/>
              <w:jc w:val="center"/>
              <w:rPr>
                <w:rFonts w:ascii="宋体" w:hAnsi="宋体" w:cs="宋体"/>
                <w:color w:val="000000" w:themeColor="text1"/>
              </w:rPr>
            </w:pPr>
          </w:p>
        </w:tc>
        <w:tc>
          <w:tcPr>
            <w:tcW w:w="6987" w:type="dxa"/>
            <w:tcBorders>
              <w:top w:val="single" w:sz="4" w:space="0" w:color="auto"/>
              <w:left w:val="single" w:sz="4" w:space="0" w:color="auto"/>
              <w:bottom w:val="single" w:sz="4" w:space="0" w:color="auto"/>
              <w:right w:val="single" w:sz="4" w:space="0" w:color="auto"/>
            </w:tcBorders>
          </w:tcPr>
          <w:p w14:paraId="30E3D742" w14:textId="3E20EC0E" w:rsidR="007228A5" w:rsidRDefault="00EA0F5E">
            <w:pPr>
              <w:adjustRightInd w:val="0"/>
              <w:snapToGrid w:val="0"/>
              <w:spacing w:line="276" w:lineRule="auto"/>
              <w:rPr>
                <w:rFonts w:ascii="宋体" w:hAnsi="宋体" w:cs="宋体"/>
                <w:color w:val="000000" w:themeColor="text1"/>
              </w:rPr>
            </w:pPr>
            <w:r>
              <w:rPr>
                <w:rFonts w:ascii="宋体" w:hAnsi="宋体" w:hint="eastAsia"/>
                <w:color w:val="000000" w:themeColor="text1"/>
              </w:rPr>
              <w:t>根据确保拟配备人员稳定性的保障措施</w:t>
            </w:r>
            <w:r>
              <w:rPr>
                <w:rFonts w:ascii="宋体" w:hAnsi="宋体" w:cs="宋体" w:hint="eastAsia"/>
                <w:color w:val="000000" w:themeColor="text1"/>
              </w:rPr>
              <w:t>进行评议。（</w:t>
            </w:r>
            <w:r w:rsidR="002C5241">
              <w:rPr>
                <w:rFonts w:ascii="宋体" w:hAnsi="宋体" w:cs="宋体"/>
                <w:color w:val="000000" w:themeColor="text1"/>
              </w:rPr>
              <w:t>1</w:t>
            </w:r>
            <w:r>
              <w:rPr>
                <w:rFonts w:ascii="宋体" w:hAnsi="宋体" w:cs="宋体" w:hint="eastAsia"/>
                <w:color w:val="000000" w:themeColor="text1"/>
              </w:rPr>
              <w:t>分）</w:t>
            </w:r>
          </w:p>
        </w:tc>
      </w:tr>
      <w:tr w:rsidR="007228A5" w14:paraId="6024269D" w14:textId="77777777">
        <w:trPr>
          <w:cantSplit/>
          <w:trHeight w:val="390"/>
        </w:trPr>
        <w:tc>
          <w:tcPr>
            <w:tcW w:w="859" w:type="dxa"/>
            <w:vMerge/>
            <w:tcBorders>
              <w:top w:val="single" w:sz="4" w:space="0" w:color="auto"/>
              <w:left w:val="single" w:sz="4" w:space="0" w:color="auto"/>
              <w:bottom w:val="single" w:sz="4" w:space="0" w:color="auto"/>
              <w:right w:val="single" w:sz="4" w:space="0" w:color="auto"/>
            </w:tcBorders>
            <w:vAlign w:val="center"/>
          </w:tcPr>
          <w:p w14:paraId="3E3BBEE3" w14:textId="77777777" w:rsidR="007228A5" w:rsidRDefault="007228A5">
            <w:pPr>
              <w:spacing w:line="360" w:lineRule="auto"/>
              <w:jc w:val="center"/>
              <w:rPr>
                <w:rFonts w:ascii="宋体" w:hAnsi="宋体" w:cs="宋体"/>
                <w:color w:val="000000" w:themeColor="text1"/>
              </w:rPr>
            </w:pPr>
          </w:p>
        </w:tc>
        <w:tc>
          <w:tcPr>
            <w:tcW w:w="1413" w:type="dxa"/>
            <w:tcBorders>
              <w:left w:val="single" w:sz="4" w:space="0" w:color="auto"/>
              <w:bottom w:val="single" w:sz="4" w:space="0" w:color="auto"/>
              <w:right w:val="single" w:sz="4" w:space="0" w:color="auto"/>
            </w:tcBorders>
            <w:vAlign w:val="center"/>
          </w:tcPr>
          <w:p w14:paraId="670EACC6"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培训方案（6分）</w:t>
            </w:r>
          </w:p>
        </w:tc>
        <w:tc>
          <w:tcPr>
            <w:tcW w:w="6987" w:type="dxa"/>
            <w:tcBorders>
              <w:top w:val="single" w:sz="4" w:space="0" w:color="auto"/>
              <w:left w:val="single" w:sz="4" w:space="0" w:color="auto"/>
              <w:bottom w:val="single" w:sz="4" w:space="0" w:color="auto"/>
              <w:right w:val="single" w:sz="4" w:space="0" w:color="auto"/>
            </w:tcBorders>
          </w:tcPr>
          <w:p w14:paraId="38053F4C" w14:textId="77777777" w:rsidR="007228A5" w:rsidRDefault="00EA0F5E">
            <w:pPr>
              <w:widowControl/>
              <w:rPr>
                <w:rFonts w:ascii="宋体" w:hAnsi="宋体" w:cs="宋体"/>
                <w:color w:val="000000" w:themeColor="text1"/>
                <w:kern w:val="0"/>
              </w:rPr>
            </w:pPr>
            <w:r>
              <w:rPr>
                <w:rFonts w:ascii="宋体" w:hAnsi="宋体" w:cs="宋体" w:hint="eastAsia"/>
                <w:color w:val="000000" w:themeColor="text1"/>
                <w:kern w:val="0"/>
              </w:rPr>
              <w:t>（1）投标人在服务开始前应对工作人员进行岗前培训，可从培训对应的工作要点、需要达到的质量目标等着手进行评审。（2</w:t>
            </w:r>
            <w:r>
              <w:rPr>
                <w:rFonts w:ascii="宋体" w:hAnsi="宋体" w:cs="宋体" w:hint="eastAsia"/>
                <w:bCs/>
                <w:color w:val="000000" w:themeColor="text1"/>
                <w:kern w:val="0"/>
              </w:rPr>
              <w:t>分）</w:t>
            </w:r>
          </w:p>
          <w:p w14:paraId="6F91EEC5" w14:textId="77777777" w:rsidR="007228A5" w:rsidRDefault="00EA0F5E">
            <w:pPr>
              <w:widowControl/>
              <w:rPr>
                <w:rFonts w:ascii="宋体" w:hAnsi="宋体" w:cs="宋体"/>
                <w:color w:val="000000" w:themeColor="text1"/>
                <w:kern w:val="0"/>
              </w:rPr>
            </w:pPr>
            <w:r>
              <w:rPr>
                <w:rFonts w:ascii="宋体" w:hAnsi="宋体" w:cs="宋体" w:hint="eastAsia"/>
                <w:color w:val="000000" w:themeColor="text1"/>
                <w:kern w:val="0"/>
              </w:rPr>
              <w:t>（2）日常工作过程中应不定时的对工作人员进行培训，可从日常技术培训、日常安全培训、培训内容等进行评审。</w:t>
            </w:r>
            <w:r>
              <w:rPr>
                <w:rFonts w:ascii="宋体" w:hAnsi="宋体" w:cs="宋体" w:hint="eastAsia"/>
                <w:bCs/>
                <w:color w:val="000000" w:themeColor="text1"/>
                <w:kern w:val="0"/>
              </w:rPr>
              <w:t>（2分）</w:t>
            </w:r>
          </w:p>
          <w:p w14:paraId="71B7951F" w14:textId="77777777" w:rsidR="007228A5" w:rsidRDefault="00EA0F5E">
            <w:pPr>
              <w:widowControl/>
              <w:rPr>
                <w:rFonts w:ascii="宋体" w:hAnsi="宋体"/>
                <w:color w:val="000000" w:themeColor="text1"/>
              </w:rPr>
            </w:pPr>
            <w:r>
              <w:rPr>
                <w:rFonts w:ascii="宋体" w:hAnsi="宋体" w:cs="宋体" w:hint="eastAsia"/>
                <w:color w:val="000000" w:themeColor="text1"/>
                <w:kern w:val="0"/>
              </w:rPr>
              <w:t>（3）对工作中产生的问题进行集中培训等方面着手，对培训方案的有效性、与项目实际情况的切合程度等进行评审。</w:t>
            </w:r>
            <w:r>
              <w:rPr>
                <w:rFonts w:ascii="宋体" w:hAnsi="宋体" w:cs="宋体" w:hint="eastAsia"/>
                <w:bCs/>
                <w:color w:val="000000" w:themeColor="text1"/>
                <w:kern w:val="0"/>
              </w:rPr>
              <w:t>（2分）</w:t>
            </w:r>
          </w:p>
        </w:tc>
      </w:tr>
      <w:tr w:rsidR="007228A5" w14:paraId="2F8B8B63" w14:textId="77777777">
        <w:trPr>
          <w:cantSplit/>
          <w:trHeight w:val="157"/>
        </w:trPr>
        <w:tc>
          <w:tcPr>
            <w:tcW w:w="859" w:type="dxa"/>
            <w:vMerge/>
            <w:tcBorders>
              <w:top w:val="single" w:sz="4" w:space="0" w:color="auto"/>
              <w:left w:val="single" w:sz="4" w:space="0" w:color="auto"/>
              <w:bottom w:val="single" w:sz="4" w:space="0" w:color="auto"/>
              <w:right w:val="single" w:sz="4" w:space="0" w:color="auto"/>
            </w:tcBorders>
            <w:vAlign w:val="center"/>
          </w:tcPr>
          <w:p w14:paraId="0EF68058" w14:textId="77777777" w:rsidR="007228A5" w:rsidRDefault="007228A5">
            <w:pPr>
              <w:spacing w:line="360" w:lineRule="auto"/>
              <w:jc w:val="center"/>
              <w:rPr>
                <w:rFonts w:ascii="宋体" w:hAnsi="宋体" w:cs="宋体"/>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7DB47F68"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管理体系认证（4分）</w:t>
            </w:r>
          </w:p>
        </w:tc>
        <w:tc>
          <w:tcPr>
            <w:tcW w:w="6987" w:type="dxa"/>
            <w:tcBorders>
              <w:top w:val="single" w:sz="4" w:space="0" w:color="auto"/>
              <w:left w:val="single" w:sz="4" w:space="0" w:color="auto"/>
              <w:bottom w:val="single" w:sz="4" w:space="0" w:color="auto"/>
              <w:right w:val="single" w:sz="4" w:space="0" w:color="auto"/>
            </w:tcBorders>
          </w:tcPr>
          <w:p w14:paraId="4CFF8132" w14:textId="77777777" w:rsidR="007228A5" w:rsidRDefault="00EA0F5E">
            <w:pPr>
              <w:spacing w:line="360" w:lineRule="auto"/>
              <w:rPr>
                <w:rFonts w:ascii="宋体" w:hAnsi="宋体" w:cs="宋体"/>
                <w:color w:val="000000" w:themeColor="text1"/>
              </w:rPr>
            </w:pPr>
            <w:r>
              <w:rPr>
                <w:rFonts w:ascii="宋体" w:hAnsi="宋体" w:cs="宋体" w:hint="eastAsia"/>
                <w:color w:val="000000" w:themeColor="text1"/>
              </w:rPr>
              <w:t>具有有效的质量管理认证体系证书、环境管理认证体系证书、职业健康安全管理认证体系证书，食品安全管理体系认证证书每1个得1分，最高得4分。（须提供相关证书扫描件，且须在有效期内。）</w:t>
            </w:r>
            <w:r>
              <w:rPr>
                <w:rFonts w:ascii="宋体" w:hAnsi="宋体" w:cs="宋体" w:hint="eastAsia"/>
                <w:color w:val="000000" w:themeColor="text1"/>
                <w:lang w:val="zh-CN"/>
              </w:rPr>
              <w:t>（联合体投标，由牵头人提供）</w:t>
            </w:r>
          </w:p>
        </w:tc>
      </w:tr>
      <w:tr w:rsidR="007228A5" w14:paraId="22F77567" w14:textId="77777777">
        <w:trPr>
          <w:cantSplit/>
          <w:trHeight w:val="157"/>
        </w:trPr>
        <w:tc>
          <w:tcPr>
            <w:tcW w:w="859" w:type="dxa"/>
            <w:vMerge/>
            <w:tcBorders>
              <w:top w:val="single" w:sz="4" w:space="0" w:color="auto"/>
              <w:left w:val="single" w:sz="4" w:space="0" w:color="auto"/>
              <w:bottom w:val="single" w:sz="4" w:space="0" w:color="auto"/>
              <w:right w:val="single" w:sz="4" w:space="0" w:color="auto"/>
            </w:tcBorders>
            <w:vAlign w:val="center"/>
          </w:tcPr>
          <w:p w14:paraId="5267156C" w14:textId="77777777" w:rsidR="007228A5" w:rsidRDefault="007228A5">
            <w:pPr>
              <w:spacing w:line="360" w:lineRule="auto"/>
              <w:jc w:val="center"/>
              <w:rPr>
                <w:rFonts w:ascii="宋体" w:hAnsi="宋体" w:cs="宋体"/>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60F8CF36"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类似业绩</w:t>
            </w:r>
          </w:p>
          <w:p w14:paraId="0C2F6BDC"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（2分）</w:t>
            </w:r>
          </w:p>
        </w:tc>
        <w:tc>
          <w:tcPr>
            <w:tcW w:w="6987" w:type="dxa"/>
            <w:tcBorders>
              <w:top w:val="single" w:sz="4" w:space="0" w:color="auto"/>
              <w:left w:val="single" w:sz="4" w:space="0" w:color="auto"/>
              <w:bottom w:val="single" w:sz="4" w:space="0" w:color="auto"/>
              <w:right w:val="single" w:sz="4" w:space="0" w:color="auto"/>
            </w:tcBorders>
          </w:tcPr>
          <w:p w14:paraId="38904DC9" w14:textId="5CF0385E" w:rsidR="007228A5" w:rsidRDefault="00EA0F5E">
            <w:pPr>
              <w:spacing w:line="360" w:lineRule="auto"/>
              <w:jc w:val="left"/>
              <w:rPr>
                <w:rFonts w:ascii="宋体" w:hAnsi="宋体" w:cs="宋体"/>
                <w:color w:val="000000" w:themeColor="text1"/>
                <w:lang w:val="zh-CN"/>
              </w:rPr>
            </w:pPr>
            <w:r>
              <w:rPr>
                <w:rFonts w:ascii="宋体" w:hAnsi="宋体" w:cs="宋体" w:hint="eastAsia"/>
                <w:color w:val="000000" w:themeColor="text1"/>
                <w:lang w:val="zh-CN"/>
              </w:rPr>
              <w:t>近三年（</w:t>
            </w:r>
            <w:r>
              <w:rPr>
                <w:rFonts w:ascii="宋体" w:hAnsi="宋体" w:cs="宋体" w:hint="eastAsia"/>
                <w:color w:val="000000" w:themeColor="text1"/>
              </w:rPr>
              <w:t>2021</w:t>
            </w:r>
            <w:r>
              <w:rPr>
                <w:rFonts w:ascii="宋体" w:hAnsi="宋体" w:cs="宋体" w:hint="eastAsia"/>
                <w:color w:val="000000" w:themeColor="text1"/>
                <w:lang w:val="zh-CN"/>
              </w:rPr>
              <w:t>年</w:t>
            </w:r>
            <w:r w:rsidR="00193636">
              <w:rPr>
                <w:rFonts w:ascii="宋体" w:hAnsi="宋体" w:cs="宋体"/>
                <w:color w:val="000000" w:themeColor="text1"/>
              </w:rPr>
              <w:t>7</w:t>
            </w:r>
            <w:r>
              <w:rPr>
                <w:rFonts w:ascii="宋体" w:hAnsi="宋体" w:cs="宋体" w:hint="eastAsia"/>
                <w:color w:val="000000" w:themeColor="text1"/>
                <w:lang w:val="zh-CN"/>
              </w:rPr>
              <w:t>月1日至今，以合同签订时间为准）</w:t>
            </w:r>
            <w:r>
              <w:rPr>
                <w:rFonts w:ascii="宋体" w:hAnsi="宋体" w:cs="宋体" w:hint="eastAsia"/>
                <w:color w:val="000000" w:themeColor="text1"/>
              </w:rPr>
              <w:t>磋商响应方</w:t>
            </w:r>
            <w:r>
              <w:rPr>
                <w:rFonts w:ascii="宋体" w:hAnsi="宋体" w:cs="宋体" w:hint="eastAsia"/>
                <w:color w:val="000000" w:themeColor="text1"/>
                <w:lang w:val="zh-CN"/>
              </w:rPr>
              <w:t>管理过或在管的类似物业服务业绩，1个得</w:t>
            </w:r>
            <w:r>
              <w:rPr>
                <w:rFonts w:ascii="宋体" w:hAnsi="宋体" w:cs="宋体" w:hint="eastAsia"/>
                <w:color w:val="000000" w:themeColor="text1"/>
              </w:rPr>
              <w:t>1</w:t>
            </w:r>
            <w:r>
              <w:rPr>
                <w:rFonts w:ascii="宋体" w:hAnsi="宋体" w:cs="宋体" w:hint="eastAsia"/>
                <w:color w:val="000000" w:themeColor="text1"/>
                <w:lang w:val="zh-CN"/>
              </w:rPr>
              <w:t>分，最高</w:t>
            </w:r>
            <w:r>
              <w:rPr>
                <w:rFonts w:ascii="宋体" w:hAnsi="宋体" w:cs="宋体" w:hint="eastAsia"/>
                <w:color w:val="000000" w:themeColor="text1"/>
              </w:rPr>
              <w:t>2</w:t>
            </w:r>
            <w:r>
              <w:rPr>
                <w:rFonts w:ascii="宋体" w:hAnsi="宋体" w:cs="宋体" w:hint="eastAsia"/>
                <w:color w:val="000000" w:themeColor="text1"/>
                <w:lang w:val="zh-CN"/>
              </w:rPr>
              <w:t>分。（投标文件中提供相关合同扫描件、</w:t>
            </w:r>
            <w:r>
              <w:rPr>
                <w:rFonts w:ascii="宋体" w:hAnsi="宋体" w:cs="宋体" w:hint="eastAsia"/>
                <w:color w:val="000000" w:themeColor="text1"/>
                <w:kern w:val="0"/>
              </w:rPr>
              <w:t>中标通知书或成交通知书，</w:t>
            </w:r>
            <w:r>
              <w:rPr>
                <w:rFonts w:ascii="宋体" w:hAnsi="宋体" w:cs="宋体" w:hint="eastAsia"/>
                <w:color w:val="000000" w:themeColor="text1"/>
                <w:lang w:val="zh-CN"/>
              </w:rPr>
              <w:t>以合同签订时间为准。）同一个业主的合同，不累计得分 。（联合体投标，由牵头人提供）</w:t>
            </w:r>
          </w:p>
        </w:tc>
      </w:tr>
      <w:tr w:rsidR="007228A5" w14:paraId="68A641E3" w14:textId="77777777">
        <w:trPr>
          <w:cantSplit/>
          <w:trHeight w:val="435"/>
        </w:trPr>
        <w:tc>
          <w:tcPr>
            <w:tcW w:w="859" w:type="dxa"/>
            <w:vMerge/>
            <w:tcBorders>
              <w:top w:val="single" w:sz="4" w:space="0" w:color="auto"/>
              <w:left w:val="single" w:sz="4" w:space="0" w:color="auto"/>
              <w:bottom w:val="single" w:sz="4" w:space="0" w:color="auto"/>
              <w:right w:val="single" w:sz="4" w:space="0" w:color="auto"/>
            </w:tcBorders>
            <w:vAlign w:val="center"/>
          </w:tcPr>
          <w:p w14:paraId="22D60A2C" w14:textId="77777777" w:rsidR="007228A5" w:rsidRDefault="007228A5">
            <w:pPr>
              <w:spacing w:line="360" w:lineRule="auto"/>
              <w:jc w:val="center"/>
              <w:rPr>
                <w:rFonts w:ascii="宋体" w:hAnsi="宋体" w:cs="宋体"/>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046E77E2"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政策加分</w:t>
            </w:r>
          </w:p>
          <w:p w14:paraId="7BB93734" w14:textId="77777777" w:rsidR="007228A5" w:rsidRDefault="00EA0F5E">
            <w:pPr>
              <w:spacing w:line="360" w:lineRule="auto"/>
              <w:jc w:val="center"/>
              <w:rPr>
                <w:rFonts w:ascii="宋体" w:hAnsi="宋体" w:cs="宋体"/>
                <w:color w:val="000000" w:themeColor="text1"/>
              </w:rPr>
            </w:pPr>
            <w:r>
              <w:rPr>
                <w:rFonts w:ascii="宋体" w:hAnsi="宋体" w:cs="宋体" w:hint="eastAsia"/>
                <w:color w:val="000000" w:themeColor="text1"/>
              </w:rPr>
              <w:t>（1分）</w:t>
            </w:r>
          </w:p>
        </w:tc>
        <w:tc>
          <w:tcPr>
            <w:tcW w:w="6987" w:type="dxa"/>
            <w:tcBorders>
              <w:top w:val="single" w:sz="4" w:space="0" w:color="auto"/>
              <w:left w:val="single" w:sz="4" w:space="0" w:color="auto"/>
              <w:bottom w:val="single" w:sz="4" w:space="0" w:color="auto"/>
              <w:right w:val="single" w:sz="4" w:space="0" w:color="auto"/>
            </w:tcBorders>
            <w:vAlign w:val="center"/>
          </w:tcPr>
          <w:p w14:paraId="47C80074" w14:textId="77777777" w:rsidR="007228A5" w:rsidRDefault="00EA0F5E">
            <w:pPr>
              <w:spacing w:line="360" w:lineRule="auto"/>
              <w:rPr>
                <w:rFonts w:ascii="宋体" w:hAnsi="宋体" w:cs="宋体"/>
                <w:color w:val="000000" w:themeColor="text1"/>
              </w:rPr>
            </w:pPr>
            <w:r>
              <w:rPr>
                <w:rFonts w:ascii="宋体" w:hAnsi="宋体" w:cs="宋体" w:hint="eastAsia"/>
                <w:color w:val="000000" w:themeColor="text1"/>
              </w:rPr>
              <w:t>磋商响应方人是国家认定的不发达地区或少数民族地区企业的加1分。监狱企业和残疾人福利性单位视同小微企业。</w:t>
            </w:r>
          </w:p>
        </w:tc>
      </w:tr>
    </w:tbl>
    <w:p w14:paraId="7BCFE35E" w14:textId="77777777" w:rsidR="007228A5" w:rsidRDefault="007228A5">
      <w:pPr>
        <w:pStyle w:val="affb"/>
        <w:ind w:firstLineChars="0" w:firstLine="0"/>
        <w:jc w:val="both"/>
        <w:rPr>
          <w:rFonts w:ascii="宋体" w:hAnsi="宋体" w:cs="宋体"/>
          <w:color w:val="000000" w:themeColor="text1"/>
        </w:rPr>
      </w:pPr>
    </w:p>
    <w:p w14:paraId="5214F798" w14:textId="77777777" w:rsidR="007228A5" w:rsidRDefault="007228A5">
      <w:pPr>
        <w:pStyle w:val="affb"/>
        <w:ind w:firstLine="602"/>
        <w:rPr>
          <w:rFonts w:ascii="宋体" w:hAnsi="宋体" w:cs="宋体"/>
          <w:color w:val="000000" w:themeColor="text1"/>
        </w:rPr>
      </w:pPr>
    </w:p>
    <w:p w14:paraId="5DD5C1FB" w14:textId="77777777" w:rsidR="007228A5" w:rsidRDefault="007228A5">
      <w:pPr>
        <w:pStyle w:val="affb"/>
        <w:ind w:firstLine="602"/>
        <w:rPr>
          <w:rFonts w:ascii="宋体" w:hAnsi="宋体" w:cs="宋体"/>
          <w:color w:val="000000" w:themeColor="text1"/>
        </w:rPr>
      </w:pPr>
    </w:p>
    <w:p w14:paraId="5D383DAC" w14:textId="77777777" w:rsidR="007228A5" w:rsidRDefault="007228A5">
      <w:pPr>
        <w:pStyle w:val="affb"/>
        <w:ind w:firstLine="602"/>
        <w:rPr>
          <w:rFonts w:ascii="宋体" w:hAnsi="宋体" w:cs="宋体"/>
          <w:color w:val="000000" w:themeColor="text1"/>
        </w:rPr>
      </w:pPr>
    </w:p>
    <w:p w14:paraId="35DEA016" w14:textId="77777777" w:rsidR="007228A5" w:rsidRDefault="007228A5">
      <w:pPr>
        <w:pStyle w:val="affb"/>
        <w:ind w:firstLine="602"/>
        <w:rPr>
          <w:rFonts w:ascii="宋体" w:hAnsi="宋体" w:cs="宋体"/>
          <w:color w:val="000000" w:themeColor="text1"/>
        </w:rPr>
      </w:pPr>
    </w:p>
    <w:p w14:paraId="347269CB" w14:textId="77777777" w:rsidR="007228A5" w:rsidRDefault="007228A5">
      <w:pPr>
        <w:pStyle w:val="affb"/>
        <w:ind w:firstLine="602"/>
        <w:rPr>
          <w:rFonts w:ascii="宋体" w:hAnsi="宋体" w:cs="宋体"/>
          <w:color w:val="000000" w:themeColor="text1"/>
        </w:rPr>
      </w:pPr>
    </w:p>
    <w:p w14:paraId="52A13E75" w14:textId="77777777" w:rsidR="007228A5" w:rsidRDefault="007228A5">
      <w:pPr>
        <w:pStyle w:val="affb"/>
        <w:ind w:firstLine="602"/>
        <w:rPr>
          <w:rFonts w:ascii="宋体" w:hAnsi="宋体" w:cs="宋体"/>
          <w:color w:val="000000" w:themeColor="text1"/>
        </w:rPr>
      </w:pPr>
    </w:p>
    <w:p w14:paraId="7F24A389" w14:textId="77777777" w:rsidR="007228A5" w:rsidRDefault="007228A5">
      <w:pPr>
        <w:pStyle w:val="affb"/>
        <w:ind w:firstLine="602"/>
        <w:rPr>
          <w:rFonts w:ascii="宋体" w:hAnsi="宋体" w:cs="宋体"/>
          <w:color w:val="000000" w:themeColor="text1"/>
        </w:rPr>
      </w:pPr>
    </w:p>
    <w:p w14:paraId="0045E8FF" w14:textId="77777777" w:rsidR="007228A5" w:rsidRDefault="007228A5">
      <w:pPr>
        <w:pStyle w:val="affb"/>
        <w:ind w:firstLine="602"/>
        <w:rPr>
          <w:rFonts w:ascii="宋体" w:hAnsi="宋体" w:cs="宋体"/>
          <w:color w:val="000000" w:themeColor="text1"/>
        </w:rPr>
      </w:pPr>
    </w:p>
    <w:p w14:paraId="55F5F375" w14:textId="77777777" w:rsidR="007228A5" w:rsidRDefault="007228A5">
      <w:pPr>
        <w:pStyle w:val="affb"/>
        <w:ind w:firstLine="602"/>
        <w:rPr>
          <w:rFonts w:ascii="宋体" w:hAnsi="宋体" w:cs="宋体"/>
          <w:color w:val="000000" w:themeColor="text1"/>
        </w:rPr>
      </w:pPr>
    </w:p>
    <w:p w14:paraId="5BCD36A1" w14:textId="77777777" w:rsidR="007228A5" w:rsidRDefault="007228A5">
      <w:pPr>
        <w:pStyle w:val="affb"/>
        <w:ind w:firstLine="602"/>
        <w:rPr>
          <w:rFonts w:ascii="宋体" w:hAnsi="宋体" w:cs="宋体"/>
          <w:color w:val="000000" w:themeColor="text1"/>
        </w:rPr>
      </w:pPr>
    </w:p>
    <w:p w14:paraId="4344D4FA" w14:textId="77777777" w:rsidR="007228A5" w:rsidRDefault="007228A5">
      <w:pPr>
        <w:pStyle w:val="affb"/>
        <w:ind w:firstLine="602"/>
        <w:rPr>
          <w:rFonts w:ascii="宋体" w:hAnsi="宋体" w:cs="宋体"/>
          <w:color w:val="000000" w:themeColor="text1"/>
        </w:rPr>
      </w:pPr>
    </w:p>
    <w:p w14:paraId="1AC84EB9" w14:textId="77777777" w:rsidR="007228A5" w:rsidRDefault="007228A5">
      <w:pPr>
        <w:pStyle w:val="affb"/>
        <w:ind w:firstLine="602"/>
        <w:rPr>
          <w:rFonts w:ascii="宋体" w:hAnsi="宋体" w:cs="宋体"/>
          <w:color w:val="000000" w:themeColor="text1"/>
        </w:rPr>
      </w:pPr>
    </w:p>
    <w:p w14:paraId="6DF467C7" w14:textId="77777777" w:rsidR="007228A5" w:rsidRDefault="007228A5">
      <w:pPr>
        <w:pStyle w:val="affb"/>
        <w:ind w:firstLine="602"/>
        <w:jc w:val="both"/>
        <w:rPr>
          <w:rFonts w:ascii="宋体" w:hAnsi="宋体" w:cs="宋体"/>
          <w:color w:val="000000" w:themeColor="text1"/>
        </w:rPr>
      </w:pPr>
    </w:p>
    <w:p w14:paraId="538EB6AB" w14:textId="77777777" w:rsidR="00B437EB" w:rsidRDefault="00B437EB">
      <w:pPr>
        <w:widowControl/>
        <w:jc w:val="left"/>
        <w:rPr>
          <w:rFonts w:ascii="宋体" w:hAnsi="宋体" w:cs="宋体"/>
          <w:b/>
          <w:bCs/>
          <w:color w:val="000000" w:themeColor="text1"/>
          <w:sz w:val="30"/>
          <w:szCs w:val="22"/>
        </w:rPr>
      </w:pPr>
      <w:r>
        <w:rPr>
          <w:rFonts w:ascii="宋体" w:hAnsi="宋体" w:cs="宋体"/>
          <w:color w:val="000000" w:themeColor="text1"/>
        </w:rPr>
        <w:br w:type="page"/>
      </w:r>
    </w:p>
    <w:p w14:paraId="661CE6B3" w14:textId="2EE64917" w:rsidR="007228A5" w:rsidRDefault="00EA0F5E">
      <w:pPr>
        <w:pStyle w:val="affb"/>
        <w:ind w:firstLine="602"/>
        <w:rPr>
          <w:rFonts w:ascii="宋体" w:hAnsi="宋体" w:cs="宋体"/>
          <w:color w:val="000000" w:themeColor="text1"/>
          <w:sz w:val="24"/>
          <w:szCs w:val="24"/>
          <w:shd w:val="pct10" w:color="auto" w:fill="FFFFFF"/>
        </w:rPr>
      </w:pPr>
      <w:r>
        <w:rPr>
          <w:rFonts w:ascii="宋体" w:hAnsi="宋体" w:cs="宋体" w:hint="eastAsia"/>
          <w:color w:val="000000" w:themeColor="text1"/>
        </w:rPr>
        <w:lastRenderedPageBreak/>
        <w:t>第五章  合同的授予和文本</w:t>
      </w:r>
      <w:bookmarkEnd w:id="47"/>
    </w:p>
    <w:p w14:paraId="72788521" w14:textId="77777777" w:rsidR="007228A5" w:rsidRDefault="00EA0F5E">
      <w:pPr>
        <w:pStyle w:val="affa"/>
        <w:rPr>
          <w:rFonts w:ascii="宋体" w:hAnsi="宋体" w:cs="宋体"/>
          <w:color w:val="000000" w:themeColor="text1"/>
        </w:rPr>
      </w:pPr>
      <w:bookmarkStart w:id="48" w:name="_Toc16725"/>
      <w:r>
        <w:rPr>
          <w:rFonts w:ascii="宋体" w:hAnsi="宋体" w:cs="宋体" w:hint="eastAsia"/>
          <w:color w:val="000000" w:themeColor="text1"/>
        </w:rPr>
        <w:t>一、合同的授予</w:t>
      </w:r>
      <w:bookmarkEnd w:id="48"/>
    </w:p>
    <w:p w14:paraId="7A9D119A" w14:textId="77777777" w:rsidR="007228A5" w:rsidRDefault="00EA0F5E">
      <w:pPr>
        <w:tabs>
          <w:tab w:val="left" w:pos="0"/>
        </w:tabs>
        <w:adjustRightInd w:val="0"/>
        <w:snapToGrid w:val="0"/>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t>1、成交通知</w:t>
      </w:r>
    </w:p>
    <w:p w14:paraId="324B0FC9"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1.1成交公告发布后，招标人将以书面形式向成交供应商发出《成交通知书》；</w:t>
      </w:r>
    </w:p>
    <w:p w14:paraId="047C897F"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1.2成交通知书作为合同的组成部分。</w:t>
      </w:r>
    </w:p>
    <w:p w14:paraId="4761BFA0" w14:textId="77777777" w:rsidR="007228A5" w:rsidRDefault="00EA0F5E">
      <w:pPr>
        <w:tabs>
          <w:tab w:val="left" w:pos="0"/>
        </w:tabs>
        <w:adjustRightInd w:val="0"/>
        <w:snapToGrid w:val="0"/>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t>2、签订合同</w:t>
      </w:r>
    </w:p>
    <w:p w14:paraId="68F819EE"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2.1成交通知书发出后30天内，成交供应商须派法定代表人或其委托代理人通过邮寄、下载、寄送等方式与采购人签订政府采购合同。</w:t>
      </w:r>
    </w:p>
    <w:p w14:paraId="15F7B4B4"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2.2磋商文件，成交供应商的磋商响应文件及评审过程中有关澄清文件均应作为合同附件。</w:t>
      </w:r>
    </w:p>
    <w:p w14:paraId="56984D36" w14:textId="77777777" w:rsidR="007228A5" w:rsidRDefault="00EA0F5E">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2.3合同的追加：采购人有追加标的物数量而变更合同的权利，追加的标的物单价以本次采购的最终磋商报价为最高限价（追加额度不超过合同价的10%）。</w:t>
      </w:r>
    </w:p>
    <w:p w14:paraId="30A9D5F7" w14:textId="77777777" w:rsidR="007228A5" w:rsidRDefault="00EA0F5E">
      <w:pPr>
        <w:tabs>
          <w:tab w:val="left" w:pos="0"/>
        </w:tabs>
        <w:adjustRightInd w:val="0"/>
        <w:snapToGrid w:val="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ab/>
        <w:t>3、履约保证金</w:t>
      </w:r>
    </w:p>
    <w:p w14:paraId="120A946B" w14:textId="7B4580E0" w:rsidR="007228A5" w:rsidRDefault="00B437EB" w:rsidP="00B437EB">
      <w:pPr>
        <w:pStyle w:val="71"/>
        <w:ind w:left="0"/>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本项目履约保证金</w:t>
      </w:r>
      <w:r w:rsidR="00E15676">
        <w:rPr>
          <w:rFonts w:ascii="宋体" w:hAnsi="宋体" w:cs="宋体" w:hint="eastAsia"/>
          <w:color w:val="000000" w:themeColor="text1"/>
          <w:sz w:val="24"/>
          <w:szCs w:val="24"/>
        </w:rPr>
        <w:t>不作要求。</w:t>
      </w:r>
    </w:p>
    <w:p w14:paraId="2A060F02" w14:textId="77777777" w:rsidR="007228A5" w:rsidRDefault="007228A5">
      <w:pPr>
        <w:pStyle w:val="BodyTextFirstIndent21"/>
        <w:ind w:leftChars="0" w:left="0" w:firstLine="0"/>
        <w:rPr>
          <w:rFonts w:ascii="宋体" w:hAnsi="宋体" w:cs="宋体"/>
          <w:color w:val="000000" w:themeColor="text1"/>
          <w:sz w:val="24"/>
          <w:szCs w:val="24"/>
        </w:rPr>
      </w:pPr>
    </w:p>
    <w:p w14:paraId="488F9AAC" w14:textId="77777777" w:rsidR="007228A5" w:rsidRDefault="007228A5">
      <w:pPr>
        <w:pStyle w:val="BodyTextFirstIndent21"/>
        <w:rPr>
          <w:rFonts w:ascii="宋体" w:hAnsi="宋体" w:cs="宋体"/>
          <w:color w:val="000000" w:themeColor="text1"/>
          <w:sz w:val="24"/>
          <w:szCs w:val="24"/>
        </w:rPr>
      </w:pPr>
    </w:p>
    <w:p w14:paraId="3946A32C" w14:textId="78834AD3" w:rsidR="00B437EB" w:rsidRDefault="00B437EB">
      <w:pPr>
        <w:widowControl/>
        <w:jc w:val="left"/>
        <w:rPr>
          <w:rFonts w:ascii="宋体" w:hAnsi="宋体" w:cs="宋体"/>
          <w:color w:val="000000" w:themeColor="text1"/>
          <w:sz w:val="24"/>
          <w:szCs w:val="24"/>
        </w:rPr>
      </w:pPr>
      <w:r>
        <w:rPr>
          <w:rFonts w:ascii="宋体" w:hAnsi="宋体" w:cs="宋体"/>
          <w:color w:val="000000" w:themeColor="text1"/>
          <w:sz w:val="24"/>
          <w:szCs w:val="24"/>
        </w:rPr>
        <w:br w:type="page"/>
      </w:r>
    </w:p>
    <w:p w14:paraId="65482F6D" w14:textId="529C8B5F" w:rsidR="007228A5" w:rsidRDefault="007228A5">
      <w:pPr>
        <w:pStyle w:val="BodyTextFirstIndent21"/>
        <w:ind w:leftChars="0" w:left="0" w:firstLine="0"/>
        <w:rPr>
          <w:rFonts w:ascii="宋体" w:hAnsi="宋体" w:cs="宋体"/>
          <w:color w:val="000000" w:themeColor="text1"/>
          <w:sz w:val="24"/>
          <w:szCs w:val="24"/>
        </w:rPr>
      </w:pPr>
    </w:p>
    <w:p w14:paraId="56367F7D" w14:textId="77777777" w:rsidR="007228A5" w:rsidRDefault="007228A5">
      <w:pPr>
        <w:pStyle w:val="71"/>
        <w:rPr>
          <w:rFonts w:ascii="宋体" w:hAnsi="宋体" w:cs="宋体"/>
          <w:color w:val="000000" w:themeColor="text1"/>
        </w:rPr>
      </w:pPr>
    </w:p>
    <w:p w14:paraId="6EA6D6EF" w14:textId="77777777" w:rsidR="007228A5" w:rsidRDefault="00EA0F5E">
      <w:pPr>
        <w:pStyle w:val="affa"/>
        <w:numPr>
          <w:ilvl w:val="0"/>
          <w:numId w:val="10"/>
        </w:numPr>
        <w:rPr>
          <w:rFonts w:ascii="宋体" w:hAnsi="宋体" w:cs="宋体"/>
          <w:color w:val="000000" w:themeColor="text1"/>
        </w:rPr>
      </w:pPr>
      <w:bookmarkStart w:id="49" w:name="_Toc25800"/>
      <w:r>
        <w:rPr>
          <w:rFonts w:ascii="宋体" w:hAnsi="宋体" w:cs="宋体" w:hint="eastAsia"/>
          <w:color w:val="000000" w:themeColor="text1"/>
        </w:rPr>
        <w:t>合同的文本</w:t>
      </w:r>
      <w:bookmarkEnd w:id="49"/>
    </w:p>
    <w:p w14:paraId="35FC00E9" w14:textId="77777777" w:rsidR="007228A5" w:rsidRDefault="007228A5">
      <w:pPr>
        <w:pStyle w:val="affa"/>
        <w:rPr>
          <w:rFonts w:ascii="宋体" w:hAnsi="宋体" w:cs="宋体"/>
          <w:color w:val="000000" w:themeColor="text1"/>
        </w:rPr>
      </w:pPr>
    </w:p>
    <w:p w14:paraId="01004C45" w14:textId="77777777" w:rsidR="007228A5" w:rsidRDefault="00EA0F5E">
      <w:pPr>
        <w:snapToGrid w:val="0"/>
        <w:spacing w:line="740" w:lineRule="exact"/>
        <w:jc w:val="center"/>
        <w:rPr>
          <w:rFonts w:ascii="宋体" w:hAnsi="宋体" w:cs="宋体"/>
          <w:b/>
          <w:color w:val="000000" w:themeColor="text1"/>
          <w:sz w:val="36"/>
          <w:szCs w:val="36"/>
        </w:rPr>
      </w:pPr>
      <w:r>
        <w:rPr>
          <w:rFonts w:ascii="宋体" w:hAnsi="宋体" w:cs="宋体" w:hint="eastAsia"/>
          <w:b/>
          <w:color w:val="000000" w:themeColor="text1"/>
          <w:sz w:val="36"/>
          <w:szCs w:val="36"/>
        </w:rPr>
        <w:t>北京师范大学余姚实验学校物业服务采购项目合同</w:t>
      </w:r>
    </w:p>
    <w:p w14:paraId="350445E0" w14:textId="77777777" w:rsidR="007228A5" w:rsidRDefault="007228A5">
      <w:pPr>
        <w:pStyle w:val="BodyTextFirstIndent21"/>
        <w:rPr>
          <w:rFonts w:ascii="宋体" w:hAnsi="宋体" w:cs="宋体"/>
          <w:color w:val="000000" w:themeColor="text1"/>
        </w:rPr>
      </w:pPr>
    </w:p>
    <w:p w14:paraId="40FE50D9" w14:textId="77777777" w:rsidR="007228A5" w:rsidRDefault="007228A5">
      <w:pPr>
        <w:snapToGrid w:val="0"/>
        <w:spacing w:line="360" w:lineRule="auto"/>
        <w:jc w:val="center"/>
        <w:rPr>
          <w:rFonts w:ascii="宋体" w:hAnsi="宋体" w:cs="宋体"/>
          <w:b/>
          <w:color w:val="000000" w:themeColor="text1"/>
          <w:sz w:val="44"/>
          <w:szCs w:val="44"/>
        </w:rPr>
      </w:pPr>
    </w:p>
    <w:p w14:paraId="6217E465" w14:textId="77777777" w:rsidR="007228A5" w:rsidRDefault="007228A5">
      <w:pPr>
        <w:snapToGrid w:val="0"/>
        <w:spacing w:line="360" w:lineRule="auto"/>
        <w:jc w:val="center"/>
        <w:rPr>
          <w:rFonts w:ascii="宋体" w:hAnsi="宋体" w:cs="宋体"/>
          <w:b/>
          <w:color w:val="000000" w:themeColor="text1"/>
          <w:sz w:val="44"/>
          <w:szCs w:val="44"/>
        </w:rPr>
      </w:pPr>
    </w:p>
    <w:p w14:paraId="24FC3609" w14:textId="77777777" w:rsidR="007228A5" w:rsidRDefault="007228A5">
      <w:pPr>
        <w:snapToGrid w:val="0"/>
        <w:spacing w:line="360" w:lineRule="auto"/>
        <w:jc w:val="center"/>
        <w:rPr>
          <w:rFonts w:ascii="宋体" w:hAnsi="宋体" w:cs="宋体"/>
          <w:b/>
          <w:color w:val="000000" w:themeColor="text1"/>
          <w:sz w:val="44"/>
          <w:szCs w:val="44"/>
        </w:rPr>
      </w:pPr>
    </w:p>
    <w:p w14:paraId="21D904C7" w14:textId="77777777" w:rsidR="007228A5" w:rsidRDefault="00EA0F5E">
      <w:pPr>
        <w:spacing w:line="360" w:lineRule="auto"/>
        <w:ind w:firstLineChars="250" w:firstLine="700"/>
        <w:rPr>
          <w:rFonts w:ascii="宋体" w:hAnsi="宋体" w:cs="宋体"/>
          <w:color w:val="000000" w:themeColor="text1"/>
          <w:sz w:val="28"/>
          <w:szCs w:val="28"/>
        </w:rPr>
      </w:pPr>
      <w:r>
        <w:rPr>
          <w:rFonts w:ascii="宋体" w:hAnsi="宋体" w:cs="宋体" w:hint="eastAsia"/>
          <w:color w:val="000000" w:themeColor="text1"/>
          <w:sz w:val="28"/>
          <w:szCs w:val="28"/>
        </w:rPr>
        <w:t xml:space="preserve">甲方： </w:t>
      </w:r>
    </w:p>
    <w:p w14:paraId="61CEA914" w14:textId="77777777" w:rsidR="007228A5" w:rsidRDefault="007228A5">
      <w:pPr>
        <w:spacing w:line="360" w:lineRule="auto"/>
        <w:ind w:firstLineChars="250" w:firstLine="700"/>
        <w:rPr>
          <w:rFonts w:ascii="宋体" w:hAnsi="宋体" w:cs="宋体"/>
          <w:color w:val="000000" w:themeColor="text1"/>
          <w:sz w:val="28"/>
          <w:szCs w:val="28"/>
        </w:rPr>
      </w:pPr>
    </w:p>
    <w:p w14:paraId="470FE6D7" w14:textId="77777777" w:rsidR="007228A5" w:rsidRDefault="00EA0F5E">
      <w:pPr>
        <w:spacing w:line="360" w:lineRule="auto"/>
        <w:ind w:firstLineChars="250" w:firstLine="700"/>
        <w:rPr>
          <w:rFonts w:ascii="宋体" w:hAnsi="宋体" w:cs="宋体"/>
          <w:color w:val="000000" w:themeColor="text1"/>
          <w:sz w:val="28"/>
          <w:szCs w:val="28"/>
        </w:rPr>
      </w:pPr>
      <w:r>
        <w:rPr>
          <w:rFonts w:ascii="宋体" w:hAnsi="宋体" w:cs="宋体" w:hint="eastAsia"/>
          <w:color w:val="000000" w:themeColor="text1"/>
          <w:sz w:val="28"/>
          <w:szCs w:val="28"/>
        </w:rPr>
        <w:t>乙方：</w:t>
      </w:r>
    </w:p>
    <w:p w14:paraId="62FE8C49" w14:textId="77777777" w:rsidR="007228A5" w:rsidRDefault="007228A5">
      <w:pPr>
        <w:spacing w:line="360" w:lineRule="auto"/>
        <w:rPr>
          <w:rFonts w:ascii="宋体" w:hAnsi="宋体" w:cs="宋体"/>
          <w:color w:val="000000" w:themeColor="text1"/>
          <w:sz w:val="28"/>
          <w:szCs w:val="28"/>
        </w:rPr>
      </w:pPr>
    </w:p>
    <w:p w14:paraId="1EE95CC3" w14:textId="77777777" w:rsidR="007228A5" w:rsidRDefault="00EA0F5E">
      <w:pPr>
        <w:spacing w:line="360" w:lineRule="auto"/>
        <w:ind w:firstLineChars="250" w:firstLine="700"/>
        <w:rPr>
          <w:rFonts w:ascii="宋体" w:hAnsi="宋体" w:cs="宋体"/>
          <w:color w:val="000000" w:themeColor="text1"/>
          <w:sz w:val="28"/>
          <w:szCs w:val="28"/>
        </w:rPr>
      </w:pPr>
      <w:r>
        <w:rPr>
          <w:rFonts w:ascii="宋体" w:hAnsi="宋体" w:cs="宋体" w:hint="eastAsia"/>
          <w:color w:val="000000" w:themeColor="text1"/>
          <w:sz w:val="28"/>
          <w:szCs w:val="28"/>
        </w:rPr>
        <w:t>签署日期：2024年  月  日</w:t>
      </w:r>
    </w:p>
    <w:p w14:paraId="3265386B" w14:textId="77777777" w:rsidR="007228A5" w:rsidRDefault="007228A5">
      <w:pPr>
        <w:spacing w:line="360" w:lineRule="auto"/>
        <w:ind w:firstLineChars="250" w:firstLine="700"/>
        <w:rPr>
          <w:rFonts w:ascii="宋体" w:hAnsi="宋体" w:cs="宋体"/>
          <w:color w:val="000000" w:themeColor="text1"/>
          <w:sz w:val="28"/>
          <w:szCs w:val="28"/>
        </w:rPr>
      </w:pPr>
    </w:p>
    <w:p w14:paraId="4EA5280B" w14:textId="77777777" w:rsidR="007228A5" w:rsidRDefault="00EA0F5E">
      <w:pPr>
        <w:spacing w:line="360" w:lineRule="auto"/>
        <w:ind w:firstLineChars="250" w:firstLine="700"/>
        <w:rPr>
          <w:rFonts w:ascii="宋体" w:hAnsi="宋体" w:cs="宋体"/>
          <w:color w:val="000000" w:themeColor="text1"/>
          <w:sz w:val="28"/>
          <w:szCs w:val="28"/>
        </w:rPr>
      </w:pPr>
      <w:r>
        <w:rPr>
          <w:rFonts w:ascii="宋体" w:hAnsi="宋体" w:cs="宋体" w:hint="eastAsia"/>
          <w:color w:val="000000" w:themeColor="text1"/>
          <w:sz w:val="28"/>
          <w:szCs w:val="28"/>
        </w:rPr>
        <w:t>签署地点：</w:t>
      </w:r>
    </w:p>
    <w:p w14:paraId="003FF6D8" w14:textId="77777777" w:rsidR="007228A5" w:rsidRDefault="007228A5">
      <w:pPr>
        <w:snapToGrid w:val="0"/>
        <w:spacing w:line="400" w:lineRule="exact"/>
        <w:rPr>
          <w:rFonts w:ascii="宋体" w:hAnsi="宋体" w:cs="宋体"/>
          <w:color w:val="000000" w:themeColor="text1"/>
        </w:rPr>
      </w:pPr>
    </w:p>
    <w:p w14:paraId="5F18C66B" w14:textId="77777777" w:rsidR="007228A5" w:rsidRDefault="00EA0F5E">
      <w:pPr>
        <w:snapToGrid w:val="0"/>
        <w:spacing w:line="400" w:lineRule="exact"/>
        <w:rPr>
          <w:rFonts w:ascii="宋体" w:hAnsi="宋体" w:cs="宋体"/>
          <w:color w:val="000000" w:themeColor="text1"/>
        </w:rPr>
      </w:pPr>
      <w:r>
        <w:rPr>
          <w:rFonts w:ascii="宋体" w:hAnsi="宋体" w:cs="宋体" w:hint="eastAsia"/>
          <w:color w:val="000000" w:themeColor="text1"/>
          <w:kern w:val="0"/>
        </w:rPr>
        <w:br w:type="page"/>
      </w:r>
      <w:r>
        <w:rPr>
          <w:rFonts w:ascii="宋体" w:hAnsi="宋体" w:cs="宋体" w:hint="eastAsia"/>
          <w:color w:val="000000" w:themeColor="text1"/>
        </w:rPr>
        <w:lastRenderedPageBreak/>
        <w:t>项目编号：</w:t>
      </w:r>
    </w:p>
    <w:p w14:paraId="438CDF80" w14:textId="77777777" w:rsidR="007228A5" w:rsidRDefault="00EA0F5E">
      <w:pPr>
        <w:snapToGrid w:val="0"/>
        <w:spacing w:line="400" w:lineRule="exact"/>
        <w:rPr>
          <w:rFonts w:ascii="宋体" w:hAnsi="宋体" w:cs="宋体"/>
          <w:color w:val="000000" w:themeColor="text1"/>
        </w:rPr>
      </w:pPr>
      <w:r>
        <w:rPr>
          <w:rFonts w:ascii="宋体" w:hAnsi="宋体" w:cs="宋体" w:hint="eastAsia"/>
          <w:color w:val="000000" w:themeColor="text1"/>
        </w:rPr>
        <w:t>项目名称：北京师范大学余姚实验学校物业服务采购项目</w:t>
      </w:r>
    </w:p>
    <w:p w14:paraId="0379805C" w14:textId="77777777" w:rsidR="007228A5" w:rsidRDefault="00EA0F5E">
      <w:pPr>
        <w:snapToGrid w:val="0"/>
        <w:spacing w:line="400" w:lineRule="exact"/>
        <w:rPr>
          <w:rFonts w:ascii="宋体" w:hAnsi="宋体" w:cs="宋体"/>
          <w:color w:val="000000" w:themeColor="text1"/>
        </w:rPr>
      </w:pPr>
      <w:r>
        <w:rPr>
          <w:rFonts w:ascii="宋体" w:hAnsi="宋体" w:cs="宋体" w:hint="eastAsia"/>
          <w:color w:val="000000" w:themeColor="text1"/>
        </w:rPr>
        <w:t>甲方（买方）：</w:t>
      </w:r>
    </w:p>
    <w:p w14:paraId="52968778" w14:textId="77777777" w:rsidR="007228A5" w:rsidRDefault="00EA0F5E">
      <w:pPr>
        <w:snapToGrid w:val="0"/>
        <w:spacing w:line="400" w:lineRule="exact"/>
        <w:rPr>
          <w:rFonts w:ascii="宋体" w:hAnsi="宋体" w:cs="宋体"/>
          <w:color w:val="000000" w:themeColor="text1"/>
        </w:rPr>
      </w:pPr>
      <w:r>
        <w:rPr>
          <w:rFonts w:ascii="宋体" w:hAnsi="宋体" w:cs="宋体" w:hint="eastAsia"/>
          <w:color w:val="000000" w:themeColor="text1"/>
        </w:rPr>
        <w:t>乙方（卖方）：</w:t>
      </w:r>
    </w:p>
    <w:p w14:paraId="55509401" w14:textId="77777777" w:rsidR="007228A5" w:rsidRDefault="00EA0F5E">
      <w:pPr>
        <w:snapToGrid w:val="0"/>
        <w:spacing w:line="400" w:lineRule="exact"/>
        <w:rPr>
          <w:rFonts w:ascii="宋体" w:hAnsi="宋体" w:cs="宋体"/>
          <w:color w:val="000000" w:themeColor="text1"/>
        </w:rPr>
      </w:pPr>
      <w:r>
        <w:rPr>
          <w:rFonts w:ascii="宋体" w:hAnsi="宋体" w:cs="宋体" w:hint="eastAsia"/>
          <w:color w:val="000000" w:themeColor="text1"/>
        </w:rPr>
        <w:t>甲、乙双方根据</w:t>
      </w:r>
      <w:r>
        <w:rPr>
          <w:rFonts w:ascii="宋体" w:hAnsi="宋体" w:cs="宋体" w:hint="eastAsia"/>
          <w:color w:val="000000" w:themeColor="text1"/>
          <w:u w:val="single"/>
        </w:rPr>
        <w:t>北京师范大学余姚实验学校物业服务采购项目</w:t>
      </w:r>
      <w:r>
        <w:rPr>
          <w:rFonts w:ascii="宋体" w:hAnsi="宋体" w:cs="宋体" w:hint="eastAsia"/>
          <w:color w:val="000000" w:themeColor="text1"/>
        </w:rPr>
        <w:t>的采购结果，签署本合同。</w:t>
      </w:r>
    </w:p>
    <w:p w14:paraId="7B45DF25"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一、服务要求：</w:t>
      </w:r>
      <w:r>
        <w:rPr>
          <w:rFonts w:ascii="宋体" w:hAnsi="宋体" w:cs="宋体" w:hint="eastAsia"/>
          <w:color w:val="000000" w:themeColor="text1"/>
        </w:rPr>
        <w:t>详见磋商文件第三章（另附）及乙方在磋商响应时的承诺；</w:t>
      </w:r>
    </w:p>
    <w:p w14:paraId="2E49BB18"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二、合同金额：</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2"/>
        <w:gridCol w:w="2127"/>
        <w:gridCol w:w="1559"/>
      </w:tblGrid>
      <w:tr w:rsidR="007228A5" w14:paraId="49A16089" w14:textId="77777777">
        <w:trPr>
          <w:trHeight w:val="567"/>
        </w:trPr>
        <w:tc>
          <w:tcPr>
            <w:tcW w:w="3261" w:type="dxa"/>
            <w:vAlign w:val="center"/>
          </w:tcPr>
          <w:p w14:paraId="691F3B73" w14:textId="77777777" w:rsidR="007228A5" w:rsidRDefault="00EA0F5E">
            <w:pPr>
              <w:jc w:val="center"/>
              <w:rPr>
                <w:rFonts w:ascii="宋体" w:hAnsi="宋体" w:cs="宋体"/>
                <w:b/>
                <w:color w:val="000000" w:themeColor="text1"/>
              </w:rPr>
            </w:pPr>
            <w:r>
              <w:rPr>
                <w:rFonts w:ascii="宋体" w:hAnsi="宋体" w:cs="宋体" w:hint="eastAsia"/>
                <w:b/>
                <w:color w:val="000000" w:themeColor="text1"/>
              </w:rPr>
              <w:t>采购内容</w:t>
            </w:r>
          </w:p>
        </w:tc>
        <w:tc>
          <w:tcPr>
            <w:tcW w:w="1842" w:type="dxa"/>
            <w:vAlign w:val="center"/>
          </w:tcPr>
          <w:p w14:paraId="51386839" w14:textId="77777777" w:rsidR="007228A5" w:rsidRDefault="00EA0F5E">
            <w:pPr>
              <w:jc w:val="center"/>
              <w:rPr>
                <w:rFonts w:ascii="宋体" w:hAnsi="宋体" w:cs="宋体"/>
                <w:b/>
                <w:color w:val="000000" w:themeColor="text1"/>
              </w:rPr>
            </w:pPr>
            <w:r>
              <w:rPr>
                <w:rFonts w:ascii="宋体" w:hAnsi="宋体" w:cs="宋体" w:hint="eastAsia"/>
                <w:b/>
                <w:color w:val="000000" w:themeColor="text1"/>
              </w:rPr>
              <w:t>服务要求</w:t>
            </w:r>
          </w:p>
        </w:tc>
        <w:tc>
          <w:tcPr>
            <w:tcW w:w="2127" w:type="dxa"/>
            <w:vAlign w:val="center"/>
          </w:tcPr>
          <w:p w14:paraId="49B97A39" w14:textId="77777777" w:rsidR="007228A5" w:rsidRDefault="00EA0F5E">
            <w:pPr>
              <w:jc w:val="center"/>
              <w:rPr>
                <w:rFonts w:ascii="宋体" w:hAnsi="宋体" w:cs="宋体"/>
                <w:b/>
                <w:color w:val="000000" w:themeColor="text1"/>
              </w:rPr>
            </w:pPr>
            <w:r>
              <w:rPr>
                <w:rFonts w:ascii="宋体" w:hAnsi="宋体" w:cs="宋体" w:hint="eastAsia"/>
                <w:b/>
                <w:color w:val="000000" w:themeColor="text1"/>
              </w:rPr>
              <w:t>服务期限</w:t>
            </w:r>
          </w:p>
        </w:tc>
        <w:tc>
          <w:tcPr>
            <w:tcW w:w="1559" w:type="dxa"/>
            <w:vAlign w:val="center"/>
          </w:tcPr>
          <w:p w14:paraId="2EE80AC1" w14:textId="77777777" w:rsidR="007228A5" w:rsidRDefault="00EA0F5E">
            <w:pPr>
              <w:jc w:val="center"/>
              <w:rPr>
                <w:rFonts w:ascii="宋体" w:hAnsi="宋体" w:cs="宋体"/>
                <w:b/>
                <w:color w:val="000000" w:themeColor="text1"/>
              </w:rPr>
            </w:pPr>
            <w:r>
              <w:rPr>
                <w:rFonts w:ascii="宋体" w:hAnsi="宋体" w:cs="宋体" w:hint="eastAsia"/>
                <w:b/>
                <w:color w:val="000000" w:themeColor="text1"/>
              </w:rPr>
              <w:t>合同价</w:t>
            </w:r>
          </w:p>
        </w:tc>
      </w:tr>
      <w:tr w:rsidR="007228A5" w14:paraId="75F559B5" w14:textId="77777777">
        <w:trPr>
          <w:trHeight w:val="567"/>
        </w:trPr>
        <w:tc>
          <w:tcPr>
            <w:tcW w:w="3261" w:type="dxa"/>
            <w:vAlign w:val="center"/>
          </w:tcPr>
          <w:p w14:paraId="7E1C2C99" w14:textId="77777777" w:rsidR="007228A5" w:rsidRDefault="00EA0F5E">
            <w:pPr>
              <w:spacing w:line="340" w:lineRule="exact"/>
              <w:jc w:val="center"/>
              <w:rPr>
                <w:rFonts w:ascii="宋体" w:hAnsi="宋体" w:cs="宋体"/>
                <w:color w:val="000000" w:themeColor="text1"/>
                <w:szCs w:val="24"/>
              </w:rPr>
            </w:pPr>
            <w:r>
              <w:rPr>
                <w:rFonts w:ascii="宋体" w:hAnsi="宋体" w:cs="宋体" w:hint="eastAsia"/>
                <w:color w:val="000000" w:themeColor="text1"/>
              </w:rPr>
              <w:t>北京师范大学余姚实验学校物业服务采购项目</w:t>
            </w:r>
          </w:p>
        </w:tc>
        <w:tc>
          <w:tcPr>
            <w:tcW w:w="1842" w:type="dxa"/>
            <w:vAlign w:val="center"/>
          </w:tcPr>
          <w:p w14:paraId="01568580" w14:textId="77777777" w:rsidR="007228A5" w:rsidRDefault="00EA0F5E">
            <w:pPr>
              <w:spacing w:line="340" w:lineRule="exact"/>
              <w:jc w:val="center"/>
              <w:rPr>
                <w:rFonts w:ascii="宋体" w:hAnsi="宋体" w:cs="宋体"/>
                <w:color w:val="000000" w:themeColor="text1"/>
              </w:rPr>
            </w:pPr>
            <w:r>
              <w:rPr>
                <w:rFonts w:ascii="宋体" w:hAnsi="宋体" w:cs="宋体" w:hint="eastAsia"/>
                <w:color w:val="000000" w:themeColor="text1"/>
              </w:rPr>
              <w:t>响应采购文件的要求及投标承诺</w:t>
            </w:r>
          </w:p>
        </w:tc>
        <w:tc>
          <w:tcPr>
            <w:tcW w:w="2127" w:type="dxa"/>
            <w:vAlign w:val="center"/>
          </w:tcPr>
          <w:p w14:paraId="0B867B44" w14:textId="77777777" w:rsidR="007228A5" w:rsidRDefault="00EA0F5E">
            <w:pPr>
              <w:spacing w:line="320" w:lineRule="exact"/>
              <w:ind w:firstLineChars="150" w:firstLine="315"/>
              <w:rPr>
                <w:rFonts w:ascii="宋体" w:hAnsi="宋体" w:cs="宋体"/>
                <w:color w:val="000000" w:themeColor="text1"/>
              </w:rPr>
            </w:pPr>
            <w:r>
              <w:rPr>
                <w:rFonts w:ascii="宋体" w:hAnsi="宋体" w:cs="宋体" w:hint="eastAsia"/>
                <w:color w:val="000000" w:themeColor="text1"/>
              </w:rPr>
              <w:t>年   月   日</w:t>
            </w:r>
          </w:p>
          <w:p w14:paraId="4F491B6C" w14:textId="77777777" w:rsidR="007228A5" w:rsidRDefault="00EA0F5E">
            <w:pPr>
              <w:spacing w:line="320" w:lineRule="exact"/>
              <w:rPr>
                <w:rFonts w:ascii="宋体" w:hAnsi="宋体" w:cs="宋体"/>
                <w:color w:val="000000" w:themeColor="text1"/>
              </w:rPr>
            </w:pPr>
            <w:r>
              <w:rPr>
                <w:rFonts w:ascii="宋体" w:hAnsi="宋体" w:cs="宋体" w:hint="eastAsia"/>
                <w:color w:val="000000" w:themeColor="text1"/>
              </w:rPr>
              <w:t>至   年   月    日</w:t>
            </w:r>
          </w:p>
        </w:tc>
        <w:tc>
          <w:tcPr>
            <w:tcW w:w="1559" w:type="dxa"/>
            <w:vAlign w:val="center"/>
          </w:tcPr>
          <w:p w14:paraId="396036AC" w14:textId="77777777" w:rsidR="007228A5" w:rsidRDefault="00EA0F5E">
            <w:pPr>
              <w:spacing w:line="320" w:lineRule="exact"/>
              <w:jc w:val="center"/>
              <w:rPr>
                <w:rFonts w:ascii="宋体" w:hAnsi="宋体" w:cs="宋体"/>
                <w:color w:val="000000" w:themeColor="text1"/>
              </w:rPr>
            </w:pPr>
            <w:r>
              <w:rPr>
                <w:rFonts w:ascii="宋体" w:hAnsi="宋体" w:cs="宋体" w:hint="eastAsia"/>
                <w:color w:val="000000" w:themeColor="text1"/>
              </w:rPr>
              <w:t xml:space="preserve">      元</w:t>
            </w:r>
          </w:p>
        </w:tc>
      </w:tr>
    </w:tbl>
    <w:p w14:paraId="41BCFA50" w14:textId="77777777" w:rsidR="007228A5" w:rsidRDefault="00EA0F5E">
      <w:pPr>
        <w:numPr>
          <w:ilvl w:val="0"/>
          <w:numId w:val="10"/>
        </w:numPr>
        <w:snapToGrid w:val="0"/>
        <w:spacing w:line="400" w:lineRule="exact"/>
        <w:rPr>
          <w:rFonts w:ascii="宋体" w:hAnsi="宋体" w:cs="宋体"/>
          <w:b/>
          <w:color w:val="000000" w:themeColor="text1"/>
        </w:rPr>
      </w:pPr>
      <w:r>
        <w:rPr>
          <w:rFonts w:ascii="宋体" w:hAnsi="宋体" w:cs="宋体" w:hint="eastAsia"/>
          <w:b/>
          <w:color w:val="000000" w:themeColor="text1"/>
        </w:rPr>
        <w:t>服务内容：</w:t>
      </w:r>
    </w:p>
    <w:p w14:paraId="76C3C01C"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四、产权及保密约定：/</w:t>
      </w:r>
    </w:p>
    <w:p w14:paraId="49942838" w14:textId="71F62B34" w:rsidR="007228A5" w:rsidRPr="00EA0F5E" w:rsidRDefault="00EA0F5E" w:rsidP="00EA0F5E">
      <w:pPr>
        <w:snapToGrid w:val="0"/>
        <w:spacing w:line="400" w:lineRule="exact"/>
        <w:rPr>
          <w:rFonts w:ascii="宋体" w:hAnsi="宋体" w:cs="宋体"/>
          <w:b/>
          <w:color w:val="000000" w:themeColor="text1"/>
        </w:rPr>
      </w:pPr>
      <w:r>
        <w:rPr>
          <w:rFonts w:ascii="宋体" w:hAnsi="宋体" w:cs="宋体" w:hint="eastAsia"/>
          <w:b/>
          <w:color w:val="000000" w:themeColor="text1"/>
        </w:rPr>
        <w:t>五、履约保证金：/</w:t>
      </w:r>
    </w:p>
    <w:p w14:paraId="2D3836EF"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六、转包或分包：</w:t>
      </w:r>
    </w:p>
    <w:p w14:paraId="3CF69563" w14:textId="77777777" w:rsidR="007228A5" w:rsidRDefault="00EA0F5E">
      <w:pPr>
        <w:spacing w:line="400" w:lineRule="exact"/>
        <w:jc w:val="left"/>
        <w:rPr>
          <w:rFonts w:ascii="宋体" w:hAnsi="宋体" w:cs="宋体"/>
          <w:color w:val="000000" w:themeColor="text1"/>
        </w:rPr>
      </w:pPr>
      <w:r>
        <w:rPr>
          <w:rFonts w:ascii="宋体" w:hAnsi="宋体" w:cs="宋体" w:hint="eastAsia"/>
          <w:color w:val="000000" w:themeColor="text1"/>
        </w:rPr>
        <w:t>6.1本项目允许分包。</w:t>
      </w:r>
    </w:p>
    <w:p w14:paraId="62BCBC6E" w14:textId="77777777" w:rsidR="007228A5" w:rsidRDefault="00EA0F5E">
      <w:pPr>
        <w:spacing w:line="400" w:lineRule="exact"/>
        <w:jc w:val="left"/>
        <w:rPr>
          <w:rFonts w:ascii="宋体" w:hAnsi="宋体" w:cs="宋体"/>
          <w:color w:val="000000" w:themeColor="text1"/>
        </w:rPr>
      </w:pPr>
      <w:r>
        <w:rPr>
          <w:rFonts w:ascii="宋体" w:hAnsi="宋体" w:cs="宋体" w:hint="eastAsia"/>
          <w:color w:val="000000" w:themeColor="text1"/>
        </w:rPr>
        <w:t>6.2 投标人根据招标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1C4B2C28" w14:textId="77777777" w:rsidR="007228A5" w:rsidRDefault="00EA0F5E">
      <w:pPr>
        <w:spacing w:line="400" w:lineRule="exact"/>
        <w:jc w:val="left"/>
        <w:rPr>
          <w:rFonts w:ascii="宋体" w:hAnsi="宋体" w:cs="宋体"/>
          <w:color w:val="000000" w:themeColor="text1"/>
        </w:rPr>
      </w:pPr>
      <w:r>
        <w:rPr>
          <w:rFonts w:ascii="宋体" w:hAnsi="宋体" w:cs="宋体" w:hint="eastAsia"/>
          <w:color w:val="000000" w:themeColor="text1"/>
        </w:rPr>
        <w:t>6.3分包协议格式自拟。</w:t>
      </w:r>
    </w:p>
    <w:p w14:paraId="07E74FAA" w14:textId="77777777" w:rsidR="007228A5" w:rsidRDefault="00EA0F5E">
      <w:pPr>
        <w:snapToGrid w:val="0"/>
        <w:spacing w:line="400" w:lineRule="exact"/>
        <w:rPr>
          <w:rFonts w:ascii="宋体" w:hAnsi="宋体" w:cs="宋体"/>
          <w:color w:val="000000" w:themeColor="text1"/>
        </w:rPr>
      </w:pPr>
      <w:r>
        <w:rPr>
          <w:rFonts w:ascii="宋体" w:hAnsi="宋体" w:cs="宋体" w:hint="eastAsia"/>
          <w:color w:val="000000" w:themeColor="text1"/>
        </w:rPr>
        <w:t>6.4 如有未经甲方同意的分包行为，甲方有权解除合同，并追究乙方的违约责任。</w:t>
      </w:r>
    </w:p>
    <w:p w14:paraId="0154DB69"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七、合同履行时间:</w:t>
      </w:r>
    </w:p>
    <w:p w14:paraId="6EA73517" w14:textId="77777777" w:rsidR="007228A5" w:rsidRDefault="00EA0F5E">
      <w:pPr>
        <w:snapToGrid w:val="0"/>
        <w:spacing w:line="400" w:lineRule="exact"/>
        <w:rPr>
          <w:rFonts w:ascii="宋体" w:hAnsi="宋体" w:cs="宋体"/>
          <w:color w:val="000000" w:themeColor="text1"/>
        </w:rPr>
      </w:pPr>
      <w:r>
        <w:rPr>
          <w:rFonts w:ascii="宋体" w:hAnsi="宋体" w:cs="宋体" w:hint="eastAsia"/>
          <w:color w:val="000000" w:themeColor="text1"/>
        </w:rPr>
        <w:t>一年，  年  月  日至  年  月  日；</w:t>
      </w:r>
    </w:p>
    <w:p w14:paraId="7586F8D3" w14:textId="77777777" w:rsidR="007228A5" w:rsidRDefault="00EA0F5E">
      <w:pPr>
        <w:numPr>
          <w:ilvl w:val="0"/>
          <w:numId w:val="11"/>
        </w:numPr>
        <w:snapToGrid w:val="0"/>
        <w:spacing w:line="400" w:lineRule="exact"/>
        <w:rPr>
          <w:rFonts w:ascii="宋体" w:hAnsi="宋体" w:cs="宋体"/>
          <w:b/>
          <w:color w:val="000000" w:themeColor="text1"/>
        </w:rPr>
      </w:pPr>
      <w:r>
        <w:rPr>
          <w:rFonts w:ascii="宋体" w:hAnsi="宋体" w:cs="宋体" w:hint="eastAsia"/>
          <w:b/>
          <w:color w:val="000000" w:themeColor="text1"/>
        </w:rPr>
        <w:t>款项支付：</w:t>
      </w:r>
    </w:p>
    <w:p w14:paraId="65246F32" w14:textId="404B0854" w:rsidR="00CA0C0D" w:rsidRPr="00502BC2" w:rsidRDefault="00CA0C0D" w:rsidP="00CA0C0D">
      <w:pPr>
        <w:snapToGrid w:val="0"/>
        <w:spacing w:line="400" w:lineRule="exact"/>
        <w:rPr>
          <w:rFonts w:ascii="宋体" w:hAnsi="宋体" w:cs="宋体"/>
          <w:color w:val="000000" w:themeColor="text1"/>
        </w:rPr>
      </w:pPr>
      <w:r w:rsidRPr="00502BC2">
        <w:rPr>
          <w:rFonts w:ascii="宋体" w:hAnsi="宋体" w:cs="宋体"/>
          <w:color w:val="000000" w:themeColor="text1"/>
        </w:rPr>
        <w:t>8.</w:t>
      </w:r>
      <w:r w:rsidRPr="00502BC2">
        <w:rPr>
          <w:rFonts w:ascii="宋体" w:hAnsi="宋体" w:cs="宋体" w:hint="eastAsia"/>
          <w:color w:val="000000" w:themeColor="text1"/>
        </w:rPr>
        <w:t>1、合同生效以及具备实施条件后7个工作日内支付合同金额40%的预付款（采购人要求中标人提供合同金额40%等额的银行保函、保险保单或担保材料等。在签订合同时，中标人明确表示无需预付款或者主动要求降低预付款比例的，采购单位可不适用前述规定。），剩余款项按季付款，服务费与考核分、其他扣罚等挂钩，下季度开始的1</w:t>
      </w:r>
      <w:r w:rsidRPr="00502BC2">
        <w:rPr>
          <w:rFonts w:ascii="宋体" w:hAnsi="宋体" w:cs="宋体"/>
          <w:color w:val="000000" w:themeColor="text1"/>
        </w:rPr>
        <w:t>5</w:t>
      </w:r>
      <w:r w:rsidRPr="00502BC2">
        <w:rPr>
          <w:rFonts w:ascii="宋体" w:hAnsi="宋体" w:cs="宋体" w:hint="eastAsia"/>
          <w:color w:val="000000" w:themeColor="text1"/>
        </w:rPr>
        <w:t>个工作日内采购方支付上季度的服务费。注：</w:t>
      </w:r>
      <w:r w:rsidRPr="00502BC2">
        <w:rPr>
          <w:rFonts w:ascii="宋体" w:hAnsi="宋体" w:cs="宋体" w:hint="eastAsia"/>
          <w:color w:val="000000" w:themeColor="text1"/>
        </w:rPr>
        <w:fldChar w:fldCharType="begin"/>
      </w:r>
      <w:r w:rsidRPr="00502BC2">
        <w:rPr>
          <w:rFonts w:ascii="宋体" w:hAnsi="宋体" w:cs="宋体" w:hint="eastAsia"/>
          <w:color w:val="000000" w:themeColor="text1"/>
        </w:rPr>
        <w:instrText xml:space="preserve"> = 1 \* GB3 </w:instrText>
      </w:r>
      <w:r w:rsidRPr="00502BC2">
        <w:rPr>
          <w:rFonts w:ascii="宋体" w:hAnsi="宋体" w:cs="宋体" w:hint="eastAsia"/>
          <w:color w:val="000000" w:themeColor="text1"/>
        </w:rPr>
        <w:fldChar w:fldCharType="separate"/>
      </w:r>
      <w:r w:rsidRPr="00502BC2">
        <w:rPr>
          <w:rFonts w:ascii="宋体" w:hAnsi="宋体" w:cs="宋体" w:hint="eastAsia"/>
          <w:color w:val="000000" w:themeColor="text1"/>
        </w:rPr>
        <w:t>①</w:t>
      </w:r>
      <w:r w:rsidRPr="00502BC2">
        <w:rPr>
          <w:rFonts w:ascii="宋体" w:hAnsi="宋体" w:cs="宋体" w:hint="eastAsia"/>
          <w:color w:val="000000" w:themeColor="text1"/>
        </w:rPr>
        <w:fldChar w:fldCharType="end"/>
      </w:r>
      <w:r w:rsidRPr="00502BC2">
        <w:rPr>
          <w:rFonts w:ascii="宋体" w:hAnsi="宋体" w:cs="宋体" w:hint="eastAsia"/>
          <w:color w:val="000000" w:themeColor="text1"/>
        </w:rPr>
        <w:t>第一季度合同款支付时，应扣除预付款，如第一季度合同款支付后预付款仍有剩余，则在第二季度合同款支付中继续扣除。</w:t>
      </w:r>
    </w:p>
    <w:p w14:paraId="41CAB199" w14:textId="7542720B" w:rsidR="00CA0C0D" w:rsidRDefault="00CA0C0D" w:rsidP="00502BC2">
      <w:pPr>
        <w:snapToGrid w:val="0"/>
        <w:spacing w:line="400" w:lineRule="exact"/>
        <w:rPr>
          <w:rFonts w:ascii="宋体" w:hAnsi="Courier New"/>
          <w:bCs/>
        </w:rPr>
      </w:pPr>
      <w:r w:rsidRPr="00502BC2">
        <w:rPr>
          <w:rFonts w:ascii="宋体" w:hAnsi="宋体" w:cs="宋体"/>
          <w:color w:val="000000" w:themeColor="text1"/>
        </w:rPr>
        <w:t>8.</w:t>
      </w:r>
      <w:r w:rsidRPr="00502BC2">
        <w:rPr>
          <w:rFonts w:ascii="宋体" w:hAnsi="宋体" w:cs="宋体" w:hint="eastAsia"/>
          <w:color w:val="000000" w:themeColor="text1"/>
        </w:rPr>
        <w:t>2、每次支付前扣除应扣罚的金额。（违约、拒绝履行、无法履行合同，或者撤销、解除合同并没有完全履行合同的情形下，应当退还预付款。考核未扣罚违约金的前提下，如有扣罚违约金应当在支付时扣除，中标人需及时向院方开具符合院方当地财务部门要求的发票，</w:t>
      </w:r>
      <w:r w:rsidRPr="008F1EEE">
        <w:rPr>
          <w:rFonts w:ascii="宋体" w:hAnsi="Courier New" w:hint="eastAsia"/>
          <w:bCs/>
        </w:rPr>
        <w:lastRenderedPageBreak/>
        <w:t>否则院方不承担逾付的责任）</w:t>
      </w:r>
    </w:p>
    <w:p w14:paraId="180C0BA8" w14:textId="77777777" w:rsidR="00CA0C0D" w:rsidRDefault="00CA0C0D" w:rsidP="00502BC2">
      <w:pPr>
        <w:spacing w:line="400" w:lineRule="exact"/>
        <w:rPr>
          <w:rFonts w:ascii="宋体" w:hAnsi="宋体"/>
        </w:rPr>
      </w:pPr>
      <w:r>
        <w:rPr>
          <w:rFonts w:ascii="宋体" w:hAnsi="宋体" w:hint="eastAsia"/>
        </w:rPr>
        <w:t>特别说明：</w:t>
      </w:r>
    </w:p>
    <w:p w14:paraId="2127F40A" w14:textId="0ECCB659" w:rsidR="00CA0C0D" w:rsidRPr="00502BC2" w:rsidRDefault="00CA0C0D" w:rsidP="00502BC2">
      <w:pPr>
        <w:pStyle w:val="affc"/>
        <w:numPr>
          <w:ilvl w:val="0"/>
          <w:numId w:val="13"/>
        </w:numPr>
        <w:spacing w:line="400" w:lineRule="exact"/>
        <w:ind w:firstLineChars="0"/>
        <w:rPr>
          <w:rFonts w:ascii="宋体" w:hAnsi="宋体"/>
        </w:rPr>
      </w:pPr>
      <w:r w:rsidRPr="00502BC2">
        <w:rPr>
          <w:rFonts w:ascii="宋体" w:hAnsi="宋体" w:hint="eastAsia"/>
        </w:rPr>
        <w:t>合同的追加：采购人有追加标的物数量而变更合同的权利，追加的标的物单价以本次招标的最终磋商报价为最高限价（追加额度不超过合同的10%）。</w:t>
      </w:r>
    </w:p>
    <w:p w14:paraId="2DFCEFC6" w14:textId="72F07B03" w:rsidR="00502BC2" w:rsidRPr="00502BC2" w:rsidRDefault="00502BC2" w:rsidP="00502BC2">
      <w:pPr>
        <w:pStyle w:val="71"/>
        <w:numPr>
          <w:ilvl w:val="0"/>
          <w:numId w:val="13"/>
        </w:numPr>
        <w:wordWrap/>
        <w:spacing w:line="400" w:lineRule="exact"/>
        <w:rPr>
          <w:rFonts w:ascii="宋体" w:hAnsi="宋体"/>
          <w:kern w:val="2"/>
          <w:szCs w:val="21"/>
        </w:rPr>
      </w:pPr>
      <w:r w:rsidRPr="00502BC2">
        <w:rPr>
          <w:rFonts w:ascii="宋体" w:hAnsi="宋体" w:hint="eastAsia"/>
          <w:kern w:val="2"/>
          <w:szCs w:val="21"/>
        </w:rPr>
        <w:t>如因政策变动引起的不可控风险，采购人有权提前终止或变更合同，但须提前通知中标人。</w:t>
      </w:r>
    </w:p>
    <w:p w14:paraId="0A440FC7" w14:textId="77777777" w:rsidR="00CA0C0D" w:rsidRDefault="00CA0C0D" w:rsidP="00CA0C0D">
      <w:pPr>
        <w:spacing w:line="400" w:lineRule="exact"/>
        <w:jc w:val="left"/>
        <w:rPr>
          <w:rFonts w:ascii="宋体" w:hAnsi="宋体" w:cs="宋体"/>
          <w:b/>
          <w:color w:val="000000" w:themeColor="text1"/>
        </w:rPr>
      </w:pPr>
      <w:r>
        <w:rPr>
          <w:rFonts w:ascii="宋体" w:hAnsi="宋体" w:cs="宋体" w:hint="eastAsia"/>
          <w:b/>
          <w:color w:val="000000" w:themeColor="text1"/>
        </w:rPr>
        <w:t>九、考核方式</w:t>
      </w:r>
    </w:p>
    <w:p w14:paraId="0E5D8D0D" w14:textId="77777777" w:rsidR="00CA0C0D" w:rsidRDefault="00CA0C0D" w:rsidP="00CA0C0D">
      <w:pPr>
        <w:spacing w:line="360" w:lineRule="auto"/>
      </w:pPr>
      <w:r w:rsidRPr="008F1EEE">
        <w:rPr>
          <w:rFonts w:hint="eastAsia"/>
        </w:rPr>
        <w:t>考核每季度一次，采取采购人和成交供应商双方每季度一次例检，结合平时不定期巡检，采购人根据综合评分结果对成交供应商进行考核。</w:t>
      </w:r>
    </w:p>
    <w:p w14:paraId="5F3DC6AD" w14:textId="163160CD" w:rsidR="00CA0C0D" w:rsidRDefault="00CA0C0D" w:rsidP="00CA0C0D">
      <w:pPr>
        <w:spacing w:line="360" w:lineRule="auto"/>
        <w:jc w:val="left"/>
        <w:rPr>
          <w:rFonts w:ascii="宋体" w:hAnsi="宋体" w:cs="宋体"/>
          <w:color w:val="000000" w:themeColor="text1"/>
        </w:rPr>
      </w:pPr>
      <w:r>
        <w:rPr>
          <w:rFonts w:ascii="宋体" w:hAnsi="宋体" w:cs="宋体" w:hint="eastAsia"/>
          <w:color w:val="000000" w:themeColor="text1"/>
        </w:rPr>
        <w:t>（</w:t>
      </w:r>
      <w:r>
        <w:rPr>
          <w:rFonts w:ascii="宋体" w:hAnsi="宋体" w:cs="宋体"/>
          <w:color w:val="000000" w:themeColor="text1"/>
        </w:rPr>
        <w:t>1</w:t>
      </w:r>
      <w:r>
        <w:rPr>
          <w:rFonts w:ascii="宋体" w:hAnsi="宋体" w:cs="宋体" w:hint="eastAsia"/>
          <w:color w:val="000000" w:themeColor="text1"/>
        </w:rPr>
        <w:t>）良好：考核分均≥90分，季度服务费全额拨付；</w:t>
      </w:r>
    </w:p>
    <w:p w14:paraId="5FFBC193" w14:textId="02FE9DD2" w:rsidR="00CA0C0D" w:rsidRDefault="00CA0C0D" w:rsidP="00CA0C0D">
      <w:pPr>
        <w:pStyle w:val="affc"/>
        <w:spacing w:line="360" w:lineRule="auto"/>
        <w:ind w:firstLineChars="0" w:firstLine="0"/>
        <w:jc w:val="left"/>
        <w:rPr>
          <w:rFonts w:ascii="宋体" w:hAnsi="宋体" w:cs="宋体"/>
          <w:color w:val="000000" w:themeColor="text1"/>
        </w:rPr>
      </w:pPr>
      <w:r>
        <w:rPr>
          <w:rFonts w:ascii="宋体" w:hAnsi="宋体" w:cs="宋体" w:hint="eastAsia"/>
          <w:color w:val="000000" w:themeColor="text1"/>
        </w:rPr>
        <w:t>（2）一般：90分＞考核分≥85分，按300元/分进行扣罚；</w:t>
      </w:r>
    </w:p>
    <w:p w14:paraId="59459ED8" w14:textId="0DB35900" w:rsidR="00CA0C0D" w:rsidRPr="00CA0C0D" w:rsidRDefault="00CA0C0D" w:rsidP="00CA0C0D">
      <w:pPr>
        <w:pStyle w:val="BodyTextFirstIndent21"/>
        <w:spacing w:line="360" w:lineRule="auto"/>
        <w:ind w:leftChars="0" w:left="0" w:firstLine="0"/>
        <w:rPr>
          <w:rFonts w:ascii="宋体" w:hAnsi="宋体" w:cs="宋体"/>
          <w:b/>
          <w:color w:val="000000" w:themeColor="text1"/>
        </w:rPr>
      </w:pPr>
      <w:r>
        <w:rPr>
          <w:rFonts w:ascii="宋体" w:hAnsi="宋体" w:cs="宋体" w:hint="eastAsia"/>
          <w:color w:val="000000" w:themeColor="text1"/>
        </w:rPr>
        <w:t>（3）不合格：85分＜考核分，按500元/分进行扣罚，且季度考核不合格，服务期内出现连续二次或累计三次考核不合格的，采购人有权解除合同。</w:t>
      </w:r>
    </w:p>
    <w:p w14:paraId="02A3151C" w14:textId="085C556B" w:rsidR="007228A5" w:rsidRPr="00CA0C0D" w:rsidRDefault="00EA0F5E" w:rsidP="00CA0C0D">
      <w:pPr>
        <w:spacing w:line="400" w:lineRule="exact"/>
        <w:jc w:val="left"/>
        <w:rPr>
          <w:rFonts w:ascii="宋体" w:hAnsi="宋体" w:cs="宋体"/>
          <w:b/>
          <w:color w:val="000000" w:themeColor="text1"/>
        </w:rPr>
      </w:pPr>
      <w:r>
        <w:rPr>
          <w:rFonts w:ascii="宋体" w:hAnsi="宋体" w:cs="宋体" w:hint="eastAsia"/>
          <w:b/>
          <w:color w:val="000000" w:themeColor="text1"/>
        </w:rPr>
        <w:t>十、质量保证及后续服务：</w:t>
      </w:r>
    </w:p>
    <w:p w14:paraId="26E546FC"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10.1 乙方应按采购文件规定及投标响应时的承诺向甲方提供服务。</w:t>
      </w:r>
    </w:p>
    <w:p w14:paraId="0E07507E"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10.2 如因乙方工作失误或服务质量不符合要求而造成损失的，乙方除负责采取补救措施外，还需承担由此造成的全部损失，经甲方指出后仍未有改进的，甲方可单方解除合同，并按违约处理。</w:t>
      </w:r>
    </w:p>
    <w:p w14:paraId="2241C4F7"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十一、违约责任：</w:t>
      </w:r>
    </w:p>
    <w:p w14:paraId="56BC8A9F"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11.1甲方无正当理由拒收接受服务的，甲方向乙方偿付对应合同款项百分之五作为违约金。</w:t>
      </w:r>
    </w:p>
    <w:p w14:paraId="0D1F957B" w14:textId="77777777" w:rsidR="007228A5" w:rsidRDefault="00EA0F5E">
      <w:pPr>
        <w:spacing w:line="400" w:lineRule="exact"/>
        <w:rPr>
          <w:rFonts w:ascii="宋体" w:hAnsi="宋体" w:cs="宋体"/>
          <w:color w:val="000000" w:themeColor="text1"/>
        </w:rPr>
      </w:pPr>
      <w:r>
        <w:rPr>
          <w:rFonts w:ascii="宋体" w:hAnsi="宋体" w:cs="宋体" w:hint="eastAsia"/>
          <w:color w:val="000000" w:themeColor="text1"/>
          <w:szCs w:val="24"/>
        </w:rPr>
        <w:t>11.2甲方无故逾期验收或办理款项支付手续或或逾期退还履约保证金，甲方应按逾期付款总额每日万分之五向乙方支付违约金。</w:t>
      </w:r>
    </w:p>
    <w:p w14:paraId="4255B107"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11.3乙方未能如期提供服务的，按1000元/日向甲方支付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且不予支付剩余款项。</w:t>
      </w:r>
    </w:p>
    <w:p w14:paraId="6D8FDB34"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11.4由于乙方原因，服务质量达不到合同约定的要求或直接造成甲方经济损失的，甲方有权书面要求乙方限期整改、赔偿甲方的直接经济损失，若乙方拒不整改或整改后仍不能达到甲方要求的，就该项内容甲方有权另行委托他人进行服务，所需费用由乙方承担，直至单方面终止合同。</w:t>
      </w:r>
    </w:p>
    <w:p w14:paraId="18C6BE13"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11.5未经甲方同意，乙方不得擅自将本合同服务转包第三方承担。如擅自转包，则乙方应支付给甲方本合同总服务费百分之五的违约金。乙方还需承担其他相应法律责任。</w:t>
      </w:r>
    </w:p>
    <w:p w14:paraId="75798C46"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11.6其他违约责任按《中华人民共和国民法典》处理。</w:t>
      </w:r>
    </w:p>
    <w:p w14:paraId="0CE5EC29"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十二、不可抗力事件处理：</w:t>
      </w:r>
    </w:p>
    <w:p w14:paraId="45532797"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lastRenderedPageBreak/>
        <w:t>12.1在合同有效期内，任何一方因不可抗力事件导致不能履行合同，则合同履行期可延长，其延长期与不可抗力影响期相同。</w:t>
      </w:r>
    </w:p>
    <w:p w14:paraId="11F70D60"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12.2 不可抗力事件发生后，应立即通知对方，并寄送有关权威机构出具的证明。</w:t>
      </w:r>
    </w:p>
    <w:p w14:paraId="4FA889DA"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12.3 不可抗力事件延续120天以上，双方应通过友好协商，确定是否继续履行合同。</w:t>
      </w:r>
    </w:p>
    <w:p w14:paraId="6BC86FA5"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十三、特别约定：</w:t>
      </w:r>
    </w:p>
    <w:p w14:paraId="37ED3E6A"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4964053F"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十四、争议解决办法：</w:t>
      </w:r>
    </w:p>
    <w:p w14:paraId="3FC9FB9C"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双方在执行合同中所发生的一切争议，应通过协商解决。如协商不成，应向甲方所在地法院起诉。</w:t>
      </w:r>
    </w:p>
    <w:p w14:paraId="6929803B" w14:textId="77777777" w:rsidR="007228A5" w:rsidRDefault="00EA0F5E">
      <w:pPr>
        <w:snapToGrid w:val="0"/>
        <w:spacing w:line="400" w:lineRule="exact"/>
        <w:rPr>
          <w:rFonts w:ascii="宋体" w:hAnsi="宋体" w:cs="宋体"/>
          <w:b/>
          <w:color w:val="000000" w:themeColor="text1"/>
        </w:rPr>
      </w:pPr>
      <w:r>
        <w:rPr>
          <w:rFonts w:ascii="宋体" w:hAnsi="宋体" w:cs="宋体" w:hint="eastAsia"/>
          <w:b/>
          <w:color w:val="000000" w:themeColor="text1"/>
        </w:rPr>
        <w:t>十五、合同生效及其它：</w:t>
      </w:r>
    </w:p>
    <w:p w14:paraId="0A84DE3D"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15.1磋商文件、磋商响应文件及评标（含磋商）过程中的澄清、修改均为合同的有效组成部分。</w:t>
      </w:r>
    </w:p>
    <w:p w14:paraId="7B00B097"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15.2合同经双方法定代表人或授权代表签字并加盖单位公章后生效。</w:t>
      </w:r>
    </w:p>
    <w:p w14:paraId="19FC78BC" w14:textId="77777777" w:rsidR="007228A5" w:rsidRDefault="00EA0F5E">
      <w:pPr>
        <w:spacing w:line="400" w:lineRule="exact"/>
        <w:rPr>
          <w:rFonts w:ascii="宋体" w:hAnsi="宋体" w:cs="宋体"/>
          <w:color w:val="000000" w:themeColor="text1"/>
          <w:szCs w:val="24"/>
        </w:rPr>
      </w:pPr>
      <w:r>
        <w:rPr>
          <w:rFonts w:ascii="宋体" w:hAnsi="宋体" w:cs="宋体" w:hint="eastAsia"/>
          <w:color w:val="000000" w:themeColor="text1"/>
          <w:szCs w:val="24"/>
        </w:rPr>
        <w:t>15.3 本合同一式陆份，具有同等法律效力，甲乙双方各执叁份。</w:t>
      </w:r>
    </w:p>
    <w:p w14:paraId="65775103" w14:textId="77777777" w:rsidR="007228A5" w:rsidRDefault="00EA0F5E">
      <w:pPr>
        <w:spacing w:line="660" w:lineRule="exact"/>
        <w:rPr>
          <w:rFonts w:ascii="宋体" w:hAnsi="宋体" w:cs="宋体"/>
          <w:color w:val="000000" w:themeColor="text1"/>
        </w:rPr>
      </w:pPr>
      <w:r>
        <w:rPr>
          <w:rFonts w:ascii="宋体" w:hAnsi="宋体" w:cs="宋体" w:hint="eastAsia"/>
          <w:color w:val="000000" w:themeColor="text1"/>
        </w:rPr>
        <w:t xml:space="preserve">甲  方（盖章）：                             乙  方（盖章）：  </w:t>
      </w:r>
    </w:p>
    <w:p w14:paraId="718BE9CF" w14:textId="77777777" w:rsidR="007228A5" w:rsidRDefault="00EA0F5E">
      <w:pPr>
        <w:spacing w:line="660" w:lineRule="exact"/>
        <w:rPr>
          <w:rFonts w:ascii="宋体" w:hAnsi="宋体" w:cs="宋体"/>
          <w:color w:val="000000" w:themeColor="text1"/>
        </w:rPr>
      </w:pPr>
      <w:r>
        <w:rPr>
          <w:rFonts w:ascii="宋体" w:hAnsi="宋体" w:cs="宋体" w:hint="eastAsia"/>
          <w:color w:val="000000" w:themeColor="text1"/>
        </w:rPr>
        <w:t>法定（授权）代表人（签字）：                 法定（授权）代表人（签字）：</w:t>
      </w:r>
    </w:p>
    <w:p w14:paraId="60A1DA1D" w14:textId="77777777" w:rsidR="007228A5" w:rsidRDefault="00EA0F5E">
      <w:pPr>
        <w:spacing w:line="660" w:lineRule="exact"/>
        <w:rPr>
          <w:rFonts w:ascii="宋体" w:hAnsi="宋体" w:cs="宋体"/>
          <w:color w:val="000000" w:themeColor="text1"/>
        </w:rPr>
      </w:pPr>
      <w:r>
        <w:rPr>
          <w:rFonts w:ascii="宋体" w:hAnsi="宋体" w:cs="宋体" w:hint="eastAsia"/>
          <w:color w:val="000000" w:themeColor="text1"/>
        </w:rPr>
        <w:t xml:space="preserve">电  话：                                    电  话： </w:t>
      </w:r>
    </w:p>
    <w:p w14:paraId="5F8491BD" w14:textId="77777777" w:rsidR="007228A5" w:rsidRDefault="00EA0F5E">
      <w:pPr>
        <w:spacing w:line="660" w:lineRule="exact"/>
        <w:rPr>
          <w:rFonts w:ascii="宋体" w:hAnsi="宋体" w:cs="宋体"/>
          <w:color w:val="000000" w:themeColor="text1"/>
        </w:rPr>
      </w:pPr>
      <w:r>
        <w:rPr>
          <w:rFonts w:ascii="宋体" w:hAnsi="宋体" w:cs="宋体" w:hint="eastAsia"/>
          <w:color w:val="000000" w:themeColor="text1"/>
        </w:rPr>
        <w:t>开户银行：                                  开户银行：</w:t>
      </w:r>
    </w:p>
    <w:p w14:paraId="3C4AA3B0" w14:textId="77777777" w:rsidR="007228A5" w:rsidRDefault="00EA0F5E">
      <w:pPr>
        <w:spacing w:line="660" w:lineRule="exact"/>
        <w:rPr>
          <w:rFonts w:ascii="宋体" w:hAnsi="宋体" w:cs="宋体"/>
          <w:color w:val="000000" w:themeColor="text1"/>
        </w:rPr>
      </w:pPr>
      <w:r>
        <w:rPr>
          <w:rFonts w:ascii="宋体" w:hAnsi="宋体" w:cs="宋体" w:hint="eastAsia"/>
          <w:color w:val="000000" w:themeColor="text1"/>
        </w:rPr>
        <w:t>帐  号：                                    帐  号：</w:t>
      </w:r>
    </w:p>
    <w:p w14:paraId="4C46143C" w14:textId="77777777" w:rsidR="007228A5" w:rsidRDefault="00EA0F5E">
      <w:pPr>
        <w:spacing w:line="660" w:lineRule="exact"/>
        <w:rPr>
          <w:rFonts w:ascii="宋体" w:hAnsi="宋体" w:cs="宋体"/>
          <w:color w:val="000000" w:themeColor="text1"/>
        </w:rPr>
      </w:pPr>
      <w:r>
        <w:rPr>
          <w:rFonts w:ascii="宋体" w:hAnsi="宋体" w:cs="宋体" w:hint="eastAsia"/>
          <w:color w:val="000000" w:themeColor="text1"/>
        </w:rPr>
        <w:t>单位地址：                                  单位地址：</w:t>
      </w:r>
    </w:p>
    <w:p w14:paraId="242AE41D" w14:textId="77777777" w:rsidR="007228A5" w:rsidRDefault="00EA0F5E">
      <w:pPr>
        <w:spacing w:line="660" w:lineRule="exact"/>
        <w:rPr>
          <w:rFonts w:ascii="宋体" w:hAnsi="宋体" w:cs="宋体"/>
          <w:color w:val="000000" w:themeColor="text1"/>
        </w:rPr>
      </w:pPr>
      <w:r>
        <w:rPr>
          <w:rFonts w:ascii="宋体" w:hAnsi="宋体" w:cs="宋体" w:hint="eastAsia"/>
          <w:color w:val="000000" w:themeColor="text1"/>
        </w:rPr>
        <w:t>签订地点：                                  签订时间：   年   月   日</w:t>
      </w:r>
    </w:p>
    <w:p w14:paraId="39500994" w14:textId="77777777" w:rsidR="007228A5" w:rsidRDefault="00EA0F5E">
      <w:pPr>
        <w:pStyle w:val="affb"/>
        <w:ind w:firstLine="602"/>
        <w:rPr>
          <w:rFonts w:ascii="宋体" w:hAnsi="宋体" w:cs="宋体"/>
          <w:b w:val="0"/>
          <w:color w:val="000000" w:themeColor="text1"/>
          <w:sz w:val="24"/>
          <w:szCs w:val="24"/>
        </w:rPr>
      </w:pPr>
      <w:r>
        <w:rPr>
          <w:rFonts w:ascii="宋体" w:hAnsi="宋体" w:cs="宋体" w:hint="eastAsia"/>
          <w:color w:val="000000" w:themeColor="text1"/>
        </w:rPr>
        <w:br w:type="page"/>
      </w:r>
    </w:p>
    <w:p w14:paraId="09AECA3A" w14:textId="77777777" w:rsidR="007228A5" w:rsidRDefault="007228A5">
      <w:pPr>
        <w:rPr>
          <w:rFonts w:ascii="宋体" w:hAnsi="宋体" w:cs="宋体"/>
          <w:b/>
          <w:color w:val="000000" w:themeColor="text1"/>
          <w:sz w:val="24"/>
          <w:szCs w:val="24"/>
        </w:rPr>
      </w:pPr>
    </w:p>
    <w:p w14:paraId="4FDCC324" w14:textId="77777777" w:rsidR="007228A5" w:rsidRDefault="007228A5">
      <w:pPr>
        <w:rPr>
          <w:rFonts w:ascii="宋体" w:hAnsi="宋体" w:cs="宋体"/>
          <w:b/>
          <w:color w:val="000000" w:themeColor="text1"/>
          <w:sz w:val="24"/>
          <w:szCs w:val="24"/>
        </w:rPr>
      </w:pPr>
    </w:p>
    <w:p w14:paraId="766D3837" w14:textId="77777777" w:rsidR="007228A5" w:rsidRDefault="007228A5">
      <w:pPr>
        <w:rPr>
          <w:rFonts w:ascii="宋体" w:hAnsi="宋体" w:cs="宋体"/>
          <w:b/>
          <w:color w:val="000000" w:themeColor="text1"/>
          <w:sz w:val="24"/>
          <w:szCs w:val="24"/>
        </w:rPr>
      </w:pPr>
    </w:p>
    <w:p w14:paraId="48B404D8" w14:textId="77777777" w:rsidR="007228A5" w:rsidRDefault="00EA0F5E">
      <w:pPr>
        <w:pStyle w:val="affb"/>
        <w:ind w:firstLineChars="700" w:firstLine="2108"/>
        <w:jc w:val="both"/>
        <w:rPr>
          <w:rFonts w:ascii="宋体" w:hAnsi="宋体" w:cs="宋体"/>
          <w:color w:val="000000" w:themeColor="text1"/>
        </w:rPr>
      </w:pPr>
      <w:bookmarkStart w:id="50" w:name="_Toc7609"/>
      <w:r>
        <w:rPr>
          <w:rFonts w:ascii="宋体" w:hAnsi="宋体" w:cs="宋体" w:hint="eastAsia"/>
          <w:color w:val="000000" w:themeColor="text1"/>
        </w:rPr>
        <w:t>第六章 磋商响应文件格式</w:t>
      </w:r>
      <w:bookmarkEnd w:id="50"/>
    </w:p>
    <w:p w14:paraId="1610EAD7" w14:textId="77777777" w:rsidR="007228A5" w:rsidRDefault="007228A5">
      <w:pPr>
        <w:jc w:val="center"/>
        <w:rPr>
          <w:rFonts w:ascii="宋体" w:hAnsi="宋体" w:cs="宋体"/>
          <w:color w:val="000000" w:themeColor="text1"/>
          <w:sz w:val="24"/>
          <w:szCs w:val="24"/>
        </w:rPr>
      </w:pPr>
    </w:p>
    <w:p w14:paraId="4645F39E" w14:textId="77777777" w:rsidR="007228A5" w:rsidRDefault="007228A5">
      <w:pPr>
        <w:rPr>
          <w:rFonts w:ascii="宋体" w:hAnsi="宋体" w:cs="宋体"/>
          <w:color w:val="000000" w:themeColor="text1"/>
          <w:sz w:val="24"/>
          <w:szCs w:val="24"/>
        </w:rPr>
      </w:pPr>
    </w:p>
    <w:p w14:paraId="4843E531" w14:textId="77777777" w:rsidR="007228A5" w:rsidRDefault="007228A5">
      <w:pPr>
        <w:spacing w:line="360" w:lineRule="auto"/>
        <w:jc w:val="center"/>
        <w:rPr>
          <w:rFonts w:ascii="宋体" w:hAnsi="宋体" w:cs="宋体"/>
          <w:color w:val="000000" w:themeColor="text1"/>
          <w:sz w:val="48"/>
          <w:szCs w:val="48"/>
        </w:rPr>
      </w:pPr>
    </w:p>
    <w:p w14:paraId="1E68879E" w14:textId="77777777" w:rsidR="007228A5" w:rsidRDefault="007228A5">
      <w:pPr>
        <w:spacing w:line="360" w:lineRule="auto"/>
        <w:jc w:val="center"/>
        <w:rPr>
          <w:rFonts w:ascii="宋体" w:hAnsi="宋体" w:cs="宋体"/>
          <w:color w:val="000000" w:themeColor="text1"/>
          <w:sz w:val="48"/>
          <w:szCs w:val="48"/>
        </w:rPr>
      </w:pPr>
    </w:p>
    <w:p w14:paraId="255394D1" w14:textId="77777777" w:rsidR="007228A5" w:rsidRDefault="00EA0F5E">
      <w:pPr>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响</w:t>
      </w:r>
    </w:p>
    <w:p w14:paraId="46371313" w14:textId="77777777" w:rsidR="007228A5" w:rsidRDefault="00EA0F5E">
      <w:pPr>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应</w:t>
      </w:r>
    </w:p>
    <w:p w14:paraId="2DE39C9F" w14:textId="77777777" w:rsidR="007228A5" w:rsidRDefault="00EA0F5E">
      <w:pPr>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文</w:t>
      </w:r>
    </w:p>
    <w:p w14:paraId="414AED2B" w14:textId="77777777" w:rsidR="007228A5" w:rsidRDefault="00EA0F5E">
      <w:pPr>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件</w:t>
      </w:r>
    </w:p>
    <w:p w14:paraId="3107264A" w14:textId="77777777" w:rsidR="007228A5" w:rsidRDefault="007228A5">
      <w:pPr>
        <w:spacing w:line="360" w:lineRule="auto"/>
        <w:jc w:val="center"/>
        <w:rPr>
          <w:rFonts w:ascii="宋体" w:hAnsi="宋体" w:cs="宋体"/>
          <w:color w:val="000000" w:themeColor="text1"/>
          <w:sz w:val="24"/>
          <w:szCs w:val="24"/>
        </w:rPr>
      </w:pPr>
    </w:p>
    <w:p w14:paraId="5763181B" w14:textId="77777777" w:rsidR="007228A5" w:rsidRDefault="007228A5">
      <w:pPr>
        <w:spacing w:line="360" w:lineRule="auto"/>
        <w:jc w:val="center"/>
        <w:rPr>
          <w:rFonts w:ascii="宋体" w:hAnsi="宋体" w:cs="宋体"/>
          <w:color w:val="000000" w:themeColor="text1"/>
          <w:sz w:val="24"/>
          <w:szCs w:val="24"/>
        </w:rPr>
      </w:pPr>
    </w:p>
    <w:p w14:paraId="4B5D9655" w14:textId="77777777" w:rsidR="007228A5" w:rsidRDefault="007228A5">
      <w:pPr>
        <w:tabs>
          <w:tab w:val="left" w:pos="6930"/>
        </w:tabs>
        <w:spacing w:line="360" w:lineRule="auto"/>
        <w:rPr>
          <w:rFonts w:ascii="宋体" w:hAnsi="宋体" w:cs="宋体"/>
          <w:color w:val="000000" w:themeColor="text1"/>
          <w:sz w:val="24"/>
          <w:szCs w:val="24"/>
        </w:rPr>
      </w:pPr>
    </w:p>
    <w:p w14:paraId="6F94CCBB" w14:textId="1EBD3D4C" w:rsidR="007228A5" w:rsidRDefault="00EA0F5E">
      <w:pPr>
        <w:tabs>
          <w:tab w:val="left" w:pos="6930"/>
        </w:tabs>
        <w:spacing w:line="360" w:lineRule="auto"/>
        <w:rPr>
          <w:rFonts w:ascii="宋体" w:hAnsi="宋体" w:cs="宋体"/>
          <w:color w:val="000000" w:themeColor="text1"/>
          <w:sz w:val="30"/>
          <w:szCs w:val="30"/>
          <w:u w:val="single"/>
        </w:rPr>
      </w:pPr>
      <w:r>
        <w:rPr>
          <w:rFonts w:ascii="宋体" w:hAnsi="宋体" w:cs="宋体" w:hint="eastAsia"/>
          <w:color w:val="000000" w:themeColor="text1"/>
          <w:sz w:val="30"/>
          <w:szCs w:val="30"/>
        </w:rPr>
        <w:t>项目编号：</w:t>
      </w:r>
      <w:r>
        <w:rPr>
          <w:rFonts w:ascii="宋体" w:hAnsi="宋体" w:cs="宋体" w:hint="eastAsia"/>
          <w:color w:val="000000" w:themeColor="text1"/>
          <w:sz w:val="30"/>
          <w:szCs w:val="30"/>
          <w:u w:val="single"/>
        </w:rPr>
        <w:t>CG24-0</w:t>
      </w:r>
      <w:r w:rsidR="00CD3B87">
        <w:rPr>
          <w:rFonts w:ascii="宋体" w:hAnsi="宋体" w:cs="宋体"/>
          <w:color w:val="000000" w:themeColor="text1"/>
          <w:sz w:val="30"/>
          <w:szCs w:val="30"/>
          <w:u w:val="single"/>
        </w:rPr>
        <w:t>29</w:t>
      </w:r>
    </w:p>
    <w:p w14:paraId="00A5D2B9" w14:textId="77777777" w:rsidR="007228A5" w:rsidRDefault="00EA0F5E">
      <w:pPr>
        <w:spacing w:line="360" w:lineRule="auto"/>
        <w:rPr>
          <w:rFonts w:ascii="宋体" w:hAnsi="宋体" w:cs="宋体"/>
          <w:color w:val="000000" w:themeColor="text1"/>
          <w:sz w:val="30"/>
          <w:szCs w:val="30"/>
          <w:u w:val="single"/>
        </w:rPr>
      </w:pPr>
      <w:r>
        <w:rPr>
          <w:rFonts w:ascii="宋体" w:hAnsi="宋体" w:cs="宋体" w:hint="eastAsia"/>
          <w:color w:val="000000" w:themeColor="text1"/>
          <w:sz w:val="30"/>
          <w:szCs w:val="30"/>
        </w:rPr>
        <w:t>项目名称：</w:t>
      </w:r>
      <w:r>
        <w:rPr>
          <w:rFonts w:ascii="宋体" w:hAnsi="宋体" w:cs="宋体" w:hint="eastAsia"/>
          <w:color w:val="000000" w:themeColor="text1"/>
          <w:sz w:val="30"/>
          <w:szCs w:val="30"/>
          <w:u w:val="single"/>
        </w:rPr>
        <w:t>北京师范大学余姚实验学校物业服务采购项目</w:t>
      </w:r>
    </w:p>
    <w:p w14:paraId="425846E1" w14:textId="77777777" w:rsidR="007228A5" w:rsidRDefault="00EA0F5E">
      <w:pPr>
        <w:spacing w:line="360" w:lineRule="auto"/>
        <w:rPr>
          <w:rFonts w:ascii="宋体" w:hAnsi="宋体" w:cs="宋体"/>
          <w:color w:val="000000" w:themeColor="text1"/>
          <w:sz w:val="30"/>
          <w:szCs w:val="30"/>
          <w:u w:val="single"/>
        </w:rPr>
      </w:pPr>
      <w:r>
        <w:rPr>
          <w:rFonts w:ascii="宋体" w:hAnsi="宋体" w:cs="宋体" w:hint="eastAsia"/>
          <w:color w:val="000000" w:themeColor="text1"/>
          <w:sz w:val="30"/>
          <w:szCs w:val="30"/>
        </w:rPr>
        <w:t>磋商供应商（加盖公章）：</w:t>
      </w:r>
    </w:p>
    <w:p w14:paraId="0B624DAA" w14:textId="77777777" w:rsidR="007228A5" w:rsidRDefault="007228A5">
      <w:pPr>
        <w:spacing w:line="360" w:lineRule="auto"/>
        <w:rPr>
          <w:rFonts w:ascii="宋体" w:hAnsi="宋体" w:cs="宋体"/>
          <w:color w:val="000000" w:themeColor="text1"/>
          <w:sz w:val="30"/>
          <w:szCs w:val="30"/>
        </w:rPr>
      </w:pPr>
    </w:p>
    <w:p w14:paraId="68F8BEBC" w14:textId="77777777" w:rsidR="007228A5" w:rsidRDefault="007228A5">
      <w:pPr>
        <w:spacing w:line="360" w:lineRule="auto"/>
        <w:rPr>
          <w:rFonts w:ascii="宋体" w:hAnsi="宋体" w:cs="宋体"/>
          <w:color w:val="000000" w:themeColor="text1"/>
          <w:sz w:val="30"/>
          <w:szCs w:val="30"/>
        </w:rPr>
      </w:pPr>
    </w:p>
    <w:p w14:paraId="1701377A" w14:textId="77777777" w:rsidR="007228A5" w:rsidRDefault="007228A5">
      <w:pPr>
        <w:spacing w:line="360" w:lineRule="auto"/>
        <w:rPr>
          <w:rFonts w:ascii="宋体" w:hAnsi="宋体" w:cs="宋体"/>
          <w:color w:val="000000" w:themeColor="text1"/>
          <w:sz w:val="30"/>
          <w:szCs w:val="30"/>
        </w:rPr>
      </w:pPr>
    </w:p>
    <w:p w14:paraId="6323452A" w14:textId="77777777" w:rsidR="007228A5" w:rsidRDefault="00EA0F5E">
      <w:pPr>
        <w:spacing w:line="360" w:lineRule="auto"/>
        <w:ind w:leftChars="1000" w:left="2100" w:firstLineChars="95" w:firstLine="285"/>
        <w:rPr>
          <w:rFonts w:ascii="宋体" w:hAnsi="宋体" w:cs="宋体"/>
          <w:color w:val="000000" w:themeColor="text1"/>
          <w:sz w:val="30"/>
          <w:szCs w:val="30"/>
        </w:rPr>
      </w:pPr>
      <w:r>
        <w:rPr>
          <w:rFonts w:ascii="宋体" w:hAnsi="宋体" w:cs="宋体" w:hint="eastAsia"/>
          <w:color w:val="000000" w:themeColor="text1"/>
          <w:sz w:val="30"/>
          <w:szCs w:val="30"/>
        </w:rPr>
        <w:t>二○二四年 月 日</w:t>
      </w:r>
    </w:p>
    <w:p w14:paraId="0A476E4C" w14:textId="77777777" w:rsidR="007228A5" w:rsidRDefault="007228A5">
      <w:pPr>
        <w:spacing w:line="360" w:lineRule="auto"/>
        <w:rPr>
          <w:rFonts w:ascii="宋体" w:hAnsi="宋体" w:cs="宋体"/>
          <w:b/>
          <w:bCs/>
          <w:color w:val="000000" w:themeColor="text1"/>
          <w:sz w:val="24"/>
          <w:szCs w:val="24"/>
        </w:rPr>
      </w:pPr>
    </w:p>
    <w:p w14:paraId="5C219860" w14:textId="77777777" w:rsidR="007228A5" w:rsidRDefault="007228A5">
      <w:pPr>
        <w:rPr>
          <w:rFonts w:ascii="宋体" w:hAnsi="宋体" w:cs="宋体"/>
          <w:color w:val="000000" w:themeColor="text1"/>
          <w:sz w:val="24"/>
          <w:szCs w:val="24"/>
        </w:rPr>
      </w:pPr>
    </w:p>
    <w:p w14:paraId="05939C1E" w14:textId="77777777" w:rsidR="007228A5" w:rsidRDefault="00EA0F5E">
      <w:pPr>
        <w:rPr>
          <w:rFonts w:ascii="宋体" w:hAnsi="宋体" w:cs="宋体"/>
          <w:b/>
          <w:color w:val="000000" w:themeColor="text1"/>
          <w:sz w:val="36"/>
        </w:rPr>
      </w:pPr>
      <w:r>
        <w:rPr>
          <w:rFonts w:ascii="宋体" w:hAnsi="宋体" w:cs="宋体" w:hint="eastAsia"/>
          <w:b/>
          <w:color w:val="000000" w:themeColor="text1"/>
          <w:sz w:val="36"/>
        </w:rPr>
        <w:t>一、价格部分目录</w:t>
      </w:r>
    </w:p>
    <w:p w14:paraId="6941C3AB" w14:textId="77777777" w:rsidR="007228A5" w:rsidRDefault="007228A5">
      <w:pPr>
        <w:spacing w:line="240" w:lineRule="exact"/>
        <w:jc w:val="center"/>
        <w:rPr>
          <w:rFonts w:ascii="宋体" w:hAnsi="宋体" w:cs="宋体"/>
          <w:color w:val="000000" w:themeColor="text1"/>
          <w:sz w:val="36"/>
        </w:rPr>
      </w:pPr>
    </w:p>
    <w:p w14:paraId="17C411FE" w14:textId="77777777" w:rsidR="007228A5" w:rsidRDefault="007228A5">
      <w:pPr>
        <w:spacing w:line="240" w:lineRule="exact"/>
        <w:jc w:val="center"/>
        <w:rPr>
          <w:rFonts w:ascii="宋体" w:hAnsi="宋体" w:cs="宋体"/>
          <w:color w:val="000000" w:themeColor="text1"/>
          <w:sz w:val="36"/>
        </w:rPr>
      </w:pPr>
    </w:p>
    <w:p w14:paraId="299BE41F" w14:textId="77777777" w:rsidR="007228A5" w:rsidRDefault="007228A5">
      <w:pPr>
        <w:spacing w:line="240" w:lineRule="exact"/>
        <w:jc w:val="center"/>
        <w:rPr>
          <w:rFonts w:ascii="宋体" w:hAnsi="宋体" w:cs="宋体"/>
          <w:color w:val="000000" w:themeColor="text1"/>
          <w:sz w:val="36"/>
        </w:rPr>
      </w:pPr>
    </w:p>
    <w:tbl>
      <w:tblPr>
        <w:tblW w:w="9517" w:type="dxa"/>
        <w:tblLayout w:type="fixed"/>
        <w:tblLook w:val="04A0" w:firstRow="1" w:lastRow="0" w:firstColumn="1" w:lastColumn="0" w:noHBand="0" w:noVBand="1"/>
      </w:tblPr>
      <w:tblGrid>
        <w:gridCol w:w="872"/>
        <w:gridCol w:w="4296"/>
        <w:gridCol w:w="2067"/>
        <w:gridCol w:w="2282"/>
      </w:tblGrid>
      <w:tr w:rsidR="007228A5" w14:paraId="2D671E60" w14:textId="77777777">
        <w:trPr>
          <w:trHeight w:val="709"/>
        </w:trPr>
        <w:tc>
          <w:tcPr>
            <w:tcW w:w="872" w:type="dxa"/>
            <w:tcBorders>
              <w:top w:val="single" w:sz="4" w:space="0" w:color="000000"/>
              <w:left w:val="single" w:sz="4" w:space="0" w:color="000000"/>
              <w:bottom w:val="single" w:sz="4" w:space="0" w:color="000000"/>
            </w:tcBorders>
            <w:vAlign w:val="center"/>
          </w:tcPr>
          <w:p w14:paraId="12F15DA1"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序号</w:t>
            </w:r>
          </w:p>
        </w:tc>
        <w:tc>
          <w:tcPr>
            <w:tcW w:w="4296" w:type="dxa"/>
            <w:tcBorders>
              <w:top w:val="single" w:sz="4" w:space="0" w:color="000000"/>
              <w:left w:val="single" w:sz="4" w:space="0" w:color="000000"/>
              <w:bottom w:val="single" w:sz="4" w:space="0" w:color="000000"/>
            </w:tcBorders>
            <w:vAlign w:val="center"/>
          </w:tcPr>
          <w:p w14:paraId="6715273F"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材料名称</w:t>
            </w:r>
          </w:p>
        </w:tc>
        <w:tc>
          <w:tcPr>
            <w:tcW w:w="2067" w:type="dxa"/>
            <w:tcBorders>
              <w:top w:val="single" w:sz="4" w:space="0" w:color="000000"/>
              <w:left w:val="single" w:sz="4" w:space="0" w:color="000000"/>
              <w:bottom w:val="single" w:sz="4" w:space="0" w:color="000000"/>
              <w:right w:val="single" w:sz="4" w:space="0" w:color="000000"/>
            </w:tcBorders>
            <w:vAlign w:val="center"/>
          </w:tcPr>
          <w:p w14:paraId="5A46A0F0"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说  明</w:t>
            </w:r>
          </w:p>
        </w:tc>
        <w:tc>
          <w:tcPr>
            <w:tcW w:w="2282" w:type="dxa"/>
            <w:tcBorders>
              <w:top w:val="single" w:sz="4" w:space="0" w:color="000000"/>
              <w:left w:val="single" w:sz="4" w:space="0" w:color="000000"/>
              <w:bottom w:val="single" w:sz="4" w:space="0" w:color="000000"/>
              <w:right w:val="single" w:sz="4" w:space="0" w:color="000000"/>
            </w:tcBorders>
            <w:vAlign w:val="center"/>
          </w:tcPr>
          <w:p w14:paraId="12E24447"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页码</w:t>
            </w:r>
          </w:p>
        </w:tc>
      </w:tr>
      <w:tr w:rsidR="007228A5" w14:paraId="3D6A095E" w14:textId="77777777">
        <w:trPr>
          <w:trHeight w:val="709"/>
        </w:trPr>
        <w:tc>
          <w:tcPr>
            <w:tcW w:w="872" w:type="dxa"/>
            <w:tcBorders>
              <w:top w:val="single" w:sz="4" w:space="0" w:color="000000"/>
              <w:left w:val="single" w:sz="4" w:space="0" w:color="000000"/>
              <w:bottom w:val="single" w:sz="4" w:space="0" w:color="000000"/>
            </w:tcBorders>
            <w:vAlign w:val="center"/>
          </w:tcPr>
          <w:p w14:paraId="1F6D4969"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1</w:t>
            </w:r>
          </w:p>
        </w:tc>
        <w:tc>
          <w:tcPr>
            <w:tcW w:w="4296" w:type="dxa"/>
            <w:tcBorders>
              <w:top w:val="single" w:sz="4" w:space="0" w:color="000000"/>
              <w:left w:val="single" w:sz="4" w:space="0" w:color="000000"/>
              <w:bottom w:val="single" w:sz="4" w:space="0" w:color="000000"/>
            </w:tcBorders>
            <w:vAlign w:val="center"/>
          </w:tcPr>
          <w:p w14:paraId="44785206"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rPr>
              <w:t>▲</w:t>
            </w:r>
            <w:r>
              <w:rPr>
                <w:rFonts w:ascii="宋体" w:hAnsi="宋体" w:cs="宋体" w:hint="eastAsia"/>
                <w:color w:val="000000" w:themeColor="text1"/>
                <w:sz w:val="24"/>
              </w:rPr>
              <w:t>初次报价表</w:t>
            </w:r>
          </w:p>
        </w:tc>
        <w:tc>
          <w:tcPr>
            <w:tcW w:w="2067" w:type="dxa"/>
            <w:tcBorders>
              <w:top w:val="single" w:sz="4" w:space="0" w:color="000000"/>
              <w:left w:val="single" w:sz="4" w:space="0" w:color="000000"/>
              <w:bottom w:val="single" w:sz="4" w:space="0" w:color="000000"/>
              <w:right w:val="single" w:sz="4" w:space="0" w:color="000000"/>
            </w:tcBorders>
            <w:vAlign w:val="center"/>
          </w:tcPr>
          <w:p w14:paraId="0DFBFDFF"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附件一</w:t>
            </w:r>
          </w:p>
        </w:tc>
        <w:tc>
          <w:tcPr>
            <w:tcW w:w="2282" w:type="dxa"/>
            <w:tcBorders>
              <w:top w:val="single" w:sz="4" w:space="0" w:color="000000"/>
              <w:left w:val="single" w:sz="4" w:space="0" w:color="000000"/>
              <w:bottom w:val="single" w:sz="4" w:space="0" w:color="000000"/>
              <w:right w:val="single" w:sz="4" w:space="0" w:color="000000"/>
            </w:tcBorders>
            <w:vAlign w:val="center"/>
          </w:tcPr>
          <w:p w14:paraId="72A58560" w14:textId="77777777" w:rsidR="007228A5" w:rsidRDefault="007228A5">
            <w:pPr>
              <w:jc w:val="left"/>
              <w:rPr>
                <w:rFonts w:ascii="宋体" w:hAnsi="宋体" w:cs="宋体"/>
                <w:color w:val="000000" w:themeColor="text1"/>
                <w:sz w:val="24"/>
              </w:rPr>
            </w:pPr>
          </w:p>
        </w:tc>
      </w:tr>
      <w:tr w:rsidR="007228A5" w14:paraId="6AA9A808" w14:textId="77777777">
        <w:trPr>
          <w:trHeight w:val="709"/>
        </w:trPr>
        <w:tc>
          <w:tcPr>
            <w:tcW w:w="872" w:type="dxa"/>
            <w:tcBorders>
              <w:top w:val="single" w:sz="4" w:space="0" w:color="000000"/>
              <w:left w:val="single" w:sz="4" w:space="0" w:color="000000"/>
              <w:bottom w:val="single" w:sz="4" w:space="0" w:color="000000"/>
            </w:tcBorders>
            <w:vAlign w:val="center"/>
          </w:tcPr>
          <w:p w14:paraId="62C3AECF"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2</w:t>
            </w:r>
          </w:p>
        </w:tc>
        <w:tc>
          <w:tcPr>
            <w:tcW w:w="4296" w:type="dxa"/>
            <w:tcBorders>
              <w:top w:val="single" w:sz="4" w:space="0" w:color="000000"/>
              <w:left w:val="single" w:sz="4" w:space="0" w:color="000000"/>
              <w:bottom w:val="single" w:sz="4" w:space="0" w:color="000000"/>
            </w:tcBorders>
            <w:vAlign w:val="center"/>
          </w:tcPr>
          <w:p w14:paraId="194461F1"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▲费用构成明细报价表</w:t>
            </w:r>
          </w:p>
        </w:tc>
        <w:tc>
          <w:tcPr>
            <w:tcW w:w="2067" w:type="dxa"/>
            <w:tcBorders>
              <w:top w:val="single" w:sz="4" w:space="0" w:color="000000"/>
              <w:left w:val="single" w:sz="4" w:space="0" w:color="000000"/>
              <w:bottom w:val="single" w:sz="4" w:space="0" w:color="000000"/>
              <w:right w:val="single" w:sz="4" w:space="0" w:color="000000"/>
            </w:tcBorders>
            <w:vAlign w:val="center"/>
          </w:tcPr>
          <w:p w14:paraId="302E6C77"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附件二</w:t>
            </w:r>
          </w:p>
        </w:tc>
        <w:tc>
          <w:tcPr>
            <w:tcW w:w="2282" w:type="dxa"/>
            <w:tcBorders>
              <w:top w:val="single" w:sz="4" w:space="0" w:color="000000"/>
              <w:left w:val="single" w:sz="4" w:space="0" w:color="000000"/>
              <w:bottom w:val="single" w:sz="4" w:space="0" w:color="000000"/>
              <w:right w:val="single" w:sz="4" w:space="0" w:color="000000"/>
            </w:tcBorders>
            <w:vAlign w:val="center"/>
          </w:tcPr>
          <w:p w14:paraId="6C29FB6A" w14:textId="77777777" w:rsidR="007228A5" w:rsidRDefault="007228A5">
            <w:pPr>
              <w:jc w:val="left"/>
              <w:rPr>
                <w:rFonts w:ascii="宋体" w:hAnsi="宋体" w:cs="宋体"/>
                <w:color w:val="000000" w:themeColor="text1"/>
                <w:sz w:val="24"/>
              </w:rPr>
            </w:pPr>
          </w:p>
        </w:tc>
      </w:tr>
      <w:tr w:rsidR="007228A5" w14:paraId="17210FCC" w14:textId="77777777">
        <w:trPr>
          <w:trHeight w:val="709"/>
        </w:trPr>
        <w:tc>
          <w:tcPr>
            <w:tcW w:w="872" w:type="dxa"/>
            <w:tcBorders>
              <w:top w:val="single" w:sz="4" w:space="0" w:color="000000"/>
              <w:left w:val="single" w:sz="4" w:space="0" w:color="000000"/>
              <w:bottom w:val="single" w:sz="4" w:space="0" w:color="000000"/>
            </w:tcBorders>
            <w:vAlign w:val="center"/>
          </w:tcPr>
          <w:p w14:paraId="7305D3F6"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3</w:t>
            </w:r>
          </w:p>
        </w:tc>
        <w:tc>
          <w:tcPr>
            <w:tcW w:w="4296" w:type="dxa"/>
            <w:tcBorders>
              <w:top w:val="single" w:sz="4" w:space="0" w:color="000000"/>
              <w:left w:val="single" w:sz="4" w:space="0" w:color="000000"/>
              <w:bottom w:val="single" w:sz="4" w:space="0" w:color="000000"/>
            </w:tcBorders>
            <w:vAlign w:val="center"/>
          </w:tcPr>
          <w:p w14:paraId="705E26FC" w14:textId="77777777" w:rsidR="007228A5" w:rsidRDefault="00EA0F5E">
            <w:pPr>
              <w:jc w:val="left"/>
              <w:rPr>
                <w:rFonts w:ascii="宋体" w:hAnsi="宋体" w:cs="宋体"/>
                <w:color w:val="000000" w:themeColor="text1"/>
                <w:sz w:val="24"/>
                <w:cs/>
              </w:rPr>
            </w:pPr>
            <w:r>
              <w:rPr>
                <w:rFonts w:ascii="宋体" w:hAnsi="宋体" w:cs="宋体" w:hint="eastAsia"/>
                <w:color w:val="000000" w:themeColor="text1"/>
                <w:sz w:val="24"/>
              </w:rPr>
              <w:t>▲中小企业声明函或残疾人福利性单位声明函或监狱企业资格证明材料</w:t>
            </w:r>
          </w:p>
        </w:tc>
        <w:tc>
          <w:tcPr>
            <w:tcW w:w="2067" w:type="dxa"/>
            <w:tcBorders>
              <w:top w:val="single" w:sz="4" w:space="0" w:color="000000"/>
              <w:left w:val="single" w:sz="4" w:space="0" w:color="000000"/>
              <w:bottom w:val="single" w:sz="4" w:space="0" w:color="000000"/>
              <w:right w:val="single" w:sz="4" w:space="0" w:color="000000"/>
            </w:tcBorders>
            <w:vAlign w:val="center"/>
          </w:tcPr>
          <w:p w14:paraId="2B7335BE"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附件三或附件四或附件五</w:t>
            </w:r>
          </w:p>
        </w:tc>
        <w:tc>
          <w:tcPr>
            <w:tcW w:w="2282" w:type="dxa"/>
            <w:tcBorders>
              <w:top w:val="single" w:sz="4" w:space="0" w:color="000000"/>
              <w:left w:val="single" w:sz="4" w:space="0" w:color="000000"/>
              <w:bottom w:val="single" w:sz="4" w:space="0" w:color="000000"/>
              <w:right w:val="single" w:sz="4" w:space="0" w:color="000000"/>
            </w:tcBorders>
            <w:vAlign w:val="center"/>
          </w:tcPr>
          <w:p w14:paraId="6FA70035" w14:textId="77777777" w:rsidR="007228A5" w:rsidRDefault="007228A5">
            <w:pPr>
              <w:jc w:val="left"/>
              <w:rPr>
                <w:rFonts w:ascii="宋体" w:hAnsi="宋体" w:cs="宋体"/>
                <w:color w:val="000000" w:themeColor="text1"/>
                <w:sz w:val="24"/>
              </w:rPr>
            </w:pPr>
          </w:p>
        </w:tc>
      </w:tr>
      <w:tr w:rsidR="007228A5" w14:paraId="58BA813E" w14:textId="77777777">
        <w:trPr>
          <w:trHeight w:val="709"/>
        </w:trPr>
        <w:tc>
          <w:tcPr>
            <w:tcW w:w="872" w:type="dxa"/>
            <w:tcBorders>
              <w:top w:val="single" w:sz="4" w:space="0" w:color="000000"/>
              <w:left w:val="single" w:sz="4" w:space="0" w:color="000000"/>
              <w:bottom w:val="single" w:sz="4" w:space="0" w:color="000000"/>
            </w:tcBorders>
            <w:vAlign w:val="center"/>
          </w:tcPr>
          <w:p w14:paraId="094CD25D"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4</w:t>
            </w:r>
          </w:p>
        </w:tc>
        <w:tc>
          <w:tcPr>
            <w:tcW w:w="4296" w:type="dxa"/>
            <w:tcBorders>
              <w:top w:val="single" w:sz="4" w:space="0" w:color="000000"/>
              <w:left w:val="single" w:sz="4" w:space="0" w:color="000000"/>
              <w:bottom w:val="single" w:sz="4" w:space="0" w:color="000000"/>
            </w:tcBorders>
            <w:vAlign w:val="center"/>
          </w:tcPr>
          <w:p w14:paraId="5667B047" w14:textId="77777777" w:rsidR="007228A5" w:rsidRDefault="00EA0F5E">
            <w:pPr>
              <w:jc w:val="left"/>
              <w:rPr>
                <w:rFonts w:ascii="宋体" w:hAnsi="宋体" w:cs="宋体"/>
                <w:color w:val="000000" w:themeColor="text1"/>
                <w:sz w:val="24"/>
                <w:cs/>
              </w:rPr>
            </w:pPr>
            <w:r>
              <w:rPr>
                <w:rFonts w:ascii="宋体" w:hAnsi="宋体" w:cs="宋体" w:hint="eastAsia"/>
                <w:color w:val="000000" w:themeColor="text1"/>
                <w:sz w:val="24"/>
              </w:rPr>
              <w:t>报价合理性书面说明</w:t>
            </w:r>
          </w:p>
        </w:tc>
        <w:tc>
          <w:tcPr>
            <w:tcW w:w="2067" w:type="dxa"/>
            <w:tcBorders>
              <w:top w:val="single" w:sz="4" w:space="0" w:color="000000"/>
              <w:left w:val="single" w:sz="4" w:space="0" w:color="000000"/>
              <w:bottom w:val="single" w:sz="4" w:space="0" w:color="000000"/>
              <w:right w:val="single" w:sz="4" w:space="0" w:color="000000"/>
            </w:tcBorders>
            <w:vAlign w:val="center"/>
          </w:tcPr>
          <w:p w14:paraId="52036787"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附件六</w:t>
            </w:r>
          </w:p>
        </w:tc>
        <w:tc>
          <w:tcPr>
            <w:tcW w:w="2282" w:type="dxa"/>
            <w:tcBorders>
              <w:top w:val="single" w:sz="4" w:space="0" w:color="000000"/>
              <w:left w:val="single" w:sz="4" w:space="0" w:color="000000"/>
              <w:bottom w:val="single" w:sz="4" w:space="0" w:color="000000"/>
              <w:right w:val="single" w:sz="4" w:space="0" w:color="000000"/>
            </w:tcBorders>
            <w:vAlign w:val="center"/>
          </w:tcPr>
          <w:p w14:paraId="5DF89ABC" w14:textId="77777777" w:rsidR="007228A5" w:rsidRDefault="007228A5">
            <w:pPr>
              <w:jc w:val="left"/>
              <w:rPr>
                <w:rFonts w:ascii="宋体" w:hAnsi="宋体" w:cs="宋体"/>
                <w:color w:val="000000" w:themeColor="text1"/>
                <w:sz w:val="24"/>
              </w:rPr>
            </w:pPr>
          </w:p>
        </w:tc>
      </w:tr>
      <w:tr w:rsidR="007228A5" w14:paraId="53787FDC" w14:textId="77777777">
        <w:trPr>
          <w:trHeight w:val="709"/>
        </w:trPr>
        <w:tc>
          <w:tcPr>
            <w:tcW w:w="872" w:type="dxa"/>
            <w:tcBorders>
              <w:top w:val="single" w:sz="4" w:space="0" w:color="000000"/>
              <w:left w:val="single" w:sz="4" w:space="0" w:color="000000"/>
              <w:bottom w:val="single" w:sz="4" w:space="0" w:color="000000"/>
            </w:tcBorders>
            <w:vAlign w:val="center"/>
          </w:tcPr>
          <w:p w14:paraId="2DE4F663"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5</w:t>
            </w:r>
          </w:p>
        </w:tc>
        <w:tc>
          <w:tcPr>
            <w:tcW w:w="4296" w:type="dxa"/>
            <w:tcBorders>
              <w:top w:val="single" w:sz="4" w:space="0" w:color="000000"/>
              <w:left w:val="single" w:sz="4" w:space="0" w:color="000000"/>
              <w:bottom w:val="single" w:sz="4" w:space="0" w:color="000000"/>
            </w:tcBorders>
            <w:vAlign w:val="center"/>
          </w:tcPr>
          <w:p w14:paraId="47F44554"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供应商需要说明的其他文件和资料</w:t>
            </w:r>
          </w:p>
        </w:tc>
        <w:tc>
          <w:tcPr>
            <w:tcW w:w="2067" w:type="dxa"/>
            <w:tcBorders>
              <w:top w:val="single" w:sz="4" w:space="0" w:color="000000"/>
              <w:left w:val="single" w:sz="4" w:space="0" w:color="000000"/>
              <w:bottom w:val="single" w:sz="4" w:space="0" w:color="000000"/>
              <w:right w:val="single" w:sz="4" w:space="0" w:color="000000"/>
            </w:tcBorders>
            <w:vAlign w:val="center"/>
          </w:tcPr>
          <w:p w14:paraId="5537C949"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若有</w:t>
            </w:r>
          </w:p>
        </w:tc>
        <w:tc>
          <w:tcPr>
            <w:tcW w:w="2282" w:type="dxa"/>
            <w:tcBorders>
              <w:top w:val="single" w:sz="4" w:space="0" w:color="000000"/>
              <w:left w:val="single" w:sz="4" w:space="0" w:color="000000"/>
              <w:bottom w:val="single" w:sz="4" w:space="0" w:color="000000"/>
              <w:right w:val="single" w:sz="4" w:space="0" w:color="000000"/>
            </w:tcBorders>
            <w:vAlign w:val="center"/>
          </w:tcPr>
          <w:p w14:paraId="24A5E8AF" w14:textId="77777777" w:rsidR="007228A5" w:rsidRDefault="007228A5">
            <w:pPr>
              <w:jc w:val="left"/>
              <w:rPr>
                <w:rFonts w:ascii="宋体" w:hAnsi="宋体" w:cs="宋体"/>
                <w:color w:val="000000" w:themeColor="text1"/>
                <w:sz w:val="24"/>
              </w:rPr>
            </w:pPr>
          </w:p>
        </w:tc>
      </w:tr>
      <w:tr w:rsidR="007228A5" w14:paraId="5928DC1D" w14:textId="77777777">
        <w:trPr>
          <w:trHeight w:val="709"/>
        </w:trPr>
        <w:tc>
          <w:tcPr>
            <w:tcW w:w="872" w:type="dxa"/>
            <w:tcBorders>
              <w:top w:val="single" w:sz="4" w:space="0" w:color="000000"/>
              <w:left w:val="single" w:sz="4" w:space="0" w:color="000000"/>
              <w:bottom w:val="single" w:sz="4" w:space="0" w:color="000000"/>
            </w:tcBorders>
            <w:vAlign w:val="center"/>
          </w:tcPr>
          <w:p w14:paraId="36F2446C"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6</w:t>
            </w:r>
          </w:p>
        </w:tc>
        <w:tc>
          <w:tcPr>
            <w:tcW w:w="4296" w:type="dxa"/>
            <w:tcBorders>
              <w:top w:val="single" w:sz="4" w:space="0" w:color="000000"/>
              <w:left w:val="single" w:sz="4" w:space="0" w:color="000000"/>
              <w:bottom w:val="single" w:sz="4" w:space="0" w:color="000000"/>
            </w:tcBorders>
            <w:vAlign w:val="center"/>
          </w:tcPr>
          <w:p w14:paraId="1467711A" w14:textId="77777777" w:rsidR="007228A5" w:rsidRDefault="00EA0F5E">
            <w:pPr>
              <w:ind w:firstLineChars="500" w:firstLine="1200"/>
              <w:jc w:val="left"/>
              <w:rPr>
                <w:rFonts w:ascii="宋体" w:hAnsi="宋体" w:cs="宋体"/>
                <w:color w:val="000000" w:themeColor="text1"/>
                <w:sz w:val="24"/>
              </w:rPr>
            </w:pPr>
            <w:r>
              <w:rPr>
                <w:rFonts w:ascii="宋体" w:hAnsi="宋体" w:cs="宋体" w:hint="eastAsia"/>
                <w:color w:val="000000" w:themeColor="text1"/>
                <w:sz w:val="24"/>
              </w:rPr>
              <w:t>…</w:t>
            </w:r>
          </w:p>
        </w:tc>
        <w:tc>
          <w:tcPr>
            <w:tcW w:w="2067" w:type="dxa"/>
            <w:tcBorders>
              <w:top w:val="single" w:sz="4" w:space="0" w:color="000000"/>
              <w:left w:val="single" w:sz="4" w:space="0" w:color="000000"/>
              <w:bottom w:val="single" w:sz="4" w:space="0" w:color="000000"/>
              <w:right w:val="single" w:sz="4" w:space="0" w:color="000000"/>
            </w:tcBorders>
            <w:vAlign w:val="center"/>
          </w:tcPr>
          <w:p w14:paraId="403624CA" w14:textId="77777777" w:rsidR="007228A5" w:rsidRDefault="007228A5">
            <w:pPr>
              <w:jc w:val="left"/>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14:paraId="29D51908" w14:textId="77777777" w:rsidR="007228A5" w:rsidRDefault="007228A5">
            <w:pPr>
              <w:jc w:val="left"/>
              <w:rPr>
                <w:rFonts w:ascii="宋体" w:hAnsi="宋体" w:cs="宋体"/>
                <w:color w:val="000000" w:themeColor="text1"/>
                <w:sz w:val="24"/>
              </w:rPr>
            </w:pPr>
          </w:p>
        </w:tc>
      </w:tr>
      <w:tr w:rsidR="007228A5" w14:paraId="0377C144" w14:textId="77777777">
        <w:trPr>
          <w:trHeight w:val="709"/>
        </w:trPr>
        <w:tc>
          <w:tcPr>
            <w:tcW w:w="872" w:type="dxa"/>
            <w:tcBorders>
              <w:top w:val="single" w:sz="4" w:space="0" w:color="000000"/>
              <w:left w:val="single" w:sz="4" w:space="0" w:color="000000"/>
              <w:bottom w:val="single" w:sz="4" w:space="0" w:color="000000"/>
            </w:tcBorders>
            <w:vAlign w:val="center"/>
          </w:tcPr>
          <w:p w14:paraId="0066DFF5" w14:textId="77777777" w:rsidR="007228A5" w:rsidRDefault="007228A5">
            <w:pPr>
              <w:jc w:val="center"/>
              <w:rPr>
                <w:rFonts w:ascii="宋体" w:hAnsi="宋体" w:cs="宋体"/>
                <w:color w:val="000000" w:themeColor="text1"/>
                <w:sz w:val="24"/>
              </w:rPr>
            </w:pPr>
          </w:p>
        </w:tc>
        <w:tc>
          <w:tcPr>
            <w:tcW w:w="4296" w:type="dxa"/>
            <w:tcBorders>
              <w:top w:val="single" w:sz="4" w:space="0" w:color="000000"/>
              <w:left w:val="single" w:sz="4" w:space="0" w:color="000000"/>
              <w:bottom w:val="single" w:sz="4" w:space="0" w:color="000000"/>
            </w:tcBorders>
            <w:vAlign w:val="center"/>
          </w:tcPr>
          <w:p w14:paraId="08811E95" w14:textId="77777777" w:rsidR="007228A5" w:rsidRDefault="007228A5">
            <w:pPr>
              <w:ind w:firstLineChars="500" w:firstLine="1200"/>
              <w:jc w:val="left"/>
              <w:rPr>
                <w:rFonts w:ascii="宋体" w:hAnsi="宋体" w:cs="宋体"/>
                <w:color w:val="000000" w:themeColor="text1"/>
                <w:sz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11B27D34" w14:textId="77777777" w:rsidR="007228A5" w:rsidRDefault="007228A5">
            <w:pPr>
              <w:jc w:val="left"/>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14:paraId="752BC2C7" w14:textId="77777777" w:rsidR="007228A5" w:rsidRDefault="007228A5">
            <w:pPr>
              <w:jc w:val="left"/>
              <w:rPr>
                <w:rFonts w:ascii="宋体" w:hAnsi="宋体" w:cs="宋体"/>
                <w:color w:val="000000" w:themeColor="text1"/>
                <w:sz w:val="24"/>
              </w:rPr>
            </w:pPr>
          </w:p>
        </w:tc>
      </w:tr>
      <w:tr w:rsidR="007228A5" w14:paraId="783EEE9F" w14:textId="77777777">
        <w:trPr>
          <w:trHeight w:val="709"/>
        </w:trPr>
        <w:tc>
          <w:tcPr>
            <w:tcW w:w="872" w:type="dxa"/>
            <w:tcBorders>
              <w:top w:val="single" w:sz="4" w:space="0" w:color="000000"/>
              <w:left w:val="single" w:sz="4" w:space="0" w:color="000000"/>
              <w:bottom w:val="single" w:sz="4" w:space="0" w:color="000000"/>
            </w:tcBorders>
            <w:vAlign w:val="center"/>
          </w:tcPr>
          <w:p w14:paraId="7C981631" w14:textId="77777777" w:rsidR="007228A5" w:rsidRDefault="007228A5">
            <w:pPr>
              <w:jc w:val="center"/>
              <w:rPr>
                <w:rFonts w:ascii="宋体" w:hAnsi="宋体" w:cs="宋体"/>
                <w:color w:val="000000" w:themeColor="text1"/>
                <w:sz w:val="24"/>
              </w:rPr>
            </w:pPr>
          </w:p>
        </w:tc>
        <w:tc>
          <w:tcPr>
            <w:tcW w:w="4296" w:type="dxa"/>
            <w:tcBorders>
              <w:top w:val="single" w:sz="4" w:space="0" w:color="000000"/>
              <w:left w:val="single" w:sz="4" w:space="0" w:color="000000"/>
              <w:bottom w:val="single" w:sz="4" w:space="0" w:color="000000"/>
            </w:tcBorders>
            <w:vAlign w:val="center"/>
          </w:tcPr>
          <w:p w14:paraId="40285F65" w14:textId="77777777" w:rsidR="007228A5" w:rsidRDefault="007228A5">
            <w:pPr>
              <w:jc w:val="center"/>
              <w:rPr>
                <w:rFonts w:ascii="宋体" w:hAnsi="宋体" w:cs="宋体"/>
                <w:color w:val="000000" w:themeColor="text1"/>
                <w:sz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1EEBBA49" w14:textId="77777777" w:rsidR="007228A5" w:rsidRDefault="007228A5">
            <w:pPr>
              <w:jc w:val="center"/>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14:paraId="39F01D89" w14:textId="77777777" w:rsidR="007228A5" w:rsidRDefault="007228A5">
            <w:pPr>
              <w:jc w:val="center"/>
              <w:rPr>
                <w:rFonts w:ascii="宋体" w:hAnsi="宋体" w:cs="宋体"/>
                <w:color w:val="000000" w:themeColor="text1"/>
                <w:sz w:val="24"/>
              </w:rPr>
            </w:pPr>
          </w:p>
        </w:tc>
      </w:tr>
      <w:tr w:rsidR="007228A5" w14:paraId="29EDCB7F" w14:textId="77777777">
        <w:trPr>
          <w:trHeight w:val="709"/>
        </w:trPr>
        <w:tc>
          <w:tcPr>
            <w:tcW w:w="872" w:type="dxa"/>
            <w:tcBorders>
              <w:top w:val="single" w:sz="4" w:space="0" w:color="000000"/>
              <w:left w:val="single" w:sz="4" w:space="0" w:color="000000"/>
              <w:bottom w:val="single" w:sz="4" w:space="0" w:color="000000"/>
            </w:tcBorders>
            <w:vAlign w:val="center"/>
          </w:tcPr>
          <w:p w14:paraId="29136C88" w14:textId="77777777" w:rsidR="007228A5" w:rsidRDefault="007228A5">
            <w:pPr>
              <w:jc w:val="center"/>
              <w:rPr>
                <w:rFonts w:ascii="宋体" w:hAnsi="宋体" w:cs="宋体"/>
                <w:color w:val="000000" w:themeColor="text1"/>
                <w:sz w:val="24"/>
              </w:rPr>
            </w:pPr>
          </w:p>
        </w:tc>
        <w:tc>
          <w:tcPr>
            <w:tcW w:w="4296" w:type="dxa"/>
            <w:tcBorders>
              <w:top w:val="single" w:sz="4" w:space="0" w:color="000000"/>
              <w:left w:val="single" w:sz="4" w:space="0" w:color="000000"/>
              <w:bottom w:val="single" w:sz="4" w:space="0" w:color="000000"/>
            </w:tcBorders>
            <w:vAlign w:val="center"/>
          </w:tcPr>
          <w:p w14:paraId="4BB54890" w14:textId="77777777" w:rsidR="007228A5" w:rsidRDefault="007228A5">
            <w:pPr>
              <w:jc w:val="center"/>
              <w:rPr>
                <w:rFonts w:ascii="宋体" w:hAnsi="宋体" w:cs="宋体"/>
                <w:color w:val="000000" w:themeColor="text1"/>
                <w:sz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52D1628B" w14:textId="77777777" w:rsidR="007228A5" w:rsidRDefault="007228A5">
            <w:pPr>
              <w:jc w:val="center"/>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14:paraId="502270C0" w14:textId="77777777" w:rsidR="007228A5" w:rsidRDefault="007228A5">
            <w:pPr>
              <w:jc w:val="center"/>
              <w:rPr>
                <w:rFonts w:ascii="宋体" w:hAnsi="宋体" w:cs="宋体"/>
                <w:color w:val="000000" w:themeColor="text1"/>
                <w:sz w:val="24"/>
              </w:rPr>
            </w:pPr>
          </w:p>
        </w:tc>
      </w:tr>
      <w:tr w:rsidR="007228A5" w14:paraId="02683AA7" w14:textId="77777777">
        <w:trPr>
          <w:trHeight w:val="729"/>
        </w:trPr>
        <w:tc>
          <w:tcPr>
            <w:tcW w:w="872" w:type="dxa"/>
            <w:tcBorders>
              <w:top w:val="single" w:sz="4" w:space="0" w:color="000000"/>
              <w:left w:val="single" w:sz="4" w:space="0" w:color="000000"/>
              <w:bottom w:val="single" w:sz="4" w:space="0" w:color="000000"/>
            </w:tcBorders>
            <w:vAlign w:val="center"/>
          </w:tcPr>
          <w:p w14:paraId="47033556" w14:textId="77777777" w:rsidR="007228A5" w:rsidRDefault="007228A5">
            <w:pPr>
              <w:jc w:val="center"/>
              <w:rPr>
                <w:rFonts w:ascii="宋体" w:hAnsi="宋体" w:cs="宋体"/>
                <w:color w:val="000000" w:themeColor="text1"/>
                <w:sz w:val="24"/>
              </w:rPr>
            </w:pPr>
          </w:p>
        </w:tc>
        <w:tc>
          <w:tcPr>
            <w:tcW w:w="4296" w:type="dxa"/>
            <w:tcBorders>
              <w:top w:val="single" w:sz="4" w:space="0" w:color="000000"/>
              <w:left w:val="single" w:sz="4" w:space="0" w:color="000000"/>
              <w:bottom w:val="single" w:sz="4" w:space="0" w:color="000000"/>
            </w:tcBorders>
            <w:vAlign w:val="center"/>
          </w:tcPr>
          <w:p w14:paraId="66FCD95E" w14:textId="77777777" w:rsidR="007228A5" w:rsidRDefault="007228A5">
            <w:pPr>
              <w:jc w:val="center"/>
              <w:rPr>
                <w:rFonts w:ascii="宋体" w:hAnsi="宋体" w:cs="宋体"/>
                <w:color w:val="000000" w:themeColor="text1"/>
                <w:sz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6DEEF81E" w14:textId="77777777" w:rsidR="007228A5" w:rsidRDefault="007228A5">
            <w:pPr>
              <w:jc w:val="center"/>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14:paraId="017B575A" w14:textId="77777777" w:rsidR="007228A5" w:rsidRDefault="007228A5">
            <w:pPr>
              <w:jc w:val="center"/>
              <w:rPr>
                <w:rFonts w:ascii="宋体" w:hAnsi="宋体" w:cs="宋体"/>
                <w:color w:val="000000" w:themeColor="text1"/>
                <w:sz w:val="24"/>
              </w:rPr>
            </w:pPr>
          </w:p>
        </w:tc>
      </w:tr>
    </w:tbl>
    <w:p w14:paraId="78D11F1D" w14:textId="77777777" w:rsidR="007228A5" w:rsidRDefault="007228A5">
      <w:pPr>
        <w:rPr>
          <w:rFonts w:ascii="宋体" w:hAnsi="宋体" w:cs="宋体"/>
          <w:color w:val="000000" w:themeColor="text1"/>
          <w:sz w:val="24"/>
          <w:szCs w:val="24"/>
        </w:rPr>
      </w:pPr>
    </w:p>
    <w:p w14:paraId="27135CCA" w14:textId="77777777" w:rsidR="007228A5" w:rsidRDefault="007228A5">
      <w:pPr>
        <w:rPr>
          <w:rFonts w:ascii="宋体" w:hAnsi="宋体" w:cs="宋体"/>
          <w:color w:val="000000" w:themeColor="text1"/>
          <w:sz w:val="24"/>
          <w:szCs w:val="24"/>
        </w:rPr>
      </w:pPr>
    </w:p>
    <w:p w14:paraId="70D6E199" w14:textId="77777777" w:rsidR="007228A5" w:rsidRDefault="007228A5">
      <w:pPr>
        <w:rPr>
          <w:rFonts w:ascii="宋体" w:hAnsi="宋体" w:cs="宋体"/>
          <w:color w:val="000000" w:themeColor="text1"/>
          <w:sz w:val="24"/>
          <w:szCs w:val="24"/>
        </w:rPr>
      </w:pPr>
    </w:p>
    <w:p w14:paraId="47E01AF8" w14:textId="77777777" w:rsidR="007228A5" w:rsidRDefault="007228A5">
      <w:pPr>
        <w:rPr>
          <w:rFonts w:ascii="宋体" w:hAnsi="宋体" w:cs="宋体"/>
          <w:color w:val="000000" w:themeColor="text1"/>
          <w:sz w:val="24"/>
          <w:szCs w:val="24"/>
        </w:rPr>
      </w:pPr>
    </w:p>
    <w:p w14:paraId="72543D01" w14:textId="77777777" w:rsidR="007228A5" w:rsidRDefault="007228A5">
      <w:pPr>
        <w:rPr>
          <w:rFonts w:ascii="宋体" w:hAnsi="宋体" w:cs="宋体"/>
          <w:color w:val="000000" w:themeColor="text1"/>
          <w:sz w:val="24"/>
          <w:szCs w:val="24"/>
        </w:rPr>
      </w:pPr>
    </w:p>
    <w:p w14:paraId="78B1FF50" w14:textId="77777777" w:rsidR="007228A5" w:rsidRDefault="007228A5">
      <w:pPr>
        <w:rPr>
          <w:rFonts w:ascii="宋体" w:hAnsi="宋体" w:cs="宋体"/>
          <w:color w:val="000000" w:themeColor="text1"/>
          <w:sz w:val="24"/>
          <w:szCs w:val="24"/>
        </w:rPr>
      </w:pPr>
    </w:p>
    <w:p w14:paraId="661D7424" w14:textId="77777777" w:rsidR="007228A5" w:rsidRDefault="007228A5">
      <w:pPr>
        <w:rPr>
          <w:rFonts w:ascii="宋体" w:hAnsi="宋体" w:cs="宋体"/>
          <w:color w:val="000000" w:themeColor="text1"/>
          <w:sz w:val="24"/>
          <w:szCs w:val="24"/>
        </w:rPr>
      </w:pPr>
    </w:p>
    <w:p w14:paraId="573CBC90" w14:textId="77777777" w:rsidR="007228A5" w:rsidRDefault="007228A5">
      <w:pPr>
        <w:pStyle w:val="BodyTextFirstIndent21"/>
        <w:rPr>
          <w:rFonts w:ascii="宋体" w:hAnsi="宋体" w:cs="宋体"/>
          <w:color w:val="000000" w:themeColor="text1"/>
        </w:rPr>
      </w:pPr>
    </w:p>
    <w:p w14:paraId="2E4127AC" w14:textId="77777777" w:rsidR="007228A5" w:rsidRDefault="007228A5">
      <w:pPr>
        <w:pStyle w:val="BodyTextFirstIndent21"/>
        <w:rPr>
          <w:rFonts w:ascii="宋体" w:hAnsi="宋体" w:cs="宋体"/>
          <w:color w:val="000000" w:themeColor="text1"/>
        </w:rPr>
      </w:pPr>
    </w:p>
    <w:p w14:paraId="7E8FB3B1" w14:textId="77777777" w:rsidR="007228A5" w:rsidRDefault="007228A5">
      <w:pPr>
        <w:pStyle w:val="BodyTextFirstIndent21"/>
        <w:rPr>
          <w:rFonts w:ascii="宋体" w:hAnsi="宋体" w:cs="宋体"/>
          <w:color w:val="000000" w:themeColor="text1"/>
        </w:rPr>
      </w:pPr>
    </w:p>
    <w:p w14:paraId="6459261F" w14:textId="77777777" w:rsidR="007228A5" w:rsidRDefault="007228A5">
      <w:pPr>
        <w:pStyle w:val="BodyTextFirstIndent21"/>
        <w:rPr>
          <w:rFonts w:ascii="宋体" w:hAnsi="宋体" w:cs="宋体"/>
          <w:color w:val="000000" w:themeColor="text1"/>
        </w:rPr>
      </w:pPr>
    </w:p>
    <w:p w14:paraId="6F6BACAF" w14:textId="77777777" w:rsidR="007228A5" w:rsidRDefault="007228A5">
      <w:pPr>
        <w:pStyle w:val="BodyTextFirstIndent21"/>
        <w:rPr>
          <w:rFonts w:ascii="宋体" w:hAnsi="宋体" w:cs="宋体"/>
          <w:color w:val="000000" w:themeColor="text1"/>
        </w:rPr>
      </w:pPr>
    </w:p>
    <w:p w14:paraId="3332CA9B" w14:textId="77777777" w:rsidR="007228A5" w:rsidRDefault="007228A5">
      <w:pPr>
        <w:rPr>
          <w:rFonts w:ascii="宋体" w:hAnsi="宋体" w:cs="宋体"/>
          <w:color w:val="000000" w:themeColor="text1"/>
          <w:sz w:val="24"/>
          <w:szCs w:val="24"/>
        </w:rPr>
      </w:pPr>
    </w:p>
    <w:p w14:paraId="131D523D" w14:textId="77777777" w:rsidR="007228A5" w:rsidRDefault="007228A5">
      <w:pPr>
        <w:rPr>
          <w:rFonts w:ascii="宋体" w:hAnsi="宋体" w:cs="宋体"/>
          <w:color w:val="000000" w:themeColor="text1"/>
          <w:sz w:val="24"/>
          <w:szCs w:val="24"/>
        </w:rPr>
      </w:pPr>
    </w:p>
    <w:p w14:paraId="2A45B0BA" w14:textId="77777777" w:rsidR="007228A5" w:rsidRDefault="007228A5">
      <w:pPr>
        <w:rPr>
          <w:rFonts w:ascii="宋体" w:hAnsi="宋体" w:cs="宋体"/>
          <w:color w:val="000000" w:themeColor="text1"/>
          <w:sz w:val="24"/>
          <w:szCs w:val="24"/>
        </w:rPr>
      </w:pPr>
    </w:p>
    <w:p w14:paraId="473B1C6A" w14:textId="77777777" w:rsidR="007228A5" w:rsidRDefault="00EA0F5E">
      <w:pPr>
        <w:rPr>
          <w:rFonts w:ascii="宋体" w:hAnsi="宋体" w:cs="宋体"/>
          <w:color w:val="000000" w:themeColor="text1"/>
          <w:sz w:val="24"/>
          <w:szCs w:val="24"/>
        </w:rPr>
      </w:pPr>
      <w:r>
        <w:rPr>
          <w:rFonts w:ascii="宋体" w:hAnsi="宋体" w:cs="宋体" w:hint="eastAsia"/>
          <w:color w:val="000000" w:themeColor="text1"/>
          <w:sz w:val="24"/>
          <w:szCs w:val="24"/>
        </w:rPr>
        <w:lastRenderedPageBreak/>
        <w:t>附件一</w:t>
      </w:r>
    </w:p>
    <w:p w14:paraId="6C695FE0" w14:textId="77777777" w:rsidR="007228A5" w:rsidRDefault="007228A5">
      <w:pPr>
        <w:jc w:val="center"/>
        <w:rPr>
          <w:rFonts w:ascii="宋体" w:hAnsi="宋体" w:cs="宋体"/>
          <w:b/>
          <w:bCs/>
          <w:color w:val="000000" w:themeColor="text1"/>
          <w:sz w:val="24"/>
          <w:szCs w:val="24"/>
        </w:rPr>
      </w:pPr>
      <w:bookmarkStart w:id="51" w:name="_Hlk90841515"/>
    </w:p>
    <w:p w14:paraId="459E95A3" w14:textId="77777777" w:rsidR="007228A5" w:rsidRDefault="00EA0F5E">
      <w:pPr>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初 次 报 价 表</w:t>
      </w:r>
    </w:p>
    <w:bookmarkEnd w:id="51"/>
    <w:p w14:paraId="642876E8" w14:textId="77777777" w:rsidR="007228A5" w:rsidRDefault="007228A5">
      <w:pPr>
        <w:snapToGrid w:val="0"/>
        <w:rPr>
          <w:rFonts w:ascii="宋体" w:hAnsi="宋体" w:cs="宋体"/>
          <w:color w:val="000000" w:themeColor="text1"/>
          <w:sz w:val="24"/>
          <w:szCs w:val="24"/>
        </w:rPr>
      </w:pPr>
    </w:p>
    <w:p w14:paraId="41E10A66" w14:textId="77777777" w:rsidR="007228A5" w:rsidRDefault="00EA0F5E">
      <w:pPr>
        <w:snapToGrid w:val="0"/>
        <w:rPr>
          <w:rFonts w:ascii="宋体" w:hAnsi="宋体" w:cs="宋体"/>
          <w:color w:val="000000" w:themeColor="text1"/>
          <w:sz w:val="24"/>
          <w:szCs w:val="24"/>
        </w:rPr>
      </w:pPr>
      <w:r>
        <w:rPr>
          <w:rFonts w:ascii="宋体" w:hAnsi="宋体" w:cs="宋体" w:hint="eastAsia"/>
          <w:color w:val="000000" w:themeColor="text1"/>
          <w:sz w:val="24"/>
          <w:szCs w:val="24"/>
        </w:rPr>
        <w:t>项目名称：</w:t>
      </w:r>
    </w:p>
    <w:p w14:paraId="139DE04B" w14:textId="77777777" w:rsidR="007228A5" w:rsidRDefault="007228A5">
      <w:pPr>
        <w:snapToGrid w:val="0"/>
        <w:rPr>
          <w:rFonts w:ascii="宋体" w:hAnsi="宋体" w:cs="宋体"/>
          <w:color w:val="000000" w:themeColor="text1"/>
          <w:sz w:val="24"/>
          <w:szCs w:val="24"/>
        </w:rPr>
      </w:pPr>
    </w:p>
    <w:p w14:paraId="289309C6" w14:textId="77777777" w:rsidR="007228A5" w:rsidRDefault="00EA0F5E">
      <w:pPr>
        <w:snapToGrid w:val="0"/>
        <w:rPr>
          <w:rFonts w:ascii="宋体" w:hAnsi="宋体" w:cs="宋体"/>
          <w:b/>
          <w:color w:val="000000" w:themeColor="text1"/>
          <w:sz w:val="24"/>
          <w:szCs w:val="24"/>
          <w:u w:val="single"/>
        </w:rPr>
      </w:pPr>
      <w:r>
        <w:rPr>
          <w:rFonts w:ascii="宋体" w:hAnsi="宋体" w:cs="宋体" w:hint="eastAsia"/>
          <w:color w:val="000000" w:themeColor="text1"/>
          <w:sz w:val="24"/>
          <w:szCs w:val="24"/>
        </w:rPr>
        <w:t>项目编号及标项：</w:t>
      </w:r>
    </w:p>
    <w:p w14:paraId="3414ECB0" w14:textId="77777777" w:rsidR="007228A5" w:rsidRDefault="007228A5">
      <w:pPr>
        <w:snapToGrid w:val="0"/>
        <w:rPr>
          <w:rFonts w:ascii="宋体" w:hAnsi="宋体" w:cs="宋体"/>
          <w:b/>
          <w:color w:val="000000" w:themeColor="text1"/>
          <w:sz w:val="24"/>
          <w:szCs w:val="24"/>
          <w:u w:val="single"/>
        </w:rPr>
      </w:pPr>
    </w:p>
    <w:tbl>
      <w:tblPr>
        <w:tblpPr w:leftFromText="180" w:rightFromText="180" w:vertAnchor="text" w:tblpY="1"/>
        <w:tblOverlap w:val="neve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641"/>
        <w:gridCol w:w="5600"/>
      </w:tblGrid>
      <w:tr w:rsidR="007228A5" w14:paraId="7D51DA03" w14:textId="77777777">
        <w:trPr>
          <w:trHeight w:val="173"/>
        </w:trPr>
        <w:tc>
          <w:tcPr>
            <w:tcW w:w="9045" w:type="dxa"/>
            <w:gridSpan w:val="4"/>
            <w:tcBorders>
              <w:top w:val="single" w:sz="4" w:space="0" w:color="auto"/>
              <w:left w:val="single" w:sz="4" w:space="0" w:color="auto"/>
              <w:bottom w:val="single" w:sz="4" w:space="0" w:color="auto"/>
              <w:right w:val="single" w:sz="4" w:space="0" w:color="auto"/>
            </w:tcBorders>
            <w:vAlign w:val="center"/>
          </w:tcPr>
          <w:p w14:paraId="789A302B" w14:textId="77777777" w:rsidR="007228A5" w:rsidRDefault="00EA0F5E">
            <w:pPr>
              <w:snapToGrid w:val="0"/>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服务类</w:t>
            </w:r>
          </w:p>
        </w:tc>
      </w:tr>
      <w:tr w:rsidR="00502BC2" w14:paraId="1622C208" w14:textId="77777777" w:rsidTr="00E278C2">
        <w:trPr>
          <w:trHeight w:val="934"/>
        </w:trPr>
        <w:tc>
          <w:tcPr>
            <w:tcW w:w="1804" w:type="dxa"/>
            <w:gridSpan w:val="2"/>
            <w:tcBorders>
              <w:top w:val="single" w:sz="4" w:space="0" w:color="auto"/>
              <w:left w:val="single" w:sz="4" w:space="0" w:color="auto"/>
              <w:bottom w:val="nil"/>
              <w:right w:val="single" w:sz="4" w:space="0" w:color="auto"/>
            </w:tcBorders>
            <w:vAlign w:val="center"/>
          </w:tcPr>
          <w:p w14:paraId="489E2C8E" w14:textId="77777777" w:rsidR="00502BC2" w:rsidRDefault="00502BC2">
            <w:pPr>
              <w:snapToGrid w:val="0"/>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服务内容</w:t>
            </w:r>
          </w:p>
        </w:tc>
        <w:tc>
          <w:tcPr>
            <w:tcW w:w="1641" w:type="dxa"/>
            <w:tcBorders>
              <w:top w:val="single" w:sz="4" w:space="0" w:color="auto"/>
              <w:left w:val="single" w:sz="4" w:space="0" w:color="auto"/>
              <w:bottom w:val="nil"/>
              <w:right w:val="single" w:sz="4" w:space="0" w:color="auto"/>
            </w:tcBorders>
            <w:vAlign w:val="center"/>
          </w:tcPr>
          <w:p w14:paraId="41F3E15F" w14:textId="77777777" w:rsidR="00502BC2" w:rsidRDefault="00502BC2">
            <w:pPr>
              <w:snapToGrid w:val="0"/>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服务人员数量</w:t>
            </w:r>
          </w:p>
        </w:tc>
        <w:tc>
          <w:tcPr>
            <w:tcW w:w="5600" w:type="dxa"/>
            <w:tcBorders>
              <w:top w:val="single" w:sz="4" w:space="0" w:color="auto"/>
              <w:left w:val="single" w:sz="4" w:space="0" w:color="auto"/>
              <w:bottom w:val="nil"/>
              <w:right w:val="single" w:sz="4" w:space="0" w:color="auto"/>
            </w:tcBorders>
            <w:vAlign w:val="center"/>
          </w:tcPr>
          <w:p w14:paraId="6D740483" w14:textId="6EBAAA9B" w:rsidR="00502BC2" w:rsidRDefault="00502BC2" w:rsidP="00502BC2">
            <w:pPr>
              <w:snapToGrid w:val="0"/>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总价（元/年）</w:t>
            </w:r>
          </w:p>
          <w:p w14:paraId="328D595C" w14:textId="65CE59C1" w:rsidR="00502BC2" w:rsidRDefault="00502BC2">
            <w:pPr>
              <w:snapToGrid w:val="0"/>
              <w:spacing w:line="400" w:lineRule="exact"/>
              <w:ind w:firstLineChars="200" w:firstLine="482"/>
              <w:rPr>
                <w:rFonts w:ascii="宋体" w:hAnsi="宋体" w:cs="宋体"/>
                <w:b/>
                <w:color w:val="000000" w:themeColor="text1"/>
                <w:sz w:val="24"/>
                <w:szCs w:val="24"/>
              </w:rPr>
            </w:pPr>
          </w:p>
        </w:tc>
      </w:tr>
      <w:tr w:rsidR="005E0ED1" w14:paraId="4F897B5C" w14:textId="77777777" w:rsidTr="005E0ED1">
        <w:trPr>
          <w:trHeight w:val="915"/>
        </w:trPr>
        <w:tc>
          <w:tcPr>
            <w:tcW w:w="1804" w:type="dxa"/>
            <w:gridSpan w:val="2"/>
            <w:tcBorders>
              <w:top w:val="single" w:sz="4" w:space="0" w:color="auto"/>
              <w:left w:val="single" w:sz="4" w:space="0" w:color="auto"/>
              <w:bottom w:val="single" w:sz="4" w:space="0" w:color="auto"/>
              <w:right w:val="single" w:sz="4" w:space="0" w:color="auto"/>
            </w:tcBorders>
            <w:vAlign w:val="center"/>
          </w:tcPr>
          <w:p w14:paraId="59ABF6B0" w14:textId="77777777" w:rsidR="005E0ED1" w:rsidRDefault="005E0ED1">
            <w:pPr>
              <w:snapToGrid w:val="0"/>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w:t>
            </w:r>
          </w:p>
        </w:tc>
        <w:tc>
          <w:tcPr>
            <w:tcW w:w="1641" w:type="dxa"/>
            <w:tcBorders>
              <w:top w:val="single" w:sz="4" w:space="0" w:color="auto"/>
              <w:left w:val="single" w:sz="4" w:space="0" w:color="auto"/>
              <w:bottom w:val="single" w:sz="4" w:space="0" w:color="auto"/>
              <w:right w:val="single" w:sz="4" w:space="0" w:color="auto"/>
            </w:tcBorders>
            <w:vAlign w:val="center"/>
          </w:tcPr>
          <w:p w14:paraId="48D29A62" w14:textId="77777777" w:rsidR="005E0ED1" w:rsidRDefault="005E0ED1">
            <w:pPr>
              <w:snapToGrid w:val="0"/>
              <w:spacing w:line="400" w:lineRule="exact"/>
              <w:jc w:val="center"/>
              <w:rPr>
                <w:rFonts w:ascii="宋体" w:hAnsi="宋体" w:cs="宋体"/>
                <w:b/>
                <w:color w:val="000000" w:themeColor="text1"/>
                <w:sz w:val="24"/>
                <w:szCs w:val="24"/>
              </w:rPr>
            </w:pPr>
          </w:p>
        </w:tc>
        <w:tc>
          <w:tcPr>
            <w:tcW w:w="5600" w:type="dxa"/>
            <w:tcBorders>
              <w:top w:val="single" w:sz="4" w:space="0" w:color="auto"/>
              <w:left w:val="single" w:sz="4" w:space="0" w:color="auto"/>
              <w:bottom w:val="single" w:sz="4" w:space="0" w:color="auto"/>
              <w:right w:val="single" w:sz="4" w:space="0" w:color="auto"/>
            </w:tcBorders>
            <w:vAlign w:val="center"/>
          </w:tcPr>
          <w:p w14:paraId="316B2D8B" w14:textId="77777777" w:rsidR="005E0ED1" w:rsidRDefault="005E0ED1">
            <w:pPr>
              <w:snapToGrid w:val="0"/>
              <w:spacing w:line="400" w:lineRule="exact"/>
              <w:jc w:val="center"/>
              <w:rPr>
                <w:rFonts w:ascii="宋体" w:hAnsi="宋体" w:cs="宋体"/>
                <w:b/>
                <w:color w:val="000000" w:themeColor="text1"/>
                <w:sz w:val="24"/>
                <w:szCs w:val="24"/>
              </w:rPr>
            </w:pPr>
          </w:p>
        </w:tc>
      </w:tr>
      <w:tr w:rsidR="007228A5" w14:paraId="3EF6464C" w14:textId="77777777">
        <w:trPr>
          <w:trHeight w:val="716"/>
        </w:trPr>
        <w:tc>
          <w:tcPr>
            <w:tcW w:w="9045" w:type="dxa"/>
            <w:gridSpan w:val="4"/>
            <w:tcBorders>
              <w:top w:val="single" w:sz="4" w:space="0" w:color="auto"/>
              <w:left w:val="single" w:sz="4" w:space="0" w:color="auto"/>
              <w:bottom w:val="single" w:sz="4" w:space="0" w:color="auto"/>
              <w:right w:val="single" w:sz="4" w:space="0" w:color="auto"/>
            </w:tcBorders>
            <w:vAlign w:val="center"/>
          </w:tcPr>
          <w:p w14:paraId="724E7462" w14:textId="77777777" w:rsidR="007228A5" w:rsidRDefault="00EA0F5E">
            <w:pPr>
              <w:snapToGrid w:val="0"/>
              <w:spacing w:line="400" w:lineRule="exact"/>
              <w:rPr>
                <w:rFonts w:ascii="宋体" w:hAnsi="宋体" w:cs="宋体"/>
                <w:b/>
                <w:color w:val="000000" w:themeColor="text1"/>
                <w:sz w:val="24"/>
                <w:szCs w:val="24"/>
              </w:rPr>
            </w:pPr>
            <w:r>
              <w:rPr>
                <w:rFonts w:ascii="宋体" w:hAnsi="宋体" w:cs="宋体" w:hint="eastAsia"/>
                <w:b/>
                <w:color w:val="000000" w:themeColor="text1"/>
                <w:sz w:val="24"/>
                <w:szCs w:val="24"/>
              </w:rPr>
              <w:t>报价总价合计金额大写：                                小写： ￥</w:t>
            </w:r>
          </w:p>
        </w:tc>
      </w:tr>
      <w:tr w:rsidR="007228A5" w14:paraId="0EAEB6CF" w14:textId="77777777">
        <w:trPr>
          <w:trHeight w:val="1491"/>
        </w:trPr>
        <w:tc>
          <w:tcPr>
            <w:tcW w:w="533" w:type="dxa"/>
            <w:tcBorders>
              <w:top w:val="single" w:sz="4" w:space="0" w:color="auto"/>
              <w:left w:val="single" w:sz="4" w:space="0" w:color="auto"/>
              <w:bottom w:val="single" w:sz="4" w:space="0" w:color="auto"/>
              <w:right w:val="single" w:sz="4" w:space="0" w:color="auto"/>
            </w:tcBorders>
            <w:vAlign w:val="center"/>
          </w:tcPr>
          <w:p w14:paraId="312EF572" w14:textId="77777777" w:rsidR="007228A5" w:rsidRDefault="00EA0F5E">
            <w:pPr>
              <w:snapToGrid w:val="0"/>
              <w:rPr>
                <w:rFonts w:ascii="宋体" w:hAnsi="宋体" w:cs="宋体"/>
                <w:color w:val="000000" w:themeColor="text1"/>
                <w:sz w:val="24"/>
                <w:szCs w:val="24"/>
              </w:rPr>
            </w:pPr>
            <w:r>
              <w:rPr>
                <w:rFonts w:ascii="宋体" w:hAnsi="宋体" w:cs="宋体" w:hint="eastAsia"/>
                <w:color w:val="000000" w:themeColor="text1"/>
                <w:sz w:val="24"/>
                <w:szCs w:val="24"/>
              </w:rPr>
              <w:t>备注</w:t>
            </w:r>
          </w:p>
        </w:tc>
        <w:tc>
          <w:tcPr>
            <w:tcW w:w="8512" w:type="dxa"/>
            <w:gridSpan w:val="3"/>
            <w:tcBorders>
              <w:top w:val="single" w:sz="4" w:space="0" w:color="auto"/>
              <w:left w:val="single" w:sz="4" w:space="0" w:color="auto"/>
              <w:bottom w:val="single" w:sz="4" w:space="0" w:color="auto"/>
              <w:right w:val="single" w:sz="4" w:space="0" w:color="auto"/>
            </w:tcBorders>
            <w:vAlign w:val="center"/>
          </w:tcPr>
          <w:p w14:paraId="04A4806C" w14:textId="77777777" w:rsidR="007228A5" w:rsidRDefault="00EA0F5E">
            <w:pPr>
              <w:snapToGrid w:val="0"/>
              <w:jc w:val="left"/>
              <w:rPr>
                <w:rFonts w:ascii="宋体" w:hAnsi="宋体" w:cs="宋体"/>
                <w:color w:val="000000" w:themeColor="text1"/>
                <w:sz w:val="24"/>
                <w:szCs w:val="24"/>
              </w:rPr>
            </w:pPr>
            <w:r>
              <w:rPr>
                <w:rFonts w:ascii="宋体" w:hAnsi="宋体" w:cs="宋体" w:hint="eastAsia"/>
                <w:color w:val="000000" w:themeColor="text1"/>
                <w:sz w:val="24"/>
                <w:szCs w:val="24"/>
              </w:rPr>
              <w:t>1、此表应按项目的明细情况列项填报,在填写时，如上表不适合本项目的实际情况，可在确保投标明细内容完整的情况下，根据上表格式自行划表填写。</w:t>
            </w:r>
          </w:p>
          <w:p w14:paraId="0C8C6C8F" w14:textId="77777777" w:rsidR="007228A5" w:rsidRDefault="00EA0F5E">
            <w:pPr>
              <w:snapToGrid w:val="0"/>
              <w:rPr>
                <w:rFonts w:ascii="宋体" w:hAnsi="宋体" w:cs="宋体"/>
                <w:color w:val="000000" w:themeColor="text1"/>
                <w:sz w:val="24"/>
                <w:szCs w:val="24"/>
              </w:rPr>
            </w:pPr>
            <w:r>
              <w:rPr>
                <w:rFonts w:ascii="宋体" w:hAnsi="宋体" w:cs="宋体" w:hint="eastAsia"/>
                <w:color w:val="000000" w:themeColor="text1"/>
                <w:sz w:val="24"/>
                <w:szCs w:val="24"/>
              </w:rPr>
              <w:t>2、报价要求：本项目总价包干，报价包括人工费（基本工资、社会保险费、高温费、加班费、福利费、服装费等）、人身意外保险费、必要的工器具耗材费、保洁易耗品费、绿化养护费、肥料费、管理费、利润、税金等有关完成本项目的全部费用以及参加采购活动所发生的全部费用。</w:t>
            </w:r>
          </w:p>
          <w:p w14:paraId="7A873DA1" w14:textId="77777777" w:rsidR="007228A5" w:rsidRDefault="00EA0F5E">
            <w:pPr>
              <w:snapToGrid w:val="0"/>
              <w:rPr>
                <w:rFonts w:ascii="宋体" w:hAnsi="宋体" w:cs="宋体"/>
                <w:color w:val="000000" w:themeColor="text1"/>
                <w:sz w:val="24"/>
                <w:szCs w:val="24"/>
              </w:rPr>
            </w:pPr>
            <w:r>
              <w:rPr>
                <w:rFonts w:ascii="宋体" w:hAnsi="宋体" w:cs="宋体" w:hint="eastAsia"/>
                <w:color w:val="000000" w:themeColor="text1"/>
                <w:sz w:val="24"/>
                <w:szCs w:val="24"/>
              </w:rPr>
              <w:t>3、报价中不允许出现报价优惠等字样,投标总价合计金额应与明细报价汇总相等。</w:t>
            </w:r>
          </w:p>
          <w:p w14:paraId="7C4FEFB8" w14:textId="77777777" w:rsidR="007228A5" w:rsidRDefault="00EA0F5E">
            <w:pPr>
              <w:snapToGrid w:val="0"/>
              <w:rPr>
                <w:rFonts w:ascii="宋体" w:hAnsi="宋体" w:cs="宋体"/>
                <w:b/>
                <w:color w:val="000000" w:themeColor="text1"/>
                <w:sz w:val="24"/>
                <w:szCs w:val="24"/>
              </w:rPr>
            </w:pPr>
            <w:r>
              <w:rPr>
                <w:rFonts w:ascii="宋体" w:hAnsi="宋体" w:cs="宋体" w:hint="eastAsia"/>
                <w:b/>
                <w:color w:val="000000" w:themeColor="text1"/>
                <w:sz w:val="24"/>
                <w:szCs w:val="24"/>
              </w:rPr>
              <w:t>4、特别提示：采购机构将对项目名称和项目编号，中标供应商名称、地址和中标金额，主要中标标的的名称、规格型号、数量、单价、服务要求等予以公示。</w:t>
            </w:r>
          </w:p>
          <w:p w14:paraId="5CC0105E" w14:textId="77777777" w:rsidR="007228A5" w:rsidRDefault="00EA0F5E">
            <w:pPr>
              <w:pStyle w:val="Default"/>
              <w:rPr>
                <w:rFonts w:ascii="宋体" w:hAnsi="宋体" w:cs="宋体"/>
                <w:b/>
                <w:color w:val="000000" w:themeColor="text1"/>
              </w:rPr>
            </w:pPr>
            <w:r>
              <w:rPr>
                <w:rFonts w:ascii="宋体" w:hAnsi="宋体" w:cs="宋体" w:hint="eastAsia"/>
                <w:bCs/>
                <w:color w:val="000000" w:themeColor="text1"/>
              </w:rPr>
              <w:t>5、最终结算时，分项报价为初次报价的同比例下浮。</w:t>
            </w:r>
          </w:p>
        </w:tc>
      </w:tr>
    </w:tbl>
    <w:p w14:paraId="620DECBA" w14:textId="77777777" w:rsidR="007228A5" w:rsidRDefault="007228A5">
      <w:pPr>
        <w:snapToGrid w:val="0"/>
        <w:spacing w:line="400" w:lineRule="exact"/>
        <w:jc w:val="left"/>
        <w:rPr>
          <w:rFonts w:ascii="宋体" w:hAnsi="宋体" w:cs="宋体"/>
          <w:color w:val="000000" w:themeColor="text1"/>
          <w:sz w:val="24"/>
          <w:szCs w:val="24"/>
        </w:rPr>
      </w:pPr>
    </w:p>
    <w:p w14:paraId="60301F54" w14:textId="77777777" w:rsidR="007228A5" w:rsidRDefault="007228A5">
      <w:pPr>
        <w:snapToGrid w:val="0"/>
        <w:spacing w:line="400" w:lineRule="exact"/>
        <w:jc w:val="left"/>
        <w:rPr>
          <w:rFonts w:ascii="宋体" w:hAnsi="宋体" w:cs="宋体"/>
          <w:color w:val="000000" w:themeColor="text1"/>
          <w:sz w:val="24"/>
          <w:szCs w:val="24"/>
        </w:rPr>
      </w:pPr>
    </w:p>
    <w:p w14:paraId="2C53753E" w14:textId="77777777" w:rsidR="007228A5" w:rsidRDefault="007228A5">
      <w:pPr>
        <w:snapToGrid w:val="0"/>
        <w:spacing w:line="400" w:lineRule="exact"/>
        <w:ind w:firstLineChars="1900" w:firstLine="4560"/>
        <w:jc w:val="left"/>
        <w:rPr>
          <w:rFonts w:ascii="宋体" w:hAnsi="宋体" w:cs="宋体"/>
          <w:color w:val="000000" w:themeColor="text1"/>
          <w:sz w:val="24"/>
          <w:szCs w:val="24"/>
        </w:rPr>
      </w:pPr>
    </w:p>
    <w:p w14:paraId="00FE5460" w14:textId="77777777" w:rsidR="007228A5" w:rsidRDefault="00EA0F5E">
      <w:pPr>
        <w:snapToGrid w:val="0"/>
        <w:spacing w:line="400" w:lineRule="exact"/>
        <w:ind w:firstLineChars="1600" w:firstLine="3840"/>
        <w:jc w:val="left"/>
        <w:rPr>
          <w:rFonts w:ascii="宋体" w:hAnsi="宋体" w:cs="宋体"/>
          <w:color w:val="000000" w:themeColor="text1"/>
          <w:sz w:val="24"/>
          <w:szCs w:val="24"/>
        </w:rPr>
      </w:pPr>
      <w:r>
        <w:rPr>
          <w:rFonts w:ascii="宋体" w:hAnsi="宋体" w:cs="宋体" w:hint="eastAsia"/>
          <w:color w:val="000000" w:themeColor="text1"/>
          <w:sz w:val="24"/>
          <w:szCs w:val="24"/>
        </w:rPr>
        <w:t>供应商名称（公章）：</w:t>
      </w:r>
    </w:p>
    <w:p w14:paraId="3ACD4A03" w14:textId="77777777" w:rsidR="007228A5" w:rsidRDefault="00EA0F5E">
      <w:pPr>
        <w:snapToGrid w:val="0"/>
        <w:spacing w:line="400" w:lineRule="exact"/>
        <w:ind w:firstLineChars="1900" w:firstLine="456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        日期： </w:t>
      </w:r>
    </w:p>
    <w:p w14:paraId="28D9D5E2" w14:textId="77777777" w:rsidR="007228A5" w:rsidRDefault="007228A5">
      <w:pPr>
        <w:snapToGrid w:val="0"/>
        <w:spacing w:line="400" w:lineRule="exact"/>
        <w:ind w:firstLineChars="1900" w:firstLine="4560"/>
        <w:jc w:val="left"/>
        <w:rPr>
          <w:rFonts w:ascii="宋体" w:hAnsi="宋体" w:cs="宋体"/>
          <w:color w:val="000000" w:themeColor="text1"/>
          <w:sz w:val="24"/>
          <w:szCs w:val="24"/>
        </w:rPr>
      </w:pPr>
    </w:p>
    <w:p w14:paraId="5487BABA" w14:textId="77777777" w:rsidR="007228A5" w:rsidRDefault="007228A5">
      <w:pPr>
        <w:suppressAutoHyphens/>
        <w:spacing w:line="400" w:lineRule="exact"/>
        <w:rPr>
          <w:rFonts w:ascii="宋体" w:hAnsi="宋体" w:cs="宋体"/>
          <w:color w:val="000000" w:themeColor="text1"/>
          <w:sz w:val="24"/>
          <w:szCs w:val="24"/>
        </w:rPr>
      </w:pPr>
    </w:p>
    <w:p w14:paraId="67D4CFD6" w14:textId="77777777" w:rsidR="007228A5" w:rsidRDefault="007228A5">
      <w:pPr>
        <w:spacing w:line="400" w:lineRule="exact"/>
        <w:rPr>
          <w:rFonts w:ascii="宋体" w:hAnsi="宋体" w:cs="宋体"/>
          <w:color w:val="000000" w:themeColor="text1"/>
          <w:sz w:val="24"/>
          <w:szCs w:val="24"/>
        </w:rPr>
      </w:pPr>
    </w:p>
    <w:p w14:paraId="1EB0FB5F" w14:textId="77777777" w:rsidR="007228A5" w:rsidRDefault="007228A5">
      <w:pPr>
        <w:spacing w:line="400" w:lineRule="exact"/>
        <w:rPr>
          <w:rFonts w:ascii="宋体" w:hAnsi="宋体" w:cs="宋体"/>
          <w:color w:val="000000" w:themeColor="text1"/>
          <w:sz w:val="24"/>
          <w:szCs w:val="24"/>
        </w:rPr>
      </w:pPr>
    </w:p>
    <w:p w14:paraId="12A8CDAF" w14:textId="77777777" w:rsidR="007228A5" w:rsidRDefault="007228A5">
      <w:pPr>
        <w:spacing w:line="400" w:lineRule="exact"/>
        <w:rPr>
          <w:rFonts w:ascii="宋体" w:hAnsi="宋体" w:cs="宋体"/>
          <w:color w:val="000000" w:themeColor="text1"/>
          <w:sz w:val="24"/>
          <w:szCs w:val="24"/>
        </w:rPr>
      </w:pPr>
    </w:p>
    <w:p w14:paraId="076C2A94" w14:textId="77777777" w:rsidR="007228A5" w:rsidRDefault="007228A5">
      <w:pPr>
        <w:pStyle w:val="BodyTextFirstIndent21"/>
        <w:rPr>
          <w:rFonts w:ascii="宋体" w:hAnsi="宋体" w:cs="宋体"/>
          <w:color w:val="000000" w:themeColor="text1"/>
        </w:rPr>
      </w:pPr>
    </w:p>
    <w:p w14:paraId="68478277" w14:textId="77777777" w:rsidR="007228A5" w:rsidRDefault="007228A5">
      <w:pPr>
        <w:pStyle w:val="BodyTextFirstIndent21"/>
        <w:rPr>
          <w:rFonts w:ascii="宋体" w:hAnsi="宋体" w:cs="宋体"/>
          <w:color w:val="000000" w:themeColor="text1"/>
        </w:rPr>
      </w:pPr>
    </w:p>
    <w:p w14:paraId="3E3F36B9" w14:textId="77777777" w:rsidR="007228A5" w:rsidRDefault="007228A5">
      <w:pPr>
        <w:spacing w:line="400" w:lineRule="exact"/>
        <w:rPr>
          <w:rFonts w:ascii="宋体" w:hAnsi="宋体" w:cs="宋体"/>
          <w:color w:val="000000" w:themeColor="text1"/>
          <w:sz w:val="24"/>
          <w:szCs w:val="24"/>
        </w:rPr>
      </w:pPr>
    </w:p>
    <w:p w14:paraId="6636CF98" w14:textId="77777777" w:rsidR="007228A5" w:rsidRDefault="007228A5">
      <w:pPr>
        <w:pStyle w:val="a0"/>
        <w:rPr>
          <w:rFonts w:ascii="宋体" w:hAnsi="宋体" w:cs="宋体"/>
          <w:color w:val="000000" w:themeColor="text1"/>
        </w:rPr>
      </w:pPr>
    </w:p>
    <w:p w14:paraId="467DD6E1" w14:textId="77777777" w:rsidR="007228A5" w:rsidRDefault="00EA0F5E">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附件二</w:t>
      </w:r>
    </w:p>
    <w:p w14:paraId="338A9507" w14:textId="77777777" w:rsidR="007228A5" w:rsidRDefault="007228A5">
      <w:pPr>
        <w:pStyle w:val="Default"/>
        <w:rPr>
          <w:rFonts w:ascii="宋体" w:hAnsi="宋体" w:cs="宋体"/>
          <w:color w:val="000000" w:themeColor="text1"/>
        </w:rPr>
      </w:pPr>
    </w:p>
    <w:p w14:paraId="7226B971" w14:textId="77777777" w:rsidR="007228A5" w:rsidRDefault="00EA0F5E">
      <w:pPr>
        <w:jc w:val="center"/>
        <w:rPr>
          <w:rFonts w:ascii="宋体" w:hAnsi="宋体" w:cs="宋体"/>
          <w:b/>
          <w:bCs/>
          <w:color w:val="000000" w:themeColor="text1"/>
          <w:sz w:val="24"/>
          <w:szCs w:val="24"/>
        </w:rPr>
      </w:pPr>
      <w:bookmarkStart w:id="52" w:name="_Hlk90841542"/>
      <w:r>
        <w:rPr>
          <w:rFonts w:ascii="宋体" w:hAnsi="宋体" w:cs="宋体" w:hint="eastAsia"/>
          <w:b/>
          <w:bCs/>
          <w:color w:val="000000" w:themeColor="text1"/>
          <w:sz w:val="24"/>
          <w:szCs w:val="24"/>
        </w:rPr>
        <w:t>费用构成明细报价表</w:t>
      </w:r>
    </w:p>
    <w:bookmarkEnd w:id="52"/>
    <w:p w14:paraId="29030A4E" w14:textId="77777777" w:rsidR="007228A5" w:rsidRDefault="00EA0F5E">
      <w:pPr>
        <w:ind w:firstLine="5295"/>
        <w:rPr>
          <w:rFonts w:ascii="宋体" w:hAnsi="宋体" w:cs="宋体"/>
          <w:b/>
          <w:color w:val="000000" w:themeColor="text1"/>
          <w:sz w:val="24"/>
          <w:szCs w:val="24"/>
        </w:rPr>
      </w:pPr>
      <w:r>
        <w:rPr>
          <w:rFonts w:ascii="宋体" w:hAnsi="宋体" w:cs="宋体" w:hint="eastAsia"/>
          <w:b/>
          <w:color w:val="000000" w:themeColor="text1"/>
          <w:sz w:val="24"/>
          <w:szCs w:val="24"/>
        </w:rPr>
        <w:t>（单位：元/月）</w:t>
      </w:r>
    </w:p>
    <w:tbl>
      <w:tblPr>
        <w:tblStyle w:val="afc"/>
        <w:tblW w:w="0" w:type="auto"/>
        <w:tblLook w:val="04A0" w:firstRow="1" w:lastRow="0" w:firstColumn="1" w:lastColumn="0" w:noHBand="0" w:noVBand="1"/>
      </w:tblPr>
      <w:tblGrid>
        <w:gridCol w:w="1129"/>
        <w:gridCol w:w="4405"/>
        <w:gridCol w:w="2768"/>
      </w:tblGrid>
      <w:tr w:rsidR="007228A5" w14:paraId="17ADBBEE" w14:textId="77777777">
        <w:tc>
          <w:tcPr>
            <w:tcW w:w="8302" w:type="dxa"/>
            <w:gridSpan w:val="3"/>
          </w:tcPr>
          <w:p w14:paraId="41510508"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费用构成测算</w:t>
            </w:r>
          </w:p>
        </w:tc>
      </w:tr>
      <w:tr w:rsidR="007228A5" w14:paraId="64476D78" w14:textId="77777777">
        <w:tc>
          <w:tcPr>
            <w:tcW w:w="1129" w:type="dxa"/>
            <w:vAlign w:val="center"/>
          </w:tcPr>
          <w:p w14:paraId="656DF885"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rPr>
              <w:t>序号</w:t>
            </w:r>
          </w:p>
        </w:tc>
        <w:tc>
          <w:tcPr>
            <w:tcW w:w="4405" w:type="dxa"/>
            <w:vAlign w:val="center"/>
          </w:tcPr>
          <w:p w14:paraId="6395C09E"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项目</w:t>
            </w:r>
          </w:p>
        </w:tc>
        <w:tc>
          <w:tcPr>
            <w:tcW w:w="2768" w:type="dxa"/>
            <w:vAlign w:val="center"/>
          </w:tcPr>
          <w:p w14:paraId="3D56F0F4"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费用</w:t>
            </w:r>
          </w:p>
        </w:tc>
      </w:tr>
      <w:tr w:rsidR="007228A5" w14:paraId="66ABF6AD" w14:textId="77777777">
        <w:tc>
          <w:tcPr>
            <w:tcW w:w="1129" w:type="dxa"/>
            <w:vAlign w:val="center"/>
          </w:tcPr>
          <w:p w14:paraId="10C01F83"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1</w:t>
            </w:r>
          </w:p>
        </w:tc>
        <w:tc>
          <w:tcPr>
            <w:tcW w:w="4405" w:type="dxa"/>
          </w:tcPr>
          <w:p w14:paraId="7B22B3BD" w14:textId="77777777" w:rsidR="007228A5" w:rsidRDefault="007228A5">
            <w:pPr>
              <w:rPr>
                <w:rFonts w:ascii="宋体" w:hAnsi="宋体" w:cs="宋体"/>
                <w:b/>
                <w:color w:val="000000" w:themeColor="text1"/>
                <w:sz w:val="24"/>
                <w:szCs w:val="24"/>
              </w:rPr>
            </w:pPr>
          </w:p>
        </w:tc>
        <w:tc>
          <w:tcPr>
            <w:tcW w:w="2768" w:type="dxa"/>
          </w:tcPr>
          <w:p w14:paraId="5A18E4BE" w14:textId="77777777" w:rsidR="007228A5" w:rsidRDefault="007228A5">
            <w:pPr>
              <w:rPr>
                <w:rFonts w:ascii="宋体" w:hAnsi="宋体" w:cs="宋体"/>
                <w:b/>
                <w:color w:val="000000" w:themeColor="text1"/>
                <w:sz w:val="24"/>
                <w:szCs w:val="24"/>
              </w:rPr>
            </w:pPr>
          </w:p>
        </w:tc>
      </w:tr>
      <w:tr w:rsidR="007228A5" w14:paraId="7BF00B61" w14:textId="77777777">
        <w:tc>
          <w:tcPr>
            <w:tcW w:w="1129" w:type="dxa"/>
            <w:vAlign w:val="center"/>
          </w:tcPr>
          <w:p w14:paraId="7B4C36E4"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2</w:t>
            </w:r>
          </w:p>
        </w:tc>
        <w:tc>
          <w:tcPr>
            <w:tcW w:w="4405" w:type="dxa"/>
          </w:tcPr>
          <w:p w14:paraId="2AF3CB06" w14:textId="77777777" w:rsidR="007228A5" w:rsidRDefault="007228A5">
            <w:pPr>
              <w:rPr>
                <w:rFonts w:ascii="宋体" w:hAnsi="宋体" w:cs="宋体"/>
                <w:b/>
                <w:color w:val="000000" w:themeColor="text1"/>
                <w:sz w:val="24"/>
                <w:szCs w:val="24"/>
              </w:rPr>
            </w:pPr>
          </w:p>
        </w:tc>
        <w:tc>
          <w:tcPr>
            <w:tcW w:w="2768" w:type="dxa"/>
          </w:tcPr>
          <w:p w14:paraId="67E3AFB6" w14:textId="77777777" w:rsidR="007228A5" w:rsidRDefault="007228A5">
            <w:pPr>
              <w:rPr>
                <w:rFonts w:ascii="宋体" w:hAnsi="宋体" w:cs="宋体"/>
                <w:b/>
                <w:color w:val="000000" w:themeColor="text1"/>
                <w:sz w:val="24"/>
                <w:szCs w:val="24"/>
              </w:rPr>
            </w:pPr>
          </w:p>
        </w:tc>
      </w:tr>
      <w:tr w:rsidR="007228A5" w14:paraId="14743C0A" w14:textId="77777777">
        <w:tc>
          <w:tcPr>
            <w:tcW w:w="1129" w:type="dxa"/>
            <w:vAlign w:val="center"/>
          </w:tcPr>
          <w:p w14:paraId="6A5B2FFC"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3</w:t>
            </w:r>
          </w:p>
        </w:tc>
        <w:tc>
          <w:tcPr>
            <w:tcW w:w="4405" w:type="dxa"/>
          </w:tcPr>
          <w:p w14:paraId="22630A07" w14:textId="77777777" w:rsidR="007228A5" w:rsidRDefault="007228A5">
            <w:pPr>
              <w:rPr>
                <w:rFonts w:ascii="宋体" w:hAnsi="宋体" w:cs="宋体"/>
                <w:b/>
                <w:color w:val="000000" w:themeColor="text1"/>
                <w:sz w:val="24"/>
                <w:szCs w:val="24"/>
              </w:rPr>
            </w:pPr>
          </w:p>
        </w:tc>
        <w:tc>
          <w:tcPr>
            <w:tcW w:w="2768" w:type="dxa"/>
          </w:tcPr>
          <w:p w14:paraId="4AC9D0BB" w14:textId="77777777" w:rsidR="007228A5" w:rsidRDefault="007228A5">
            <w:pPr>
              <w:rPr>
                <w:rFonts w:ascii="宋体" w:hAnsi="宋体" w:cs="宋体"/>
                <w:b/>
                <w:color w:val="000000" w:themeColor="text1"/>
                <w:sz w:val="24"/>
                <w:szCs w:val="24"/>
              </w:rPr>
            </w:pPr>
          </w:p>
        </w:tc>
      </w:tr>
      <w:tr w:rsidR="007228A5" w14:paraId="24151A00" w14:textId="77777777">
        <w:tc>
          <w:tcPr>
            <w:tcW w:w="1129" w:type="dxa"/>
            <w:vAlign w:val="center"/>
          </w:tcPr>
          <w:p w14:paraId="28CF6F09"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4</w:t>
            </w:r>
          </w:p>
        </w:tc>
        <w:tc>
          <w:tcPr>
            <w:tcW w:w="4405" w:type="dxa"/>
          </w:tcPr>
          <w:p w14:paraId="707FEDB5" w14:textId="77777777" w:rsidR="007228A5" w:rsidRDefault="007228A5">
            <w:pPr>
              <w:rPr>
                <w:rFonts w:ascii="宋体" w:hAnsi="宋体" w:cs="宋体"/>
                <w:b/>
                <w:color w:val="000000" w:themeColor="text1"/>
                <w:sz w:val="24"/>
                <w:szCs w:val="24"/>
              </w:rPr>
            </w:pPr>
          </w:p>
        </w:tc>
        <w:tc>
          <w:tcPr>
            <w:tcW w:w="2768" w:type="dxa"/>
          </w:tcPr>
          <w:p w14:paraId="42192175" w14:textId="77777777" w:rsidR="007228A5" w:rsidRDefault="007228A5">
            <w:pPr>
              <w:rPr>
                <w:rFonts w:ascii="宋体" w:hAnsi="宋体" w:cs="宋体"/>
                <w:b/>
                <w:color w:val="000000" w:themeColor="text1"/>
                <w:sz w:val="24"/>
                <w:szCs w:val="24"/>
              </w:rPr>
            </w:pPr>
          </w:p>
        </w:tc>
      </w:tr>
      <w:tr w:rsidR="007228A5" w14:paraId="591BFD05" w14:textId="77777777">
        <w:tc>
          <w:tcPr>
            <w:tcW w:w="1129" w:type="dxa"/>
            <w:vAlign w:val="center"/>
          </w:tcPr>
          <w:p w14:paraId="56261C4D"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5</w:t>
            </w:r>
          </w:p>
        </w:tc>
        <w:tc>
          <w:tcPr>
            <w:tcW w:w="4405" w:type="dxa"/>
          </w:tcPr>
          <w:p w14:paraId="2968DEA5" w14:textId="77777777" w:rsidR="007228A5" w:rsidRDefault="007228A5">
            <w:pPr>
              <w:rPr>
                <w:rFonts w:ascii="宋体" w:hAnsi="宋体" w:cs="宋体"/>
                <w:b/>
                <w:color w:val="000000" w:themeColor="text1"/>
                <w:sz w:val="24"/>
                <w:szCs w:val="24"/>
              </w:rPr>
            </w:pPr>
          </w:p>
        </w:tc>
        <w:tc>
          <w:tcPr>
            <w:tcW w:w="2768" w:type="dxa"/>
          </w:tcPr>
          <w:p w14:paraId="2C179D70" w14:textId="77777777" w:rsidR="007228A5" w:rsidRDefault="007228A5">
            <w:pPr>
              <w:rPr>
                <w:rFonts w:ascii="宋体" w:hAnsi="宋体" w:cs="宋体"/>
                <w:b/>
                <w:color w:val="000000" w:themeColor="text1"/>
                <w:sz w:val="24"/>
                <w:szCs w:val="24"/>
              </w:rPr>
            </w:pPr>
          </w:p>
        </w:tc>
      </w:tr>
      <w:tr w:rsidR="007228A5" w14:paraId="48DF58C0" w14:textId="77777777">
        <w:tc>
          <w:tcPr>
            <w:tcW w:w="1129" w:type="dxa"/>
            <w:vAlign w:val="center"/>
          </w:tcPr>
          <w:p w14:paraId="1C9C1348"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6</w:t>
            </w:r>
          </w:p>
        </w:tc>
        <w:tc>
          <w:tcPr>
            <w:tcW w:w="4405" w:type="dxa"/>
          </w:tcPr>
          <w:p w14:paraId="18CF4F3D" w14:textId="77777777" w:rsidR="007228A5" w:rsidRDefault="007228A5">
            <w:pPr>
              <w:rPr>
                <w:rFonts w:ascii="宋体" w:hAnsi="宋体" w:cs="宋体"/>
                <w:b/>
                <w:color w:val="000000" w:themeColor="text1"/>
                <w:sz w:val="24"/>
                <w:szCs w:val="24"/>
              </w:rPr>
            </w:pPr>
          </w:p>
        </w:tc>
        <w:tc>
          <w:tcPr>
            <w:tcW w:w="2768" w:type="dxa"/>
          </w:tcPr>
          <w:p w14:paraId="59F1D8DA" w14:textId="77777777" w:rsidR="007228A5" w:rsidRDefault="007228A5">
            <w:pPr>
              <w:rPr>
                <w:rFonts w:ascii="宋体" w:hAnsi="宋体" w:cs="宋体"/>
                <w:b/>
                <w:color w:val="000000" w:themeColor="text1"/>
                <w:sz w:val="24"/>
                <w:szCs w:val="24"/>
              </w:rPr>
            </w:pPr>
          </w:p>
        </w:tc>
      </w:tr>
      <w:tr w:rsidR="007228A5" w14:paraId="49940BFC" w14:textId="77777777">
        <w:tc>
          <w:tcPr>
            <w:tcW w:w="1129" w:type="dxa"/>
            <w:vAlign w:val="center"/>
          </w:tcPr>
          <w:p w14:paraId="1F18FB07"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7</w:t>
            </w:r>
          </w:p>
        </w:tc>
        <w:tc>
          <w:tcPr>
            <w:tcW w:w="4405" w:type="dxa"/>
          </w:tcPr>
          <w:p w14:paraId="493C8C00" w14:textId="77777777" w:rsidR="007228A5" w:rsidRDefault="007228A5">
            <w:pPr>
              <w:rPr>
                <w:rFonts w:ascii="宋体" w:hAnsi="宋体" w:cs="宋体"/>
                <w:b/>
                <w:color w:val="000000" w:themeColor="text1"/>
                <w:sz w:val="24"/>
                <w:szCs w:val="24"/>
              </w:rPr>
            </w:pPr>
          </w:p>
        </w:tc>
        <w:tc>
          <w:tcPr>
            <w:tcW w:w="2768" w:type="dxa"/>
          </w:tcPr>
          <w:p w14:paraId="64B740E8" w14:textId="77777777" w:rsidR="007228A5" w:rsidRDefault="007228A5">
            <w:pPr>
              <w:rPr>
                <w:rFonts w:ascii="宋体" w:hAnsi="宋体" w:cs="宋体"/>
                <w:b/>
                <w:color w:val="000000" w:themeColor="text1"/>
                <w:sz w:val="24"/>
                <w:szCs w:val="24"/>
              </w:rPr>
            </w:pPr>
          </w:p>
        </w:tc>
      </w:tr>
      <w:tr w:rsidR="007228A5" w14:paraId="5889595A" w14:textId="77777777">
        <w:tc>
          <w:tcPr>
            <w:tcW w:w="1129" w:type="dxa"/>
            <w:vAlign w:val="center"/>
          </w:tcPr>
          <w:p w14:paraId="4DD3A16A"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8</w:t>
            </w:r>
          </w:p>
        </w:tc>
        <w:tc>
          <w:tcPr>
            <w:tcW w:w="4405" w:type="dxa"/>
          </w:tcPr>
          <w:p w14:paraId="31DC02BC" w14:textId="77777777" w:rsidR="007228A5" w:rsidRDefault="007228A5">
            <w:pPr>
              <w:rPr>
                <w:rFonts w:ascii="宋体" w:hAnsi="宋体" w:cs="宋体"/>
                <w:b/>
                <w:color w:val="000000" w:themeColor="text1"/>
                <w:sz w:val="24"/>
                <w:szCs w:val="24"/>
              </w:rPr>
            </w:pPr>
          </w:p>
        </w:tc>
        <w:tc>
          <w:tcPr>
            <w:tcW w:w="2768" w:type="dxa"/>
          </w:tcPr>
          <w:p w14:paraId="5ABD4F7C" w14:textId="77777777" w:rsidR="007228A5" w:rsidRDefault="007228A5">
            <w:pPr>
              <w:rPr>
                <w:rFonts w:ascii="宋体" w:hAnsi="宋体" w:cs="宋体"/>
                <w:b/>
                <w:color w:val="000000" w:themeColor="text1"/>
                <w:sz w:val="24"/>
                <w:szCs w:val="24"/>
              </w:rPr>
            </w:pPr>
          </w:p>
        </w:tc>
      </w:tr>
      <w:tr w:rsidR="007228A5" w14:paraId="3A97A9FF" w14:textId="77777777">
        <w:tc>
          <w:tcPr>
            <w:tcW w:w="1129" w:type="dxa"/>
            <w:vAlign w:val="center"/>
          </w:tcPr>
          <w:p w14:paraId="63C19345"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9</w:t>
            </w:r>
          </w:p>
        </w:tc>
        <w:tc>
          <w:tcPr>
            <w:tcW w:w="4405" w:type="dxa"/>
          </w:tcPr>
          <w:p w14:paraId="057EDA85" w14:textId="77777777" w:rsidR="007228A5" w:rsidRDefault="007228A5">
            <w:pPr>
              <w:rPr>
                <w:rFonts w:ascii="宋体" w:hAnsi="宋体" w:cs="宋体"/>
                <w:b/>
                <w:color w:val="000000" w:themeColor="text1"/>
                <w:sz w:val="24"/>
                <w:szCs w:val="24"/>
              </w:rPr>
            </w:pPr>
          </w:p>
        </w:tc>
        <w:tc>
          <w:tcPr>
            <w:tcW w:w="2768" w:type="dxa"/>
          </w:tcPr>
          <w:p w14:paraId="51A6E9A2" w14:textId="77777777" w:rsidR="007228A5" w:rsidRDefault="007228A5">
            <w:pPr>
              <w:rPr>
                <w:rFonts w:ascii="宋体" w:hAnsi="宋体" w:cs="宋体"/>
                <w:b/>
                <w:color w:val="000000" w:themeColor="text1"/>
                <w:sz w:val="24"/>
                <w:szCs w:val="24"/>
              </w:rPr>
            </w:pPr>
          </w:p>
        </w:tc>
      </w:tr>
      <w:tr w:rsidR="007228A5" w14:paraId="0E655466" w14:textId="77777777">
        <w:tc>
          <w:tcPr>
            <w:tcW w:w="1129" w:type="dxa"/>
            <w:vAlign w:val="center"/>
          </w:tcPr>
          <w:p w14:paraId="1BB02D8A"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10</w:t>
            </w:r>
          </w:p>
        </w:tc>
        <w:tc>
          <w:tcPr>
            <w:tcW w:w="4405" w:type="dxa"/>
          </w:tcPr>
          <w:p w14:paraId="68E05C78" w14:textId="77777777" w:rsidR="007228A5" w:rsidRDefault="007228A5">
            <w:pPr>
              <w:rPr>
                <w:rFonts w:ascii="宋体" w:hAnsi="宋体" w:cs="宋体"/>
                <w:b/>
                <w:color w:val="000000" w:themeColor="text1"/>
                <w:sz w:val="24"/>
                <w:szCs w:val="24"/>
              </w:rPr>
            </w:pPr>
          </w:p>
        </w:tc>
        <w:tc>
          <w:tcPr>
            <w:tcW w:w="2768" w:type="dxa"/>
          </w:tcPr>
          <w:p w14:paraId="2420F192" w14:textId="77777777" w:rsidR="007228A5" w:rsidRDefault="007228A5">
            <w:pPr>
              <w:rPr>
                <w:rFonts w:ascii="宋体" w:hAnsi="宋体" w:cs="宋体"/>
                <w:b/>
                <w:color w:val="000000" w:themeColor="text1"/>
                <w:sz w:val="24"/>
                <w:szCs w:val="24"/>
              </w:rPr>
            </w:pPr>
          </w:p>
        </w:tc>
      </w:tr>
      <w:tr w:rsidR="007228A5" w14:paraId="3E8EF9FA" w14:textId="77777777">
        <w:tc>
          <w:tcPr>
            <w:tcW w:w="1129" w:type="dxa"/>
            <w:vAlign w:val="center"/>
          </w:tcPr>
          <w:p w14:paraId="3328D1E6"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11</w:t>
            </w:r>
          </w:p>
        </w:tc>
        <w:tc>
          <w:tcPr>
            <w:tcW w:w="4405" w:type="dxa"/>
          </w:tcPr>
          <w:p w14:paraId="6340A584" w14:textId="77777777" w:rsidR="007228A5" w:rsidRDefault="007228A5">
            <w:pPr>
              <w:rPr>
                <w:rFonts w:ascii="宋体" w:hAnsi="宋体" w:cs="宋体"/>
                <w:b/>
                <w:color w:val="000000" w:themeColor="text1"/>
                <w:sz w:val="24"/>
                <w:szCs w:val="24"/>
              </w:rPr>
            </w:pPr>
          </w:p>
        </w:tc>
        <w:tc>
          <w:tcPr>
            <w:tcW w:w="2768" w:type="dxa"/>
          </w:tcPr>
          <w:p w14:paraId="43F12D76" w14:textId="77777777" w:rsidR="007228A5" w:rsidRDefault="007228A5">
            <w:pPr>
              <w:rPr>
                <w:rFonts w:ascii="宋体" w:hAnsi="宋体" w:cs="宋体"/>
                <w:b/>
                <w:color w:val="000000" w:themeColor="text1"/>
                <w:sz w:val="24"/>
                <w:szCs w:val="24"/>
              </w:rPr>
            </w:pPr>
          </w:p>
        </w:tc>
      </w:tr>
      <w:tr w:rsidR="007228A5" w14:paraId="078A3979" w14:textId="77777777">
        <w:tc>
          <w:tcPr>
            <w:tcW w:w="1129" w:type="dxa"/>
            <w:vAlign w:val="center"/>
          </w:tcPr>
          <w:p w14:paraId="0FEDC69D"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12</w:t>
            </w:r>
          </w:p>
        </w:tc>
        <w:tc>
          <w:tcPr>
            <w:tcW w:w="4405" w:type="dxa"/>
          </w:tcPr>
          <w:p w14:paraId="1E0139C4" w14:textId="77777777" w:rsidR="007228A5" w:rsidRDefault="007228A5">
            <w:pPr>
              <w:rPr>
                <w:rFonts w:ascii="宋体" w:hAnsi="宋体" w:cs="宋体"/>
                <w:b/>
                <w:color w:val="000000" w:themeColor="text1"/>
                <w:sz w:val="24"/>
                <w:szCs w:val="24"/>
              </w:rPr>
            </w:pPr>
          </w:p>
        </w:tc>
        <w:tc>
          <w:tcPr>
            <w:tcW w:w="2768" w:type="dxa"/>
          </w:tcPr>
          <w:p w14:paraId="17181601" w14:textId="77777777" w:rsidR="007228A5" w:rsidRDefault="007228A5">
            <w:pPr>
              <w:rPr>
                <w:rFonts w:ascii="宋体" w:hAnsi="宋体" w:cs="宋体"/>
                <w:b/>
                <w:color w:val="000000" w:themeColor="text1"/>
                <w:sz w:val="24"/>
                <w:szCs w:val="24"/>
              </w:rPr>
            </w:pPr>
          </w:p>
        </w:tc>
      </w:tr>
      <w:tr w:rsidR="007228A5" w14:paraId="3224B4EA" w14:textId="77777777">
        <w:tc>
          <w:tcPr>
            <w:tcW w:w="1129" w:type="dxa"/>
          </w:tcPr>
          <w:p w14:paraId="5870B926" w14:textId="77777777" w:rsidR="007228A5" w:rsidRDefault="007228A5">
            <w:pPr>
              <w:jc w:val="center"/>
              <w:rPr>
                <w:rFonts w:ascii="宋体" w:hAnsi="宋体" w:cs="宋体"/>
                <w:b/>
                <w:color w:val="000000" w:themeColor="text1"/>
                <w:sz w:val="24"/>
                <w:szCs w:val="24"/>
              </w:rPr>
            </w:pPr>
          </w:p>
        </w:tc>
        <w:tc>
          <w:tcPr>
            <w:tcW w:w="4405" w:type="dxa"/>
          </w:tcPr>
          <w:p w14:paraId="7ACE04C1" w14:textId="77777777" w:rsidR="007228A5" w:rsidRDefault="007228A5">
            <w:pPr>
              <w:rPr>
                <w:rFonts w:ascii="宋体" w:hAnsi="宋体" w:cs="宋体"/>
                <w:b/>
                <w:color w:val="000000" w:themeColor="text1"/>
                <w:sz w:val="24"/>
                <w:szCs w:val="24"/>
              </w:rPr>
            </w:pPr>
          </w:p>
        </w:tc>
        <w:tc>
          <w:tcPr>
            <w:tcW w:w="2768" w:type="dxa"/>
          </w:tcPr>
          <w:p w14:paraId="69381844" w14:textId="77777777" w:rsidR="007228A5" w:rsidRDefault="007228A5">
            <w:pPr>
              <w:rPr>
                <w:rFonts w:ascii="宋体" w:hAnsi="宋体" w:cs="宋体"/>
                <w:b/>
                <w:color w:val="000000" w:themeColor="text1"/>
                <w:sz w:val="24"/>
                <w:szCs w:val="24"/>
              </w:rPr>
            </w:pPr>
          </w:p>
        </w:tc>
      </w:tr>
      <w:tr w:rsidR="007228A5" w14:paraId="5D9946AD" w14:textId="77777777">
        <w:tc>
          <w:tcPr>
            <w:tcW w:w="1129" w:type="dxa"/>
          </w:tcPr>
          <w:p w14:paraId="558A62CC" w14:textId="77777777" w:rsidR="007228A5" w:rsidRDefault="00EA0F5E">
            <w:pPr>
              <w:jc w:val="center"/>
              <w:rPr>
                <w:rFonts w:ascii="宋体" w:hAnsi="宋体" w:cs="宋体"/>
                <w:b/>
                <w:color w:val="000000" w:themeColor="text1"/>
                <w:sz w:val="24"/>
                <w:szCs w:val="24"/>
              </w:rPr>
            </w:pPr>
            <w:r>
              <w:rPr>
                <w:rFonts w:ascii="宋体" w:hAnsi="宋体" w:cs="宋体" w:hint="eastAsia"/>
                <w:color w:val="000000" w:themeColor="text1"/>
                <w:sz w:val="24"/>
                <w:szCs w:val="24"/>
              </w:rPr>
              <w:t>小计</w:t>
            </w:r>
          </w:p>
        </w:tc>
        <w:tc>
          <w:tcPr>
            <w:tcW w:w="7173" w:type="dxa"/>
            <w:gridSpan w:val="2"/>
          </w:tcPr>
          <w:p w14:paraId="0221410F" w14:textId="77777777" w:rsidR="007228A5" w:rsidRDefault="007228A5">
            <w:pPr>
              <w:rPr>
                <w:rFonts w:ascii="宋体" w:hAnsi="宋体" w:cs="宋体"/>
                <w:b/>
                <w:color w:val="000000" w:themeColor="text1"/>
                <w:sz w:val="24"/>
                <w:szCs w:val="24"/>
              </w:rPr>
            </w:pPr>
          </w:p>
        </w:tc>
      </w:tr>
    </w:tbl>
    <w:p w14:paraId="36A19E67" w14:textId="77777777" w:rsidR="007228A5" w:rsidRDefault="007228A5">
      <w:pPr>
        <w:pStyle w:val="Default"/>
        <w:rPr>
          <w:rFonts w:ascii="宋体" w:hAnsi="宋体" w:cs="宋体"/>
          <w:color w:val="000000" w:themeColor="text1"/>
        </w:rPr>
      </w:pPr>
    </w:p>
    <w:p w14:paraId="589C42CC" w14:textId="77777777" w:rsidR="00D07A63" w:rsidRDefault="00D07A63" w:rsidP="00D07A63">
      <w:pPr>
        <w:pStyle w:val="ab"/>
        <w:spacing w:line="400" w:lineRule="exact"/>
        <w:ind w:leftChars="0" w:left="0"/>
        <w:rPr>
          <w:rFonts w:ascii="宋体" w:eastAsia="宋体" w:hAnsi="宋体" w:cs="宋体"/>
        </w:rPr>
      </w:pPr>
      <w:r w:rsidRPr="00E5189C">
        <w:rPr>
          <w:rFonts w:ascii="宋体" w:eastAsia="宋体" w:hAnsi="宋体" w:cs="宋体" w:hint="eastAsia"/>
        </w:rPr>
        <w:t>1、投标人对每项内容要提供费用构成明细。</w:t>
      </w:r>
      <w:r>
        <w:rPr>
          <w:rFonts w:ascii="宋体" w:eastAsia="宋体" w:hAnsi="宋体" w:cs="宋体" w:hint="eastAsia"/>
        </w:rPr>
        <w:t>、</w:t>
      </w:r>
    </w:p>
    <w:p w14:paraId="293DB553" w14:textId="378DC627" w:rsidR="00D07A63" w:rsidRDefault="00D07A63" w:rsidP="00D07A63">
      <w:pPr>
        <w:pStyle w:val="ab"/>
        <w:spacing w:line="400" w:lineRule="exact"/>
        <w:ind w:leftChars="0" w:left="0"/>
        <w:rPr>
          <w:rFonts w:ascii="宋体" w:eastAsia="宋体" w:hAnsi="宋体" w:cs="宋体"/>
        </w:rPr>
      </w:pPr>
      <w:r w:rsidRPr="00D07A63">
        <w:rPr>
          <w:rFonts w:ascii="宋体" w:eastAsia="宋体" w:hAnsi="宋体" w:cs="宋体" w:hint="eastAsia"/>
        </w:rPr>
        <w:t>2、投标报价应包含项目所需全部货物、服务，不得缺漏，是履行合同的最终价格【报价包括但不限于：人工工资费用、社保医保、意外险、福利、节假日加班费用、行政办公费用、员工服装费用、安保用品、清洁用品、</w:t>
      </w:r>
      <w:r>
        <w:rPr>
          <w:rFonts w:ascii="宋体" w:eastAsia="宋体" w:hAnsi="宋体" w:cs="宋体" w:hint="eastAsia"/>
        </w:rPr>
        <w:t>耗材费、</w:t>
      </w:r>
      <w:r w:rsidRPr="00D07A63">
        <w:rPr>
          <w:rFonts w:ascii="宋体" w:eastAsia="宋体" w:hAnsi="宋体" w:cs="宋体" w:hint="eastAsia"/>
        </w:rPr>
        <w:t>通讯费、培训费、物品折旧费、管理费用、利润及税金、其他与本项目相关的各项费用、采购服务费等费用。注：不得低于余姚市最低工资标准，单位负责承担的五险费用不得低于法律规定最低标准。】</w:t>
      </w:r>
    </w:p>
    <w:p w14:paraId="18F4A611" w14:textId="0C95D529" w:rsidR="002021F7" w:rsidRDefault="002021F7" w:rsidP="002021F7">
      <w:pPr>
        <w:pStyle w:val="BodyTextFirstIndent21"/>
        <w:ind w:leftChars="0" w:left="0" w:firstLine="0"/>
        <w:rPr>
          <w:rFonts w:ascii="宋体" w:hAnsi="宋体" w:cs="宋体"/>
          <w:color w:val="000000" w:themeColor="text1"/>
        </w:rPr>
      </w:pPr>
      <w:r>
        <w:rPr>
          <w:rFonts w:ascii="宋体" w:hAnsi="宋体" w:cs="宋体"/>
          <w:color w:val="000000" w:themeColor="text1"/>
        </w:rPr>
        <w:t>3</w:t>
      </w:r>
      <w:r>
        <w:rPr>
          <w:rFonts w:ascii="宋体" w:hAnsi="宋体" w:cs="宋体" w:hint="eastAsia"/>
          <w:color w:val="000000" w:themeColor="text1"/>
        </w:rPr>
        <w:t>、供应商应考虑潜在的市场风险及政策风险，在合同履行期间如遇法定基本工资上调等政策性因素的情况，合同价均不作调整。</w:t>
      </w:r>
    </w:p>
    <w:p w14:paraId="7C939165" w14:textId="77777777" w:rsidR="002021F7" w:rsidRDefault="002021F7" w:rsidP="002021F7">
      <w:pPr>
        <w:rPr>
          <w:rFonts w:ascii="宋体" w:hAnsi="宋体" w:cs="宋体"/>
          <w:color w:val="000000" w:themeColor="text1"/>
          <w:sz w:val="24"/>
          <w:szCs w:val="24"/>
        </w:rPr>
      </w:pPr>
    </w:p>
    <w:p w14:paraId="54F79F7B" w14:textId="77777777" w:rsidR="002021F7" w:rsidRPr="002021F7" w:rsidRDefault="002021F7" w:rsidP="002021F7"/>
    <w:p w14:paraId="57C4D748" w14:textId="77777777" w:rsidR="007228A5" w:rsidRPr="00D07A63" w:rsidRDefault="007228A5">
      <w:pPr>
        <w:rPr>
          <w:rFonts w:ascii="宋体" w:hAnsi="宋体" w:cs="宋体"/>
        </w:rPr>
      </w:pPr>
    </w:p>
    <w:p w14:paraId="4F2012D8" w14:textId="77777777" w:rsidR="007228A5" w:rsidRDefault="007228A5">
      <w:pPr>
        <w:rPr>
          <w:rFonts w:ascii="宋体" w:hAnsi="宋体" w:cs="宋体"/>
          <w:color w:val="000000" w:themeColor="text1"/>
          <w:sz w:val="24"/>
          <w:szCs w:val="24"/>
        </w:rPr>
      </w:pPr>
    </w:p>
    <w:p w14:paraId="414EFC40" w14:textId="77777777" w:rsidR="007228A5" w:rsidRDefault="007228A5">
      <w:pPr>
        <w:rPr>
          <w:rFonts w:ascii="宋体" w:hAnsi="宋体" w:cs="宋体"/>
          <w:color w:val="000000" w:themeColor="text1"/>
          <w:sz w:val="24"/>
          <w:szCs w:val="24"/>
        </w:rPr>
      </w:pPr>
    </w:p>
    <w:p w14:paraId="263DB880" w14:textId="77777777" w:rsidR="007228A5" w:rsidRDefault="007228A5">
      <w:pPr>
        <w:rPr>
          <w:rFonts w:ascii="宋体" w:hAnsi="宋体" w:cs="宋体"/>
          <w:color w:val="000000" w:themeColor="text1"/>
          <w:sz w:val="24"/>
          <w:szCs w:val="24"/>
        </w:rPr>
      </w:pPr>
    </w:p>
    <w:p w14:paraId="7D4550A7" w14:textId="77777777" w:rsidR="007228A5" w:rsidRDefault="00EA0F5E">
      <w:pPr>
        <w:snapToGrid w:val="0"/>
        <w:spacing w:line="400" w:lineRule="exact"/>
        <w:ind w:firstLineChars="1600" w:firstLine="3840"/>
        <w:jc w:val="left"/>
        <w:rPr>
          <w:rFonts w:ascii="宋体" w:hAnsi="宋体" w:cs="宋体"/>
          <w:color w:val="000000" w:themeColor="text1"/>
          <w:sz w:val="24"/>
          <w:szCs w:val="24"/>
        </w:rPr>
      </w:pPr>
      <w:r>
        <w:rPr>
          <w:rFonts w:ascii="宋体" w:hAnsi="宋体" w:cs="宋体" w:hint="eastAsia"/>
          <w:color w:val="000000" w:themeColor="text1"/>
          <w:sz w:val="24"/>
          <w:szCs w:val="24"/>
        </w:rPr>
        <w:t>供应商名称（公章）：</w:t>
      </w:r>
    </w:p>
    <w:p w14:paraId="5BF084B8" w14:textId="77777777" w:rsidR="007228A5" w:rsidRDefault="00EA0F5E">
      <w:pPr>
        <w:ind w:firstLineChars="2300" w:firstLine="5520"/>
        <w:rPr>
          <w:rFonts w:ascii="宋体" w:hAnsi="宋体" w:cs="宋体"/>
          <w:color w:val="000000" w:themeColor="text1"/>
          <w:sz w:val="24"/>
          <w:szCs w:val="24"/>
        </w:rPr>
      </w:pPr>
      <w:r>
        <w:rPr>
          <w:rFonts w:ascii="宋体" w:hAnsi="宋体" w:cs="宋体" w:hint="eastAsia"/>
          <w:color w:val="000000" w:themeColor="text1"/>
          <w:sz w:val="24"/>
          <w:szCs w:val="24"/>
        </w:rPr>
        <w:t>日期：</w:t>
      </w:r>
    </w:p>
    <w:p w14:paraId="4DBC8A74" w14:textId="77777777" w:rsidR="007228A5" w:rsidRDefault="007228A5">
      <w:pPr>
        <w:snapToGrid w:val="0"/>
        <w:spacing w:line="400" w:lineRule="exact"/>
        <w:jc w:val="left"/>
        <w:rPr>
          <w:rFonts w:ascii="宋体" w:hAnsi="宋体" w:cs="宋体"/>
          <w:color w:val="000000" w:themeColor="text1"/>
          <w:sz w:val="30"/>
          <w:szCs w:val="30"/>
        </w:rPr>
      </w:pPr>
    </w:p>
    <w:p w14:paraId="1C704B5D" w14:textId="77777777" w:rsidR="007228A5" w:rsidRDefault="007228A5">
      <w:pPr>
        <w:pStyle w:val="BodyTextFirstIndent21"/>
        <w:rPr>
          <w:rFonts w:ascii="宋体" w:hAnsi="宋体" w:cs="宋体"/>
          <w:color w:val="000000" w:themeColor="text1"/>
          <w:sz w:val="30"/>
          <w:szCs w:val="30"/>
        </w:rPr>
      </w:pPr>
    </w:p>
    <w:p w14:paraId="09EDA4D7" w14:textId="77777777" w:rsidR="007228A5" w:rsidRDefault="00EA0F5E">
      <w:pPr>
        <w:snapToGrid w:val="0"/>
        <w:ind w:firstLineChars="1250" w:firstLine="3000"/>
        <w:rPr>
          <w:rFonts w:ascii="宋体" w:hAnsi="宋体" w:cs="宋体"/>
          <w:color w:val="000000" w:themeColor="text1"/>
          <w:sz w:val="24"/>
        </w:rPr>
      </w:pPr>
      <w:r>
        <w:rPr>
          <w:rFonts w:ascii="宋体" w:hAnsi="宋体" w:cs="宋体" w:hint="eastAsia"/>
          <w:color w:val="000000" w:themeColor="text1"/>
          <w:sz w:val="24"/>
        </w:rPr>
        <w:t xml:space="preserve"> </w:t>
      </w:r>
    </w:p>
    <w:p w14:paraId="7D19DA92" w14:textId="77777777" w:rsidR="007228A5" w:rsidRDefault="007228A5">
      <w:pPr>
        <w:spacing w:line="400" w:lineRule="exact"/>
        <w:rPr>
          <w:rFonts w:ascii="宋体" w:hAnsi="宋体" w:cs="宋体"/>
          <w:color w:val="000000" w:themeColor="text1"/>
          <w:sz w:val="24"/>
        </w:rPr>
      </w:pPr>
    </w:p>
    <w:p w14:paraId="1A1E4C58" w14:textId="77777777" w:rsidR="007228A5" w:rsidRDefault="007228A5">
      <w:pPr>
        <w:rPr>
          <w:rFonts w:ascii="宋体" w:hAnsi="宋体" w:cs="宋体"/>
          <w:color w:val="000000" w:themeColor="text1"/>
          <w:sz w:val="24"/>
          <w:szCs w:val="24"/>
        </w:rPr>
      </w:pPr>
    </w:p>
    <w:p w14:paraId="3306A5B4" w14:textId="086C11F8" w:rsidR="007228A5" w:rsidRDefault="007228A5">
      <w:pPr>
        <w:spacing w:line="400" w:lineRule="exact"/>
        <w:rPr>
          <w:rFonts w:ascii="宋体" w:hAnsi="宋体" w:cs="宋体"/>
          <w:color w:val="000000" w:themeColor="text1"/>
          <w:sz w:val="24"/>
          <w:szCs w:val="24"/>
        </w:rPr>
      </w:pPr>
    </w:p>
    <w:p w14:paraId="4079764A" w14:textId="77777777" w:rsidR="007228A5" w:rsidRDefault="00EA0F5E">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附件三</w:t>
      </w:r>
    </w:p>
    <w:p w14:paraId="4C2D307C" w14:textId="427CB3CA" w:rsidR="007228A5" w:rsidRDefault="00035106">
      <w:pPr>
        <w:jc w:val="center"/>
        <w:rPr>
          <w:rFonts w:ascii="宋体" w:hAnsi="宋体" w:cs="宋体"/>
          <w:b/>
          <w:bCs/>
          <w:color w:val="000000" w:themeColor="text1"/>
          <w:sz w:val="24"/>
          <w:szCs w:val="24"/>
        </w:rPr>
      </w:pPr>
      <w:bookmarkStart w:id="53" w:name="_Hlk90841565"/>
      <w:r>
        <w:rPr>
          <w:rFonts w:ascii="宋体" w:hAnsi="宋体" w:cs="宋体" w:hint="eastAsia"/>
          <w:b/>
          <w:bCs/>
          <w:color w:val="000000" w:themeColor="text1"/>
          <w:sz w:val="24"/>
          <w:szCs w:val="24"/>
        </w:rPr>
        <w:t>中小企业声明函（</w:t>
      </w:r>
      <w:r w:rsidR="00EA0F5E">
        <w:rPr>
          <w:rFonts w:ascii="宋体" w:hAnsi="宋体" w:cs="宋体" w:hint="eastAsia"/>
          <w:b/>
          <w:bCs/>
          <w:color w:val="000000" w:themeColor="text1"/>
          <w:sz w:val="24"/>
          <w:szCs w:val="24"/>
        </w:rPr>
        <w:t>服务）</w:t>
      </w:r>
    </w:p>
    <w:bookmarkEnd w:id="53"/>
    <w:p w14:paraId="29F7D5B3" w14:textId="77777777" w:rsidR="007228A5" w:rsidRDefault="007228A5">
      <w:pPr>
        <w:spacing w:line="360" w:lineRule="auto"/>
        <w:ind w:firstLineChars="700" w:firstLine="1687"/>
        <w:rPr>
          <w:rFonts w:ascii="宋体" w:hAnsi="宋体" w:cs="宋体"/>
          <w:b/>
          <w:color w:val="000000" w:themeColor="text1"/>
          <w:sz w:val="24"/>
          <w:szCs w:val="24"/>
        </w:rPr>
      </w:pPr>
    </w:p>
    <w:p w14:paraId="23B83E23" w14:textId="77777777" w:rsidR="007228A5" w:rsidRDefault="00EA0F5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本公司（联合体）郑重声明，根据《政府采购促进中小企业发展管理办法》 （财库﹝2020﹞46 号）的规定，本公司（联合体）参加</w:t>
      </w:r>
      <w:r>
        <w:rPr>
          <w:rFonts w:ascii="宋体" w:hAnsi="宋体" w:cs="宋体" w:hint="eastAsia"/>
          <w:color w:val="000000" w:themeColor="text1"/>
          <w:sz w:val="24"/>
          <w:szCs w:val="24"/>
          <w:u w:val="single"/>
        </w:rPr>
        <w:t>（单位名称）</w:t>
      </w:r>
      <w:r>
        <w:rPr>
          <w:rFonts w:ascii="宋体" w:hAnsi="宋体" w:cs="宋体" w:hint="eastAsia"/>
          <w:color w:val="000000" w:themeColor="text1"/>
          <w:sz w:val="24"/>
          <w:szCs w:val="24"/>
        </w:rPr>
        <w:t>的</w:t>
      </w:r>
      <w:r>
        <w:rPr>
          <w:rFonts w:ascii="宋体" w:hAnsi="宋体" w:cs="宋体" w:hint="eastAsia"/>
          <w:color w:val="000000" w:themeColor="text1"/>
          <w:sz w:val="24"/>
          <w:szCs w:val="24"/>
          <w:u w:val="single"/>
        </w:rPr>
        <w:t>（项目名称）</w:t>
      </w:r>
      <w:r>
        <w:rPr>
          <w:rFonts w:ascii="宋体" w:hAnsi="宋体" w:cs="宋体" w:hint="eastAsia"/>
          <w:color w:val="000000" w:themeColor="text1"/>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14:paraId="44BD2094" w14:textId="77777777" w:rsidR="007228A5" w:rsidRDefault="00EA0F5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u w:val="single"/>
        </w:rPr>
        <w:t xml:space="preserve">        （标的名称）</w:t>
      </w:r>
      <w:r>
        <w:rPr>
          <w:rFonts w:ascii="宋体" w:hAnsi="宋体" w:cs="宋体" w:hint="eastAsia"/>
          <w:color w:val="000000" w:themeColor="text1"/>
          <w:sz w:val="24"/>
          <w:szCs w:val="24"/>
        </w:rPr>
        <w:t>，属于</w:t>
      </w:r>
      <w:r>
        <w:rPr>
          <w:rFonts w:ascii="宋体" w:hAnsi="宋体" w:cs="宋体" w:hint="eastAsia"/>
          <w:color w:val="000000" w:themeColor="text1"/>
          <w:sz w:val="24"/>
          <w:szCs w:val="24"/>
          <w:u w:val="single"/>
        </w:rPr>
        <w:t xml:space="preserve">                  （物业管理）</w:t>
      </w:r>
      <w:r>
        <w:rPr>
          <w:rFonts w:ascii="宋体" w:hAnsi="宋体" w:cs="宋体" w:hint="eastAsia"/>
          <w:color w:val="000000" w:themeColor="text1"/>
          <w:sz w:val="24"/>
          <w:szCs w:val="24"/>
        </w:rPr>
        <w:t>；承建（承接）企业为</w:t>
      </w:r>
      <w:r>
        <w:rPr>
          <w:rFonts w:ascii="宋体" w:hAnsi="宋体" w:cs="宋体" w:hint="eastAsia"/>
          <w:color w:val="000000" w:themeColor="text1"/>
          <w:sz w:val="24"/>
          <w:szCs w:val="24"/>
          <w:u w:val="single"/>
        </w:rPr>
        <w:t xml:space="preserve">           （企业名称） </w:t>
      </w:r>
      <w:r>
        <w:rPr>
          <w:rFonts w:ascii="宋体" w:hAnsi="宋体" w:cs="宋体" w:hint="eastAsia"/>
          <w:color w:val="000000" w:themeColor="text1"/>
          <w:sz w:val="24"/>
          <w:szCs w:val="24"/>
        </w:rPr>
        <w:t>，从业人员人，营业收入为万元，资产总额为万元 ，属于</w:t>
      </w:r>
      <w:r>
        <w:rPr>
          <w:rFonts w:ascii="宋体" w:hAnsi="宋体" w:cs="宋体" w:hint="eastAsia"/>
          <w:color w:val="000000" w:themeColor="text1"/>
          <w:sz w:val="24"/>
          <w:szCs w:val="24"/>
          <w:u w:val="single"/>
        </w:rPr>
        <w:t xml:space="preserve">       （中型企业、小型企业、微型企业）</w:t>
      </w:r>
      <w:r>
        <w:rPr>
          <w:rFonts w:ascii="宋体" w:hAnsi="宋体" w:cs="宋体" w:hint="eastAsia"/>
          <w:color w:val="000000" w:themeColor="text1"/>
          <w:sz w:val="24"/>
          <w:szCs w:val="24"/>
        </w:rPr>
        <w:t xml:space="preserve"> ；</w:t>
      </w:r>
    </w:p>
    <w:p w14:paraId="685FE530" w14:textId="77777777" w:rsidR="007228A5" w:rsidRDefault="00EA0F5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以上企业，不属于大企业的分支机构，不存在控股股东为大企业的情形，也不存在与大企业的负责人为同一人的情形。</w:t>
      </w:r>
    </w:p>
    <w:p w14:paraId="62757394" w14:textId="77777777" w:rsidR="007228A5" w:rsidRDefault="00EA0F5E">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本企业对上述声明内容的真实性负责。如有虚假，将依法承担相应责任。</w:t>
      </w:r>
    </w:p>
    <w:p w14:paraId="76C6B80C" w14:textId="77777777" w:rsidR="007228A5" w:rsidRDefault="007228A5">
      <w:pPr>
        <w:spacing w:line="264" w:lineRule="auto"/>
        <w:ind w:firstLineChars="200" w:firstLine="480"/>
        <w:jc w:val="left"/>
        <w:rPr>
          <w:rFonts w:ascii="宋体" w:hAnsi="宋体" w:cs="宋体"/>
          <w:color w:val="000000" w:themeColor="text1"/>
          <w:sz w:val="24"/>
          <w:szCs w:val="24"/>
        </w:rPr>
      </w:pPr>
    </w:p>
    <w:p w14:paraId="6F204236" w14:textId="77777777" w:rsidR="007228A5" w:rsidRDefault="007228A5">
      <w:pPr>
        <w:spacing w:line="360" w:lineRule="auto"/>
        <w:ind w:firstLineChars="600" w:firstLine="1440"/>
        <w:jc w:val="left"/>
        <w:rPr>
          <w:rFonts w:ascii="宋体" w:hAnsi="宋体" w:cs="宋体"/>
          <w:color w:val="000000" w:themeColor="text1"/>
          <w:sz w:val="24"/>
          <w:szCs w:val="24"/>
        </w:rPr>
      </w:pPr>
    </w:p>
    <w:p w14:paraId="60F679A9" w14:textId="77777777" w:rsidR="007228A5" w:rsidRDefault="00EA0F5E">
      <w:pPr>
        <w:spacing w:line="360" w:lineRule="auto"/>
        <w:ind w:right="1920" w:firstLineChars="600" w:firstLine="1440"/>
        <w:jc w:val="right"/>
        <w:rPr>
          <w:rFonts w:ascii="宋体" w:hAnsi="宋体" w:cs="宋体"/>
          <w:color w:val="000000" w:themeColor="text1"/>
          <w:sz w:val="24"/>
          <w:szCs w:val="24"/>
        </w:rPr>
      </w:pPr>
      <w:r>
        <w:rPr>
          <w:rFonts w:ascii="宋体" w:hAnsi="宋体" w:cs="宋体" w:hint="eastAsia"/>
          <w:color w:val="000000" w:themeColor="text1"/>
          <w:sz w:val="24"/>
          <w:szCs w:val="24"/>
        </w:rPr>
        <w:t>供应商名称（盖章）：</w:t>
      </w:r>
    </w:p>
    <w:p w14:paraId="2800E3B9" w14:textId="77777777" w:rsidR="007228A5" w:rsidRDefault="00EA0F5E">
      <w:pPr>
        <w:spacing w:line="360" w:lineRule="auto"/>
        <w:ind w:right="960" w:firstLineChars="300" w:firstLine="720"/>
        <w:jc w:val="center"/>
        <w:rPr>
          <w:rFonts w:ascii="宋体" w:hAnsi="宋体" w:cs="宋体"/>
          <w:color w:val="000000" w:themeColor="text1"/>
          <w:sz w:val="24"/>
          <w:szCs w:val="24"/>
        </w:rPr>
        <w:sectPr w:rsidR="007228A5">
          <w:footerReference w:type="default" r:id="rId10"/>
          <w:pgSz w:w="11906" w:h="16838"/>
          <w:pgMar w:top="1440" w:right="1797" w:bottom="1440" w:left="1797" w:header="851" w:footer="992" w:gutter="0"/>
          <w:cols w:space="720"/>
          <w:docGrid w:linePitch="312"/>
        </w:sectPr>
      </w:pPr>
      <w:r>
        <w:rPr>
          <w:rFonts w:ascii="宋体" w:hAnsi="宋体" w:cs="宋体" w:hint="eastAsia"/>
          <w:color w:val="000000" w:themeColor="text1"/>
          <w:sz w:val="24"/>
          <w:szCs w:val="24"/>
        </w:rPr>
        <w:t xml:space="preserve">                                 日期：  </w:t>
      </w:r>
    </w:p>
    <w:p w14:paraId="1F0286A8" w14:textId="77777777" w:rsidR="007228A5" w:rsidRDefault="007228A5">
      <w:pPr>
        <w:rPr>
          <w:rFonts w:ascii="宋体" w:hAnsi="宋体" w:cs="宋体"/>
          <w:color w:val="000000" w:themeColor="text1"/>
          <w:sz w:val="24"/>
          <w:szCs w:val="24"/>
        </w:rPr>
        <w:sectPr w:rsidR="007228A5">
          <w:type w:val="continuous"/>
          <w:pgSz w:w="11906" w:h="16838"/>
          <w:pgMar w:top="1440" w:right="1797" w:bottom="1440" w:left="1797" w:header="851" w:footer="992" w:gutter="0"/>
          <w:cols w:space="720"/>
          <w:docGrid w:linePitch="312"/>
        </w:sectPr>
      </w:pPr>
    </w:p>
    <w:p w14:paraId="2B0F2B46" w14:textId="77777777" w:rsidR="007228A5" w:rsidRDefault="00EA0F5E">
      <w:pPr>
        <w:suppressAutoHyphens/>
        <w:spacing w:line="360" w:lineRule="auto"/>
        <w:rPr>
          <w:rFonts w:ascii="宋体" w:hAnsi="宋体" w:cs="宋体"/>
          <w:color w:val="000000" w:themeColor="text1"/>
          <w:kern w:val="1"/>
          <w:sz w:val="24"/>
          <w:szCs w:val="24"/>
        </w:rPr>
      </w:pPr>
      <w:r>
        <w:rPr>
          <w:rFonts w:ascii="宋体" w:hAnsi="宋体" w:cs="宋体" w:hint="eastAsia"/>
          <w:color w:val="000000" w:themeColor="text1"/>
          <w:kern w:val="1"/>
          <w:sz w:val="24"/>
          <w:szCs w:val="24"/>
        </w:rPr>
        <w:lastRenderedPageBreak/>
        <w:t>附件四</w:t>
      </w:r>
    </w:p>
    <w:p w14:paraId="0AD48CB1" w14:textId="77777777" w:rsidR="007228A5" w:rsidRDefault="00EA0F5E">
      <w:pPr>
        <w:jc w:val="center"/>
        <w:rPr>
          <w:rFonts w:ascii="宋体" w:hAnsi="宋体" w:cs="宋体"/>
          <w:b/>
          <w:bCs/>
          <w:color w:val="000000" w:themeColor="text1"/>
          <w:sz w:val="24"/>
          <w:szCs w:val="24"/>
        </w:rPr>
      </w:pPr>
      <w:bookmarkStart w:id="54" w:name="_Hlk90841615"/>
      <w:r>
        <w:rPr>
          <w:rFonts w:ascii="宋体" w:hAnsi="宋体" w:cs="宋体" w:hint="eastAsia"/>
          <w:b/>
          <w:bCs/>
          <w:color w:val="000000" w:themeColor="text1"/>
          <w:sz w:val="24"/>
          <w:szCs w:val="24"/>
        </w:rPr>
        <w:t>残疾人福利性单位声明函</w:t>
      </w:r>
    </w:p>
    <w:bookmarkEnd w:id="54"/>
    <w:p w14:paraId="3FFDD8AE" w14:textId="77777777" w:rsidR="007228A5" w:rsidRDefault="007228A5">
      <w:pPr>
        <w:suppressAutoHyphens/>
        <w:spacing w:line="360" w:lineRule="auto"/>
        <w:rPr>
          <w:rFonts w:ascii="宋体" w:hAnsi="宋体" w:cs="宋体"/>
          <w:b/>
          <w:color w:val="000000" w:themeColor="text1"/>
          <w:spacing w:val="6"/>
          <w:kern w:val="1"/>
          <w:sz w:val="24"/>
          <w:szCs w:val="24"/>
          <w:lang w:eastAsia="ar-SA"/>
        </w:rPr>
      </w:pPr>
    </w:p>
    <w:p w14:paraId="4174A5A9" w14:textId="77777777" w:rsidR="007228A5" w:rsidRDefault="00EA0F5E">
      <w:pPr>
        <w:suppressAutoHyphens/>
        <w:snapToGrid w:val="0"/>
        <w:spacing w:line="360" w:lineRule="auto"/>
        <w:ind w:firstLineChars="200" w:firstLine="480"/>
        <w:rPr>
          <w:rFonts w:ascii="宋体" w:hAnsi="宋体" w:cs="宋体"/>
          <w:color w:val="000000" w:themeColor="text1"/>
          <w:kern w:val="1"/>
          <w:sz w:val="24"/>
          <w:szCs w:val="24"/>
          <w:lang w:eastAsia="ar-SA"/>
        </w:rPr>
      </w:pPr>
      <w:r>
        <w:rPr>
          <w:rFonts w:ascii="宋体" w:hAnsi="宋体" w:cs="宋体" w:hint="eastAsia"/>
          <w:color w:val="000000" w:themeColor="text1"/>
          <w:kern w:val="1"/>
          <w:sz w:val="24"/>
          <w:szCs w:val="24"/>
          <w:lang w:eastAsia="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97687A" w14:textId="77777777" w:rsidR="007228A5" w:rsidRDefault="00EA0F5E">
      <w:pPr>
        <w:suppressAutoHyphens/>
        <w:snapToGrid w:val="0"/>
        <w:spacing w:line="360" w:lineRule="auto"/>
        <w:ind w:firstLineChars="200" w:firstLine="480"/>
        <w:rPr>
          <w:rFonts w:ascii="宋体" w:hAnsi="宋体" w:cs="宋体"/>
          <w:color w:val="000000" w:themeColor="text1"/>
          <w:kern w:val="1"/>
          <w:sz w:val="24"/>
          <w:szCs w:val="24"/>
          <w:lang w:eastAsia="ar-SA"/>
        </w:rPr>
      </w:pPr>
      <w:r>
        <w:rPr>
          <w:rFonts w:ascii="宋体" w:hAnsi="宋体" w:cs="宋体" w:hint="eastAsia"/>
          <w:color w:val="000000" w:themeColor="text1"/>
          <w:kern w:val="1"/>
          <w:sz w:val="24"/>
          <w:szCs w:val="24"/>
          <w:lang w:eastAsia="ar-SA"/>
        </w:rPr>
        <w:t>本单位对上述声明的真实性负责。如有虚假，将依法承担相应责任。</w:t>
      </w:r>
    </w:p>
    <w:p w14:paraId="71335F4D" w14:textId="77777777" w:rsidR="007228A5" w:rsidRDefault="007228A5">
      <w:pPr>
        <w:suppressAutoHyphens/>
        <w:snapToGrid w:val="0"/>
        <w:spacing w:line="360" w:lineRule="auto"/>
        <w:ind w:firstLineChars="200" w:firstLine="480"/>
        <w:rPr>
          <w:rFonts w:ascii="宋体" w:hAnsi="宋体" w:cs="宋体"/>
          <w:color w:val="000000" w:themeColor="text1"/>
          <w:kern w:val="1"/>
          <w:sz w:val="24"/>
          <w:szCs w:val="24"/>
          <w:lang w:eastAsia="ar-SA"/>
        </w:rPr>
      </w:pPr>
    </w:p>
    <w:p w14:paraId="443012AB" w14:textId="77777777" w:rsidR="007228A5" w:rsidRDefault="007228A5">
      <w:pPr>
        <w:suppressAutoHyphens/>
        <w:spacing w:line="360" w:lineRule="auto"/>
        <w:ind w:firstLineChars="200" w:firstLine="504"/>
        <w:rPr>
          <w:rFonts w:ascii="宋体" w:hAnsi="宋体" w:cs="宋体"/>
          <w:color w:val="000000" w:themeColor="text1"/>
          <w:spacing w:val="6"/>
          <w:kern w:val="1"/>
          <w:sz w:val="24"/>
          <w:szCs w:val="24"/>
          <w:lang w:eastAsia="ar-SA"/>
        </w:rPr>
      </w:pPr>
    </w:p>
    <w:p w14:paraId="373EBFD3" w14:textId="77777777" w:rsidR="007228A5" w:rsidRDefault="00EA0F5E">
      <w:pPr>
        <w:suppressAutoHyphens/>
        <w:snapToGrid w:val="0"/>
        <w:spacing w:line="360" w:lineRule="auto"/>
        <w:ind w:right="1896" w:firstLineChars="200" w:firstLine="480"/>
        <w:jc w:val="center"/>
        <w:rPr>
          <w:rFonts w:ascii="宋体" w:hAnsi="宋体" w:cs="宋体"/>
          <w:color w:val="000000" w:themeColor="text1"/>
          <w:kern w:val="1"/>
          <w:sz w:val="24"/>
          <w:szCs w:val="24"/>
          <w:lang w:eastAsia="ar-SA"/>
        </w:rPr>
      </w:pPr>
      <w:r>
        <w:rPr>
          <w:rFonts w:ascii="宋体" w:hAnsi="宋体" w:cs="宋体" w:hint="eastAsia"/>
          <w:color w:val="000000" w:themeColor="text1"/>
          <w:kern w:val="1"/>
          <w:sz w:val="24"/>
          <w:szCs w:val="24"/>
        </w:rPr>
        <w:t>供应商</w:t>
      </w:r>
      <w:r>
        <w:rPr>
          <w:rFonts w:ascii="宋体" w:hAnsi="宋体" w:cs="宋体" w:hint="eastAsia"/>
          <w:color w:val="000000" w:themeColor="text1"/>
          <w:kern w:val="1"/>
          <w:sz w:val="24"/>
          <w:szCs w:val="24"/>
          <w:lang w:eastAsia="ar-SA"/>
        </w:rPr>
        <w:t>名称（盖章）：</w:t>
      </w:r>
    </w:p>
    <w:p w14:paraId="32E76C97" w14:textId="77777777" w:rsidR="007228A5" w:rsidRDefault="00EA0F5E">
      <w:pPr>
        <w:suppressAutoHyphens/>
        <w:snapToGrid w:val="0"/>
        <w:spacing w:line="360" w:lineRule="auto"/>
        <w:ind w:right="1120" w:firstLineChars="200" w:firstLine="480"/>
        <w:jc w:val="center"/>
        <w:rPr>
          <w:rFonts w:ascii="宋体" w:hAnsi="宋体" w:cs="宋体"/>
          <w:color w:val="000000" w:themeColor="text1"/>
          <w:kern w:val="1"/>
          <w:sz w:val="24"/>
          <w:szCs w:val="24"/>
          <w:lang w:eastAsia="ar-SA"/>
        </w:rPr>
      </w:pPr>
      <w:r>
        <w:rPr>
          <w:rFonts w:ascii="宋体" w:hAnsi="宋体" w:cs="宋体" w:hint="eastAsia"/>
          <w:color w:val="000000" w:themeColor="text1"/>
          <w:kern w:val="1"/>
          <w:sz w:val="24"/>
          <w:szCs w:val="24"/>
        </w:rPr>
        <w:t xml:space="preserve">     </w:t>
      </w:r>
      <w:r>
        <w:rPr>
          <w:rFonts w:ascii="宋体" w:hAnsi="宋体" w:cs="宋体" w:hint="eastAsia"/>
          <w:color w:val="000000" w:themeColor="text1"/>
          <w:kern w:val="1"/>
          <w:sz w:val="24"/>
          <w:szCs w:val="24"/>
          <w:lang w:eastAsia="ar-SA"/>
        </w:rPr>
        <w:t>日  期：</w:t>
      </w:r>
    </w:p>
    <w:p w14:paraId="607632FF" w14:textId="77777777" w:rsidR="007228A5" w:rsidRDefault="007228A5">
      <w:pPr>
        <w:suppressAutoHyphens/>
        <w:wordWrap w:val="0"/>
        <w:snapToGrid w:val="0"/>
        <w:rPr>
          <w:rFonts w:ascii="宋体" w:hAnsi="宋体" w:cs="宋体"/>
          <w:color w:val="000000" w:themeColor="text1"/>
          <w:kern w:val="1"/>
          <w:sz w:val="24"/>
          <w:szCs w:val="24"/>
          <w:lang w:eastAsia="ar-SA"/>
        </w:rPr>
      </w:pPr>
    </w:p>
    <w:p w14:paraId="49573543" w14:textId="77777777" w:rsidR="007228A5" w:rsidRDefault="007228A5">
      <w:pPr>
        <w:ind w:firstLineChars="2250" w:firstLine="5400"/>
        <w:rPr>
          <w:rFonts w:ascii="宋体" w:hAnsi="宋体" w:cs="宋体"/>
          <w:color w:val="000000" w:themeColor="text1"/>
          <w:sz w:val="24"/>
          <w:szCs w:val="24"/>
        </w:rPr>
      </w:pPr>
    </w:p>
    <w:p w14:paraId="156E619D" w14:textId="77777777" w:rsidR="007228A5" w:rsidRDefault="007228A5">
      <w:pPr>
        <w:ind w:firstLineChars="2250" w:firstLine="5400"/>
        <w:rPr>
          <w:rFonts w:ascii="宋体" w:hAnsi="宋体" w:cs="宋体"/>
          <w:color w:val="000000" w:themeColor="text1"/>
          <w:sz w:val="24"/>
          <w:szCs w:val="24"/>
        </w:rPr>
      </w:pPr>
    </w:p>
    <w:p w14:paraId="5C644F3B" w14:textId="77777777" w:rsidR="007228A5" w:rsidRDefault="007228A5">
      <w:pPr>
        <w:ind w:firstLineChars="2250" w:firstLine="5400"/>
        <w:rPr>
          <w:rFonts w:ascii="宋体" w:hAnsi="宋体" w:cs="宋体"/>
          <w:color w:val="000000" w:themeColor="text1"/>
          <w:sz w:val="24"/>
          <w:szCs w:val="24"/>
        </w:rPr>
      </w:pPr>
    </w:p>
    <w:p w14:paraId="08320968" w14:textId="77777777" w:rsidR="007228A5" w:rsidRDefault="007228A5">
      <w:pPr>
        <w:ind w:firstLineChars="2250" w:firstLine="5400"/>
        <w:rPr>
          <w:rFonts w:ascii="宋体" w:hAnsi="宋体" w:cs="宋体"/>
          <w:color w:val="000000" w:themeColor="text1"/>
          <w:sz w:val="24"/>
          <w:szCs w:val="24"/>
        </w:rPr>
      </w:pPr>
    </w:p>
    <w:p w14:paraId="1D0CE9F7" w14:textId="77777777" w:rsidR="007228A5" w:rsidRDefault="007228A5">
      <w:pPr>
        <w:ind w:firstLineChars="2250" w:firstLine="5400"/>
        <w:rPr>
          <w:rFonts w:ascii="宋体" w:hAnsi="宋体" w:cs="宋体"/>
          <w:color w:val="000000" w:themeColor="text1"/>
          <w:sz w:val="24"/>
          <w:szCs w:val="24"/>
        </w:rPr>
      </w:pPr>
    </w:p>
    <w:p w14:paraId="74CF51DC" w14:textId="77777777" w:rsidR="007228A5" w:rsidRDefault="007228A5">
      <w:pPr>
        <w:ind w:firstLineChars="2250" w:firstLine="5400"/>
        <w:rPr>
          <w:rFonts w:ascii="宋体" w:hAnsi="宋体" w:cs="宋体"/>
          <w:color w:val="000000" w:themeColor="text1"/>
          <w:sz w:val="24"/>
          <w:szCs w:val="24"/>
        </w:rPr>
      </w:pPr>
    </w:p>
    <w:p w14:paraId="76CB11FB" w14:textId="77777777" w:rsidR="007228A5" w:rsidRDefault="007228A5">
      <w:pPr>
        <w:ind w:firstLineChars="2250" w:firstLine="5400"/>
        <w:rPr>
          <w:rFonts w:ascii="宋体" w:hAnsi="宋体" w:cs="宋体"/>
          <w:color w:val="000000" w:themeColor="text1"/>
          <w:sz w:val="24"/>
          <w:szCs w:val="24"/>
        </w:rPr>
      </w:pPr>
    </w:p>
    <w:p w14:paraId="3812E43A" w14:textId="77777777" w:rsidR="007228A5" w:rsidRDefault="007228A5">
      <w:pPr>
        <w:ind w:firstLineChars="2250" w:firstLine="5400"/>
        <w:rPr>
          <w:rFonts w:ascii="宋体" w:hAnsi="宋体" w:cs="宋体"/>
          <w:color w:val="000000" w:themeColor="text1"/>
          <w:sz w:val="24"/>
          <w:szCs w:val="24"/>
        </w:rPr>
      </w:pPr>
    </w:p>
    <w:p w14:paraId="171626AD" w14:textId="77777777" w:rsidR="007228A5" w:rsidRDefault="007228A5">
      <w:pPr>
        <w:ind w:firstLineChars="2250" w:firstLine="5400"/>
        <w:rPr>
          <w:rFonts w:ascii="宋体" w:hAnsi="宋体" w:cs="宋体"/>
          <w:color w:val="000000" w:themeColor="text1"/>
          <w:sz w:val="24"/>
          <w:szCs w:val="24"/>
        </w:rPr>
      </w:pPr>
    </w:p>
    <w:p w14:paraId="39440DE3" w14:textId="77777777" w:rsidR="007228A5" w:rsidRDefault="007228A5">
      <w:pPr>
        <w:ind w:firstLineChars="2250" w:firstLine="5400"/>
        <w:rPr>
          <w:rFonts w:ascii="宋体" w:hAnsi="宋体" w:cs="宋体"/>
          <w:color w:val="000000" w:themeColor="text1"/>
          <w:sz w:val="24"/>
          <w:szCs w:val="24"/>
        </w:rPr>
      </w:pPr>
    </w:p>
    <w:p w14:paraId="352B7701" w14:textId="77777777" w:rsidR="007228A5" w:rsidRDefault="007228A5">
      <w:pPr>
        <w:ind w:firstLineChars="2250" w:firstLine="5400"/>
        <w:rPr>
          <w:rFonts w:ascii="宋体" w:hAnsi="宋体" w:cs="宋体"/>
          <w:color w:val="000000" w:themeColor="text1"/>
          <w:sz w:val="24"/>
          <w:szCs w:val="24"/>
        </w:rPr>
      </w:pPr>
    </w:p>
    <w:p w14:paraId="0A82F49A" w14:textId="77777777" w:rsidR="007228A5" w:rsidRDefault="007228A5">
      <w:pPr>
        <w:ind w:firstLineChars="2250" w:firstLine="5400"/>
        <w:rPr>
          <w:rFonts w:ascii="宋体" w:hAnsi="宋体" w:cs="宋体"/>
          <w:color w:val="000000" w:themeColor="text1"/>
          <w:sz w:val="24"/>
          <w:szCs w:val="24"/>
        </w:rPr>
      </w:pPr>
    </w:p>
    <w:p w14:paraId="2D550FA4" w14:textId="77777777" w:rsidR="007228A5" w:rsidRDefault="007228A5">
      <w:pPr>
        <w:ind w:firstLineChars="2250" w:firstLine="5400"/>
        <w:rPr>
          <w:rFonts w:ascii="宋体" w:hAnsi="宋体" w:cs="宋体"/>
          <w:color w:val="000000" w:themeColor="text1"/>
          <w:sz w:val="24"/>
          <w:szCs w:val="24"/>
        </w:rPr>
      </w:pPr>
    </w:p>
    <w:p w14:paraId="49CFC8C4" w14:textId="77777777" w:rsidR="007228A5" w:rsidRDefault="007228A5">
      <w:pPr>
        <w:ind w:firstLineChars="2250" w:firstLine="5400"/>
        <w:rPr>
          <w:rFonts w:ascii="宋体" w:hAnsi="宋体" w:cs="宋体"/>
          <w:color w:val="000000" w:themeColor="text1"/>
          <w:sz w:val="24"/>
          <w:szCs w:val="24"/>
        </w:rPr>
      </w:pPr>
    </w:p>
    <w:p w14:paraId="41E04236" w14:textId="77777777" w:rsidR="007228A5" w:rsidRDefault="007228A5">
      <w:pPr>
        <w:ind w:firstLineChars="2250" w:firstLine="5400"/>
        <w:rPr>
          <w:rFonts w:ascii="宋体" w:hAnsi="宋体" w:cs="宋体"/>
          <w:color w:val="000000" w:themeColor="text1"/>
          <w:sz w:val="24"/>
          <w:szCs w:val="24"/>
        </w:rPr>
      </w:pPr>
    </w:p>
    <w:p w14:paraId="4278C718" w14:textId="77777777" w:rsidR="007228A5" w:rsidRDefault="007228A5">
      <w:pPr>
        <w:ind w:firstLineChars="2250" w:firstLine="5400"/>
        <w:rPr>
          <w:rFonts w:ascii="宋体" w:hAnsi="宋体" w:cs="宋体"/>
          <w:color w:val="000000" w:themeColor="text1"/>
          <w:sz w:val="24"/>
          <w:szCs w:val="24"/>
        </w:rPr>
      </w:pPr>
    </w:p>
    <w:p w14:paraId="5E144C17" w14:textId="77777777" w:rsidR="007228A5" w:rsidRDefault="007228A5">
      <w:pPr>
        <w:ind w:firstLineChars="2250" w:firstLine="5400"/>
        <w:rPr>
          <w:rFonts w:ascii="宋体" w:hAnsi="宋体" w:cs="宋体"/>
          <w:color w:val="000000" w:themeColor="text1"/>
          <w:sz w:val="24"/>
          <w:szCs w:val="24"/>
        </w:rPr>
      </w:pPr>
    </w:p>
    <w:p w14:paraId="35827595" w14:textId="77777777" w:rsidR="007228A5" w:rsidRDefault="007228A5">
      <w:pPr>
        <w:ind w:firstLineChars="2250" w:firstLine="5400"/>
        <w:rPr>
          <w:rFonts w:ascii="宋体" w:hAnsi="宋体" w:cs="宋体"/>
          <w:color w:val="000000" w:themeColor="text1"/>
          <w:sz w:val="24"/>
          <w:szCs w:val="24"/>
        </w:rPr>
      </w:pPr>
    </w:p>
    <w:p w14:paraId="643D4228" w14:textId="77777777" w:rsidR="007228A5" w:rsidRDefault="007228A5">
      <w:pPr>
        <w:ind w:firstLineChars="2250" w:firstLine="5400"/>
        <w:rPr>
          <w:rFonts w:ascii="宋体" w:hAnsi="宋体" w:cs="宋体"/>
          <w:color w:val="000000" w:themeColor="text1"/>
          <w:sz w:val="24"/>
          <w:szCs w:val="24"/>
        </w:rPr>
      </w:pPr>
    </w:p>
    <w:p w14:paraId="2D65ED22" w14:textId="77777777" w:rsidR="007228A5" w:rsidRDefault="007228A5">
      <w:pPr>
        <w:ind w:firstLineChars="2250" w:firstLine="5400"/>
        <w:rPr>
          <w:rFonts w:ascii="宋体" w:hAnsi="宋体" w:cs="宋体"/>
          <w:color w:val="000000" w:themeColor="text1"/>
          <w:sz w:val="24"/>
          <w:szCs w:val="24"/>
        </w:rPr>
      </w:pPr>
    </w:p>
    <w:p w14:paraId="49C09D26" w14:textId="77777777" w:rsidR="007228A5" w:rsidRDefault="007228A5">
      <w:pPr>
        <w:ind w:firstLineChars="2250" w:firstLine="5400"/>
        <w:rPr>
          <w:rFonts w:ascii="宋体" w:hAnsi="宋体" w:cs="宋体"/>
          <w:color w:val="000000" w:themeColor="text1"/>
          <w:sz w:val="24"/>
          <w:szCs w:val="24"/>
        </w:rPr>
      </w:pPr>
    </w:p>
    <w:p w14:paraId="1E41F54F" w14:textId="77777777" w:rsidR="007228A5" w:rsidRDefault="007228A5">
      <w:pPr>
        <w:ind w:firstLineChars="2250" w:firstLine="5400"/>
        <w:rPr>
          <w:rFonts w:ascii="宋体" w:hAnsi="宋体" w:cs="宋体"/>
          <w:color w:val="000000" w:themeColor="text1"/>
          <w:sz w:val="24"/>
          <w:szCs w:val="24"/>
        </w:rPr>
      </w:pPr>
    </w:p>
    <w:p w14:paraId="7B53ABE7" w14:textId="77777777" w:rsidR="007228A5" w:rsidRDefault="007228A5">
      <w:pPr>
        <w:ind w:firstLineChars="2250" w:firstLine="5400"/>
        <w:rPr>
          <w:rFonts w:ascii="宋体" w:hAnsi="宋体" w:cs="宋体"/>
          <w:color w:val="000000" w:themeColor="text1"/>
          <w:sz w:val="24"/>
          <w:szCs w:val="24"/>
        </w:rPr>
      </w:pPr>
    </w:p>
    <w:p w14:paraId="3527C863" w14:textId="77777777" w:rsidR="007228A5" w:rsidRDefault="007228A5">
      <w:pPr>
        <w:ind w:firstLineChars="2250" w:firstLine="5400"/>
        <w:rPr>
          <w:rFonts w:ascii="宋体" w:hAnsi="宋体" w:cs="宋体"/>
          <w:color w:val="000000" w:themeColor="text1"/>
          <w:sz w:val="24"/>
          <w:szCs w:val="24"/>
        </w:rPr>
      </w:pPr>
    </w:p>
    <w:p w14:paraId="641A8D0F" w14:textId="77777777" w:rsidR="007228A5" w:rsidRDefault="007228A5">
      <w:pPr>
        <w:rPr>
          <w:rFonts w:ascii="宋体" w:hAnsi="宋体" w:cs="宋体"/>
          <w:color w:val="000000" w:themeColor="text1"/>
          <w:sz w:val="24"/>
          <w:szCs w:val="24"/>
        </w:rPr>
      </w:pPr>
    </w:p>
    <w:p w14:paraId="01FBCFB5" w14:textId="77777777" w:rsidR="007228A5" w:rsidRDefault="00EA0F5E">
      <w:pPr>
        <w:rPr>
          <w:rFonts w:ascii="宋体" w:hAnsi="宋体" w:cs="宋体"/>
          <w:color w:val="000000" w:themeColor="text1"/>
          <w:sz w:val="24"/>
          <w:szCs w:val="24"/>
        </w:rPr>
      </w:pPr>
      <w:r>
        <w:rPr>
          <w:rFonts w:ascii="宋体" w:hAnsi="宋体" w:cs="宋体" w:hint="eastAsia"/>
          <w:color w:val="000000" w:themeColor="text1"/>
          <w:sz w:val="24"/>
          <w:szCs w:val="24"/>
        </w:rPr>
        <w:lastRenderedPageBreak/>
        <w:t>附件五</w:t>
      </w:r>
    </w:p>
    <w:p w14:paraId="19347268" w14:textId="77777777" w:rsidR="007228A5" w:rsidRDefault="00EA0F5E">
      <w:pPr>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监狱企业资格证明材料</w:t>
      </w:r>
    </w:p>
    <w:p w14:paraId="1CC29D92" w14:textId="77777777" w:rsidR="007228A5" w:rsidRDefault="007228A5">
      <w:pPr>
        <w:rPr>
          <w:rFonts w:ascii="宋体" w:hAnsi="宋体" w:cs="宋体"/>
          <w:color w:val="000000" w:themeColor="text1"/>
          <w:sz w:val="24"/>
          <w:szCs w:val="24"/>
        </w:rPr>
      </w:pPr>
    </w:p>
    <w:p w14:paraId="14B2D1B0" w14:textId="77777777" w:rsidR="007228A5" w:rsidRDefault="007228A5">
      <w:pPr>
        <w:rPr>
          <w:rFonts w:ascii="宋体" w:hAnsi="宋体" w:cs="宋体"/>
          <w:color w:val="000000" w:themeColor="text1"/>
          <w:sz w:val="24"/>
          <w:szCs w:val="24"/>
        </w:rPr>
      </w:pPr>
    </w:p>
    <w:p w14:paraId="5FF0B121" w14:textId="77777777" w:rsidR="007228A5" w:rsidRDefault="00EA0F5E">
      <w:pPr>
        <w:rPr>
          <w:rFonts w:ascii="宋体" w:hAnsi="宋体" w:cs="宋体"/>
          <w:color w:val="000000" w:themeColor="text1"/>
          <w:sz w:val="24"/>
          <w:szCs w:val="24"/>
        </w:rPr>
      </w:pPr>
      <w:r>
        <w:rPr>
          <w:rFonts w:ascii="宋体" w:hAnsi="宋体" w:cs="宋体" w:hint="eastAsia"/>
          <w:color w:val="000000" w:themeColor="text1"/>
          <w:sz w:val="24"/>
          <w:szCs w:val="24"/>
        </w:rPr>
        <w:t>（省级以上监狱管理局、戒毒管理局（含新疆生产建设兵团）出具的属于监狱企业的证明文件）</w:t>
      </w:r>
    </w:p>
    <w:p w14:paraId="2DB86C10" w14:textId="77777777" w:rsidR="007228A5" w:rsidRDefault="007228A5">
      <w:pPr>
        <w:ind w:firstLineChars="2250" w:firstLine="5400"/>
        <w:rPr>
          <w:rFonts w:ascii="宋体" w:hAnsi="宋体" w:cs="宋体"/>
          <w:color w:val="000000" w:themeColor="text1"/>
          <w:sz w:val="24"/>
          <w:szCs w:val="24"/>
        </w:rPr>
      </w:pPr>
    </w:p>
    <w:p w14:paraId="23CDFA5D" w14:textId="77777777" w:rsidR="007228A5" w:rsidRDefault="00EA0F5E">
      <w:pPr>
        <w:rPr>
          <w:rFonts w:ascii="宋体" w:hAnsi="宋体" w:cs="宋体"/>
          <w:color w:val="000000" w:themeColor="text1"/>
          <w:sz w:val="24"/>
          <w:szCs w:val="24"/>
        </w:rPr>
      </w:pPr>
      <w:r>
        <w:rPr>
          <w:rFonts w:ascii="宋体" w:hAnsi="宋体" w:cs="宋体" w:hint="eastAsia"/>
          <w:color w:val="000000" w:themeColor="text1"/>
          <w:sz w:val="24"/>
          <w:szCs w:val="24"/>
        </w:rPr>
        <w:t>说明：监狱企业视同小型、微型企业</w:t>
      </w:r>
    </w:p>
    <w:p w14:paraId="4A661356" w14:textId="77777777" w:rsidR="007228A5" w:rsidRDefault="007228A5">
      <w:pPr>
        <w:spacing w:line="400" w:lineRule="exact"/>
        <w:ind w:firstLineChars="1600" w:firstLine="3840"/>
        <w:rPr>
          <w:rFonts w:ascii="宋体" w:hAnsi="宋体" w:cs="宋体"/>
          <w:color w:val="000000" w:themeColor="text1"/>
          <w:sz w:val="24"/>
          <w:szCs w:val="24"/>
        </w:rPr>
      </w:pPr>
    </w:p>
    <w:p w14:paraId="60C4EFD2" w14:textId="77777777" w:rsidR="007228A5" w:rsidRDefault="007228A5">
      <w:pPr>
        <w:spacing w:line="400" w:lineRule="exact"/>
        <w:ind w:firstLineChars="1600" w:firstLine="3840"/>
        <w:rPr>
          <w:rFonts w:ascii="宋体" w:hAnsi="宋体" w:cs="宋体"/>
          <w:color w:val="000000" w:themeColor="text1"/>
          <w:sz w:val="24"/>
          <w:szCs w:val="24"/>
        </w:rPr>
      </w:pPr>
    </w:p>
    <w:p w14:paraId="54E7A63A" w14:textId="77777777" w:rsidR="007228A5" w:rsidRDefault="007228A5">
      <w:pPr>
        <w:spacing w:line="400" w:lineRule="exact"/>
        <w:ind w:firstLineChars="1600" w:firstLine="3840"/>
        <w:rPr>
          <w:rFonts w:ascii="宋体" w:hAnsi="宋体" w:cs="宋体"/>
          <w:color w:val="000000" w:themeColor="text1"/>
          <w:sz w:val="24"/>
          <w:szCs w:val="24"/>
        </w:rPr>
      </w:pPr>
    </w:p>
    <w:p w14:paraId="16593A28" w14:textId="77777777" w:rsidR="007228A5" w:rsidRDefault="007228A5">
      <w:pPr>
        <w:spacing w:line="400" w:lineRule="exact"/>
        <w:ind w:firstLineChars="1600" w:firstLine="3840"/>
        <w:rPr>
          <w:rFonts w:ascii="宋体" w:hAnsi="宋体" w:cs="宋体"/>
          <w:color w:val="000000" w:themeColor="text1"/>
          <w:sz w:val="24"/>
          <w:szCs w:val="24"/>
        </w:rPr>
      </w:pPr>
    </w:p>
    <w:p w14:paraId="00A40786" w14:textId="77777777" w:rsidR="007228A5" w:rsidRDefault="007228A5">
      <w:pPr>
        <w:spacing w:line="400" w:lineRule="exact"/>
        <w:ind w:firstLineChars="1600" w:firstLine="3840"/>
        <w:rPr>
          <w:rFonts w:ascii="宋体" w:hAnsi="宋体" w:cs="宋体"/>
          <w:color w:val="000000" w:themeColor="text1"/>
          <w:sz w:val="24"/>
          <w:szCs w:val="24"/>
        </w:rPr>
      </w:pPr>
    </w:p>
    <w:p w14:paraId="0E899638" w14:textId="77777777" w:rsidR="007228A5" w:rsidRDefault="007228A5">
      <w:pPr>
        <w:spacing w:line="400" w:lineRule="exact"/>
        <w:ind w:firstLineChars="1600" w:firstLine="3840"/>
        <w:rPr>
          <w:rFonts w:ascii="宋体" w:hAnsi="宋体" w:cs="宋体"/>
          <w:color w:val="000000" w:themeColor="text1"/>
          <w:sz w:val="24"/>
          <w:szCs w:val="24"/>
        </w:rPr>
      </w:pPr>
    </w:p>
    <w:p w14:paraId="78390226" w14:textId="77777777" w:rsidR="007228A5" w:rsidRDefault="007228A5">
      <w:pPr>
        <w:spacing w:line="400" w:lineRule="exact"/>
        <w:ind w:firstLineChars="1600" w:firstLine="3840"/>
        <w:rPr>
          <w:rFonts w:ascii="宋体" w:hAnsi="宋体" w:cs="宋体"/>
          <w:color w:val="000000" w:themeColor="text1"/>
          <w:sz w:val="24"/>
          <w:szCs w:val="24"/>
        </w:rPr>
      </w:pPr>
    </w:p>
    <w:p w14:paraId="56F14776" w14:textId="77777777" w:rsidR="007228A5" w:rsidRDefault="007228A5">
      <w:pPr>
        <w:spacing w:line="400" w:lineRule="exact"/>
        <w:ind w:firstLineChars="1600" w:firstLine="3840"/>
        <w:rPr>
          <w:rFonts w:ascii="宋体" w:hAnsi="宋体" w:cs="宋体"/>
          <w:color w:val="000000" w:themeColor="text1"/>
          <w:sz w:val="24"/>
          <w:szCs w:val="24"/>
        </w:rPr>
      </w:pPr>
    </w:p>
    <w:p w14:paraId="620536CB" w14:textId="77777777" w:rsidR="007228A5" w:rsidRDefault="007228A5">
      <w:pPr>
        <w:spacing w:line="400" w:lineRule="exact"/>
        <w:ind w:firstLineChars="1600" w:firstLine="3840"/>
        <w:rPr>
          <w:rFonts w:ascii="宋体" w:hAnsi="宋体" w:cs="宋体"/>
          <w:color w:val="000000" w:themeColor="text1"/>
          <w:sz w:val="24"/>
          <w:szCs w:val="24"/>
        </w:rPr>
      </w:pPr>
    </w:p>
    <w:p w14:paraId="3D8D809E" w14:textId="77777777" w:rsidR="007228A5" w:rsidRDefault="007228A5">
      <w:pPr>
        <w:spacing w:line="400" w:lineRule="exact"/>
        <w:ind w:firstLineChars="1600" w:firstLine="3840"/>
        <w:rPr>
          <w:rFonts w:ascii="宋体" w:hAnsi="宋体" w:cs="宋体"/>
          <w:color w:val="000000" w:themeColor="text1"/>
          <w:sz w:val="24"/>
          <w:szCs w:val="24"/>
        </w:rPr>
      </w:pPr>
    </w:p>
    <w:p w14:paraId="5FCEBD16" w14:textId="77777777" w:rsidR="007228A5" w:rsidRDefault="007228A5">
      <w:pPr>
        <w:spacing w:line="400" w:lineRule="exact"/>
        <w:ind w:firstLineChars="1600" w:firstLine="3840"/>
        <w:rPr>
          <w:rFonts w:ascii="宋体" w:hAnsi="宋体" w:cs="宋体"/>
          <w:color w:val="000000" w:themeColor="text1"/>
          <w:sz w:val="24"/>
          <w:szCs w:val="24"/>
        </w:rPr>
      </w:pPr>
    </w:p>
    <w:p w14:paraId="125F2833" w14:textId="77777777" w:rsidR="007228A5" w:rsidRDefault="007228A5">
      <w:pPr>
        <w:spacing w:line="400" w:lineRule="exact"/>
        <w:ind w:firstLineChars="1600" w:firstLine="3840"/>
        <w:rPr>
          <w:rFonts w:ascii="宋体" w:hAnsi="宋体" w:cs="宋体"/>
          <w:color w:val="000000" w:themeColor="text1"/>
          <w:sz w:val="24"/>
          <w:szCs w:val="24"/>
        </w:rPr>
      </w:pPr>
    </w:p>
    <w:p w14:paraId="0707B9AC" w14:textId="77777777" w:rsidR="007228A5" w:rsidRDefault="007228A5">
      <w:pPr>
        <w:spacing w:line="400" w:lineRule="exact"/>
        <w:ind w:firstLineChars="1600" w:firstLine="3840"/>
        <w:rPr>
          <w:rFonts w:ascii="宋体" w:hAnsi="宋体" w:cs="宋体"/>
          <w:color w:val="000000" w:themeColor="text1"/>
          <w:sz w:val="24"/>
          <w:szCs w:val="24"/>
        </w:rPr>
      </w:pPr>
    </w:p>
    <w:p w14:paraId="30985FB7" w14:textId="77777777" w:rsidR="007228A5" w:rsidRDefault="007228A5">
      <w:pPr>
        <w:spacing w:line="400" w:lineRule="exact"/>
        <w:ind w:firstLineChars="1600" w:firstLine="3840"/>
        <w:rPr>
          <w:rFonts w:ascii="宋体" w:hAnsi="宋体" w:cs="宋体"/>
          <w:color w:val="000000" w:themeColor="text1"/>
          <w:sz w:val="24"/>
          <w:szCs w:val="24"/>
        </w:rPr>
      </w:pPr>
    </w:p>
    <w:p w14:paraId="230DBCCE" w14:textId="77777777" w:rsidR="007228A5" w:rsidRDefault="007228A5">
      <w:pPr>
        <w:spacing w:line="400" w:lineRule="exact"/>
        <w:ind w:firstLineChars="1600" w:firstLine="3840"/>
        <w:rPr>
          <w:rFonts w:ascii="宋体" w:hAnsi="宋体" w:cs="宋体"/>
          <w:color w:val="000000" w:themeColor="text1"/>
          <w:sz w:val="24"/>
          <w:szCs w:val="24"/>
        </w:rPr>
      </w:pPr>
    </w:p>
    <w:p w14:paraId="394BC2A1" w14:textId="77777777" w:rsidR="007228A5" w:rsidRDefault="007228A5">
      <w:pPr>
        <w:spacing w:line="400" w:lineRule="exact"/>
        <w:ind w:firstLineChars="1600" w:firstLine="3840"/>
        <w:rPr>
          <w:rFonts w:ascii="宋体" w:hAnsi="宋体" w:cs="宋体"/>
          <w:color w:val="000000" w:themeColor="text1"/>
          <w:sz w:val="24"/>
          <w:szCs w:val="24"/>
        </w:rPr>
      </w:pPr>
    </w:p>
    <w:p w14:paraId="013A8DE2" w14:textId="77777777" w:rsidR="007228A5" w:rsidRDefault="007228A5">
      <w:pPr>
        <w:spacing w:line="400" w:lineRule="exact"/>
        <w:ind w:firstLineChars="1600" w:firstLine="3840"/>
        <w:rPr>
          <w:rFonts w:ascii="宋体" w:hAnsi="宋体" w:cs="宋体"/>
          <w:color w:val="000000" w:themeColor="text1"/>
          <w:sz w:val="24"/>
          <w:szCs w:val="24"/>
        </w:rPr>
      </w:pPr>
    </w:p>
    <w:p w14:paraId="4FB3EDA6" w14:textId="77777777" w:rsidR="007228A5" w:rsidRDefault="007228A5">
      <w:pPr>
        <w:spacing w:line="400" w:lineRule="exact"/>
        <w:ind w:firstLineChars="1600" w:firstLine="3840"/>
        <w:rPr>
          <w:rFonts w:ascii="宋体" w:hAnsi="宋体" w:cs="宋体"/>
          <w:color w:val="000000" w:themeColor="text1"/>
          <w:sz w:val="24"/>
          <w:szCs w:val="24"/>
        </w:rPr>
      </w:pPr>
    </w:p>
    <w:p w14:paraId="1CED4573" w14:textId="77777777" w:rsidR="007228A5" w:rsidRDefault="007228A5">
      <w:pPr>
        <w:spacing w:line="400" w:lineRule="exact"/>
        <w:ind w:firstLineChars="1600" w:firstLine="3840"/>
        <w:rPr>
          <w:rFonts w:ascii="宋体" w:hAnsi="宋体" w:cs="宋体"/>
          <w:color w:val="000000" w:themeColor="text1"/>
          <w:sz w:val="24"/>
          <w:szCs w:val="24"/>
        </w:rPr>
      </w:pPr>
    </w:p>
    <w:p w14:paraId="1E407571" w14:textId="77777777" w:rsidR="007228A5" w:rsidRDefault="007228A5">
      <w:pPr>
        <w:spacing w:line="400" w:lineRule="exact"/>
        <w:ind w:firstLineChars="1600" w:firstLine="3840"/>
        <w:rPr>
          <w:rFonts w:ascii="宋体" w:hAnsi="宋体" w:cs="宋体"/>
          <w:color w:val="000000" w:themeColor="text1"/>
          <w:sz w:val="24"/>
          <w:szCs w:val="24"/>
        </w:rPr>
      </w:pPr>
    </w:p>
    <w:p w14:paraId="3FACBDF3" w14:textId="77777777" w:rsidR="007228A5" w:rsidRDefault="007228A5">
      <w:pPr>
        <w:spacing w:line="400" w:lineRule="exact"/>
        <w:ind w:firstLineChars="1600" w:firstLine="3840"/>
        <w:rPr>
          <w:rFonts w:ascii="宋体" w:hAnsi="宋体" w:cs="宋体"/>
          <w:color w:val="000000" w:themeColor="text1"/>
          <w:sz w:val="24"/>
          <w:szCs w:val="24"/>
        </w:rPr>
      </w:pPr>
    </w:p>
    <w:p w14:paraId="02563D0B" w14:textId="77777777" w:rsidR="007228A5" w:rsidRDefault="007228A5">
      <w:pPr>
        <w:spacing w:line="400" w:lineRule="exact"/>
        <w:ind w:firstLineChars="1600" w:firstLine="3840"/>
        <w:rPr>
          <w:rFonts w:ascii="宋体" w:hAnsi="宋体" w:cs="宋体"/>
          <w:color w:val="000000" w:themeColor="text1"/>
          <w:sz w:val="24"/>
          <w:szCs w:val="24"/>
        </w:rPr>
      </w:pPr>
    </w:p>
    <w:p w14:paraId="288637E7" w14:textId="77777777" w:rsidR="007228A5" w:rsidRDefault="007228A5">
      <w:pPr>
        <w:spacing w:line="400" w:lineRule="exact"/>
        <w:ind w:firstLineChars="1600" w:firstLine="3840"/>
        <w:rPr>
          <w:rFonts w:ascii="宋体" w:hAnsi="宋体" w:cs="宋体"/>
          <w:color w:val="000000" w:themeColor="text1"/>
          <w:sz w:val="24"/>
          <w:szCs w:val="24"/>
        </w:rPr>
      </w:pPr>
    </w:p>
    <w:p w14:paraId="46B8159A" w14:textId="77777777" w:rsidR="007228A5" w:rsidRDefault="007228A5">
      <w:pPr>
        <w:spacing w:line="400" w:lineRule="exact"/>
        <w:ind w:firstLineChars="1600" w:firstLine="3840"/>
        <w:rPr>
          <w:rFonts w:ascii="宋体" w:hAnsi="宋体" w:cs="宋体"/>
          <w:color w:val="000000" w:themeColor="text1"/>
          <w:sz w:val="24"/>
          <w:szCs w:val="24"/>
        </w:rPr>
      </w:pPr>
    </w:p>
    <w:p w14:paraId="4A289537" w14:textId="77777777" w:rsidR="007228A5" w:rsidRDefault="007228A5">
      <w:pPr>
        <w:spacing w:line="400" w:lineRule="exact"/>
        <w:ind w:firstLineChars="1600" w:firstLine="3840"/>
        <w:rPr>
          <w:rFonts w:ascii="宋体" w:hAnsi="宋体" w:cs="宋体"/>
          <w:color w:val="000000" w:themeColor="text1"/>
          <w:sz w:val="24"/>
          <w:szCs w:val="24"/>
        </w:rPr>
      </w:pPr>
    </w:p>
    <w:p w14:paraId="53C26927" w14:textId="77777777" w:rsidR="007228A5" w:rsidRDefault="007228A5">
      <w:pPr>
        <w:spacing w:line="400" w:lineRule="exact"/>
        <w:ind w:firstLineChars="1600" w:firstLine="3840"/>
        <w:rPr>
          <w:rFonts w:ascii="宋体" w:hAnsi="宋体" w:cs="宋体"/>
          <w:color w:val="000000" w:themeColor="text1"/>
          <w:sz w:val="24"/>
          <w:szCs w:val="24"/>
        </w:rPr>
      </w:pPr>
    </w:p>
    <w:p w14:paraId="63A8A39E" w14:textId="77777777" w:rsidR="007228A5" w:rsidRDefault="007228A5">
      <w:pPr>
        <w:spacing w:line="400" w:lineRule="exact"/>
        <w:ind w:firstLineChars="1600" w:firstLine="3840"/>
        <w:rPr>
          <w:rFonts w:ascii="宋体" w:hAnsi="宋体" w:cs="宋体"/>
          <w:color w:val="000000" w:themeColor="text1"/>
          <w:sz w:val="24"/>
          <w:szCs w:val="24"/>
        </w:rPr>
      </w:pPr>
    </w:p>
    <w:p w14:paraId="3923D904" w14:textId="77777777" w:rsidR="007228A5" w:rsidRDefault="007228A5">
      <w:pPr>
        <w:spacing w:line="400" w:lineRule="exact"/>
        <w:ind w:firstLineChars="1600" w:firstLine="3840"/>
        <w:rPr>
          <w:rFonts w:ascii="宋体" w:hAnsi="宋体" w:cs="宋体"/>
          <w:color w:val="000000" w:themeColor="text1"/>
          <w:sz w:val="24"/>
          <w:szCs w:val="24"/>
        </w:rPr>
      </w:pPr>
    </w:p>
    <w:p w14:paraId="1263F5B9" w14:textId="77777777" w:rsidR="007228A5" w:rsidRDefault="007228A5">
      <w:pPr>
        <w:spacing w:line="360" w:lineRule="auto"/>
        <w:rPr>
          <w:rFonts w:ascii="宋体" w:hAnsi="宋体" w:cs="宋体"/>
          <w:bCs/>
          <w:color w:val="000000" w:themeColor="text1"/>
          <w:sz w:val="24"/>
          <w:szCs w:val="24"/>
        </w:rPr>
      </w:pPr>
    </w:p>
    <w:p w14:paraId="1798AC0B" w14:textId="77777777" w:rsidR="007228A5" w:rsidRDefault="00EA0F5E">
      <w:pPr>
        <w:spacing w:line="360" w:lineRule="auto"/>
        <w:rPr>
          <w:rFonts w:ascii="宋体" w:hAnsi="宋体" w:cs="宋体"/>
          <w:b/>
          <w:color w:val="000000" w:themeColor="text1"/>
          <w:sz w:val="24"/>
          <w:szCs w:val="24"/>
        </w:rPr>
      </w:pPr>
      <w:r>
        <w:rPr>
          <w:rFonts w:ascii="宋体" w:hAnsi="宋体" w:cs="宋体" w:hint="eastAsia"/>
          <w:bCs/>
          <w:color w:val="000000" w:themeColor="text1"/>
          <w:sz w:val="24"/>
          <w:szCs w:val="24"/>
        </w:rPr>
        <w:lastRenderedPageBreak/>
        <w:t>附件六</w:t>
      </w:r>
    </w:p>
    <w:p w14:paraId="28DC4811" w14:textId="77777777" w:rsidR="007228A5" w:rsidRDefault="00EA0F5E">
      <w:pPr>
        <w:spacing w:line="360" w:lineRule="auto"/>
        <w:ind w:firstLineChars="900" w:firstLine="2168"/>
        <w:rPr>
          <w:rFonts w:ascii="宋体" w:hAnsi="宋体" w:cs="宋体"/>
          <w:b/>
          <w:color w:val="000000" w:themeColor="text1"/>
          <w:sz w:val="24"/>
          <w:szCs w:val="24"/>
        </w:rPr>
      </w:pPr>
      <w:r>
        <w:rPr>
          <w:rFonts w:ascii="宋体" w:hAnsi="宋体" w:cs="宋体" w:hint="eastAsia"/>
          <w:b/>
          <w:color w:val="000000" w:themeColor="text1"/>
          <w:sz w:val="24"/>
          <w:szCs w:val="24"/>
        </w:rPr>
        <w:t>报价合理性书面说明或相关证明材料（参考）</w:t>
      </w:r>
    </w:p>
    <w:p w14:paraId="66F266D3" w14:textId="77777777" w:rsidR="007228A5" w:rsidRDefault="00EA0F5E">
      <w:pPr>
        <w:numPr>
          <w:ilvl w:val="0"/>
          <w:numId w:val="12"/>
        </w:numPr>
        <w:spacing w:line="360" w:lineRule="auto"/>
        <w:rPr>
          <w:rFonts w:ascii="宋体" w:hAnsi="宋体" w:cs="宋体"/>
          <w:bCs/>
          <w:color w:val="000000" w:themeColor="text1"/>
          <w:sz w:val="24"/>
          <w:szCs w:val="24"/>
        </w:rPr>
      </w:pPr>
      <w:r>
        <w:rPr>
          <w:rFonts w:ascii="宋体" w:hAnsi="宋体" w:cs="宋体" w:hint="eastAsia"/>
          <w:bCs/>
          <w:color w:val="000000" w:themeColor="text1"/>
          <w:sz w:val="24"/>
          <w:szCs w:val="24"/>
        </w:rPr>
        <w:t>供应商提供自己制造的产品：应按单个产品提供原材料及零配件的数量、购入单价、购入供应商，加工制造所需的工时、人工费，以及汇总合计价格。原材料及零配件已购入的应当提供购入发票复印件，拟购入的应在交货时向采购人提供进货发票复印件（原件备查）。</w:t>
      </w:r>
    </w:p>
    <w:p w14:paraId="29DCECB4" w14:textId="77777777" w:rsidR="007228A5" w:rsidRDefault="00EA0F5E">
      <w:pPr>
        <w:numPr>
          <w:ilvl w:val="0"/>
          <w:numId w:val="12"/>
        </w:numPr>
        <w:spacing w:line="360" w:lineRule="auto"/>
        <w:rPr>
          <w:rFonts w:ascii="宋体" w:hAnsi="宋体" w:cs="宋体"/>
          <w:bCs/>
          <w:color w:val="000000" w:themeColor="text1"/>
          <w:sz w:val="24"/>
          <w:szCs w:val="24"/>
        </w:rPr>
      </w:pPr>
      <w:r>
        <w:rPr>
          <w:rFonts w:ascii="宋体" w:hAnsi="宋体" w:cs="宋体" w:hint="eastAsia"/>
          <w:bCs/>
          <w:color w:val="000000" w:themeColor="text1"/>
          <w:sz w:val="24"/>
          <w:szCs w:val="24"/>
        </w:rPr>
        <w:t>供应商提供其他供应商制造的产品：应提供购入价格和供应商清单。购入供应商是中间商的，须提供直至产品原厂商的全部销售渠道证明材料。已购入货物的应提供进货发票复印件，拟购入货物的应在交货时向采购人提供进货发票复印件（原件备查）。</w:t>
      </w:r>
    </w:p>
    <w:p w14:paraId="3D3D3391" w14:textId="77777777" w:rsidR="007228A5" w:rsidRDefault="00EA0F5E">
      <w:pPr>
        <w:numPr>
          <w:ilvl w:val="0"/>
          <w:numId w:val="12"/>
        </w:numPr>
        <w:spacing w:line="360" w:lineRule="auto"/>
        <w:rPr>
          <w:rFonts w:ascii="宋体" w:hAnsi="宋体" w:cs="宋体"/>
          <w:bCs/>
          <w:color w:val="000000" w:themeColor="text1"/>
          <w:sz w:val="24"/>
          <w:szCs w:val="24"/>
        </w:rPr>
      </w:pPr>
      <w:r>
        <w:rPr>
          <w:rFonts w:ascii="宋体" w:hAnsi="宋体" w:cs="宋体" w:hint="eastAsia"/>
          <w:bCs/>
          <w:color w:val="000000" w:themeColor="text1"/>
          <w:sz w:val="24"/>
          <w:szCs w:val="24"/>
        </w:rPr>
        <w:t>供应商涉及的人工服务费用：应提供参与项目员工的名单、工作量、年度收入及费用清单（包括但不限于应发月工资奖金、投标人单位应缴纳的社保费及公积金，年度加班费及奖金等明细清单及合计），并提供上述员工最近社保缴纳清单。</w:t>
      </w:r>
    </w:p>
    <w:p w14:paraId="4CCCB586" w14:textId="77777777" w:rsidR="007228A5" w:rsidRDefault="007228A5">
      <w:pPr>
        <w:rPr>
          <w:rFonts w:ascii="宋体" w:hAnsi="宋体" w:cs="宋体"/>
          <w:color w:val="000000" w:themeColor="text1"/>
          <w:sz w:val="24"/>
          <w:szCs w:val="24"/>
        </w:rPr>
      </w:pPr>
    </w:p>
    <w:p w14:paraId="1DE45527" w14:textId="77777777" w:rsidR="007228A5" w:rsidRDefault="007228A5">
      <w:pPr>
        <w:rPr>
          <w:rFonts w:ascii="宋体" w:hAnsi="宋体" w:cs="宋体"/>
          <w:color w:val="000000" w:themeColor="text1"/>
          <w:sz w:val="24"/>
          <w:szCs w:val="24"/>
        </w:rPr>
      </w:pPr>
    </w:p>
    <w:p w14:paraId="68055205" w14:textId="77777777" w:rsidR="007228A5" w:rsidRDefault="007228A5">
      <w:pPr>
        <w:rPr>
          <w:rFonts w:ascii="宋体" w:hAnsi="宋体" w:cs="宋体"/>
          <w:color w:val="000000" w:themeColor="text1"/>
          <w:sz w:val="24"/>
          <w:szCs w:val="24"/>
        </w:rPr>
      </w:pPr>
    </w:p>
    <w:p w14:paraId="1B4929C1" w14:textId="77777777" w:rsidR="007228A5" w:rsidRDefault="007228A5">
      <w:pPr>
        <w:rPr>
          <w:rFonts w:ascii="宋体" w:hAnsi="宋体" w:cs="宋体"/>
          <w:color w:val="000000" w:themeColor="text1"/>
          <w:sz w:val="24"/>
          <w:szCs w:val="24"/>
        </w:rPr>
      </w:pPr>
    </w:p>
    <w:p w14:paraId="43F3A0BE" w14:textId="77777777" w:rsidR="007228A5" w:rsidRDefault="007228A5">
      <w:pPr>
        <w:rPr>
          <w:rFonts w:ascii="宋体" w:hAnsi="宋体" w:cs="宋体"/>
          <w:color w:val="000000" w:themeColor="text1"/>
          <w:sz w:val="24"/>
          <w:szCs w:val="24"/>
        </w:rPr>
      </w:pPr>
    </w:p>
    <w:p w14:paraId="43A85C15" w14:textId="77777777" w:rsidR="007228A5" w:rsidRDefault="007228A5">
      <w:pPr>
        <w:rPr>
          <w:rFonts w:ascii="宋体" w:hAnsi="宋体" w:cs="宋体"/>
          <w:color w:val="000000" w:themeColor="text1"/>
          <w:sz w:val="24"/>
          <w:szCs w:val="24"/>
        </w:rPr>
      </w:pPr>
    </w:p>
    <w:p w14:paraId="3B55DE31" w14:textId="77777777" w:rsidR="007228A5" w:rsidRDefault="007228A5">
      <w:pPr>
        <w:rPr>
          <w:rFonts w:ascii="宋体" w:hAnsi="宋体" w:cs="宋体"/>
          <w:color w:val="000000" w:themeColor="text1"/>
          <w:sz w:val="24"/>
          <w:szCs w:val="24"/>
        </w:rPr>
      </w:pPr>
    </w:p>
    <w:p w14:paraId="5C18AE85" w14:textId="77777777" w:rsidR="007228A5" w:rsidRDefault="00EA0F5E">
      <w:pPr>
        <w:snapToGrid w:val="0"/>
        <w:spacing w:beforeLines="50" w:before="120"/>
        <w:ind w:leftChars="1700" w:left="3810" w:hangingChars="100" w:hanging="240"/>
        <w:rPr>
          <w:rFonts w:ascii="宋体" w:hAnsi="宋体" w:cs="宋体"/>
          <w:color w:val="000000" w:themeColor="text1"/>
          <w:sz w:val="24"/>
          <w:szCs w:val="24"/>
        </w:rPr>
      </w:pPr>
      <w:r>
        <w:rPr>
          <w:rFonts w:ascii="宋体" w:hAnsi="宋体" w:cs="宋体" w:hint="eastAsia"/>
          <w:color w:val="000000" w:themeColor="text1"/>
          <w:kern w:val="1"/>
          <w:sz w:val="24"/>
          <w:szCs w:val="24"/>
        </w:rPr>
        <w:t>供应商</w:t>
      </w:r>
      <w:r>
        <w:rPr>
          <w:rFonts w:ascii="宋体" w:hAnsi="宋体" w:cs="宋体" w:hint="eastAsia"/>
          <w:color w:val="000000" w:themeColor="text1"/>
          <w:sz w:val="24"/>
          <w:szCs w:val="24"/>
        </w:rPr>
        <w:t>名称（公章）：</w:t>
      </w:r>
    </w:p>
    <w:p w14:paraId="1B967768" w14:textId="77777777" w:rsidR="007228A5" w:rsidRDefault="00EA0F5E">
      <w:pPr>
        <w:snapToGrid w:val="0"/>
        <w:spacing w:beforeLines="50" w:before="120"/>
        <w:ind w:firstLineChars="2100" w:firstLine="5040"/>
        <w:rPr>
          <w:rFonts w:ascii="宋体" w:hAnsi="宋体" w:cs="宋体"/>
          <w:color w:val="000000" w:themeColor="text1"/>
          <w:sz w:val="24"/>
          <w:szCs w:val="24"/>
        </w:rPr>
      </w:pPr>
      <w:r>
        <w:rPr>
          <w:rFonts w:ascii="宋体" w:hAnsi="宋体" w:cs="宋体" w:hint="eastAsia"/>
          <w:color w:val="000000" w:themeColor="text1"/>
          <w:sz w:val="24"/>
          <w:szCs w:val="24"/>
        </w:rPr>
        <w:t>日 期：</w:t>
      </w:r>
    </w:p>
    <w:p w14:paraId="3831FE8E" w14:textId="77777777" w:rsidR="007228A5" w:rsidRDefault="007228A5">
      <w:pPr>
        <w:spacing w:line="400" w:lineRule="exact"/>
        <w:ind w:left="2277" w:hanging="2640"/>
        <w:jc w:val="right"/>
        <w:rPr>
          <w:rFonts w:ascii="宋体" w:hAnsi="宋体" w:cs="宋体"/>
          <w:color w:val="000000" w:themeColor="text1"/>
          <w:sz w:val="24"/>
          <w:szCs w:val="24"/>
        </w:rPr>
      </w:pPr>
    </w:p>
    <w:p w14:paraId="3B81FA87" w14:textId="77777777" w:rsidR="007228A5" w:rsidRDefault="007228A5">
      <w:pPr>
        <w:ind w:firstLineChars="2250" w:firstLine="5400"/>
        <w:rPr>
          <w:rFonts w:ascii="宋体" w:hAnsi="宋体" w:cs="宋体"/>
          <w:color w:val="000000" w:themeColor="text1"/>
          <w:sz w:val="24"/>
          <w:szCs w:val="24"/>
        </w:rPr>
      </w:pPr>
    </w:p>
    <w:p w14:paraId="29317C2D" w14:textId="77777777" w:rsidR="007228A5" w:rsidRDefault="007228A5">
      <w:pPr>
        <w:ind w:firstLineChars="2250" w:firstLine="5400"/>
        <w:rPr>
          <w:rFonts w:ascii="宋体" w:hAnsi="宋体" w:cs="宋体"/>
          <w:color w:val="000000" w:themeColor="text1"/>
          <w:sz w:val="24"/>
          <w:szCs w:val="24"/>
        </w:rPr>
      </w:pPr>
    </w:p>
    <w:p w14:paraId="571C1565" w14:textId="77777777" w:rsidR="007228A5" w:rsidRDefault="007228A5">
      <w:pPr>
        <w:ind w:firstLineChars="2250" w:firstLine="5400"/>
        <w:rPr>
          <w:rFonts w:ascii="宋体" w:hAnsi="宋体" w:cs="宋体"/>
          <w:color w:val="000000" w:themeColor="text1"/>
          <w:sz w:val="24"/>
          <w:szCs w:val="24"/>
        </w:rPr>
      </w:pPr>
    </w:p>
    <w:p w14:paraId="68158921" w14:textId="77777777" w:rsidR="007228A5" w:rsidRDefault="007228A5">
      <w:pPr>
        <w:ind w:firstLineChars="2250" w:firstLine="5400"/>
        <w:rPr>
          <w:rFonts w:ascii="宋体" w:hAnsi="宋体" w:cs="宋体"/>
          <w:color w:val="000000" w:themeColor="text1"/>
          <w:sz w:val="24"/>
          <w:szCs w:val="24"/>
        </w:rPr>
      </w:pPr>
    </w:p>
    <w:p w14:paraId="3A10C9DB" w14:textId="77777777" w:rsidR="007228A5" w:rsidRDefault="007228A5">
      <w:pPr>
        <w:ind w:firstLineChars="2250" w:firstLine="5400"/>
        <w:rPr>
          <w:rFonts w:ascii="宋体" w:hAnsi="宋体" w:cs="宋体"/>
          <w:color w:val="000000" w:themeColor="text1"/>
          <w:sz w:val="24"/>
          <w:szCs w:val="24"/>
        </w:rPr>
      </w:pPr>
    </w:p>
    <w:p w14:paraId="4EF2A594" w14:textId="77777777" w:rsidR="007228A5" w:rsidRDefault="007228A5">
      <w:pPr>
        <w:ind w:firstLineChars="2250" w:firstLine="5400"/>
        <w:rPr>
          <w:rFonts w:ascii="宋体" w:hAnsi="宋体" w:cs="宋体"/>
          <w:color w:val="000000" w:themeColor="text1"/>
          <w:sz w:val="24"/>
          <w:szCs w:val="24"/>
        </w:rPr>
      </w:pPr>
    </w:p>
    <w:p w14:paraId="3EC84C49" w14:textId="77777777" w:rsidR="007228A5" w:rsidRDefault="007228A5">
      <w:pPr>
        <w:ind w:firstLineChars="2250" w:firstLine="5400"/>
        <w:rPr>
          <w:rFonts w:ascii="宋体" w:hAnsi="宋体" w:cs="宋体"/>
          <w:color w:val="000000" w:themeColor="text1"/>
          <w:sz w:val="24"/>
          <w:szCs w:val="24"/>
        </w:rPr>
      </w:pPr>
    </w:p>
    <w:p w14:paraId="630D371E" w14:textId="77777777" w:rsidR="007228A5" w:rsidRDefault="007228A5">
      <w:pPr>
        <w:ind w:firstLineChars="2250" w:firstLine="5400"/>
        <w:rPr>
          <w:rFonts w:ascii="宋体" w:hAnsi="宋体" w:cs="宋体"/>
          <w:color w:val="000000" w:themeColor="text1"/>
          <w:sz w:val="24"/>
          <w:szCs w:val="24"/>
        </w:rPr>
      </w:pPr>
    </w:p>
    <w:p w14:paraId="126D5C7D" w14:textId="77777777" w:rsidR="007228A5" w:rsidRDefault="007228A5">
      <w:pPr>
        <w:ind w:firstLineChars="2250" w:firstLine="5400"/>
        <w:rPr>
          <w:rFonts w:ascii="宋体" w:hAnsi="宋体" w:cs="宋体"/>
          <w:color w:val="000000" w:themeColor="text1"/>
          <w:sz w:val="24"/>
          <w:szCs w:val="24"/>
        </w:rPr>
      </w:pPr>
    </w:p>
    <w:p w14:paraId="5373DDFB" w14:textId="77777777" w:rsidR="007228A5" w:rsidRDefault="007228A5">
      <w:pPr>
        <w:ind w:firstLineChars="2250" w:firstLine="5400"/>
        <w:rPr>
          <w:rFonts w:ascii="宋体" w:hAnsi="宋体" w:cs="宋体"/>
          <w:color w:val="000000" w:themeColor="text1"/>
          <w:sz w:val="24"/>
          <w:szCs w:val="24"/>
        </w:rPr>
      </w:pPr>
    </w:p>
    <w:p w14:paraId="41A5E24C" w14:textId="77777777" w:rsidR="007228A5" w:rsidRDefault="007228A5">
      <w:pPr>
        <w:pStyle w:val="BodyTextFirstIndent21"/>
        <w:rPr>
          <w:rFonts w:ascii="宋体" w:hAnsi="宋体" w:cs="宋体"/>
          <w:color w:val="000000" w:themeColor="text1"/>
        </w:rPr>
      </w:pPr>
    </w:p>
    <w:p w14:paraId="73F806FC" w14:textId="77777777" w:rsidR="007228A5" w:rsidRDefault="007228A5">
      <w:pPr>
        <w:ind w:firstLineChars="2250" w:firstLine="5400"/>
        <w:rPr>
          <w:rFonts w:ascii="宋体" w:hAnsi="宋体" w:cs="宋体"/>
          <w:color w:val="000000" w:themeColor="text1"/>
          <w:sz w:val="24"/>
          <w:szCs w:val="24"/>
        </w:rPr>
      </w:pPr>
    </w:p>
    <w:p w14:paraId="78FC68C2" w14:textId="77777777" w:rsidR="007228A5" w:rsidRDefault="007228A5">
      <w:pPr>
        <w:rPr>
          <w:rFonts w:ascii="宋体" w:hAnsi="宋体" w:cs="宋体"/>
          <w:b/>
          <w:color w:val="000000" w:themeColor="text1"/>
          <w:sz w:val="36"/>
        </w:rPr>
      </w:pPr>
      <w:bookmarkStart w:id="55" w:name="_Hlk90843369"/>
    </w:p>
    <w:p w14:paraId="2A618BB3" w14:textId="77777777" w:rsidR="007228A5" w:rsidRDefault="00EA0F5E">
      <w:pPr>
        <w:jc w:val="center"/>
        <w:rPr>
          <w:rFonts w:ascii="宋体" w:hAnsi="宋体" w:cs="宋体"/>
          <w:b/>
          <w:color w:val="000000" w:themeColor="text1"/>
          <w:sz w:val="36"/>
        </w:rPr>
      </w:pPr>
      <w:r>
        <w:rPr>
          <w:rFonts w:ascii="宋体" w:hAnsi="宋体" w:cs="宋体" w:hint="eastAsia"/>
          <w:b/>
          <w:color w:val="000000" w:themeColor="text1"/>
          <w:sz w:val="36"/>
        </w:rPr>
        <w:t>二、商务和技术部分目录</w:t>
      </w:r>
    </w:p>
    <w:tbl>
      <w:tblPr>
        <w:tblpPr w:leftFromText="180" w:rightFromText="180" w:vertAnchor="text" w:horzAnchor="page" w:tblpX="910" w:tblpY="618"/>
        <w:tblOverlap w:val="never"/>
        <w:tblW w:w="10500" w:type="dxa"/>
        <w:tblLayout w:type="fixed"/>
        <w:tblLook w:val="04A0" w:firstRow="1" w:lastRow="0" w:firstColumn="1" w:lastColumn="0" w:noHBand="0" w:noVBand="1"/>
      </w:tblPr>
      <w:tblGrid>
        <w:gridCol w:w="1065"/>
        <w:gridCol w:w="5790"/>
        <w:gridCol w:w="1857"/>
        <w:gridCol w:w="1788"/>
      </w:tblGrid>
      <w:tr w:rsidR="007228A5" w14:paraId="1702E584" w14:textId="77777777">
        <w:trPr>
          <w:trHeight w:hRule="exact" w:val="482"/>
        </w:trPr>
        <w:tc>
          <w:tcPr>
            <w:tcW w:w="1065" w:type="dxa"/>
            <w:tcBorders>
              <w:top w:val="single" w:sz="4" w:space="0" w:color="000000"/>
              <w:left w:val="single" w:sz="4" w:space="0" w:color="000000"/>
              <w:bottom w:val="single" w:sz="4" w:space="0" w:color="000000"/>
            </w:tcBorders>
            <w:vAlign w:val="center"/>
          </w:tcPr>
          <w:p w14:paraId="7942970B"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序号</w:t>
            </w:r>
          </w:p>
        </w:tc>
        <w:tc>
          <w:tcPr>
            <w:tcW w:w="5790" w:type="dxa"/>
            <w:tcBorders>
              <w:top w:val="single" w:sz="4" w:space="0" w:color="000000"/>
              <w:left w:val="single" w:sz="4" w:space="0" w:color="000000"/>
              <w:bottom w:val="single" w:sz="4" w:space="0" w:color="000000"/>
            </w:tcBorders>
            <w:vAlign w:val="center"/>
          </w:tcPr>
          <w:p w14:paraId="366FDFF2"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材料名称</w:t>
            </w:r>
          </w:p>
        </w:tc>
        <w:tc>
          <w:tcPr>
            <w:tcW w:w="1857" w:type="dxa"/>
            <w:tcBorders>
              <w:top w:val="single" w:sz="4" w:space="0" w:color="000000"/>
              <w:left w:val="single" w:sz="4" w:space="0" w:color="000000"/>
              <w:bottom w:val="single" w:sz="4" w:space="0" w:color="000000"/>
              <w:right w:val="single" w:sz="4" w:space="0" w:color="000000"/>
            </w:tcBorders>
            <w:vAlign w:val="center"/>
          </w:tcPr>
          <w:p w14:paraId="3C135545"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说  明</w:t>
            </w:r>
          </w:p>
        </w:tc>
        <w:tc>
          <w:tcPr>
            <w:tcW w:w="1788" w:type="dxa"/>
            <w:tcBorders>
              <w:top w:val="single" w:sz="4" w:space="0" w:color="000000"/>
              <w:left w:val="single" w:sz="4" w:space="0" w:color="000000"/>
              <w:bottom w:val="single" w:sz="4" w:space="0" w:color="000000"/>
              <w:right w:val="single" w:sz="4" w:space="0" w:color="000000"/>
            </w:tcBorders>
            <w:vAlign w:val="center"/>
          </w:tcPr>
          <w:p w14:paraId="4789CDDD"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页码</w:t>
            </w:r>
          </w:p>
        </w:tc>
      </w:tr>
      <w:tr w:rsidR="007228A5" w14:paraId="4652A234" w14:textId="77777777">
        <w:trPr>
          <w:trHeight w:hRule="exact" w:val="525"/>
        </w:trPr>
        <w:tc>
          <w:tcPr>
            <w:tcW w:w="1065" w:type="dxa"/>
            <w:tcBorders>
              <w:top w:val="single" w:sz="4" w:space="0" w:color="000000"/>
              <w:left w:val="single" w:sz="4" w:space="0" w:color="000000"/>
              <w:bottom w:val="single" w:sz="4" w:space="0" w:color="auto"/>
            </w:tcBorders>
            <w:vAlign w:val="center"/>
          </w:tcPr>
          <w:p w14:paraId="677A88D7"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1</w:t>
            </w:r>
          </w:p>
        </w:tc>
        <w:tc>
          <w:tcPr>
            <w:tcW w:w="5790" w:type="dxa"/>
            <w:tcBorders>
              <w:top w:val="single" w:sz="4" w:space="0" w:color="000000"/>
              <w:left w:val="single" w:sz="4" w:space="0" w:color="000000"/>
              <w:bottom w:val="single" w:sz="4" w:space="0" w:color="auto"/>
            </w:tcBorders>
            <w:vAlign w:val="center"/>
          </w:tcPr>
          <w:p w14:paraId="0833F19F" w14:textId="77777777" w:rsidR="007228A5" w:rsidRDefault="00EA0F5E">
            <w:pPr>
              <w:spacing w:line="360" w:lineRule="auto"/>
              <w:jc w:val="left"/>
              <w:rPr>
                <w:rFonts w:ascii="宋体" w:hAnsi="宋体" w:cs="宋体"/>
                <w:color w:val="000000" w:themeColor="text1"/>
                <w:sz w:val="24"/>
              </w:rPr>
            </w:pPr>
            <w:r>
              <w:rPr>
                <w:rFonts w:ascii="宋体" w:hAnsi="宋体" w:cs="宋体" w:hint="eastAsia"/>
                <w:color w:val="000000" w:themeColor="text1"/>
                <w:sz w:val="24"/>
              </w:rPr>
              <w:t>▲诚信投标承诺书</w:t>
            </w:r>
          </w:p>
        </w:tc>
        <w:tc>
          <w:tcPr>
            <w:tcW w:w="1857" w:type="dxa"/>
            <w:tcBorders>
              <w:top w:val="single" w:sz="4" w:space="0" w:color="000000"/>
              <w:left w:val="single" w:sz="4" w:space="0" w:color="000000"/>
              <w:bottom w:val="single" w:sz="4" w:space="0" w:color="auto"/>
              <w:right w:val="single" w:sz="4" w:space="0" w:color="000000"/>
            </w:tcBorders>
            <w:vAlign w:val="center"/>
          </w:tcPr>
          <w:p w14:paraId="148C64E9"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附件七</w:t>
            </w:r>
          </w:p>
        </w:tc>
        <w:tc>
          <w:tcPr>
            <w:tcW w:w="1788" w:type="dxa"/>
            <w:tcBorders>
              <w:top w:val="single" w:sz="4" w:space="0" w:color="000000"/>
              <w:left w:val="single" w:sz="4" w:space="0" w:color="000000"/>
              <w:bottom w:val="single" w:sz="4" w:space="0" w:color="auto"/>
              <w:right w:val="single" w:sz="4" w:space="0" w:color="000000"/>
            </w:tcBorders>
            <w:vAlign w:val="center"/>
          </w:tcPr>
          <w:p w14:paraId="29579283" w14:textId="77777777" w:rsidR="007228A5" w:rsidRDefault="007228A5">
            <w:pPr>
              <w:jc w:val="left"/>
              <w:rPr>
                <w:rFonts w:ascii="宋体" w:hAnsi="宋体" w:cs="宋体"/>
                <w:color w:val="000000" w:themeColor="text1"/>
                <w:sz w:val="24"/>
              </w:rPr>
            </w:pPr>
          </w:p>
        </w:tc>
      </w:tr>
      <w:tr w:rsidR="007228A5" w14:paraId="273E1097" w14:textId="77777777">
        <w:trPr>
          <w:trHeight w:hRule="exact" w:val="536"/>
        </w:trPr>
        <w:tc>
          <w:tcPr>
            <w:tcW w:w="1065" w:type="dxa"/>
            <w:tcBorders>
              <w:top w:val="single" w:sz="4" w:space="0" w:color="auto"/>
              <w:left w:val="single" w:sz="4" w:space="0" w:color="000000"/>
              <w:bottom w:val="single" w:sz="4" w:space="0" w:color="auto"/>
            </w:tcBorders>
            <w:vAlign w:val="center"/>
          </w:tcPr>
          <w:p w14:paraId="1FA9DE03"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cs/>
              </w:rPr>
              <w:t>2</w:t>
            </w:r>
          </w:p>
        </w:tc>
        <w:tc>
          <w:tcPr>
            <w:tcW w:w="5790" w:type="dxa"/>
            <w:tcBorders>
              <w:top w:val="single" w:sz="4" w:space="0" w:color="auto"/>
              <w:left w:val="single" w:sz="4" w:space="0" w:color="000000"/>
              <w:bottom w:val="single" w:sz="4" w:space="0" w:color="auto"/>
            </w:tcBorders>
            <w:vAlign w:val="center"/>
          </w:tcPr>
          <w:p w14:paraId="2B12C72D" w14:textId="77777777" w:rsidR="007228A5" w:rsidRDefault="00EA0F5E">
            <w:pPr>
              <w:spacing w:line="360" w:lineRule="auto"/>
              <w:jc w:val="left"/>
              <w:rPr>
                <w:rFonts w:ascii="宋体" w:hAnsi="宋体" w:cs="宋体"/>
                <w:color w:val="000000" w:themeColor="text1"/>
                <w:sz w:val="24"/>
              </w:rPr>
            </w:pPr>
            <w:r>
              <w:rPr>
                <w:rFonts w:ascii="宋体" w:hAnsi="宋体" w:cs="宋体" w:hint="eastAsia"/>
                <w:color w:val="000000" w:themeColor="text1"/>
                <w:sz w:val="24"/>
              </w:rPr>
              <w:t>▲营业执照或事业单位法人证书复印件</w:t>
            </w:r>
          </w:p>
        </w:tc>
        <w:tc>
          <w:tcPr>
            <w:tcW w:w="1857" w:type="dxa"/>
            <w:tcBorders>
              <w:top w:val="single" w:sz="4" w:space="0" w:color="auto"/>
              <w:left w:val="single" w:sz="4" w:space="0" w:color="000000"/>
              <w:bottom w:val="single" w:sz="4" w:space="0" w:color="auto"/>
              <w:right w:val="single" w:sz="4" w:space="0" w:color="000000"/>
            </w:tcBorders>
            <w:vAlign w:val="center"/>
          </w:tcPr>
          <w:p w14:paraId="3DD13E56"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加盖公章</w:t>
            </w:r>
          </w:p>
        </w:tc>
        <w:tc>
          <w:tcPr>
            <w:tcW w:w="1788" w:type="dxa"/>
            <w:tcBorders>
              <w:top w:val="single" w:sz="4" w:space="0" w:color="auto"/>
              <w:left w:val="single" w:sz="4" w:space="0" w:color="000000"/>
              <w:bottom w:val="single" w:sz="4" w:space="0" w:color="auto"/>
              <w:right w:val="single" w:sz="4" w:space="0" w:color="000000"/>
            </w:tcBorders>
            <w:vAlign w:val="center"/>
          </w:tcPr>
          <w:p w14:paraId="7FA24BAF" w14:textId="77777777" w:rsidR="007228A5" w:rsidRDefault="007228A5">
            <w:pPr>
              <w:jc w:val="left"/>
              <w:rPr>
                <w:rFonts w:ascii="宋体" w:hAnsi="宋体" w:cs="宋体"/>
                <w:color w:val="000000" w:themeColor="text1"/>
                <w:sz w:val="24"/>
              </w:rPr>
            </w:pPr>
          </w:p>
        </w:tc>
      </w:tr>
      <w:tr w:rsidR="007228A5" w14:paraId="08A9044D" w14:textId="77777777">
        <w:trPr>
          <w:trHeight w:hRule="exact" w:val="1233"/>
        </w:trPr>
        <w:tc>
          <w:tcPr>
            <w:tcW w:w="1065" w:type="dxa"/>
            <w:tcBorders>
              <w:top w:val="single" w:sz="4" w:space="0" w:color="auto"/>
              <w:left w:val="single" w:sz="4" w:space="0" w:color="000000"/>
              <w:bottom w:val="single" w:sz="4" w:space="0" w:color="auto"/>
            </w:tcBorders>
            <w:vAlign w:val="center"/>
          </w:tcPr>
          <w:p w14:paraId="2E9749EF"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cs/>
              </w:rPr>
              <w:t>3</w:t>
            </w:r>
          </w:p>
        </w:tc>
        <w:tc>
          <w:tcPr>
            <w:tcW w:w="5790" w:type="dxa"/>
            <w:tcBorders>
              <w:top w:val="single" w:sz="4" w:space="0" w:color="auto"/>
              <w:left w:val="single" w:sz="4" w:space="0" w:color="000000"/>
              <w:bottom w:val="single" w:sz="4" w:space="0" w:color="000000"/>
            </w:tcBorders>
            <w:vAlign w:val="center"/>
          </w:tcPr>
          <w:p w14:paraId="50F03853" w14:textId="77777777" w:rsidR="007228A5" w:rsidRDefault="00EA0F5E">
            <w:pPr>
              <w:spacing w:line="360" w:lineRule="auto"/>
              <w:jc w:val="left"/>
              <w:rPr>
                <w:rFonts w:ascii="宋体" w:hAnsi="宋体" w:cs="宋体"/>
                <w:color w:val="000000" w:themeColor="text1"/>
                <w:sz w:val="24"/>
              </w:rPr>
            </w:pPr>
            <w:r>
              <w:rPr>
                <w:rFonts w:ascii="宋体" w:hAnsi="宋体" w:cs="宋体" w:hint="eastAsia"/>
                <w:color w:val="000000" w:themeColor="text1"/>
                <w:sz w:val="24"/>
              </w:rPr>
              <w:t>法定代表人（企业负责人）的身份证明书或法定代表人（企业负责人）授权书（企业负责人应以企业营业执照为准）</w:t>
            </w:r>
          </w:p>
        </w:tc>
        <w:tc>
          <w:tcPr>
            <w:tcW w:w="1857" w:type="dxa"/>
            <w:tcBorders>
              <w:top w:val="single" w:sz="4" w:space="0" w:color="auto"/>
              <w:left w:val="single" w:sz="4" w:space="0" w:color="000000"/>
              <w:bottom w:val="single" w:sz="4" w:space="0" w:color="000000"/>
              <w:right w:val="single" w:sz="4" w:space="0" w:color="000000"/>
            </w:tcBorders>
            <w:vAlign w:val="center"/>
          </w:tcPr>
          <w:p w14:paraId="3A9A725B"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附件八</w:t>
            </w:r>
          </w:p>
        </w:tc>
        <w:tc>
          <w:tcPr>
            <w:tcW w:w="1788" w:type="dxa"/>
            <w:tcBorders>
              <w:top w:val="single" w:sz="4" w:space="0" w:color="auto"/>
              <w:left w:val="single" w:sz="4" w:space="0" w:color="000000"/>
              <w:bottom w:val="single" w:sz="4" w:space="0" w:color="000000"/>
              <w:right w:val="single" w:sz="4" w:space="0" w:color="000000"/>
            </w:tcBorders>
            <w:vAlign w:val="center"/>
          </w:tcPr>
          <w:p w14:paraId="4B688AE7" w14:textId="77777777" w:rsidR="007228A5" w:rsidRDefault="007228A5">
            <w:pPr>
              <w:jc w:val="left"/>
              <w:rPr>
                <w:rFonts w:ascii="宋体" w:hAnsi="宋体" w:cs="宋体"/>
                <w:color w:val="000000" w:themeColor="text1"/>
                <w:sz w:val="24"/>
              </w:rPr>
            </w:pPr>
          </w:p>
        </w:tc>
      </w:tr>
      <w:tr w:rsidR="007228A5" w14:paraId="2E12DD91" w14:textId="77777777">
        <w:trPr>
          <w:trHeight w:hRule="exact" w:val="591"/>
        </w:trPr>
        <w:tc>
          <w:tcPr>
            <w:tcW w:w="1065" w:type="dxa"/>
            <w:tcBorders>
              <w:top w:val="single" w:sz="4" w:space="0" w:color="auto"/>
              <w:left w:val="single" w:sz="4" w:space="0" w:color="000000"/>
              <w:bottom w:val="single" w:sz="4" w:space="0" w:color="auto"/>
            </w:tcBorders>
            <w:vAlign w:val="center"/>
          </w:tcPr>
          <w:p w14:paraId="10BA12F1" w14:textId="77777777" w:rsidR="007228A5" w:rsidRDefault="00EA0F5E">
            <w:pPr>
              <w:jc w:val="center"/>
              <w:rPr>
                <w:rFonts w:ascii="宋体" w:hAnsi="宋体" w:cs="宋体"/>
                <w:color w:val="000000" w:themeColor="text1"/>
                <w:sz w:val="24"/>
                <w:cs/>
              </w:rPr>
            </w:pPr>
            <w:r>
              <w:rPr>
                <w:rFonts w:ascii="宋体" w:hAnsi="宋体" w:cs="宋体" w:hint="eastAsia"/>
                <w:color w:val="000000" w:themeColor="text1"/>
                <w:sz w:val="24"/>
              </w:rPr>
              <w:t>4</w:t>
            </w:r>
          </w:p>
        </w:tc>
        <w:tc>
          <w:tcPr>
            <w:tcW w:w="5790" w:type="dxa"/>
            <w:tcBorders>
              <w:top w:val="single" w:sz="4" w:space="0" w:color="auto"/>
              <w:left w:val="single" w:sz="4" w:space="0" w:color="000000"/>
              <w:bottom w:val="single" w:sz="4" w:space="0" w:color="000000"/>
            </w:tcBorders>
            <w:vAlign w:val="center"/>
          </w:tcPr>
          <w:p w14:paraId="091FCCE0" w14:textId="77777777" w:rsidR="007228A5" w:rsidRDefault="00EA0F5E">
            <w:pPr>
              <w:spacing w:line="360" w:lineRule="auto"/>
              <w:jc w:val="left"/>
              <w:rPr>
                <w:rFonts w:ascii="宋体" w:hAnsi="宋体" w:cs="宋体"/>
                <w:color w:val="000000" w:themeColor="text1"/>
                <w:sz w:val="24"/>
              </w:rPr>
            </w:pPr>
            <w:r>
              <w:rPr>
                <w:rFonts w:ascii="宋体" w:hAnsi="宋体" w:cs="宋体" w:hint="eastAsia"/>
                <w:color w:val="000000" w:themeColor="text1"/>
                <w:sz w:val="24"/>
              </w:rPr>
              <w:t>▲磋商供应商情况表</w:t>
            </w:r>
          </w:p>
        </w:tc>
        <w:tc>
          <w:tcPr>
            <w:tcW w:w="1857" w:type="dxa"/>
            <w:tcBorders>
              <w:top w:val="single" w:sz="4" w:space="0" w:color="auto"/>
              <w:left w:val="single" w:sz="4" w:space="0" w:color="000000"/>
              <w:bottom w:val="single" w:sz="4" w:space="0" w:color="000000"/>
              <w:right w:val="single" w:sz="4" w:space="0" w:color="000000"/>
            </w:tcBorders>
            <w:vAlign w:val="center"/>
          </w:tcPr>
          <w:p w14:paraId="5CB2A9FE"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附件九</w:t>
            </w:r>
          </w:p>
        </w:tc>
        <w:tc>
          <w:tcPr>
            <w:tcW w:w="1788" w:type="dxa"/>
            <w:tcBorders>
              <w:top w:val="single" w:sz="4" w:space="0" w:color="auto"/>
              <w:left w:val="single" w:sz="4" w:space="0" w:color="000000"/>
              <w:bottom w:val="single" w:sz="4" w:space="0" w:color="000000"/>
              <w:right w:val="single" w:sz="4" w:space="0" w:color="000000"/>
            </w:tcBorders>
            <w:vAlign w:val="center"/>
          </w:tcPr>
          <w:p w14:paraId="59795202" w14:textId="77777777" w:rsidR="007228A5" w:rsidRDefault="007228A5">
            <w:pPr>
              <w:jc w:val="left"/>
              <w:rPr>
                <w:rFonts w:ascii="宋体" w:hAnsi="宋体" w:cs="宋体"/>
                <w:color w:val="000000" w:themeColor="text1"/>
                <w:sz w:val="24"/>
              </w:rPr>
            </w:pPr>
          </w:p>
        </w:tc>
      </w:tr>
      <w:tr w:rsidR="007228A5" w14:paraId="279C096D" w14:textId="77777777">
        <w:trPr>
          <w:trHeight w:hRule="exact" w:val="641"/>
        </w:trPr>
        <w:tc>
          <w:tcPr>
            <w:tcW w:w="1065" w:type="dxa"/>
            <w:tcBorders>
              <w:top w:val="single" w:sz="4" w:space="0" w:color="auto"/>
              <w:left w:val="single" w:sz="4" w:space="0" w:color="000000"/>
              <w:bottom w:val="single" w:sz="4" w:space="0" w:color="auto"/>
            </w:tcBorders>
            <w:vAlign w:val="center"/>
          </w:tcPr>
          <w:p w14:paraId="414B3838" w14:textId="77777777" w:rsidR="007228A5" w:rsidRDefault="00EA0F5E">
            <w:pPr>
              <w:jc w:val="center"/>
              <w:rPr>
                <w:rFonts w:ascii="宋体" w:hAnsi="宋体" w:cs="宋体"/>
                <w:color w:val="000000" w:themeColor="text1"/>
                <w:sz w:val="24"/>
                <w:cs/>
              </w:rPr>
            </w:pPr>
            <w:r>
              <w:rPr>
                <w:rFonts w:ascii="宋体" w:hAnsi="宋体" w:cs="宋体" w:hint="eastAsia"/>
                <w:color w:val="000000" w:themeColor="text1"/>
                <w:sz w:val="24"/>
              </w:rPr>
              <w:t>5</w:t>
            </w:r>
          </w:p>
        </w:tc>
        <w:tc>
          <w:tcPr>
            <w:tcW w:w="5790" w:type="dxa"/>
            <w:tcBorders>
              <w:top w:val="single" w:sz="4" w:space="0" w:color="auto"/>
              <w:left w:val="single" w:sz="4" w:space="0" w:color="000000"/>
              <w:bottom w:val="single" w:sz="4" w:space="0" w:color="000000"/>
            </w:tcBorders>
            <w:vAlign w:val="center"/>
          </w:tcPr>
          <w:p w14:paraId="64CAED5A" w14:textId="77777777" w:rsidR="007228A5" w:rsidRDefault="00EA0F5E">
            <w:pPr>
              <w:spacing w:line="360" w:lineRule="auto"/>
              <w:jc w:val="left"/>
              <w:rPr>
                <w:rFonts w:ascii="宋体" w:hAnsi="宋体" w:cs="宋体"/>
                <w:color w:val="000000" w:themeColor="text1"/>
                <w:sz w:val="24"/>
              </w:rPr>
            </w:pPr>
            <w:r>
              <w:rPr>
                <w:rFonts w:ascii="宋体" w:hAnsi="宋体" w:cs="宋体" w:hint="eastAsia"/>
                <w:color w:val="000000" w:themeColor="text1"/>
                <w:sz w:val="24"/>
              </w:rPr>
              <w:t>供应商具有认证体系证书、所获荣誉、信誉等资料</w:t>
            </w:r>
          </w:p>
        </w:tc>
        <w:tc>
          <w:tcPr>
            <w:tcW w:w="1857" w:type="dxa"/>
            <w:tcBorders>
              <w:top w:val="single" w:sz="4" w:space="0" w:color="auto"/>
              <w:left w:val="single" w:sz="4" w:space="0" w:color="000000"/>
              <w:bottom w:val="single" w:sz="4" w:space="0" w:color="000000"/>
              <w:right w:val="single" w:sz="4" w:space="0" w:color="000000"/>
            </w:tcBorders>
            <w:vAlign w:val="center"/>
          </w:tcPr>
          <w:p w14:paraId="5D6FB42A" w14:textId="77777777" w:rsidR="007228A5" w:rsidRDefault="007228A5">
            <w:pPr>
              <w:jc w:val="left"/>
              <w:rPr>
                <w:rFonts w:ascii="宋体" w:hAnsi="宋体" w:cs="宋体"/>
                <w:color w:val="000000" w:themeColor="text1"/>
                <w:sz w:val="24"/>
              </w:rPr>
            </w:pPr>
          </w:p>
        </w:tc>
        <w:tc>
          <w:tcPr>
            <w:tcW w:w="1788" w:type="dxa"/>
            <w:tcBorders>
              <w:top w:val="single" w:sz="4" w:space="0" w:color="auto"/>
              <w:left w:val="single" w:sz="4" w:space="0" w:color="000000"/>
              <w:bottom w:val="single" w:sz="4" w:space="0" w:color="000000"/>
              <w:right w:val="single" w:sz="4" w:space="0" w:color="000000"/>
            </w:tcBorders>
            <w:vAlign w:val="center"/>
          </w:tcPr>
          <w:p w14:paraId="46D1DABE" w14:textId="77777777" w:rsidR="007228A5" w:rsidRDefault="007228A5">
            <w:pPr>
              <w:jc w:val="left"/>
              <w:rPr>
                <w:rFonts w:ascii="宋体" w:hAnsi="宋体" w:cs="宋体"/>
                <w:color w:val="000000" w:themeColor="text1"/>
                <w:sz w:val="24"/>
              </w:rPr>
            </w:pPr>
          </w:p>
        </w:tc>
      </w:tr>
      <w:tr w:rsidR="007228A5" w14:paraId="7F5E4F9E" w14:textId="77777777">
        <w:trPr>
          <w:trHeight w:hRule="exact" w:val="601"/>
        </w:trPr>
        <w:tc>
          <w:tcPr>
            <w:tcW w:w="1065" w:type="dxa"/>
            <w:tcBorders>
              <w:top w:val="single" w:sz="4" w:space="0" w:color="auto"/>
              <w:left w:val="single" w:sz="4" w:space="0" w:color="000000"/>
              <w:bottom w:val="single" w:sz="4" w:space="0" w:color="auto"/>
            </w:tcBorders>
            <w:vAlign w:val="center"/>
          </w:tcPr>
          <w:p w14:paraId="5EFCBE5B" w14:textId="77777777" w:rsidR="007228A5" w:rsidRDefault="00EA0F5E">
            <w:pPr>
              <w:jc w:val="center"/>
              <w:rPr>
                <w:rFonts w:ascii="宋体" w:hAnsi="宋体" w:cs="宋体"/>
                <w:color w:val="000000" w:themeColor="text1"/>
                <w:sz w:val="24"/>
                <w:cs/>
              </w:rPr>
            </w:pPr>
            <w:r>
              <w:rPr>
                <w:rFonts w:ascii="宋体" w:hAnsi="宋体" w:cs="宋体" w:hint="eastAsia"/>
                <w:color w:val="000000" w:themeColor="text1"/>
                <w:sz w:val="24"/>
              </w:rPr>
              <w:t>6</w:t>
            </w:r>
          </w:p>
        </w:tc>
        <w:tc>
          <w:tcPr>
            <w:tcW w:w="5790" w:type="dxa"/>
            <w:tcBorders>
              <w:top w:val="single" w:sz="4" w:space="0" w:color="auto"/>
              <w:left w:val="single" w:sz="4" w:space="0" w:color="000000"/>
              <w:bottom w:val="single" w:sz="4" w:space="0" w:color="000000"/>
            </w:tcBorders>
            <w:vAlign w:val="center"/>
          </w:tcPr>
          <w:p w14:paraId="08E6A2F2" w14:textId="77777777" w:rsidR="007228A5" w:rsidRDefault="00EA0F5E">
            <w:pPr>
              <w:spacing w:line="360" w:lineRule="auto"/>
              <w:jc w:val="left"/>
              <w:rPr>
                <w:rFonts w:ascii="宋体" w:hAnsi="宋体" w:cs="宋体"/>
                <w:color w:val="000000" w:themeColor="text1"/>
                <w:sz w:val="24"/>
              </w:rPr>
            </w:pPr>
            <w:r>
              <w:rPr>
                <w:rFonts w:ascii="宋体" w:hAnsi="宋体" w:cs="宋体" w:hint="eastAsia"/>
                <w:color w:val="000000" w:themeColor="text1"/>
                <w:sz w:val="24"/>
              </w:rPr>
              <w:t>磋商供应商业绩情况一览表</w:t>
            </w:r>
          </w:p>
        </w:tc>
        <w:tc>
          <w:tcPr>
            <w:tcW w:w="1857" w:type="dxa"/>
            <w:tcBorders>
              <w:top w:val="single" w:sz="4" w:space="0" w:color="auto"/>
              <w:left w:val="single" w:sz="4" w:space="0" w:color="000000"/>
              <w:bottom w:val="single" w:sz="4" w:space="0" w:color="000000"/>
              <w:right w:val="single" w:sz="4" w:space="0" w:color="000000"/>
            </w:tcBorders>
            <w:vAlign w:val="center"/>
          </w:tcPr>
          <w:p w14:paraId="1D273BE1"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附件十</w:t>
            </w:r>
          </w:p>
        </w:tc>
        <w:tc>
          <w:tcPr>
            <w:tcW w:w="1788" w:type="dxa"/>
            <w:tcBorders>
              <w:top w:val="single" w:sz="4" w:space="0" w:color="auto"/>
              <w:left w:val="single" w:sz="4" w:space="0" w:color="000000"/>
              <w:bottom w:val="single" w:sz="4" w:space="0" w:color="000000"/>
              <w:right w:val="single" w:sz="4" w:space="0" w:color="000000"/>
            </w:tcBorders>
            <w:vAlign w:val="center"/>
          </w:tcPr>
          <w:p w14:paraId="3F88724E" w14:textId="77777777" w:rsidR="007228A5" w:rsidRDefault="007228A5">
            <w:pPr>
              <w:jc w:val="left"/>
              <w:rPr>
                <w:rFonts w:ascii="宋体" w:hAnsi="宋体" w:cs="宋体"/>
                <w:color w:val="000000" w:themeColor="text1"/>
                <w:sz w:val="24"/>
              </w:rPr>
            </w:pPr>
          </w:p>
        </w:tc>
      </w:tr>
      <w:tr w:rsidR="007228A5" w14:paraId="2338DC95" w14:textId="77777777">
        <w:trPr>
          <w:trHeight w:hRule="exact" w:val="414"/>
        </w:trPr>
        <w:tc>
          <w:tcPr>
            <w:tcW w:w="1065" w:type="dxa"/>
            <w:tcBorders>
              <w:top w:val="single" w:sz="4" w:space="0" w:color="auto"/>
              <w:left w:val="single" w:sz="4" w:space="0" w:color="000000"/>
              <w:bottom w:val="single" w:sz="4" w:space="0" w:color="000000"/>
            </w:tcBorders>
            <w:vAlign w:val="center"/>
          </w:tcPr>
          <w:p w14:paraId="17BE1613" w14:textId="77777777" w:rsidR="007228A5" w:rsidRDefault="00EA0F5E">
            <w:pPr>
              <w:jc w:val="center"/>
              <w:rPr>
                <w:rFonts w:ascii="宋体" w:hAnsi="宋体" w:cs="宋体"/>
                <w:color w:val="000000" w:themeColor="text1"/>
                <w:sz w:val="24"/>
              </w:rPr>
            </w:pPr>
            <w:r>
              <w:rPr>
                <w:rFonts w:ascii="宋体" w:hAnsi="宋体" w:cs="宋体" w:hint="eastAsia"/>
                <w:color w:val="000000" w:themeColor="text1"/>
                <w:sz w:val="24"/>
              </w:rPr>
              <w:t>7</w:t>
            </w:r>
          </w:p>
        </w:tc>
        <w:tc>
          <w:tcPr>
            <w:tcW w:w="5790" w:type="dxa"/>
            <w:tcBorders>
              <w:top w:val="single" w:sz="4" w:space="0" w:color="auto"/>
              <w:left w:val="single" w:sz="4" w:space="0" w:color="000000"/>
              <w:bottom w:val="single" w:sz="4" w:space="0" w:color="000000"/>
            </w:tcBorders>
            <w:vAlign w:val="center"/>
          </w:tcPr>
          <w:p w14:paraId="635BFFDC" w14:textId="77777777" w:rsidR="007228A5" w:rsidRDefault="00EA0F5E">
            <w:pPr>
              <w:spacing w:line="360" w:lineRule="auto"/>
              <w:jc w:val="left"/>
              <w:rPr>
                <w:rFonts w:ascii="宋体" w:hAnsi="宋体" w:cs="宋体"/>
                <w:color w:val="000000" w:themeColor="text1"/>
                <w:sz w:val="24"/>
              </w:rPr>
            </w:pPr>
            <w:r>
              <w:rPr>
                <w:rFonts w:ascii="宋体" w:hAnsi="宋体" w:cs="宋体" w:hint="eastAsia"/>
                <w:color w:val="000000" w:themeColor="text1"/>
                <w:sz w:val="24"/>
              </w:rPr>
              <w:t>▲技术响应偏离表</w:t>
            </w:r>
          </w:p>
        </w:tc>
        <w:tc>
          <w:tcPr>
            <w:tcW w:w="1857" w:type="dxa"/>
            <w:tcBorders>
              <w:top w:val="single" w:sz="4" w:space="0" w:color="auto"/>
              <w:left w:val="single" w:sz="4" w:space="0" w:color="000000"/>
              <w:bottom w:val="single" w:sz="4" w:space="0" w:color="000000"/>
              <w:right w:val="single" w:sz="4" w:space="0" w:color="000000"/>
            </w:tcBorders>
            <w:vAlign w:val="center"/>
          </w:tcPr>
          <w:p w14:paraId="5364A1E1" w14:textId="77777777" w:rsidR="007228A5" w:rsidRDefault="00EA0F5E">
            <w:pPr>
              <w:jc w:val="left"/>
              <w:rPr>
                <w:rFonts w:ascii="宋体" w:hAnsi="宋体" w:cs="宋体"/>
                <w:color w:val="000000" w:themeColor="text1"/>
                <w:sz w:val="24"/>
              </w:rPr>
            </w:pPr>
            <w:r>
              <w:rPr>
                <w:rFonts w:ascii="宋体" w:hAnsi="宋体" w:cs="宋体" w:hint="eastAsia"/>
                <w:color w:val="000000" w:themeColor="text1"/>
                <w:sz w:val="24"/>
              </w:rPr>
              <w:t>附件十一</w:t>
            </w:r>
          </w:p>
        </w:tc>
        <w:tc>
          <w:tcPr>
            <w:tcW w:w="1788" w:type="dxa"/>
            <w:tcBorders>
              <w:top w:val="single" w:sz="4" w:space="0" w:color="auto"/>
              <w:left w:val="single" w:sz="4" w:space="0" w:color="000000"/>
              <w:bottom w:val="single" w:sz="4" w:space="0" w:color="000000"/>
              <w:right w:val="single" w:sz="4" w:space="0" w:color="000000"/>
            </w:tcBorders>
            <w:vAlign w:val="center"/>
          </w:tcPr>
          <w:p w14:paraId="68FE5235" w14:textId="77777777" w:rsidR="007228A5" w:rsidRDefault="007228A5">
            <w:pPr>
              <w:jc w:val="left"/>
              <w:rPr>
                <w:rFonts w:ascii="宋体" w:hAnsi="宋体" w:cs="宋体"/>
                <w:color w:val="000000" w:themeColor="text1"/>
                <w:sz w:val="24"/>
              </w:rPr>
            </w:pPr>
          </w:p>
        </w:tc>
      </w:tr>
      <w:tr w:rsidR="007228A5" w14:paraId="1FE441A9" w14:textId="77777777">
        <w:trPr>
          <w:trHeight w:hRule="exact" w:val="612"/>
        </w:trPr>
        <w:tc>
          <w:tcPr>
            <w:tcW w:w="1065" w:type="dxa"/>
            <w:tcBorders>
              <w:top w:val="single" w:sz="4" w:space="0" w:color="auto"/>
              <w:left w:val="single" w:sz="4" w:space="0" w:color="000000"/>
              <w:bottom w:val="single" w:sz="4" w:space="0" w:color="000000"/>
            </w:tcBorders>
            <w:vAlign w:val="center"/>
          </w:tcPr>
          <w:p w14:paraId="155A10F8" w14:textId="77777777" w:rsidR="007228A5" w:rsidRDefault="00EA0F5E">
            <w:pPr>
              <w:jc w:val="center"/>
              <w:rPr>
                <w:rFonts w:ascii="宋体" w:hAnsi="宋体" w:cs="宋体"/>
                <w:color w:val="000000" w:themeColor="text1"/>
                <w:sz w:val="24"/>
                <w:cs/>
              </w:rPr>
            </w:pPr>
            <w:r>
              <w:rPr>
                <w:rFonts w:ascii="宋体" w:hAnsi="宋体" w:cs="宋体" w:hint="eastAsia"/>
                <w:color w:val="000000" w:themeColor="text1"/>
                <w:sz w:val="24"/>
              </w:rPr>
              <w:t>8</w:t>
            </w:r>
          </w:p>
        </w:tc>
        <w:tc>
          <w:tcPr>
            <w:tcW w:w="5790" w:type="dxa"/>
            <w:tcBorders>
              <w:top w:val="single" w:sz="4" w:space="0" w:color="auto"/>
              <w:left w:val="single" w:sz="4" w:space="0" w:color="000000"/>
              <w:bottom w:val="single" w:sz="4" w:space="0" w:color="000000"/>
            </w:tcBorders>
            <w:vAlign w:val="center"/>
          </w:tcPr>
          <w:p w14:paraId="378272D1" w14:textId="77777777" w:rsidR="007228A5" w:rsidRDefault="00EA0F5E">
            <w:pPr>
              <w:spacing w:line="360" w:lineRule="auto"/>
              <w:jc w:val="left"/>
              <w:rPr>
                <w:rFonts w:ascii="宋体" w:hAnsi="宋体" w:cs="宋体"/>
                <w:color w:val="000000" w:themeColor="text1"/>
                <w:sz w:val="24"/>
              </w:rPr>
            </w:pPr>
            <w:r>
              <w:rPr>
                <w:rFonts w:ascii="宋体" w:hAnsi="宋体" w:cs="宋体" w:hint="eastAsia"/>
                <w:color w:val="000000" w:themeColor="text1"/>
                <w:sz w:val="24"/>
              </w:rPr>
              <w:t>磋商供应商按《评审标准》提供的相关资料</w:t>
            </w:r>
          </w:p>
        </w:tc>
        <w:tc>
          <w:tcPr>
            <w:tcW w:w="1857" w:type="dxa"/>
            <w:tcBorders>
              <w:top w:val="single" w:sz="4" w:space="0" w:color="auto"/>
              <w:left w:val="single" w:sz="4" w:space="0" w:color="000000"/>
              <w:bottom w:val="single" w:sz="4" w:space="0" w:color="000000"/>
              <w:right w:val="single" w:sz="4" w:space="0" w:color="000000"/>
            </w:tcBorders>
            <w:vAlign w:val="center"/>
          </w:tcPr>
          <w:p w14:paraId="6BBDF807" w14:textId="77777777" w:rsidR="007228A5" w:rsidRDefault="007228A5">
            <w:pPr>
              <w:jc w:val="left"/>
              <w:rPr>
                <w:rFonts w:ascii="宋体" w:hAnsi="宋体" w:cs="宋体"/>
                <w:color w:val="000000" w:themeColor="text1"/>
                <w:sz w:val="24"/>
              </w:rPr>
            </w:pPr>
          </w:p>
        </w:tc>
        <w:tc>
          <w:tcPr>
            <w:tcW w:w="1788" w:type="dxa"/>
            <w:tcBorders>
              <w:top w:val="single" w:sz="4" w:space="0" w:color="auto"/>
              <w:left w:val="single" w:sz="4" w:space="0" w:color="000000"/>
              <w:bottom w:val="single" w:sz="4" w:space="0" w:color="000000"/>
              <w:right w:val="single" w:sz="4" w:space="0" w:color="000000"/>
            </w:tcBorders>
            <w:vAlign w:val="center"/>
          </w:tcPr>
          <w:p w14:paraId="7B91AD21" w14:textId="77777777" w:rsidR="007228A5" w:rsidRDefault="007228A5">
            <w:pPr>
              <w:jc w:val="left"/>
              <w:rPr>
                <w:rFonts w:ascii="宋体" w:hAnsi="宋体" w:cs="宋体"/>
                <w:color w:val="000000" w:themeColor="text1"/>
                <w:sz w:val="24"/>
              </w:rPr>
            </w:pPr>
          </w:p>
        </w:tc>
      </w:tr>
      <w:tr w:rsidR="007228A5" w14:paraId="4E2B59CC" w14:textId="77777777">
        <w:trPr>
          <w:trHeight w:hRule="exact" w:val="600"/>
        </w:trPr>
        <w:tc>
          <w:tcPr>
            <w:tcW w:w="1065" w:type="dxa"/>
            <w:tcBorders>
              <w:top w:val="single" w:sz="4" w:space="0" w:color="000000"/>
              <w:left w:val="single" w:sz="4" w:space="0" w:color="000000"/>
              <w:bottom w:val="single" w:sz="4" w:space="0" w:color="000000"/>
            </w:tcBorders>
            <w:vAlign w:val="center"/>
          </w:tcPr>
          <w:p w14:paraId="6B85C6CA" w14:textId="77777777" w:rsidR="007228A5" w:rsidRDefault="00EA0F5E">
            <w:pPr>
              <w:jc w:val="center"/>
              <w:rPr>
                <w:rFonts w:ascii="宋体" w:hAnsi="宋体" w:cs="宋体"/>
                <w:color w:val="000000" w:themeColor="text1"/>
                <w:sz w:val="24"/>
                <w:cs/>
              </w:rPr>
            </w:pPr>
            <w:r>
              <w:rPr>
                <w:rFonts w:ascii="宋体" w:hAnsi="宋体" w:cs="宋体" w:hint="eastAsia"/>
                <w:color w:val="000000" w:themeColor="text1"/>
                <w:sz w:val="24"/>
              </w:rPr>
              <w:t>9</w:t>
            </w:r>
          </w:p>
        </w:tc>
        <w:tc>
          <w:tcPr>
            <w:tcW w:w="5790" w:type="dxa"/>
            <w:tcBorders>
              <w:top w:val="single" w:sz="4" w:space="0" w:color="000000"/>
              <w:left w:val="single" w:sz="4" w:space="0" w:color="000000"/>
              <w:bottom w:val="single" w:sz="4" w:space="0" w:color="000000"/>
            </w:tcBorders>
            <w:vAlign w:val="center"/>
          </w:tcPr>
          <w:p w14:paraId="5625CB58" w14:textId="77777777" w:rsidR="007228A5" w:rsidRDefault="00EA0F5E">
            <w:pPr>
              <w:spacing w:line="360" w:lineRule="auto"/>
              <w:jc w:val="left"/>
              <w:rPr>
                <w:rFonts w:ascii="宋体" w:hAnsi="宋体" w:cs="宋体"/>
                <w:color w:val="000000" w:themeColor="text1"/>
                <w:sz w:val="24"/>
              </w:rPr>
            </w:pPr>
            <w:r>
              <w:rPr>
                <w:rFonts w:ascii="宋体" w:hAnsi="宋体" w:cs="宋体" w:hint="eastAsia"/>
                <w:color w:val="000000" w:themeColor="text1"/>
                <w:sz w:val="24"/>
              </w:rPr>
              <w:t>供应商认为有必要提供的其他资料。</w:t>
            </w:r>
          </w:p>
        </w:tc>
        <w:tc>
          <w:tcPr>
            <w:tcW w:w="1857" w:type="dxa"/>
            <w:tcBorders>
              <w:top w:val="single" w:sz="4" w:space="0" w:color="000000"/>
              <w:left w:val="single" w:sz="4" w:space="0" w:color="000000"/>
              <w:bottom w:val="single" w:sz="4" w:space="0" w:color="000000"/>
              <w:right w:val="single" w:sz="4" w:space="0" w:color="000000"/>
            </w:tcBorders>
            <w:vAlign w:val="center"/>
          </w:tcPr>
          <w:p w14:paraId="16CBE467" w14:textId="77777777" w:rsidR="007228A5" w:rsidRDefault="007228A5">
            <w:pPr>
              <w:jc w:val="left"/>
              <w:rPr>
                <w:rFonts w:ascii="宋体" w:hAnsi="宋体" w:cs="宋体"/>
                <w:color w:val="000000" w:themeColor="text1"/>
                <w:sz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14:paraId="3F0CB3BA" w14:textId="77777777" w:rsidR="007228A5" w:rsidRDefault="007228A5">
            <w:pPr>
              <w:jc w:val="left"/>
              <w:rPr>
                <w:rFonts w:ascii="宋体" w:hAnsi="宋体" w:cs="宋体"/>
                <w:color w:val="000000" w:themeColor="text1"/>
                <w:sz w:val="24"/>
              </w:rPr>
            </w:pPr>
          </w:p>
        </w:tc>
      </w:tr>
      <w:tr w:rsidR="007228A5" w14:paraId="0F0BEFE3" w14:textId="77777777">
        <w:trPr>
          <w:trHeight w:hRule="exact" w:val="637"/>
        </w:trPr>
        <w:tc>
          <w:tcPr>
            <w:tcW w:w="1065" w:type="dxa"/>
            <w:tcBorders>
              <w:top w:val="single" w:sz="4" w:space="0" w:color="000000"/>
              <w:left w:val="single" w:sz="4" w:space="0" w:color="000000"/>
              <w:bottom w:val="single" w:sz="4" w:space="0" w:color="000000"/>
            </w:tcBorders>
            <w:vAlign w:val="center"/>
          </w:tcPr>
          <w:p w14:paraId="1E67ED88" w14:textId="77777777" w:rsidR="007228A5" w:rsidRDefault="00EA0F5E">
            <w:pPr>
              <w:jc w:val="center"/>
              <w:rPr>
                <w:rFonts w:ascii="宋体" w:hAnsi="宋体" w:cs="宋体"/>
                <w:color w:val="000000" w:themeColor="text1"/>
                <w:sz w:val="24"/>
                <w:cs/>
              </w:rPr>
            </w:pPr>
            <w:r>
              <w:rPr>
                <w:rFonts w:ascii="宋体" w:hAnsi="宋体" w:cs="宋体" w:hint="eastAsia"/>
                <w:color w:val="000000" w:themeColor="text1"/>
                <w:sz w:val="24"/>
              </w:rPr>
              <w:t>10</w:t>
            </w:r>
          </w:p>
        </w:tc>
        <w:tc>
          <w:tcPr>
            <w:tcW w:w="5790" w:type="dxa"/>
            <w:tcBorders>
              <w:top w:val="single" w:sz="4" w:space="0" w:color="000000"/>
              <w:left w:val="single" w:sz="4" w:space="0" w:color="000000"/>
              <w:bottom w:val="single" w:sz="4" w:space="0" w:color="000000"/>
            </w:tcBorders>
            <w:vAlign w:val="center"/>
          </w:tcPr>
          <w:p w14:paraId="507DC885" w14:textId="77777777" w:rsidR="007228A5" w:rsidRDefault="00EA0F5E">
            <w:pPr>
              <w:spacing w:line="360" w:lineRule="auto"/>
              <w:rPr>
                <w:rFonts w:ascii="宋体" w:hAnsi="宋体" w:cs="宋体"/>
                <w:color w:val="000000" w:themeColor="text1"/>
                <w:sz w:val="24"/>
              </w:rPr>
            </w:pPr>
            <w:r>
              <w:rPr>
                <w:rFonts w:ascii="宋体" w:hAnsi="宋体" w:cs="宋体" w:hint="eastAsia"/>
                <w:color w:val="000000" w:themeColor="text1"/>
                <w:sz w:val="24"/>
              </w:rPr>
              <w:t>…………</w:t>
            </w:r>
          </w:p>
        </w:tc>
        <w:tc>
          <w:tcPr>
            <w:tcW w:w="1857" w:type="dxa"/>
            <w:tcBorders>
              <w:top w:val="single" w:sz="4" w:space="0" w:color="000000"/>
              <w:left w:val="single" w:sz="4" w:space="0" w:color="000000"/>
              <w:bottom w:val="single" w:sz="4" w:space="0" w:color="000000"/>
              <w:right w:val="single" w:sz="4" w:space="0" w:color="000000"/>
            </w:tcBorders>
            <w:vAlign w:val="center"/>
          </w:tcPr>
          <w:p w14:paraId="369A1D00" w14:textId="77777777" w:rsidR="007228A5" w:rsidRDefault="007228A5">
            <w:pPr>
              <w:jc w:val="center"/>
              <w:rPr>
                <w:rFonts w:ascii="宋体" w:hAnsi="宋体" w:cs="宋体"/>
                <w:color w:val="000000" w:themeColor="text1"/>
                <w:sz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14:paraId="7C4A784F" w14:textId="77777777" w:rsidR="007228A5" w:rsidRDefault="007228A5">
            <w:pPr>
              <w:jc w:val="left"/>
              <w:rPr>
                <w:rFonts w:ascii="宋体" w:hAnsi="宋体" w:cs="宋体"/>
                <w:color w:val="000000" w:themeColor="text1"/>
                <w:sz w:val="24"/>
              </w:rPr>
            </w:pPr>
          </w:p>
        </w:tc>
      </w:tr>
    </w:tbl>
    <w:p w14:paraId="5C658BB0" w14:textId="77777777" w:rsidR="007228A5" w:rsidRDefault="007228A5">
      <w:pPr>
        <w:tabs>
          <w:tab w:val="left" w:pos="720"/>
        </w:tabs>
        <w:rPr>
          <w:rFonts w:ascii="宋体" w:hAnsi="宋体" w:cs="宋体"/>
          <w:color w:val="000000" w:themeColor="text1"/>
          <w:sz w:val="24"/>
          <w:szCs w:val="24"/>
        </w:rPr>
      </w:pPr>
    </w:p>
    <w:p w14:paraId="5EB8C13A" w14:textId="77777777" w:rsidR="007228A5" w:rsidRDefault="007228A5">
      <w:pPr>
        <w:pStyle w:val="71"/>
        <w:ind w:left="0"/>
        <w:rPr>
          <w:rFonts w:ascii="宋体" w:hAnsi="宋体" w:cs="宋体"/>
          <w:color w:val="000000" w:themeColor="text1"/>
        </w:rPr>
      </w:pPr>
    </w:p>
    <w:p w14:paraId="09D901FF" w14:textId="77777777" w:rsidR="007228A5" w:rsidRDefault="007228A5">
      <w:pPr>
        <w:rPr>
          <w:rFonts w:ascii="宋体" w:hAnsi="宋体" w:cs="宋体"/>
          <w:color w:val="000000" w:themeColor="text1"/>
        </w:rPr>
      </w:pPr>
    </w:p>
    <w:p w14:paraId="7BA2FA14" w14:textId="77777777" w:rsidR="007228A5" w:rsidRDefault="007228A5">
      <w:pPr>
        <w:pStyle w:val="a9"/>
        <w:rPr>
          <w:color w:val="000000" w:themeColor="text1"/>
        </w:rPr>
      </w:pPr>
    </w:p>
    <w:p w14:paraId="1141C813" w14:textId="77777777" w:rsidR="007228A5" w:rsidRDefault="007228A5">
      <w:pPr>
        <w:pStyle w:val="aa"/>
        <w:ind w:firstLine="210"/>
        <w:rPr>
          <w:color w:val="000000" w:themeColor="text1"/>
        </w:rPr>
      </w:pPr>
    </w:p>
    <w:p w14:paraId="7C846EAC" w14:textId="77777777" w:rsidR="007228A5" w:rsidRDefault="007228A5">
      <w:pPr>
        <w:pStyle w:val="aa"/>
        <w:ind w:firstLine="210"/>
        <w:rPr>
          <w:color w:val="000000" w:themeColor="text1"/>
        </w:rPr>
      </w:pPr>
    </w:p>
    <w:p w14:paraId="666CD3F4" w14:textId="77777777" w:rsidR="007228A5" w:rsidRDefault="007228A5">
      <w:pPr>
        <w:pStyle w:val="aa"/>
        <w:ind w:firstLine="210"/>
        <w:rPr>
          <w:color w:val="000000" w:themeColor="text1"/>
        </w:rPr>
      </w:pPr>
    </w:p>
    <w:p w14:paraId="2E8A3C0E" w14:textId="77777777" w:rsidR="007228A5" w:rsidRDefault="007228A5">
      <w:pPr>
        <w:pStyle w:val="aa"/>
        <w:ind w:firstLine="210"/>
        <w:rPr>
          <w:color w:val="000000" w:themeColor="text1"/>
        </w:rPr>
      </w:pPr>
    </w:p>
    <w:p w14:paraId="54E2C614" w14:textId="77777777" w:rsidR="007228A5" w:rsidRDefault="007228A5">
      <w:pPr>
        <w:pStyle w:val="aa"/>
        <w:ind w:firstLine="210"/>
        <w:rPr>
          <w:color w:val="000000" w:themeColor="text1"/>
        </w:rPr>
      </w:pPr>
    </w:p>
    <w:p w14:paraId="3E65F8AD" w14:textId="77777777" w:rsidR="007228A5" w:rsidRDefault="007228A5">
      <w:pPr>
        <w:pStyle w:val="aa"/>
        <w:ind w:firstLine="210"/>
        <w:rPr>
          <w:color w:val="000000" w:themeColor="text1"/>
        </w:rPr>
      </w:pPr>
    </w:p>
    <w:p w14:paraId="243C85FF" w14:textId="77777777" w:rsidR="007228A5" w:rsidRDefault="007228A5">
      <w:pPr>
        <w:pStyle w:val="aa"/>
        <w:ind w:firstLine="210"/>
        <w:rPr>
          <w:color w:val="000000" w:themeColor="text1"/>
        </w:rPr>
      </w:pPr>
    </w:p>
    <w:p w14:paraId="2532D7A4" w14:textId="77777777" w:rsidR="007228A5" w:rsidRDefault="007228A5">
      <w:pPr>
        <w:pStyle w:val="aa"/>
        <w:ind w:firstLine="210"/>
        <w:rPr>
          <w:color w:val="000000" w:themeColor="text1"/>
        </w:rPr>
      </w:pPr>
    </w:p>
    <w:p w14:paraId="08D36B7E" w14:textId="77777777" w:rsidR="007228A5" w:rsidRDefault="007228A5">
      <w:pPr>
        <w:pStyle w:val="aa"/>
        <w:ind w:firstLine="210"/>
        <w:rPr>
          <w:color w:val="000000" w:themeColor="text1"/>
        </w:rPr>
      </w:pPr>
    </w:p>
    <w:p w14:paraId="24D42C29" w14:textId="77777777" w:rsidR="007228A5" w:rsidRDefault="007228A5">
      <w:pPr>
        <w:pStyle w:val="aa"/>
        <w:ind w:firstLine="210"/>
        <w:rPr>
          <w:color w:val="000000" w:themeColor="text1"/>
        </w:rPr>
      </w:pPr>
    </w:p>
    <w:p w14:paraId="5CA86026" w14:textId="77777777" w:rsidR="007228A5" w:rsidRDefault="007228A5">
      <w:pPr>
        <w:pStyle w:val="aa"/>
        <w:ind w:firstLine="210"/>
        <w:rPr>
          <w:color w:val="000000" w:themeColor="text1"/>
        </w:rPr>
      </w:pPr>
    </w:p>
    <w:p w14:paraId="58E90D40" w14:textId="77777777" w:rsidR="007228A5" w:rsidRDefault="007228A5">
      <w:pPr>
        <w:pStyle w:val="aa"/>
        <w:ind w:firstLine="210"/>
        <w:rPr>
          <w:color w:val="000000" w:themeColor="text1"/>
        </w:rPr>
      </w:pPr>
    </w:p>
    <w:p w14:paraId="289BB9FE" w14:textId="77777777" w:rsidR="007228A5" w:rsidRDefault="007228A5">
      <w:pPr>
        <w:pStyle w:val="aa"/>
        <w:ind w:firstLine="210"/>
        <w:rPr>
          <w:color w:val="000000" w:themeColor="text1"/>
        </w:rPr>
      </w:pPr>
    </w:p>
    <w:p w14:paraId="137DF19D" w14:textId="77777777" w:rsidR="007228A5" w:rsidRDefault="007228A5">
      <w:pPr>
        <w:snapToGrid w:val="0"/>
        <w:spacing w:before="50" w:after="50"/>
        <w:rPr>
          <w:rFonts w:ascii="宋体" w:hAnsi="宋体" w:cs="宋体"/>
          <w:bCs/>
          <w:color w:val="000000" w:themeColor="text1"/>
          <w:sz w:val="24"/>
          <w:szCs w:val="24"/>
        </w:rPr>
      </w:pPr>
    </w:p>
    <w:p w14:paraId="6B011815" w14:textId="77777777" w:rsidR="007228A5" w:rsidRDefault="00EA0F5E">
      <w:pPr>
        <w:snapToGrid w:val="0"/>
        <w:spacing w:before="50" w:after="50"/>
        <w:rPr>
          <w:rFonts w:ascii="宋体" w:hAnsi="宋体" w:cs="宋体"/>
          <w:bCs/>
          <w:color w:val="000000" w:themeColor="text1"/>
          <w:sz w:val="24"/>
          <w:szCs w:val="24"/>
        </w:rPr>
      </w:pPr>
      <w:r>
        <w:rPr>
          <w:rFonts w:ascii="宋体" w:hAnsi="宋体" w:cs="宋体" w:hint="eastAsia"/>
          <w:bCs/>
          <w:color w:val="000000" w:themeColor="text1"/>
          <w:sz w:val="24"/>
          <w:szCs w:val="24"/>
        </w:rPr>
        <w:t>附件七</w:t>
      </w:r>
    </w:p>
    <w:p w14:paraId="77B3EF57" w14:textId="77777777" w:rsidR="007228A5" w:rsidRDefault="00EA0F5E">
      <w:pPr>
        <w:snapToGrid w:val="0"/>
        <w:spacing w:before="50" w:after="50"/>
        <w:jc w:val="center"/>
        <w:rPr>
          <w:rFonts w:ascii="宋体" w:hAnsi="宋体" w:cs="宋体"/>
          <w:b/>
          <w:color w:val="000000" w:themeColor="text1"/>
          <w:sz w:val="24"/>
          <w:szCs w:val="24"/>
        </w:rPr>
      </w:pPr>
      <w:r>
        <w:rPr>
          <w:rFonts w:ascii="宋体" w:hAnsi="宋体" w:cs="宋体" w:hint="eastAsia"/>
          <w:b/>
          <w:color w:val="000000" w:themeColor="text1"/>
          <w:sz w:val="24"/>
          <w:szCs w:val="24"/>
        </w:rPr>
        <w:t>诚信投标承诺书</w:t>
      </w:r>
    </w:p>
    <w:p w14:paraId="7B9BD253" w14:textId="77777777" w:rsidR="007228A5" w:rsidRDefault="00EA0F5E">
      <w:pPr>
        <w:snapToGrid w:val="0"/>
        <w:spacing w:beforeLines="50" w:before="120" w:after="50" w:line="460" w:lineRule="exact"/>
        <w:rPr>
          <w:rFonts w:ascii="宋体" w:hAnsi="宋体" w:cs="宋体"/>
          <w:color w:val="000000" w:themeColor="text1"/>
          <w:sz w:val="24"/>
          <w:szCs w:val="24"/>
        </w:rPr>
      </w:pPr>
      <w:r>
        <w:rPr>
          <w:rFonts w:ascii="宋体" w:hAnsi="宋体" w:cs="宋体" w:hint="eastAsia"/>
          <w:color w:val="000000" w:themeColor="text1"/>
          <w:sz w:val="24"/>
          <w:szCs w:val="24"/>
        </w:rPr>
        <w:t>致余姚市政府采购中心：</w:t>
      </w:r>
    </w:p>
    <w:p w14:paraId="21236B29" w14:textId="77777777" w:rsidR="007228A5" w:rsidRDefault="00EA0F5E">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u w:val="single"/>
        </w:rPr>
        <w:t>（磋商供应商名称）</w:t>
      </w:r>
      <w:r>
        <w:rPr>
          <w:rFonts w:ascii="宋体" w:hAnsi="宋体" w:cs="宋体" w:hint="eastAsia"/>
          <w:color w:val="000000" w:themeColor="text1"/>
          <w:sz w:val="24"/>
          <w:szCs w:val="24"/>
        </w:rPr>
        <w:t>系中华人民共和国合法企业，经营地址。</w:t>
      </w:r>
    </w:p>
    <w:p w14:paraId="30E82C63" w14:textId="77777777" w:rsidR="007228A5" w:rsidRDefault="00EA0F5E">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我方愿意参加贵方组织的</w:t>
      </w:r>
      <w:r>
        <w:rPr>
          <w:rFonts w:ascii="宋体" w:hAnsi="宋体" w:cs="宋体" w:hint="eastAsia"/>
          <w:color w:val="000000" w:themeColor="text1"/>
          <w:sz w:val="24"/>
          <w:szCs w:val="24"/>
          <w:u w:val="single"/>
        </w:rPr>
        <w:t>（项目名称）（项目编号）</w:t>
      </w:r>
      <w:r>
        <w:rPr>
          <w:rFonts w:ascii="宋体" w:hAnsi="宋体" w:cs="宋体" w:hint="eastAsia"/>
          <w:color w:val="000000" w:themeColor="text1"/>
          <w:sz w:val="24"/>
          <w:szCs w:val="24"/>
        </w:rPr>
        <w:t>的磋商，为此，我方就本次磋商有关事项郑重声明如下：</w:t>
      </w:r>
    </w:p>
    <w:p w14:paraId="3B8CEABE" w14:textId="77777777" w:rsidR="007228A5" w:rsidRDefault="00EA0F5E">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1、我方已详细审查全部磋商文件，同意磋商文件的各项要求。</w:t>
      </w:r>
    </w:p>
    <w:p w14:paraId="687B159E" w14:textId="77777777" w:rsidR="007228A5" w:rsidRDefault="00EA0F5E">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2、我方向贵方提交的所有磋商响应文件、资料都是准确的和真实的。</w:t>
      </w:r>
    </w:p>
    <w:p w14:paraId="71EB5FE8" w14:textId="77777777" w:rsidR="007228A5" w:rsidRDefault="00EA0F5E">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3、若中标，我方将按磋商文件规定履行合同责任和义务。</w:t>
      </w:r>
    </w:p>
    <w:p w14:paraId="129043E1" w14:textId="77777777" w:rsidR="007228A5" w:rsidRDefault="00EA0F5E">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4、我方不是采购人的附属机构；在获知本项目采购信息后，与采购人聘请的为此项目提供咨询服务的公司及其附属机构没有任何联系。</w:t>
      </w:r>
    </w:p>
    <w:p w14:paraId="13FEFA38" w14:textId="77777777" w:rsidR="007228A5" w:rsidRDefault="00EA0F5E">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5、磋商响应文件自磋商之日起有效期为90天。</w:t>
      </w:r>
    </w:p>
    <w:p w14:paraId="0EF60205" w14:textId="77777777" w:rsidR="007228A5" w:rsidRDefault="00EA0F5E">
      <w:pPr>
        <w:snapToGrid w:val="0"/>
        <w:spacing w:line="460" w:lineRule="exact"/>
        <w:ind w:firstLineChars="196" w:firstLine="472"/>
        <w:jc w:val="left"/>
        <w:rPr>
          <w:rFonts w:ascii="宋体" w:hAnsi="宋体" w:cs="宋体"/>
          <w:b/>
          <w:color w:val="000000" w:themeColor="text1"/>
          <w:sz w:val="24"/>
          <w:szCs w:val="24"/>
        </w:rPr>
      </w:pPr>
      <w:r>
        <w:rPr>
          <w:rFonts w:ascii="宋体" w:hAnsi="宋体" w:cs="宋体" w:hint="eastAsia"/>
          <w:b/>
          <w:color w:val="000000" w:themeColor="text1"/>
          <w:sz w:val="24"/>
          <w:szCs w:val="24"/>
        </w:rPr>
        <w:t>6、我方满足《中华人民共和国政府采购法》第二十二条规定，且在本项目公告日前3年内没有因违法经营受到刑事处罚或者责令停产停业、吊销许可证或者执照、需经听证程序的较大数额罚款等行政处罚的重大违法记录。</w:t>
      </w:r>
    </w:p>
    <w:p w14:paraId="4D618F18" w14:textId="77777777" w:rsidR="007228A5" w:rsidRDefault="00EA0F5E">
      <w:pPr>
        <w:snapToGrid w:val="0"/>
        <w:spacing w:line="460" w:lineRule="exact"/>
        <w:ind w:firstLineChars="196" w:firstLine="470"/>
        <w:jc w:val="left"/>
        <w:rPr>
          <w:rFonts w:ascii="宋体" w:hAnsi="宋体" w:cs="宋体"/>
          <w:color w:val="000000" w:themeColor="text1"/>
          <w:sz w:val="24"/>
          <w:szCs w:val="24"/>
        </w:rPr>
      </w:pPr>
      <w:r>
        <w:rPr>
          <w:rFonts w:ascii="宋体" w:hAnsi="宋体" w:cs="宋体" w:hint="eastAsia"/>
          <w:color w:val="000000" w:themeColor="text1"/>
          <w:sz w:val="24"/>
          <w:szCs w:val="24"/>
        </w:rPr>
        <w:t>7、我方通过“信用中国”网站（www.creditchina.gov.cn）、中国政府采购网（www.ccgp.gov.cn）查询，未被列入失信被执行人、重大税收违法案件当事人名单、政府采购严重违法失信行为记录名单。</w:t>
      </w:r>
    </w:p>
    <w:p w14:paraId="70E2BFA9" w14:textId="77777777" w:rsidR="007228A5" w:rsidRDefault="00EA0F5E">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8、以上事项如有虚假或隐瞒，我方愿意承担一切后果，并不再寻求任何旨在减轻或免除法律责任的辩解。</w:t>
      </w:r>
    </w:p>
    <w:p w14:paraId="03A0DF05" w14:textId="77777777" w:rsidR="007228A5" w:rsidRDefault="007228A5">
      <w:pPr>
        <w:snapToGrid w:val="0"/>
        <w:spacing w:beforeLines="50" w:before="120" w:after="50" w:line="460" w:lineRule="exact"/>
        <w:ind w:right="600" w:firstLineChars="50" w:firstLine="120"/>
        <w:rPr>
          <w:rFonts w:ascii="宋体" w:hAnsi="宋体" w:cs="宋体"/>
          <w:color w:val="000000" w:themeColor="text1"/>
          <w:sz w:val="24"/>
          <w:szCs w:val="24"/>
        </w:rPr>
      </w:pPr>
    </w:p>
    <w:p w14:paraId="01ECB413" w14:textId="77777777" w:rsidR="007228A5" w:rsidRDefault="00EA0F5E">
      <w:pPr>
        <w:snapToGrid w:val="0"/>
        <w:spacing w:beforeLines="50" w:before="120" w:after="50" w:line="460" w:lineRule="exact"/>
        <w:ind w:right="960" w:firstLineChars="1200" w:firstLine="2880"/>
        <w:rPr>
          <w:rFonts w:ascii="宋体" w:hAnsi="宋体" w:cs="宋体"/>
          <w:color w:val="000000" w:themeColor="text1"/>
          <w:sz w:val="24"/>
          <w:szCs w:val="24"/>
        </w:rPr>
      </w:pPr>
      <w:r>
        <w:rPr>
          <w:rFonts w:ascii="宋体" w:hAnsi="宋体" w:cs="宋体" w:hint="eastAsia"/>
          <w:color w:val="000000" w:themeColor="text1"/>
          <w:sz w:val="24"/>
          <w:szCs w:val="24"/>
        </w:rPr>
        <w:t xml:space="preserve">磋商供应商全称（公章）： </w:t>
      </w:r>
    </w:p>
    <w:p w14:paraId="7BFE274F" w14:textId="77777777" w:rsidR="007228A5" w:rsidRDefault="00EA0F5E">
      <w:pPr>
        <w:snapToGrid w:val="0"/>
        <w:spacing w:beforeLines="50" w:before="120" w:after="50" w:line="460" w:lineRule="exact"/>
        <w:ind w:right="1560" w:firstLineChars="2100" w:firstLine="5040"/>
        <w:rPr>
          <w:rFonts w:ascii="宋体" w:hAnsi="宋体" w:cs="宋体"/>
          <w:color w:val="000000" w:themeColor="text1"/>
          <w:sz w:val="24"/>
          <w:szCs w:val="24"/>
          <w:u w:val="single"/>
        </w:rPr>
      </w:pPr>
      <w:r>
        <w:rPr>
          <w:rFonts w:ascii="宋体" w:hAnsi="宋体" w:cs="宋体" w:hint="eastAsia"/>
          <w:color w:val="000000" w:themeColor="text1"/>
          <w:sz w:val="24"/>
          <w:szCs w:val="24"/>
        </w:rPr>
        <w:t>日 期：</w:t>
      </w:r>
    </w:p>
    <w:p w14:paraId="10C65FD4" w14:textId="77777777" w:rsidR="007228A5" w:rsidRDefault="007228A5">
      <w:pPr>
        <w:snapToGrid w:val="0"/>
        <w:spacing w:beforeLines="50" w:before="120" w:after="50" w:line="460" w:lineRule="exact"/>
        <w:ind w:right="600" w:firstLineChars="900" w:firstLine="2160"/>
        <w:rPr>
          <w:rFonts w:ascii="宋体" w:hAnsi="宋体" w:cs="宋体"/>
          <w:color w:val="000000" w:themeColor="text1"/>
          <w:sz w:val="24"/>
          <w:szCs w:val="24"/>
        </w:rPr>
      </w:pPr>
    </w:p>
    <w:p w14:paraId="3810C62A" w14:textId="77777777" w:rsidR="007228A5" w:rsidRDefault="00EA0F5E">
      <w:pPr>
        <w:tabs>
          <w:tab w:val="left" w:pos="845"/>
        </w:tabs>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特别说明：本承诺书不得实质性改动，否则视为无效标。</w:t>
      </w:r>
    </w:p>
    <w:p w14:paraId="14A1D1E0" w14:textId="77777777" w:rsidR="007228A5" w:rsidRDefault="007228A5">
      <w:pPr>
        <w:spacing w:line="720" w:lineRule="exact"/>
        <w:jc w:val="center"/>
        <w:rPr>
          <w:rFonts w:ascii="宋体" w:hAnsi="宋体" w:cs="宋体"/>
          <w:b/>
          <w:color w:val="000000" w:themeColor="text1"/>
          <w:spacing w:val="80"/>
          <w:sz w:val="24"/>
          <w:szCs w:val="24"/>
        </w:rPr>
      </w:pPr>
    </w:p>
    <w:p w14:paraId="7D1A2C46" w14:textId="77777777" w:rsidR="007228A5" w:rsidRDefault="007228A5">
      <w:pPr>
        <w:pStyle w:val="71"/>
        <w:ind w:left="0"/>
        <w:rPr>
          <w:rFonts w:ascii="宋体" w:hAnsi="宋体" w:cs="宋体"/>
          <w:bCs/>
          <w:color w:val="000000" w:themeColor="text1"/>
        </w:rPr>
      </w:pPr>
    </w:p>
    <w:p w14:paraId="39D2BBA5" w14:textId="77777777" w:rsidR="007228A5" w:rsidRDefault="00EA0F5E">
      <w:pPr>
        <w:rPr>
          <w:rFonts w:ascii="宋体" w:hAnsi="宋体" w:cs="宋体"/>
          <w:color w:val="000000" w:themeColor="text1"/>
          <w:sz w:val="24"/>
          <w:szCs w:val="24"/>
        </w:rPr>
      </w:pPr>
      <w:r>
        <w:rPr>
          <w:rFonts w:ascii="宋体" w:hAnsi="宋体" w:cs="宋体" w:hint="eastAsia"/>
          <w:color w:val="000000" w:themeColor="text1"/>
          <w:sz w:val="24"/>
          <w:szCs w:val="24"/>
        </w:rPr>
        <w:t>附件八</w:t>
      </w:r>
    </w:p>
    <w:p w14:paraId="1952CBB2" w14:textId="77777777" w:rsidR="007228A5" w:rsidRDefault="00EA0F5E">
      <w:pPr>
        <w:spacing w:line="720" w:lineRule="exact"/>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法定代表人（企业负责人）身份证明书</w:t>
      </w:r>
    </w:p>
    <w:p w14:paraId="278B0920" w14:textId="77777777" w:rsidR="007228A5" w:rsidRDefault="007228A5">
      <w:pPr>
        <w:spacing w:line="720" w:lineRule="exact"/>
        <w:rPr>
          <w:rFonts w:ascii="宋体" w:hAnsi="宋体" w:cs="宋体"/>
          <w:color w:val="000000" w:themeColor="text1"/>
          <w:sz w:val="24"/>
          <w:szCs w:val="24"/>
        </w:rPr>
      </w:pPr>
    </w:p>
    <w:p w14:paraId="52AB7330" w14:textId="77777777" w:rsidR="007228A5" w:rsidRDefault="00EA0F5E">
      <w:pPr>
        <w:spacing w:line="720" w:lineRule="exact"/>
        <w:rPr>
          <w:rFonts w:ascii="宋体" w:hAnsi="宋体" w:cs="宋体"/>
          <w:color w:val="000000" w:themeColor="text1"/>
          <w:sz w:val="24"/>
          <w:szCs w:val="24"/>
        </w:rPr>
      </w:pPr>
      <w:r>
        <w:rPr>
          <w:rFonts w:ascii="宋体" w:hAnsi="宋体" w:cs="宋体" w:hint="eastAsia"/>
          <w:color w:val="000000" w:themeColor="text1"/>
          <w:sz w:val="24"/>
          <w:szCs w:val="24"/>
        </w:rPr>
        <w:t>同志；在我单位任职务，系我单位法定代表人（企业负责人），特此证明。</w:t>
      </w:r>
    </w:p>
    <w:p w14:paraId="3D6BDFA2" w14:textId="77777777" w:rsidR="007228A5" w:rsidRDefault="007228A5">
      <w:pPr>
        <w:snapToGrid w:val="0"/>
        <w:spacing w:beforeLines="50" w:before="120" w:line="360" w:lineRule="auto"/>
        <w:ind w:firstLine="480"/>
        <w:rPr>
          <w:rFonts w:ascii="宋体" w:hAnsi="宋体" w:cs="宋体"/>
          <w:color w:val="000000" w:themeColor="text1"/>
          <w:sz w:val="24"/>
        </w:rPr>
      </w:pPr>
    </w:p>
    <w:p w14:paraId="0D2AEAC4" w14:textId="77777777" w:rsidR="007228A5" w:rsidRDefault="007228A5">
      <w:pPr>
        <w:spacing w:line="720" w:lineRule="exact"/>
        <w:ind w:firstLine="4160"/>
        <w:rPr>
          <w:rFonts w:ascii="宋体" w:hAnsi="宋体" w:cs="宋体"/>
          <w:color w:val="000000" w:themeColor="text1"/>
          <w:sz w:val="24"/>
          <w:szCs w:val="24"/>
        </w:rPr>
      </w:pPr>
    </w:p>
    <w:p w14:paraId="66B74A7E" w14:textId="77777777" w:rsidR="007228A5" w:rsidRDefault="007228A5">
      <w:pPr>
        <w:spacing w:line="720" w:lineRule="exact"/>
        <w:ind w:firstLine="4160"/>
        <w:rPr>
          <w:rFonts w:ascii="宋体" w:hAnsi="宋体" w:cs="宋体"/>
          <w:color w:val="000000" w:themeColor="text1"/>
          <w:sz w:val="24"/>
          <w:szCs w:val="24"/>
        </w:rPr>
      </w:pPr>
    </w:p>
    <w:p w14:paraId="0D5AC287" w14:textId="77777777" w:rsidR="007228A5" w:rsidRDefault="00EA0F5E">
      <w:pPr>
        <w:spacing w:line="720" w:lineRule="exact"/>
        <w:ind w:firstLineChars="1300" w:firstLine="3120"/>
        <w:rPr>
          <w:rFonts w:ascii="宋体" w:hAnsi="宋体" w:cs="宋体"/>
          <w:color w:val="000000" w:themeColor="text1"/>
          <w:sz w:val="24"/>
          <w:szCs w:val="24"/>
        </w:rPr>
      </w:pPr>
      <w:r>
        <w:rPr>
          <w:rFonts w:ascii="宋体" w:hAnsi="宋体" w:cs="宋体" w:hint="eastAsia"/>
          <w:color w:val="000000" w:themeColor="text1"/>
          <w:sz w:val="24"/>
          <w:szCs w:val="24"/>
        </w:rPr>
        <w:t>供应商名称（盖章）：</w:t>
      </w:r>
    </w:p>
    <w:p w14:paraId="7F53E2E2" w14:textId="77777777" w:rsidR="007228A5" w:rsidRDefault="00EA0F5E">
      <w:pPr>
        <w:spacing w:line="720" w:lineRule="exact"/>
        <w:ind w:firstLineChars="2000" w:firstLine="4800"/>
        <w:rPr>
          <w:rFonts w:ascii="宋体" w:hAnsi="宋体" w:cs="宋体"/>
          <w:color w:val="000000" w:themeColor="text1"/>
          <w:sz w:val="24"/>
          <w:szCs w:val="24"/>
        </w:rPr>
      </w:pPr>
      <w:r>
        <w:rPr>
          <w:rFonts w:ascii="宋体" w:hAnsi="宋体" w:cs="宋体" w:hint="eastAsia"/>
          <w:color w:val="000000" w:themeColor="text1"/>
          <w:sz w:val="24"/>
          <w:szCs w:val="24"/>
        </w:rPr>
        <w:t>日 期：</w:t>
      </w:r>
    </w:p>
    <w:p w14:paraId="2D53F114" w14:textId="77777777" w:rsidR="007228A5" w:rsidRDefault="007228A5">
      <w:pPr>
        <w:spacing w:line="720" w:lineRule="exact"/>
        <w:rPr>
          <w:rFonts w:ascii="宋体" w:hAnsi="宋体" w:cs="宋体"/>
          <w:color w:val="000000" w:themeColor="text1"/>
          <w:sz w:val="24"/>
          <w:szCs w:val="24"/>
        </w:rPr>
      </w:pPr>
    </w:p>
    <w:p w14:paraId="6F1E16EF" w14:textId="77777777" w:rsidR="007228A5" w:rsidRDefault="00EA0F5E">
      <w:pPr>
        <w:spacing w:line="720" w:lineRule="exact"/>
        <w:rPr>
          <w:rFonts w:ascii="宋体" w:hAnsi="宋体" w:cs="宋体"/>
          <w:color w:val="000000" w:themeColor="text1"/>
          <w:sz w:val="24"/>
          <w:szCs w:val="24"/>
        </w:rPr>
      </w:pPr>
      <w:r>
        <w:rPr>
          <w:rFonts w:ascii="宋体" w:hAnsi="宋体" w:cs="宋体" w:hint="eastAsia"/>
          <w:color w:val="000000" w:themeColor="text1"/>
          <w:sz w:val="24"/>
          <w:szCs w:val="24"/>
        </w:rPr>
        <w:t>附注：法定代表人（企业负责人）身份证号码：</w:t>
      </w:r>
    </w:p>
    <w:p w14:paraId="78B7DFD9" w14:textId="77777777" w:rsidR="007228A5" w:rsidRDefault="00EA0F5E">
      <w:pPr>
        <w:rPr>
          <w:rFonts w:ascii="宋体" w:hAnsi="宋体" w:cs="宋体"/>
          <w:color w:val="000000" w:themeColor="text1"/>
          <w:sz w:val="24"/>
          <w:szCs w:val="24"/>
          <w:u w:val="single"/>
        </w:rPr>
      </w:pPr>
      <w:r>
        <w:rPr>
          <w:rFonts w:ascii="宋体" w:hAnsi="宋体" w:cs="宋体" w:hint="eastAsia"/>
          <w:color w:val="000000" w:themeColor="text1"/>
          <w:sz w:val="24"/>
          <w:szCs w:val="24"/>
        </w:rPr>
        <w:t xml:space="preserve">      联系电话：</w:t>
      </w:r>
    </w:p>
    <w:p w14:paraId="6F4E0B67" w14:textId="77777777" w:rsidR="007228A5" w:rsidRDefault="00EA0F5E">
      <w:pPr>
        <w:snapToGrid w:val="0"/>
        <w:spacing w:beforeLines="50" w:before="120" w:line="360" w:lineRule="auto"/>
        <w:rPr>
          <w:rFonts w:ascii="宋体" w:hAnsi="宋体" w:cs="宋体"/>
          <w:color w:val="000000" w:themeColor="text1"/>
          <w:sz w:val="24"/>
        </w:rPr>
      </w:pPr>
      <w:r>
        <w:rPr>
          <w:rFonts w:ascii="宋体" w:hAnsi="宋体" w:cs="宋体" w:hint="eastAsia"/>
          <w:color w:val="000000" w:themeColor="text1"/>
          <w:sz w:val="24"/>
        </w:rPr>
        <w:t>（附：法定代表人身份证正反面扫描件）</w:t>
      </w:r>
    </w:p>
    <w:p w14:paraId="55921899"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5723F710"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07A23807"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50E2CC09"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7C87ABC4"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1917C42E"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6FAA0F4F"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373E45D7"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11464863"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51DF80A3" w14:textId="77777777" w:rsidR="007228A5" w:rsidRDefault="007228A5">
      <w:pPr>
        <w:pStyle w:val="BodyTextFirstIndent21"/>
        <w:ind w:leftChars="0" w:left="0" w:firstLine="0"/>
        <w:rPr>
          <w:rFonts w:ascii="宋体" w:hAnsi="宋体" w:cs="宋体"/>
          <w:color w:val="000000" w:themeColor="text1"/>
          <w:sz w:val="24"/>
          <w:szCs w:val="24"/>
        </w:rPr>
      </w:pPr>
    </w:p>
    <w:p w14:paraId="7A04A2EB" w14:textId="77777777" w:rsidR="007228A5" w:rsidRDefault="007228A5">
      <w:pPr>
        <w:pStyle w:val="BodyTextFirstIndent21"/>
        <w:rPr>
          <w:rFonts w:ascii="宋体" w:hAnsi="宋体" w:cs="宋体"/>
          <w:color w:val="000000" w:themeColor="text1"/>
          <w:sz w:val="24"/>
          <w:szCs w:val="24"/>
        </w:rPr>
      </w:pPr>
    </w:p>
    <w:p w14:paraId="481418BC" w14:textId="77777777" w:rsidR="007228A5" w:rsidRDefault="00EA0F5E">
      <w:pPr>
        <w:snapToGrid w:val="0"/>
        <w:spacing w:before="50" w:after="50"/>
        <w:jc w:val="center"/>
        <w:rPr>
          <w:rFonts w:ascii="宋体" w:hAnsi="宋体" w:cs="宋体"/>
          <w:b/>
          <w:color w:val="000000" w:themeColor="text1"/>
          <w:sz w:val="24"/>
          <w:szCs w:val="24"/>
        </w:rPr>
      </w:pPr>
      <w:r>
        <w:rPr>
          <w:rFonts w:ascii="宋体" w:hAnsi="宋体" w:cs="宋体" w:hint="eastAsia"/>
          <w:b/>
          <w:color w:val="000000" w:themeColor="text1"/>
          <w:sz w:val="24"/>
          <w:szCs w:val="24"/>
        </w:rPr>
        <w:t>法定代表人（企业负责人）授权委托书</w:t>
      </w:r>
    </w:p>
    <w:p w14:paraId="4EDF3C6B" w14:textId="77777777" w:rsidR="007228A5" w:rsidRDefault="007228A5">
      <w:pPr>
        <w:snapToGrid w:val="0"/>
        <w:spacing w:beforeLines="50" w:before="120" w:after="50"/>
        <w:jc w:val="center"/>
        <w:rPr>
          <w:rFonts w:ascii="宋体" w:hAnsi="宋体" w:cs="宋体"/>
          <w:b/>
          <w:color w:val="000000" w:themeColor="text1"/>
          <w:sz w:val="24"/>
          <w:szCs w:val="24"/>
        </w:rPr>
      </w:pPr>
    </w:p>
    <w:p w14:paraId="25C0EE56" w14:textId="77777777" w:rsidR="007228A5" w:rsidRDefault="00EA0F5E">
      <w:pPr>
        <w:snapToGrid w:val="0"/>
        <w:spacing w:beforeLines="50" w:before="120" w:after="50" w:line="460" w:lineRule="exact"/>
        <w:rPr>
          <w:rFonts w:ascii="宋体" w:hAnsi="宋体" w:cs="宋体"/>
          <w:b/>
          <w:bCs/>
          <w:color w:val="000000" w:themeColor="text1"/>
          <w:sz w:val="24"/>
          <w:szCs w:val="24"/>
        </w:rPr>
      </w:pPr>
      <w:r>
        <w:rPr>
          <w:rFonts w:ascii="宋体" w:hAnsi="宋体" w:cs="宋体" w:hint="eastAsia"/>
          <w:bCs/>
          <w:color w:val="000000" w:themeColor="text1"/>
          <w:sz w:val="24"/>
          <w:szCs w:val="24"/>
        </w:rPr>
        <w:t>余姚市政府采购中心：</w:t>
      </w:r>
    </w:p>
    <w:p w14:paraId="61585F94" w14:textId="77777777" w:rsidR="007228A5" w:rsidRDefault="00EA0F5E">
      <w:pPr>
        <w:snapToGrid w:val="0"/>
        <w:spacing w:beforeLines="50" w:before="120" w:after="50" w:line="46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我（姓名）系（磋商供应商名称）的法定代表人（企业负责人），现授权委托本单位在职职工 （姓名）为授权代表，以我方的名义参加项目编号项目名称</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项目的磋商活动，并代表我方全权办理针对上述项目的磋商、签约等具体事务和签署相关文件。我方对授权代表的签名事项负全部责任。</w:t>
      </w:r>
    </w:p>
    <w:p w14:paraId="7C742F21" w14:textId="77777777" w:rsidR="007228A5" w:rsidRDefault="00EA0F5E">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在撤销授权的书面通知以前，本授权书一直有效。授权代表在授权书有效期内签署的所有文件不因授权的撤销而失效。</w:t>
      </w:r>
    </w:p>
    <w:p w14:paraId="5108FF03" w14:textId="77777777" w:rsidR="007228A5" w:rsidRDefault="00EA0F5E">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授权代表无转委托权，特此委托。</w:t>
      </w:r>
    </w:p>
    <w:p w14:paraId="09CE2E96" w14:textId="77777777" w:rsidR="007228A5" w:rsidRDefault="007228A5">
      <w:pPr>
        <w:snapToGrid w:val="0"/>
        <w:spacing w:beforeLines="50" w:before="120" w:line="360" w:lineRule="auto"/>
        <w:ind w:firstLine="480"/>
        <w:rPr>
          <w:rFonts w:ascii="宋体" w:hAnsi="宋体" w:cs="宋体"/>
          <w:color w:val="000000" w:themeColor="text1"/>
          <w:sz w:val="24"/>
        </w:rPr>
      </w:pPr>
    </w:p>
    <w:p w14:paraId="2D7DDB45" w14:textId="77777777" w:rsidR="007228A5" w:rsidRDefault="007228A5">
      <w:pPr>
        <w:snapToGrid w:val="0"/>
        <w:spacing w:beforeLines="50" w:before="120" w:after="50" w:line="460" w:lineRule="exact"/>
        <w:ind w:firstLine="480"/>
        <w:rPr>
          <w:rFonts w:ascii="宋体" w:hAnsi="宋体" w:cs="宋体"/>
          <w:color w:val="000000" w:themeColor="text1"/>
          <w:sz w:val="24"/>
          <w:szCs w:val="24"/>
        </w:rPr>
      </w:pPr>
    </w:p>
    <w:p w14:paraId="1DB71E2A" w14:textId="77777777" w:rsidR="007228A5" w:rsidRDefault="007228A5">
      <w:pPr>
        <w:snapToGrid w:val="0"/>
        <w:spacing w:beforeLines="50" w:before="120" w:after="50" w:line="460" w:lineRule="exact"/>
        <w:ind w:firstLine="480"/>
        <w:rPr>
          <w:rFonts w:ascii="宋体" w:hAnsi="宋体" w:cs="宋体"/>
          <w:color w:val="000000" w:themeColor="text1"/>
          <w:sz w:val="24"/>
          <w:szCs w:val="24"/>
        </w:rPr>
      </w:pPr>
    </w:p>
    <w:p w14:paraId="690B76FC" w14:textId="77777777" w:rsidR="007228A5" w:rsidRDefault="00EA0F5E">
      <w:pPr>
        <w:snapToGrid w:val="0"/>
        <w:spacing w:beforeLines="50" w:before="120" w:after="50" w:line="460" w:lineRule="exact"/>
        <w:rPr>
          <w:rFonts w:ascii="宋体" w:hAnsi="宋体" w:cs="宋体"/>
          <w:color w:val="000000" w:themeColor="text1"/>
          <w:sz w:val="24"/>
          <w:szCs w:val="24"/>
        </w:rPr>
      </w:pPr>
      <w:r>
        <w:rPr>
          <w:rFonts w:ascii="宋体" w:hAnsi="宋体" w:cs="宋体" w:hint="eastAsia"/>
          <w:color w:val="000000" w:themeColor="text1"/>
          <w:sz w:val="24"/>
          <w:szCs w:val="24"/>
        </w:rPr>
        <w:t>授权代表签名：     职务：</w:t>
      </w:r>
    </w:p>
    <w:p w14:paraId="536DBBB6" w14:textId="77777777" w:rsidR="007228A5" w:rsidRDefault="00EA0F5E">
      <w:pPr>
        <w:snapToGrid w:val="0"/>
        <w:spacing w:beforeLines="50" w:before="120" w:after="50" w:line="460" w:lineRule="exact"/>
        <w:rPr>
          <w:rFonts w:ascii="宋体" w:hAnsi="宋体" w:cs="宋体"/>
          <w:color w:val="000000" w:themeColor="text1"/>
          <w:sz w:val="24"/>
          <w:szCs w:val="24"/>
        </w:rPr>
      </w:pPr>
      <w:r>
        <w:rPr>
          <w:rFonts w:ascii="宋体" w:hAnsi="宋体" w:cs="宋体" w:hint="eastAsia"/>
          <w:color w:val="000000" w:themeColor="text1"/>
          <w:sz w:val="24"/>
          <w:szCs w:val="24"/>
        </w:rPr>
        <w:t>授权代表身份证号码：</w:t>
      </w:r>
    </w:p>
    <w:p w14:paraId="5ABC3855" w14:textId="77777777" w:rsidR="007228A5" w:rsidRDefault="00EA0F5E">
      <w:pPr>
        <w:snapToGrid w:val="0"/>
        <w:spacing w:beforeLines="50" w:before="120" w:after="50" w:line="46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法定代表人（企业负责人）签名（或签名章）：   职务：</w:t>
      </w:r>
    </w:p>
    <w:p w14:paraId="5830C8C0" w14:textId="77777777" w:rsidR="007228A5" w:rsidRDefault="00EA0F5E">
      <w:pPr>
        <w:snapToGrid w:val="0"/>
        <w:spacing w:beforeLines="50" w:before="120" w:line="360" w:lineRule="auto"/>
        <w:rPr>
          <w:rFonts w:ascii="宋体" w:hAnsi="宋体" w:cs="宋体"/>
          <w:color w:val="000000" w:themeColor="text1"/>
          <w:sz w:val="24"/>
        </w:rPr>
      </w:pPr>
      <w:r>
        <w:rPr>
          <w:rFonts w:ascii="宋体" w:hAnsi="宋体" w:cs="宋体" w:hint="eastAsia"/>
          <w:color w:val="000000" w:themeColor="text1"/>
          <w:sz w:val="24"/>
        </w:rPr>
        <w:t>（附：法定代表人身份证正反面扫描件及其委托代理人身份证正反面扫描件）</w:t>
      </w:r>
    </w:p>
    <w:p w14:paraId="3D8F80C3"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0C2C4728" w14:textId="77777777" w:rsidR="007228A5" w:rsidRDefault="007228A5">
      <w:pPr>
        <w:snapToGrid w:val="0"/>
        <w:spacing w:beforeLines="50" w:before="120" w:after="50" w:line="460" w:lineRule="exact"/>
        <w:rPr>
          <w:rFonts w:ascii="宋体" w:hAnsi="宋体" w:cs="宋体"/>
          <w:color w:val="000000" w:themeColor="text1"/>
          <w:sz w:val="24"/>
          <w:szCs w:val="24"/>
        </w:rPr>
      </w:pPr>
    </w:p>
    <w:p w14:paraId="72398B97" w14:textId="77777777" w:rsidR="007228A5" w:rsidRDefault="00EA0F5E">
      <w:pPr>
        <w:snapToGrid w:val="0"/>
        <w:spacing w:beforeLines="50" w:before="120" w:after="50" w:line="460" w:lineRule="exact"/>
        <w:ind w:firstLineChars="1500" w:firstLine="3600"/>
        <w:rPr>
          <w:rFonts w:ascii="宋体" w:hAnsi="宋体" w:cs="宋体"/>
          <w:color w:val="000000" w:themeColor="text1"/>
          <w:sz w:val="24"/>
          <w:szCs w:val="24"/>
        </w:rPr>
      </w:pPr>
      <w:r>
        <w:rPr>
          <w:rFonts w:ascii="宋体" w:hAnsi="宋体" w:cs="宋体" w:hint="eastAsia"/>
          <w:color w:val="000000" w:themeColor="text1"/>
          <w:sz w:val="24"/>
          <w:szCs w:val="24"/>
        </w:rPr>
        <w:t xml:space="preserve">供应商名称（公章）：    </w:t>
      </w:r>
    </w:p>
    <w:p w14:paraId="503B1D62" w14:textId="77777777" w:rsidR="007228A5" w:rsidRDefault="00EA0F5E">
      <w:pPr>
        <w:snapToGrid w:val="0"/>
        <w:spacing w:beforeLines="50" w:before="120" w:after="50" w:line="460" w:lineRule="exact"/>
        <w:ind w:firstLineChars="2100" w:firstLine="5040"/>
        <w:rPr>
          <w:rFonts w:ascii="宋体" w:hAnsi="宋体" w:cs="宋体"/>
          <w:color w:val="000000" w:themeColor="text1"/>
          <w:sz w:val="24"/>
          <w:szCs w:val="24"/>
          <w:u w:val="single"/>
        </w:rPr>
      </w:pPr>
      <w:r>
        <w:rPr>
          <w:rFonts w:ascii="宋体" w:hAnsi="宋体" w:cs="宋体" w:hint="eastAsia"/>
          <w:color w:val="000000" w:themeColor="text1"/>
          <w:sz w:val="24"/>
          <w:szCs w:val="24"/>
        </w:rPr>
        <w:t>日  期：</w:t>
      </w:r>
    </w:p>
    <w:p w14:paraId="4D460327" w14:textId="77777777" w:rsidR="007228A5" w:rsidRDefault="007228A5">
      <w:pPr>
        <w:suppressAutoHyphens/>
        <w:rPr>
          <w:rFonts w:ascii="宋体" w:hAnsi="宋体" w:cs="宋体"/>
          <w:color w:val="000000" w:themeColor="text1"/>
          <w:kern w:val="1"/>
          <w:sz w:val="24"/>
          <w:szCs w:val="24"/>
        </w:rPr>
        <w:sectPr w:rsidR="007228A5">
          <w:headerReference w:type="default" r:id="rId11"/>
          <w:footerReference w:type="default" r:id="rId12"/>
          <w:pgSz w:w="11906" w:h="16838"/>
          <w:pgMar w:top="1474" w:right="1797" w:bottom="1247" w:left="1797" w:header="851" w:footer="851" w:gutter="0"/>
          <w:cols w:space="720"/>
        </w:sectPr>
      </w:pPr>
    </w:p>
    <w:p w14:paraId="035031B2" w14:textId="77777777" w:rsidR="007228A5" w:rsidRDefault="00EA0F5E">
      <w:pPr>
        <w:rPr>
          <w:rFonts w:ascii="宋体" w:hAnsi="宋体" w:cs="宋体"/>
          <w:color w:val="000000" w:themeColor="text1"/>
          <w:kern w:val="1"/>
          <w:sz w:val="24"/>
          <w:szCs w:val="24"/>
        </w:rPr>
      </w:pPr>
      <w:r>
        <w:rPr>
          <w:rFonts w:ascii="宋体" w:hAnsi="宋体" w:cs="宋体" w:hint="eastAsia"/>
          <w:color w:val="000000" w:themeColor="text1"/>
          <w:kern w:val="1"/>
          <w:sz w:val="24"/>
          <w:szCs w:val="24"/>
        </w:rPr>
        <w:lastRenderedPageBreak/>
        <w:t>附件九</w:t>
      </w:r>
    </w:p>
    <w:p w14:paraId="2EF91FAB" w14:textId="77777777" w:rsidR="007228A5" w:rsidRDefault="00EA0F5E">
      <w:pPr>
        <w:suppressAutoHyphens/>
        <w:jc w:val="center"/>
        <w:rPr>
          <w:rFonts w:ascii="宋体" w:hAnsi="宋体" w:cs="宋体"/>
          <w:b/>
          <w:bCs/>
          <w:color w:val="000000" w:themeColor="text1"/>
          <w:kern w:val="1"/>
          <w:sz w:val="24"/>
          <w:szCs w:val="24"/>
          <w:lang w:eastAsia="ar-SA"/>
        </w:rPr>
      </w:pPr>
      <w:r>
        <w:rPr>
          <w:rFonts w:ascii="宋体" w:hAnsi="宋体" w:cs="宋体" w:hint="eastAsia"/>
          <w:b/>
          <w:bCs/>
          <w:color w:val="000000" w:themeColor="text1"/>
          <w:kern w:val="1"/>
          <w:sz w:val="24"/>
          <w:szCs w:val="24"/>
        </w:rPr>
        <w:t>磋商供应商</w:t>
      </w:r>
      <w:r>
        <w:rPr>
          <w:rFonts w:ascii="宋体" w:hAnsi="宋体" w:cs="宋体" w:hint="eastAsia"/>
          <w:b/>
          <w:bCs/>
          <w:color w:val="000000" w:themeColor="text1"/>
          <w:kern w:val="1"/>
          <w:sz w:val="24"/>
          <w:szCs w:val="24"/>
          <w:lang w:eastAsia="ar-SA"/>
        </w:rPr>
        <w:t>情况表</w:t>
      </w:r>
    </w:p>
    <w:p w14:paraId="3DBD4885" w14:textId="77777777" w:rsidR="007228A5" w:rsidRDefault="00EA0F5E">
      <w:pPr>
        <w:suppressAutoHyphens/>
        <w:rPr>
          <w:rFonts w:ascii="宋体" w:hAnsi="宋体" w:cs="宋体"/>
          <w:color w:val="000000" w:themeColor="text1"/>
          <w:kern w:val="1"/>
          <w:sz w:val="24"/>
          <w:szCs w:val="24"/>
        </w:rPr>
      </w:pPr>
      <w:r>
        <w:rPr>
          <w:rFonts w:ascii="宋体" w:hAnsi="宋体" w:cs="宋体" w:hint="eastAsia"/>
          <w:color w:val="000000" w:themeColor="text1"/>
          <w:kern w:val="1"/>
          <w:sz w:val="24"/>
          <w:szCs w:val="24"/>
          <w:lang w:eastAsia="ar-SA"/>
        </w:rPr>
        <w:t>填表日期：</w:t>
      </w:r>
    </w:p>
    <w:p w14:paraId="382C78C3" w14:textId="77777777" w:rsidR="007228A5" w:rsidRDefault="007228A5">
      <w:pPr>
        <w:rPr>
          <w:rFonts w:ascii="宋体" w:hAnsi="宋体" w:cs="宋体"/>
          <w:color w:val="000000" w:themeColor="text1"/>
          <w:sz w:val="24"/>
          <w:szCs w:val="24"/>
        </w:rPr>
      </w:pPr>
    </w:p>
    <w:tbl>
      <w:tblPr>
        <w:tblpPr w:leftFromText="180" w:rightFromText="180" w:vertAnchor="text" w:horzAnchor="page" w:tblpX="1186" w:tblpY="350"/>
        <w:tblOverlap w:val="never"/>
        <w:tblW w:w="1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7"/>
        <w:gridCol w:w="3111"/>
        <w:gridCol w:w="2593"/>
        <w:gridCol w:w="4107"/>
      </w:tblGrid>
      <w:tr w:rsidR="007228A5" w14:paraId="22FFC923" w14:textId="77777777">
        <w:trPr>
          <w:cantSplit/>
          <w:trHeight w:val="1209"/>
        </w:trPr>
        <w:tc>
          <w:tcPr>
            <w:tcW w:w="4227" w:type="dxa"/>
            <w:vAlign w:val="center"/>
          </w:tcPr>
          <w:p w14:paraId="12DA99C1"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供应商名称</w:t>
            </w:r>
          </w:p>
        </w:tc>
        <w:tc>
          <w:tcPr>
            <w:tcW w:w="3111" w:type="dxa"/>
            <w:vAlign w:val="center"/>
          </w:tcPr>
          <w:p w14:paraId="68324657" w14:textId="77777777" w:rsidR="007228A5" w:rsidRDefault="007228A5">
            <w:pPr>
              <w:snapToGrid w:val="0"/>
              <w:jc w:val="center"/>
              <w:rPr>
                <w:rFonts w:ascii="宋体" w:hAnsi="宋体" w:cs="宋体"/>
                <w:color w:val="000000" w:themeColor="text1"/>
                <w:sz w:val="24"/>
              </w:rPr>
            </w:pPr>
          </w:p>
          <w:p w14:paraId="5A657333"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注册年度</w:t>
            </w:r>
          </w:p>
          <w:p w14:paraId="626262AF" w14:textId="77777777" w:rsidR="007228A5" w:rsidRDefault="007228A5">
            <w:pPr>
              <w:snapToGrid w:val="0"/>
              <w:jc w:val="center"/>
              <w:rPr>
                <w:rFonts w:ascii="宋体" w:hAnsi="宋体" w:cs="宋体"/>
                <w:color w:val="000000" w:themeColor="text1"/>
                <w:sz w:val="24"/>
              </w:rPr>
            </w:pPr>
          </w:p>
        </w:tc>
        <w:tc>
          <w:tcPr>
            <w:tcW w:w="2593" w:type="dxa"/>
            <w:vAlign w:val="center"/>
          </w:tcPr>
          <w:p w14:paraId="1FDA9BC8"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注册资金</w:t>
            </w:r>
          </w:p>
          <w:p w14:paraId="74C1CEF0"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（万元）</w:t>
            </w:r>
          </w:p>
        </w:tc>
        <w:tc>
          <w:tcPr>
            <w:tcW w:w="4107" w:type="dxa"/>
            <w:vAlign w:val="center"/>
          </w:tcPr>
          <w:p w14:paraId="4AAD5623"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资格（质）证书批准单位</w:t>
            </w:r>
          </w:p>
          <w:p w14:paraId="74008EEB"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等级批准时间及编号</w:t>
            </w:r>
          </w:p>
        </w:tc>
      </w:tr>
      <w:tr w:rsidR="007228A5" w14:paraId="4C99A992" w14:textId="77777777">
        <w:trPr>
          <w:cantSplit/>
          <w:trHeight w:val="1209"/>
        </w:trPr>
        <w:tc>
          <w:tcPr>
            <w:tcW w:w="4227" w:type="dxa"/>
            <w:vAlign w:val="center"/>
          </w:tcPr>
          <w:p w14:paraId="7A1624C5" w14:textId="77777777" w:rsidR="007228A5" w:rsidRDefault="007228A5">
            <w:pPr>
              <w:snapToGrid w:val="0"/>
              <w:jc w:val="center"/>
              <w:rPr>
                <w:rFonts w:ascii="宋体" w:hAnsi="宋体" w:cs="宋体"/>
                <w:color w:val="000000" w:themeColor="text1"/>
                <w:sz w:val="24"/>
              </w:rPr>
            </w:pPr>
          </w:p>
        </w:tc>
        <w:tc>
          <w:tcPr>
            <w:tcW w:w="3111" w:type="dxa"/>
            <w:vAlign w:val="center"/>
          </w:tcPr>
          <w:p w14:paraId="7FE42CEA" w14:textId="77777777" w:rsidR="007228A5" w:rsidRDefault="007228A5">
            <w:pPr>
              <w:snapToGrid w:val="0"/>
              <w:jc w:val="center"/>
              <w:rPr>
                <w:rFonts w:ascii="宋体" w:hAnsi="宋体" w:cs="宋体"/>
                <w:color w:val="000000" w:themeColor="text1"/>
                <w:sz w:val="24"/>
              </w:rPr>
            </w:pPr>
          </w:p>
        </w:tc>
        <w:tc>
          <w:tcPr>
            <w:tcW w:w="2593" w:type="dxa"/>
            <w:vAlign w:val="center"/>
          </w:tcPr>
          <w:p w14:paraId="3626E27B" w14:textId="77777777" w:rsidR="007228A5" w:rsidRDefault="007228A5">
            <w:pPr>
              <w:snapToGrid w:val="0"/>
              <w:jc w:val="center"/>
              <w:rPr>
                <w:rFonts w:ascii="宋体" w:hAnsi="宋体" w:cs="宋体"/>
                <w:color w:val="000000" w:themeColor="text1"/>
                <w:sz w:val="24"/>
              </w:rPr>
            </w:pPr>
          </w:p>
        </w:tc>
        <w:tc>
          <w:tcPr>
            <w:tcW w:w="4107" w:type="dxa"/>
            <w:vAlign w:val="center"/>
          </w:tcPr>
          <w:p w14:paraId="0F8E0D5E" w14:textId="77777777" w:rsidR="007228A5" w:rsidRDefault="007228A5">
            <w:pPr>
              <w:snapToGrid w:val="0"/>
              <w:jc w:val="center"/>
              <w:rPr>
                <w:rFonts w:ascii="宋体" w:hAnsi="宋体" w:cs="宋体"/>
                <w:color w:val="000000" w:themeColor="text1"/>
                <w:sz w:val="24"/>
              </w:rPr>
            </w:pPr>
          </w:p>
        </w:tc>
      </w:tr>
      <w:tr w:rsidR="007228A5" w14:paraId="595DE5D9" w14:textId="77777777">
        <w:trPr>
          <w:cantSplit/>
          <w:trHeight w:val="1209"/>
        </w:trPr>
        <w:tc>
          <w:tcPr>
            <w:tcW w:w="4227" w:type="dxa"/>
            <w:vAlign w:val="center"/>
          </w:tcPr>
          <w:p w14:paraId="5ED465DD"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统一社会信用代码</w:t>
            </w:r>
          </w:p>
        </w:tc>
        <w:tc>
          <w:tcPr>
            <w:tcW w:w="3111" w:type="dxa"/>
            <w:vAlign w:val="center"/>
          </w:tcPr>
          <w:p w14:paraId="0A82D51F"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经营场所</w:t>
            </w:r>
          </w:p>
        </w:tc>
        <w:tc>
          <w:tcPr>
            <w:tcW w:w="2593" w:type="dxa"/>
            <w:vAlign w:val="center"/>
          </w:tcPr>
          <w:p w14:paraId="2502F596"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在职</w:t>
            </w:r>
          </w:p>
          <w:p w14:paraId="3E9F5623"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技术人数</w:t>
            </w:r>
          </w:p>
        </w:tc>
        <w:tc>
          <w:tcPr>
            <w:tcW w:w="4107" w:type="dxa"/>
            <w:vAlign w:val="center"/>
          </w:tcPr>
          <w:p w14:paraId="07971163" w14:textId="77777777" w:rsidR="007228A5" w:rsidRDefault="00EA0F5E">
            <w:pPr>
              <w:snapToGrid w:val="0"/>
              <w:jc w:val="center"/>
              <w:rPr>
                <w:rFonts w:ascii="宋体" w:hAnsi="宋体" w:cs="宋体"/>
                <w:color w:val="000000" w:themeColor="text1"/>
                <w:sz w:val="24"/>
              </w:rPr>
            </w:pPr>
            <w:r>
              <w:rPr>
                <w:rFonts w:ascii="宋体" w:hAnsi="宋体" w:cs="宋体" w:hint="eastAsia"/>
                <w:color w:val="000000" w:themeColor="text1"/>
                <w:sz w:val="24"/>
              </w:rPr>
              <w:t>得奖或评优项目数量</w:t>
            </w:r>
          </w:p>
        </w:tc>
      </w:tr>
      <w:tr w:rsidR="007228A5" w14:paraId="1E989A74" w14:textId="77777777">
        <w:trPr>
          <w:cantSplit/>
          <w:trHeight w:val="1250"/>
        </w:trPr>
        <w:tc>
          <w:tcPr>
            <w:tcW w:w="4227" w:type="dxa"/>
            <w:vAlign w:val="center"/>
          </w:tcPr>
          <w:p w14:paraId="6681F8A6" w14:textId="77777777" w:rsidR="007228A5" w:rsidRDefault="007228A5">
            <w:pPr>
              <w:spacing w:line="440" w:lineRule="exact"/>
              <w:rPr>
                <w:rFonts w:ascii="宋体" w:hAnsi="宋体" w:cs="宋体"/>
                <w:color w:val="000000" w:themeColor="text1"/>
              </w:rPr>
            </w:pPr>
          </w:p>
        </w:tc>
        <w:tc>
          <w:tcPr>
            <w:tcW w:w="3111" w:type="dxa"/>
            <w:vAlign w:val="center"/>
          </w:tcPr>
          <w:p w14:paraId="5D85AF16" w14:textId="77777777" w:rsidR="007228A5" w:rsidRDefault="007228A5">
            <w:pPr>
              <w:spacing w:line="440" w:lineRule="exact"/>
              <w:rPr>
                <w:rFonts w:ascii="宋体" w:hAnsi="宋体" w:cs="宋体"/>
                <w:color w:val="000000" w:themeColor="text1"/>
              </w:rPr>
            </w:pPr>
          </w:p>
        </w:tc>
        <w:tc>
          <w:tcPr>
            <w:tcW w:w="2593" w:type="dxa"/>
            <w:vAlign w:val="center"/>
          </w:tcPr>
          <w:p w14:paraId="27D2683D" w14:textId="77777777" w:rsidR="007228A5" w:rsidRDefault="007228A5">
            <w:pPr>
              <w:spacing w:line="440" w:lineRule="exact"/>
              <w:rPr>
                <w:rFonts w:ascii="宋体" w:hAnsi="宋体" w:cs="宋体"/>
                <w:color w:val="000000" w:themeColor="text1"/>
              </w:rPr>
            </w:pPr>
          </w:p>
        </w:tc>
        <w:tc>
          <w:tcPr>
            <w:tcW w:w="4107" w:type="dxa"/>
            <w:vAlign w:val="center"/>
          </w:tcPr>
          <w:p w14:paraId="228B428C" w14:textId="77777777" w:rsidR="007228A5" w:rsidRDefault="007228A5">
            <w:pPr>
              <w:spacing w:line="440" w:lineRule="exact"/>
              <w:rPr>
                <w:rFonts w:ascii="宋体" w:hAnsi="宋体" w:cs="宋体"/>
                <w:color w:val="000000" w:themeColor="text1"/>
              </w:rPr>
            </w:pPr>
          </w:p>
        </w:tc>
      </w:tr>
    </w:tbl>
    <w:p w14:paraId="1887CF2B" w14:textId="77777777" w:rsidR="007228A5" w:rsidRDefault="007228A5">
      <w:pPr>
        <w:snapToGrid w:val="0"/>
        <w:spacing w:before="50" w:after="50"/>
        <w:rPr>
          <w:rFonts w:ascii="宋体" w:hAnsi="宋体" w:cs="宋体"/>
          <w:b/>
          <w:color w:val="000000" w:themeColor="text1"/>
          <w:sz w:val="24"/>
          <w:szCs w:val="24"/>
        </w:rPr>
        <w:sectPr w:rsidR="007228A5">
          <w:headerReference w:type="default" r:id="rId13"/>
          <w:footerReference w:type="default" r:id="rId14"/>
          <w:pgSz w:w="16838" w:h="11906" w:orient="landscape"/>
          <w:pgMar w:top="1797" w:right="1440" w:bottom="1797" w:left="1440" w:header="851" w:footer="992" w:gutter="0"/>
          <w:cols w:space="720"/>
          <w:docGrid w:linePitch="312"/>
        </w:sectPr>
      </w:pPr>
    </w:p>
    <w:p w14:paraId="2A86C5E6" w14:textId="77777777" w:rsidR="007228A5" w:rsidRDefault="00EA0F5E">
      <w:pPr>
        <w:pStyle w:val="Default"/>
        <w:rPr>
          <w:rFonts w:ascii="宋体" w:hAnsi="宋体" w:cs="宋体"/>
          <w:color w:val="000000" w:themeColor="text1"/>
        </w:rPr>
      </w:pPr>
      <w:r>
        <w:rPr>
          <w:rFonts w:ascii="宋体" w:hAnsi="宋体" w:cs="宋体" w:hint="eastAsia"/>
          <w:color w:val="000000" w:themeColor="text1"/>
        </w:rPr>
        <w:lastRenderedPageBreak/>
        <w:t>附件十</w:t>
      </w:r>
    </w:p>
    <w:bookmarkEnd w:id="55"/>
    <w:p w14:paraId="0C536156" w14:textId="77777777" w:rsidR="007228A5" w:rsidRDefault="00EA0F5E">
      <w:pPr>
        <w:snapToGrid w:val="0"/>
        <w:spacing w:before="50" w:after="50"/>
        <w:jc w:val="center"/>
        <w:rPr>
          <w:rFonts w:ascii="宋体" w:hAnsi="宋体" w:cs="宋体"/>
          <w:b/>
          <w:color w:val="000000" w:themeColor="text1"/>
          <w:sz w:val="24"/>
          <w:szCs w:val="24"/>
        </w:rPr>
      </w:pPr>
      <w:r>
        <w:rPr>
          <w:rFonts w:ascii="宋体" w:hAnsi="宋体" w:cs="宋体" w:hint="eastAsia"/>
          <w:b/>
          <w:color w:val="000000" w:themeColor="text1"/>
          <w:sz w:val="24"/>
          <w:szCs w:val="24"/>
        </w:rPr>
        <w:t>磋商供应商业绩情况一览表</w:t>
      </w:r>
    </w:p>
    <w:p w14:paraId="342964B4" w14:textId="77777777" w:rsidR="007228A5" w:rsidRDefault="007228A5">
      <w:pPr>
        <w:snapToGrid w:val="0"/>
        <w:spacing w:before="50" w:after="50"/>
        <w:jc w:val="center"/>
        <w:rPr>
          <w:rFonts w:ascii="宋体" w:hAnsi="宋体" w:cs="宋体"/>
          <w:b/>
          <w:color w:val="000000" w:themeColor="text1"/>
          <w:sz w:val="24"/>
          <w:szCs w:val="24"/>
        </w:rPr>
      </w:pP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322"/>
        <w:gridCol w:w="2278"/>
        <w:gridCol w:w="1080"/>
        <w:gridCol w:w="1080"/>
        <w:gridCol w:w="2160"/>
      </w:tblGrid>
      <w:tr w:rsidR="007228A5" w14:paraId="6FB18378" w14:textId="77777777">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7B1BC17B"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6169343D"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设备或项目名称</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14:paraId="64E8962D"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采购</w:t>
            </w:r>
          </w:p>
          <w:p w14:paraId="6DED471B"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数量</w:t>
            </w:r>
          </w:p>
        </w:tc>
        <w:tc>
          <w:tcPr>
            <w:tcW w:w="2278" w:type="dxa"/>
            <w:vMerge w:val="restart"/>
            <w:tcBorders>
              <w:top w:val="single" w:sz="4" w:space="0" w:color="auto"/>
              <w:left w:val="single" w:sz="4" w:space="0" w:color="auto"/>
              <w:right w:val="single" w:sz="4" w:space="0" w:color="auto"/>
            </w:tcBorders>
            <w:vAlign w:val="center"/>
          </w:tcPr>
          <w:p w14:paraId="0DEC6116"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合同</w:t>
            </w:r>
          </w:p>
          <w:p w14:paraId="15D6E609"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金额</w:t>
            </w:r>
          </w:p>
          <w:p w14:paraId="649A8051"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2164E33"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128B7E29"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采购单位联系人及</w:t>
            </w:r>
          </w:p>
          <w:p w14:paraId="39E8D2BA"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联系电话</w:t>
            </w:r>
          </w:p>
        </w:tc>
      </w:tr>
      <w:tr w:rsidR="007228A5" w14:paraId="5E8EDB1D" w14:textId="77777777">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14:paraId="006EB55A" w14:textId="77777777" w:rsidR="007228A5" w:rsidRDefault="007228A5">
            <w:pPr>
              <w:widowControl/>
              <w:jc w:val="left"/>
              <w:rPr>
                <w:rFonts w:ascii="宋体" w:hAnsi="宋体" w:cs="宋体"/>
                <w:color w:val="000000" w:themeColor="text1"/>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63EF19F5" w14:textId="77777777" w:rsidR="007228A5" w:rsidRDefault="007228A5">
            <w:pPr>
              <w:widowControl/>
              <w:jc w:val="left"/>
              <w:rPr>
                <w:rFonts w:ascii="宋体" w:hAnsi="宋体" w:cs="宋体"/>
                <w:color w:val="000000" w:themeColor="text1"/>
                <w:sz w:val="24"/>
                <w:szCs w:val="24"/>
              </w:rPr>
            </w:pPr>
          </w:p>
        </w:tc>
        <w:tc>
          <w:tcPr>
            <w:tcW w:w="1322" w:type="dxa"/>
            <w:vMerge/>
            <w:tcBorders>
              <w:top w:val="single" w:sz="4" w:space="0" w:color="auto"/>
              <w:left w:val="single" w:sz="4" w:space="0" w:color="auto"/>
              <w:bottom w:val="single" w:sz="4" w:space="0" w:color="auto"/>
              <w:right w:val="single" w:sz="4" w:space="0" w:color="auto"/>
            </w:tcBorders>
            <w:vAlign w:val="center"/>
          </w:tcPr>
          <w:p w14:paraId="4B48214D" w14:textId="77777777" w:rsidR="007228A5" w:rsidRDefault="007228A5">
            <w:pPr>
              <w:widowControl/>
              <w:jc w:val="left"/>
              <w:rPr>
                <w:rFonts w:ascii="宋体" w:hAnsi="宋体" w:cs="宋体"/>
                <w:color w:val="000000" w:themeColor="text1"/>
                <w:sz w:val="24"/>
                <w:szCs w:val="24"/>
              </w:rPr>
            </w:pPr>
          </w:p>
        </w:tc>
        <w:tc>
          <w:tcPr>
            <w:tcW w:w="2278" w:type="dxa"/>
            <w:vMerge/>
            <w:tcBorders>
              <w:left w:val="single" w:sz="4" w:space="0" w:color="auto"/>
              <w:bottom w:val="single" w:sz="4" w:space="0" w:color="auto"/>
              <w:right w:val="single" w:sz="4" w:space="0" w:color="auto"/>
            </w:tcBorders>
            <w:vAlign w:val="center"/>
          </w:tcPr>
          <w:p w14:paraId="6B38ED04" w14:textId="77777777" w:rsidR="007228A5" w:rsidRDefault="007228A5">
            <w:pPr>
              <w:widowControl/>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C0424F7"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合</w:t>
            </w:r>
          </w:p>
          <w:p w14:paraId="5549B86A"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568BE216"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验收</w:t>
            </w:r>
          </w:p>
          <w:p w14:paraId="6A132EB0" w14:textId="77777777" w:rsidR="007228A5" w:rsidRDefault="00EA0F5E">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14:paraId="319D40F2" w14:textId="77777777" w:rsidR="007228A5" w:rsidRDefault="007228A5">
            <w:pPr>
              <w:widowControl/>
              <w:jc w:val="left"/>
              <w:rPr>
                <w:rFonts w:ascii="宋体" w:hAnsi="宋体" w:cs="宋体"/>
                <w:color w:val="000000" w:themeColor="text1"/>
                <w:sz w:val="24"/>
                <w:szCs w:val="24"/>
              </w:rPr>
            </w:pPr>
          </w:p>
        </w:tc>
      </w:tr>
      <w:tr w:rsidR="007228A5" w14:paraId="3A80619D" w14:textId="77777777">
        <w:tc>
          <w:tcPr>
            <w:tcW w:w="2628" w:type="dxa"/>
            <w:tcBorders>
              <w:top w:val="single" w:sz="4" w:space="0" w:color="auto"/>
              <w:left w:val="single" w:sz="4" w:space="0" w:color="auto"/>
              <w:bottom w:val="single" w:sz="4" w:space="0" w:color="auto"/>
              <w:right w:val="single" w:sz="4" w:space="0" w:color="auto"/>
            </w:tcBorders>
          </w:tcPr>
          <w:p w14:paraId="2BA4FB15"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tcPr>
          <w:p w14:paraId="4EC98182"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322" w:type="dxa"/>
            <w:tcBorders>
              <w:top w:val="single" w:sz="4" w:space="0" w:color="auto"/>
              <w:left w:val="single" w:sz="4" w:space="0" w:color="auto"/>
              <w:bottom w:val="single" w:sz="4" w:space="0" w:color="auto"/>
              <w:right w:val="single" w:sz="4" w:space="0" w:color="auto"/>
            </w:tcBorders>
          </w:tcPr>
          <w:p w14:paraId="42DD1627"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2278" w:type="dxa"/>
            <w:tcBorders>
              <w:top w:val="single" w:sz="4" w:space="0" w:color="auto"/>
              <w:left w:val="single" w:sz="4" w:space="0" w:color="auto"/>
              <w:bottom w:val="single" w:sz="4" w:space="0" w:color="auto"/>
              <w:right w:val="single" w:sz="4" w:space="0" w:color="auto"/>
            </w:tcBorders>
          </w:tcPr>
          <w:p w14:paraId="7D7C09DA"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C0E77A2"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9242CCE"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B7D273D"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r>
      <w:tr w:rsidR="007228A5" w14:paraId="72DDABAA"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5EC89341"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tcPr>
          <w:p w14:paraId="7CAFCAAA"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322" w:type="dxa"/>
            <w:tcBorders>
              <w:top w:val="single" w:sz="4" w:space="0" w:color="auto"/>
              <w:left w:val="single" w:sz="4" w:space="0" w:color="auto"/>
              <w:bottom w:val="single" w:sz="4" w:space="0" w:color="auto"/>
              <w:right w:val="single" w:sz="4" w:space="0" w:color="auto"/>
            </w:tcBorders>
          </w:tcPr>
          <w:p w14:paraId="008C4517"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2278" w:type="dxa"/>
            <w:tcBorders>
              <w:top w:val="single" w:sz="4" w:space="0" w:color="auto"/>
              <w:left w:val="single" w:sz="4" w:space="0" w:color="auto"/>
              <w:bottom w:val="single" w:sz="4" w:space="0" w:color="auto"/>
              <w:right w:val="single" w:sz="4" w:space="0" w:color="auto"/>
            </w:tcBorders>
          </w:tcPr>
          <w:p w14:paraId="477678C5"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83661A1"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4E41E63"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B750045"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r>
      <w:tr w:rsidR="007228A5" w14:paraId="049C0199" w14:textId="77777777">
        <w:tc>
          <w:tcPr>
            <w:tcW w:w="2628" w:type="dxa"/>
            <w:tcBorders>
              <w:top w:val="single" w:sz="4" w:space="0" w:color="auto"/>
              <w:left w:val="single" w:sz="4" w:space="0" w:color="auto"/>
              <w:bottom w:val="single" w:sz="4" w:space="0" w:color="auto"/>
              <w:right w:val="single" w:sz="4" w:space="0" w:color="auto"/>
            </w:tcBorders>
          </w:tcPr>
          <w:p w14:paraId="503DF501"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tcPr>
          <w:p w14:paraId="48645CDE"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322" w:type="dxa"/>
            <w:tcBorders>
              <w:top w:val="single" w:sz="4" w:space="0" w:color="auto"/>
              <w:left w:val="single" w:sz="4" w:space="0" w:color="auto"/>
              <w:bottom w:val="single" w:sz="4" w:space="0" w:color="auto"/>
              <w:right w:val="single" w:sz="4" w:space="0" w:color="auto"/>
            </w:tcBorders>
          </w:tcPr>
          <w:p w14:paraId="4F1DD5B4"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2278" w:type="dxa"/>
            <w:tcBorders>
              <w:top w:val="single" w:sz="4" w:space="0" w:color="auto"/>
              <w:left w:val="single" w:sz="4" w:space="0" w:color="auto"/>
              <w:bottom w:val="single" w:sz="4" w:space="0" w:color="auto"/>
              <w:right w:val="single" w:sz="4" w:space="0" w:color="auto"/>
            </w:tcBorders>
          </w:tcPr>
          <w:p w14:paraId="37976702"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0357D78"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A42BD0F"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9CD0D7A"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r>
      <w:tr w:rsidR="007228A5" w14:paraId="722FD302" w14:textId="77777777">
        <w:tc>
          <w:tcPr>
            <w:tcW w:w="2628" w:type="dxa"/>
            <w:tcBorders>
              <w:top w:val="single" w:sz="4" w:space="0" w:color="auto"/>
              <w:left w:val="single" w:sz="4" w:space="0" w:color="auto"/>
              <w:bottom w:val="single" w:sz="4" w:space="0" w:color="auto"/>
              <w:right w:val="single" w:sz="4" w:space="0" w:color="auto"/>
            </w:tcBorders>
          </w:tcPr>
          <w:p w14:paraId="1FBF5821"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tcPr>
          <w:p w14:paraId="11163F36"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322" w:type="dxa"/>
            <w:tcBorders>
              <w:top w:val="single" w:sz="4" w:space="0" w:color="auto"/>
              <w:left w:val="single" w:sz="4" w:space="0" w:color="auto"/>
              <w:bottom w:val="single" w:sz="4" w:space="0" w:color="auto"/>
              <w:right w:val="single" w:sz="4" w:space="0" w:color="auto"/>
            </w:tcBorders>
          </w:tcPr>
          <w:p w14:paraId="5EA25938"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2278" w:type="dxa"/>
            <w:tcBorders>
              <w:top w:val="single" w:sz="4" w:space="0" w:color="auto"/>
              <w:left w:val="single" w:sz="4" w:space="0" w:color="auto"/>
              <w:bottom w:val="single" w:sz="4" w:space="0" w:color="auto"/>
              <w:right w:val="single" w:sz="4" w:space="0" w:color="auto"/>
            </w:tcBorders>
          </w:tcPr>
          <w:p w14:paraId="19CD07A9"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833A4BE"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B4D732A"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5B91355" w14:textId="77777777" w:rsidR="007228A5" w:rsidRDefault="007228A5">
            <w:pPr>
              <w:snapToGrid w:val="0"/>
              <w:spacing w:before="50" w:afterLines="50" w:after="120" w:line="400" w:lineRule="exact"/>
              <w:jc w:val="left"/>
              <w:rPr>
                <w:rFonts w:ascii="宋体" w:hAnsi="宋体" w:cs="宋体"/>
                <w:color w:val="000000" w:themeColor="text1"/>
                <w:sz w:val="24"/>
                <w:szCs w:val="24"/>
              </w:rPr>
            </w:pPr>
          </w:p>
        </w:tc>
      </w:tr>
      <w:tr w:rsidR="007228A5" w14:paraId="5C9B2BC3" w14:textId="77777777">
        <w:tc>
          <w:tcPr>
            <w:tcW w:w="2628" w:type="dxa"/>
            <w:tcBorders>
              <w:top w:val="single" w:sz="4" w:space="0" w:color="auto"/>
              <w:left w:val="single" w:sz="4" w:space="0" w:color="auto"/>
              <w:bottom w:val="single" w:sz="4" w:space="0" w:color="auto"/>
              <w:right w:val="single" w:sz="4" w:space="0" w:color="auto"/>
            </w:tcBorders>
          </w:tcPr>
          <w:p w14:paraId="5169B3F4" w14:textId="77777777" w:rsidR="007228A5" w:rsidRDefault="00EA0F5E">
            <w:pPr>
              <w:snapToGrid w:val="0"/>
              <w:spacing w:before="50" w:afterLines="50" w:after="120"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c>
          <w:tcPr>
            <w:tcW w:w="11340" w:type="dxa"/>
            <w:gridSpan w:val="6"/>
            <w:tcBorders>
              <w:top w:val="single" w:sz="4" w:space="0" w:color="auto"/>
              <w:left w:val="single" w:sz="4" w:space="0" w:color="auto"/>
              <w:bottom w:val="single" w:sz="4" w:space="0" w:color="auto"/>
              <w:right w:val="single" w:sz="4" w:space="0" w:color="auto"/>
            </w:tcBorders>
          </w:tcPr>
          <w:p w14:paraId="50F5A49B" w14:textId="77777777" w:rsidR="007228A5" w:rsidRDefault="00EA0F5E">
            <w:pPr>
              <w:snapToGrid w:val="0"/>
              <w:spacing w:before="50" w:afterLines="50" w:after="120" w:line="40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提供磋商供应商同类项目合同、用户验收报告（如有）。</w:t>
            </w:r>
          </w:p>
        </w:tc>
      </w:tr>
    </w:tbl>
    <w:p w14:paraId="3EEEB5C3" w14:textId="77777777" w:rsidR="007228A5" w:rsidRDefault="007228A5">
      <w:pPr>
        <w:widowControl/>
        <w:jc w:val="left"/>
        <w:rPr>
          <w:rFonts w:ascii="宋体" w:hAnsi="宋体" w:cs="宋体"/>
          <w:color w:val="000000" w:themeColor="text1"/>
          <w:sz w:val="24"/>
          <w:szCs w:val="24"/>
        </w:rPr>
      </w:pPr>
    </w:p>
    <w:p w14:paraId="08417FC1" w14:textId="77777777" w:rsidR="007228A5" w:rsidRDefault="007228A5">
      <w:pPr>
        <w:widowControl/>
        <w:jc w:val="left"/>
        <w:rPr>
          <w:rFonts w:ascii="宋体" w:hAnsi="宋体" w:cs="宋体"/>
          <w:color w:val="000000" w:themeColor="text1"/>
          <w:sz w:val="24"/>
          <w:szCs w:val="24"/>
        </w:rPr>
      </w:pPr>
    </w:p>
    <w:p w14:paraId="0314C6B9" w14:textId="77777777" w:rsidR="007228A5" w:rsidRDefault="00EA0F5E">
      <w:pPr>
        <w:snapToGrid w:val="0"/>
        <w:spacing w:beforeLines="50" w:before="120"/>
        <w:ind w:leftChars="1814" w:left="3809" w:firstLineChars="1500" w:firstLine="3600"/>
        <w:rPr>
          <w:rFonts w:ascii="宋体" w:hAnsi="宋体" w:cs="宋体"/>
          <w:color w:val="000000" w:themeColor="text1"/>
          <w:sz w:val="24"/>
          <w:szCs w:val="24"/>
        </w:rPr>
      </w:pPr>
      <w:r>
        <w:rPr>
          <w:rFonts w:ascii="宋体" w:hAnsi="宋体" w:cs="宋体" w:hint="eastAsia"/>
          <w:color w:val="000000" w:themeColor="text1"/>
          <w:sz w:val="24"/>
          <w:szCs w:val="24"/>
        </w:rPr>
        <w:t>供应商名称（公章）：</w:t>
      </w:r>
    </w:p>
    <w:p w14:paraId="71A57DEA" w14:textId="77777777" w:rsidR="007228A5" w:rsidRDefault="00EA0F5E">
      <w:pPr>
        <w:snapToGrid w:val="0"/>
        <w:spacing w:before="50" w:after="50"/>
        <w:jc w:val="center"/>
        <w:rPr>
          <w:rFonts w:ascii="宋体" w:hAnsi="宋体" w:cs="宋体"/>
          <w:b/>
          <w:color w:val="000000" w:themeColor="text1"/>
          <w:sz w:val="24"/>
          <w:szCs w:val="24"/>
        </w:rPr>
      </w:pPr>
      <w:r>
        <w:rPr>
          <w:rFonts w:ascii="宋体" w:hAnsi="宋体" w:cs="宋体" w:hint="eastAsia"/>
          <w:color w:val="000000" w:themeColor="text1"/>
          <w:sz w:val="24"/>
          <w:szCs w:val="24"/>
        </w:rPr>
        <w:t xml:space="preserve">                                        日 期：</w:t>
      </w:r>
    </w:p>
    <w:p w14:paraId="39A0A259" w14:textId="77777777" w:rsidR="007228A5" w:rsidRDefault="007228A5">
      <w:pPr>
        <w:snapToGrid w:val="0"/>
        <w:spacing w:beforeLines="50" w:before="120"/>
        <w:rPr>
          <w:rFonts w:ascii="宋体" w:hAnsi="宋体" w:cs="宋体"/>
          <w:color w:val="000000" w:themeColor="text1"/>
          <w:sz w:val="24"/>
          <w:szCs w:val="24"/>
        </w:rPr>
      </w:pPr>
    </w:p>
    <w:p w14:paraId="11E3F341" w14:textId="77777777" w:rsidR="007228A5" w:rsidRDefault="007228A5">
      <w:pPr>
        <w:pStyle w:val="Default"/>
        <w:rPr>
          <w:rFonts w:ascii="宋体" w:hAnsi="宋体" w:cs="宋体"/>
          <w:color w:val="000000" w:themeColor="text1"/>
        </w:rPr>
      </w:pPr>
    </w:p>
    <w:p w14:paraId="259C5D67" w14:textId="77777777" w:rsidR="007228A5" w:rsidRDefault="007228A5">
      <w:pPr>
        <w:snapToGrid w:val="0"/>
        <w:spacing w:before="50" w:afterLines="50" w:after="120"/>
        <w:rPr>
          <w:rFonts w:ascii="宋体" w:hAnsi="宋体" w:cs="宋体"/>
          <w:color w:val="000000" w:themeColor="text1"/>
          <w:sz w:val="24"/>
          <w:szCs w:val="24"/>
        </w:rPr>
        <w:sectPr w:rsidR="007228A5">
          <w:pgSz w:w="16838" w:h="11906" w:orient="landscape"/>
          <w:pgMar w:top="1797" w:right="1440" w:bottom="1797" w:left="1440" w:header="851" w:footer="992" w:gutter="0"/>
          <w:cols w:space="720"/>
          <w:docGrid w:linePitch="312"/>
        </w:sectPr>
      </w:pPr>
    </w:p>
    <w:p w14:paraId="12EA43F9" w14:textId="77777777" w:rsidR="007228A5" w:rsidRDefault="00EA0F5E">
      <w:pPr>
        <w:snapToGrid w:val="0"/>
        <w:spacing w:before="50" w:line="360" w:lineRule="auto"/>
        <w:rPr>
          <w:rFonts w:ascii="宋体" w:hAnsi="宋体" w:cs="宋体"/>
          <w:b/>
          <w:color w:val="000000" w:themeColor="text1"/>
          <w:sz w:val="30"/>
          <w:szCs w:val="30"/>
        </w:rPr>
      </w:pPr>
      <w:r>
        <w:rPr>
          <w:rFonts w:ascii="宋体" w:hAnsi="宋体" w:cs="宋体" w:hint="eastAsia"/>
          <w:color w:val="000000" w:themeColor="text1"/>
          <w:sz w:val="24"/>
        </w:rPr>
        <w:lastRenderedPageBreak/>
        <w:t>附件十一</w:t>
      </w:r>
    </w:p>
    <w:p w14:paraId="15DA121A" w14:textId="77777777" w:rsidR="007228A5" w:rsidRDefault="007228A5">
      <w:pPr>
        <w:pStyle w:val="BodyTextFirstIndent21"/>
        <w:ind w:leftChars="0" w:left="0" w:firstLine="0"/>
        <w:rPr>
          <w:rFonts w:ascii="宋体" w:hAnsi="宋体" w:cs="宋体"/>
          <w:color w:val="000000" w:themeColor="text1"/>
        </w:rPr>
      </w:pPr>
    </w:p>
    <w:p w14:paraId="30F527BB" w14:textId="77777777" w:rsidR="007228A5" w:rsidRDefault="00EA0F5E">
      <w:pPr>
        <w:snapToGrid w:val="0"/>
        <w:spacing w:before="50" w:line="360" w:lineRule="auto"/>
        <w:ind w:firstLineChars="1200" w:firstLine="3614"/>
        <w:rPr>
          <w:rFonts w:ascii="宋体" w:hAnsi="宋体" w:cs="宋体"/>
          <w:b/>
          <w:color w:val="000000" w:themeColor="text1"/>
          <w:sz w:val="30"/>
          <w:szCs w:val="30"/>
        </w:rPr>
      </w:pPr>
      <w:r>
        <w:rPr>
          <w:rFonts w:ascii="宋体" w:hAnsi="宋体" w:cs="宋体" w:hint="eastAsia"/>
          <w:b/>
          <w:color w:val="000000" w:themeColor="text1"/>
          <w:sz w:val="30"/>
          <w:szCs w:val="30"/>
        </w:rPr>
        <w:t>技术响应偏离表</w:t>
      </w:r>
    </w:p>
    <w:p w14:paraId="7FA8FB77" w14:textId="77777777" w:rsidR="007228A5" w:rsidRDefault="007228A5">
      <w:pPr>
        <w:snapToGrid w:val="0"/>
        <w:spacing w:before="50"/>
        <w:jc w:val="center"/>
        <w:rPr>
          <w:rFonts w:ascii="宋体" w:hAnsi="宋体" w:cs="宋体"/>
          <w:b/>
          <w:color w:val="000000" w:themeColor="text1"/>
          <w:sz w:val="32"/>
          <w:szCs w:val="32"/>
        </w:rPr>
      </w:pPr>
    </w:p>
    <w:p w14:paraId="07D43AE4" w14:textId="77777777" w:rsidR="007228A5" w:rsidRDefault="00EA0F5E">
      <w:pPr>
        <w:snapToGrid w:val="0"/>
        <w:spacing w:beforeLines="50" w:before="120" w:after="50"/>
        <w:jc w:val="left"/>
        <w:rPr>
          <w:rFonts w:ascii="宋体" w:hAnsi="宋体" w:cs="宋体"/>
          <w:color w:val="000000" w:themeColor="text1"/>
          <w:sz w:val="24"/>
        </w:rPr>
      </w:pPr>
      <w:r>
        <w:rPr>
          <w:rFonts w:ascii="宋体" w:hAnsi="宋体" w:cs="宋体" w:hint="eastAsia"/>
          <w:color w:val="000000" w:themeColor="text1"/>
          <w:sz w:val="24"/>
        </w:rPr>
        <w:t>项目名称：</w:t>
      </w:r>
    </w:p>
    <w:p w14:paraId="70DA5E9D" w14:textId="77777777" w:rsidR="007228A5" w:rsidRDefault="00EA0F5E">
      <w:pPr>
        <w:snapToGrid w:val="0"/>
        <w:spacing w:beforeLines="50" w:before="120" w:after="50"/>
        <w:jc w:val="left"/>
        <w:rPr>
          <w:rFonts w:ascii="宋体" w:hAnsi="宋体" w:cs="宋体"/>
          <w:color w:val="000000" w:themeColor="text1"/>
          <w:sz w:val="24"/>
        </w:rPr>
      </w:pPr>
      <w:r>
        <w:rPr>
          <w:rFonts w:ascii="宋体" w:hAnsi="宋体" w:cs="宋体" w:hint="eastAsia"/>
          <w:color w:val="000000" w:themeColor="text1"/>
          <w:sz w:val="24"/>
        </w:rPr>
        <w:t>项目编号及标项：</w:t>
      </w:r>
    </w:p>
    <w:p w14:paraId="14082B9D" w14:textId="77777777" w:rsidR="007228A5" w:rsidRDefault="007228A5">
      <w:pPr>
        <w:snapToGrid w:val="0"/>
        <w:spacing w:beforeLines="50" w:before="120"/>
        <w:rPr>
          <w:rFonts w:ascii="宋体" w:hAnsi="宋体" w:cs="宋体"/>
          <w:color w:val="000000" w:themeColor="text1"/>
        </w:rPr>
      </w:pPr>
    </w:p>
    <w:p w14:paraId="3A571666" w14:textId="77777777" w:rsidR="007228A5" w:rsidRDefault="007228A5">
      <w:pPr>
        <w:spacing w:line="400" w:lineRule="exact"/>
        <w:ind w:right="168"/>
        <w:rPr>
          <w:rFonts w:ascii="宋体" w:hAnsi="宋体" w:cs="宋体"/>
          <w:color w:val="000000" w:themeColor="text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2268"/>
        <w:gridCol w:w="2054"/>
      </w:tblGrid>
      <w:tr w:rsidR="007228A5" w14:paraId="5609D51C" w14:textId="77777777">
        <w:trPr>
          <w:trHeight w:val="800"/>
        </w:trPr>
        <w:tc>
          <w:tcPr>
            <w:tcW w:w="1560" w:type="dxa"/>
            <w:tcBorders>
              <w:top w:val="single" w:sz="4" w:space="0" w:color="auto"/>
              <w:left w:val="single" w:sz="4" w:space="0" w:color="auto"/>
              <w:bottom w:val="single" w:sz="4" w:space="0" w:color="auto"/>
              <w:right w:val="single" w:sz="4" w:space="0" w:color="auto"/>
            </w:tcBorders>
            <w:vAlign w:val="center"/>
          </w:tcPr>
          <w:p w14:paraId="391B67C6" w14:textId="77777777" w:rsidR="007228A5" w:rsidRDefault="00EA0F5E">
            <w:pPr>
              <w:spacing w:line="300" w:lineRule="exact"/>
              <w:jc w:val="center"/>
              <w:rPr>
                <w:rFonts w:ascii="宋体" w:hAnsi="宋体" w:cs="宋体"/>
                <w:color w:val="000000" w:themeColor="text1"/>
                <w:sz w:val="24"/>
              </w:rPr>
            </w:pPr>
            <w:r>
              <w:rPr>
                <w:rFonts w:ascii="宋体" w:hAnsi="宋体" w:cs="宋体" w:hint="eastAsia"/>
                <w:color w:val="000000" w:themeColor="text1"/>
                <w:sz w:val="24"/>
              </w:rPr>
              <w:t>序号</w:t>
            </w:r>
          </w:p>
        </w:tc>
        <w:tc>
          <w:tcPr>
            <w:tcW w:w="3118" w:type="dxa"/>
            <w:tcBorders>
              <w:top w:val="single" w:sz="4" w:space="0" w:color="auto"/>
              <w:left w:val="single" w:sz="4" w:space="0" w:color="auto"/>
              <w:bottom w:val="single" w:sz="4" w:space="0" w:color="auto"/>
              <w:right w:val="single" w:sz="4" w:space="0" w:color="auto"/>
            </w:tcBorders>
            <w:vAlign w:val="center"/>
          </w:tcPr>
          <w:p w14:paraId="755303F6" w14:textId="77777777" w:rsidR="007228A5" w:rsidRDefault="00EA0F5E">
            <w:pPr>
              <w:spacing w:line="420" w:lineRule="exact"/>
              <w:jc w:val="center"/>
              <w:rPr>
                <w:rFonts w:ascii="宋体" w:hAnsi="宋体" w:cs="宋体"/>
                <w:color w:val="000000" w:themeColor="text1"/>
                <w:sz w:val="24"/>
              </w:rPr>
            </w:pPr>
            <w:r>
              <w:rPr>
                <w:rFonts w:ascii="宋体" w:hAnsi="宋体" w:cs="宋体" w:hint="eastAsia"/>
                <w:color w:val="000000" w:themeColor="text1"/>
                <w:sz w:val="24"/>
              </w:rPr>
              <w:t>采购要求</w:t>
            </w:r>
          </w:p>
        </w:tc>
        <w:tc>
          <w:tcPr>
            <w:tcW w:w="2268" w:type="dxa"/>
            <w:tcBorders>
              <w:top w:val="single" w:sz="4" w:space="0" w:color="auto"/>
              <w:left w:val="single" w:sz="4" w:space="0" w:color="auto"/>
              <w:bottom w:val="single" w:sz="4" w:space="0" w:color="auto"/>
              <w:right w:val="single" w:sz="4" w:space="0" w:color="auto"/>
            </w:tcBorders>
            <w:vAlign w:val="center"/>
          </w:tcPr>
          <w:p w14:paraId="13AD75E3" w14:textId="77777777" w:rsidR="007228A5" w:rsidRDefault="00EA0F5E">
            <w:pPr>
              <w:spacing w:line="500" w:lineRule="exact"/>
              <w:ind w:left="102" w:hanging="315"/>
              <w:jc w:val="center"/>
              <w:rPr>
                <w:rFonts w:ascii="宋体" w:hAnsi="宋体" w:cs="宋体"/>
                <w:color w:val="000000" w:themeColor="text1"/>
                <w:sz w:val="24"/>
              </w:rPr>
            </w:pPr>
            <w:r>
              <w:rPr>
                <w:rFonts w:ascii="宋体" w:hAnsi="宋体" w:cs="宋体" w:hint="eastAsia"/>
                <w:color w:val="000000" w:themeColor="text1"/>
                <w:sz w:val="24"/>
              </w:rPr>
              <w:t xml:space="preserve"> 磋商供应商响应情况</w:t>
            </w:r>
          </w:p>
        </w:tc>
        <w:tc>
          <w:tcPr>
            <w:tcW w:w="2054" w:type="dxa"/>
            <w:tcBorders>
              <w:top w:val="single" w:sz="4" w:space="0" w:color="auto"/>
              <w:left w:val="single" w:sz="4" w:space="0" w:color="auto"/>
              <w:bottom w:val="single" w:sz="4" w:space="0" w:color="auto"/>
              <w:right w:val="single" w:sz="4" w:space="0" w:color="auto"/>
            </w:tcBorders>
            <w:vAlign w:val="center"/>
          </w:tcPr>
          <w:p w14:paraId="1B68CF2A" w14:textId="77777777" w:rsidR="007228A5" w:rsidRDefault="00EA0F5E">
            <w:pPr>
              <w:spacing w:line="500" w:lineRule="exact"/>
              <w:jc w:val="center"/>
              <w:rPr>
                <w:rFonts w:ascii="宋体" w:hAnsi="宋体" w:cs="宋体"/>
                <w:color w:val="000000" w:themeColor="text1"/>
                <w:sz w:val="24"/>
              </w:rPr>
            </w:pPr>
            <w:r>
              <w:rPr>
                <w:rFonts w:ascii="宋体" w:hAnsi="宋体" w:cs="宋体" w:hint="eastAsia"/>
                <w:color w:val="000000" w:themeColor="text1"/>
                <w:sz w:val="24"/>
              </w:rPr>
              <w:t>偏离说明</w:t>
            </w:r>
          </w:p>
        </w:tc>
      </w:tr>
      <w:tr w:rsidR="007228A5" w14:paraId="3C8E1AC8" w14:textId="77777777">
        <w:trPr>
          <w:trHeight w:val="781"/>
        </w:trPr>
        <w:tc>
          <w:tcPr>
            <w:tcW w:w="1560" w:type="dxa"/>
            <w:tcBorders>
              <w:top w:val="single" w:sz="4" w:space="0" w:color="auto"/>
              <w:left w:val="single" w:sz="4" w:space="0" w:color="auto"/>
              <w:bottom w:val="single" w:sz="4" w:space="0" w:color="auto"/>
              <w:right w:val="single" w:sz="4" w:space="0" w:color="auto"/>
            </w:tcBorders>
            <w:vAlign w:val="center"/>
          </w:tcPr>
          <w:p w14:paraId="53ACB05C" w14:textId="77777777" w:rsidR="007228A5" w:rsidRDefault="007228A5">
            <w:pPr>
              <w:spacing w:line="300" w:lineRule="exact"/>
              <w:jc w:val="center"/>
              <w:rPr>
                <w:rFonts w:ascii="宋体" w:hAnsi="宋体" w:cs="宋体"/>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769B026B" w14:textId="77777777" w:rsidR="007228A5" w:rsidRDefault="00EA0F5E">
            <w:pPr>
              <w:autoSpaceDE w:val="0"/>
              <w:autoSpaceDN w:val="0"/>
              <w:adjustRightInd w:val="0"/>
              <w:jc w:val="center"/>
              <w:rPr>
                <w:rFonts w:ascii="宋体" w:hAnsi="宋体" w:cs="宋体"/>
                <w:color w:val="000000" w:themeColor="text1"/>
                <w:kern w:val="0"/>
                <w:sz w:val="24"/>
              </w:rPr>
            </w:pPr>
            <w:r>
              <w:rPr>
                <w:rFonts w:ascii="宋体" w:hAnsi="宋体" w:cs="宋体" w:hint="eastAsia"/>
                <w:color w:val="000000" w:themeColor="text1"/>
                <w:kern w:val="0"/>
              </w:rPr>
              <w:t>采购文件第三章 采购内容及技术要求</w:t>
            </w:r>
          </w:p>
        </w:tc>
        <w:tc>
          <w:tcPr>
            <w:tcW w:w="2268" w:type="dxa"/>
            <w:tcBorders>
              <w:top w:val="single" w:sz="4" w:space="0" w:color="auto"/>
              <w:left w:val="single" w:sz="4" w:space="0" w:color="auto"/>
              <w:bottom w:val="single" w:sz="4" w:space="0" w:color="auto"/>
              <w:right w:val="single" w:sz="4" w:space="0" w:color="auto"/>
            </w:tcBorders>
            <w:vAlign w:val="center"/>
          </w:tcPr>
          <w:p w14:paraId="6C4DA7E3" w14:textId="77777777" w:rsidR="007228A5" w:rsidRDefault="007228A5">
            <w:pPr>
              <w:spacing w:line="500" w:lineRule="exact"/>
              <w:ind w:left="102" w:hanging="315"/>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14:paraId="46408C9E" w14:textId="77777777" w:rsidR="007228A5" w:rsidRDefault="007228A5">
            <w:pPr>
              <w:spacing w:line="500" w:lineRule="exact"/>
              <w:jc w:val="center"/>
              <w:rPr>
                <w:rFonts w:ascii="宋体" w:hAnsi="宋体" w:cs="宋体"/>
                <w:color w:val="000000" w:themeColor="text1"/>
              </w:rPr>
            </w:pPr>
          </w:p>
        </w:tc>
      </w:tr>
      <w:tr w:rsidR="007228A5" w14:paraId="3C698199" w14:textId="77777777">
        <w:trPr>
          <w:trHeight w:val="693"/>
        </w:trPr>
        <w:tc>
          <w:tcPr>
            <w:tcW w:w="1560" w:type="dxa"/>
            <w:tcBorders>
              <w:top w:val="single" w:sz="4" w:space="0" w:color="auto"/>
              <w:left w:val="single" w:sz="4" w:space="0" w:color="auto"/>
              <w:bottom w:val="single" w:sz="4" w:space="0" w:color="auto"/>
              <w:right w:val="single" w:sz="4" w:space="0" w:color="auto"/>
            </w:tcBorders>
            <w:vAlign w:val="center"/>
          </w:tcPr>
          <w:p w14:paraId="6293088F" w14:textId="77777777" w:rsidR="007228A5" w:rsidRDefault="007228A5">
            <w:pPr>
              <w:spacing w:line="500" w:lineRule="exact"/>
              <w:jc w:val="center"/>
              <w:rPr>
                <w:rFonts w:ascii="宋体" w:hAnsi="宋体" w:cs="宋体"/>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63364F75" w14:textId="77777777" w:rsidR="007228A5" w:rsidRDefault="007228A5">
            <w:pPr>
              <w:widowControl/>
              <w:spacing w:line="300" w:lineRule="exact"/>
              <w:rPr>
                <w:rFonts w:ascii="宋体" w:hAnsi="宋体" w:cs="宋体"/>
                <w:color w:val="000000" w:themeColor="text1"/>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68DC266" w14:textId="77777777" w:rsidR="007228A5" w:rsidRDefault="007228A5">
            <w:pPr>
              <w:spacing w:line="500" w:lineRule="exact"/>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14:paraId="0CD9904F" w14:textId="77777777" w:rsidR="007228A5" w:rsidRDefault="007228A5">
            <w:pPr>
              <w:spacing w:line="500" w:lineRule="exact"/>
              <w:jc w:val="center"/>
              <w:rPr>
                <w:rFonts w:ascii="宋体" w:hAnsi="宋体" w:cs="宋体"/>
                <w:color w:val="000000" w:themeColor="text1"/>
              </w:rPr>
            </w:pPr>
          </w:p>
        </w:tc>
      </w:tr>
      <w:tr w:rsidR="007228A5" w14:paraId="61D0B215" w14:textId="77777777">
        <w:trPr>
          <w:trHeight w:val="703"/>
        </w:trPr>
        <w:tc>
          <w:tcPr>
            <w:tcW w:w="1560" w:type="dxa"/>
            <w:tcBorders>
              <w:top w:val="single" w:sz="4" w:space="0" w:color="auto"/>
              <w:left w:val="single" w:sz="4" w:space="0" w:color="auto"/>
              <w:bottom w:val="single" w:sz="4" w:space="0" w:color="auto"/>
              <w:right w:val="single" w:sz="4" w:space="0" w:color="auto"/>
            </w:tcBorders>
            <w:vAlign w:val="center"/>
          </w:tcPr>
          <w:p w14:paraId="09BDF5C3" w14:textId="77777777" w:rsidR="007228A5" w:rsidRDefault="007228A5">
            <w:pPr>
              <w:spacing w:line="500" w:lineRule="exact"/>
              <w:jc w:val="center"/>
              <w:rPr>
                <w:rFonts w:ascii="宋体" w:hAnsi="宋体" w:cs="宋体"/>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7CF2EE65" w14:textId="77777777" w:rsidR="007228A5" w:rsidRDefault="007228A5">
            <w:pPr>
              <w:snapToGrid w:val="0"/>
              <w:spacing w:line="300" w:lineRule="exact"/>
              <w:rPr>
                <w:rFonts w:ascii="宋体" w:hAnsi="宋体" w:cs="宋体"/>
                <w:color w:val="000000" w:themeColor="text1"/>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C837439" w14:textId="77777777" w:rsidR="007228A5" w:rsidRDefault="007228A5">
            <w:pPr>
              <w:spacing w:line="500" w:lineRule="exact"/>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14:paraId="65EE2DFB" w14:textId="77777777" w:rsidR="007228A5" w:rsidRDefault="007228A5">
            <w:pPr>
              <w:spacing w:line="500" w:lineRule="exact"/>
              <w:jc w:val="center"/>
              <w:rPr>
                <w:rFonts w:ascii="宋体" w:hAnsi="宋体" w:cs="宋体"/>
                <w:color w:val="000000" w:themeColor="text1"/>
              </w:rPr>
            </w:pPr>
          </w:p>
        </w:tc>
      </w:tr>
      <w:tr w:rsidR="007228A5" w14:paraId="3EBB4442" w14:textId="77777777">
        <w:trPr>
          <w:trHeight w:val="698"/>
        </w:trPr>
        <w:tc>
          <w:tcPr>
            <w:tcW w:w="1560" w:type="dxa"/>
            <w:tcBorders>
              <w:top w:val="single" w:sz="4" w:space="0" w:color="auto"/>
              <w:left w:val="single" w:sz="4" w:space="0" w:color="auto"/>
              <w:bottom w:val="single" w:sz="4" w:space="0" w:color="auto"/>
              <w:right w:val="single" w:sz="4" w:space="0" w:color="auto"/>
            </w:tcBorders>
            <w:vAlign w:val="center"/>
          </w:tcPr>
          <w:p w14:paraId="420797D3" w14:textId="77777777" w:rsidR="007228A5" w:rsidRDefault="007228A5">
            <w:pPr>
              <w:spacing w:line="500" w:lineRule="exact"/>
              <w:jc w:val="center"/>
              <w:rPr>
                <w:rFonts w:ascii="宋体" w:hAnsi="宋体" w:cs="宋体"/>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10AE72FB" w14:textId="77777777" w:rsidR="007228A5" w:rsidRDefault="007228A5">
            <w:pPr>
              <w:spacing w:line="300" w:lineRule="exact"/>
              <w:jc w:val="center"/>
              <w:rPr>
                <w:rFonts w:ascii="宋体" w:hAnsi="宋体" w:cs="宋体"/>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3B5002D0" w14:textId="77777777" w:rsidR="007228A5" w:rsidRDefault="007228A5">
            <w:pPr>
              <w:spacing w:line="500" w:lineRule="exact"/>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14:paraId="0A9FA013" w14:textId="77777777" w:rsidR="007228A5" w:rsidRDefault="007228A5">
            <w:pPr>
              <w:spacing w:line="500" w:lineRule="exact"/>
              <w:jc w:val="center"/>
              <w:rPr>
                <w:rFonts w:ascii="宋体" w:hAnsi="宋体" w:cs="宋体"/>
                <w:color w:val="000000" w:themeColor="text1"/>
              </w:rPr>
            </w:pPr>
          </w:p>
        </w:tc>
      </w:tr>
      <w:tr w:rsidR="007228A5" w14:paraId="77D69A4B" w14:textId="77777777">
        <w:trPr>
          <w:trHeight w:val="567"/>
        </w:trPr>
        <w:tc>
          <w:tcPr>
            <w:tcW w:w="1560" w:type="dxa"/>
            <w:tcBorders>
              <w:top w:val="single" w:sz="4" w:space="0" w:color="auto"/>
              <w:left w:val="single" w:sz="4" w:space="0" w:color="auto"/>
              <w:bottom w:val="single" w:sz="4" w:space="0" w:color="auto"/>
              <w:right w:val="single" w:sz="4" w:space="0" w:color="auto"/>
            </w:tcBorders>
            <w:vAlign w:val="center"/>
          </w:tcPr>
          <w:p w14:paraId="5E3253FE" w14:textId="77777777" w:rsidR="007228A5" w:rsidRDefault="00EA0F5E">
            <w:pPr>
              <w:spacing w:line="500" w:lineRule="exact"/>
              <w:jc w:val="center"/>
              <w:rPr>
                <w:rFonts w:ascii="宋体" w:hAnsi="宋体" w:cs="宋体"/>
                <w:color w:val="000000" w:themeColor="text1"/>
              </w:rPr>
            </w:pPr>
            <w:r>
              <w:rPr>
                <w:rFonts w:ascii="宋体" w:hAnsi="宋体" w:cs="宋体" w:hint="eastAsia"/>
                <w:color w:val="000000" w:themeColor="text1"/>
              </w:rPr>
              <w:t>……</w:t>
            </w:r>
          </w:p>
        </w:tc>
        <w:tc>
          <w:tcPr>
            <w:tcW w:w="3118" w:type="dxa"/>
            <w:tcBorders>
              <w:top w:val="single" w:sz="4" w:space="0" w:color="auto"/>
              <w:left w:val="single" w:sz="4" w:space="0" w:color="auto"/>
              <w:bottom w:val="single" w:sz="4" w:space="0" w:color="auto"/>
              <w:right w:val="single" w:sz="4" w:space="0" w:color="auto"/>
            </w:tcBorders>
            <w:vAlign w:val="center"/>
          </w:tcPr>
          <w:p w14:paraId="356E1F39" w14:textId="77777777" w:rsidR="007228A5" w:rsidRDefault="007228A5">
            <w:pPr>
              <w:spacing w:line="500" w:lineRule="exact"/>
              <w:jc w:val="center"/>
              <w:rPr>
                <w:rFonts w:ascii="宋体" w:hAnsi="宋体" w:cs="宋体"/>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27DBF1E6" w14:textId="77777777" w:rsidR="007228A5" w:rsidRDefault="007228A5">
            <w:pPr>
              <w:spacing w:line="500" w:lineRule="exact"/>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14:paraId="7B606049" w14:textId="77777777" w:rsidR="007228A5" w:rsidRDefault="007228A5">
            <w:pPr>
              <w:spacing w:line="500" w:lineRule="exact"/>
              <w:jc w:val="center"/>
              <w:rPr>
                <w:rFonts w:ascii="宋体" w:hAnsi="宋体" w:cs="宋体"/>
                <w:color w:val="000000" w:themeColor="text1"/>
              </w:rPr>
            </w:pPr>
          </w:p>
        </w:tc>
      </w:tr>
    </w:tbl>
    <w:p w14:paraId="4565F55D" w14:textId="77777777" w:rsidR="007228A5" w:rsidRDefault="00EA0F5E">
      <w:pPr>
        <w:spacing w:line="400" w:lineRule="exact"/>
        <w:ind w:right="168"/>
        <w:rPr>
          <w:rFonts w:ascii="宋体" w:hAnsi="宋体" w:cs="宋体"/>
          <w:color w:val="000000" w:themeColor="text1"/>
        </w:rPr>
      </w:pPr>
      <w:r>
        <w:rPr>
          <w:rFonts w:ascii="宋体" w:hAnsi="宋体" w:cs="宋体" w:hint="eastAsia"/>
          <w:color w:val="000000" w:themeColor="text1"/>
        </w:rPr>
        <w:t>注：须与“第三章 采购内容及技术要求”比较，如有偏离的，须在本表中提供详细的偏离说明。</w:t>
      </w:r>
    </w:p>
    <w:p w14:paraId="3051E146" w14:textId="77777777" w:rsidR="007228A5" w:rsidRDefault="007228A5">
      <w:pPr>
        <w:spacing w:line="600" w:lineRule="exact"/>
        <w:ind w:firstLine="420"/>
        <w:rPr>
          <w:rFonts w:ascii="宋体" w:hAnsi="宋体" w:cs="宋体"/>
          <w:color w:val="000000" w:themeColor="text1"/>
        </w:rPr>
      </w:pPr>
    </w:p>
    <w:p w14:paraId="4017450D" w14:textId="77777777" w:rsidR="007228A5" w:rsidRDefault="007228A5">
      <w:pPr>
        <w:spacing w:line="400" w:lineRule="exact"/>
        <w:ind w:right="1480"/>
        <w:rPr>
          <w:rFonts w:ascii="宋体" w:hAnsi="宋体" w:cs="宋体"/>
          <w:color w:val="000000" w:themeColor="text1"/>
          <w:u w:val="single"/>
        </w:rPr>
      </w:pPr>
    </w:p>
    <w:p w14:paraId="588B8C89" w14:textId="77777777" w:rsidR="007228A5" w:rsidRDefault="00EA0F5E">
      <w:pPr>
        <w:snapToGrid w:val="0"/>
        <w:spacing w:before="50" w:afterLines="50" w:after="120" w:line="460" w:lineRule="exact"/>
        <w:ind w:firstLineChars="1400" w:firstLine="3360"/>
        <w:jc w:val="left"/>
        <w:rPr>
          <w:rFonts w:ascii="宋体" w:hAnsi="宋体" w:cs="宋体"/>
          <w:color w:val="000000" w:themeColor="text1"/>
          <w:sz w:val="24"/>
        </w:rPr>
      </w:pPr>
      <w:r>
        <w:rPr>
          <w:rFonts w:ascii="宋体" w:hAnsi="宋体" w:cs="宋体" w:hint="eastAsia"/>
          <w:color w:val="000000" w:themeColor="text1"/>
          <w:sz w:val="24"/>
        </w:rPr>
        <w:t>供应商名称（公章）：</w:t>
      </w:r>
    </w:p>
    <w:p w14:paraId="5A82ED13" w14:textId="77777777" w:rsidR="007228A5" w:rsidRDefault="00EA0F5E">
      <w:pPr>
        <w:snapToGrid w:val="0"/>
        <w:spacing w:before="50" w:after="50" w:line="460" w:lineRule="exact"/>
        <w:ind w:firstLineChars="1600" w:firstLine="4480"/>
        <w:rPr>
          <w:rFonts w:ascii="宋体" w:hAnsi="宋体" w:cs="宋体"/>
          <w:color w:val="000000" w:themeColor="text1"/>
          <w:spacing w:val="20"/>
          <w:sz w:val="24"/>
          <w:u w:val="single"/>
        </w:rPr>
      </w:pPr>
      <w:r>
        <w:rPr>
          <w:rFonts w:ascii="宋体" w:hAnsi="宋体" w:cs="宋体" w:hint="eastAsia"/>
          <w:color w:val="000000" w:themeColor="text1"/>
          <w:spacing w:val="20"/>
          <w:sz w:val="24"/>
        </w:rPr>
        <w:t xml:space="preserve"> 日  期：</w:t>
      </w:r>
    </w:p>
    <w:p w14:paraId="32448C27" w14:textId="77777777" w:rsidR="007228A5" w:rsidRDefault="007228A5">
      <w:pPr>
        <w:widowControl/>
        <w:jc w:val="left"/>
        <w:rPr>
          <w:rFonts w:ascii="宋体" w:hAnsi="宋体" w:cs="宋体"/>
          <w:color w:val="000000" w:themeColor="text1"/>
          <w:sz w:val="30"/>
          <w:szCs w:val="30"/>
        </w:rPr>
        <w:sectPr w:rsidR="007228A5">
          <w:pgSz w:w="11906" w:h="16838"/>
          <w:pgMar w:top="1474" w:right="1797" w:bottom="1247" w:left="1797" w:header="851" w:footer="851" w:gutter="0"/>
          <w:cols w:space="720"/>
        </w:sectPr>
      </w:pPr>
    </w:p>
    <w:p w14:paraId="311F8970" w14:textId="77777777" w:rsidR="007228A5" w:rsidRDefault="00EA0F5E">
      <w:pPr>
        <w:snapToGrid w:val="0"/>
        <w:spacing w:before="50" w:afterLines="50" w:after="120"/>
        <w:rPr>
          <w:rFonts w:ascii="宋体" w:hAnsi="宋体" w:cs="宋体"/>
          <w:color w:val="000000" w:themeColor="text1"/>
          <w:sz w:val="24"/>
          <w:szCs w:val="24"/>
        </w:rPr>
      </w:pPr>
      <w:r>
        <w:rPr>
          <w:rFonts w:ascii="宋体" w:hAnsi="宋体" w:cs="宋体" w:hint="eastAsia"/>
          <w:color w:val="000000" w:themeColor="text1"/>
          <w:sz w:val="24"/>
          <w:szCs w:val="24"/>
        </w:rPr>
        <w:lastRenderedPageBreak/>
        <w:t>附件十二</w:t>
      </w:r>
    </w:p>
    <w:p w14:paraId="066BC068" w14:textId="77777777" w:rsidR="007228A5" w:rsidRDefault="00EA0F5E">
      <w:pPr>
        <w:snapToGrid w:val="0"/>
        <w:spacing w:before="50" w:afterLines="50" w:after="120"/>
        <w:jc w:val="center"/>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拟委派项目组人员清单</w:t>
      </w:r>
    </w:p>
    <w:p w14:paraId="2B171FAD" w14:textId="77777777" w:rsidR="007228A5" w:rsidRDefault="007228A5">
      <w:pPr>
        <w:snapToGrid w:val="0"/>
        <w:spacing w:before="50" w:afterLines="50" w:after="120"/>
        <w:jc w:val="center"/>
        <w:rPr>
          <w:rFonts w:ascii="宋体" w:hAnsi="宋体" w:cs="宋体"/>
          <w:b/>
          <w:color w:val="000000" w:themeColor="text1"/>
          <w:kern w:val="0"/>
          <w:sz w:val="24"/>
          <w:szCs w:val="24"/>
        </w:rPr>
      </w:pPr>
    </w:p>
    <w:tbl>
      <w:tblPr>
        <w:tblW w:w="9674"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gridCol w:w="1143"/>
      </w:tblGrid>
      <w:tr w:rsidR="007228A5" w14:paraId="70B06B44" w14:textId="77777777">
        <w:tc>
          <w:tcPr>
            <w:tcW w:w="1004" w:type="dxa"/>
            <w:tcBorders>
              <w:top w:val="single" w:sz="4" w:space="0" w:color="auto"/>
              <w:left w:val="single" w:sz="4" w:space="0" w:color="auto"/>
              <w:bottom w:val="single" w:sz="4" w:space="0" w:color="auto"/>
              <w:right w:val="single" w:sz="4" w:space="0" w:color="auto"/>
            </w:tcBorders>
            <w:vAlign w:val="center"/>
          </w:tcPr>
          <w:p w14:paraId="55EB0D7A" w14:textId="77777777" w:rsidR="007228A5" w:rsidRDefault="00EA0F5E">
            <w:pPr>
              <w:snapToGrid w:val="0"/>
              <w:spacing w:beforeLines="50" w:before="120" w:after="50" w:line="4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47ED4E65" w14:textId="77777777" w:rsidR="007228A5" w:rsidRDefault="00EA0F5E">
            <w:pPr>
              <w:snapToGrid w:val="0"/>
              <w:spacing w:beforeLines="50" w:before="120" w:after="50" w:line="4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350FCD1A" w14:textId="77777777" w:rsidR="007228A5" w:rsidRDefault="00EA0F5E">
            <w:pPr>
              <w:snapToGrid w:val="0"/>
              <w:spacing w:beforeLines="50" w:before="120" w:after="50" w:line="4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专业技</w:t>
            </w:r>
          </w:p>
          <w:p w14:paraId="3F69D315" w14:textId="77777777" w:rsidR="007228A5" w:rsidRDefault="00EA0F5E">
            <w:pPr>
              <w:snapToGrid w:val="0"/>
              <w:spacing w:beforeLines="50" w:before="120" w:after="50" w:line="4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18C85849" w14:textId="77777777" w:rsidR="007228A5" w:rsidRDefault="00EA0F5E">
            <w:pPr>
              <w:snapToGrid w:val="0"/>
              <w:spacing w:beforeLines="50" w:before="120" w:after="50" w:line="4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证书</w:t>
            </w:r>
          </w:p>
          <w:p w14:paraId="6E9DCEEB" w14:textId="77777777" w:rsidR="007228A5" w:rsidRDefault="00EA0F5E">
            <w:pPr>
              <w:snapToGrid w:val="0"/>
              <w:spacing w:beforeLines="50" w:before="120" w:after="50" w:line="4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762C5EB5" w14:textId="77777777" w:rsidR="007228A5" w:rsidRDefault="00EA0F5E">
            <w:pPr>
              <w:snapToGrid w:val="0"/>
              <w:spacing w:beforeLines="50" w:before="120" w:after="50" w:line="460" w:lineRule="exact"/>
              <w:jc w:val="center"/>
              <w:rPr>
                <w:rFonts w:ascii="宋体" w:hAnsi="宋体" w:cs="宋体"/>
                <w:bCs/>
                <w:color w:val="000000" w:themeColor="text1"/>
                <w:sz w:val="24"/>
                <w:szCs w:val="24"/>
              </w:rPr>
            </w:pPr>
            <w:r>
              <w:rPr>
                <w:rFonts w:ascii="宋体" w:hAnsi="宋体" w:cs="宋体" w:hint="eastAsia"/>
                <w:bCs/>
                <w:color w:val="000000" w:themeColor="text1"/>
                <w:sz w:val="24"/>
                <w:szCs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14:paraId="64955795" w14:textId="77777777" w:rsidR="007228A5" w:rsidRDefault="00EA0F5E">
            <w:pPr>
              <w:snapToGrid w:val="0"/>
              <w:spacing w:beforeLines="50" w:before="120" w:after="50" w:line="460" w:lineRule="exact"/>
              <w:jc w:val="center"/>
              <w:rPr>
                <w:rFonts w:ascii="宋体" w:hAnsi="宋体" w:cs="宋体"/>
                <w:bCs/>
                <w:color w:val="000000" w:themeColor="text1"/>
                <w:sz w:val="24"/>
                <w:szCs w:val="24"/>
              </w:rPr>
            </w:pPr>
            <w:r>
              <w:rPr>
                <w:rFonts w:ascii="宋体" w:hAnsi="宋体" w:cs="宋体" w:hint="eastAsia"/>
                <w:bCs/>
                <w:color w:val="000000" w:themeColor="text1"/>
                <w:sz w:val="24"/>
                <w:szCs w:val="24"/>
              </w:rPr>
              <w:t>劳动合</w:t>
            </w:r>
          </w:p>
          <w:p w14:paraId="743C0ED2" w14:textId="77777777" w:rsidR="007228A5" w:rsidRDefault="00EA0F5E">
            <w:pPr>
              <w:snapToGrid w:val="0"/>
              <w:spacing w:beforeLines="50" w:before="120" w:after="50" w:line="460" w:lineRule="exact"/>
              <w:jc w:val="center"/>
              <w:rPr>
                <w:rFonts w:ascii="宋体" w:hAnsi="宋体" w:cs="宋体"/>
                <w:bCs/>
                <w:color w:val="000000" w:themeColor="text1"/>
                <w:sz w:val="24"/>
                <w:szCs w:val="24"/>
              </w:rPr>
            </w:pPr>
            <w:r>
              <w:rPr>
                <w:rFonts w:ascii="宋体" w:hAnsi="宋体" w:cs="宋体" w:hint="eastAsia"/>
                <w:bCs/>
                <w:color w:val="000000" w:themeColor="text1"/>
                <w:sz w:val="24"/>
                <w:szCs w:val="24"/>
              </w:rPr>
              <w:t>同编号</w:t>
            </w:r>
          </w:p>
        </w:tc>
        <w:tc>
          <w:tcPr>
            <w:tcW w:w="1143" w:type="dxa"/>
            <w:tcBorders>
              <w:top w:val="single" w:sz="4" w:space="0" w:color="auto"/>
              <w:left w:val="single" w:sz="4" w:space="0" w:color="auto"/>
              <w:bottom w:val="single" w:sz="4" w:space="0" w:color="auto"/>
              <w:right w:val="single" w:sz="4" w:space="0" w:color="auto"/>
            </w:tcBorders>
            <w:vAlign w:val="center"/>
          </w:tcPr>
          <w:p w14:paraId="2941227C" w14:textId="77777777" w:rsidR="007228A5" w:rsidRDefault="00EA0F5E">
            <w:pPr>
              <w:snapToGrid w:val="0"/>
              <w:spacing w:beforeLines="50" w:before="120" w:after="50" w:line="460" w:lineRule="exact"/>
              <w:jc w:val="center"/>
              <w:rPr>
                <w:rFonts w:ascii="宋体" w:hAnsi="宋体" w:cs="宋体"/>
                <w:bCs/>
                <w:color w:val="000000" w:themeColor="text1"/>
                <w:sz w:val="24"/>
                <w:szCs w:val="24"/>
              </w:rPr>
            </w:pPr>
            <w:r>
              <w:rPr>
                <w:rFonts w:ascii="宋体" w:hAnsi="宋体" w:cs="宋体" w:hint="eastAsia"/>
                <w:bCs/>
                <w:color w:val="000000" w:themeColor="text1"/>
                <w:sz w:val="24"/>
                <w:szCs w:val="24"/>
              </w:rPr>
              <w:t>备注</w:t>
            </w:r>
          </w:p>
        </w:tc>
      </w:tr>
      <w:tr w:rsidR="007228A5" w14:paraId="482AF948" w14:textId="77777777">
        <w:tc>
          <w:tcPr>
            <w:tcW w:w="1004" w:type="dxa"/>
            <w:tcBorders>
              <w:top w:val="single" w:sz="4" w:space="0" w:color="auto"/>
              <w:left w:val="single" w:sz="4" w:space="0" w:color="auto"/>
              <w:bottom w:val="single" w:sz="4" w:space="0" w:color="auto"/>
              <w:right w:val="single" w:sz="4" w:space="0" w:color="auto"/>
            </w:tcBorders>
          </w:tcPr>
          <w:p w14:paraId="1A16477F"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004" w:type="dxa"/>
            <w:tcBorders>
              <w:top w:val="single" w:sz="4" w:space="0" w:color="auto"/>
              <w:left w:val="single" w:sz="4" w:space="0" w:color="auto"/>
              <w:bottom w:val="single" w:sz="4" w:space="0" w:color="auto"/>
              <w:right w:val="single" w:sz="4" w:space="0" w:color="auto"/>
            </w:tcBorders>
          </w:tcPr>
          <w:p w14:paraId="705267BD"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663" w:type="dxa"/>
            <w:tcBorders>
              <w:top w:val="single" w:sz="4" w:space="0" w:color="auto"/>
              <w:left w:val="single" w:sz="4" w:space="0" w:color="auto"/>
              <w:bottom w:val="single" w:sz="4" w:space="0" w:color="auto"/>
              <w:right w:val="single" w:sz="4" w:space="0" w:color="auto"/>
            </w:tcBorders>
          </w:tcPr>
          <w:p w14:paraId="12169A77"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677FBBF"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E1CD501"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E8D21A6"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79984D0" w14:textId="77777777" w:rsidR="007228A5" w:rsidRDefault="007228A5">
            <w:pPr>
              <w:snapToGrid w:val="0"/>
              <w:spacing w:beforeLines="50" w:before="120" w:after="50" w:line="460" w:lineRule="exact"/>
              <w:rPr>
                <w:rFonts w:ascii="宋体" w:hAnsi="宋体" w:cs="宋体"/>
                <w:color w:val="000000" w:themeColor="text1"/>
                <w:sz w:val="24"/>
                <w:szCs w:val="24"/>
              </w:rPr>
            </w:pPr>
          </w:p>
        </w:tc>
      </w:tr>
      <w:tr w:rsidR="007228A5" w14:paraId="5F82C51A" w14:textId="77777777">
        <w:tc>
          <w:tcPr>
            <w:tcW w:w="1004" w:type="dxa"/>
            <w:tcBorders>
              <w:top w:val="single" w:sz="4" w:space="0" w:color="auto"/>
              <w:left w:val="single" w:sz="4" w:space="0" w:color="auto"/>
              <w:bottom w:val="single" w:sz="4" w:space="0" w:color="auto"/>
              <w:right w:val="single" w:sz="4" w:space="0" w:color="auto"/>
            </w:tcBorders>
          </w:tcPr>
          <w:p w14:paraId="4AC5FACE"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004" w:type="dxa"/>
            <w:tcBorders>
              <w:top w:val="single" w:sz="4" w:space="0" w:color="auto"/>
              <w:left w:val="single" w:sz="4" w:space="0" w:color="auto"/>
              <w:bottom w:val="single" w:sz="4" w:space="0" w:color="auto"/>
              <w:right w:val="single" w:sz="4" w:space="0" w:color="auto"/>
            </w:tcBorders>
          </w:tcPr>
          <w:p w14:paraId="362D0494"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663" w:type="dxa"/>
            <w:tcBorders>
              <w:top w:val="single" w:sz="4" w:space="0" w:color="auto"/>
              <w:left w:val="single" w:sz="4" w:space="0" w:color="auto"/>
              <w:bottom w:val="single" w:sz="4" w:space="0" w:color="auto"/>
              <w:right w:val="single" w:sz="4" w:space="0" w:color="auto"/>
            </w:tcBorders>
          </w:tcPr>
          <w:p w14:paraId="3698CB91"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5D22510"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F57C36B"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DCDD89E"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CED095E" w14:textId="77777777" w:rsidR="007228A5" w:rsidRDefault="007228A5">
            <w:pPr>
              <w:snapToGrid w:val="0"/>
              <w:spacing w:beforeLines="50" w:before="120" w:after="50" w:line="460" w:lineRule="exact"/>
              <w:rPr>
                <w:rFonts w:ascii="宋体" w:hAnsi="宋体" w:cs="宋体"/>
                <w:color w:val="000000" w:themeColor="text1"/>
                <w:sz w:val="24"/>
                <w:szCs w:val="24"/>
              </w:rPr>
            </w:pPr>
          </w:p>
        </w:tc>
      </w:tr>
      <w:tr w:rsidR="007228A5" w14:paraId="07DA1CD0" w14:textId="77777777">
        <w:tc>
          <w:tcPr>
            <w:tcW w:w="1004" w:type="dxa"/>
            <w:tcBorders>
              <w:top w:val="single" w:sz="4" w:space="0" w:color="auto"/>
              <w:left w:val="single" w:sz="4" w:space="0" w:color="auto"/>
              <w:bottom w:val="single" w:sz="4" w:space="0" w:color="auto"/>
              <w:right w:val="single" w:sz="4" w:space="0" w:color="auto"/>
            </w:tcBorders>
          </w:tcPr>
          <w:p w14:paraId="7B438A6B"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004" w:type="dxa"/>
            <w:tcBorders>
              <w:top w:val="single" w:sz="4" w:space="0" w:color="auto"/>
              <w:left w:val="single" w:sz="4" w:space="0" w:color="auto"/>
              <w:bottom w:val="single" w:sz="4" w:space="0" w:color="auto"/>
              <w:right w:val="single" w:sz="4" w:space="0" w:color="auto"/>
            </w:tcBorders>
          </w:tcPr>
          <w:p w14:paraId="04DD3DA6"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663" w:type="dxa"/>
            <w:tcBorders>
              <w:top w:val="single" w:sz="4" w:space="0" w:color="auto"/>
              <w:left w:val="single" w:sz="4" w:space="0" w:color="auto"/>
              <w:bottom w:val="single" w:sz="4" w:space="0" w:color="auto"/>
              <w:right w:val="single" w:sz="4" w:space="0" w:color="auto"/>
            </w:tcBorders>
          </w:tcPr>
          <w:p w14:paraId="51EBAC7C" w14:textId="77777777" w:rsidR="007228A5" w:rsidRDefault="007228A5">
            <w:pPr>
              <w:snapToGrid w:val="0"/>
              <w:spacing w:beforeLines="50" w:before="120" w:after="50" w:line="460" w:lineRule="exact"/>
              <w:ind w:leftChars="2500" w:left="5250"/>
              <w:rPr>
                <w:rFonts w:ascii="宋体" w:hAnsi="宋体" w:cs="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1C48BEC"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F7ACA9D"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41ADFD7"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7CDD85C" w14:textId="77777777" w:rsidR="007228A5" w:rsidRDefault="007228A5">
            <w:pPr>
              <w:snapToGrid w:val="0"/>
              <w:spacing w:beforeLines="50" w:before="120" w:after="50" w:line="460" w:lineRule="exact"/>
              <w:rPr>
                <w:rFonts w:ascii="宋体" w:hAnsi="宋体" w:cs="宋体"/>
                <w:color w:val="000000" w:themeColor="text1"/>
                <w:sz w:val="24"/>
                <w:szCs w:val="24"/>
              </w:rPr>
            </w:pPr>
          </w:p>
        </w:tc>
      </w:tr>
      <w:tr w:rsidR="007228A5" w14:paraId="270F6F6B" w14:textId="77777777">
        <w:tc>
          <w:tcPr>
            <w:tcW w:w="1004" w:type="dxa"/>
            <w:tcBorders>
              <w:top w:val="single" w:sz="4" w:space="0" w:color="auto"/>
              <w:left w:val="single" w:sz="4" w:space="0" w:color="auto"/>
              <w:bottom w:val="single" w:sz="4" w:space="0" w:color="auto"/>
              <w:right w:val="single" w:sz="4" w:space="0" w:color="auto"/>
            </w:tcBorders>
          </w:tcPr>
          <w:p w14:paraId="677DCD43"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004" w:type="dxa"/>
            <w:tcBorders>
              <w:top w:val="single" w:sz="4" w:space="0" w:color="auto"/>
              <w:left w:val="single" w:sz="4" w:space="0" w:color="auto"/>
              <w:bottom w:val="single" w:sz="4" w:space="0" w:color="auto"/>
              <w:right w:val="single" w:sz="4" w:space="0" w:color="auto"/>
            </w:tcBorders>
          </w:tcPr>
          <w:p w14:paraId="1C344DCE"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663" w:type="dxa"/>
            <w:tcBorders>
              <w:top w:val="single" w:sz="4" w:space="0" w:color="auto"/>
              <w:left w:val="single" w:sz="4" w:space="0" w:color="auto"/>
              <w:bottom w:val="single" w:sz="4" w:space="0" w:color="auto"/>
              <w:right w:val="single" w:sz="4" w:space="0" w:color="auto"/>
            </w:tcBorders>
          </w:tcPr>
          <w:p w14:paraId="25FBD80C"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A7B8802"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036BFDB"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01749CE"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4823CB0" w14:textId="77777777" w:rsidR="007228A5" w:rsidRDefault="007228A5">
            <w:pPr>
              <w:snapToGrid w:val="0"/>
              <w:spacing w:beforeLines="50" w:before="120" w:after="50" w:line="460" w:lineRule="exact"/>
              <w:rPr>
                <w:rFonts w:ascii="宋体" w:hAnsi="宋体" w:cs="宋体"/>
                <w:color w:val="000000" w:themeColor="text1"/>
                <w:sz w:val="24"/>
                <w:szCs w:val="24"/>
              </w:rPr>
            </w:pPr>
          </w:p>
        </w:tc>
      </w:tr>
      <w:tr w:rsidR="007228A5" w14:paraId="6F8FA433" w14:textId="77777777">
        <w:tc>
          <w:tcPr>
            <w:tcW w:w="1004" w:type="dxa"/>
            <w:tcBorders>
              <w:top w:val="single" w:sz="4" w:space="0" w:color="auto"/>
              <w:left w:val="single" w:sz="4" w:space="0" w:color="auto"/>
              <w:bottom w:val="single" w:sz="4" w:space="0" w:color="auto"/>
              <w:right w:val="single" w:sz="4" w:space="0" w:color="auto"/>
            </w:tcBorders>
          </w:tcPr>
          <w:p w14:paraId="65C4E44F"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004" w:type="dxa"/>
            <w:tcBorders>
              <w:top w:val="single" w:sz="4" w:space="0" w:color="auto"/>
              <w:left w:val="single" w:sz="4" w:space="0" w:color="auto"/>
              <w:bottom w:val="single" w:sz="4" w:space="0" w:color="auto"/>
              <w:right w:val="single" w:sz="4" w:space="0" w:color="auto"/>
            </w:tcBorders>
          </w:tcPr>
          <w:p w14:paraId="62E4BC48"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663" w:type="dxa"/>
            <w:tcBorders>
              <w:top w:val="single" w:sz="4" w:space="0" w:color="auto"/>
              <w:left w:val="single" w:sz="4" w:space="0" w:color="auto"/>
              <w:bottom w:val="single" w:sz="4" w:space="0" w:color="auto"/>
              <w:right w:val="single" w:sz="4" w:space="0" w:color="auto"/>
            </w:tcBorders>
          </w:tcPr>
          <w:p w14:paraId="5A0384DA"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84D66D6"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9DE3CF5"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D3B2E60"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143" w:type="dxa"/>
            <w:tcBorders>
              <w:top w:val="single" w:sz="4" w:space="0" w:color="auto"/>
              <w:left w:val="single" w:sz="4" w:space="0" w:color="auto"/>
              <w:bottom w:val="single" w:sz="4" w:space="0" w:color="auto"/>
              <w:right w:val="single" w:sz="4" w:space="0" w:color="auto"/>
            </w:tcBorders>
          </w:tcPr>
          <w:p w14:paraId="3565D1D8" w14:textId="77777777" w:rsidR="007228A5" w:rsidRDefault="007228A5">
            <w:pPr>
              <w:snapToGrid w:val="0"/>
              <w:spacing w:beforeLines="50" w:before="120" w:after="50" w:line="460" w:lineRule="exact"/>
              <w:rPr>
                <w:rFonts w:ascii="宋体" w:hAnsi="宋体" w:cs="宋体"/>
                <w:color w:val="000000" w:themeColor="text1"/>
                <w:sz w:val="24"/>
                <w:szCs w:val="24"/>
              </w:rPr>
            </w:pPr>
          </w:p>
        </w:tc>
      </w:tr>
      <w:tr w:rsidR="007228A5" w14:paraId="1DC195A7" w14:textId="77777777">
        <w:tc>
          <w:tcPr>
            <w:tcW w:w="1004" w:type="dxa"/>
            <w:tcBorders>
              <w:top w:val="single" w:sz="4" w:space="0" w:color="auto"/>
              <w:left w:val="single" w:sz="4" w:space="0" w:color="auto"/>
              <w:bottom w:val="single" w:sz="4" w:space="0" w:color="auto"/>
              <w:right w:val="single" w:sz="4" w:space="0" w:color="auto"/>
            </w:tcBorders>
          </w:tcPr>
          <w:p w14:paraId="60BEEED7"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004" w:type="dxa"/>
            <w:tcBorders>
              <w:top w:val="single" w:sz="4" w:space="0" w:color="auto"/>
              <w:left w:val="single" w:sz="4" w:space="0" w:color="auto"/>
              <w:bottom w:val="single" w:sz="4" w:space="0" w:color="auto"/>
              <w:right w:val="single" w:sz="4" w:space="0" w:color="auto"/>
            </w:tcBorders>
          </w:tcPr>
          <w:p w14:paraId="0E54CA08"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663" w:type="dxa"/>
            <w:tcBorders>
              <w:top w:val="single" w:sz="4" w:space="0" w:color="auto"/>
              <w:left w:val="single" w:sz="4" w:space="0" w:color="auto"/>
              <w:bottom w:val="single" w:sz="4" w:space="0" w:color="auto"/>
              <w:right w:val="single" w:sz="4" w:space="0" w:color="auto"/>
            </w:tcBorders>
          </w:tcPr>
          <w:p w14:paraId="5C6458AC"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C040C3A"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F456488"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7ED72B4"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143" w:type="dxa"/>
            <w:tcBorders>
              <w:top w:val="single" w:sz="4" w:space="0" w:color="auto"/>
              <w:left w:val="single" w:sz="4" w:space="0" w:color="auto"/>
              <w:bottom w:val="single" w:sz="4" w:space="0" w:color="auto"/>
              <w:right w:val="single" w:sz="4" w:space="0" w:color="auto"/>
            </w:tcBorders>
          </w:tcPr>
          <w:p w14:paraId="03B15D58" w14:textId="77777777" w:rsidR="007228A5" w:rsidRDefault="007228A5">
            <w:pPr>
              <w:snapToGrid w:val="0"/>
              <w:spacing w:beforeLines="50" w:before="120" w:after="50" w:line="460" w:lineRule="exact"/>
              <w:rPr>
                <w:rFonts w:ascii="宋体" w:hAnsi="宋体" w:cs="宋体"/>
                <w:color w:val="000000" w:themeColor="text1"/>
                <w:sz w:val="24"/>
                <w:szCs w:val="24"/>
              </w:rPr>
            </w:pPr>
          </w:p>
        </w:tc>
      </w:tr>
      <w:tr w:rsidR="007228A5" w14:paraId="7E75BA50" w14:textId="77777777">
        <w:tc>
          <w:tcPr>
            <w:tcW w:w="1004" w:type="dxa"/>
            <w:tcBorders>
              <w:top w:val="single" w:sz="4" w:space="0" w:color="auto"/>
              <w:left w:val="single" w:sz="4" w:space="0" w:color="auto"/>
              <w:bottom w:val="single" w:sz="4" w:space="0" w:color="auto"/>
              <w:right w:val="single" w:sz="4" w:space="0" w:color="auto"/>
            </w:tcBorders>
          </w:tcPr>
          <w:p w14:paraId="5009D4BB"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004" w:type="dxa"/>
            <w:tcBorders>
              <w:top w:val="single" w:sz="4" w:space="0" w:color="auto"/>
              <w:left w:val="single" w:sz="4" w:space="0" w:color="auto"/>
              <w:bottom w:val="single" w:sz="4" w:space="0" w:color="auto"/>
              <w:right w:val="single" w:sz="4" w:space="0" w:color="auto"/>
            </w:tcBorders>
          </w:tcPr>
          <w:p w14:paraId="0D5924F8"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663" w:type="dxa"/>
            <w:tcBorders>
              <w:top w:val="single" w:sz="4" w:space="0" w:color="auto"/>
              <w:left w:val="single" w:sz="4" w:space="0" w:color="auto"/>
              <w:bottom w:val="single" w:sz="4" w:space="0" w:color="auto"/>
              <w:right w:val="single" w:sz="4" w:space="0" w:color="auto"/>
            </w:tcBorders>
          </w:tcPr>
          <w:p w14:paraId="37F21E75"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75DA767"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F33DE89"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A12D6B3"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F31B4C8" w14:textId="77777777" w:rsidR="007228A5" w:rsidRDefault="007228A5">
            <w:pPr>
              <w:snapToGrid w:val="0"/>
              <w:spacing w:beforeLines="50" w:before="120" w:after="50" w:line="460" w:lineRule="exact"/>
              <w:rPr>
                <w:rFonts w:ascii="宋体" w:hAnsi="宋体" w:cs="宋体"/>
                <w:color w:val="000000" w:themeColor="text1"/>
                <w:sz w:val="24"/>
                <w:szCs w:val="24"/>
              </w:rPr>
            </w:pPr>
          </w:p>
        </w:tc>
      </w:tr>
      <w:tr w:rsidR="007228A5" w14:paraId="61EEB828" w14:textId="77777777">
        <w:tc>
          <w:tcPr>
            <w:tcW w:w="1004" w:type="dxa"/>
            <w:tcBorders>
              <w:top w:val="single" w:sz="4" w:space="0" w:color="auto"/>
              <w:left w:val="single" w:sz="4" w:space="0" w:color="auto"/>
              <w:bottom w:val="single" w:sz="4" w:space="0" w:color="auto"/>
              <w:right w:val="single" w:sz="4" w:space="0" w:color="auto"/>
            </w:tcBorders>
          </w:tcPr>
          <w:p w14:paraId="40D2E130"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004" w:type="dxa"/>
            <w:tcBorders>
              <w:top w:val="single" w:sz="4" w:space="0" w:color="auto"/>
              <w:left w:val="single" w:sz="4" w:space="0" w:color="auto"/>
              <w:bottom w:val="single" w:sz="4" w:space="0" w:color="auto"/>
              <w:right w:val="single" w:sz="4" w:space="0" w:color="auto"/>
            </w:tcBorders>
          </w:tcPr>
          <w:p w14:paraId="1582A484"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663" w:type="dxa"/>
            <w:tcBorders>
              <w:top w:val="single" w:sz="4" w:space="0" w:color="auto"/>
              <w:left w:val="single" w:sz="4" w:space="0" w:color="auto"/>
              <w:bottom w:val="single" w:sz="4" w:space="0" w:color="auto"/>
              <w:right w:val="single" w:sz="4" w:space="0" w:color="auto"/>
            </w:tcBorders>
          </w:tcPr>
          <w:p w14:paraId="33A70073"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2F77EC8"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BAD64A2"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FC9969C"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2112FA3" w14:textId="77777777" w:rsidR="007228A5" w:rsidRDefault="007228A5">
            <w:pPr>
              <w:snapToGrid w:val="0"/>
              <w:spacing w:beforeLines="50" w:before="120" w:after="50" w:line="460" w:lineRule="exact"/>
              <w:rPr>
                <w:rFonts w:ascii="宋体" w:hAnsi="宋体" w:cs="宋体"/>
                <w:color w:val="000000" w:themeColor="text1"/>
                <w:sz w:val="24"/>
                <w:szCs w:val="24"/>
              </w:rPr>
            </w:pPr>
          </w:p>
        </w:tc>
      </w:tr>
      <w:tr w:rsidR="007228A5" w14:paraId="6C674900" w14:textId="77777777">
        <w:tc>
          <w:tcPr>
            <w:tcW w:w="1004" w:type="dxa"/>
            <w:tcBorders>
              <w:top w:val="single" w:sz="4" w:space="0" w:color="auto"/>
              <w:left w:val="single" w:sz="4" w:space="0" w:color="auto"/>
              <w:bottom w:val="single" w:sz="4" w:space="0" w:color="auto"/>
              <w:right w:val="single" w:sz="4" w:space="0" w:color="auto"/>
            </w:tcBorders>
          </w:tcPr>
          <w:p w14:paraId="68EF687B"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004" w:type="dxa"/>
            <w:tcBorders>
              <w:top w:val="single" w:sz="4" w:space="0" w:color="auto"/>
              <w:left w:val="single" w:sz="4" w:space="0" w:color="auto"/>
              <w:bottom w:val="single" w:sz="4" w:space="0" w:color="auto"/>
              <w:right w:val="single" w:sz="4" w:space="0" w:color="auto"/>
            </w:tcBorders>
          </w:tcPr>
          <w:p w14:paraId="7159252D"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663" w:type="dxa"/>
            <w:tcBorders>
              <w:top w:val="single" w:sz="4" w:space="0" w:color="auto"/>
              <w:left w:val="single" w:sz="4" w:space="0" w:color="auto"/>
              <w:bottom w:val="single" w:sz="4" w:space="0" w:color="auto"/>
              <w:right w:val="single" w:sz="4" w:space="0" w:color="auto"/>
            </w:tcBorders>
          </w:tcPr>
          <w:p w14:paraId="57D935AD"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438FC7B"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B41C7BD"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93596BE" w14:textId="77777777" w:rsidR="007228A5" w:rsidRDefault="007228A5">
            <w:pPr>
              <w:snapToGrid w:val="0"/>
              <w:spacing w:beforeLines="50" w:before="120" w:after="50" w:line="460" w:lineRule="exact"/>
              <w:rPr>
                <w:rFonts w:ascii="宋体" w:hAnsi="宋体" w:cs="宋体"/>
                <w:color w:val="000000" w:themeColor="text1"/>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9A4A8E9" w14:textId="77777777" w:rsidR="007228A5" w:rsidRDefault="007228A5">
            <w:pPr>
              <w:snapToGrid w:val="0"/>
              <w:spacing w:beforeLines="50" w:before="120" w:after="50" w:line="460" w:lineRule="exact"/>
              <w:rPr>
                <w:rFonts w:ascii="宋体" w:hAnsi="宋体" w:cs="宋体"/>
                <w:color w:val="000000" w:themeColor="text1"/>
                <w:sz w:val="24"/>
                <w:szCs w:val="24"/>
              </w:rPr>
            </w:pPr>
          </w:p>
        </w:tc>
      </w:tr>
    </w:tbl>
    <w:p w14:paraId="4F04A75C" w14:textId="77777777" w:rsidR="007228A5" w:rsidRDefault="00EA0F5E">
      <w:pPr>
        <w:snapToGrid w:val="0"/>
        <w:spacing w:before="50" w:afterLines="50" w:after="120" w:line="4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注：在填写时，如本表格不适合磋商供应商的实际情况，可根据本表格式自行划表填写。至少提供本项目项目负责人的社保证明、学历、经验等证明材料。</w:t>
      </w:r>
    </w:p>
    <w:p w14:paraId="1D2C8834" w14:textId="77777777" w:rsidR="007228A5" w:rsidRDefault="007228A5">
      <w:pPr>
        <w:snapToGrid w:val="0"/>
        <w:spacing w:before="50" w:afterLines="50" w:after="120" w:line="460" w:lineRule="exact"/>
        <w:jc w:val="left"/>
        <w:rPr>
          <w:rFonts w:ascii="宋体" w:hAnsi="宋体" w:cs="宋体"/>
          <w:color w:val="000000" w:themeColor="text1"/>
          <w:sz w:val="24"/>
          <w:szCs w:val="24"/>
        </w:rPr>
      </w:pPr>
    </w:p>
    <w:p w14:paraId="0DB9D54D" w14:textId="77777777" w:rsidR="007228A5" w:rsidRDefault="00EA0F5E">
      <w:pPr>
        <w:snapToGrid w:val="0"/>
        <w:spacing w:beforeLines="50" w:before="120"/>
        <w:ind w:leftChars="1700" w:left="4050" w:hangingChars="200" w:hanging="480"/>
        <w:rPr>
          <w:rFonts w:ascii="宋体" w:hAnsi="宋体" w:cs="宋体"/>
          <w:color w:val="000000" w:themeColor="text1"/>
          <w:sz w:val="24"/>
          <w:szCs w:val="24"/>
        </w:rPr>
      </w:pPr>
      <w:r>
        <w:rPr>
          <w:rFonts w:ascii="宋体" w:hAnsi="宋体" w:cs="宋体" w:hint="eastAsia"/>
          <w:color w:val="000000" w:themeColor="text1"/>
          <w:sz w:val="24"/>
          <w:szCs w:val="24"/>
        </w:rPr>
        <w:t>供应商名称（公章）：</w:t>
      </w:r>
    </w:p>
    <w:p w14:paraId="00177CC5" w14:textId="77777777" w:rsidR="007228A5" w:rsidRDefault="00EA0F5E">
      <w:pPr>
        <w:snapToGrid w:val="0"/>
        <w:spacing w:beforeLines="50" w:before="120"/>
        <w:ind w:firstLineChars="2200" w:firstLine="5280"/>
        <w:rPr>
          <w:rFonts w:ascii="宋体" w:hAnsi="宋体" w:cs="宋体"/>
          <w:color w:val="000000" w:themeColor="text1"/>
          <w:sz w:val="24"/>
          <w:szCs w:val="24"/>
        </w:rPr>
      </w:pPr>
      <w:r>
        <w:rPr>
          <w:rFonts w:ascii="宋体" w:hAnsi="宋体" w:cs="宋体" w:hint="eastAsia"/>
          <w:color w:val="000000" w:themeColor="text1"/>
          <w:sz w:val="24"/>
          <w:szCs w:val="24"/>
        </w:rPr>
        <w:t>日 期：</w:t>
      </w:r>
    </w:p>
    <w:p w14:paraId="02171D3B" w14:textId="77777777" w:rsidR="007228A5" w:rsidRDefault="007228A5">
      <w:pPr>
        <w:snapToGrid w:val="0"/>
        <w:spacing w:before="50" w:after="50" w:line="460" w:lineRule="exact"/>
        <w:rPr>
          <w:rFonts w:ascii="宋体" w:hAnsi="宋体" w:cs="宋体"/>
          <w:color w:val="000000" w:themeColor="text1"/>
          <w:sz w:val="24"/>
          <w:szCs w:val="24"/>
        </w:rPr>
      </w:pPr>
    </w:p>
    <w:p w14:paraId="4BDD60F8" w14:textId="77777777" w:rsidR="007228A5" w:rsidRDefault="007228A5">
      <w:pPr>
        <w:pStyle w:val="Default"/>
        <w:rPr>
          <w:rFonts w:ascii="宋体" w:hAnsi="宋体" w:cs="宋体"/>
          <w:color w:val="000000" w:themeColor="text1"/>
        </w:rPr>
      </w:pPr>
    </w:p>
    <w:p w14:paraId="52AC95CA" w14:textId="77777777" w:rsidR="007228A5" w:rsidRDefault="007228A5">
      <w:pPr>
        <w:pStyle w:val="71"/>
        <w:rPr>
          <w:rFonts w:ascii="宋体" w:hAnsi="宋体" w:cs="宋体"/>
          <w:color w:val="000000" w:themeColor="text1"/>
          <w:sz w:val="24"/>
          <w:szCs w:val="24"/>
        </w:rPr>
      </w:pPr>
    </w:p>
    <w:p w14:paraId="10CED779" w14:textId="77777777" w:rsidR="007228A5" w:rsidRDefault="007228A5">
      <w:pPr>
        <w:rPr>
          <w:rFonts w:ascii="宋体" w:hAnsi="宋体" w:cs="宋体"/>
          <w:color w:val="000000" w:themeColor="text1"/>
          <w:sz w:val="24"/>
          <w:szCs w:val="24"/>
        </w:rPr>
      </w:pPr>
    </w:p>
    <w:p w14:paraId="65F806B5" w14:textId="77777777" w:rsidR="007228A5" w:rsidRDefault="007228A5">
      <w:pPr>
        <w:pStyle w:val="Default"/>
        <w:rPr>
          <w:rFonts w:ascii="宋体" w:hAnsi="宋体" w:cs="宋体"/>
          <w:color w:val="000000" w:themeColor="text1"/>
        </w:rPr>
      </w:pPr>
    </w:p>
    <w:p w14:paraId="2CC1C3DB" w14:textId="77777777" w:rsidR="007228A5" w:rsidRDefault="007228A5">
      <w:pPr>
        <w:pStyle w:val="71"/>
        <w:rPr>
          <w:rFonts w:ascii="宋体" w:hAnsi="宋体" w:cs="宋体"/>
          <w:color w:val="000000" w:themeColor="text1"/>
          <w:sz w:val="24"/>
          <w:szCs w:val="24"/>
        </w:rPr>
      </w:pPr>
    </w:p>
    <w:p w14:paraId="46083A75" w14:textId="77777777" w:rsidR="007228A5" w:rsidRDefault="007228A5">
      <w:pPr>
        <w:rPr>
          <w:rFonts w:ascii="宋体" w:hAnsi="宋体" w:cs="宋体"/>
          <w:color w:val="000000" w:themeColor="text1"/>
          <w:sz w:val="24"/>
          <w:szCs w:val="24"/>
        </w:rPr>
      </w:pPr>
    </w:p>
    <w:p w14:paraId="4143AFFC" w14:textId="77777777" w:rsidR="007228A5" w:rsidRDefault="007228A5">
      <w:pPr>
        <w:pStyle w:val="ad"/>
        <w:rPr>
          <w:rFonts w:eastAsia="宋体" w:hAnsi="宋体" w:cs="宋体"/>
          <w:color w:val="000000" w:themeColor="text1"/>
        </w:rPr>
      </w:pPr>
    </w:p>
    <w:p w14:paraId="174F52D2" w14:textId="77777777" w:rsidR="007228A5" w:rsidRDefault="007228A5">
      <w:pPr>
        <w:pStyle w:val="Default"/>
        <w:rPr>
          <w:rFonts w:ascii="宋体" w:hAnsi="宋体" w:cs="宋体"/>
          <w:color w:val="000000" w:themeColor="text1"/>
        </w:rPr>
      </w:pPr>
    </w:p>
    <w:p w14:paraId="1842A01C" w14:textId="77777777" w:rsidR="007228A5" w:rsidRDefault="00EA0F5E">
      <w:pPr>
        <w:snapToGrid w:val="0"/>
        <w:spacing w:before="50" w:afterLines="50" w:after="120"/>
        <w:rPr>
          <w:rFonts w:ascii="宋体" w:hAnsi="宋体" w:cs="宋体"/>
          <w:color w:val="000000" w:themeColor="text1"/>
          <w:sz w:val="24"/>
          <w:szCs w:val="24"/>
        </w:rPr>
      </w:pPr>
      <w:r>
        <w:rPr>
          <w:rFonts w:ascii="宋体" w:hAnsi="宋体" w:cs="宋体" w:hint="eastAsia"/>
          <w:color w:val="000000" w:themeColor="text1"/>
          <w:sz w:val="24"/>
          <w:szCs w:val="24"/>
        </w:rPr>
        <w:lastRenderedPageBreak/>
        <w:t>附件十三</w:t>
      </w:r>
    </w:p>
    <w:p w14:paraId="6EBB3C5D" w14:textId="77777777" w:rsidR="007228A5" w:rsidRDefault="00EA0F5E">
      <w:pPr>
        <w:pStyle w:val="a0"/>
        <w:overflowPunct w:val="0"/>
        <w:spacing w:line="360" w:lineRule="auto"/>
        <w:ind w:firstLineChars="1000" w:firstLine="3213"/>
        <w:rPr>
          <w:rFonts w:ascii="宋体" w:hAnsi="宋体" w:cs="宋体"/>
          <w:b/>
          <w:bCs/>
          <w:color w:val="000000" w:themeColor="text1"/>
          <w:sz w:val="32"/>
          <w:szCs w:val="32"/>
        </w:rPr>
      </w:pPr>
      <w:r>
        <w:rPr>
          <w:rFonts w:ascii="宋体" w:hAnsi="宋体" w:cs="宋体" w:hint="eastAsia"/>
          <w:b/>
          <w:bCs/>
          <w:color w:val="000000" w:themeColor="text1"/>
          <w:sz w:val="32"/>
          <w:szCs w:val="32"/>
        </w:rPr>
        <w:t>联合投标协议书</w:t>
      </w:r>
    </w:p>
    <w:p w14:paraId="0AC3AB68"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甲方：</w:t>
      </w:r>
    </w:p>
    <w:p w14:paraId="2CF6EE63"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乙方：</w:t>
      </w:r>
    </w:p>
    <w:p w14:paraId="02107AEF"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（如果有的话，可按甲、乙、丙、丁…序列增加）</w:t>
      </w:r>
    </w:p>
    <w:p w14:paraId="759C3CFC"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各方经协商，就响应 组织实施的编号为号的招标活动联合进行投标之事宜，达成如下协议：</w:t>
      </w:r>
    </w:p>
    <w:p w14:paraId="31C1E110" w14:textId="77777777" w:rsidR="007228A5" w:rsidRDefault="00EA0F5E">
      <w:pPr>
        <w:pStyle w:val="a0"/>
        <w:overflowPunct w:val="0"/>
        <w:spacing w:line="460" w:lineRule="exact"/>
        <w:ind w:firstLineChars="214" w:firstLine="514"/>
        <w:rPr>
          <w:rFonts w:ascii="宋体" w:hAnsi="宋体" w:cs="宋体"/>
          <w:b/>
          <w:bCs/>
          <w:color w:val="000000" w:themeColor="text1"/>
          <w:sz w:val="24"/>
          <w:szCs w:val="24"/>
        </w:rPr>
      </w:pPr>
      <w:r>
        <w:rPr>
          <w:rFonts w:ascii="宋体" w:hAnsi="宋体" w:cs="宋体" w:hint="eastAsia"/>
          <w:color w:val="000000" w:themeColor="text1"/>
          <w:sz w:val="24"/>
          <w:szCs w:val="24"/>
        </w:rPr>
        <w:t>一、</w:t>
      </w:r>
      <w:r>
        <w:rPr>
          <w:rFonts w:ascii="宋体" w:hAnsi="宋体" w:cs="宋体" w:hint="eastAsia"/>
          <w:b/>
          <w:bCs/>
          <w:color w:val="000000" w:themeColor="text1"/>
          <w:sz w:val="24"/>
          <w:szCs w:val="24"/>
        </w:rPr>
        <w:t>各方一致决定，以主办人进行投标，并按照招标文件的规定分别提交资格文件。</w:t>
      </w:r>
    </w:p>
    <w:p w14:paraId="201DDFEB"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8609860"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三、联合投标其余各方保证对主办人为响应本次招标而提供的产品和服务提供全部质量保证及售后服务支持。</w:t>
      </w:r>
    </w:p>
    <w:p w14:paraId="4823AC17"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四、本次联合投标中，甲方承担的工作和义务为:</w:t>
      </w:r>
    </w:p>
    <w:p w14:paraId="15AEC552"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0F3AF7BB"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乙方承担的工作和义务为：</w:t>
      </w:r>
    </w:p>
    <w:p w14:paraId="0EF157A6"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16111657"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五、有关本次联合投标的其他事宜：</w:t>
      </w:r>
    </w:p>
    <w:p w14:paraId="0C9FC63B"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六、本协议提交招标方后，联合投标各方不得以任何形式对上述实质内容进行修改或撤销。</w:t>
      </w:r>
    </w:p>
    <w:p w14:paraId="65A3A292"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7228A5" w14:paraId="467DE859" w14:textId="77777777">
        <w:trPr>
          <w:jc w:val="center"/>
        </w:trPr>
        <w:tc>
          <w:tcPr>
            <w:tcW w:w="4264" w:type="dxa"/>
          </w:tcPr>
          <w:p w14:paraId="1F25D0F4" w14:textId="77777777" w:rsidR="007228A5" w:rsidRDefault="00EA0F5E">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甲方单位：（公章）</w:t>
            </w:r>
          </w:p>
          <w:p w14:paraId="7D8A69C9" w14:textId="77777777" w:rsidR="007228A5" w:rsidRDefault="00EA0F5E">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法定代表人：（签章）</w:t>
            </w:r>
          </w:p>
          <w:p w14:paraId="01D0E46E" w14:textId="77777777" w:rsidR="007228A5" w:rsidRDefault="00EA0F5E">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日  期：年月日</w:t>
            </w:r>
          </w:p>
        </w:tc>
        <w:tc>
          <w:tcPr>
            <w:tcW w:w="4264" w:type="dxa"/>
          </w:tcPr>
          <w:p w14:paraId="148B9B54" w14:textId="77777777" w:rsidR="007228A5" w:rsidRDefault="00EA0F5E">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乙方单位：（公章）</w:t>
            </w:r>
          </w:p>
          <w:p w14:paraId="4762420C" w14:textId="77777777" w:rsidR="007228A5" w:rsidRDefault="00EA0F5E">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法定代表人：（签章）</w:t>
            </w:r>
          </w:p>
          <w:p w14:paraId="48F4A3AB" w14:textId="77777777" w:rsidR="007228A5" w:rsidRDefault="00EA0F5E">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日  期：年月日</w:t>
            </w:r>
          </w:p>
        </w:tc>
      </w:tr>
    </w:tbl>
    <w:p w14:paraId="76839AF1" w14:textId="77777777" w:rsidR="007228A5" w:rsidRDefault="00EA0F5E">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br w:type="page"/>
      </w:r>
    </w:p>
    <w:p w14:paraId="2EB45B1E" w14:textId="77777777" w:rsidR="007228A5" w:rsidRDefault="00EA0F5E">
      <w:pPr>
        <w:snapToGrid w:val="0"/>
        <w:spacing w:before="50" w:afterLines="50" w:after="120"/>
        <w:rPr>
          <w:rFonts w:ascii="宋体" w:hAnsi="宋体" w:cs="宋体"/>
          <w:color w:val="000000" w:themeColor="text1"/>
          <w:sz w:val="24"/>
          <w:szCs w:val="24"/>
        </w:rPr>
      </w:pPr>
      <w:r>
        <w:rPr>
          <w:rFonts w:ascii="宋体" w:hAnsi="宋体" w:cs="宋体" w:hint="eastAsia"/>
          <w:color w:val="000000" w:themeColor="text1"/>
          <w:sz w:val="24"/>
          <w:szCs w:val="24"/>
        </w:rPr>
        <w:lastRenderedPageBreak/>
        <w:t>附件十四</w:t>
      </w:r>
    </w:p>
    <w:p w14:paraId="45AFFE2D" w14:textId="77777777" w:rsidR="007228A5" w:rsidRDefault="00EA0F5E">
      <w:pPr>
        <w:pStyle w:val="a0"/>
        <w:overflowPunct w:val="0"/>
        <w:spacing w:line="460" w:lineRule="exact"/>
        <w:ind w:firstLineChars="813" w:firstLine="2612"/>
        <w:rPr>
          <w:rFonts w:ascii="宋体" w:hAnsi="宋体" w:cs="宋体"/>
          <w:b/>
          <w:bCs/>
          <w:color w:val="000000" w:themeColor="text1"/>
          <w:sz w:val="32"/>
          <w:szCs w:val="32"/>
        </w:rPr>
      </w:pPr>
      <w:r>
        <w:rPr>
          <w:rFonts w:ascii="宋体" w:hAnsi="宋体" w:cs="宋体" w:hint="eastAsia"/>
          <w:b/>
          <w:bCs/>
          <w:color w:val="000000" w:themeColor="text1"/>
          <w:sz w:val="32"/>
          <w:szCs w:val="32"/>
        </w:rPr>
        <w:t>联合投标授权委托书</w:t>
      </w:r>
    </w:p>
    <w:p w14:paraId="7B2BDC53"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238A12AF"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14:paraId="2506A6D7"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 xml:space="preserve"> 特此委托。</w:t>
      </w:r>
    </w:p>
    <w:p w14:paraId="4857E73C"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0A064987"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授权人（签名）：</w:t>
      </w:r>
    </w:p>
    <w:p w14:paraId="7A25BF5C"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0DB17100"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日期：年月日</w:t>
      </w:r>
    </w:p>
    <w:p w14:paraId="6FF759B6"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6B19A969"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授权代表（签名）；</w:t>
      </w:r>
    </w:p>
    <w:p w14:paraId="19BED2EE"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3EE6C945"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日期：年月日</w:t>
      </w:r>
    </w:p>
    <w:p w14:paraId="14F8C3E6"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79C02984"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tbl>
      <w:tblPr>
        <w:tblW w:w="8528" w:type="dxa"/>
        <w:jc w:val="center"/>
        <w:tblLayout w:type="fixed"/>
        <w:tblLook w:val="04A0" w:firstRow="1" w:lastRow="0" w:firstColumn="1" w:lastColumn="0" w:noHBand="0" w:noVBand="1"/>
      </w:tblPr>
      <w:tblGrid>
        <w:gridCol w:w="4264"/>
        <w:gridCol w:w="4264"/>
      </w:tblGrid>
      <w:tr w:rsidR="007228A5" w14:paraId="77ED9E67" w14:textId="77777777">
        <w:trPr>
          <w:jc w:val="center"/>
        </w:trPr>
        <w:tc>
          <w:tcPr>
            <w:tcW w:w="4264" w:type="dxa"/>
          </w:tcPr>
          <w:p w14:paraId="7671CCE4"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0C8C8799"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21B8C2B2"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联合体甲方单位：（公章）</w:t>
            </w:r>
          </w:p>
          <w:p w14:paraId="0F83E1DA"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4A6CE694"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3C9F6E5F"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法定代表人：（签章）</w:t>
            </w:r>
          </w:p>
          <w:p w14:paraId="50D03395"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4FB3FFBC"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29E70E20"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日  期：年月日</w:t>
            </w:r>
          </w:p>
        </w:tc>
        <w:tc>
          <w:tcPr>
            <w:tcW w:w="4264" w:type="dxa"/>
          </w:tcPr>
          <w:p w14:paraId="2390F7DD"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77B4D5ED"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024A15BE"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联合体乙方单位：（公章）</w:t>
            </w:r>
          </w:p>
          <w:p w14:paraId="5B33CDB1"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535B2927"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2C16C770"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法定代表人：（签章）</w:t>
            </w:r>
          </w:p>
          <w:p w14:paraId="2DEEA12C"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3508ED65" w14:textId="77777777" w:rsidR="007228A5" w:rsidRDefault="007228A5">
            <w:pPr>
              <w:pStyle w:val="a0"/>
              <w:overflowPunct w:val="0"/>
              <w:spacing w:line="460" w:lineRule="exact"/>
              <w:ind w:firstLineChars="214" w:firstLine="514"/>
              <w:rPr>
                <w:rFonts w:ascii="宋体" w:hAnsi="宋体" w:cs="宋体"/>
                <w:color w:val="000000" w:themeColor="text1"/>
                <w:sz w:val="24"/>
                <w:szCs w:val="24"/>
              </w:rPr>
            </w:pPr>
          </w:p>
          <w:p w14:paraId="69103152" w14:textId="77777777" w:rsidR="007228A5" w:rsidRDefault="00EA0F5E">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日  期：年月日</w:t>
            </w:r>
          </w:p>
        </w:tc>
      </w:tr>
    </w:tbl>
    <w:p w14:paraId="48277252" w14:textId="77777777" w:rsidR="007228A5" w:rsidRDefault="007228A5">
      <w:pPr>
        <w:spacing w:line="588" w:lineRule="exact"/>
        <w:jc w:val="center"/>
        <w:rPr>
          <w:rFonts w:ascii="宋体" w:hAnsi="宋体" w:cs="宋体"/>
          <w:b/>
          <w:color w:val="000000" w:themeColor="text1"/>
          <w:spacing w:val="6"/>
          <w:sz w:val="32"/>
          <w:szCs w:val="32"/>
        </w:rPr>
      </w:pPr>
    </w:p>
    <w:p w14:paraId="2896A9B1" w14:textId="77777777" w:rsidR="007228A5" w:rsidRDefault="007228A5">
      <w:pPr>
        <w:spacing w:line="588" w:lineRule="exact"/>
        <w:jc w:val="center"/>
        <w:rPr>
          <w:rFonts w:ascii="宋体" w:hAnsi="宋体" w:cs="宋体"/>
          <w:b/>
          <w:color w:val="000000" w:themeColor="text1"/>
          <w:spacing w:val="6"/>
          <w:sz w:val="32"/>
          <w:szCs w:val="32"/>
        </w:rPr>
      </w:pPr>
    </w:p>
    <w:p w14:paraId="3D3F80B4" w14:textId="77777777" w:rsidR="007228A5" w:rsidRDefault="007228A5">
      <w:pPr>
        <w:snapToGrid w:val="0"/>
        <w:spacing w:before="50" w:afterLines="50" w:after="120"/>
        <w:rPr>
          <w:rFonts w:ascii="宋体" w:hAnsi="宋体" w:cs="宋体"/>
          <w:color w:val="000000" w:themeColor="text1"/>
          <w:sz w:val="24"/>
          <w:szCs w:val="24"/>
        </w:rPr>
      </w:pPr>
    </w:p>
    <w:p w14:paraId="4DD8CD20" w14:textId="77777777" w:rsidR="007228A5" w:rsidRDefault="00EA0F5E">
      <w:pPr>
        <w:snapToGrid w:val="0"/>
        <w:spacing w:before="50" w:afterLines="50" w:after="120"/>
        <w:rPr>
          <w:rFonts w:ascii="宋体" w:hAnsi="宋体" w:cs="宋体"/>
          <w:color w:val="000000" w:themeColor="text1"/>
          <w:sz w:val="24"/>
          <w:szCs w:val="24"/>
        </w:rPr>
      </w:pPr>
      <w:r>
        <w:rPr>
          <w:rFonts w:ascii="宋体" w:hAnsi="宋体" w:cs="宋体" w:hint="eastAsia"/>
          <w:color w:val="000000" w:themeColor="text1"/>
          <w:sz w:val="24"/>
          <w:szCs w:val="24"/>
        </w:rPr>
        <w:lastRenderedPageBreak/>
        <w:t>附件十五</w:t>
      </w:r>
    </w:p>
    <w:p w14:paraId="0AC649D7" w14:textId="77777777" w:rsidR="007228A5" w:rsidRDefault="00EA0F5E">
      <w:pPr>
        <w:snapToGrid w:val="0"/>
        <w:spacing w:before="50" w:afterLines="50" w:after="120"/>
        <w:ind w:firstLineChars="800" w:firstLine="2666"/>
        <w:rPr>
          <w:rFonts w:ascii="宋体" w:hAnsi="宋体" w:cs="宋体"/>
          <w:color w:val="000000" w:themeColor="text1"/>
        </w:rPr>
      </w:pPr>
      <w:r>
        <w:rPr>
          <w:rFonts w:ascii="宋体" w:hAnsi="宋体" w:cs="宋体" w:hint="eastAsia"/>
          <w:b/>
          <w:color w:val="000000" w:themeColor="text1"/>
          <w:spacing w:val="6"/>
          <w:sz w:val="32"/>
          <w:szCs w:val="32"/>
        </w:rPr>
        <w:t>分包意向协议</w:t>
      </w:r>
    </w:p>
    <w:p w14:paraId="20F4B210" w14:textId="77777777" w:rsidR="007228A5" w:rsidRDefault="00EA0F5E">
      <w:pPr>
        <w:snapToGrid w:val="0"/>
        <w:spacing w:line="4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（投标人名称    ）</w:t>
      </w:r>
      <w:r>
        <w:rPr>
          <w:rFonts w:ascii="宋体" w:hAnsi="宋体" w:cs="宋体" w:hint="eastAsia"/>
          <w:color w:val="000000" w:themeColor="text1"/>
          <w:sz w:val="24"/>
          <w:szCs w:val="24"/>
          <w:lang w:val="zh-CN"/>
        </w:rPr>
        <w:t>若成为</w:t>
      </w:r>
      <w:r>
        <w:rPr>
          <w:rFonts w:ascii="宋体" w:hAnsi="宋体" w:cs="宋体" w:hint="eastAsia"/>
          <w:color w:val="000000" w:themeColor="text1"/>
          <w:sz w:val="24"/>
          <w:szCs w:val="24"/>
        </w:rPr>
        <w:t>（项目名称     ）（采购编号：        ）</w:t>
      </w:r>
      <w:r>
        <w:rPr>
          <w:rFonts w:ascii="宋体" w:hAnsi="宋体" w:cs="宋体" w:hint="eastAsia"/>
          <w:color w:val="000000" w:themeColor="text1"/>
          <w:sz w:val="24"/>
          <w:szCs w:val="24"/>
          <w:lang w:val="zh-CN"/>
        </w:rPr>
        <w:t>的中标供应商，将依法采取分包方式履行合同。</w:t>
      </w:r>
      <w:r>
        <w:rPr>
          <w:rFonts w:ascii="宋体" w:hAnsi="宋体" w:cs="宋体" w:hint="eastAsia"/>
          <w:color w:val="000000" w:themeColor="text1"/>
          <w:sz w:val="24"/>
          <w:szCs w:val="24"/>
        </w:rPr>
        <w:t>（投标人名称    ）与（所有分包供应商名称    ）达成分包意向协议</w:t>
      </w:r>
      <w:r>
        <w:rPr>
          <w:rFonts w:ascii="宋体" w:hAnsi="宋体" w:cs="宋体" w:hint="eastAsia"/>
          <w:color w:val="000000" w:themeColor="text1"/>
          <w:sz w:val="24"/>
          <w:szCs w:val="24"/>
          <w:lang w:val="zh-CN"/>
        </w:rPr>
        <w:t xml:space="preserve">。 </w:t>
      </w:r>
      <w:r>
        <w:rPr>
          <w:rFonts w:ascii="宋体" w:hAnsi="宋体" w:cs="宋体" w:hint="eastAsia"/>
          <w:color w:val="000000" w:themeColor="text1"/>
          <w:sz w:val="24"/>
          <w:szCs w:val="24"/>
        </w:rPr>
        <w:t>（投标人名称    ）负责签署投标文件，（投标人名称     ）的所有承诺均认为代表了（所有分包供应商名称       ）意愿。</w:t>
      </w:r>
    </w:p>
    <w:p w14:paraId="0334428E" w14:textId="77777777" w:rsidR="007228A5" w:rsidRDefault="00EA0F5E">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一、分包内容在采购文件分包要求的范围内，并符合相关法律规定等</w:t>
      </w:r>
    </w:p>
    <w:p w14:paraId="1C4FBFB8" w14:textId="77777777" w:rsidR="007228A5" w:rsidRDefault="00EA0F5E">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二、分包标的及数量</w:t>
      </w:r>
    </w:p>
    <w:p w14:paraId="59744613" w14:textId="77777777" w:rsidR="007228A5" w:rsidRDefault="00EA0F5E">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rPr>
        <w:t>（投标人名称     ）</w:t>
      </w:r>
      <w:r>
        <w:rPr>
          <w:rFonts w:ascii="宋体" w:hAnsi="宋体" w:cs="宋体" w:hint="eastAsia"/>
          <w:color w:val="000000" w:themeColor="text1"/>
          <w:sz w:val="24"/>
          <w:szCs w:val="24"/>
          <w:lang w:val="zh-CN"/>
        </w:rPr>
        <w:t>将</w:t>
      </w:r>
      <w:r>
        <w:rPr>
          <w:rFonts w:ascii="宋体" w:hAnsi="宋体" w:cs="宋体" w:hint="eastAsia"/>
          <w:color w:val="000000" w:themeColor="text1"/>
          <w:sz w:val="24"/>
          <w:szCs w:val="24"/>
        </w:rPr>
        <w:t xml:space="preserve">   XX工作内容   分包给（某分包供应商名称      ）</w:t>
      </w:r>
      <w:r>
        <w:rPr>
          <w:rFonts w:ascii="宋体" w:hAnsi="宋体" w:cs="宋体" w:hint="eastAsia"/>
          <w:color w:val="000000" w:themeColor="text1"/>
          <w:sz w:val="24"/>
          <w:szCs w:val="24"/>
          <w:lang w:val="zh-CN"/>
        </w:rPr>
        <w:t>，</w:t>
      </w:r>
      <w:r>
        <w:rPr>
          <w:rFonts w:ascii="宋体" w:hAnsi="宋体" w:cs="宋体" w:hint="eastAsia"/>
          <w:color w:val="000000" w:themeColor="text1"/>
          <w:sz w:val="24"/>
          <w:szCs w:val="24"/>
        </w:rPr>
        <w:t>（某分包供应商名称       ），</w:t>
      </w:r>
      <w:r>
        <w:rPr>
          <w:rFonts w:ascii="宋体" w:hAnsi="宋体" w:cs="宋体" w:hint="eastAsia"/>
          <w:color w:val="000000" w:themeColor="text1"/>
          <w:sz w:val="24"/>
          <w:szCs w:val="24"/>
          <w:lang w:val="zh-CN"/>
        </w:rPr>
        <w:t>具备承</w:t>
      </w:r>
      <w:r>
        <w:rPr>
          <w:rFonts w:ascii="宋体" w:hAnsi="宋体" w:cs="宋体" w:hint="eastAsia"/>
          <w:color w:val="000000" w:themeColor="text1"/>
          <w:sz w:val="24"/>
          <w:szCs w:val="24"/>
        </w:rPr>
        <w:t>担</w:t>
      </w:r>
      <w:r>
        <w:rPr>
          <w:rFonts w:ascii="宋体" w:hAnsi="宋体" w:cs="宋体" w:hint="eastAsia"/>
          <w:color w:val="000000" w:themeColor="text1"/>
          <w:sz w:val="24"/>
          <w:szCs w:val="24"/>
          <w:lang w:val="zh-CN"/>
        </w:rPr>
        <w:t>XX工作内容相应资质条件且不得再次分包；</w:t>
      </w:r>
    </w:p>
    <w:p w14:paraId="42FAD6C0" w14:textId="77777777" w:rsidR="007228A5" w:rsidRDefault="00EA0F5E">
      <w:pPr>
        <w:snapToGrid w:val="0"/>
        <w:spacing w:line="4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w:t>
      </w:r>
    </w:p>
    <w:p w14:paraId="5402D027" w14:textId="77777777" w:rsidR="007228A5" w:rsidRDefault="00EA0F5E">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lang w:val="zh-CN"/>
        </w:rPr>
        <w:t>三、分包工作履行期限、地点、方式</w:t>
      </w:r>
      <w:r>
        <w:rPr>
          <w:rFonts w:ascii="宋体" w:hAnsi="宋体" w:cs="宋体" w:hint="eastAsia"/>
          <w:color w:val="000000" w:themeColor="text1"/>
          <w:sz w:val="24"/>
          <w:szCs w:val="24"/>
        </w:rPr>
        <w:t xml:space="preserve"> </w:t>
      </w:r>
    </w:p>
    <w:p w14:paraId="17A76BBE" w14:textId="77777777" w:rsidR="007228A5" w:rsidRDefault="00EA0F5E">
      <w:pPr>
        <w:snapToGrid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14:paraId="6A4C9FBC" w14:textId="77777777" w:rsidR="007228A5" w:rsidRDefault="00EA0F5E">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lang w:val="zh-CN"/>
        </w:rPr>
        <w:t>四、质量</w:t>
      </w:r>
      <w:r>
        <w:rPr>
          <w:rFonts w:ascii="宋体" w:hAnsi="宋体" w:cs="宋体" w:hint="eastAsia"/>
          <w:color w:val="000000" w:themeColor="text1"/>
          <w:sz w:val="24"/>
          <w:szCs w:val="24"/>
        </w:rPr>
        <w:t xml:space="preserve"> </w:t>
      </w:r>
    </w:p>
    <w:p w14:paraId="3335AA74" w14:textId="77777777" w:rsidR="007228A5" w:rsidRDefault="00EA0F5E">
      <w:pPr>
        <w:snapToGrid w:val="0"/>
        <w:spacing w:line="400" w:lineRule="exact"/>
        <w:ind w:leftChars="300" w:left="630"/>
        <w:rPr>
          <w:rFonts w:ascii="宋体" w:hAnsi="宋体" w:cs="宋体"/>
          <w:color w:val="000000" w:themeColor="text1"/>
          <w:sz w:val="24"/>
          <w:szCs w:val="24"/>
          <w:lang w:val="zh-CN"/>
        </w:rPr>
      </w:pPr>
      <w:r>
        <w:rPr>
          <w:rFonts w:ascii="宋体" w:hAnsi="宋体" w:cs="宋体" w:hint="eastAsia"/>
          <w:color w:val="000000" w:themeColor="text1"/>
          <w:sz w:val="24"/>
          <w:szCs w:val="24"/>
        </w:rPr>
        <w:t xml:space="preserve">                                                                                     </w:t>
      </w:r>
    </w:p>
    <w:p w14:paraId="5E1571A9" w14:textId="77777777" w:rsidR="007228A5" w:rsidRDefault="00EA0F5E">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五、价款或者报酬</w:t>
      </w:r>
    </w:p>
    <w:p w14:paraId="14976032" w14:textId="77777777" w:rsidR="007228A5" w:rsidRDefault="00EA0F5E">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rPr>
        <w:t xml:space="preserve">                                                                                     </w:t>
      </w:r>
    </w:p>
    <w:p w14:paraId="79B604C5" w14:textId="77777777" w:rsidR="007228A5" w:rsidRDefault="00EA0F5E">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六、违约责任</w:t>
      </w:r>
    </w:p>
    <w:p w14:paraId="12459A70" w14:textId="77777777" w:rsidR="007228A5" w:rsidRDefault="00EA0F5E">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rPr>
        <w:t xml:space="preserve">                                                                                     </w:t>
      </w:r>
    </w:p>
    <w:p w14:paraId="3932174F" w14:textId="77777777" w:rsidR="007228A5" w:rsidRDefault="00EA0F5E">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lang w:val="zh-CN"/>
        </w:rPr>
        <w:t>七、争议解决的办法</w:t>
      </w:r>
      <w:r>
        <w:rPr>
          <w:rFonts w:ascii="宋体" w:hAnsi="宋体" w:cs="宋体" w:hint="eastAsia"/>
          <w:color w:val="000000" w:themeColor="text1"/>
          <w:sz w:val="24"/>
          <w:szCs w:val="24"/>
        </w:rPr>
        <w:t xml:space="preserve"> </w:t>
      </w:r>
    </w:p>
    <w:p w14:paraId="034BD9E8" w14:textId="77777777" w:rsidR="007228A5" w:rsidRDefault="00EA0F5E">
      <w:pPr>
        <w:snapToGrid w:val="0"/>
        <w:spacing w:line="400" w:lineRule="exact"/>
        <w:rPr>
          <w:rFonts w:ascii="宋体" w:hAnsi="宋体" w:cs="宋体"/>
          <w:color w:val="000000" w:themeColor="text1"/>
          <w:sz w:val="24"/>
          <w:szCs w:val="24"/>
          <w:lang w:val="zh-CN"/>
        </w:rPr>
      </w:pPr>
      <w:r>
        <w:rPr>
          <w:rFonts w:ascii="宋体" w:hAnsi="宋体" w:cs="宋体" w:hint="eastAsia"/>
          <w:color w:val="000000" w:themeColor="text1"/>
          <w:sz w:val="24"/>
          <w:szCs w:val="24"/>
        </w:rPr>
        <w:t xml:space="preserve">                                                                               </w:t>
      </w:r>
    </w:p>
    <w:p w14:paraId="7F151286" w14:textId="77777777" w:rsidR="007228A5" w:rsidRDefault="00EA0F5E">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八、其他</w:t>
      </w:r>
    </w:p>
    <w:p w14:paraId="0A88B5CB" w14:textId="77777777" w:rsidR="007228A5" w:rsidRDefault="00EA0F5E">
      <w:pPr>
        <w:pStyle w:val="24"/>
        <w:ind w:firstLine="480"/>
        <w:rPr>
          <w:rFonts w:ascii="宋体" w:hAnsi="宋体" w:cs="宋体"/>
          <w:color w:val="000000" w:themeColor="text1"/>
          <w:sz w:val="24"/>
          <w:szCs w:val="24"/>
          <w:lang w:val="zh-CN"/>
        </w:rPr>
      </w:pPr>
      <w:r>
        <w:rPr>
          <w:rFonts w:ascii="宋体" w:hAnsi="宋体" w:cs="宋体" w:hint="eastAsia"/>
          <w:color w:val="000000" w:themeColor="text1"/>
          <w:sz w:val="24"/>
          <w:szCs w:val="24"/>
        </w:rPr>
        <w:t>（分包供应商名称      ）的合同份额占到合同总金额     %以上。</w:t>
      </w:r>
      <w:r>
        <w:rPr>
          <w:rFonts w:ascii="宋体" w:hAnsi="宋体" w:cs="宋体" w:hint="eastAsia"/>
          <w:b/>
          <w:color w:val="000000" w:themeColor="text1"/>
          <w:sz w:val="24"/>
          <w:szCs w:val="24"/>
        </w:rPr>
        <w:t>当分包份额占到合同总金额100%时，视为转包。此情况根据《中华人民共和国政府采购法实施条例》（国务院令第658号）文件第七十二条规定，将依照政府采购法第七十七条第一款的规定追究你公司法律责任。</w:t>
      </w:r>
    </w:p>
    <w:p w14:paraId="50B31EED" w14:textId="77777777" w:rsidR="007228A5" w:rsidRDefault="00EA0F5E">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 xml:space="preserve">   </w:t>
      </w:r>
    </w:p>
    <w:p w14:paraId="09E26268" w14:textId="77777777" w:rsidR="007228A5" w:rsidRDefault="00EA0F5E">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rPr>
        <w:t>投标人名称</w:t>
      </w:r>
      <w:r>
        <w:rPr>
          <w:rFonts w:ascii="宋体" w:hAnsi="宋体" w:cs="宋体" w:hint="eastAsia"/>
          <w:color w:val="000000" w:themeColor="text1"/>
          <w:sz w:val="24"/>
          <w:szCs w:val="24"/>
          <w:lang w:val="zh-CN"/>
        </w:rPr>
        <w:t>(</w:t>
      </w:r>
      <w:r>
        <w:rPr>
          <w:rFonts w:ascii="宋体" w:hAnsi="宋体" w:cs="宋体" w:hint="eastAsia"/>
          <w:color w:val="000000" w:themeColor="text1"/>
          <w:sz w:val="24"/>
          <w:szCs w:val="24"/>
        </w:rPr>
        <w:t>盖公章</w:t>
      </w:r>
      <w:r>
        <w:rPr>
          <w:rFonts w:ascii="宋体" w:hAnsi="宋体" w:cs="宋体" w:hint="eastAsia"/>
          <w:color w:val="000000" w:themeColor="text1"/>
          <w:sz w:val="24"/>
          <w:szCs w:val="24"/>
          <w:lang w:val="zh-CN"/>
        </w:rPr>
        <w:t>)：</w:t>
      </w:r>
    </w:p>
    <w:p w14:paraId="3A5D0ECF" w14:textId="77777777" w:rsidR="007228A5" w:rsidRDefault="007228A5">
      <w:pPr>
        <w:snapToGrid w:val="0"/>
        <w:spacing w:line="400" w:lineRule="exact"/>
        <w:ind w:firstLineChars="300" w:firstLine="720"/>
        <w:rPr>
          <w:rFonts w:ascii="宋体" w:hAnsi="宋体" w:cs="宋体"/>
          <w:color w:val="000000" w:themeColor="text1"/>
          <w:sz w:val="24"/>
          <w:szCs w:val="24"/>
          <w:lang w:val="zh-CN"/>
        </w:rPr>
      </w:pPr>
    </w:p>
    <w:p w14:paraId="088DA3C7" w14:textId="77777777" w:rsidR="007228A5" w:rsidRDefault="00EA0F5E">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分包供应商名称（</w:t>
      </w:r>
      <w:r>
        <w:rPr>
          <w:rFonts w:ascii="宋体" w:hAnsi="宋体" w:cs="宋体" w:hint="eastAsia"/>
          <w:color w:val="000000" w:themeColor="text1"/>
          <w:sz w:val="24"/>
          <w:szCs w:val="24"/>
        </w:rPr>
        <w:t>盖公章</w:t>
      </w:r>
      <w:r>
        <w:rPr>
          <w:rFonts w:ascii="宋体" w:hAnsi="宋体" w:cs="宋体" w:hint="eastAsia"/>
          <w:color w:val="000000" w:themeColor="text1"/>
          <w:sz w:val="24"/>
          <w:szCs w:val="24"/>
          <w:lang w:val="zh-CN"/>
        </w:rPr>
        <w:t>）：</w:t>
      </w:r>
    </w:p>
    <w:p w14:paraId="1B324A33" w14:textId="77777777" w:rsidR="007228A5" w:rsidRDefault="00EA0F5E">
      <w:pPr>
        <w:snapToGrid w:val="0"/>
        <w:spacing w:line="4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lang w:val="zh-CN"/>
        </w:rPr>
        <w:t>……</w:t>
      </w:r>
    </w:p>
    <w:p w14:paraId="01C52AA7" w14:textId="77777777" w:rsidR="007228A5" w:rsidRDefault="00EA0F5E">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 xml:space="preserve">                               </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lang w:val="zh-CN"/>
        </w:rPr>
        <w:t xml:space="preserve">  日期：  年  月   日</w:t>
      </w:r>
    </w:p>
    <w:p w14:paraId="3B73C145" w14:textId="77777777" w:rsidR="007228A5" w:rsidRDefault="007228A5">
      <w:pPr>
        <w:rPr>
          <w:rFonts w:ascii="宋体" w:hAnsi="宋体" w:cs="宋体"/>
          <w:color w:val="000000" w:themeColor="text1"/>
        </w:rPr>
      </w:pPr>
    </w:p>
    <w:sectPr w:rsidR="007228A5">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91166" w14:textId="77777777" w:rsidR="008433C2" w:rsidRDefault="008433C2">
      <w:r>
        <w:separator/>
      </w:r>
    </w:p>
  </w:endnote>
  <w:endnote w:type="continuationSeparator" w:id="0">
    <w:p w14:paraId="40848F74" w14:textId="77777777" w:rsidR="008433C2" w:rsidRDefault="0084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default"/>
    <w:sig w:usb0="E00002FF" w:usb1="6AC7FDFB" w:usb2="00000012" w:usb3="00000000" w:csb0="4002009F" w:csb1="DFD7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5AAF" w14:textId="201343C7" w:rsidR="00E278C2" w:rsidRDefault="00E278C2">
    <w:pPr>
      <w:pStyle w:val="af3"/>
      <w:framePr w:wrap="around" w:vAnchor="text" w:hAnchor="margin" w:xAlign="center" w:y="1"/>
      <w:rPr>
        <w:rStyle w:val="afe"/>
      </w:rPr>
    </w:pPr>
    <w:r>
      <w:fldChar w:fldCharType="begin"/>
    </w:r>
    <w:r>
      <w:rPr>
        <w:rStyle w:val="afe"/>
      </w:rPr>
      <w:instrText xml:space="preserve">PAGE  </w:instrText>
    </w:r>
    <w:r>
      <w:fldChar w:fldCharType="separate"/>
    </w:r>
    <w:r w:rsidR="0022565C">
      <w:rPr>
        <w:rStyle w:val="afe"/>
        <w:noProof/>
      </w:rPr>
      <w:t>2</w:t>
    </w:r>
    <w:r>
      <w:fldChar w:fldCharType="end"/>
    </w:r>
  </w:p>
  <w:p w14:paraId="608B2BDA" w14:textId="77777777" w:rsidR="00E278C2" w:rsidRDefault="00E278C2">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49FA" w14:textId="60A43A81" w:rsidR="00E278C2" w:rsidRDefault="00E278C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22565C">
      <w:rPr>
        <w:rStyle w:val="afe"/>
        <w:noProof/>
      </w:rPr>
      <w:t>46</w:t>
    </w:r>
    <w:r>
      <w:rPr>
        <w:rStyle w:val="afe"/>
      </w:rPr>
      <w:fldChar w:fldCharType="end"/>
    </w:r>
  </w:p>
  <w:p w14:paraId="226D73F2" w14:textId="77777777" w:rsidR="00E278C2" w:rsidRDefault="00E278C2">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1CE9" w14:textId="153FFB7F" w:rsidR="00E278C2" w:rsidRDefault="00E278C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22565C">
      <w:rPr>
        <w:rStyle w:val="afe"/>
        <w:noProof/>
      </w:rPr>
      <w:t>53</w:t>
    </w:r>
    <w:r>
      <w:rPr>
        <w:rStyle w:val="afe"/>
      </w:rPr>
      <w:fldChar w:fldCharType="end"/>
    </w:r>
  </w:p>
  <w:p w14:paraId="49BDCCC4" w14:textId="77777777" w:rsidR="00E278C2" w:rsidRDefault="00E278C2">
    <w:pPr>
      <w:pStyle w:val="af3"/>
    </w:pPr>
    <w:r>
      <w:rPr>
        <w:kern w:val="0"/>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106B2" w14:textId="77777777" w:rsidR="008433C2" w:rsidRDefault="008433C2">
      <w:r>
        <w:separator/>
      </w:r>
    </w:p>
  </w:footnote>
  <w:footnote w:type="continuationSeparator" w:id="0">
    <w:p w14:paraId="136FF019" w14:textId="77777777" w:rsidR="008433C2" w:rsidRDefault="008433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0F85" w14:textId="77777777" w:rsidR="00E278C2" w:rsidRDefault="00E278C2">
    <w:pPr>
      <w:pStyle w:val="af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03B9" w14:textId="77777777" w:rsidR="00E278C2" w:rsidRDefault="00E278C2">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8B00E9"/>
    <w:multiLevelType w:val="singleLevel"/>
    <w:tmpl w:val="A08B00E9"/>
    <w:lvl w:ilvl="0">
      <w:start w:val="4"/>
      <w:numFmt w:val="chineseCounting"/>
      <w:suff w:val="nothing"/>
      <w:lvlText w:val="%1、"/>
      <w:lvlJc w:val="left"/>
      <w:rPr>
        <w:rFonts w:hint="eastAsia"/>
      </w:rPr>
    </w:lvl>
  </w:abstractNum>
  <w:abstractNum w:abstractNumId="1" w15:restartNumberingAfterBreak="0">
    <w:nsid w:val="B74C8DDA"/>
    <w:multiLevelType w:val="singleLevel"/>
    <w:tmpl w:val="B74C8DDA"/>
    <w:lvl w:ilvl="0">
      <w:start w:val="2"/>
      <w:numFmt w:val="chineseCounting"/>
      <w:suff w:val="nothing"/>
      <w:lvlText w:val="%1、"/>
      <w:lvlJc w:val="left"/>
      <w:rPr>
        <w:rFonts w:hint="eastAsia"/>
      </w:rPr>
    </w:lvl>
  </w:abstractNum>
  <w:abstractNum w:abstractNumId="2" w15:restartNumberingAfterBreak="0">
    <w:nsid w:val="D8F306EC"/>
    <w:multiLevelType w:val="singleLevel"/>
    <w:tmpl w:val="D8F306EC"/>
    <w:lvl w:ilvl="0">
      <w:start w:val="3"/>
      <w:numFmt w:val="chineseCounting"/>
      <w:suff w:val="space"/>
      <w:lvlText w:val="第%1章"/>
      <w:lvlJc w:val="left"/>
      <w:rPr>
        <w:rFonts w:hint="eastAsia"/>
        <w:sz w:val="30"/>
        <w:szCs w:val="30"/>
      </w:rPr>
    </w:lvl>
  </w:abstractNum>
  <w:abstractNum w:abstractNumId="3" w15:restartNumberingAfterBreak="0">
    <w:nsid w:val="EFF0C32E"/>
    <w:multiLevelType w:val="singleLevel"/>
    <w:tmpl w:val="EFF0C32E"/>
    <w:lvl w:ilvl="0">
      <w:start w:val="1"/>
      <w:numFmt w:val="decimal"/>
      <w:suff w:val="nothing"/>
      <w:lvlText w:val="%1、"/>
      <w:lvlJc w:val="left"/>
    </w:lvl>
  </w:abstractNum>
  <w:abstractNum w:abstractNumId="4" w15:restartNumberingAfterBreak="0">
    <w:nsid w:val="04DFFB7F"/>
    <w:multiLevelType w:val="singleLevel"/>
    <w:tmpl w:val="04DFFB7F"/>
    <w:lvl w:ilvl="0">
      <w:start w:val="1"/>
      <w:numFmt w:val="decimal"/>
      <w:suff w:val="nothing"/>
      <w:lvlText w:val="%1、"/>
      <w:lvlJc w:val="left"/>
    </w:lvl>
  </w:abstractNum>
  <w:abstractNum w:abstractNumId="5" w15:restartNumberingAfterBreak="0">
    <w:nsid w:val="0DBA4030"/>
    <w:multiLevelType w:val="multilevel"/>
    <w:tmpl w:val="0DBA4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41BEB"/>
    <w:multiLevelType w:val="multilevel"/>
    <w:tmpl w:val="1C441B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13761D"/>
    <w:multiLevelType w:val="multilevel"/>
    <w:tmpl w:val="221376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D6D849C"/>
    <w:multiLevelType w:val="singleLevel"/>
    <w:tmpl w:val="4D6D849C"/>
    <w:lvl w:ilvl="0">
      <w:start w:val="2"/>
      <w:numFmt w:val="chineseCounting"/>
      <w:suff w:val="nothing"/>
      <w:lvlText w:val="%1、"/>
      <w:lvlJc w:val="left"/>
      <w:rPr>
        <w:rFonts w:hint="eastAsia"/>
      </w:rPr>
    </w:lvl>
  </w:abstractNum>
  <w:abstractNum w:abstractNumId="9" w15:restartNumberingAfterBreak="0">
    <w:nsid w:val="58DB1FFA"/>
    <w:multiLevelType w:val="singleLevel"/>
    <w:tmpl w:val="58DB1FFA"/>
    <w:lvl w:ilvl="0">
      <w:start w:val="1"/>
      <w:numFmt w:val="decimal"/>
      <w:suff w:val="nothing"/>
      <w:lvlText w:val="%1、"/>
      <w:lvlJc w:val="left"/>
      <w:rPr>
        <w:rFonts w:cs="Times New Roman"/>
      </w:rPr>
    </w:lvl>
  </w:abstractNum>
  <w:abstractNum w:abstractNumId="10" w15:restartNumberingAfterBreak="0">
    <w:nsid w:val="5E7B5A4E"/>
    <w:multiLevelType w:val="hybridMultilevel"/>
    <w:tmpl w:val="D06076C0"/>
    <w:lvl w:ilvl="0" w:tplc="EE20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45CBCB"/>
    <w:multiLevelType w:val="singleLevel"/>
    <w:tmpl w:val="7545CBCB"/>
    <w:lvl w:ilvl="0">
      <w:start w:val="8"/>
      <w:numFmt w:val="chineseCounting"/>
      <w:suff w:val="nothing"/>
      <w:lvlText w:val="%1、"/>
      <w:lvlJc w:val="left"/>
      <w:rPr>
        <w:rFonts w:hint="eastAsia"/>
      </w:rPr>
    </w:lvl>
  </w:abstractNum>
  <w:abstractNum w:abstractNumId="12" w15:restartNumberingAfterBreak="0">
    <w:nsid w:val="7E276E04"/>
    <w:multiLevelType w:val="multilevel"/>
    <w:tmpl w:val="7E276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7"/>
  </w:num>
  <w:num w:numId="8">
    <w:abstractNumId w:val="12"/>
  </w:num>
  <w:num w:numId="9">
    <w:abstractNumId w:val="8"/>
  </w:num>
  <w:num w:numId="10">
    <w:abstractNumId w:val="1"/>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TQ5Njg3YTFhZTYxY2FmY2E1NWI5ZTRkZjhjZGUifQ=="/>
    <w:docVar w:name="KSO_WPS_MARK_KEY" w:val="76c5809d-b9a1-4be0-89d2-480cbf71dd2f"/>
  </w:docVars>
  <w:rsids>
    <w:rsidRoot w:val="00172A27"/>
    <w:rsid w:val="FFEEB1E6"/>
    <w:rsid w:val="000014CF"/>
    <w:rsid w:val="00001E69"/>
    <w:rsid w:val="0000297F"/>
    <w:rsid w:val="00004A78"/>
    <w:rsid w:val="00006CC2"/>
    <w:rsid w:val="000072AB"/>
    <w:rsid w:val="0000788F"/>
    <w:rsid w:val="00007BD7"/>
    <w:rsid w:val="000111CA"/>
    <w:rsid w:val="00011C0C"/>
    <w:rsid w:val="00011D2E"/>
    <w:rsid w:val="00012645"/>
    <w:rsid w:val="0001273B"/>
    <w:rsid w:val="00013AC7"/>
    <w:rsid w:val="0001549F"/>
    <w:rsid w:val="0001628F"/>
    <w:rsid w:val="000207F5"/>
    <w:rsid w:val="00020F36"/>
    <w:rsid w:val="00021C5B"/>
    <w:rsid w:val="00022FCC"/>
    <w:rsid w:val="000261F1"/>
    <w:rsid w:val="00026200"/>
    <w:rsid w:val="000308B4"/>
    <w:rsid w:val="000314AD"/>
    <w:rsid w:val="000343DA"/>
    <w:rsid w:val="00034A09"/>
    <w:rsid w:val="00035106"/>
    <w:rsid w:val="000354D1"/>
    <w:rsid w:val="00035D0D"/>
    <w:rsid w:val="00036EAB"/>
    <w:rsid w:val="0003740E"/>
    <w:rsid w:val="0004339E"/>
    <w:rsid w:val="000454E6"/>
    <w:rsid w:val="0004644C"/>
    <w:rsid w:val="000511A5"/>
    <w:rsid w:val="00054E0B"/>
    <w:rsid w:val="00056D32"/>
    <w:rsid w:val="000579C0"/>
    <w:rsid w:val="00057D3A"/>
    <w:rsid w:val="000606E7"/>
    <w:rsid w:val="0006085C"/>
    <w:rsid w:val="000612AA"/>
    <w:rsid w:val="000613CE"/>
    <w:rsid w:val="000621DC"/>
    <w:rsid w:val="00065736"/>
    <w:rsid w:val="00065ED2"/>
    <w:rsid w:val="0006624F"/>
    <w:rsid w:val="00066A5D"/>
    <w:rsid w:val="000673F9"/>
    <w:rsid w:val="00067FEC"/>
    <w:rsid w:val="00070C8B"/>
    <w:rsid w:val="00071AAB"/>
    <w:rsid w:val="000720FF"/>
    <w:rsid w:val="00073AE2"/>
    <w:rsid w:val="000743A4"/>
    <w:rsid w:val="00077AEB"/>
    <w:rsid w:val="00080DCB"/>
    <w:rsid w:val="00081494"/>
    <w:rsid w:val="00081820"/>
    <w:rsid w:val="00082308"/>
    <w:rsid w:val="00082440"/>
    <w:rsid w:val="00082821"/>
    <w:rsid w:val="000844E0"/>
    <w:rsid w:val="00084FC0"/>
    <w:rsid w:val="00085484"/>
    <w:rsid w:val="000861C1"/>
    <w:rsid w:val="00086264"/>
    <w:rsid w:val="000904EC"/>
    <w:rsid w:val="00092BE8"/>
    <w:rsid w:val="00093A42"/>
    <w:rsid w:val="00094529"/>
    <w:rsid w:val="00094C32"/>
    <w:rsid w:val="000969E6"/>
    <w:rsid w:val="00097751"/>
    <w:rsid w:val="00097795"/>
    <w:rsid w:val="000A0A15"/>
    <w:rsid w:val="000A3363"/>
    <w:rsid w:val="000A59A0"/>
    <w:rsid w:val="000A606F"/>
    <w:rsid w:val="000A7B6B"/>
    <w:rsid w:val="000A7F85"/>
    <w:rsid w:val="000B056D"/>
    <w:rsid w:val="000B31E4"/>
    <w:rsid w:val="000B6B94"/>
    <w:rsid w:val="000B6E5D"/>
    <w:rsid w:val="000B77B3"/>
    <w:rsid w:val="000C0D4F"/>
    <w:rsid w:val="000C158A"/>
    <w:rsid w:val="000C2238"/>
    <w:rsid w:val="000C37A3"/>
    <w:rsid w:val="000C3F6D"/>
    <w:rsid w:val="000C4001"/>
    <w:rsid w:val="000C435D"/>
    <w:rsid w:val="000C4C2D"/>
    <w:rsid w:val="000C5961"/>
    <w:rsid w:val="000C5C70"/>
    <w:rsid w:val="000C5F09"/>
    <w:rsid w:val="000C6E2A"/>
    <w:rsid w:val="000D1444"/>
    <w:rsid w:val="000D4ECE"/>
    <w:rsid w:val="000E0A04"/>
    <w:rsid w:val="000E1F53"/>
    <w:rsid w:val="000E376C"/>
    <w:rsid w:val="000E39A5"/>
    <w:rsid w:val="000E491A"/>
    <w:rsid w:val="000E4E59"/>
    <w:rsid w:val="000F06EA"/>
    <w:rsid w:val="000F28EA"/>
    <w:rsid w:val="000F3697"/>
    <w:rsid w:val="000F4F91"/>
    <w:rsid w:val="000F7769"/>
    <w:rsid w:val="00100AFC"/>
    <w:rsid w:val="00102273"/>
    <w:rsid w:val="00103651"/>
    <w:rsid w:val="00107856"/>
    <w:rsid w:val="0011058A"/>
    <w:rsid w:val="00111805"/>
    <w:rsid w:val="001137CE"/>
    <w:rsid w:val="00113C37"/>
    <w:rsid w:val="00114B27"/>
    <w:rsid w:val="001165DB"/>
    <w:rsid w:val="001167B6"/>
    <w:rsid w:val="0011699B"/>
    <w:rsid w:val="00116AAA"/>
    <w:rsid w:val="00116E58"/>
    <w:rsid w:val="001170E8"/>
    <w:rsid w:val="001176E1"/>
    <w:rsid w:val="00121746"/>
    <w:rsid w:val="00123A59"/>
    <w:rsid w:val="0012414B"/>
    <w:rsid w:val="00126A52"/>
    <w:rsid w:val="00127122"/>
    <w:rsid w:val="00131EF9"/>
    <w:rsid w:val="001335A3"/>
    <w:rsid w:val="001344D2"/>
    <w:rsid w:val="00134A72"/>
    <w:rsid w:val="00134EBF"/>
    <w:rsid w:val="001354B7"/>
    <w:rsid w:val="00135BAB"/>
    <w:rsid w:val="001360BB"/>
    <w:rsid w:val="00136684"/>
    <w:rsid w:val="001366E3"/>
    <w:rsid w:val="001372BE"/>
    <w:rsid w:val="00140EC9"/>
    <w:rsid w:val="001410C1"/>
    <w:rsid w:val="00141D11"/>
    <w:rsid w:val="0014261B"/>
    <w:rsid w:val="00143D3E"/>
    <w:rsid w:val="00150548"/>
    <w:rsid w:val="00150653"/>
    <w:rsid w:val="00152C21"/>
    <w:rsid w:val="001558EB"/>
    <w:rsid w:val="0015655B"/>
    <w:rsid w:val="001572E3"/>
    <w:rsid w:val="00161253"/>
    <w:rsid w:val="001645CF"/>
    <w:rsid w:val="00164E18"/>
    <w:rsid w:val="00166910"/>
    <w:rsid w:val="0016735B"/>
    <w:rsid w:val="00170049"/>
    <w:rsid w:val="0017088F"/>
    <w:rsid w:val="00171F84"/>
    <w:rsid w:val="00172A27"/>
    <w:rsid w:val="00172B5E"/>
    <w:rsid w:val="00173364"/>
    <w:rsid w:val="00181933"/>
    <w:rsid w:val="00181D30"/>
    <w:rsid w:val="001854D9"/>
    <w:rsid w:val="00185742"/>
    <w:rsid w:val="001858DE"/>
    <w:rsid w:val="001868E3"/>
    <w:rsid w:val="00186C71"/>
    <w:rsid w:val="00187102"/>
    <w:rsid w:val="00190115"/>
    <w:rsid w:val="0019205C"/>
    <w:rsid w:val="001924C2"/>
    <w:rsid w:val="001925E1"/>
    <w:rsid w:val="00192712"/>
    <w:rsid w:val="001935D2"/>
    <w:rsid w:val="00193636"/>
    <w:rsid w:val="00196CE2"/>
    <w:rsid w:val="001A04E0"/>
    <w:rsid w:val="001A2C65"/>
    <w:rsid w:val="001A649B"/>
    <w:rsid w:val="001A7838"/>
    <w:rsid w:val="001B0E2D"/>
    <w:rsid w:val="001B1235"/>
    <w:rsid w:val="001B3259"/>
    <w:rsid w:val="001B4BFF"/>
    <w:rsid w:val="001B6165"/>
    <w:rsid w:val="001B65FD"/>
    <w:rsid w:val="001B6EB1"/>
    <w:rsid w:val="001B7823"/>
    <w:rsid w:val="001C00AD"/>
    <w:rsid w:val="001C0722"/>
    <w:rsid w:val="001C0B10"/>
    <w:rsid w:val="001C174E"/>
    <w:rsid w:val="001C17E4"/>
    <w:rsid w:val="001C2467"/>
    <w:rsid w:val="001C2A33"/>
    <w:rsid w:val="001C42BD"/>
    <w:rsid w:val="001C4901"/>
    <w:rsid w:val="001C736D"/>
    <w:rsid w:val="001D1AEE"/>
    <w:rsid w:val="001D2C04"/>
    <w:rsid w:val="001D790D"/>
    <w:rsid w:val="001E0C59"/>
    <w:rsid w:val="001E133F"/>
    <w:rsid w:val="001E188C"/>
    <w:rsid w:val="001E18FE"/>
    <w:rsid w:val="001E2866"/>
    <w:rsid w:val="001E2E5B"/>
    <w:rsid w:val="001E3861"/>
    <w:rsid w:val="001E3CC5"/>
    <w:rsid w:val="001E413B"/>
    <w:rsid w:val="001E4261"/>
    <w:rsid w:val="001E4977"/>
    <w:rsid w:val="001E4E54"/>
    <w:rsid w:val="001E67FF"/>
    <w:rsid w:val="001F3721"/>
    <w:rsid w:val="001F567A"/>
    <w:rsid w:val="001F6186"/>
    <w:rsid w:val="00200AB3"/>
    <w:rsid w:val="002021F7"/>
    <w:rsid w:val="002050D3"/>
    <w:rsid w:val="00206516"/>
    <w:rsid w:val="0020698F"/>
    <w:rsid w:val="002074A0"/>
    <w:rsid w:val="002104DD"/>
    <w:rsid w:val="002118F7"/>
    <w:rsid w:val="002122FA"/>
    <w:rsid w:val="00213346"/>
    <w:rsid w:val="00213765"/>
    <w:rsid w:val="00213B65"/>
    <w:rsid w:val="00213C67"/>
    <w:rsid w:val="00214ADF"/>
    <w:rsid w:val="00215235"/>
    <w:rsid w:val="00215542"/>
    <w:rsid w:val="00215AA4"/>
    <w:rsid w:val="002204C6"/>
    <w:rsid w:val="00222C88"/>
    <w:rsid w:val="00223675"/>
    <w:rsid w:val="00223BD6"/>
    <w:rsid w:val="0022565C"/>
    <w:rsid w:val="00227BD8"/>
    <w:rsid w:val="00230261"/>
    <w:rsid w:val="00232029"/>
    <w:rsid w:val="00233BBA"/>
    <w:rsid w:val="00234BEA"/>
    <w:rsid w:val="002353D9"/>
    <w:rsid w:val="0023582E"/>
    <w:rsid w:val="00235D67"/>
    <w:rsid w:val="00235F88"/>
    <w:rsid w:val="00237115"/>
    <w:rsid w:val="00241A3D"/>
    <w:rsid w:val="00241A4D"/>
    <w:rsid w:val="00242953"/>
    <w:rsid w:val="0024368E"/>
    <w:rsid w:val="0024429B"/>
    <w:rsid w:val="0024438F"/>
    <w:rsid w:val="002456CF"/>
    <w:rsid w:val="00246C0C"/>
    <w:rsid w:val="00246FF8"/>
    <w:rsid w:val="002504F9"/>
    <w:rsid w:val="00250F9E"/>
    <w:rsid w:val="0025481D"/>
    <w:rsid w:val="00254C60"/>
    <w:rsid w:val="00260090"/>
    <w:rsid w:val="00262EBC"/>
    <w:rsid w:val="00264523"/>
    <w:rsid w:val="00264F2E"/>
    <w:rsid w:val="00265189"/>
    <w:rsid w:val="0026597B"/>
    <w:rsid w:val="00265BBC"/>
    <w:rsid w:val="0026619B"/>
    <w:rsid w:val="00266DC9"/>
    <w:rsid w:val="00270351"/>
    <w:rsid w:val="002709E3"/>
    <w:rsid w:val="00276721"/>
    <w:rsid w:val="00277C94"/>
    <w:rsid w:val="002800F7"/>
    <w:rsid w:val="00280314"/>
    <w:rsid w:val="00280751"/>
    <w:rsid w:val="00281A26"/>
    <w:rsid w:val="00281DFA"/>
    <w:rsid w:val="00281F15"/>
    <w:rsid w:val="002845A0"/>
    <w:rsid w:val="0028643F"/>
    <w:rsid w:val="002874D2"/>
    <w:rsid w:val="00290F12"/>
    <w:rsid w:val="00291056"/>
    <w:rsid w:val="00292413"/>
    <w:rsid w:val="00292BFB"/>
    <w:rsid w:val="00293BA9"/>
    <w:rsid w:val="00293CE5"/>
    <w:rsid w:val="002944ED"/>
    <w:rsid w:val="00294C48"/>
    <w:rsid w:val="00294C4F"/>
    <w:rsid w:val="0029506E"/>
    <w:rsid w:val="002952ED"/>
    <w:rsid w:val="002A0C29"/>
    <w:rsid w:val="002A1E28"/>
    <w:rsid w:val="002A27CE"/>
    <w:rsid w:val="002A28EB"/>
    <w:rsid w:val="002A2A17"/>
    <w:rsid w:val="002A2E34"/>
    <w:rsid w:val="002A388A"/>
    <w:rsid w:val="002A6809"/>
    <w:rsid w:val="002A7657"/>
    <w:rsid w:val="002B213A"/>
    <w:rsid w:val="002B236B"/>
    <w:rsid w:val="002B2407"/>
    <w:rsid w:val="002B3970"/>
    <w:rsid w:val="002B3D9B"/>
    <w:rsid w:val="002B4843"/>
    <w:rsid w:val="002B4D92"/>
    <w:rsid w:val="002B7A3D"/>
    <w:rsid w:val="002C0F39"/>
    <w:rsid w:val="002C15EB"/>
    <w:rsid w:val="002C1840"/>
    <w:rsid w:val="002C336E"/>
    <w:rsid w:val="002C3D68"/>
    <w:rsid w:val="002C5241"/>
    <w:rsid w:val="002C528C"/>
    <w:rsid w:val="002C5CCA"/>
    <w:rsid w:val="002C6031"/>
    <w:rsid w:val="002C64F0"/>
    <w:rsid w:val="002C6946"/>
    <w:rsid w:val="002C6E24"/>
    <w:rsid w:val="002C75D0"/>
    <w:rsid w:val="002D03D2"/>
    <w:rsid w:val="002D04D3"/>
    <w:rsid w:val="002D0F01"/>
    <w:rsid w:val="002D2C9B"/>
    <w:rsid w:val="002D3C22"/>
    <w:rsid w:val="002D4DD5"/>
    <w:rsid w:val="002D52AD"/>
    <w:rsid w:val="002D5CBF"/>
    <w:rsid w:val="002D5DC6"/>
    <w:rsid w:val="002D68DD"/>
    <w:rsid w:val="002D7318"/>
    <w:rsid w:val="002E0155"/>
    <w:rsid w:val="002E145E"/>
    <w:rsid w:val="002E1EDB"/>
    <w:rsid w:val="002E2D2A"/>
    <w:rsid w:val="002E33FB"/>
    <w:rsid w:val="002E43C6"/>
    <w:rsid w:val="002E6F84"/>
    <w:rsid w:val="002E7019"/>
    <w:rsid w:val="002F01FB"/>
    <w:rsid w:val="002F05E5"/>
    <w:rsid w:val="002F11F9"/>
    <w:rsid w:val="002F14F5"/>
    <w:rsid w:val="002F1D71"/>
    <w:rsid w:val="002F247D"/>
    <w:rsid w:val="002F2649"/>
    <w:rsid w:val="002F3722"/>
    <w:rsid w:val="002F39F5"/>
    <w:rsid w:val="002F4F51"/>
    <w:rsid w:val="002F5F79"/>
    <w:rsid w:val="002F6C60"/>
    <w:rsid w:val="002F79E3"/>
    <w:rsid w:val="00301AAB"/>
    <w:rsid w:val="003032C5"/>
    <w:rsid w:val="0030445D"/>
    <w:rsid w:val="00305755"/>
    <w:rsid w:val="003071E1"/>
    <w:rsid w:val="00307C20"/>
    <w:rsid w:val="00307EF6"/>
    <w:rsid w:val="00310E35"/>
    <w:rsid w:val="00312914"/>
    <w:rsid w:val="00312B16"/>
    <w:rsid w:val="00314B65"/>
    <w:rsid w:val="00317569"/>
    <w:rsid w:val="003176B6"/>
    <w:rsid w:val="00317A7C"/>
    <w:rsid w:val="00320AAB"/>
    <w:rsid w:val="00320BBF"/>
    <w:rsid w:val="0032113B"/>
    <w:rsid w:val="00322973"/>
    <w:rsid w:val="003232DA"/>
    <w:rsid w:val="00323D2F"/>
    <w:rsid w:val="0032462A"/>
    <w:rsid w:val="00325262"/>
    <w:rsid w:val="00325294"/>
    <w:rsid w:val="0032577F"/>
    <w:rsid w:val="003264F2"/>
    <w:rsid w:val="00326B9A"/>
    <w:rsid w:val="003270CC"/>
    <w:rsid w:val="003279C8"/>
    <w:rsid w:val="003302C2"/>
    <w:rsid w:val="00330D4F"/>
    <w:rsid w:val="00331D65"/>
    <w:rsid w:val="00333329"/>
    <w:rsid w:val="00333B5C"/>
    <w:rsid w:val="003345B3"/>
    <w:rsid w:val="00334D9C"/>
    <w:rsid w:val="00336C0B"/>
    <w:rsid w:val="003402E7"/>
    <w:rsid w:val="003413C8"/>
    <w:rsid w:val="00341CC8"/>
    <w:rsid w:val="0034218F"/>
    <w:rsid w:val="00342640"/>
    <w:rsid w:val="00342BA7"/>
    <w:rsid w:val="00344D3E"/>
    <w:rsid w:val="00344EE8"/>
    <w:rsid w:val="00346B79"/>
    <w:rsid w:val="00347028"/>
    <w:rsid w:val="00350589"/>
    <w:rsid w:val="003523BD"/>
    <w:rsid w:val="00352684"/>
    <w:rsid w:val="00353CD4"/>
    <w:rsid w:val="00354840"/>
    <w:rsid w:val="00355E92"/>
    <w:rsid w:val="0035760C"/>
    <w:rsid w:val="00357CD2"/>
    <w:rsid w:val="00360B19"/>
    <w:rsid w:val="003623AE"/>
    <w:rsid w:val="003624E5"/>
    <w:rsid w:val="00362875"/>
    <w:rsid w:val="0036291E"/>
    <w:rsid w:val="0036433F"/>
    <w:rsid w:val="003656A7"/>
    <w:rsid w:val="003676FB"/>
    <w:rsid w:val="00367E6B"/>
    <w:rsid w:val="003702F1"/>
    <w:rsid w:val="00370CFF"/>
    <w:rsid w:val="00371A43"/>
    <w:rsid w:val="00371BF1"/>
    <w:rsid w:val="00372312"/>
    <w:rsid w:val="00372A92"/>
    <w:rsid w:val="00372B0F"/>
    <w:rsid w:val="00373B36"/>
    <w:rsid w:val="003742AB"/>
    <w:rsid w:val="00374836"/>
    <w:rsid w:val="00375595"/>
    <w:rsid w:val="003756D4"/>
    <w:rsid w:val="003758B0"/>
    <w:rsid w:val="003811BC"/>
    <w:rsid w:val="003825C0"/>
    <w:rsid w:val="003848CA"/>
    <w:rsid w:val="003855A3"/>
    <w:rsid w:val="00386727"/>
    <w:rsid w:val="00386F4B"/>
    <w:rsid w:val="00391D64"/>
    <w:rsid w:val="00391E80"/>
    <w:rsid w:val="003925DB"/>
    <w:rsid w:val="00394FDC"/>
    <w:rsid w:val="0039669D"/>
    <w:rsid w:val="003967AF"/>
    <w:rsid w:val="0039791D"/>
    <w:rsid w:val="003A08C5"/>
    <w:rsid w:val="003A16E0"/>
    <w:rsid w:val="003A3CDB"/>
    <w:rsid w:val="003A40E2"/>
    <w:rsid w:val="003A4CA4"/>
    <w:rsid w:val="003A694F"/>
    <w:rsid w:val="003B13F3"/>
    <w:rsid w:val="003B1F43"/>
    <w:rsid w:val="003B1FDE"/>
    <w:rsid w:val="003B5800"/>
    <w:rsid w:val="003B61F3"/>
    <w:rsid w:val="003B79A9"/>
    <w:rsid w:val="003C0260"/>
    <w:rsid w:val="003C0AFE"/>
    <w:rsid w:val="003C26CE"/>
    <w:rsid w:val="003C31B6"/>
    <w:rsid w:val="003C387B"/>
    <w:rsid w:val="003C4D11"/>
    <w:rsid w:val="003C504A"/>
    <w:rsid w:val="003C71F5"/>
    <w:rsid w:val="003D0404"/>
    <w:rsid w:val="003D1987"/>
    <w:rsid w:val="003D3E8B"/>
    <w:rsid w:val="003D6B0B"/>
    <w:rsid w:val="003D76AA"/>
    <w:rsid w:val="003E39A0"/>
    <w:rsid w:val="003E4895"/>
    <w:rsid w:val="003E4F0A"/>
    <w:rsid w:val="003E64D5"/>
    <w:rsid w:val="003E732D"/>
    <w:rsid w:val="003F2DC5"/>
    <w:rsid w:val="003F402A"/>
    <w:rsid w:val="003F52DA"/>
    <w:rsid w:val="003F54E0"/>
    <w:rsid w:val="003F6CE3"/>
    <w:rsid w:val="003F7ADB"/>
    <w:rsid w:val="00400E8D"/>
    <w:rsid w:val="00401859"/>
    <w:rsid w:val="00402A5E"/>
    <w:rsid w:val="00407B22"/>
    <w:rsid w:val="00407F6F"/>
    <w:rsid w:val="004101E3"/>
    <w:rsid w:val="00410419"/>
    <w:rsid w:val="004104EC"/>
    <w:rsid w:val="00412A29"/>
    <w:rsid w:val="0041639B"/>
    <w:rsid w:val="004206DD"/>
    <w:rsid w:val="0042439A"/>
    <w:rsid w:val="0042468A"/>
    <w:rsid w:val="00425F03"/>
    <w:rsid w:val="004260BA"/>
    <w:rsid w:val="004276DD"/>
    <w:rsid w:val="00432766"/>
    <w:rsid w:val="00432D2A"/>
    <w:rsid w:val="004333AB"/>
    <w:rsid w:val="00434DDB"/>
    <w:rsid w:val="0043590F"/>
    <w:rsid w:val="004404D6"/>
    <w:rsid w:val="00441794"/>
    <w:rsid w:val="00442927"/>
    <w:rsid w:val="0044593B"/>
    <w:rsid w:val="004461D0"/>
    <w:rsid w:val="00446B27"/>
    <w:rsid w:val="004505E7"/>
    <w:rsid w:val="00451C1B"/>
    <w:rsid w:val="00452B33"/>
    <w:rsid w:val="00452B36"/>
    <w:rsid w:val="00452B46"/>
    <w:rsid w:val="004543C6"/>
    <w:rsid w:val="00456C28"/>
    <w:rsid w:val="00463904"/>
    <w:rsid w:val="00463CB1"/>
    <w:rsid w:val="00465942"/>
    <w:rsid w:val="00471501"/>
    <w:rsid w:val="004721C9"/>
    <w:rsid w:val="004725BF"/>
    <w:rsid w:val="00472FF4"/>
    <w:rsid w:val="0047591C"/>
    <w:rsid w:val="00476F5F"/>
    <w:rsid w:val="0047700A"/>
    <w:rsid w:val="00477F49"/>
    <w:rsid w:val="00483975"/>
    <w:rsid w:val="004847FF"/>
    <w:rsid w:val="00484906"/>
    <w:rsid w:val="00485E48"/>
    <w:rsid w:val="004861EF"/>
    <w:rsid w:val="004870DB"/>
    <w:rsid w:val="00487321"/>
    <w:rsid w:val="004879C3"/>
    <w:rsid w:val="00491A96"/>
    <w:rsid w:val="00493008"/>
    <w:rsid w:val="004937F1"/>
    <w:rsid w:val="00493A6A"/>
    <w:rsid w:val="0049473F"/>
    <w:rsid w:val="00496518"/>
    <w:rsid w:val="0049660F"/>
    <w:rsid w:val="004970E1"/>
    <w:rsid w:val="004A0622"/>
    <w:rsid w:val="004A0AE8"/>
    <w:rsid w:val="004A0B05"/>
    <w:rsid w:val="004A1F48"/>
    <w:rsid w:val="004A238B"/>
    <w:rsid w:val="004A2770"/>
    <w:rsid w:val="004A43BE"/>
    <w:rsid w:val="004A4F9F"/>
    <w:rsid w:val="004A506A"/>
    <w:rsid w:val="004A7CD7"/>
    <w:rsid w:val="004A7EA1"/>
    <w:rsid w:val="004B079F"/>
    <w:rsid w:val="004B1637"/>
    <w:rsid w:val="004B4484"/>
    <w:rsid w:val="004B5B3F"/>
    <w:rsid w:val="004B6947"/>
    <w:rsid w:val="004B7FDD"/>
    <w:rsid w:val="004C2052"/>
    <w:rsid w:val="004C3945"/>
    <w:rsid w:val="004C43A6"/>
    <w:rsid w:val="004C488B"/>
    <w:rsid w:val="004C69F6"/>
    <w:rsid w:val="004D1F1E"/>
    <w:rsid w:val="004D256F"/>
    <w:rsid w:val="004D2937"/>
    <w:rsid w:val="004D2FA0"/>
    <w:rsid w:val="004D39A2"/>
    <w:rsid w:val="004D3FD9"/>
    <w:rsid w:val="004D43D4"/>
    <w:rsid w:val="004D53D1"/>
    <w:rsid w:val="004D697A"/>
    <w:rsid w:val="004D7E91"/>
    <w:rsid w:val="004D7FE7"/>
    <w:rsid w:val="004E0569"/>
    <w:rsid w:val="004E3488"/>
    <w:rsid w:val="004E4B7F"/>
    <w:rsid w:val="004E5868"/>
    <w:rsid w:val="004E5988"/>
    <w:rsid w:val="004E6329"/>
    <w:rsid w:val="004E6759"/>
    <w:rsid w:val="004E67EA"/>
    <w:rsid w:val="004E717A"/>
    <w:rsid w:val="004F0971"/>
    <w:rsid w:val="004F16F6"/>
    <w:rsid w:val="004F229B"/>
    <w:rsid w:val="004F504A"/>
    <w:rsid w:val="004F5271"/>
    <w:rsid w:val="004F5C66"/>
    <w:rsid w:val="004F5ED4"/>
    <w:rsid w:val="004F6E97"/>
    <w:rsid w:val="00500113"/>
    <w:rsid w:val="00500A47"/>
    <w:rsid w:val="0050157D"/>
    <w:rsid w:val="00501B99"/>
    <w:rsid w:val="005021B7"/>
    <w:rsid w:val="00502BC2"/>
    <w:rsid w:val="00502C4C"/>
    <w:rsid w:val="00505A52"/>
    <w:rsid w:val="00507C4F"/>
    <w:rsid w:val="00511C36"/>
    <w:rsid w:val="00511E40"/>
    <w:rsid w:val="00512AD4"/>
    <w:rsid w:val="00512FF6"/>
    <w:rsid w:val="005146C3"/>
    <w:rsid w:val="00515259"/>
    <w:rsid w:val="00515FB1"/>
    <w:rsid w:val="00516C9F"/>
    <w:rsid w:val="00520513"/>
    <w:rsid w:val="005205B0"/>
    <w:rsid w:val="005220A0"/>
    <w:rsid w:val="00522811"/>
    <w:rsid w:val="00523CC9"/>
    <w:rsid w:val="00524496"/>
    <w:rsid w:val="005250F7"/>
    <w:rsid w:val="00525686"/>
    <w:rsid w:val="00525796"/>
    <w:rsid w:val="0052718F"/>
    <w:rsid w:val="005271AB"/>
    <w:rsid w:val="0053056E"/>
    <w:rsid w:val="00530AB3"/>
    <w:rsid w:val="00531348"/>
    <w:rsid w:val="0053267F"/>
    <w:rsid w:val="005336C1"/>
    <w:rsid w:val="00535D5D"/>
    <w:rsid w:val="00537CD6"/>
    <w:rsid w:val="0054032B"/>
    <w:rsid w:val="00541147"/>
    <w:rsid w:val="0054133B"/>
    <w:rsid w:val="00541712"/>
    <w:rsid w:val="005422A5"/>
    <w:rsid w:val="005423DE"/>
    <w:rsid w:val="0054390C"/>
    <w:rsid w:val="005459FF"/>
    <w:rsid w:val="00545A45"/>
    <w:rsid w:val="00545B8D"/>
    <w:rsid w:val="0054713D"/>
    <w:rsid w:val="0055144B"/>
    <w:rsid w:val="00553F7F"/>
    <w:rsid w:val="0055438F"/>
    <w:rsid w:val="00555746"/>
    <w:rsid w:val="00560AFB"/>
    <w:rsid w:val="00560CCB"/>
    <w:rsid w:val="00560F5E"/>
    <w:rsid w:val="005615D2"/>
    <w:rsid w:val="00565179"/>
    <w:rsid w:val="00565719"/>
    <w:rsid w:val="00570AE3"/>
    <w:rsid w:val="00575122"/>
    <w:rsid w:val="0057637D"/>
    <w:rsid w:val="00576665"/>
    <w:rsid w:val="00577CA5"/>
    <w:rsid w:val="005813E6"/>
    <w:rsid w:val="005821FD"/>
    <w:rsid w:val="005827DD"/>
    <w:rsid w:val="00582B61"/>
    <w:rsid w:val="00584C30"/>
    <w:rsid w:val="00592977"/>
    <w:rsid w:val="00593C68"/>
    <w:rsid w:val="00593F39"/>
    <w:rsid w:val="00597AB1"/>
    <w:rsid w:val="005A11E2"/>
    <w:rsid w:val="005A12FD"/>
    <w:rsid w:val="005A21EB"/>
    <w:rsid w:val="005A3817"/>
    <w:rsid w:val="005A3A7E"/>
    <w:rsid w:val="005A4469"/>
    <w:rsid w:val="005A5064"/>
    <w:rsid w:val="005A5097"/>
    <w:rsid w:val="005A5BEC"/>
    <w:rsid w:val="005B1BBC"/>
    <w:rsid w:val="005B2162"/>
    <w:rsid w:val="005B3BB5"/>
    <w:rsid w:val="005B655D"/>
    <w:rsid w:val="005B660B"/>
    <w:rsid w:val="005C1655"/>
    <w:rsid w:val="005C1BB7"/>
    <w:rsid w:val="005C365B"/>
    <w:rsid w:val="005C37DA"/>
    <w:rsid w:val="005C4BD9"/>
    <w:rsid w:val="005C5ECB"/>
    <w:rsid w:val="005C66E9"/>
    <w:rsid w:val="005D094E"/>
    <w:rsid w:val="005D18C7"/>
    <w:rsid w:val="005D270E"/>
    <w:rsid w:val="005D6B63"/>
    <w:rsid w:val="005D7567"/>
    <w:rsid w:val="005D7CB0"/>
    <w:rsid w:val="005E0ED1"/>
    <w:rsid w:val="005E0EE4"/>
    <w:rsid w:val="005E1681"/>
    <w:rsid w:val="005E49E3"/>
    <w:rsid w:val="005E5411"/>
    <w:rsid w:val="005E5A29"/>
    <w:rsid w:val="005E609A"/>
    <w:rsid w:val="005E79C0"/>
    <w:rsid w:val="005F48B0"/>
    <w:rsid w:val="005F7BC4"/>
    <w:rsid w:val="00600EC4"/>
    <w:rsid w:val="00601AF5"/>
    <w:rsid w:val="00603000"/>
    <w:rsid w:val="006039A9"/>
    <w:rsid w:val="00605F38"/>
    <w:rsid w:val="00610EA2"/>
    <w:rsid w:val="0061167D"/>
    <w:rsid w:val="006117B0"/>
    <w:rsid w:val="00611E2A"/>
    <w:rsid w:val="0061265A"/>
    <w:rsid w:val="00613467"/>
    <w:rsid w:val="006138C6"/>
    <w:rsid w:val="00613A25"/>
    <w:rsid w:val="00614041"/>
    <w:rsid w:val="00614220"/>
    <w:rsid w:val="00616908"/>
    <w:rsid w:val="00616C45"/>
    <w:rsid w:val="0061714A"/>
    <w:rsid w:val="006178D9"/>
    <w:rsid w:val="00617FC1"/>
    <w:rsid w:val="006219D1"/>
    <w:rsid w:val="006247D7"/>
    <w:rsid w:val="00624B74"/>
    <w:rsid w:val="00626788"/>
    <w:rsid w:val="006275A7"/>
    <w:rsid w:val="00631763"/>
    <w:rsid w:val="00631AFA"/>
    <w:rsid w:val="006327D0"/>
    <w:rsid w:val="00632B1C"/>
    <w:rsid w:val="00634C8E"/>
    <w:rsid w:val="006364B6"/>
    <w:rsid w:val="006367BE"/>
    <w:rsid w:val="00637B61"/>
    <w:rsid w:val="00637D1C"/>
    <w:rsid w:val="00637F48"/>
    <w:rsid w:val="00640861"/>
    <w:rsid w:val="006410B3"/>
    <w:rsid w:val="006413AE"/>
    <w:rsid w:val="00641E63"/>
    <w:rsid w:val="0064230A"/>
    <w:rsid w:val="00643E3A"/>
    <w:rsid w:val="00643FC1"/>
    <w:rsid w:val="00643FF0"/>
    <w:rsid w:val="006441E8"/>
    <w:rsid w:val="00645743"/>
    <w:rsid w:val="00651D88"/>
    <w:rsid w:val="00652397"/>
    <w:rsid w:val="00652C36"/>
    <w:rsid w:val="00653047"/>
    <w:rsid w:val="00653812"/>
    <w:rsid w:val="0065570E"/>
    <w:rsid w:val="00655783"/>
    <w:rsid w:val="006567CA"/>
    <w:rsid w:val="00656BEF"/>
    <w:rsid w:val="00656CB7"/>
    <w:rsid w:val="00660990"/>
    <w:rsid w:val="0066162F"/>
    <w:rsid w:val="0066306F"/>
    <w:rsid w:val="00663359"/>
    <w:rsid w:val="00663E3C"/>
    <w:rsid w:val="00663F53"/>
    <w:rsid w:val="00666EB2"/>
    <w:rsid w:val="006715E7"/>
    <w:rsid w:val="0067170E"/>
    <w:rsid w:val="00671753"/>
    <w:rsid w:val="006729CD"/>
    <w:rsid w:val="00672FCB"/>
    <w:rsid w:val="00674154"/>
    <w:rsid w:val="006746C6"/>
    <w:rsid w:val="00675265"/>
    <w:rsid w:val="00675C05"/>
    <w:rsid w:val="00680DF7"/>
    <w:rsid w:val="006810BA"/>
    <w:rsid w:val="00682CA0"/>
    <w:rsid w:val="0068447C"/>
    <w:rsid w:val="00687E98"/>
    <w:rsid w:val="006906E1"/>
    <w:rsid w:val="0069367B"/>
    <w:rsid w:val="00696F37"/>
    <w:rsid w:val="006A026B"/>
    <w:rsid w:val="006A0630"/>
    <w:rsid w:val="006A10C3"/>
    <w:rsid w:val="006A130C"/>
    <w:rsid w:val="006A6D0A"/>
    <w:rsid w:val="006B29C6"/>
    <w:rsid w:val="006B3201"/>
    <w:rsid w:val="006B7766"/>
    <w:rsid w:val="006B7B25"/>
    <w:rsid w:val="006B7DD1"/>
    <w:rsid w:val="006C0531"/>
    <w:rsid w:val="006C1EAA"/>
    <w:rsid w:val="006C2566"/>
    <w:rsid w:val="006C2E0D"/>
    <w:rsid w:val="006C30D1"/>
    <w:rsid w:val="006C587D"/>
    <w:rsid w:val="006D057A"/>
    <w:rsid w:val="006D0E0D"/>
    <w:rsid w:val="006D13B6"/>
    <w:rsid w:val="006D4053"/>
    <w:rsid w:val="006D46CB"/>
    <w:rsid w:val="006D50C9"/>
    <w:rsid w:val="006D54E8"/>
    <w:rsid w:val="006D7305"/>
    <w:rsid w:val="006E08F7"/>
    <w:rsid w:val="006E2024"/>
    <w:rsid w:val="006E48A3"/>
    <w:rsid w:val="006E4A0A"/>
    <w:rsid w:val="006E50DF"/>
    <w:rsid w:val="006E7176"/>
    <w:rsid w:val="006F3C6A"/>
    <w:rsid w:val="006F3EB3"/>
    <w:rsid w:val="006F4C68"/>
    <w:rsid w:val="006F5ACE"/>
    <w:rsid w:val="006F694F"/>
    <w:rsid w:val="006F7552"/>
    <w:rsid w:val="006F7D16"/>
    <w:rsid w:val="007010BA"/>
    <w:rsid w:val="00702458"/>
    <w:rsid w:val="0070404D"/>
    <w:rsid w:val="00705A9C"/>
    <w:rsid w:val="00706455"/>
    <w:rsid w:val="00707FA6"/>
    <w:rsid w:val="00710079"/>
    <w:rsid w:val="00712899"/>
    <w:rsid w:val="007129EC"/>
    <w:rsid w:val="007133CF"/>
    <w:rsid w:val="00713AD7"/>
    <w:rsid w:val="00715EC5"/>
    <w:rsid w:val="00720182"/>
    <w:rsid w:val="00721E6F"/>
    <w:rsid w:val="007228A5"/>
    <w:rsid w:val="00723509"/>
    <w:rsid w:val="0072387B"/>
    <w:rsid w:val="00723931"/>
    <w:rsid w:val="00723C9C"/>
    <w:rsid w:val="007245C0"/>
    <w:rsid w:val="007246DD"/>
    <w:rsid w:val="00726D6B"/>
    <w:rsid w:val="007275EF"/>
    <w:rsid w:val="007277E0"/>
    <w:rsid w:val="007320AC"/>
    <w:rsid w:val="0073303F"/>
    <w:rsid w:val="00734049"/>
    <w:rsid w:val="00740268"/>
    <w:rsid w:val="00742C05"/>
    <w:rsid w:val="00747164"/>
    <w:rsid w:val="007476C8"/>
    <w:rsid w:val="00747A7A"/>
    <w:rsid w:val="007504C3"/>
    <w:rsid w:val="00751956"/>
    <w:rsid w:val="0075258C"/>
    <w:rsid w:val="00753E07"/>
    <w:rsid w:val="00754232"/>
    <w:rsid w:val="007542CB"/>
    <w:rsid w:val="00754745"/>
    <w:rsid w:val="00754916"/>
    <w:rsid w:val="00755169"/>
    <w:rsid w:val="00755BAE"/>
    <w:rsid w:val="00756DBB"/>
    <w:rsid w:val="007571DF"/>
    <w:rsid w:val="00757396"/>
    <w:rsid w:val="007611C6"/>
    <w:rsid w:val="00762115"/>
    <w:rsid w:val="00762325"/>
    <w:rsid w:val="0076244F"/>
    <w:rsid w:val="0076285F"/>
    <w:rsid w:val="00765E90"/>
    <w:rsid w:val="0077141C"/>
    <w:rsid w:val="00771E78"/>
    <w:rsid w:val="007729F3"/>
    <w:rsid w:val="00772C86"/>
    <w:rsid w:val="0077448A"/>
    <w:rsid w:val="00775E77"/>
    <w:rsid w:val="0078232E"/>
    <w:rsid w:val="0078263F"/>
    <w:rsid w:val="007826B5"/>
    <w:rsid w:val="0078438B"/>
    <w:rsid w:val="00784878"/>
    <w:rsid w:val="007849BD"/>
    <w:rsid w:val="00784BEC"/>
    <w:rsid w:val="00784C8B"/>
    <w:rsid w:val="007860A1"/>
    <w:rsid w:val="00791B86"/>
    <w:rsid w:val="00794233"/>
    <w:rsid w:val="00794772"/>
    <w:rsid w:val="00796F02"/>
    <w:rsid w:val="007978E7"/>
    <w:rsid w:val="00797CDF"/>
    <w:rsid w:val="007A03D0"/>
    <w:rsid w:val="007A0A61"/>
    <w:rsid w:val="007A110A"/>
    <w:rsid w:val="007A5201"/>
    <w:rsid w:val="007A525B"/>
    <w:rsid w:val="007A78BC"/>
    <w:rsid w:val="007A7C8D"/>
    <w:rsid w:val="007B0071"/>
    <w:rsid w:val="007B3D1F"/>
    <w:rsid w:val="007B4EE9"/>
    <w:rsid w:val="007B51B8"/>
    <w:rsid w:val="007B5B71"/>
    <w:rsid w:val="007B5F24"/>
    <w:rsid w:val="007B626C"/>
    <w:rsid w:val="007B6A13"/>
    <w:rsid w:val="007B7A42"/>
    <w:rsid w:val="007B7CED"/>
    <w:rsid w:val="007B7E88"/>
    <w:rsid w:val="007C0B6B"/>
    <w:rsid w:val="007C1438"/>
    <w:rsid w:val="007C1C38"/>
    <w:rsid w:val="007C2A1B"/>
    <w:rsid w:val="007C3721"/>
    <w:rsid w:val="007C51A5"/>
    <w:rsid w:val="007C54AC"/>
    <w:rsid w:val="007C6321"/>
    <w:rsid w:val="007C6DBA"/>
    <w:rsid w:val="007C7FE0"/>
    <w:rsid w:val="007D103B"/>
    <w:rsid w:val="007D146C"/>
    <w:rsid w:val="007D2053"/>
    <w:rsid w:val="007D2500"/>
    <w:rsid w:val="007D39E5"/>
    <w:rsid w:val="007D5721"/>
    <w:rsid w:val="007D7432"/>
    <w:rsid w:val="007D75F2"/>
    <w:rsid w:val="007E4068"/>
    <w:rsid w:val="007E45A0"/>
    <w:rsid w:val="007E4991"/>
    <w:rsid w:val="007E533F"/>
    <w:rsid w:val="007E6A16"/>
    <w:rsid w:val="007E6C7C"/>
    <w:rsid w:val="007E7A52"/>
    <w:rsid w:val="007F02BE"/>
    <w:rsid w:val="007F14CB"/>
    <w:rsid w:val="007F1889"/>
    <w:rsid w:val="007F2BD4"/>
    <w:rsid w:val="007F3882"/>
    <w:rsid w:val="007F3AD5"/>
    <w:rsid w:val="007F4477"/>
    <w:rsid w:val="007F5170"/>
    <w:rsid w:val="007F69AD"/>
    <w:rsid w:val="007F6B08"/>
    <w:rsid w:val="007F6B56"/>
    <w:rsid w:val="0080015B"/>
    <w:rsid w:val="008019A0"/>
    <w:rsid w:val="00802D88"/>
    <w:rsid w:val="00803A90"/>
    <w:rsid w:val="00804093"/>
    <w:rsid w:val="0080484B"/>
    <w:rsid w:val="008067CB"/>
    <w:rsid w:val="00806A69"/>
    <w:rsid w:val="00813E13"/>
    <w:rsid w:val="0081486E"/>
    <w:rsid w:val="00814A74"/>
    <w:rsid w:val="0081508C"/>
    <w:rsid w:val="0082176D"/>
    <w:rsid w:val="00821CB1"/>
    <w:rsid w:val="008234FF"/>
    <w:rsid w:val="00824FCC"/>
    <w:rsid w:val="00825626"/>
    <w:rsid w:val="00825EC3"/>
    <w:rsid w:val="00826522"/>
    <w:rsid w:val="00826CEA"/>
    <w:rsid w:val="00830427"/>
    <w:rsid w:val="0083074C"/>
    <w:rsid w:val="0083086B"/>
    <w:rsid w:val="0083116A"/>
    <w:rsid w:val="00831371"/>
    <w:rsid w:val="008314F0"/>
    <w:rsid w:val="008323C6"/>
    <w:rsid w:val="00832439"/>
    <w:rsid w:val="00832D52"/>
    <w:rsid w:val="008340FC"/>
    <w:rsid w:val="008351E0"/>
    <w:rsid w:val="008359E2"/>
    <w:rsid w:val="00835CF7"/>
    <w:rsid w:val="00837EE3"/>
    <w:rsid w:val="008418D2"/>
    <w:rsid w:val="008425BE"/>
    <w:rsid w:val="00842795"/>
    <w:rsid w:val="008433C2"/>
    <w:rsid w:val="0084488C"/>
    <w:rsid w:val="008460C1"/>
    <w:rsid w:val="0084679A"/>
    <w:rsid w:val="00846892"/>
    <w:rsid w:val="008475C6"/>
    <w:rsid w:val="0085004C"/>
    <w:rsid w:val="008515D0"/>
    <w:rsid w:val="00851AD6"/>
    <w:rsid w:val="0085586A"/>
    <w:rsid w:val="00856FA5"/>
    <w:rsid w:val="00860DB8"/>
    <w:rsid w:val="00861E70"/>
    <w:rsid w:val="00863497"/>
    <w:rsid w:val="00863EEF"/>
    <w:rsid w:val="008640F2"/>
    <w:rsid w:val="00864C90"/>
    <w:rsid w:val="00866136"/>
    <w:rsid w:val="00866C4E"/>
    <w:rsid w:val="00870F79"/>
    <w:rsid w:val="0087142A"/>
    <w:rsid w:val="008724A6"/>
    <w:rsid w:val="008735F6"/>
    <w:rsid w:val="00874241"/>
    <w:rsid w:val="00875232"/>
    <w:rsid w:val="00877582"/>
    <w:rsid w:val="00881F77"/>
    <w:rsid w:val="00884A56"/>
    <w:rsid w:val="00884D7F"/>
    <w:rsid w:val="00886AA7"/>
    <w:rsid w:val="00886B6F"/>
    <w:rsid w:val="008909B6"/>
    <w:rsid w:val="00891645"/>
    <w:rsid w:val="0089562C"/>
    <w:rsid w:val="0089590D"/>
    <w:rsid w:val="008A03EB"/>
    <w:rsid w:val="008A0BB0"/>
    <w:rsid w:val="008A0DB6"/>
    <w:rsid w:val="008A1DB4"/>
    <w:rsid w:val="008A21DE"/>
    <w:rsid w:val="008A33CC"/>
    <w:rsid w:val="008A4DD2"/>
    <w:rsid w:val="008A52B1"/>
    <w:rsid w:val="008A6FE1"/>
    <w:rsid w:val="008B4661"/>
    <w:rsid w:val="008B4C8A"/>
    <w:rsid w:val="008B7740"/>
    <w:rsid w:val="008C1B9B"/>
    <w:rsid w:val="008C287B"/>
    <w:rsid w:val="008C3442"/>
    <w:rsid w:val="008C386D"/>
    <w:rsid w:val="008C435C"/>
    <w:rsid w:val="008C4DED"/>
    <w:rsid w:val="008C57DE"/>
    <w:rsid w:val="008C5A4F"/>
    <w:rsid w:val="008C5B6A"/>
    <w:rsid w:val="008C6C48"/>
    <w:rsid w:val="008D1085"/>
    <w:rsid w:val="008D281A"/>
    <w:rsid w:val="008D39A6"/>
    <w:rsid w:val="008D3B3C"/>
    <w:rsid w:val="008D4280"/>
    <w:rsid w:val="008D5185"/>
    <w:rsid w:val="008D530A"/>
    <w:rsid w:val="008D762B"/>
    <w:rsid w:val="008E089F"/>
    <w:rsid w:val="008E26AB"/>
    <w:rsid w:val="008E3857"/>
    <w:rsid w:val="008E42A5"/>
    <w:rsid w:val="008E4E30"/>
    <w:rsid w:val="008E4E9E"/>
    <w:rsid w:val="008F00B5"/>
    <w:rsid w:val="008F3A72"/>
    <w:rsid w:val="008F418B"/>
    <w:rsid w:val="008F5260"/>
    <w:rsid w:val="008F69C8"/>
    <w:rsid w:val="008F7C20"/>
    <w:rsid w:val="009002AC"/>
    <w:rsid w:val="009020D8"/>
    <w:rsid w:val="0090389E"/>
    <w:rsid w:val="00903C60"/>
    <w:rsid w:val="00907F01"/>
    <w:rsid w:val="0091131C"/>
    <w:rsid w:val="00911E25"/>
    <w:rsid w:val="00911F02"/>
    <w:rsid w:val="00912A63"/>
    <w:rsid w:val="00913236"/>
    <w:rsid w:val="00913B61"/>
    <w:rsid w:val="00913EDB"/>
    <w:rsid w:val="0091455A"/>
    <w:rsid w:val="00915205"/>
    <w:rsid w:val="00915241"/>
    <w:rsid w:val="009157BD"/>
    <w:rsid w:val="00915D8E"/>
    <w:rsid w:val="00917662"/>
    <w:rsid w:val="00917FB2"/>
    <w:rsid w:val="00920302"/>
    <w:rsid w:val="00926898"/>
    <w:rsid w:val="00927A74"/>
    <w:rsid w:val="0093461E"/>
    <w:rsid w:val="00934E75"/>
    <w:rsid w:val="00934F74"/>
    <w:rsid w:val="009360D0"/>
    <w:rsid w:val="0093636A"/>
    <w:rsid w:val="00936E34"/>
    <w:rsid w:val="00937694"/>
    <w:rsid w:val="00940A5B"/>
    <w:rsid w:val="00940C19"/>
    <w:rsid w:val="00941671"/>
    <w:rsid w:val="009419BE"/>
    <w:rsid w:val="00942A08"/>
    <w:rsid w:val="00943370"/>
    <w:rsid w:val="00944157"/>
    <w:rsid w:val="00944614"/>
    <w:rsid w:val="00946D00"/>
    <w:rsid w:val="00947E06"/>
    <w:rsid w:val="009500F5"/>
    <w:rsid w:val="00950550"/>
    <w:rsid w:val="00952BFA"/>
    <w:rsid w:val="00952EC5"/>
    <w:rsid w:val="00955395"/>
    <w:rsid w:val="009556EC"/>
    <w:rsid w:val="00955807"/>
    <w:rsid w:val="00956A80"/>
    <w:rsid w:val="00957473"/>
    <w:rsid w:val="009607E3"/>
    <w:rsid w:val="00960B1D"/>
    <w:rsid w:val="00961175"/>
    <w:rsid w:val="0096340B"/>
    <w:rsid w:val="00963854"/>
    <w:rsid w:val="00963FC0"/>
    <w:rsid w:val="009646C3"/>
    <w:rsid w:val="00970141"/>
    <w:rsid w:val="00970360"/>
    <w:rsid w:val="00970780"/>
    <w:rsid w:val="009728AF"/>
    <w:rsid w:val="00973855"/>
    <w:rsid w:val="00973969"/>
    <w:rsid w:val="00973C8B"/>
    <w:rsid w:val="00974D01"/>
    <w:rsid w:val="009754C0"/>
    <w:rsid w:val="00976316"/>
    <w:rsid w:val="00976EEB"/>
    <w:rsid w:val="00977321"/>
    <w:rsid w:val="009775B5"/>
    <w:rsid w:val="009815CA"/>
    <w:rsid w:val="00981EF2"/>
    <w:rsid w:val="00982938"/>
    <w:rsid w:val="00982A10"/>
    <w:rsid w:val="00982F58"/>
    <w:rsid w:val="00983A9E"/>
    <w:rsid w:val="0098418C"/>
    <w:rsid w:val="009860FD"/>
    <w:rsid w:val="00986ADE"/>
    <w:rsid w:val="00987F40"/>
    <w:rsid w:val="009962D0"/>
    <w:rsid w:val="00996D44"/>
    <w:rsid w:val="009972DE"/>
    <w:rsid w:val="009A0066"/>
    <w:rsid w:val="009A0720"/>
    <w:rsid w:val="009A2973"/>
    <w:rsid w:val="009A2C54"/>
    <w:rsid w:val="009A51E6"/>
    <w:rsid w:val="009A5200"/>
    <w:rsid w:val="009A608F"/>
    <w:rsid w:val="009A7710"/>
    <w:rsid w:val="009B01A6"/>
    <w:rsid w:val="009B0827"/>
    <w:rsid w:val="009B159C"/>
    <w:rsid w:val="009B3365"/>
    <w:rsid w:val="009B5CD2"/>
    <w:rsid w:val="009B7489"/>
    <w:rsid w:val="009B749F"/>
    <w:rsid w:val="009C02B4"/>
    <w:rsid w:val="009C057E"/>
    <w:rsid w:val="009C0941"/>
    <w:rsid w:val="009C0A0A"/>
    <w:rsid w:val="009C1108"/>
    <w:rsid w:val="009C115D"/>
    <w:rsid w:val="009C1EB8"/>
    <w:rsid w:val="009C50ED"/>
    <w:rsid w:val="009C7878"/>
    <w:rsid w:val="009D1DB5"/>
    <w:rsid w:val="009D33D0"/>
    <w:rsid w:val="009D3694"/>
    <w:rsid w:val="009D41DF"/>
    <w:rsid w:val="009D4335"/>
    <w:rsid w:val="009D4BFB"/>
    <w:rsid w:val="009D5819"/>
    <w:rsid w:val="009D6560"/>
    <w:rsid w:val="009D7799"/>
    <w:rsid w:val="009D7E2C"/>
    <w:rsid w:val="009D7F16"/>
    <w:rsid w:val="009E1924"/>
    <w:rsid w:val="009E1F08"/>
    <w:rsid w:val="009E2D96"/>
    <w:rsid w:val="009E7169"/>
    <w:rsid w:val="009F01E4"/>
    <w:rsid w:val="009F1B7E"/>
    <w:rsid w:val="009F3D03"/>
    <w:rsid w:val="009F3F1A"/>
    <w:rsid w:val="009F4C16"/>
    <w:rsid w:val="009F4FF1"/>
    <w:rsid w:val="009F6C71"/>
    <w:rsid w:val="009F7F72"/>
    <w:rsid w:val="00A00567"/>
    <w:rsid w:val="00A035AB"/>
    <w:rsid w:val="00A04178"/>
    <w:rsid w:val="00A04CD5"/>
    <w:rsid w:val="00A04F01"/>
    <w:rsid w:val="00A067E8"/>
    <w:rsid w:val="00A070B6"/>
    <w:rsid w:val="00A1003F"/>
    <w:rsid w:val="00A10E0F"/>
    <w:rsid w:val="00A12941"/>
    <w:rsid w:val="00A142F7"/>
    <w:rsid w:val="00A15D7C"/>
    <w:rsid w:val="00A1686E"/>
    <w:rsid w:val="00A17CD8"/>
    <w:rsid w:val="00A2193B"/>
    <w:rsid w:val="00A22CF5"/>
    <w:rsid w:val="00A2343A"/>
    <w:rsid w:val="00A235CE"/>
    <w:rsid w:val="00A24B0E"/>
    <w:rsid w:val="00A27F6B"/>
    <w:rsid w:val="00A30831"/>
    <w:rsid w:val="00A33E3E"/>
    <w:rsid w:val="00A35248"/>
    <w:rsid w:val="00A361D1"/>
    <w:rsid w:val="00A365D6"/>
    <w:rsid w:val="00A36DC8"/>
    <w:rsid w:val="00A37328"/>
    <w:rsid w:val="00A37793"/>
    <w:rsid w:val="00A40CBD"/>
    <w:rsid w:val="00A41182"/>
    <w:rsid w:val="00A415CC"/>
    <w:rsid w:val="00A4637B"/>
    <w:rsid w:val="00A468E1"/>
    <w:rsid w:val="00A46B65"/>
    <w:rsid w:val="00A51AFD"/>
    <w:rsid w:val="00A51D87"/>
    <w:rsid w:val="00A521C7"/>
    <w:rsid w:val="00A54644"/>
    <w:rsid w:val="00A568A6"/>
    <w:rsid w:val="00A56B30"/>
    <w:rsid w:val="00A57F47"/>
    <w:rsid w:val="00A60404"/>
    <w:rsid w:val="00A61214"/>
    <w:rsid w:val="00A61D59"/>
    <w:rsid w:val="00A64115"/>
    <w:rsid w:val="00A642D8"/>
    <w:rsid w:val="00A65A3A"/>
    <w:rsid w:val="00A71F98"/>
    <w:rsid w:val="00A723C9"/>
    <w:rsid w:val="00A73363"/>
    <w:rsid w:val="00A73646"/>
    <w:rsid w:val="00A737B7"/>
    <w:rsid w:val="00A73BFB"/>
    <w:rsid w:val="00A741A8"/>
    <w:rsid w:val="00A74E21"/>
    <w:rsid w:val="00A750A6"/>
    <w:rsid w:val="00A75146"/>
    <w:rsid w:val="00A75D92"/>
    <w:rsid w:val="00A76CBD"/>
    <w:rsid w:val="00A76D30"/>
    <w:rsid w:val="00A80DC8"/>
    <w:rsid w:val="00A82083"/>
    <w:rsid w:val="00A84E85"/>
    <w:rsid w:val="00A84EF8"/>
    <w:rsid w:val="00A855DA"/>
    <w:rsid w:val="00A857DC"/>
    <w:rsid w:val="00A86F57"/>
    <w:rsid w:val="00A870E4"/>
    <w:rsid w:val="00A87C23"/>
    <w:rsid w:val="00A87E29"/>
    <w:rsid w:val="00A91693"/>
    <w:rsid w:val="00A92841"/>
    <w:rsid w:val="00A949EA"/>
    <w:rsid w:val="00A96109"/>
    <w:rsid w:val="00A966E6"/>
    <w:rsid w:val="00A96BCC"/>
    <w:rsid w:val="00AA0A09"/>
    <w:rsid w:val="00AA1BF8"/>
    <w:rsid w:val="00AA2C7A"/>
    <w:rsid w:val="00AA3DE7"/>
    <w:rsid w:val="00AA46FF"/>
    <w:rsid w:val="00AA51DA"/>
    <w:rsid w:val="00AA5F1F"/>
    <w:rsid w:val="00AA6972"/>
    <w:rsid w:val="00AA6E26"/>
    <w:rsid w:val="00AB01C6"/>
    <w:rsid w:val="00AB0CBE"/>
    <w:rsid w:val="00AB1525"/>
    <w:rsid w:val="00AB2906"/>
    <w:rsid w:val="00AB3AF9"/>
    <w:rsid w:val="00AB558D"/>
    <w:rsid w:val="00AB6142"/>
    <w:rsid w:val="00AB6247"/>
    <w:rsid w:val="00AB69F1"/>
    <w:rsid w:val="00AC0BFC"/>
    <w:rsid w:val="00AC2947"/>
    <w:rsid w:val="00AC585A"/>
    <w:rsid w:val="00AC6679"/>
    <w:rsid w:val="00AD0C81"/>
    <w:rsid w:val="00AD1614"/>
    <w:rsid w:val="00AD2488"/>
    <w:rsid w:val="00AD3580"/>
    <w:rsid w:val="00AD424A"/>
    <w:rsid w:val="00AD430E"/>
    <w:rsid w:val="00AD58B7"/>
    <w:rsid w:val="00AD7479"/>
    <w:rsid w:val="00AE103F"/>
    <w:rsid w:val="00AE20B1"/>
    <w:rsid w:val="00AE21EF"/>
    <w:rsid w:val="00AE27D0"/>
    <w:rsid w:val="00AE2F1B"/>
    <w:rsid w:val="00AE42F2"/>
    <w:rsid w:val="00AE5E69"/>
    <w:rsid w:val="00AE6491"/>
    <w:rsid w:val="00AE68CF"/>
    <w:rsid w:val="00AE6D37"/>
    <w:rsid w:val="00AF18A0"/>
    <w:rsid w:val="00AF5F65"/>
    <w:rsid w:val="00B012C2"/>
    <w:rsid w:val="00B01D29"/>
    <w:rsid w:val="00B01EF0"/>
    <w:rsid w:val="00B01F95"/>
    <w:rsid w:val="00B02845"/>
    <w:rsid w:val="00B02CA3"/>
    <w:rsid w:val="00B03C32"/>
    <w:rsid w:val="00B03DB5"/>
    <w:rsid w:val="00B03EBC"/>
    <w:rsid w:val="00B067F1"/>
    <w:rsid w:val="00B06F70"/>
    <w:rsid w:val="00B07C19"/>
    <w:rsid w:val="00B11009"/>
    <w:rsid w:val="00B1174E"/>
    <w:rsid w:val="00B11EF7"/>
    <w:rsid w:val="00B1295D"/>
    <w:rsid w:val="00B132AE"/>
    <w:rsid w:val="00B141A6"/>
    <w:rsid w:val="00B15A5C"/>
    <w:rsid w:val="00B164C0"/>
    <w:rsid w:val="00B16C35"/>
    <w:rsid w:val="00B16C37"/>
    <w:rsid w:val="00B175D4"/>
    <w:rsid w:val="00B21663"/>
    <w:rsid w:val="00B22139"/>
    <w:rsid w:val="00B230FA"/>
    <w:rsid w:val="00B24ECE"/>
    <w:rsid w:val="00B2545D"/>
    <w:rsid w:val="00B257DC"/>
    <w:rsid w:val="00B25E37"/>
    <w:rsid w:val="00B27596"/>
    <w:rsid w:val="00B27AEA"/>
    <w:rsid w:val="00B30EB9"/>
    <w:rsid w:val="00B350DC"/>
    <w:rsid w:val="00B35B11"/>
    <w:rsid w:val="00B36E8B"/>
    <w:rsid w:val="00B40855"/>
    <w:rsid w:val="00B41F06"/>
    <w:rsid w:val="00B42D81"/>
    <w:rsid w:val="00B437EB"/>
    <w:rsid w:val="00B43BD5"/>
    <w:rsid w:val="00B43DA5"/>
    <w:rsid w:val="00B446A5"/>
    <w:rsid w:val="00B45E1F"/>
    <w:rsid w:val="00B51134"/>
    <w:rsid w:val="00B5249C"/>
    <w:rsid w:val="00B52BB0"/>
    <w:rsid w:val="00B53496"/>
    <w:rsid w:val="00B54CC6"/>
    <w:rsid w:val="00B5644A"/>
    <w:rsid w:val="00B5654E"/>
    <w:rsid w:val="00B565CC"/>
    <w:rsid w:val="00B566F3"/>
    <w:rsid w:val="00B613A4"/>
    <w:rsid w:val="00B61990"/>
    <w:rsid w:val="00B61E04"/>
    <w:rsid w:val="00B61F54"/>
    <w:rsid w:val="00B64E58"/>
    <w:rsid w:val="00B650C7"/>
    <w:rsid w:val="00B65728"/>
    <w:rsid w:val="00B71C54"/>
    <w:rsid w:val="00B72857"/>
    <w:rsid w:val="00B73765"/>
    <w:rsid w:val="00B741A1"/>
    <w:rsid w:val="00B7486E"/>
    <w:rsid w:val="00B7540F"/>
    <w:rsid w:val="00B759D0"/>
    <w:rsid w:val="00B777E0"/>
    <w:rsid w:val="00B77869"/>
    <w:rsid w:val="00B8223B"/>
    <w:rsid w:val="00B83117"/>
    <w:rsid w:val="00B836AF"/>
    <w:rsid w:val="00B838BE"/>
    <w:rsid w:val="00B841DA"/>
    <w:rsid w:val="00B8437D"/>
    <w:rsid w:val="00B85524"/>
    <w:rsid w:val="00B86E51"/>
    <w:rsid w:val="00B906BB"/>
    <w:rsid w:val="00B934F2"/>
    <w:rsid w:val="00B93665"/>
    <w:rsid w:val="00B945BC"/>
    <w:rsid w:val="00B95C2B"/>
    <w:rsid w:val="00B96BFD"/>
    <w:rsid w:val="00B978E2"/>
    <w:rsid w:val="00B978F3"/>
    <w:rsid w:val="00B97C09"/>
    <w:rsid w:val="00B97D4E"/>
    <w:rsid w:val="00BA0AAD"/>
    <w:rsid w:val="00BA19A6"/>
    <w:rsid w:val="00BA2629"/>
    <w:rsid w:val="00BA41F3"/>
    <w:rsid w:val="00BA677A"/>
    <w:rsid w:val="00BA7AAB"/>
    <w:rsid w:val="00BA7EE4"/>
    <w:rsid w:val="00BA7EF0"/>
    <w:rsid w:val="00BB075B"/>
    <w:rsid w:val="00BB0CDA"/>
    <w:rsid w:val="00BB0DA6"/>
    <w:rsid w:val="00BB2467"/>
    <w:rsid w:val="00BB4563"/>
    <w:rsid w:val="00BB4ACB"/>
    <w:rsid w:val="00BB4CE8"/>
    <w:rsid w:val="00BC12CE"/>
    <w:rsid w:val="00BC2EE8"/>
    <w:rsid w:val="00BC3843"/>
    <w:rsid w:val="00BC3FF7"/>
    <w:rsid w:val="00BC4CC8"/>
    <w:rsid w:val="00BC4E78"/>
    <w:rsid w:val="00BC5295"/>
    <w:rsid w:val="00BC5F7A"/>
    <w:rsid w:val="00BC60B7"/>
    <w:rsid w:val="00BC74D6"/>
    <w:rsid w:val="00BC7B1F"/>
    <w:rsid w:val="00BD12B0"/>
    <w:rsid w:val="00BD181E"/>
    <w:rsid w:val="00BD3C40"/>
    <w:rsid w:val="00BD47C0"/>
    <w:rsid w:val="00BD4B3D"/>
    <w:rsid w:val="00BE0B36"/>
    <w:rsid w:val="00BE1430"/>
    <w:rsid w:val="00BE161E"/>
    <w:rsid w:val="00BE2420"/>
    <w:rsid w:val="00BE26A4"/>
    <w:rsid w:val="00BE3092"/>
    <w:rsid w:val="00BE37E7"/>
    <w:rsid w:val="00BE3B8E"/>
    <w:rsid w:val="00BE3CA2"/>
    <w:rsid w:val="00BE5C9A"/>
    <w:rsid w:val="00BE6A1D"/>
    <w:rsid w:val="00BF05AE"/>
    <w:rsid w:val="00BF18C1"/>
    <w:rsid w:val="00BF4477"/>
    <w:rsid w:val="00BF5023"/>
    <w:rsid w:val="00BF5A45"/>
    <w:rsid w:val="00BF63DC"/>
    <w:rsid w:val="00C001CB"/>
    <w:rsid w:val="00C01AC0"/>
    <w:rsid w:val="00C03930"/>
    <w:rsid w:val="00C03CAA"/>
    <w:rsid w:val="00C03E5A"/>
    <w:rsid w:val="00C0450E"/>
    <w:rsid w:val="00C04C4F"/>
    <w:rsid w:val="00C04E0D"/>
    <w:rsid w:val="00C052C7"/>
    <w:rsid w:val="00C05746"/>
    <w:rsid w:val="00C059D1"/>
    <w:rsid w:val="00C07BDA"/>
    <w:rsid w:val="00C10C82"/>
    <w:rsid w:val="00C117BF"/>
    <w:rsid w:val="00C11C69"/>
    <w:rsid w:val="00C1300D"/>
    <w:rsid w:val="00C130F5"/>
    <w:rsid w:val="00C14E0C"/>
    <w:rsid w:val="00C159C5"/>
    <w:rsid w:val="00C171E1"/>
    <w:rsid w:val="00C17C07"/>
    <w:rsid w:val="00C21F80"/>
    <w:rsid w:val="00C240B8"/>
    <w:rsid w:val="00C25D3D"/>
    <w:rsid w:val="00C26D97"/>
    <w:rsid w:val="00C26F86"/>
    <w:rsid w:val="00C27A74"/>
    <w:rsid w:val="00C27F9E"/>
    <w:rsid w:val="00C3196B"/>
    <w:rsid w:val="00C31F4F"/>
    <w:rsid w:val="00C33817"/>
    <w:rsid w:val="00C3782F"/>
    <w:rsid w:val="00C37D97"/>
    <w:rsid w:val="00C40973"/>
    <w:rsid w:val="00C411ED"/>
    <w:rsid w:val="00C42668"/>
    <w:rsid w:val="00C44877"/>
    <w:rsid w:val="00C44ACC"/>
    <w:rsid w:val="00C45323"/>
    <w:rsid w:val="00C47F3E"/>
    <w:rsid w:val="00C50535"/>
    <w:rsid w:val="00C51CAB"/>
    <w:rsid w:val="00C52480"/>
    <w:rsid w:val="00C529D0"/>
    <w:rsid w:val="00C52AFA"/>
    <w:rsid w:val="00C53901"/>
    <w:rsid w:val="00C53B0F"/>
    <w:rsid w:val="00C558AF"/>
    <w:rsid w:val="00C56FC7"/>
    <w:rsid w:val="00C5703B"/>
    <w:rsid w:val="00C6141E"/>
    <w:rsid w:val="00C61B41"/>
    <w:rsid w:val="00C62775"/>
    <w:rsid w:val="00C62E41"/>
    <w:rsid w:val="00C63A30"/>
    <w:rsid w:val="00C6426F"/>
    <w:rsid w:val="00C654EE"/>
    <w:rsid w:val="00C656AE"/>
    <w:rsid w:val="00C65BE8"/>
    <w:rsid w:val="00C65D41"/>
    <w:rsid w:val="00C66D1E"/>
    <w:rsid w:val="00C66E1B"/>
    <w:rsid w:val="00C70002"/>
    <w:rsid w:val="00C702FF"/>
    <w:rsid w:val="00C70D6C"/>
    <w:rsid w:val="00C71499"/>
    <w:rsid w:val="00C721C8"/>
    <w:rsid w:val="00C7350C"/>
    <w:rsid w:val="00C74B20"/>
    <w:rsid w:val="00C75698"/>
    <w:rsid w:val="00C75BCE"/>
    <w:rsid w:val="00C7676B"/>
    <w:rsid w:val="00C772DB"/>
    <w:rsid w:val="00C77461"/>
    <w:rsid w:val="00C77B86"/>
    <w:rsid w:val="00C77F27"/>
    <w:rsid w:val="00C80D67"/>
    <w:rsid w:val="00C81486"/>
    <w:rsid w:val="00C8154E"/>
    <w:rsid w:val="00C820F1"/>
    <w:rsid w:val="00C82DBB"/>
    <w:rsid w:val="00C83D93"/>
    <w:rsid w:val="00C854B3"/>
    <w:rsid w:val="00C8608A"/>
    <w:rsid w:val="00C86ACD"/>
    <w:rsid w:val="00C87D0E"/>
    <w:rsid w:val="00C91EEE"/>
    <w:rsid w:val="00C92A18"/>
    <w:rsid w:val="00C92DD7"/>
    <w:rsid w:val="00C9301E"/>
    <w:rsid w:val="00C94159"/>
    <w:rsid w:val="00C94972"/>
    <w:rsid w:val="00C94F7D"/>
    <w:rsid w:val="00C95682"/>
    <w:rsid w:val="00C9648E"/>
    <w:rsid w:val="00C968E4"/>
    <w:rsid w:val="00C96BB7"/>
    <w:rsid w:val="00C978B1"/>
    <w:rsid w:val="00CA0BC4"/>
    <w:rsid w:val="00CA0C0D"/>
    <w:rsid w:val="00CA61E5"/>
    <w:rsid w:val="00CA7ABA"/>
    <w:rsid w:val="00CB0DFD"/>
    <w:rsid w:val="00CB14D0"/>
    <w:rsid w:val="00CB2463"/>
    <w:rsid w:val="00CB373A"/>
    <w:rsid w:val="00CB5604"/>
    <w:rsid w:val="00CC1C20"/>
    <w:rsid w:val="00CC1C83"/>
    <w:rsid w:val="00CC22B1"/>
    <w:rsid w:val="00CC45B1"/>
    <w:rsid w:val="00CC5B01"/>
    <w:rsid w:val="00CC69EE"/>
    <w:rsid w:val="00CD3B87"/>
    <w:rsid w:val="00CD4E23"/>
    <w:rsid w:val="00CD61F6"/>
    <w:rsid w:val="00CD655E"/>
    <w:rsid w:val="00CD6BB5"/>
    <w:rsid w:val="00CE1185"/>
    <w:rsid w:val="00CE3959"/>
    <w:rsid w:val="00CE727E"/>
    <w:rsid w:val="00CE7E90"/>
    <w:rsid w:val="00CF0344"/>
    <w:rsid w:val="00CF13E7"/>
    <w:rsid w:val="00CF276D"/>
    <w:rsid w:val="00CF2F68"/>
    <w:rsid w:val="00CF4108"/>
    <w:rsid w:val="00CF4467"/>
    <w:rsid w:val="00CF7CC4"/>
    <w:rsid w:val="00CF7EC4"/>
    <w:rsid w:val="00D02940"/>
    <w:rsid w:val="00D02FCC"/>
    <w:rsid w:val="00D03359"/>
    <w:rsid w:val="00D03585"/>
    <w:rsid w:val="00D0481A"/>
    <w:rsid w:val="00D0521B"/>
    <w:rsid w:val="00D063E3"/>
    <w:rsid w:val="00D07A63"/>
    <w:rsid w:val="00D10ABA"/>
    <w:rsid w:val="00D11D85"/>
    <w:rsid w:val="00D12492"/>
    <w:rsid w:val="00D1389D"/>
    <w:rsid w:val="00D14CF5"/>
    <w:rsid w:val="00D155F4"/>
    <w:rsid w:val="00D16089"/>
    <w:rsid w:val="00D16E93"/>
    <w:rsid w:val="00D20308"/>
    <w:rsid w:val="00D2112D"/>
    <w:rsid w:val="00D2133F"/>
    <w:rsid w:val="00D22C30"/>
    <w:rsid w:val="00D242CC"/>
    <w:rsid w:val="00D257E4"/>
    <w:rsid w:val="00D25BE9"/>
    <w:rsid w:val="00D26F9A"/>
    <w:rsid w:val="00D27488"/>
    <w:rsid w:val="00D276D8"/>
    <w:rsid w:val="00D31C46"/>
    <w:rsid w:val="00D32B77"/>
    <w:rsid w:val="00D35610"/>
    <w:rsid w:val="00D362EB"/>
    <w:rsid w:val="00D37751"/>
    <w:rsid w:val="00D40F32"/>
    <w:rsid w:val="00D423FE"/>
    <w:rsid w:val="00D43526"/>
    <w:rsid w:val="00D46362"/>
    <w:rsid w:val="00D50D08"/>
    <w:rsid w:val="00D514C6"/>
    <w:rsid w:val="00D5156E"/>
    <w:rsid w:val="00D51ADB"/>
    <w:rsid w:val="00D53A1F"/>
    <w:rsid w:val="00D5596D"/>
    <w:rsid w:val="00D567FA"/>
    <w:rsid w:val="00D60AA8"/>
    <w:rsid w:val="00D60D29"/>
    <w:rsid w:val="00D63C39"/>
    <w:rsid w:val="00D640AA"/>
    <w:rsid w:val="00D658C8"/>
    <w:rsid w:val="00D6652D"/>
    <w:rsid w:val="00D66C6D"/>
    <w:rsid w:val="00D66D6B"/>
    <w:rsid w:val="00D66E83"/>
    <w:rsid w:val="00D6736A"/>
    <w:rsid w:val="00D67E46"/>
    <w:rsid w:val="00D72848"/>
    <w:rsid w:val="00D729CC"/>
    <w:rsid w:val="00D73C77"/>
    <w:rsid w:val="00D7406B"/>
    <w:rsid w:val="00D75275"/>
    <w:rsid w:val="00D76211"/>
    <w:rsid w:val="00D7662A"/>
    <w:rsid w:val="00D76A43"/>
    <w:rsid w:val="00D8091A"/>
    <w:rsid w:val="00D8170C"/>
    <w:rsid w:val="00D8183C"/>
    <w:rsid w:val="00D81956"/>
    <w:rsid w:val="00D8397D"/>
    <w:rsid w:val="00D8503A"/>
    <w:rsid w:val="00D85D73"/>
    <w:rsid w:val="00D86A4E"/>
    <w:rsid w:val="00D87786"/>
    <w:rsid w:val="00D87C49"/>
    <w:rsid w:val="00D92551"/>
    <w:rsid w:val="00D9263C"/>
    <w:rsid w:val="00D93326"/>
    <w:rsid w:val="00D94A38"/>
    <w:rsid w:val="00D96122"/>
    <w:rsid w:val="00D965AC"/>
    <w:rsid w:val="00DA3691"/>
    <w:rsid w:val="00DA43BE"/>
    <w:rsid w:val="00DA463A"/>
    <w:rsid w:val="00DA5CCB"/>
    <w:rsid w:val="00DA635C"/>
    <w:rsid w:val="00DA720B"/>
    <w:rsid w:val="00DA7B63"/>
    <w:rsid w:val="00DB0FEA"/>
    <w:rsid w:val="00DB124C"/>
    <w:rsid w:val="00DB2683"/>
    <w:rsid w:val="00DB48CA"/>
    <w:rsid w:val="00DB5200"/>
    <w:rsid w:val="00DB5523"/>
    <w:rsid w:val="00DB5CCD"/>
    <w:rsid w:val="00DB5D06"/>
    <w:rsid w:val="00DB5E5F"/>
    <w:rsid w:val="00DB647E"/>
    <w:rsid w:val="00DB769E"/>
    <w:rsid w:val="00DC1B46"/>
    <w:rsid w:val="00DC1D3F"/>
    <w:rsid w:val="00DC29E5"/>
    <w:rsid w:val="00DC3067"/>
    <w:rsid w:val="00DC4C4D"/>
    <w:rsid w:val="00DC7A64"/>
    <w:rsid w:val="00DC7B70"/>
    <w:rsid w:val="00DD0890"/>
    <w:rsid w:val="00DD16F3"/>
    <w:rsid w:val="00DD1DB3"/>
    <w:rsid w:val="00DD246C"/>
    <w:rsid w:val="00DD45CD"/>
    <w:rsid w:val="00DD45D5"/>
    <w:rsid w:val="00DD5E35"/>
    <w:rsid w:val="00DD5FC0"/>
    <w:rsid w:val="00DD6E52"/>
    <w:rsid w:val="00DD762A"/>
    <w:rsid w:val="00DD7A5A"/>
    <w:rsid w:val="00DE5525"/>
    <w:rsid w:val="00DE68DD"/>
    <w:rsid w:val="00DE719E"/>
    <w:rsid w:val="00DE73D5"/>
    <w:rsid w:val="00DF014B"/>
    <w:rsid w:val="00DF080C"/>
    <w:rsid w:val="00DF4688"/>
    <w:rsid w:val="00DF5913"/>
    <w:rsid w:val="00DF6490"/>
    <w:rsid w:val="00DF74CB"/>
    <w:rsid w:val="00DF777A"/>
    <w:rsid w:val="00DF79DE"/>
    <w:rsid w:val="00DF7E62"/>
    <w:rsid w:val="00E00478"/>
    <w:rsid w:val="00E02C75"/>
    <w:rsid w:val="00E03D03"/>
    <w:rsid w:val="00E041BA"/>
    <w:rsid w:val="00E044DB"/>
    <w:rsid w:val="00E048BC"/>
    <w:rsid w:val="00E04BF0"/>
    <w:rsid w:val="00E0678A"/>
    <w:rsid w:val="00E06D59"/>
    <w:rsid w:val="00E06F20"/>
    <w:rsid w:val="00E077E4"/>
    <w:rsid w:val="00E07AA9"/>
    <w:rsid w:val="00E11A61"/>
    <w:rsid w:val="00E11AD6"/>
    <w:rsid w:val="00E11BD2"/>
    <w:rsid w:val="00E11FBC"/>
    <w:rsid w:val="00E12296"/>
    <w:rsid w:val="00E12F27"/>
    <w:rsid w:val="00E147CE"/>
    <w:rsid w:val="00E15676"/>
    <w:rsid w:val="00E17C7D"/>
    <w:rsid w:val="00E20FAE"/>
    <w:rsid w:val="00E22478"/>
    <w:rsid w:val="00E22E73"/>
    <w:rsid w:val="00E23518"/>
    <w:rsid w:val="00E24D09"/>
    <w:rsid w:val="00E24D82"/>
    <w:rsid w:val="00E24E13"/>
    <w:rsid w:val="00E263E9"/>
    <w:rsid w:val="00E26964"/>
    <w:rsid w:val="00E271A8"/>
    <w:rsid w:val="00E278C2"/>
    <w:rsid w:val="00E27BD3"/>
    <w:rsid w:val="00E27FFD"/>
    <w:rsid w:val="00E3149E"/>
    <w:rsid w:val="00E32DA7"/>
    <w:rsid w:val="00E336AC"/>
    <w:rsid w:val="00E33C53"/>
    <w:rsid w:val="00E3496E"/>
    <w:rsid w:val="00E34A33"/>
    <w:rsid w:val="00E3503D"/>
    <w:rsid w:val="00E35343"/>
    <w:rsid w:val="00E3757F"/>
    <w:rsid w:val="00E40273"/>
    <w:rsid w:val="00E40999"/>
    <w:rsid w:val="00E40DE7"/>
    <w:rsid w:val="00E40DED"/>
    <w:rsid w:val="00E40E8F"/>
    <w:rsid w:val="00E423A4"/>
    <w:rsid w:val="00E426C3"/>
    <w:rsid w:val="00E42D3C"/>
    <w:rsid w:val="00E453C1"/>
    <w:rsid w:val="00E46156"/>
    <w:rsid w:val="00E46A23"/>
    <w:rsid w:val="00E46F97"/>
    <w:rsid w:val="00E47969"/>
    <w:rsid w:val="00E5285E"/>
    <w:rsid w:val="00E544A2"/>
    <w:rsid w:val="00E54EAF"/>
    <w:rsid w:val="00E5752E"/>
    <w:rsid w:val="00E6216A"/>
    <w:rsid w:val="00E6264B"/>
    <w:rsid w:val="00E62844"/>
    <w:rsid w:val="00E6325D"/>
    <w:rsid w:val="00E63D55"/>
    <w:rsid w:val="00E64354"/>
    <w:rsid w:val="00E66981"/>
    <w:rsid w:val="00E67EE3"/>
    <w:rsid w:val="00E67F62"/>
    <w:rsid w:val="00E7114F"/>
    <w:rsid w:val="00E73F86"/>
    <w:rsid w:val="00E7683D"/>
    <w:rsid w:val="00E7723B"/>
    <w:rsid w:val="00E7793C"/>
    <w:rsid w:val="00E82AD2"/>
    <w:rsid w:val="00E852AE"/>
    <w:rsid w:val="00E85B03"/>
    <w:rsid w:val="00E866AC"/>
    <w:rsid w:val="00E869B8"/>
    <w:rsid w:val="00E873E8"/>
    <w:rsid w:val="00E87CAD"/>
    <w:rsid w:val="00E90AD7"/>
    <w:rsid w:val="00E91281"/>
    <w:rsid w:val="00E9176A"/>
    <w:rsid w:val="00E93C6F"/>
    <w:rsid w:val="00E93E51"/>
    <w:rsid w:val="00E945E6"/>
    <w:rsid w:val="00E94A3D"/>
    <w:rsid w:val="00E94AAD"/>
    <w:rsid w:val="00E95646"/>
    <w:rsid w:val="00E96B1A"/>
    <w:rsid w:val="00E973B3"/>
    <w:rsid w:val="00EA01B0"/>
    <w:rsid w:val="00EA0A2B"/>
    <w:rsid w:val="00EA0F5E"/>
    <w:rsid w:val="00EA20AC"/>
    <w:rsid w:val="00EA2261"/>
    <w:rsid w:val="00EA2CFD"/>
    <w:rsid w:val="00EA3709"/>
    <w:rsid w:val="00EA396A"/>
    <w:rsid w:val="00EA4212"/>
    <w:rsid w:val="00EA4A73"/>
    <w:rsid w:val="00EA6841"/>
    <w:rsid w:val="00EA685F"/>
    <w:rsid w:val="00EA6AF3"/>
    <w:rsid w:val="00EA790D"/>
    <w:rsid w:val="00EB4530"/>
    <w:rsid w:val="00EB49F9"/>
    <w:rsid w:val="00EB55F3"/>
    <w:rsid w:val="00EB6E44"/>
    <w:rsid w:val="00EC1AFD"/>
    <w:rsid w:val="00EC2DCB"/>
    <w:rsid w:val="00EC431D"/>
    <w:rsid w:val="00EC477D"/>
    <w:rsid w:val="00EC47D6"/>
    <w:rsid w:val="00EC4C98"/>
    <w:rsid w:val="00EC69E5"/>
    <w:rsid w:val="00EC76C8"/>
    <w:rsid w:val="00ED085B"/>
    <w:rsid w:val="00ED19B2"/>
    <w:rsid w:val="00ED1CFE"/>
    <w:rsid w:val="00ED484F"/>
    <w:rsid w:val="00ED49DE"/>
    <w:rsid w:val="00ED57CA"/>
    <w:rsid w:val="00ED6DA1"/>
    <w:rsid w:val="00EE00A8"/>
    <w:rsid w:val="00EE0377"/>
    <w:rsid w:val="00EE041E"/>
    <w:rsid w:val="00EE0A9A"/>
    <w:rsid w:val="00EE2E06"/>
    <w:rsid w:val="00EE3972"/>
    <w:rsid w:val="00EE4E0E"/>
    <w:rsid w:val="00EE649A"/>
    <w:rsid w:val="00EE6C96"/>
    <w:rsid w:val="00EF176E"/>
    <w:rsid w:val="00EF1A3C"/>
    <w:rsid w:val="00EF2D66"/>
    <w:rsid w:val="00EF4E28"/>
    <w:rsid w:val="00F01A7B"/>
    <w:rsid w:val="00F01ACF"/>
    <w:rsid w:val="00F01B71"/>
    <w:rsid w:val="00F01EAB"/>
    <w:rsid w:val="00F033B2"/>
    <w:rsid w:val="00F03C8C"/>
    <w:rsid w:val="00F04203"/>
    <w:rsid w:val="00F04746"/>
    <w:rsid w:val="00F047B6"/>
    <w:rsid w:val="00F04E41"/>
    <w:rsid w:val="00F071D3"/>
    <w:rsid w:val="00F0735E"/>
    <w:rsid w:val="00F07688"/>
    <w:rsid w:val="00F0799D"/>
    <w:rsid w:val="00F10987"/>
    <w:rsid w:val="00F11823"/>
    <w:rsid w:val="00F1352D"/>
    <w:rsid w:val="00F1638D"/>
    <w:rsid w:val="00F20828"/>
    <w:rsid w:val="00F20B01"/>
    <w:rsid w:val="00F214DF"/>
    <w:rsid w:val="00F2172C"/>
    <w:rsid w:val="00F2524C"/>
    <w:rsid w:val="00F2536F"/>
    <w:rsid w:val="00F26607"/>
    <w:rsid w:val="00F26711"/>
    <w:rsid w:val="00F30A9B"/>
    <w:rsid w:val="00F30B28"/>
    <w:rsid w:val="00F30F8E"/>
    <w:rsid w:val="00F324B3"/>
    <w:rsid w:val="00F32650"/>
    <w:rsid w:val="00F34A72"/>
    <w:rsid w:val="00F352CC"/>
    <w:rsid w:val="00F3554D"/>
    <w:rsid w:val="00F35D33"/>
    <w:rsid w:val="00F402E5"/>
    <w:rsid w:val="00F40B80"/>
    <w:rsid w:val="00F417D0"/>
    <w:rsid w:val="00F474F4"/>
    <w:rsid w:val="00F47679"/>
    <w:rsid w:val="00F478A4"/>
    <w:rsid w:val="00F5046A"/>
    <w:rsid w:val="00F5111C"/>
    <w:rsid w:val="00F518AC"/>
    <w:rsid w:val="00F52A0E"/>
    <w:rsid w:val="00F531BB"/>
    <w:rsid w:val="00F557B7"/>
    <w:rsid w:val="00F560A6"/>
    <w:rsid w:val="00F5666F"/>
    <w:rsid w:val="00F607EA"/>
    <w:rsid w:val="00F60B3E"/>
    <w:rsid w:val="00F620E6"/>
    <w:rsid w:val="00F6314B"/>
    <w:rsid w:val="00F659EE"/>
    <w:rsid w:val="00F65F84"/>
    <w:rsid w:val="00F66CE2"/>
    <w:rsid w:val="00F66F92"/>
    <w:rsid w:val="00F66FC9"/>
    <w:rsid w:val="00F6771E"/>
    <w:rsid w:val="00F679BC"/>
    <w:rsid w:val="00F713D1"/>
    <w:rsid w:val="00F71E18"/>
    <w:rsid w:val="00F744D6"/>
    <w:rsid w:val="00F752DC"/>
    <w:rsid w:val="00F754D0"/>
    <w:rsid w:val="00F761F6"/>
    <w:rsid w:val="00F765FE"/>
    <w:rsid w:val="00F7686E"/>
    <w:rsid w:val="00F77121"/>
    <w:rsid w:val="00F77145"/>
    <w:rsid w:val="00F80096"/>
    <w:rsid w:val="00F8402A"/>
    <w:rsid w:val="00F87068"/>
    <w:rsid w:val="00F87822"/>
    <w:rsid w:val="00F915D2"/>
    <w:rsid w:val="00F92B99"/>
    <w:rsid w:val="00F94FF8"/>
    <w:rsid w:val="00F9664F"/>
    <w:rsid w:val="00F97E3E"/>
    <w:rsid w:val="00FA1144"/>
    <w:rsid w:val="00FA36A5"/>
    <w:rsid w:val="00FA55C4"/>
    <w:rsid w:val="00FA6DA9"/>
    <w:rsid w:val="00FA7887"/>
    <w:rsid w:val="00FA7D64"/>
    <w:rsid w:val="00FB08FA"/>
    <w:rsid w:val="00FB11FF"/>
    <w:rsid w:val="00FB1414"/>
    <w:rsid w:val="00FB237B"/>
    <w:rsid w:val="00FB2651"/>
    <w:rsid w:val="00FB47FB"/>
    <w:rsid w:val="00FB5592"/>
    <w:rsid w:val="00FC1493"/>
    <w:rsid w:val="00FC27DC"/>
    <w:rsid w:val="00FC2E9B"/>
    <w:rsid w:val="00FC344C"/>
    <w:rsid w:val="00FC378D"/>
    <w:rsid w:val="00FC54DC"/>
    <w:rsid w:val="00FC5823"/>
    <w:rsid w:val="00FC5EF3"/>
    <w:rsid w:val="00FC608B"/>
    <w:rsid w:val="00FC750E"/>
    <w:rsid w:val="00FD1347"/>
    <w:rsid w:val="00FD433B"/>
    <w:rsid w:val="00FD52EB"/>
    <w:rsid w:val="00FD5CCD"/>
    <w:rsid w:val="00FE0013"/>
    <w:rsid w:val="00FE0264"/>
    <w:rsid w:val="00FE0399"/>
    <w:rsid w:val="00FE065B"/>
    <w:rsid w:val="00FE145A"/>
    <w:rsid w:val="00FE1F87"/>
    <w:rsid w:val="00FE2FC4"/>
    <w:rsid w:val="00FE4178"/>
    <w:rsid w:val="00FF0D7F"/>
    <w:rsid w:val="00FF1F43"/>
    <w:rsid w:val="00FF29BD"/>
    <w:rsid w:val="00FF4C6D"/>
    <w:rsid w:val="00FF61A9"/>
    <w:rsid w:val="00FF715F"/>
    <w:rsid w:val="00FF74E2"/>
    <w:rsid w:val="00FF750E"/>
    <w:rsid w:val="012A1D5C"/>
    <w:rsid w:val="012A7B5B"/>
    <w:rsid w:val="01325E22"/>
    <w:rsid w:val="016511FD"/>
    <w:rsid w:val="016C410A"/>
    <w:rsid w:val="017E315B"/>
    <w:rsid w:val="01826A17"/>
    <w:rsid w:val="0186293C"/>
    <w:rsid w:val="01D83B9D"/>
    <w:rsid w:val="02106EFD"/>
    <w:rsid w:val="02174C11"/>
    <w:rsid w:val="023B271F"/>
    <w:rsid w:val="024E4649"/>
    <w:rsid w:val="02564D4B"/>
    <w:rsid w:val="025F3683"/>
    <w:rsid w:val="026223A4"/>
    <w:rsid w:val="029A2C9D"/>
    <w:rsid w:val="029C724C"/>
    <w:rsid w:val="02B40E52"/>
    <w:rsid w:val="02BF0D55"/>
    <w:rsid w:val="02C32E43"/>
    <w:rsid w:val="02C941D1"/>
    <w:rsid w:val="02EB0B85"/>
    <w:rsid w:val="0308271C"/>
    <w:rsid w:val="030C175D"/>
    <w:rsid w:val="030F2F39"/>
    <w:rsid w:val="03165668"/>
    <w:rsid w:val="031E276F"/>
    <w:rsid w:val="03393105"/>
    <w:rsid w:val="03887864"/>
    <w:rsid w:val="039842CF"/>
    <w:rsid w:val="03A25B53"/>
    <w:rsid w:val="03AC5921"/>
    <w:rsid w:val="03AF3A57"/>
    <w:rsid w:val="03BA4F03"/>
    <w:rsid w:val="03D40BFF"/>
    <w:rsid w:val="03EE466F"/>
    <w:rsid w:val="04201366"/>
    <w:rsid w:val="042A7B30"/>
    <w:rsid w:val="042F5C02"/>
    <w:rsid w:val="04365896"/>
    <w:rsid w:val="04400391"/>
    <w:rsid w:val="045521C0"/>
    <w:rsid w:val="04806F09"/>
    <w:rsid w:val="049F6CD6"/>
    <w:rsid w:val="04AE7B23"/>
    <w:rsid w:val="04B44F8E"/>
    <w:rsid w:val="04C31F95"/>
    <w:rsid w:val="04DE6E81"/>
    <w:rsid w:val="04EA6DAD"/>
    <w:rsid w:val="04EB1C3E"/>
    <w:rsid w:val="04F04BCF"/>
    <w:rsid w:val="05037721"/>
    <w:rsid w:val="050D40FB"/>
    <w:rsid w:val="052D0A47"/>
    <w:rsid w:val="0544755C"/>
    <w:rsid w:val="055A3740"/>
    <w:rsid w:val="056120BB"/>
    <w:rsid w:val="05640E3F"/>
    <w:rsid w:val="05716717"/>
    <w:rsid w:val="05780240"/>
    <w:rsid w:val="05832D5D"/>
    <w:rsid w:val="05931103"/>
    <w:rsid w:val="05B37212"/>
    <w:rsid w:val="060754D4"/>
    <w:rsid w:val="06203A73"/>
    <w:rsid w:val="063925B6"/>
    <w:rsid w:val="06400C4E"/>
    <w:rsid w:val="0662728F"/>
    <w:rsid w:val="06773B42"/>
    <w:rsid w:val="06A92F16"/>
    <w:rsid w:val="06BD7EC9"/>
    <w:rsid w:val="06C80C7A"/>
    <w:rsid w:val="06F1464C"/>
    <w:rsid w:val="06F77A73"/>
    <w:rsid w:val="06FB2423"/>
    <w:rsid w:val="070C58F4"/>
    <w:rsid w:val="070D4ECE"/>
    <w:rsid w:val="07576E4D"/>
    <w:rsid w:val="076069FE"/>
    <w:rsid w:val="0777244E"/>
    <w:rsid w:val="078A3D12"/>
    <w:rsid w:val="07943BF3"/>
    <w:rsid w:val="07A80C3D"/>
    <w:rsid w:val="07BC6A03"/>
    <w:rsid w:val="07BE08B3"/>
    <w:rsid w:val="07D26AFC"/>
    <w:rsid w:val="080E400D"/>
    <w:rsid w:val="08285E95"/>
    <w:rsid w:val="08412D5D"/>
    <w:rsid w:val="08554B30"/>
    <w:rsid w:val="086B4690"/>
    <w:rsid w:val="087A48E3"/>
    <w:rsid w:val="08815192"/>
    <w:rsid w:val="08C40CF3"/>
    <w:rsid w:val="08C44A90"/>
    <w:rsid w:val="08C94F2B"/>
    <w:rsid w:val="08D538D0"/>
    <w:rsid w:val="08D86F1C"/>
    <w:rsid w:val="08E45C97"/>
    <w:rsid w:val="08FA3336"/>
    <w:rsid w:val="096D3B08"/>
    <w:rsid w:val="09725D0D"/>
    <w:rsid w:val="09727863"/>
    <w:rsid w:val="0983096C"/>
    <w:rsid w:val="09880215"/>
    <w:rsid w:val="09AC2E40"/>
    <w:rsid w:val="09AF5ECF"/>
    <w:rsid w:val="09B53482"/>
    <w:rsid w:val="09F669F9"/>
    <w:rsid w:val="0A257BE8"/>
    <w:rsid w:val="0A3B4C36"/>
    <w:rsid w:val="0A410912"/>
    <w:rsid w:val="0A606513"/>
    <w:rsid w:val="0A6930E2"/>
    <w:rsid w:val="0AA3084A"/>
    <w:rsid w:val="0AC20E0C"/>
    <w:rsid w:val="0AD31F3B"/>
    <w:rsid w:val="0ADA446C"/>
    <w:rsid w:val="0AF536D9"/>
    <w:rsid w:val="0B174585"/>
    <w:rsid w:val="0B177790"/>
    <w:rsid w:val="0B682B43"/>
    <w:rsid w:val="0B6B0371"/>
    <w:rsid w:val="0B7218AA"/>
    <w:rsid w:val="0BA87DA3"/>
    <w:rsid w:val="0BAA59C1"/>
    <w:rsid w:val="0BAD5164"/>
    <w:rsid w:val="0BB00F40"/>
    <w:rsid w:val="0BB81FC3"/>
    <w:rsid w:val="0BBD3A22"/>
    <w:rsid w:val="0BC10416"/>
    <w:rsid w:val="0BDF6813"/>
    <w:rsid w:val="0BE0477C"/>
    <w:rsid w:val="0C055C16"/>
    <w:rsid w:val="0C1D5385"/>
    <w:rsid w:val="0C1E558E"/>
    <w:rsid w:val="0C2D72CA"/>
    <w:rsid w:val="0C74078C"/>
    <w:rsid w:val="0CA17620"/>
    <w:rsid w:val="0CB11FDC"/>
    <w:rsid w:val="0CC83A2C"/>
    <w:rsid w:val="0CD32B4F"/>
    <w:rsid w:val="0D1B68AF"/>
    <w:rsid w:val="0D2467F0"/>
    <w:rsid w:val="0D3A63F7"/>
    <w:rsid w:val="0D4824C2"/>
    <w:rsid w:val="0D536B0D"/>
    <w:rsid w:val="0D593C2F"/>
    <w:rsid w:val="0D622912"/>
    <w:rsid w:val="0D682837"/>
    <w:rsid w:val="0D79567A"/>
    <w:rsid w:val="0D8E6D0D"/>
    <w:rsid w:val="0DB611B3"/>
    <w:rsid w:val="0DC363ED"/>
    <w:rsid w:val="0DCD726B"/>
    <w:rsid w:val="0E053BC5"/>
    <w:rsid w:val="0E2325A7"/>
    <w:rsid w:val="0E3A5F83"/>
    <w:rsid w:val="0E506DB7"/>
    <w:rsid w:val="0E5B4030"/>
    <w:rsid w:val="0E6E6418"/>
    <w:rsid w:val="0E715CBA"/>
    <w:rsid w:val="0E7957CE"/>
    <w:rsid w:val="0E85295F"/>
    <w:rsid w:val="0E872AC3"/>
    <w:rsid w:val="0EB24218"/>
    <w:rsid w:val="0EFF45FD"/>
    <w:rsid w:val="0F0E2EB6"/>
    <w:rsid w:val="0F4D0CF7"/>
    <w:rsid w:val="0F5A68DD"/>
    <w:rsid w:val="0F5B5315"/>
    <w:rsid w:val="0F5D63CD"/>
    <w:rsid w:val="0F8A73DA"/>
    <w:rsid w:val="0FA04656"/>
    <w:rsid w:val="0FE73EE9"/>
    <w:rsid w:val="0FE94BE6"/>
    <w:rsid w:val="100A0ECA"/>
    <w:rsid w:val="10106BD9"/>
    <w:rsid w:val="10421E17"/>
    <w:rsid w:val="10737C5D"/>
    <w:rsid w:val="107C4ABF"/>
    <w:rsid w:val="109B375A"/>
    <w:rsid w:val="110D3D2E"/>
    <w:rsid w:val="11112490"/>
    <w:rsid w:val="11231F77"/>
    <w:rsid w:val="112F0921"/>
    <w:rsid w:val="11513D10"/>
    <w:rsid w:val="115650B8"/>
    <w:rsid w:val="115958E8"/>
    <w:rsid w:val="116B3023"/>
    <w:rsid w:val="118C419D"/>
    <w:rsid w:val="11C90DD9"/>
    <w:rsid w:val="11D92177"/>
    <w:rsid w:val="11DA38EA"/>
    <w:rsid w:val="12260D40"/>
    <w:rsid w:val="126128B3"/>
    <w:rsid w:val="12624579"/>
    <w:rsid w:val="126A32DB"/>
    <w:rsid w:val="12862B02"/>
    <w:rsid w:val="128A3A09"/>
    <w:rsid w:val="128A572B"/>
    <w:rsid w:val="128D6950"/>
    <w:rsid w:val="12A10D44"/>
    <w:rsid w:val="12BE68D9"/>
    <w:rsid w:val="12C95E37"/>
    <w:rsid w:val="12F53EF8"/>
    <w:rsid w:val="12FA5B11"/>
    <w:rsid w:val="131864ED"/>
    <w:rsid w:val="131E5E73"/>
    <w:rsid w:val="13427D20"/>
    <w:rsid w:val="134F6259"/>
    <w:rsid w:val="13645F7C"/>
    <w:rsid w:val="136E0BA9"/>
    <w:rsid w:val="13790BBB"/>
    <w:rsid w:val="13826402"/>
    <w:rsid w:val="13830FE4"/>
    <w:rsid w:val="13983E78"/>
    <w:rsid w:val="139A0955"/>
    <w:rsid w:val="139A16DC"/>
    <w:rsid w:val="13AB6680"/>
    <w:rsid w:val="13C81213"/>
    <w:rsid w:val="13FC61B5"/>
    <w:rsid w:val="143657FA"/>
    <w:rsid w:val="1450037D"/>
    <w:rsid w:val="14517A4B"/>
    <w:rsid w:val="14527C49"/>
    <w:rsid w:val="146C7CA8"/>
    <w:rsid w:val="148D5FCB"/>
    <w:rsid w:val="14A27697"/>
    <w:rsid w:val="14B05788"/>
    <w:rsid w:val="14C173FE"/>
    <w:rsid w:val="14CD1B0E"/>
    <w:rsid w:val="14F57E0E"/>
    <w:rsid w:val="1515111C"/>
    <w:rsid w:val="15427113"/>
    <w:rsid w:val="1548367B"/>
    <w:rsid w:val="15703044"/>
    <w:rsid w:val="159144D0"/>
    <w:rsid w:val="15A91713"/>
    <w:rsid w:val="15C8440E"/>
    <w:rsid w:val="15DB6218"/>
    <w:rsid w:val="15DD11B4"/>
    <w:rsid w:val="15E541D9"/>
    <w:rsid w:val="15E769F0"/>
    <w:rsid w:val="15E87D67"/>
    <w:rsid w:val="16284031"/>
    <w:rsid w:val="164B0681"/>
    <w:rsid w:val="169F1FDD"/>
    <w:rsid w:val="16A07B94"/>
    <w:rsid w:val="16CF333A"/>
    <w:rsid w:val="16EC3336"/>
    <w:rsid w:val="17161850"/>
    <w:rsid w:val="17515193"/>
    <w:rsid w:val="17641A7D"/>
    <w:rsid w:val="17966D0D"/>
    <w:rsid w:val="17A4103D"/>
    <w:rsid w:val="17B86896"/>
    <w:rsid w:val="17C51152"/>
    <w:rsid w:val="17E13363"/>
    <w:rsid w:val="17FA4A86"/>
    <w:rsid w:val="17FB6AE7"/>
    <w:rsid w:val="17FD312B"/>
    <w:rsid w:val="18616F2E"/>
    <w:rsid w:val="18644712"/>
    <w:rsid w:val="186F5C5F"/>
    <w:rsid w:val="188654FC"/>
    <w:rsid w:val="18984723"/>
    <w:rsid w:val="18B32A92"/>
    <w:rsid w:val="18D45952"/>
    <w:rsid w:val="18DB72CC"/>
    <w:rsid w:val="191C121A"/>
    <w:rsid w:val="192B3098"/>
    <w:rsid w:val="19766A09"/>
    <w:rsid w:val="19832B7B"/>
    <w:rsid w:val="198A0C99"/>
    <w:rsid w:val="198F1879"/>
    <w:rsid w:val="19995D21"/>
    <w:rsid w:val="199A3E11"/>
    <w:rsid w:val="19CB4051"/>
    <w:rsid w:val="19D53144"/>
    <w:rsid w:val="19FA0B33"/>
    <w:rsid w:val="1A0F1021"/>
    <w:rsid w:val="1A433816"/>
    <w:rsid w:val="1A4971F1"/>
    <w:rsid w:val="1A8B7BFC"/>
    <w:rsid w:val="1AA650CC"/>
    <w:rsid w:val="1AB10D12"/>
    <w:rsid w:val="1AB33345"/>
    <w:rsid w:val="1AE747FC"/>
    <w:rsid w:val="1AEE5ADC"/>
    <w:rsid w:val="1B036BD6"/>
    <w:rsid w:val="1B1A121B"/>
    <w:rsid w:val="1B3C5B7E"/>
    <w:rsid w:val="1B5E15B8"/>
    <w:rsid w:val="1B6805D3"/>
    <w:rsid w:val="1B81291B"/>
    <w:rsid w:val="1B882A24"/>
    <w:rsid w:val="1B8D1060"/>
    <w:rsid w:val="1BA8156B"/>
    <w:rsid w:val="1BC42B10"/>
    <w:rsid w:val="1BD2272B"/>
    <w:rsid w:val="1BD41C41"/>
    <w:rsid w:val="1C185B56"/>
    <w:rsid w:val="1C1B24AA"/>
    <w:rsid w:val="1C1F24DA"/>
    <w:rsid w:val="1C33473D"/>
    <w:rsid w:val="1C35049D"/>
    <w:rsid w:val="1C3E44A9"/>
    <w:rsid w:val="1C6D443A"/>
    <w:rsid w:val="1C78655D"/>
    <w:rsid w:val="1C891A54"/>
    <w:rsid w:val="1C9E1FA7"/>
    <w:rsid w:val="1CA92C52"/>
    <w:rsid w:val="1CA97DFE"/>
    <w:rsid w:val="1CAC31A1"/>
    <w:rsid w:val="1CCC2AC5"/>
    <w:rsid w:val="1CD53A47"/>
    <w:rsid w:val="1CEE10D9"/>
    <w:rsid w:val="1CF33ECD"/>
    <w:rsid w:val="1CF57C45"/>
    <w:rsid w:val="1D230EFF"/>
    <w:rsid w:val="1D2D5631"/>
    <w:rsid w:val="1D4D167E"/>
    <w:rsid w:val="1D563F5F"/>
    <w:rsid w:val="1D807E56"/>
    <w:rsid w:val="1D875D00"/>
    <w:rsid w:val="1D996CC8"/>
    <w:rsid w:val="1DC649ED"/>
    <w:rsid w:val="1DC72F3D"/>
    <w:rsid w:val="1DC8750C"/>
    <w:rsid w:val="1E034343"/>
    <w:rsid w:val="1E1E0FBB"/>
    <w:rsid w:val="1E251D6D"/>
    <w:rsid w:val="1E425EAC"/>
    <w:rsid w:val="1E832A83"/>
    <w:rsid w:val="1E8F66A1"/>
    <w:rsid w:val="1F0A7BCF"/>
    <w:rsid w:val="1F843502"/>
    <w:rsid w:val="1F884882"/>
    <w:rsid w:val="1F8D0DC2"/>
    <w:rsid w:val="1F8D2F48"/>
    <w:rsid w:val="1F8E1A67"/>
    <w:rsid w:val="1FAD0CAB"/>
    <w:rsid w:val="1FB44733"/>
    <w:rsid w:val="1FC07D8A"/>
    <w:rsid w:val="1FCC0D31"/>
    <w:rsid w:val="20064C25"/>
    <w:rsid w:val="20137904"/>
    <w:rsid w:val="20181E6A"/>
    <w:rsid w:val="203B62B7"/>
    <w:rsid w:val="205C25CD"/>
    <w:rsid w:val="20713A86"/>
    <w:rsid w:val="20776697"/>
    <w:rsid w:val="20A55110"/>
    <w:rsid w:val="20B25310"/>
    <w:rsid w:val="20C809B4"/>
    <w:rsid w:val="20D55FD7"/>
    <w:rsid w:val="20EC7E73"/>
    <w:rsid w:val="21026DD4"/>
    <w:rsid w:val="2109103E"/>
    <w:rsid w:val="210E7527"/>
    <w:rsid w:val="214714F2"/>
    <w:rsid w:val="214C62A1"/>
    <w:rsid w:val="216F3074"/>
    <w:rsid w:val="217D645B"/>
    <w:rsid w:val="218527CB"/>
    <w:rsid w:val="21A00C97"/>
    <w:rsid w:val="21A74B95"/>
    <w:rsid w:val="21DE3DDF"/>
    <w:rsid w:val="21EA35FA"/>
    <w:rsid w:val="21ED538F"/>
    <w:rsid w:val="21F75E8E"/>
    <w:rsid w:val="22014038"/>
    <w:rsid w:val="220D373F"/>
    <w:rsid w:val="22205764"/>
    <w:rsid w:val="222B54F5"/>
    <w:rsid w:val="222D0AF4"/>
    <w:rsid w:val="225667A1"/>
    <w:rsid w:val="227D2E20"/>
    <w:rsid w:val="22845A26"/>
    <w:rsid w:val="22AC130D"/>
    <w:rsid w:val="22AC524A"/>
    <w:rsid w:val="22BE5EE7"/>
    <w:rsid w:val="22F97D63"/>
    <w:rsid w:val="230A01C2"/>
    <w:rsid w:val="230B770D"/>
    <w:rsid w:val="23144249"/>
    <w:rsid w:val="231E35E8"/>
    <w:rsid w:val="23243032"/>
    <w:rsid w:val="232716F1"/>
    <w:rsid w:val="232C37DE"/>
    <w:rsid w:val="233314C7"/>
    <w:rsid w:val="233D4C2E"/>
    <w:rsid w:val="234B4A63"/>
    <w:rsid w:val="23A83C2D"/>
    <w:rsid w:val="23A8416F"/>
    <w:rsid w:val="23B1063E"/>
    <w:rsid w:val="23C1633C"/>
    <w:rsid w:val="23CE67EC"/>
    <w:rsid w:val="23DA7B95"/>
    <w:rsid w:val="23E27AE3"/>
    <w:rsid w:val="23EA6CF2"/>
    <w:rsid w:val="23F05265"/>
    <w:rsid w:val="24013373"/>
    <w:rsid w:val="241723D6"/>
    <w:rsid w:val="24197E06"/>
    <w:rsid w:val="2426477B"/>
    <w:rsid w:val="242C77E2"/>
    <w:rsid w:val="24441B70"/>
    <w:rsid w:val="246062EC"/>
    <w:rsid w:val="246B4C91"/>
    <w:rsid w:val="2470598F"/>
    <w:rsid w:val="247116F7"/>
    <w:rsid w:val="24A3247F"/>
    <w:rsid w:val="24A5660E"/>
    <w:rsid w:val="24B14D99"/>
    <w:rsid w:val="24C8729E"/>
    <w:rsid w:val="24DB4F1E"/>
    <w:rsid w:val="24F90475"/>
    <w:rsid w:val="24FD0D5F"/>
    <w:rsid w:val="2502651E"/>
    <w:rsid w:val="252E0198"/>
    <w:rsid w:val="25396B3D"/>
    <w:rsid w:val="257A33DD"/>
    <w:rsid w:val="25973F8F"/>
    <w:rsid w:val="259A07B7"/>
    <w:rsid w:val="25B06DFF"/>
    <w:rsid w:val="25C119D1"/>
    <w:rsid w:val="25C718A8"/>
    <w:rsid w:val="25DE21B0"/>
    <w:rsid w:val="26286395"/>
    <w:rsid w:val="266100F9"/>
    <w:rsid w:val="26A34BB6"/>
    <w:rsid w:val="26D82C15"/>
    <w:rsid w:val="26DC1B96"/>
    <w:rsid w:val="26F7280B"/>
    <w:rsid w:val="270A0791"/>
    <w:rsid w:val="270A69E3"/>
    <w:rsid w:val="273B735E"/>
    <w:rsid w:val="27475E22"/>
    <w:rsid w:val="274A0CC8"/>
    <w:rsid w:val="275D0E2D"/>
    <w:rsid w:val="2767173F"/>
    <w:rsid w:val="276B5FA2"/>
    <w:rsid w:val="278E05CE"/>
    <w:rsid w:val="278F285D"/>
    <w:rsid w:val="279B4181"/>
    <w:rsid w:val="27A149C1"/>
    <w:rsid w:val="27AB2187"/>
    <w:rsid w:val="27B24185"/>
    <w:rsid w:val="27BB7527"/>
    <w:rsid w:val="27C671FD"/>
    <w:rsid w:val="27D00F92"/>
    <w:rsid w:val="27D40743"/>
    <w:rsid w:val="27DB7389"/>
    <w:rsid w:val="27F25E17"/>
    <w:rsid w:val="27F87862"/>
    <w:rsid w:val="281875F6"/>
    <w:rsid w:val="281F28D7"/>
    <w:rsid w:val="282C063D"/>
    <w:rsid w:val="282C4737"/>
    <w:rsid w:val="283A50A6"/>
    <w:rsid w:val="28414807"/>
    <w:rsid w:val="285C09A8"/>
    <w:rsid w:val="287F0D0A"/>
    <w:rsid w:val="28860C60"/>
    <w:rsid w:val="288E152A"/>
    <w:rsid w:val="28A31768"/>
    <w:rsid w:val="28D0473D"/>
    <w:rsid w:val="28DB23E5"/>
    <w:rsid w:val="29032EE2"/>
    <w:rsid w:val="2917164A"/>
    <w:rsid w:val="2930721F"/>
    <w:rsid w:val="29323FCF"/>
    <w:rsid w:val="29454325"/>
    <w:rsid w:val="29895074"/>
    <w:rsid w:val="298A3E0B"/>
    <w:rsid w:val="299A5EAA"/>
    <w:rsid w:val="299A65F2"/>
    <w:rsid w:val="29B34BE6"/>
    <w:rsid w:val="29DF65F4"/>
    <w:rsid w:val="29F65B41"/>
    <w:rsid w:val="2A281B9C"/>
    <w:rsid w:val="2A29056A"/>
    <w:rsid w:val="2A2E0CCA"/>
    <w:rsid w:val="2A337A09"/>
    <w:rsid w:val="2A353998"/>
    <w:rsid w:val="2A3C4B68"/>
    <w:rsid w:val="2A421C5A"/>
    <w:rsid w:val="2A4952E5"/>
    <w:rsid w:val="2A562521"/>
    <w:rsid w:val="2A5C4A18"/>
    <w:rsid w:val="2A71367D"/>
    <w:rsid w:val="2A77438F"/>
    <w:rsid w:val="2A7C0B78"/>
    <w:rsid w:val="2A823C72"/>
    <w:rsid w:val="2A8E6062"/>
    <w:rsid w:val="2ABC4672"/>
    <w:rsid w:val="2AF74AFF"/>
    <w:rsid w:val="2AFC6642"/>
    <w:rsid w:val="2B0C6532"/>
    <w:rsid w:val="2B2333E5"/>
    <w:rsid w:val="2B724B56"/>
    <w:rsid w:val="2B7E40FB"/>
    <w:rsid w:val="2B826885"/>
    <w:rsid w:val="2B8C4B71"/>
    <w:rsid w:val="2B9C1C62"/>
    <w:rsid w:val="2BA86387"/>
    <w:rsid w:val="2BB804EE"/>
    <w:rsid w:val="2BC141A1"/>
    <w:rsid w:val="2BCA7818"/>
    <w:rsid w:val="2BD633E4"/>
    <w:rsid w:val="2BD92719"/>
    <w:rsid w:val="2BDB24ED"/>
    <w:rsid w:val="2BF65788"/>
    <w:rsid w:val="2C0C46BE"/>
    <w:rsid w:val="2C1A275A"/>
    <w:rsid w:val="2C1F083A"/>
    <w:rsid w:val="2C5030EA"/>
    <w:rsid w:val="2C547734"/>
    <w:rsid w:val="2C9627E0"/>
    <w:rsid w:val="2C967E1A"/>
    <w:rsid w:val="2CA60F5C"/>
    <w:rsid w:val="2CC976D6"/>
    <w:rsid w:val="2CCF4F20"/>
    <w:rsid w:val="2CDA6711"/>
    <w:rsid w:val="2CEB189C"/>
    <w:rsid w:val="2D222C56"/>
    <w:rsid w:val="2D2B4339"/>
    <w:rsid w:val="2D2D6C90"/>
    <w:rsid w:val="2D476276"/>
    <w:rsid w:val="2D746964"/>
    <w:rsid w:val="2D776454"/>
    <w:rsid w:val="2D791380"/>
    <w:rsid w:val="2D7D3F52"/>
    <w:rsid w:val="2D8127E1"/>
    <w:rsid w:val="2D9B1C9C"/>
    <w:rsid w:val="2DB9562B"/>
    <w:rsid w:val="2DC1677B"/>
    <w:rsid w:val="2DFD2DFD"/>
    <w:rsid w:val="2E16741D"/>
    <w:rsid w:val="2E232DEA"/>
    <w:rsid w:val="2E252A9E"/>
    <w:rsid w:val="2E3D6172"/>
    <w:rsid w:val="2E5D084F"/>
    <w:rsid w:val="2E627F72"/>
    <w:rsid w:val="2E711715"/>
    <w:rsid w:val="2E8A1071"/>
    <w:rsid w:val="2ECB2EFB"/>
    <w:rsid w:val="2ED744E9"/>
    <w:rsid w:val="2EE5626E"/>
    <w:rsid w:val="2F1C7CE4"/>
    <w:rsid w:val="2F1D79A9"/>
    <w:rsid w:val="2F2C0CD3"/>
    <w:rsid w:val="2F2E1C48"/>
    <w:rsid w:val="2F4B1213"/>
    <w:rsid w:val="2F5B164C"/>
    <w:rsid w:val="2F736A5D"/>
    <w:rsid w:val="2F8E5926"/>
    <w:rsid w:val="2FDA1953"/>
    <w:rsid w:val="301B57BD"/>
    <w:rsid w:val="304312AE"/>
    <w:rsid w:val="305570E3"/>
    <w:rsid w:val="305D5845"/>
    <w:rsid w:val="306008D8"/>
    <w:rsid w:val="309761B9"/>
    <w:rsid w:val="30C534C2"/>
    <w:rsid w:val="30D42FE4"/>
    <w:rsid w:val="30D703B8"/>
    <w:rsid w:val="30F807D1"/>
    <w:rsid w:val="30F82CF5"/>
    <w:rsid w:val="31192A45"/>
    <w:rsid w:val="311B59C4"/>
    <w:rsid w:val="31340D78"/>
    <w:rsid w:val="313E63C2"/>
    <w:rsid w:val="31466CA6"/>
    <w:rsid w:val="31717D8A"/>
    <w:rsid w:val="317C5755"/>
    <w:rsid w:val="317D7E04"/>
    <w:rsid w:val="319E7BAE"/>
    <w:rsid w:val="31B17813"/>
    <w:rsid w:val="31B57163"/>
    <w:rsid w:val="31DE6808"/>
    <w:rsid w:val="31E15C12"/>
    <w:rsid w:val="31E74F8D"/>
    <w:rsid w:val="31F150B2"/>
    <w:rsid w:val="31F6028F"/>
    <w:rsid w:val="31F664E1"/>
    <w:rsid w:val="32252923"/>
    <w:rsid w:val="322F554F"/>
    <w:rsid w:val="323A233A"/>
    <w:rsid w:val="32552E80"/>
    <w:rsid w:val="325A3599"/>
    <w:rsid w:val="328C6C41"/>
    <w:rsid w:val="329B4993"/>
    <w:rsid w:val="329F26D5"/>
    <w:rsid w:val="32B9516F"/>
    <w:rsid w:val="32C063C3"/>
    <w:rsid w:val="32D43E3A"/>
    <w:rsid w:val="32DA195F"/>
    <w:rsid w:val="33010C9A"/>
    <w:rsid w:val="33583610"/>
    <w:rsid w:val="3376291B"/>
    <w:rsid w:val="337D1C2C"/>
    <w:rsid w:val="337E2747"/>
    <w:rsid w:val="338505D0"/>
    <w:rsid w:val="33A11AB6"/>
    <w:rsid w:val="33CE2331"/>
    <w:rsid w:val="33D97C3D"/>
    <w:rsid w:val="33DF3513"/>
    <w:rsid w:val="33E32A95"/>
    <w:rsid w:val="33EF143A"/>
    <w:rsid w:val="340D18C0"/>
    <w:rsid w:val="342A06C4"/>
    <w:rsid w:val="3443585E"/>
    <w:rsid w:val="34575AA7"/>
    <w:rsid w:val="34A42225"/>
    <w:rsid w:val="34A5515A"/>
    <w:rsid w:val="34B00ACE"/>
    <w:rsid w:val="34BD3DEE"/>
    <w:rsid w:val="352906C1"/>
    <w:rsid w:val="352F68CA"/>
    <w:rsid w:val="355158DD"/>
    <w:rsid w:val="35523A2F"/>
    <w:rsid w:val="35543291"/>
    <w:rsid w:val="35557455"/>
    <w:rsid w:val="35635C3C"/>
    <w:rsid w:val="35713EB8"/>
    <w:rsid w:val="357342EF"/>
    <w:rsid w:val="357679EB"/>
    <w:rsid w:val="357A7898"/>
    <w:rsid w:val="357F059C"/>
    <w:rsid w:val="35CE0CB9"/>
    <w:rsid w:val="3600388B"/>
    <w:rsid w:val="36097A13"/>
    <w:rsid w:val="3620540F"/>
    <w:rsid w:val="36386750"/>
    <w:rsid w:val="364C1FA5"/>
    <w:rsid w:val="36547242"/>
    <w:rsid w:val="365929CF"/>
    <w:rsid w:val="366C7B25"/>
    <w:rsid w:val="366E14A3"/>
    <w:rsid w:val="369260B7"/>
    <w:rsid w:val="36D8249B"/>
    <w:rsid w:val="36DD389C"/>
    <w:rsid w:val="36F771B3"/>
    <w:rsid w:val="37126BC7"/>
    <w:rsid w:val="371E6318"/>
    <w:rsid w:val="372D7009"/>
    <w:rsid w:val="373D070E"/>
    <w:rsid w:val="374D67B1"/>
    <w:rsid w:val="374E1018"/>
    <w:rsid w:val="37784305"/>
    <w:rsid w:val="3787198A"/>
    <w:rsid w:val="37A26066"/>
    <w:rsid w:val="37E854AF"/>
    <w:rsid w:val="380867EB"/>
    <w:rsid w:val="383A7F49"/>
    <w:rsid w:val="385D76D5"/>
    <w:rsid w:val="38624D38"/>
    <w:rsid w:val="38680025"/>
    <w:rsid w:val="387008EC"/>
    <w:rsid w:val="38864E0F"/>
    <w:rsid w:val="38A65A33"/>
    <w:rsid w:val="38B1660A"/>
    <w:rsid w:val="38BD5663"/>
    <w:rsid w:val="38C20ECB"/>
    <w:rsid w:val="38FD63A7"/>
    <w:rsid w:val="39074B30"/>
    <w:rsid w:val="39112349"/>
    <w:rsid w:val="39294C83"/>
    <w:rsid w:val="392C4AD4"/>
    <w:rsid w:val="39320863"/>
    <w:rsid w:val="39395448"/>
    <w:rsid w:val="39462857"/>
    <w:rsid w:val="3953299E"/>
    <w:rsid w:val="396D0C2E"/>
    <w:rsid w:val="39737710"/>
    <w:rsid w:val="397B107A"/>
    <w:rsid w:val="39832C0A"/>
    <w:rsid w:val="39930ABA"/>
    <w:rsid w:val="399452A0"/>
    <w:rsid w:val="39BE0A2E"/>
    <w:rsid w:val="39BE3767"/>
    <w:rsid w:val="39BF540B"/>
    <w:rsid w:val="39D172DA"/>
    <w:rsid w:val="39E07C3A"/>
    <w:rsid w:val="39F75282"/>
    <w:rsid w:val="3A053D6E"/>
    <w:rsid w:val="3A1319FF"/>
    <w:rsid w:val="3A1C3CC7"/>
    <w:rsid w:val="3A234B2E"/>
    <w:rsid w:val="3A443B62"/>
    <w:rsid w:val="3A883E36"/>
    <w:rsid w:val="3ABE23E0"/>
    <w:rsid w:val="3AD969A0"/>
    <w:rsid w:val="3ADB091E"/>
    <w:rsid w:val="3AFA143E"/>
    <w:rsid w:val="3B2850AB"/>
    <w:rsid w:val="3B304A02"/>
    <w:rsid w:val="3B3D2A8B"/>
    <w:rsid w:val="3B42274E"/>
    <w:rsid w:val="3B5B73B5"/>
    <w:rsid w:val="3B6130C1"/>
    <w:rsid w:val="3B710E29"/>
    <w:rsid w:val="3B7B3165"/>
    <w:rsid w:val="3B833A55"/>
    <w:rsid w:val="3B912DD7"/>
    <w:rsid w:val="3B961D2C"/>
    <w:rsid w:val="3BA5443D"/>
    <w:rsid w:val="3C0019CB"/>
    <w:rsid w:val="3C213BAF"/>
    <w:rsid w:val="3C267481"/>
    <w:rsid w:val="3C776342"/>
    <w:rsid w:val="3C7805A2"/>
    <w:rsid w:val="3C924938"/>
    <w:rsid w:val="3CAC3779"/>
    <w:rsid w:val="3CB43179"/>
    <w:rsid w:val="3CC965DE"/>
    <w:rsid w:val="3CE03683"/>
    <w:rsid w:val="3CE66DE7"/>
    <w:rsid w:val="3D037D04"/>
    <w:rsid w:val="3D0714CA"/>
    <w:rsid w:val="3D090445"/>
    <w:rsid w:val="3D0A6D79"/>
    <w:rsid w:val="3D0B4B30"/>
    <w:rsid w:val="3D1014A9"/>
    <w:rsid w:val="3D1F4702"/>
    <w:rsid w:val="3D5F5B26"/>
    <w:rsid w:val="3D61552B"/>
    <w:rsid w:val="3D6763C5"/>
    <w:rsid w:val="3D791D75"/>
    <w:rsid w:val="3D8449A1"/>
    <w:rsid w:val="3D9B047A"/>
    <w:rsid w:val="3DA72C85"/>
    <w:rsid w:val="3DC3718A"/>
    <w:rsid w:val="3DD06627"/>
    <w:rsid w:val="3DD15E13"/>
    <w:rsid w:val="3DDD2303"/>
    <w:rsid w:val="3DE64EE4"/>
    <w:rsid w:val="3DED0D6C"/>
    <w:rsid w:val="3DFB5345"/>
    <w:rsid w:val="3DFD1699"/>
    <w:rsid w:val="3E171E02"/>
    <w:rsid w:val="3E1B77FC"/>
    <w:rsid w:val="3E437279"/>
    <w:rsid w:val="3EB05C6A"/>
    <w:rsid w:val="3ED261D5"/>
    <w:rsid w:val="3EDF0565"/>
    <w:rsid w:val="3EEA3242"/>
    <w:rsid w:val="3EF40B09"/>
    <w:rsid w:val="3F025492"/>
    <w:rsid w:val="3F081602"/>
    <w:rsid w:val="3F1330A1"/>
    <w:rsid w:val="3F1D5E36"/>
    <w:rsid w:val="3F216F79"/>
    <w:rsid w:val="3F400D9C"/>
    <w:rsid w:val="3F5D7549"/>
    <w:rsid w:val="3F70580A"/>
    <w:rsid w:val="3F77119F"/>
    <w:rsid w:val="3FA255B3"/>
    <w:rsid w:val="3FBE39BF"/>
    <w:rsid w:val="3FCA3823"/>
    <w:rsid w:val="3FE231A3"/>
    <w:rsid w:val="3FED187F"/>
    <w:rsid w:val="3FF23580"/>
    <w:rsid w:val="4013016C"/>
    <w:rsid w:val="403265B6"/>
    <w:rsid w:val="40356427"/>
    <w:rsid w:val="40363F4D"/>
    <w:rsid w:val="404F7D01"/>
    <w:rsid w:val="40507C0A"/>
    <w:rsid w:val="40793ED9"/>
    <w:rsid w:val="40801C20"/>
    <w:rsid w:val="40942A8D"/>
    <w:rsid w:val="409713C7"/>
    <w:rsid w:val="40AE52C3"/>
    <w:rsid w:val="40DE6927"/>
    <w:rsid w:val="40DE6ABE"/>
    <w:rsid w:val="40E27D14"/>
    <w:rsid w:val="40E93BD5"/>
    <w:rsid w:val="40ED6D01"/>
    <w:rsid w:val="40EF1DDF"/>
    <w:rsid w:val="40FE6E4A"/>
    <w:rsid w:val="4110684D"/>
    <w:rsid w:val="411B56C4"/>
    <w:rsid w:val="415D3E87"/>
    <w:rsid w:val="417B430D"/>
    <w:rsid w:val="4182569C"/>
    <w:rsid w:val="41AC382B"/>
    <w:rsid w:val="41F92D8C"/>
    <w:rsid w:val="42146EBC"/>
    <w:rsid w:val="42266F5A"/>
    <w:rsid w:val="422936B2"/>
    <w:rsid w:val="425E26DD"/>
    <w:rsid w:val="42873EE2"/>
    <w:rsid w:val="42B36294"/>
    <w:rsid w:val="42C66D34"/>
    <w:rsid w:val="4305719D"/>
    <w:rsid w:val="432A4378"/>
    <w:rsid w:val="432E3779"/>
    <w:rsid w:val="432F3825"/>
    <w:rsid w:val="433504EC"/>
    <w:rsid w:val="43374264"/>
    <w:rsid w:val="4340580E"/>
    <w:rsid w:val="434075BC"/>
    <w:rsid w:val="435374D8"/>
    <w:rsid w:val="43734F41"/>
    <w:rsid w:val="43853221"/>
    <w:rsid w:val="43862F63"/>
    <w:rsid w:val="43BC7480"/>
    <w:rsid w:val="43C41A56"/>
    <w:rsid w:val="43E536C3"/>
    <w:rsid w:val="43F7403E"/>
    <w:rsid w:val="43FF55FF"/>
    <w:rsid w:val="440E1469"/>
    <w:rsid w:val="442B136F"/>
    <w:rsid w:val="442B4BD8"/>
    <w:rsid w:val="44623562"/>
    <w:rsid w:val="448857A6"/>
    <w:rsid w:val="44AC3689"/>
    <w:rsid w:val="44BD7C49"/>
    <w:rsid w:val="44C3308A"/>
    <w:rsid w:val="44D97CC8"/>
    <w:rsid w:val="44DC3315"/>
    <w:rsid w:val="44E04CA4"/>
    <w:rsid w:val="44F17D02"/>
    <w:rsid w:val="45017577"/>
    <w:rsid w:val="45595366"/>
    <w:rsid w:val="45780713"/>
    <w:rsid w:val="45823C0C"/>
    <w:rsid w:val="45A74804"/>
    <w:rsid w:val="45B516EC"/>
    <w:rsid w:val="45CE6554"/>
    <w:rsid w:val="45E45148"/>
    <w:rsid w:val="45E61567"/>
    <w:rsid w:val="45ED0E7F"/>
    <w:rsid w:val="45F2781C"/>
    <w:rsid w:val="46496554"/>
    <w:rsid w:val="46505469"/>
    <w:rsid w:val="4665733A"/>
    <w:rsid w:val="467E1AD4"/>
    <w:rsid w:val="46853C85"/>
    <w:rsid w:val="4691012F"/>
    <w:rsid w:val="46981252"/>
    <w:rsid w:val="46A169D1"/>
    <w:rsid w:val="46A77AF5"/>
    <w:rsid w:val="46D12499"/>
    <w:rsid w:val="46FA054D"/>
    <w:rsid w:val="46FA7361"/>
    <w:rsid w:val="470E2096"/>
    <w:rsid w:val="47283B9F"/>
    <w:rsid w:val="473B4A6F"/>
    <w:rsid w:val="4745311F"/>
    <w:rsid w:val="47470357"/>
    <w:rsid w:val="474D5751"/>
    <w:rsid w:val="47543636"/>
    <w:rsid w:val="4758059D"/>
    <w:rsid w:val="47593FE2"/>
    <w:rsid w:val="47671291"/>
    <w:rsid w:val="477A7C6B"/>
    <w:rsid w:val="477D24CE"/>
    <w:rsid w:val="47C36A0E"/>
    <w:rsid w:val="47D83563"/>
    <w:rsid w:val="47E533A5"/>
    <w:rsid w:val="47EA3B55"/>
    <w:rsid w:val="4806133D"/>
    <w:rsid w:val="481B4BAB"/>
    <w:rsid w:val="483925C3"/>
    <w:rsid w:val="485968EF"/>
    <w:rsid w:val="4860168D"/>
    <w:rsid w:val="486C551E"/>
    <w:rsid w:val="487241CC"/>
    <w:rsid w:val="48735D3E"/>
    <w:rsid w:val="4889543F"/>
    <w:rsid w:val="48B220AA"/>
    <w:rsid w:val="48CA7928"/>
    <w:rsid w:val="48DC63C7"/>
    <w:rsid w:val="490D2982"/>
    <w:rsid w:val="49127986"/>
    <w:rsid w:val="49184B37"/>
    <w:rsid w:val="493A4514"/>
    <w:rsid w:val="494B2BCC"/>
    <w:rsid w:val="49614503"/>
    <w:rsid w:val="496164DE"/>
    <w:rsid w:val="49716632"/>
    <w:rsid w:val="498C2118"/>
    <w:rsid w:val="49973CAE"/>
    <w:rsid w:val="49F5314F"/>
    <w:rsid w:val="4A121587"/>
    <w:rsid w:val="4A4437AD"/>
    <w:rsid w:val="4A65541F"/>
    <w:rsid w:val="4A750707"/>
    <w:rsid w:val="4A8922CA"/>
    <w:rsid w:val="4AA969DF"/>
    <w:rsid w:val="4AAB5B1D"/>
    <w:rsid w:val="4ABC2573"/>
    <w:rsid w:val="4AE1552A"/>
    <w:rsid w:val="4AE43BA6"/>
    <w:rsid w:val="4B0613F2"/>
    <w:rsid w:val="4B323E7C"/>
    <w:rsid w:val="4B3519D1"/>
    <w:rsid w:val="4B3C4CB1"/>
    <w:rsid w:val="4B536901"/>
    <w:rsid w:val="4B812601"/>
    <w:rsid w:val="4B894618"/>
    <w:rsid w:val="4BB43C03"/>
    <w:rsid w:val="4BC23DBC"/>
    <w:rsid w:val="4BCA3FF5"/>
    <w:rsid w:val="4BE07B8E"/>
    <w:rsid w:val="4BE3142D"/>
    <w:rsid w:val="4BEB208F"/>
    <w:rsid w:val="4C0A5D05"/>
    <w:rsid w:val="4C1329BC"/>
    <w:rsid w:val="4C1C66ED"/>
    <w:rsid w:val="4C676977"/>
    <w:rsid w:val="4C8C71C7"/>
    <w:rsid w:val="4C8F73B4"/>
    <w:rsid w:val="4C970E98"/>
    <w:rsid w:val="4C9B653C"/>
    <w:rsid w:val="4CA961D2"/>
    <w:rsid w:val="4CAC2A98"/>
    <w:rsid w:val="4CB52D36"/>
    <w:rsid w:val="4CCA530A"/>
    <w:rsid w:val="4CE377D9"/>
    <w:rsid w:val="4CEE042D"/>
    <w:rsid w:val="4CEE631A"/>
    <w:rsid w:val="4D0E66E5"/>
    <w:rsid w:val="4D186925"/>
    <w:rsid w:val="4D2A68D5"/>
    <w:rsid w:val="4D336C1A"/>
    <w:rsid w:val="4D366317"/>
    <w:rsid w:val="4D467EC5"/>
    <w:rsid w:val="4D632110"/>
    <w:rsid w:val="4DB10A21"/>
    <w:rsid w:val="4DB80995"/>
    <w:rsid w:val="4DB86FE5"/>
    <w:rsid w:val="4DBF26D1"/>
    <w:rsid w:val="4DCC3028"/>
    <w:rsid w:val="4DCE3A17"/>
    <w:rsid w:val="4DD84EE0"/>
    <w:rsid w:val="4E0557BA"/>
    <w:rsid w:val="4E1C29D4"/>
    <w:rsid w:val="4E4A4FCE"/>
    <w:rsid w:val="4E556430"/>
    <w:rsid w:val="4E706ECC"/>
    <w:rsid w:val="4E7F3B44"/>
    <w:rsid w:val="4E9D5A90"/>
    <w:rsid w:val="4EA053B3"/>
    <w:rsid w:val="4EB1595D"/>
    <w:rsid w:val="4EB46B62"/>
    <w:rsid w:val="4ECA2430"/>
    <w:rsid w:val="4ECF5BAB"/>
    <w:rsid w:val="4EE96D5A"/>
    <w:rsid w:val="4EFF0AE0"/>
    <w:rsid w:val="4F0E7BED"/>
    <w:rsid w:val="4F0F491E"/>
    <w:rsid w:val="4F1453DC"/>
    <w:rsid w:val="4F3A744F"/>
    <w:rsid w:val="4F3B5048"/>
    <w:rsid w:val="4F4F18A6"/>
    <w:rsid w:val="4F5278CB"/>
    <w:rsid w:val="4F71212E"/>
    <w:rsid w:val="4F8E5B53"/>
    <w:rsid w:val="4F97717A"/>
    <w:rsid w:val="4FA40096"/>
    <w:rsid w:val="4FA56811"/>
    <w:rsid w:val="4FB94559"/>
    <w:rsid w:val="4FD14456"/>
    <w:rsid w:val="4FDD43E5"/>
    <w:rsid w:val="50282D3F"/>
    <w:rsid w:val="503A4ECE"/>
    <w:rsid w:val="504A1FB4"/>
    <w:rsid w:val="50616E69"/>
    <w:rsid w:val="506D6B4D"/>
    <w:rsid w:val="507C4A11"/>
    <w:rsid w:val="509812B1"/>
    <w:rsid w:val="50A274EE"/>
    <w:rsid w:val="50E52957"/>
    <w:rsid w:val="51073379"/>
    <w:rsid w:val="51234079"/>
    <w:rsid w:val="515572D9"/>
    <w:rsid w:val="5191662A"/>
    <w:rsid w:val="519628D6"/>
    <w:rsid w:val="51B942C3"/>
    <w:rsid w:val="51D47656"/>
    <w:rsid w:val="520619D1"/>
    <w:rsid w:val="527E4D8B"/>
    <w:rsid w:val="52906D2A"/>
    <w:rsid w:val="52A82A88"/>
    <w:rsid w:val="52C07A78"/>
    <w:rsid w:val="52C14DB0"/>
    <w:rsid w:val="52C3438F"/>
    <w:rsid w:val="52C406BE"/>
    <w:rsid w:val="52D368BA"/>
    <w:rsid w:val="5311478A"/>
    <w:rsid w:val="532D4F7A"/>
    <w:rsid w:val="533C41C5"/>
    <w:rsid w:val="534C68D8"/>
    <w:rsid w:val="53557FF0"/>
    <w:rsid w:val="5358625C"/>
    <w:rsid w:val="53681BDD"/>
    <w:rsid w:val="537349CD"/>
    <w:rsid w:val="53837051"/>
    <w:rsid w:val="53B65679"/>
    <w:rsid w:val="5415414D"/>
    <w:rsid w:val="5436581D"/>
    <w:rsid w:val="544D7D8B"/>
    <w:rsid w:val="545E3D98"/>
    <w:rsid w:val="54622E43"/>
    <w:rsid w:val="54CA13DC"/>
    <w:rsid w:val="54E54D3D"/>
    <w:rsid w:val="54FE2FAE"/>
    <w:rsid w:val="552708BE"/>
    <w:rsid w:val="5540169E"/>
    <w:rsid w:val="555339B5"/>
    <w:rsid w:val="555818F7"/>
    <w:rsid w:val="55711857"/>
    <w:rsid w:val="557362B4"/>
    <w:rsid w:val="55FDACEE"/>
    <w:rsid w:val="56112CB3"/>
    <w:rsid w:val="562B0FBB"/>
    <w:rsid w:val="568832FC"/>
    <w:rsid w:val="568E5C3E"/>
    <w:rsid w:val="5697055A"/>
    <w:rsid w:val="56987555"/>
    <w:rsid w:val="56D21B7B"/>
    <w:rsid w:val="5700148F"/>
    <w:rsid w:val="57212E09"/>
    <w:rsid w:val="572D17AE"/>
    <w:rsid w:val="573F149D"/>
    <w:rsid w:val="57415259"/>
    <w:rsid w:val="574B719F"/>
    <w:rsid w:val="57553724"/>
    <w:rsid w:val="576655FE"/>
    <w:rsid w:val="576A0C54"/>
    <w:rsid w:val="577613A7"/>
    <w:rsid w:val="57951A13"/>
    <w:rsid w:val="579C4E78"/>
    <w:rsid w:val="57A05B5B"/>
    <w:rsid w:val="57A90063"/>
    <w:rsid w:val="57B071DC"/>
    <w:rsid w:val="57B65C47"/>
    <w:rsid w:val="57E75E01"/>
    <w:rsid w:val="5840099C"/>
    <w:rsid w:val="58783724"/>
    <w:rsid w:val="588418A2"/>
    <w:rsid w:val="58AD6B8A"/>
    <w:rsid w:val="58C92E19"/>
    <w:rsid w:val="591075D9"/>
    <w:rsid w:val="5944489A"/>
    <w:rsid w:val="594A2AEB"/>
    <w:rsid w:val="59803334"/>
    <w:rsid w:val="599C132C"/>
    <w:rsid w:val="59AC0C7C"/>
    <w:rsid w:val="59B270A2"/>
    <w:rsid w:val="59C26A26"/>
    <w:rsid w:val="59D464F6"/>
    <w:rsid w:val="59D614CD"/>
    <w:rsid w:val="59DA0E77"/>
    <w:rsid w:val="59E01002"/>
    <w:rsid w:val="59E147B4"/>
    <w:rsid w:val="59F82EBC"/>
    <w:rsid w:val="5A15237B"/>
    <w:rsid w:val="5A354718"/>
    <w:rsid w:val="5A470FDB"/>
    <w:rsid w:val="5A5A5C92"/>
    <w:rsid w:val="5A643739"/>
    <w:rsid w:val="5A670DD6"/>
    <w:rsid w:val="5A6804E6"/>
    <w:rsid w:val="5A7E4720"/>
    <w:rsid w:val="5A845B89"/>
    <w:rsid w:val="5AB32A9D"/>
    <w:rsid w:val="5AB87A1D"/>
    <w:rsid w:val="5AC35D7E"/>
    <w:rsid w:val="5ADB48B4"/>
    <w:rsid w:val="5B1F76C2"/>
    <w:rsid w:val="5B2F6F83"/>
    <w:rsid w:val="5B721A6C"/>
    <w:rsid w:val="5B7939BA"/>
    <w:rsid w:val="5B7C6D7D"/>
    <w:rsid w:val="5BAE7455"/>
    <w:rsid w:val="5BC85F49"/>
    <w:rsid w:val="5BE07458"/>
    <w:rsid w:val="5BEB23B2"/>
    <w:rsid w:val="5BEF337A"/>
    <w:rsid w:val="5C2515ED"/>
    <w:rsid w:val="5C270EC2"/>
    <w:rsid w:val="5C2C4232"/>
    <w:rsid w:val="5C432F02"/>
    <w:rsid w:val="5C5E2514"/>
    <w:rsid w:val="5C6D7659"/>
    <w:rsid w:val="5C712F10"/>
    <w:rsid w:val="5C7C0DD4"/>
    <w:rsid w:val="5C961BA3"/>
    <w:rsid w:val="5C9D1184"/>
    <w:rsid w:val="5CB233FB"/>
    <w:rsid w:val="5CB8786F"/>
    <w:rsid w:val="5CBB0364"/>
    <w:rsid w:val="5CCE731E"/>
    <w:rsid w:val="5CF048AE"/>
    <w:rsid w:val="5CF60E4C"/>
    <w:rsid w:val="5CFD7971"/>
    <w:rsid w:val="5D0925A1"/>
    <w:rsid w:val="5D195FD3"/>
    <w:rsid w:val="5D211DB5"/>
    <w:rsid w:val="5D283917"/>
    <w:rsid w:val="5D3C417D"/>
    <w:rsid w:val="5D3C4593"/>
    <w:rsid w:val="5D417D61"/>
    <w:rsid w:val="5D520385"/>
    <w:rsid w:val="5D782616"/>
    <w:rsid w:val="5D7A7147"/>
    <w:rsid w:val="5D7A7717"/>
    <w:rsid w:val="5D841D78"/>
    <w:rsid w:val="5D985269"/>
    <w:rsid w:val="5DA373AD"/>
    <w:rsid w:val="5DAB78D0"/>
    <w:rsid w:val="5DB13550"/>
    <w:rsid w:val="5DB32837"/>
    <w:rsid w:val="5DC07BE3"/>
    <w:rsid w:val="5DCA5FA9"/>
    <w:rsid w:val="5DDB689A"/>
    <w:rsid w:val="5DDE1A54"/>
    <w:rsid w:val="5DE44ECD"/>
    <w:rsid w:val="5E1E0A96"/>
    <w:rsid w:val="5E307FE6"/>
    <w:rsid w:val="5E32205C"/>
    <w:rsid w:val="5E3E2C2E"/>
    <w:rsid w:val="5E4843B7"/>
    <w:rsid w:val="5E9B2BDE"/>
    <w:rsid w:val="5EA22730"/>
    <w:rsid w:val="5EA270DE"/>
    <w:rsid w:val="5EA556BB"/>
    <w:rsid w:val="5EE33301"/>
    <w:rsid w:val="5EE928A0"/>
    <w:rsid w:val="5EEC03BA"/>
    <w:rsid w:val="5F0F2D0A"/>
    <w:rsid w:val="5F293E4A"/>
    <w:rsid w:val="5F7A2641"/>
    <w:rsid w:val="5FE305CE"/>
    <w:rsid w:val="5FE46A6A"/>
    <w:rsid w:val="60116111"/>
    <w:rsid w:val="602F6597"/>
    <w:rsid w:val="606D766C"/>
    <w:rsid w:val="607757D4"/>
    <w:rsid w:val="60C665D6"/>
    <w:rsid w:val="60D96503"/>
    <w:rsid w:val="610C4275"/>
    <w:rsid w:val="610C68D8"/>
    <w:rsid w:val="6126104B"/>
    <w:rsid w:val="614746DD"/>
    <w:rsid w:val="614A3DAA"/>
    <w:rsid w:val="614C5017"/>
    <w:rsid w:val="6155256B"/>
    <w:rsid w:val="617E69AD"/>
    <w:rsid w:val="619824F1"/>
    <w:rsid w:val="61BA4EB8"/>
    <w:rsid w:val="61BC3ECA"/>
    <w:rsid w:val="61C058AD"/>
    <w:rsid w:val="620B4DE2"/>
    <w:rsid w:val="62343E07"/>
    <w:rsid w:val="62836A0F"/>
    <w:rsid w:val="62854B94"/>
    <w:rsid w:val="62A019CE"/>
    <w:rsid w:val="62BA2B36"/>
    <w:rsid w:val="63023E51"/>
    <w:rsid w:val="631773D8"/>
    <w:rsid w:val="63535997"/>
    <w:rsid w:val="63566E89"/>
    <w:rsid w:val="6368502C"/>
    <w:rsid w:val="637F6DCD"/>
    <w:rsid w:val="638405A4"/>
    <w:rsid w:val="63AE209A"/>
    <w:rsid w:val="63B35E5D"/>
    <w:rsid w:val="63BF1F2A"/>
    <w:rsid w:val="63EF3481"/>
    <w:rsid w:val="63F30ACF"/>
    <w:rsid w:val="64070CB3"/>
    <w:rsid w:val="640F060B"/>
    <w:rsid w:val="64122A12"/>
    <w:rsid w:val="64153E15"/>
    <w:rsid w:val="64197BE0"/>
    <w:rsid w:val="64262125"/>
    <w:rsid w:val="64405087"/>
    <w:rsid w:val="64701DD3"/>
    <w:rsid w:val="647C6246"/>
    <w:rsid w:val="648A08BE"/>
    <w:rsid w:val="64A80FBF"/>
    <w:rsid w:val="64B96D77"/>
    <w:rsid w:val="64BC23C3"/>
    <w:rsid w:val="64C0702B"/>
    <w:rsid w:val="64C25C2B"/>
    <w:rsid w:val="64C952CF"/>
    <w:rsid w:val="64CD637E"/>
    <w:rsid w:val="64FA7F36"/>
    <w:rsid w:val="65267FBC"/>
    <w:rsid w:val="653B0DF3"/>
    <w:rsid w:val="653B7ECE"/>
    <w:rsid w:val="653F5A57"/>
    <w:rsid w:val="654E4870"/>
    <w:rsid w:val="655F1BD6"/>
    <w:rsid w:val="655F4B75"/>
    <w:rsid w:val="65680507"/>
    <w:rsid w:val="657131AE"/>
    <w:rsid w:val="65737663"/>
    <w:rsid w:val="65D04378"/>
    <w:rsid w:val="65D65FB8"/>
    <w:rsid w:val="65DB2E23"/>
    <w:rsid w:val="65E2326E"/>
    <w:rsid w:val="65E517C7"/>
    <w:rsid w:val="65E707CB"/>
    <w:rsid w:val="65F73AC2"/>
    <w:rsid w:val="660C1485"/>
    <w:rsid w:val="6612061A"/>
    <w:rsid w:val="661E5B72"/>
    <w:rsid w:val="6621472F"/>
    <w:rsid w:val="662F72F1"/>
    <w:rsid w:val="66342B59"/>
    <w:rsid w:val="6646288C"/>
    <w:rsid w:val="66731623"/>
    <w:rsid w:val="66831E15"/>
    <w:rsid w:val="66867BBA"/>
    <w:rsid w:val="66A71F17"/>
    <w:rsid w:val="66B976EE"/>
    <w:rsid w:val="66DD74A3"/>
    <w:rsid w:val="67154502"/>
    <w:rsid w:val="67263872"/>
    <w:rsid w:val="6736415F"/>
    <w:rsid w:val="673979C5"/>
    <w:rsid w:val="674977A8"/>
    <w:rsid w:val="675D7E8D"/>
    <w:rsid w:val="67637D09"/>
    <w:rsid w:val="67770DF9"/>
    <w:rsid w:val="67795114"/>
    <w:rsid w:val="6791781F"/>
    <w:rsid w:val="6792321C"/>
    <w:rsid w:val="67A13044"/>
    <w:rsid w:val="67A15556"/>
    <w:rsid w:val="67BE1017"/>
    <w:rsid w:val="67C40077"/>
    <w:rsid w:val="67CC6DC1"/>
    <w:rsid w:val="67CD604E"/>
    <w:rsid w:val="67CF53CE"/>
    <w:rsid w:val="67D44E3D"/>
    <w:rsid w:val="680F4477"/>
    <w:rsid w:val="681462C6"/>
    <w:rsid w:val="68346830"/>
    <w:rsid w:val="68410C73"/>
    <w:rsid w:val="68815074"/>
    <w:rsid w:val="6884144A"/>
    <w:rsid w:val="68A62CBA"/>
    <w:rsid w:val="68AD274F"/>
    <w:rsid w:val="6931512E"/>
    <w:rsid w:val="69340085"/>
    <w:rsid w:val="693E2158"/>
    <w:rsid w:val="69852275"/>
    <w:rsid w:val="698E0D6B"/>
    <w:rsid w:val="699A633C"/>
    <w:rsid w:val="699D6BD9"/>
    <w:rsid w:val="69A46E9A"/>
    <w:rsid w:val="69B47B0D"/>
    <w:rsid w:val="69BC5E2E"/>
    <w:rsid w:val="69C029FB"/>
    <w:rsid w:val="69D114DE"/>
    <w:rsid w:val="69F732D5"/>
    <w:rsid w:val="6A256453"/>
    <w:rsid w:val="6A2B41BB"/>
    <w:rsid w:val="6A553E7A"/>
    <w:rsid w:val="6A5673C6"/>
    <w:rsid w:val="6A8D3CB7"/>
    <w:rsid w:val="6AA07766"/>
    <w:rsid w:val="6AC50ADC"/>
    <w:rsid w:val="6AD67E3E"/>
    <w:rsid w:val="6AF96F15"/>
    <w:rsid w:val="6AFB3A08"/>
    <w:rsid w:val="6B295AA1"/>
    <w:rsid w:val="6B353441"/>
    <w:rsid w:val="6B8E7775"/>
    <w:rsid w:val="6B9B71D6"/>
    <w:rsid w:val="6BB41E6E"/>
    <w:rsid w:val="6BDF2356"/>
    <w:rsid w:val="6BF97D99"/>
    <w:rsid w:val="6C092392"/>
    <w:rsid w:val="6C501D6F"/>
    <w:rsid w:val="6C8162F7"/>
    <w:rsid w:val="6C9A5EEB"/>
    <w:rsid w:val="6C9B6C76"/>
    <w:rsid w:val="6CBD4F2A"/>
    <w:rsid w:val="6CBE744A"/>
    <w:rsid w:val="6CEB5748"/>
    <w:rsid w:val="6CF62502"/>
    <w:rsid w:val="6CFE36B4"/>
    <w:rsid w:val="6D157495"/>
    <w:rsid w:val="6D4321A4"/>
    <w:rsid w:val="6D527D69"/>
    <w:rsid w:val="6D746C5F"/>
    <w:rsid w:val="6D7901D4"/>
    <w:rsid w:val="6D8B7F12"/>
    <w:rsid w:val="6DA823EC"/>
    <w:rsid w:val="6DD01D7F"/>
    <w:rsid w:val="6DE05374"/>
    <w:rsid w:val="6DF36E56"/>
    <w:rsid w:val="6E084717"/>
    <w:rsid w:val="6E116B30"/>
    <w:rsid w:val="6E184B0E"/>
    <w:rsid w:val="6E1D45D7"/>
    <w:rsid w:val="6E2304B9"/>
    <w:rsid w:val="6E3C08A1"/>
    <w:rsid w:val="6E6B1D93"/>
    <w:rsid w:val="6E7361E8"/>
    <w:rsid w:val="6E8C3032"/>
    <w:rsid w:val="6EA62BDF"/>
    <w:rsid w:val="6EA6376F"/>
    <w:rsid w:val="6EBA5BC5"/>
    <w:rsid w:val="6EBC5114"/>
    <w:rsid w:val="6ECA1F29"/>
    <w:rsid w:val="6F0937CF"/>
    <w:rsid w:val="6F0D03EB"/>
    <w:rsid w:val="6F25767A"/>
    <w:rsid w:val="6F287553"/>
    <w:rsid w:val="6F617986"/>
    <w:rsid w:val="6F644A7F"/>
    <w:rsid w:val="6F6873CF"/>
    <w:rsid w:val="6F793783"/>
    <w:rsid w:val="6F797C10"/>
    <w:rsid w:val="6F802714"/>
    <w:rsid w:val="6FA42CB6"/>
    <w:rsid w:val="6FB2502A"/>
    <w:rsid w:val="6FBA10B8"/>
    <w:rsid w:val="6FBE3493"/>
    <w:rsid w:val="6FC435E3"/>
    <w:rsid w:val="6FD43234"/>
    <w:rsid w:val="700E0156"/>
    <w:rsid w:val="70164562"/>
    <w:rsid w:val="70170877"/>
    <w:rsid w:val="701B69A3"/>
    <w:rsid w:val="702F6B40"/>
    <w:rsid w:val="70334A76"/>
    <w:rsid w:val="70356608"/>
    <w:rsid w:val="70550D0E"/>
    <w:rsid w:val="706A31E5"/>
    <w:rsid w:val="7079305A"/>
    <w:rsid w:val="707A560C"/>
    <w:rsid w:val="70801624"/>
    <w:rsid w:val="70895EA6"/>
    <w:rsid w:val="70BF54D0"/>
    <w:rsid w:val="70D951E5"/>
    <w:rsid w:val="711968BC"/>
    <w:rsid w:val="713E3A39"/>
    <w:rsid w:val="714D4ACF"/>
    <w:rsid w:val="71516EB4"/>
    <w:rsid w:val="719A335A"/>
    <w:rsid w:val="71AA3CCF"/>
    <w:rsid w:val="71C1726B"/>
    <w:rsid w:val="72095D3B"/>
    <w:rsid w:val="72347EAE"/>
    <w:rsid w:val="724A66D2"/>
    <w:rsid w:val="724D2464"/>
    <w:rsid w:val="728963EB"/>
    <w:rsid w:val="72982682"/>
    <w:rsid w:val="72BB015E"/>
    <w:rsid w:val="72C1582D"/>
    <w:rsid w:val="72E33FD4"/>
    <w:rsid w:val="73306E7F"/>
    <w:rsid w:val="7339611F"/>
    <w:rsid w:val="734B23D7"/>
    <w:rsid w:val="735144AD"/>
    <w:rsid w:val="738B5D82"/>
    <w:rsid w:val="73C911FE"/>
    <w:rsid w:val="73E0125C"/>
    <w:rsid w:val="73EB0FFF"/>
    <w:rsid w:val="740343E8"/>
    <w:rsid w:val="740478BA"/>
    <w:rsid w:val="746D3A65"/>
    <w:rsid w:val="747B2914"/>
    <w:rsid w:val="748C7247"/>
    <w:rsid w:val="748D71FC"/>
    <w:rsid w:val="74B24611"/>
    <w:rsid w:val="74BC0B45"/>
    <w:rsid w:val="74D3353D"/>
    <w:rsid w:val="74E11105"/>
    <w:rsid w:val="75017D49"/>
    <w:rsid w:val="75150C26"/>
    <w:rsid w:val="7531671C"/>
    <w:rsid w:val="75364865"/>
    <w:rsid w:val="754C4DBA"/>
    <w:rsid w:val="756B1013"/>
    <w:rsid w:val="75A528EB"/>
    <w:rsid w:val="75B15748"/>
    <w:rsid w:val="75D166E3"/>
    <w:rsid w:val="75D90E51"/>
    <w:rsid w:val="75EB2E5A"/>
    <w:rsid w:val="75EE386E"/>
    <w:rsid w:val="75F27239"/>
    <w:rsid w:val="75FB4D97"/>
    <w:rsid w:val="75FC3BF6"/>
    <w:rsid w:val="762A7AD4"/>
    <w:rsid w:val="76345841"/>
    <w:rsid w:val="763D7808"/>
    <w:rsid w:val="76447716"/>
    <w:rsid w:val="76530DD9"/>
    <w:rsid w:val="766363A0"/>
    <w:rsid w:val="7667787A"/>
    <w:rsid w:val="76680758"/>
    <w:rsid w:val="767E65FA"/>
    <w:rsid w:val="76826F35"/>
    <w:rsid w:val="76AA441E"/>
    <w:rsid w:val="76C06224"/>
    <w:rsid w:val="77046BA3"/>
    <w:rsid w:val="77106CCA"/>
    <w:rsid w:val="77310DE9"/>
    <w:rsid w:val="77324E93"/>
    <w:rsid w:val="77670EDD"/>
    <w:rsid w:val="777A4428"/>
    <w:rsid w:val="779F40DB"/>
    <w:rsid w:val="77B805C3"/>
    <w:rsid w:val="77D953F3"/>
    <w:rsid w:val="77DB48EE"/>
    <w:rsid w:val="77F51A1C"/>
    <w:rsid w:val="77FB55A2"/>
    <w:rsid w:val="78160734"/>
    <w:rsid w:val="78177BE5"/>
    <w:rsid w:val="785F26D6"/>
    <w:rsid w:val="78785FB1"/>
    <w:rsid w:val="787943FB"/>
    <w:rsid w:val="789E2E12"/>
    <w:rsid w:val="78AC52A2"/>
    <w:rsid w:val="78B565AA"/>
    <w:rsid w:val="78BA259B"/>
    <w:rsid w:val="78BA503B"/>
    <w:rsid w:val="78ED5E7A"/>
    <w:rsid w:val="79192F67"/>
    <w:rsid w:val="79333388"/>
    <w:rsid w:val="794C4042"/>
    <w:rsid w:val="794E5597"/>
    <w:rsid w:val="79597C6D"/>
    <w:rsid w:val="79766C4A"/>
    <w:rsid w:val="79BC4EE7"/>
    <w:rsid w:val="79BE3EBE"/>
    <w:rsid w:val="79C7141E"/>
    <w:rsid w:val="79E419FF"/>
    <w:rsid w:val="79E57189"/>
    <w:rsid w:val="79F07543"/>
    <w:rsid w:val="79F86194"/>
    <w:rsid w:val="7A0B3779"/>
    <w:rsid w:val="7A117820"/>
    <w:rsid w:val="7A140CF6"/>
    <w:rsid w:val="7A1A196B"/>
    <w:rsid w:val="7A1A4FFC"/>
    <w:rsid w:val="7A214D67"/>
    <w:rsid w:val="7A432207"/>
    <w:rsid w:val="7A4500B3"/>
    <w:rsid w:val="7A4C3E7F"/>
    <w:rsid w:val="7A4F205A"/>
    <w:rsid w:val="7A9A0EDF"/>
    <w:rsid w:val="7AA1110B"/>
    <w:rsid w:val="7AB3655C"/>
    <w:rsid w:val="7AC05D25"/>
    <w:rsid w:val="7ADC5716"/>
    <w:rsid w:val="7AFF38B1"/>
    <w:rsid w:val="7B0240C1"/>
    <w:rsid w:val="7B0C16FE"/>
    <w:rsid w:val="7B1262E9"/>
    <w:rsid w:val="7B152B01"/>
    <w:rsid w:val="7B247851"/>
    <w:rsid w:val="7B484F88"/>
    <w:rsid w:val="7B5C345E"/>
    <w:rsid w:val="7B5E6A93"/>
    <w:rsid w:val="7B9C7AB7"/>
    <w:rsid w:val="7BA474D9"/>
    <w:rsid w:val="7BE73D72"/>
    <w:rsid w:val="7BF2413C"/>
    <w:rsid w:val="7C15566C"/>
    <w:rsid w:val="7C55517F"/>
    <w:rsid w:val="7C577A7A"/>
    <w:rsid w:val="7C7C3B7E"/>
    <w:rsid w:val="7CCA16C9"/>
    <w:rsid w:val="7CDA3206"/>
    <w:rsid w:val="7CDC5727"/>
    <w:rsid w:val="7D053958"/>
    <w:rsid w:val="7D080444"/>
    <w:rsid w:val="7D0821F2"/>
    <w:rsid w:val="7D2D267B"/>
    <w:rsid w:val="7D763A1A"/>
    <w:rsid w:val="7D7C721D"/>
    <w:rsid w:val="7D8A2C07"/>
    <w:rsid w:val="7DB55ED6"/>
    <w:rsid w:val="7DBC2D12"/>
    <w:rsid w:val="7DBD4D8A"/>
    <w:rsid w:val="7DD6046A"/>
    <w:rsid w:val="7DD87C64"/>
    <w:rsid w:val="7DDC172F"/>
    <w:rsid w:val="7DDF73F6"/>
    <w:rsid w:val="7E0308D7"/>
    <w:rsid w:val="7E145A48"/>
    <w:rsid w:val="7E2B00A1"/>
    <w:rsid w:val="7E4827ED"/>
    <w:rsid w:val="7E5E59BF"/>
    <w:rsid w:val="7E642E34"/>
    <w:rsid w:val="7E696CC0"/>
    <w:rsid w:val="7E714CEC"/>
    <w:rsid w:val="7EA71BC7"/>
    <w:rsid w:val="7EB268B9"/>
    <w:rsid w:val="7EF530F0"/>
    <w:rsid w:val="7F0F40ED"/>
    <w:rsid w:val="7F2E55B0"/>
    <w:rsid w:val="7F2F4C9E"/>
    <w:rsid w:val="7F3A269F"/>
    <w:rsid w:val="7F506955"/>
    <w:rsid w:val="7F5B5B72"/>
    <w:rsid w:val="7F947D6D"/>
    <w:rsid w:val="7F9A1827"/>
    <w:rsid w:val="7FA27128"/>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09EB0D"/>
  <w15:docId w15:val="{5ED06714-A263-471C-BE5B-4FEB8174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9" w:unhideWhenUsed="1" w:qFormat="1"/>
    <w:lsdException w:name="heading 5" w:locked="1" w:uiPriority="0"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unhideWhenUsed="1" w:qFormat="1"/>
    <w:lsdException w:name="toc 3" w:locked="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locked="1"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uiPriority="0" w:qFormat="1"/>
    <w:lsdException w:name="Block Text" w:locked="1" w:semiHidden="1" w:unhideWhenUsed="1"/>
    <w:lsdException w:name="Hyperlink" w:qFormat="1"/>
    <w:lsdException w:name="FollowedHyperlink" w:qFormat="1"/>
    <w:lsdException w:name="Strong" w:uiPriority="0" w:qFormat="1"/>
    <w:lsdException w:name="Emphasis" w:qFormat="1"/>
    <w:lsdException w:name="Document Map"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340" w:after="330" w:line="576" w:lineRule="auto"/>
      <w:outlineLvl w:val="0"/>
    </w:pPr>
    <w:rPr>
      <w:rFonts w:ascii="等线" w:eastAsia="等线" w:hAnsi="等线"/>
      <w:b/>
      <w:bCs/>
      <w:kern w:val="44"/>
      <w:sz w:val="44"/>
      <w:szCs w:val="44"/>
    </w:rPr>
  </w:style>
  <w:style w:type="paragraph" w:styleId="2">
    <w:name w:val="heading 2"/>
    <w:basedOn w:val="a"/>
    <w:next w:val="a0"/>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tabs>
        <w:tab w:val="left" w:pos="0"/>
      </w:tabs>
      <w:spacing w:before="60" w:after="60" w:line="360" w:lineRule="auto"/>
      <w:outlineLvl w:val="2"/>
    </w:pPr>
    <w:rPr>
      <w:rFonts w:ascii="等线" w:eastAsia="等线" w:hAnsi="等线"/>
      <w:b/>
      <w:bCs/>
      <w:sz w:val="32"/>
      <w:szCs w:val="32"/>
    </w:rPr>
  </w:style>
  <w:style w:type="paragraph" w:styleId="4">
    <w:name w:val="heading 4"/>
    <w:basedOn w:val="a"/>
    <w:next w:val="a"/>
    <w:link w:val="41"/>
    <w:uiPriority w:val="9"/>
    <w:unhideWhenUsed/>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1"/>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caption"/>
    <w:basedOn w:val="a"/>
    <w:next w:val="a"/>
    <w:qFormat/>
    <w:locked/>
    <w:pPr>
      <w:suppressLineNumbers/>
      <w:suppressAutoHyphens/>
      <w:spacing w:before="120" w:after="120"/>
    </w:pPr>
    <w:rPr>
      <w:rFonts w:cs="Lucida Sans"/>
      <w:i/>
      <w:iCs/>
      <w:kern w:val="1"/>
      <w:sz w:val="24"/>
      <w:szCs w:val="24"/>
      <w:lang w:eastAsia="ar-SA"/>
    </w:rPr>
  </w:style>
  <w:style w:type="paragraph" w:styleId="a5">
    <w:name w:val="Document Map"/>
    <w:basedOn w:val="a"/>
    <w:link w:val="a6"/>
    <w:semiHidden/>
    <w:qFormat/>
    <w:pPr>
      <w:shd w:val="clear" w:color="auto" w:fill="000080"/>
    </w:pPr>
    <w:rPr>
      <w:rFonts w:ascii="等线" w:eastAsia="等线" w:hAnsi="等线"/>
    </w:rPr>
  </w:style>
  <w:style w:type="paragraph" w:styleId="a7">
    <w:name w:val="toa heading"/>
    <w:basedOn w:val="a"/>
    <w:next w:val="a"/>
    <w:qFormat/>
    <w:locked/>
    <w:pPr>
      <w:spacing w:before="120"/>
    </w:pPr>
    <w:rPr>
      <w:rFonts w:ascii="Arial" w:hAnsi="Arial"/>
      <w:sz w:val="24"/>
    </w:rPr>
  </w:style>
  <w:style w:type="paragraph" w:styleId="a8">
    <w:name w:val="annotation text"/>
    <w:basedOn w:val="a"/>
    <w:link w:val="11"/>
    <w:qFormat/>
    <w:locked/>
    <w:pPr>
      <w:widowControl/>
      <w:jc w:val="left"/>
    </w:pPr>
    <w:rPr>
      <w:kern w:val="0"/>
      <w:szCs w:val="20"/>
    </w:rPr>
  </w:style>
  <w:style w:type="paragraph" w:styleId="a9">
    <w:name w:val="Body Text"/>
    <w:basedOn w:val="a"/>
    <w:next w:val="aa"/>
    <w:link w:val="12"/>
    <w:qFormat/>
    <w:pPr>
      <w:spacing w:after="120"/>
    </w:pPr>
    <w:rPr>
      <w:rFonts w:ascii="等线" w:eastAsia="等线" w:hAnsi="等线"/>
      <w:color w:val="FF0000"/>
    </w:rPr>
  </w:style>
  <w:style w:type="paragraph" w:styleId="aa">
    <w:name w:val="Body Text First Indent"/>
    <w:basedOn w:val="a9"/>
    <w:next w:val="a"/>
    <w:uiPriority w:val="99"/>
    <w:unhideWhenUsed/>
    <w:qFormat/>
    <w:locked/>
    <w:pPr>
      <w:ind w:firstLineChars="100" w:firstLine="420"/>
    </w:pPr>
  </w:style>
  <w:style w:type="paragraph" w:styleId="ab">
    <w:name w:val="Body Text Indent"/>
    <w:basedOn w:val="a"/>
    <w:next w:val="a"/>
    <w:link w:val="ac"/>
    <w:qFormat/>
    <w:pPr>
      <w:spacing w:after="120"/>
      <w:ind w:leftChars="200" w:left="420"/>
    </w:pPr>
    <w:rPr>
      <w:rFonts w:ascii="等线" w:eastAsia="等线" w:hAnsi="等线"/>
    </w:rPr>
  </w:style>
  <w:style w:type="paragraph" w:styleId="31">
    <w:name w:val="toc 3"/>
    <w:basedOn w:val="a"/>
    <w:next w:val="a"/>
    <w:uiPriority w:val="39"/>
    <w:unhideWhenUsed/>
    <w:qFormat/>
    <w:locked/>
    <w:pPr>
      <w:widowControl/>
      <w:spacing w:after="100" w:line="259" w:lineRule="auto"/>
      <w:ind w:left="440"/>
      <w:jc w:val="left"/>
    </w:pPr>
    <w:rPr>
      <w:rFonts w:asciiTheme="minorHAnsi" w:eastAsiaTheme="minorEastAsia" w:hAnsiTheme="minorHAnsi"/>
      <w:kern w:val="0"/>
      <w:sz w:val="22"/>
      <w:szCs w:val="22"/>
    </w:rPr>
  </w:style>
  <w:style w:type="paragraph" w:styleId="ad">
    <w:name w:val="Plain Text"/>
    <w:basedOn w:val="a"/>
    <w:link w:val="ae"/>
    <w:qFormat/>
    <w:rPr>
      <w:rFonts w:ascii="宋体" w:eastAsia="等线" w:hAnsi="Courier New"/>
    </w:rPr>
  </w:style>
  <w:style w:type="paragraph" w:styleId="af">
    <w:name w:val="Date"/>
    <w:basedOn w:val="a"/>
    <w:next w:val="a"/>
    <w:link w:val="af0"/>
    <w:qFormat/>
    <w:rPr>
      <w:rFonts w:ascii="等线" w:eastAsia="等线" w:hAnsi="等线"/>
    </w:rPr>
  </w:style>
  <w:style w:type="paragraph" w:styleId="21">
    <w:name w:val="Body Text Indent 2"/>
    <w:basedOn w:val="a"/>
    <w:link w:val="22"/>
    <w:qFormat/>
    <w:pPr>
      <w:autoSpaceDE w:val="0"/>
      <w:autoSpaceDN w:val="0"/>
      <w:adjustRightInd w:val="0"/>
      <w:spacing w:line="440" w:lineRule="exact"/>
      <w:ind w:firstLineChars="214" w:firstLine="599"/>
    </w:pPr>
    <w:rPr>
      <w:rFonts w:ascii="仿宋_GB2312" w:eastAsia="仿宋_GB2312" w:hAnsi="等线"/>
      <w:sz w:val="28"/>
      <w:szCs w:val="28"/>
      <w:lang w:val="zh-CN"/>
    </w:rPr>
  </w:style>
  <w:style w:type="paragraph" w:styleId="af1">
    <w:name w:val="Balloon Text"/>
    <w:basedOn w:val="a"/>
    <w:link w:val="af2"/>
    <w:qFormat/>
    <w:rPr>
      <w:rFonts w:ascii="等线" w:eastAsia="等线" w:hAnsi="等线"/>
      <w:sz w:val="18"/>
      <w:szCs w:val="18"/>
    </w:rPr>
  </w:style>
  <w:style w:type="paragraph" w:styleId="af3">
    <w:name w:val="footer"/>
    <w:basedOn w:val="a"/>
    <w:link w:val="13"/>
    <w:uiPriority w:val="99"/>
    <w:qFormat/>
    <w:pPr>
      <w:tabs>
        <w:tab w:val="center" w:pos="4153"/>
        <w:tab w:val="right" w:pos="8306"/>
      </w:tabs>
      <w:snapToGrid w:val="0"/>
      <w:jc w:val="left"/>
    </w:pPr>
    <w:rPr>
      <w:rFonts w:ascii="等线" w:eastAsia="等线" w:hAnsi="等线"/>
      <w:sz w:val="18"/>
      <w:szCs w:val="18"/>
    </w:rPr>
  </w:style>
  <w:style w:type="paragraph" w:styleId="af4">
    <w:name w:val="header"/>
    <w:basedOn w:val="a"/>
    <w:link w:val="14"/>
    <w:uiPriority w:val="99"/>
    <w:qFormat/>
    <w:pPr>
      <w:pBdr>
        <w:bottom w:val="single" w:sz="6" w:space="1" w:color="auto"/>
      </w:pBdr>
      <w:tabs>
        <w:tab w:val="center" w:pos="4153"/>
        <w:tab w:val="right" w:pos="8306"/>
      </w:tabs>
      <w:snapToGrid w:val="0"/>
      <w:jc w:val="center"/>
    </w:pPr>
    <w:rPr>
      <w:rFonts w:ascii="等线" w:eastAsia="等线" w:hAnsi="等线"/>
      <w:sz w:val="18"/>
      <w:szCs w:val="18"/>
    </w:rPr>
  </w:style>
  <w:style w:type="paragraph" w:styleId="15">
    <w:name w:val="toc 1"/>
    <w:basedOn w:val="a"/>
    <w:next w:val="a"/>
    <w:uiPriority w:val="39"/>
    <w:qFormat/>
    <w:locked/>
    <w:pPr>
      <w:widowControl/>
      <w:tabs>
        <w:tab w:val="right" w:leader="dot" w:pos="9638"/>
      </w:tabs>
      <w:suppressAutoHyphens/>
      <w:jc w:val="left"/>
    </w:pPr>
    <w:rPr>
      <w:rFonts w:ascii="Cambria" w:eastAsia="MS Mincho" w:hAnsi="Cambria" w:cs="Cambria"/>
      <w:kern w:val="1"/>
      <w:sz w:val="24"/>
      <w:szCs w:val="24"/>
      <w:lang w:eastAsia="ar-SA"/>
    </w:rPr>
  </w:style>
  <w:style w:type="paragraph" w:styleId="af5">
    <w:name w:val="Subtitle"/>
    <w:basedOn w:val="a"/>
    <w:next w:val="a"/>
    <w:link w:val="af6"/>
    <w:uiPriority w:val="11"/>
    <w:qFormat/>
    <w:locked/>
    <w:pPr>
      <w:adjustRightInd w:val="0"/>
      <w:snapToGrid w:val="0"/>
      <w:spacing w:before="260" w:after="260" w:line="360" w:lineRule="auto"/>
      <w:jc w:val="center"/>
    </w:pPr>
    <w:rPr>
      <w:rFonts w:ascii="Cambria" w:eastAsia="黑体" w:hAnsi="Cambria"/>
      <w:b/>
      <w:bCs/>
      <w:kern w:val="28"/>
      <w:sz w:val="36"/>
      <w:szCs w:val="32"/>
    </w:rPr>
  </w:style>
  <w:style w:type="paragraph" w:styleId="32">
    <w:name w:val="Body Text Indent 3"/>
    <w:basedOn w:val="a"/>
    <w:link w:val="33"/>
    <w:qFormat/>
    <w:pPr>
      <w:spacing w:line="340" w:lineRule="exact"/>
      <w:ind w:leftChars="267" w:left="561"/>
    </w:pPr>
    <w:rPr>
      <w:rFonts w:ascii="仿宋_GB2312" w:eastAsia="仿宋_GB2312" w:hAnsi="宋体"/>
      <w:sz w:val="30"/>
      <w:szCs w:val="30"/>
    </w:rPr>
  </w:style>
  <w:style w:type="paragraph" w:styleId="23">
    <w:name w:val="toc 2"/>
    <w:basedOn w:val="a"/>
    <w:next w:val="a"/>
    <w:uiPriority w:val="39"/>
    <w:unhideWhenUsed/>
    <w:qFormat/>
    <w:locked/>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0"/>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imes New Roman" w:hAnsi="Arial"/>
      <w:kern w:val="0"/>
      <w:sz w:val="24"/>
      <w:szCs w:val="24"/>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next w:val="a"/>
    <w:link w:val="af9"/>
    <w:qFormat/>
    <w:pPr>
      <w:spacing w:line="360" w:lineRule="auto"/>
      <w:jc w:val="center"/>
      <w:outlineLvl w:val="0"/>
    </w:pPr>
    <w:rPr>
      <w:rFonts w:ascii="Cambria" w:hAnsi="Cambria"/>
      <w:b/>
      <w:bCs/>
      <w:sz w:val="24"/>
      <w:szCs w:val="32"/>
    </w:rPr>
  </w:style>
  <w:style w:type="paragraph" w:styleId="afa">
    <w:name w:val="annotation subject"/>
    <w:basedOn w:val="a8"/>
    <w:next w:val="a8"/>
    <w:link w:val="afb"/>
    <w:uiPriority w:val="99"/>
    <w:unhideWhenUsed/>
    <w:qFormat/>
    <w:locked/>
    <w:pPr>
      <w:widowControl w:val="0"/>
    </w:pPr>
    <w:rPr>
      <w:b/>
      <w:bCs/>
      <w:kern w:val="2"/>
      <w:szCs w:val="21"/>
    </w:rPr>
  </w:style>
  <w:style w:type="paragraph" w:styleId="24">
    <w:name w:val="Body Text First Indent 2"/>
    <w:basedOn w:val="ab"/>
    <w:next w:val="a9"/>
    <w:link w:val="25"/>
    <w:uiPriority w:val="99"/>
    <w:unhideWhenUsed/>
    <w:qFormat/>
    <w:locked/>
    <w:pPr>
      <w:ind w:firstLineChars="200" w:firstLine="420"/>
    </w:pPr>
    <w:rPr>
      <w:rFonts w:ascii="Times New Roman" w:eastAsia="宋体" w:hAnsi="Times New Roman"/>
    </w:rPr>
  </w:style>
  <w:style w:type="table" w:styleId="afc">
    <w:name w:val="Table Grid"/>
    <w:basedOn w:val="a2"/>
    <w:uiPriority w:val="59"/>
    <w:qFormat/>
    <w:pPr>
      <w:widowControl w:val="0"/>
      <w:jc w:val="both"/>
    </w:pPr>
    <w:rPr>
      <w:rFonts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1"/>
    <w:qFormat/>
  </w:style>
  <w:style w:type="character" w:styleId="aff">
    <w:name w:val="FollowedHyperlink"/>
    <w:uiPriority w:val="99"/>
    <w:qFormat/>
    <w:rPr>
      <w:color w:val="800080"/>
      <w:u w:val="single"/>
    </w:rPr>
  </w:style>
  <w:style w:type="character" w:styleId="aff0">
    <w:name w:val="Emphasis"/>
    <w:uiPriority w:val="99"/>
    <w:qFormat/>
    <w:rPr>
      <w:i/>
      <w:iCs/>
    </w:rPr>
  </w:style>
  <w:style w:type="character" w:styleId="aff1">
    <w:name w:val="Hyperlink"/>
    <w:uiPriority w:val="99"/>
    <w:qFormat/>
    <w:rPr>
      <w:color w:val="000000"/>
      <w:u w:val="none"/>
    </w:rPr>
  </w:style>
  <w:style w:type="character" w:styleId="aff2">
    <w:name w:val="annotation reference"/>
    <w:basedOn w:val="a1"/>
    <w:uiPriority w:val="99"/>
    <w:unhideWhenUsed/>
    <w:qFormat/>
    <w:locked/>
    <w:rPr>
      <w:sz w:val="21"/>
      <w:szCs w:val="21"/>
    </w:rPr>
  </w:style>
  <w:style w:type="paragraph" w:customStyle="1" w:styleId="Default">
    <w:name w:val="Default"/>
    <w:next w:val="71"/>
    <w:uiPriority w:val="99"/>
    <w:qFormat/>
    <w:pPr>
      <w:widowControl w:val="0"/>
      <w:autoSpaceDE w:val="0"/>
      <w:autoSpaceDN w:val="0"/>
      <w:adjustRightInd w:val="0"/>
    </w:pPr>
    <w:rPr>
      <w:color w:val="000000"/>
      <w:sz w:val="24"/>
      <w:szCs w:val="24"/>
    </w:rPr>
  </w:style>
  <w:style w:type="paragraph" w:customStyle="1" w:styleId="71">
    <w:name w:val="目录 71"/>
    <w:next w:val="a"/>
    <w:qFormat/>
    <w:pPr>
      <w:wordWrap w:val="0"/>
      <w:ind w:left="2550"/>
      <w:jc w:val="both"/>
    </w:pPr>
    <w:rPr>
      <w:sz w:val="21"/>
      <w:szCs w:val="22"/>
    </w:rPr>
  </w:style>
  <w:style w:type="character" w:customStyle="1" w:styleId="3Char">
    <w:name w:val="标题 3 Char"/>
    <w:qFormat/>
    <w:rPr>
      <w:rFonts w:eastAsia="宋体"/>
      <w:b/>
      <w:bCs/>
      <w:kern w:val="2"/>
      <w:sz w:val="24"/>
      <w:szCs w:val="32"/>
      <w:lang w:val="en-US" w:eastAsia="zh-CN" w:bidi="ar-SA"/>
    </w:rPr>
  </w:style>
  <w:style w:type="character" w:customStyle="1" w:styleId="1Char">
    <w:name w:val="标题 1 Char"/>
    <w:qFormat/>
    <w:rPr>
      <w:rFonts w:ascii="宋体" w:eastAsia="宋体"/>
      <w:b/>
      <w:bCs/>
      <w:kern w:val="2"/>
      <w:sz w:val="28"/>
      <w:lang w:val="en-US" w:eastAsia="zh-CN" w:bidi="ar-SA"/>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ind w:leftChars="200" w:left="420"/>
    </w:pPr>
  </w:style>
  <w:style w:type="character" w:customStyle="1" w:styleId="30">
    <w:name w:val="标题 3 字符"/>
    <w:link w:val="3"/>
    <w:qFormat/>
    <w:locked/>
    <w:rPr>
      <w:b/>
      <w:bCs/>
      <w:kern w:val="2"/>
      <w:sz w:val="32"/>
      <w:szCs w:val="32"/>
    </w:rPr>
  </w:style>
  <w:style w:type="character" w:customStyle="1" w:styleId="2Char">
    <w:name w:val="标题 2 Char"/>
    <w:semiHidden/>
    <w:qFormat/>
    <w:rPr>
      <w:rFonts w:ascii="Cambria" w:eastAsia="宋体" w:hAnsi="Cambria"/>
      <w:b/>
      <w:bCs/>
      <w:kern w:val="2"/>
      <w:sz w:val="32"/>
      <w:szCs w:val="32"/>
      <w:lang w:val="en-US" w:eastAsia="zh-CN" w:bidi="ar-SA"/>
    </w:rPr>
  </w:style>
  <w:style w:type="character" w:customStyle="1" w:styleId="10">
    <w:name w:val="标题 1 字符"/>
    <w:link w:val="1"/>
    <w:qFormat/>
    <w:locked/>
    <w:rPr>
      <w:b/>
      <w:bCs/>
      <w:kern w:val="44"/>
      <w:sz w:val="44"/>
      <w:szCs w:val="44"/>
    </w:rPr>
  </w:style>
  <w:style w:type="character" w:customStyle="1" w:styleId="20">
    <w:name w:val="标题 2 字符"/>
    <w:link w:val="2"/>
    <w:qFormat/>
    <w:locked/>
    <w:rPr>
      <w:rFonts w:ascii="Arial" w:eastAsia="黑体" w:hAnsi="Arial" w:cs="Arial"/>
      <w:b/>
      <w:bCs/>
      <w:kern w:val="2"/>
      <w:sz w:val="32"/>
      <w:szCs w:val="32"/>
    </w:rPr>
  </w:style>
  <w:style w:type="character" w:customStyle="1" w:styleId="12">
    <w:name w:val="正文文本 字符1"/>
    <w:link w:val="a9"/>
    <w:qFormat/>
    <w:locked/>
    <w:rPr>
      <w:rFonts w:ascii="等线" w:eastAsia="等线" w:hAnsi="等线"/>
      <w:color w:val="FF0000"/>
      <w:kern w:val="2"/>
      <w:sz w:val="21"/>
      <w:szCs w:val="21"/>
    </w:rPr>
  </w:style>
  <w:style w:type="character" w:customStyle="1" w:styleId="a6">
    <w:name w:val="文档结构图 字符"/>
    <w:link w:val="a5"/>
    <w:qFormat/>
    <w:locked/>
    <w:rPr>
      <w:kern w:val="2"/>
      <w:sz w:val="21"/>
      <w:szCs w:val="21"/>
      <w:shd w:val="clear" w:color="auto" w:fill="000080"/>
    </w:rPr>
  </w:style>
  <w:style w:type="character" w:customStyle="1" w:styleId="ac">
    <w:name w:val="正文文本缩进 字符"/>
    <w:link w:val="ab"/>
    <w:qFormat/>
    <w:locked/>
    <w:rPr>
      <w:kern w:val="2"/>
      <w:sz w:val="21"/>
      <w:szCs w:val="21"/>
    </w:rPr>
  </w:style>
  <w:style w:type="character" w:customStyle="1" w:styleId="PlainTextChar">
    <w:name w:val="Plain Text Char"/>
    <w:uiPriority w:val="99"/>
    <w:qFormat/>
    <w:locked/>
    <w:rPr>
      <w:rFonts w:ascii="宋体" w:hAnsi="Courier New" w:cs="宋体"/>
      <w:kern w:val="2"/>
      <w:sz w:val="21"/>
      <w:szCs w:val="21"/>
    </w:rPr>
  </w:style>
  <w:style w:type="character" w:customStyle="1" w:styleId="ae">
    <w:name w:val="纯文本 字符"/>
    <w:link w:val="ad"/>
    <w:qFormat/>
    <w:locked/>
    <w:rPr>
      <w:rFonts w:ascii="宋体" w:hAnsi="Courier New" w:cs="宋体"/>
      <w:kern w:val="2"/>
      <w:sz w:val="21"/>
      <w:szCs w:val="21"/>
    </w:rPr>
  </w:style>
  <w:style w:type="character" w:customStyle="1" w:styleId="DateChar">
    <w:name w:val="Date Char"/>
    <w:uiPriority w:val="99"/>
    <w:qFormat/>
    <w:locked/>
    <w:rPr>
      <w:kern w:val="2"/>
      <w:sz w:val="21"/>
      <w:szCs w:val="21"/>
    </w:rPr>
  </w:style>
  <w:style w:type="character" w:customStyle="1" w:styleId="af0">
    <w:name w:val="日期 字符"/>
    <w:link w:val="af"/>
    <w:qFormat/>
    <w:locked/>
    <w:rPr>
      <w:kern w:val="2"/>
      <w:sz w:val="21"/>
      <w:szCs w:val="21"/>
    </w:rPr>
  </w:style>
  <w:style w:type="character" w:customStyle="1" w:styleId="22">
    <w:name w:val="正文文本缩进 2 字符"/>
    <w:link w:val="21"/>
    <w:qFormat/>
    <w:locked/>
    <w:rPr>
      <w:rFonts w:ascii="仿宋_GB2312" w:eastAsia="仿宋_GB2312" w:cs="仿宋_GB2312"/>
      <w:kern w:val="2"/>
      <w:sz w:val="28"/>
      <w:szCs w:val="28"/>
      <w:lang w:val="zh-CN"/>
    </w:rPr>
  </w:style>
  <w:style w:type="character" w:customStyle="1" w:styleId="BalloonTextChar">
    <w:name w:val="Balloon Text Char"/>
    <w:uiPriority w:val="99"/>
    <w:qFormat/>
    <w:locked/>
    <w:rPr>
      <w:kern w:val="2"/>
      <w:sz w:val="18"/>
      <w:szCs w:val="18"/>
    </w:rPr>
  </w:style>
  <w:style w:type="character" w:customStyle="1" w:styleId="af2">
    <w:name w:val="批注框文本 字符"/>
    <w:link w:val="af1"/>
    <w:qFormat/>
    <w:locked/>
    <w:rPr>
      <w:kern w:val="2"/>
      <w:sz w:val="18"/>
      <w:szCs w:val="18"/>
    </w:rPr>
  </w:style>
  <w:style w:type="character" w:customStyle="1" w:styleId="FooterChar">
    <w:name w:val="Footer Char"/>
    <w:uiPriority w:val="99"/>
    <w:qFormat/>
    <w:locked/>
    <w:rPr>
      <w:sz w:val="18"/>
      <w:szCs w:val="18"/>
    </w:rPr>
  </w:style>
  <w:style w:type="character" w:customStyle="1" w:styleId="13">
    <w:name w:val="页脚 字符1"/>
    <w:link w:val="af3"/>
    <w:uiPriority w:val="99"/>
    <w:qFormat/>
    <w:locked/>
    <w:rPr>
      <w:kern w:val="2"/>
      <w:sz w:val="18"/>
      <w:szCs w:val="18"/>
    </w:rPr>
  </w:style>
  <w:style w:type="character" w:customStyle="1" w:styleId="HeaderChar">
    <w:name w:val="Header Char"/>
    <w:uiPriority w:val="99"/>
    <w:qFormat/>
    <w:locked/>
    <w:rPr>
      <w:sz w:val="18"/>
      <w:szCs w:val="18"/>
    </w:rPr>
  </w:style>
  <w:style w:type="character" w:customStyle="1" w:styleId="14">
    <w:name w:val="页眉 字符1"/>
    <w:link w:val="af4"/>
    <w:uiPriority w:val="99"/>
    <w:qFormat/>
    <w:locked/>
    <w:rPr>
      <w:kern w:val="2"/>
      <w:sz w:val="18"/>
      <w:szCs w:val="18"/>
    </w:rPr>
  </w:style>
  <w:style w:type="character" w:customStyle="1" w:styleId="33">
    <w:name w:val="正文文本缩进 3 字符"/>
    <w:link w:val="32"/>
    <w:qFormat/>
    <w:locked/>
    <w:rPr>
      <w:rFonts w:ascii="仿宋_GB2312" w:eastAsia="仿宋_GB2312" w:hAnsi="宋体" w:cs="仿宋_GB2312"/>
      <w:kern w:val="2"/>
      <w:sz w:val="30"/>
      <w:szCs w:val="30"/>
    </w:rPr>
  </w:style>
  <w:style w:type="character" w:customStyle="1" w:styleId="TitleChar">
    <w:name w:val="Title Char"/>
    <w:uiPriority w:val="99"/>
    <w:qFormat/>
    <w:locked/>
    <w:rPr>
      <w:rFonts w:ascii="Cambria" w:hAnsi="Cambria" w:cs="Cambria"/>
      <w:b/>
      <w:bCs/>
      <w:kern w:val="2"/>
      <w:sz w:val="32"/>
      <w:szCs w:val="32"/>
    </w:rPr>
  </w:style>
  <w:style w:type="character" w:customStyle="1" w:styleId="af9">
    <w:name w:val="标题 字符"/>
    <w:link w:val="af8"/>
    <w:qFormat/>
    <w:locked/>
    <w:rPr>
      <w:rFonts w:ascii="Cambria" w:hAnsi="Cambria"/>
      <w:b/>
      <w:bCs/>
      <w:kern w:val="2"/>
      <w:sz w:val="24"/>
      <w:szCs w:val="32"/>
    </w:rPr>
  </w:style>
  <w:style w:type="character" w:customStyle="1" w:styleId="CharChar">
    <w:name w:val="Char Char"/>
    <w:uiPriority w:val="99"/>
    <w:qFormat/>
    <w:rPr>
      <w:kern w:val="2"/>
      <w:sz w:val="18"/>
      <w:szCs w:val="18"/>
    </w:rPr>
  </w:style>
  <w:style w:type="character" w:customStyle="1" w:styleId="DMStrongGrey">
    <w:name w:val="DM Strong Grey"/>
    <w:uiPriority w:val="99"/>
    <w:qFormat/>
    <w:rPr>
      <w:b/>
      <w:bCs/>
      <w:color w:val="auto"/>
    </w:rPr>
  </w:style>
  <w:style w:type="character" w:customStyle="1" w:styleId="marklong">
    <w:name w:val="marklong"/>
    <w:basedOn w:val="a1"/>
    <w:uiPriority w:val="99"/>
    <w:qFormat/>
  </w:style>
  <w:style w:type="character" w:customStyle="1" w:styleId="CharChar1">
    <w:name w:val="Char Char1"/>
    <w:uiPriority w:val="99"/>
    <w:qFormat/>
    <w:rPr>
      <w:kern w:val="2"/>
      <w:sz w:val="18"/>
      <w:szCs w:val="18"/>
    </w:rPr>
  </w:style>
  <w:style w:type="character" w:customStyle="1" w:styleId="Char1">
    <w:name w:val="标题 Char1"/>
    <w:uiPriority w:val="99"/>
    <w:qFormat/>
    <w:rPr>
      <w:rFonts w:ascii="Cambria" w:hAnsi="Cambria" w:cs="Cambria"/>
      <w:b/>
      <w:bCs/>
      <w:kern w:val="2"/>
      <w:sz w:val="32"/>
      <w:szCs w:val="32"/>
    </w:rPr>
  </w:style>
  <w:style w:type="character" w:customStyle="1" w:styleId="Char10">
    <w:name w:val="纯文本 Char1"/>
    <w:uiPriority w:val="99"/>
    <w:qFormat/>
    <w:rPr>
      <w:rFonts w:ascii="宋体" w:hAnsi="Courier New" w:cs="宋体"/>
      <w:kern w:val="2"/>
      <w:sz w:val="21"/>
      <w:szCs w:val="21"/>
    </w:rPr>
  </w:style>
  <w:style w:type="character" w:customStyle="1" w:styleId="Char11">
    <w:name w:val="批注框文本 Char1"/>
    <w:uiPriority w:val="99"/>
    <w:qFormat/>
    <w:rPr>
      <w:kern w:val="2"/>
      <w:sz w:val="18"/>
      <w:szCs w:val="18"/>
    </w:rPr>
  </w:style>
  <w:style w:type="character" w:customStyle="1" w:styleId="Char12">
    <w:name w:val="日期 Char1"/>
    <w:uiPriority w:val="99"/>
    <w:qFormat/>
    <w:rPr>
      <w:kern w:val="2"/>
      <w:sz w:val="24"/>
      <w:szCs w:val="24"/>
    </w:rPr>
  </w:style>
  <w:style w:type="paragraph" w:customStyle="1" w:styleId="Char">
    <w:name w:val="Char"/>
    <w:basedOn w:val="a"/>
    <w:uiPriority w:val="99"/>
    <w:qFormat/>
  </w:style>
  <w:style w:type="paragraph" w:customStyle="1" w:styleId="aff3">
    <w:name w:val="列表内容"/>
    <w:basedOn w:val="a"/>
    <w:next w:val="a"/>
    <w:uiPriority w:val="99"/>
    <w:qFormat/>
    <w:pPr>
      <w:widowControl/>
      <w:tabs>
        <w:tab w:val="left" w:pos="840"/>
      </w:tabs>
      <w:ind w:left="840" w:hanging="420"/>
      <w:jc w:val="left"/>
    </w:pPr>
    <w:rPr>
      <w:kern w:val="0"/>
      <w:sz w:val="18"/>
      <w:szCs w:val="18"/>
    </w:rPr>
  </w:style>
  <w:style w:type="paragraph" w:customStyle="1" w:styleId="aff4">
    <w:name w:val="正文表格内容（居中）"/>
    <w:basedOn w:val="a"/>
    <w:uiPriority w:val="99"/>
    <w:qFormat/>
    <w:pPr>
      <w:widowControl/>
      <w:jc w:val="center"/>
    </w:pPr>
    <w:rPr>
      <w:rFonts w:ascii="Arial" w:hAnsi="Arial" w:cs="Arial"/>
      <w:kern w:val="0"/>
    </w:rPr>
  </w:style>
  <w:style w:type="paragraph" w:customStyle="1" w:styleId="16">
    <w:name w:val="列出段落1"/>
    <w:basedOn w:val="a"/>
    <w:uiPriority w:val="99"/>
    <w:qFormat/>
    <w:pPr>
      <w:ind w:firstLineChars="200" w:firstLine="420"/>
    </w:pPr>
    <w:rPr>
      <w:rFonts w:ascii="Calibri" w:hAnsi="Calibri" w:cs="Calibri"/>
    </w:rPr>
  </w:style>
  <w:style w:type="paragraph" w:customStyle="1" w:styleId="26">
    <w:name w:val="列出段落2"/>
    <w:basedOn w:val="a"/>
    <w:uiPriority w:val="34"/>
    <w:qFormat/>
    <w:pPr>
      <w:ind w:firstLineChars="200" w:firstLine="420"/>
    </w:pPr>
    <w:rPr>
      <w:rFonts w:ascii="Calibri" w:hAnsi="Calibri" w:cs="Calibri"/>
    </w:rPr>
  </w:style>
  <w:style w:type="paragraph" w:customStyle="1" w:styleId="DTT-Body">
    <w:name w:val="DT T-Body"/>
    <w:uiPriority w:val="99"/>
    <w:qFormat/>
    <w:pPr>
      <w:spacing w:before="60" w:after="60" w:line="300" w:lineRule="auto"/>
    </w:pPr>
    <w:rPr>
      <w:rFonts w:ascii="Trebuchet MS" w:hAnsi="Trebuchet MS" w:cs="Trebuchet MS"/>
      <w:lang w:val="en-GB" w:eastAsia="en-US"/>
    </w:rPr>
  </w:style>
  <w:style w:type="paragraph" w:customStyle="1" w:styleId="6">
    <w:name w:val="标题6"/>
    <w:basedOn w:val="a"/>
    <w:next w:val="1"/>
    <w:uiPriority w:val="99"/>
    <w:qFormat/>
    <w:pPr>
      <w:widowControl/>
      <w:snapToGrid w:val="0"/>
      <w:spacing w:beforeLines="50" w:afterLines="50" w:line="520" w:lineRule="atLeast"/>
      <w:ind w:firstLineChars="200" w:firstLine="200"/>
    </w:pPr>
  </w:style>
  <w:style w:type="paragraph" w:customStyle="1" w:styleId="p0">
    <w:name w:val="p0"/>
    <w:basedOn w:val="a"/>
    <w:uiPriority w:val="99"/>
    <w:qFormat/>
    <w:pPr>
      <w:widowControl/>
    </w:pPr>
    <w:rPr>
      <w:kern w:val="0"/>
    </w:rPr>
  </w:style>
  <w:style w:type="paragraph" w:customStyle="1" w:styleId="CharCharChar">
    <w:name w:val="Char Char Char"/>
    <w:basedOn w:val="a"/>
    <w:uiPriority w:val="99"/>
    <w:qFormat/>
    <w:rPr>
      <w:rFonts w:ascii="Tahoma" w:hAnsi="Tahoma" w:cs="Tahoma"/>
      <w:sz w:val="24"/>
      <w:szCs w:val="24"/>
    </w:rPr>
  </w:style>
  <w:style w:type="paragraph" w:customStyle="1" w:styleId="DTT-Bullet1">
    <w:name w:val="DT T-Bullet 1"/>
    <w:uiPriority w:val="99"/>
    <w:qFormat/>
    <w:pPr>
      <w:tabs>
        <w:tab w:val="left" w:pos="425"/>
      </w:tabs>
      <w:spacing w:before="60" w:after="60" w:line="300" w:lineRule="auto"/>
      <w:ind w:left="425" w:hanging="425"/>
    </w:pPr>
    <w:rPr>
      <w:rFonts w:ascii="Trebuchet MS" w:hAnsi="Trebuchet MS" w:cs="Trebuchet MS"/>
      <w:lang w:val="en-GB" w:eastAsia="en-US"/>
    </w:rPr>
  </w:style>
  <w:style w:type="paragraph" w:customStyle="1" w:styleId="CM15">
    <w:name w:val="CM15"/>
    <w:basedOn w:val="a"/>
    <w:next w:val="a"/>
    <w:uiPriority w:val="99"/>
    <w:qFormat/>
    <w:pPr>
      <w:autoSpaceDE w:val="0"/>
      <w:autoSpaceDN w:val="0"/>
      <w:adjustRightInd w:val="0"/>
      <w:spacing w:line="460" w:lineRule="atLeast"/>
      <w:jc w:val="left"/>
    </w:pPr>
    <w:rPr>
      <w:rFonts w:ascii="宋体" w:cs="宋体"/>
      <w:kern w:val="0"/>
      <w:sz w:val="24"/>
      <w:szCs w:val="24"/>
    </w:rPr>
  </w:style>
  <w:style w:type="paragraph" w:customStyle="1" w:styleId="CM24">
    <w:name w:val="CM24"/>
    <w:basedOn w:val="Default"/>
    <w:next w:val="Default"/>
    <w:uiPriority w:val="99"/>
    <w:qFormat/>
    <w:rPr>
      <w:rFonts w:ascii="宋体" w:cs="宋体"/>
      <w:color w:val="auto"/>
    </w:rPr>
  </w:style>
  <w:style w:type="paragraph" w:customStyle="1" w:styleId="40">
    <w:name w:val="4"/>
    <w:basedOn w:val="a"/>
    <w:next w:val="a"/>
    <w:link w:val="4Char"/>
    <w:uiPriority w:val="99"/>
    <w:qFormat/>
    <w:rPr>
      <w:rFonts w:ascii="等线" w:eastAsia="等线" w:hAnsi="等线"/>
      <w:sz w:val="24"/>
      <w:szCs w:val="24"/>
      <w:lang w:eastAsia="ar-SA"/>
    </w:rPr>
  </w:style>
  <w:style w:type="character" w:customStyle="1" w:styleId="4Char">
    <w:name w:val="4 Char"/>
    <w:link w:val="40"/>
    <w:uiPriority w:val="99"/>
    <w:qFormat/>
    <w:locked/>
    <w:rPr>
      <w:kern w:val="2"/>
      <w:sz w:val="24"/>
      <w:szCs w:val="24"/>
      <w:lang w:eastAsia="ar-SA" w:bidi="ar-SA"/>
    </w:rPr>
  </w:style>
  <w:style w:type="paragraph" w:customStyle="1" w:styleId="CharChar5">
    <w:name w:val="Char Char5"/>
    <w:basedOn w:val="a"/>
    <w:next w:val="1"/>
    <w:uiPriority w:val="99"/>
    <w:qFormat/>
    <w:pPr>
      <w:widowControl/>
      <w:snapToGrid w:val="0"/>
      <w:spacing w:beforeLines="50" w:afterLines="50" w:line="520" w:lineRule="atLeast"/>
      <w:ind w:firstLineChars="200" w:firstLine="200"/>
    </w:pPr>
  </w:style>
  <w:style w:type="paragraph" w:customStyle="1" w:styleId="CharChar15">
    <w:name w:val="Char Char15"/>
    <w:basedOn w:val="a"/>
    <w:next w:val="1"/>
    <w:uiPriority w:val="99"/>
    <w:qFormat/>
    <w:pPr>
      <w:widowControl/>
      <w:snapToGrid w:val="0"/>
      <w:spacing w:beforeLines="50" w:afterLines="50" w:line="520" w:lineRule="atLeast"/>
      <w:ind w:firstLineChars="200" w:firstLine="200"/>
    </w:pPr>
  </w:style>
  <w:style w:type="paragraph" w:customStyle="1" w:styleId="CharCharCharChar">
    <w:name w:val="Char Char Char Char"/>
    <w:basedOn w:val="a"/>
    <w:uiPriority w:val="99"/>
    <w:qFormat/>
    <w:rPr>
      <w:rFonts w:ascii="仿宋_GB2312" w:eastAsia="仿宋_GB2312" w:cs="仿宋_GB2312"/>
      <w:b/>
      <w:bCs/>
      <w:sz w:val="32"/>
      <w:szCs w:val="32"/>
    </w:rPr>
  </w:style>
  <w:style w:type="paragraph" w:customStyle="1" w:styleId="CharChar151">
    <w:name w:val="Char Char151"/>
    <w:basedOn w:val="a"/>
    <w:next w:val="1"/>
    <w:uiPriority w:val="99"/>
    <w:qFormat/>
    <w:pPr>
      <w:widowControl/>
      <w:snapToGrid w:val="0"/>
      <w:spacing w:beforeLines="50" w:afterLines="50" w:line="520" w:lineRule="atLeast"/>
      <w:ind w:firstLineChars="200" w:firstLine="200"/>
    </w:pPr>
  </w:style>
  <w:style w:type="paragraph" w:customStyle="1" w:styleId="CharChar7">
    <w:name w:val="Char Char7"/>
    <w:basedOn w:val="a"/>
    <w:uiPriority w:val="99"/>
    <w:qFormat/>
    <w:pPr>
      <w:widowControl/>
      <w:spacing w:after="160" w:line="240" w:lineRule="exact"/>
      <w:ind w:firstLineChars="200" w:firstLine="560"/>
      <w:jc w:val="left"/>
    </w:pPr>
  </w:style>
  <w:style w:type="paragraph" w:customStyle="1" w:styleId="Style55">
    <w:name w:val="_Style 55"/>
    <w:basedOn w:val="a"/>
    <w:next w:val="1"/>
    <w:uiPriority w:val="99"/>
    <w:qFormat/>
    <w:pPr>
      <w:widowControl/>
      <w:snapToGrid w:val="0"/>
      <w:spacing w:beforeLines="50" w:afterLines="50" w:line="520" w:lineRule="atLeast"/>
      <w:ind w:firstLineChars="200" w:firstLine="200"/>
    </w:pPr>
    <w:rPr>
      <w:rFonts w:ascii="宋体" w:eastAsia="Times New Roman" w:cs="宋体"/>
      <w:kern w:val="0"/>
      <w:sz w:val="18"/>
      <w:szCs w:val="18"/>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
    <w:uiPriority w:val="99"/>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font1">
    <w:name w:val="font1"/>
    <w:basedOn w:val="a"/>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uiPriority w:val="99"/>
    <w:qFormat/>
    <w:pPr>
      <w:widowControl/>
      <w:spacing w:before="100" w:beforeAutospacing="1" w:after="100" w:afterAutospacing="1"/>
      <w:jc w:val="left"/>
    </w:pPr>
    <w:rPr>
      <w:color w:val="000000"/>
      <w:kern w:val="0"/>
      <w:sz w:val="22"/>
      <w:szCs w:val="22"/>
    </w:rPr>
  </w:style>
  <w:style w:type="paragraph" w:customStyle="1" w:styleId="font3">
    <w:name w:val="font3"/>
    <w:basedOn w:val="a"/>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font4">
    <w:name w:val="font4"/>
    <w:basedOn w:val="a"/>
    <w:uiPriority w:val="99"/>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hAnsi="宋体" w:cs="宋体"/>
      <w:b/>
      <w:bCs/>
      <w:color w:val="000000"/>
      <w:kern w:val="0"/>
    </w:rPr>
  </w:style>
  <w:style w:type="paragraph" w:customStyle="1" w:styleId="font6">
    <w:name w:val="font6"/>
    <w:basedOn w:val="a"/>
    <w:uiPriority w:val="99"/>
    <w:qFormat/>
    <w:pPr>
      <w:widowControl/>
      <w:spacing w:before="100" w:beforeAutospacing="1" w:after="100" w:afterAutospacing="1"/>
      <w:jc w:val="left"/>
    </w:pPr>
    <w:rPr>
      <w:rFonts w:ascii="宋体" w:hAnsi="宋体" w:cs="宋体"/>
      <w:color w:val="000000"/>
      <w:kern w:val="0"/>
    </w:rPr>
  </w:style>
  <w:style w:type="paragraph" w:customStyle="1" w:styleId="font7">
    <w:name w:val="font7"/>
    <w:basedOn w:val="a"/>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uiPriority w:val="99"/>
    <w:qFormat/>
    <w:pPr>
      <w:widowControl/>
      <w:spacing w:before="100" w:beforeAutospacing="1" w:after="100" w:afterAutospacing="1"/>
      <w:jc w:val="left"/>
    </w:pPr>
    <w:rPr>
      <w:rFonts w:ascii="Calibri" w:hAnsi="Calibri" w:cs="Calibri"/>
      <w:color w:val="000000"/>
      <w:kern w:val="0"/>
    </w:rPr>
  </w:style>
  <w:style w:type="paragraph" w:customStyle="1" w:styleId="font10">
    <w:name w:val="font10"/>
    <w:basedOn w:val="a"/>
    <w:uiPriority w:val="99"/>
    <w:qFormat/>
    <w:pPr>
      <w:widowControl/>
      <w:spacing w:before="100" w:beforeAutospacing="1" w:after="100" w:afterAutospacing="1"/>
      <w:jc w:val="left"/>
    </w:pPr>
    <w:rPr>
      <w:color w:val="000000"/>
      <w:kern w:val="0"/>
      <w:sz w:val="22"/>
      <w:szCs w:val="22"/>
    </w:rPr>
  </w:style>
  <w:style w:type="paragraph" w:customStyle="1" w:styleId="font11">
    <w:name w:val="font11"/>
    <w:basedOn w:val="a"/>
    <w:uiPriority w:val="99"/>
    <w:qFormat/>
    <w:pPr>
      <w:widowControl/>
      <w:spacing w:before="100" w:beforeAutospacing="1" w:after="100" w:afterAutospacing="1"/>
      <w:jc w:val="left"/>
    </w:pPr>
    <w:rPr>
      <w:rFonts w:ascii="Calibri" w:hAnsi="Calibri" w:cs="Calibri"/>
      <w:color w:val="000000"/>
      <w:kern w:val="0"/>
    </w:rPr>
  </w:style>
  <w:style w:type="paragraph" w:customStyle="1" w:styleId="font12">
    <w:name w:val="font12"/>
    <w:basedOn w:val="a"/>
    <w:uiPriority w:val="99"/>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b/>
      <w:bCs/>
      <w:color w:val="000000"/>
      <w:kern w:val="0"/>
      <w:sz w:val="40"/>
      <w:szCs w:val="40"/>
    </w:rPr>
  </w:style>
  <w:style w:type="paragraph" w:customStyle="1" w:styleId="font14">
    <w:name w:val="font14"/>
    <w:basedOn w:val="a"/>
    <w:uiPriority w:val="99"/>
    <w:qFormat/>
    <w:pPr>
      <w:widowControl/>
      <w:spacing w:before="100" w:beforeAutospacing="1" w:after="100" w:afterAutospacing="1"/>
      <w:jc w:val="left"/>
    </w:pPr>
    <w:rPr>
      <w:rFonts w:ascii="宋体" w:hAnsi="宋体" w:cs="宋体"/>
      <w:color w:val="000000"/>
      <w:kern w:val="0"/>
    </w:rPr>
  </w:style>
  <w:style w:type="paragraph" w:customStyle="1" w:styleId="et2">
    <w:name w:val="et2"/>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et3">
    <w:name w:val="et3"/>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et4">
    <w:name w:val="et4"/>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et5">
    <w:name w:val="et5"/>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et6">
    <w:name w:val="et6"/>
    <w:basedOn w:val="a"/>
    <w:uiPriority w:val="99"/>
    <w:qFormat/>
    <w:pPr>
      <w:widowControl/>
      <w:spacing w:before="100" w:beforeAutospacing="1" w:after="100" w:afterAutospacing="1"/>
      <w:jc w:val="center"/>
    </w:pPr>
    <w:rPr>
      <w:rFonts w:ascii="宋体" w:hAnsi="宋体" w:cs="宋体"/>
      <w:b/>
      <w:bCs/>
      <w:kern w:val="0"/>
      <w:sz w:val="24"/>
      <w:szCs w:val="24"/>
    </w:rPr>
  </w:style>
  <w:style w:type="paragraph" w:customStyle="1" w:styleId="et7">
    <w:name w:val="et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et8">
    <w:name w:val="et8"/>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et9">
    <w:name w:val="et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0">
    <w:name w:val="et1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1">
    <w:name w:val="et11"/>
    <w:basedOn w:val="a"/>
    <w:uiPriority w:val="99"/>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2">
    <w:name w:val="et12"/>
    <w:basedOn w:val="a"/>
    <w:uiPriority w:val="99"/>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3">
    <w:name w:val="et13"/>
    <w:basedOn w:val="a"/>
    <w:uiPriority w:val="99"/>
    <w:qFormat/>
    <w:pPr>
      <w:widowControl/>
      <w:spacing w:before="100" w:beforeAutospacing="1" w:after="100" w:afterAutospacing="1"/>
      <w:jc w:val="left"/>
    </w:pPr>
    <w:rPr>
      <w:rFonts w:ascii="宋体" w:hAnsi="宋体" w:cs="宋体"/>
      <w:b/>
      <w:bCs/>
      <w:kern w:val="0"/>
      <w:sz w:val="40"/>
      <w:szCs w:val="40"/>
    </w:rPr>
  </w:style>
  <w:style w:type="paragraph" w:customStyle="1" w:styleId="et14">
    <w:name w:val="et14"/>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rPr>
  </w:style>
  <w:style w:type="paragraph" w:customStyle="1" w:styleId="et15">
    <w:name w:val="et15"/>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rPr>
  </w:style>
  <w:style w:type="paragraph" w:customStyle="1" w:styleId="et16">
    <w:name w:val="et1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et17">
    <w:name w:val="et1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rPr>
  </w:style>
  <w:style w:type="paragraph" w:customStyle="1" w:styleId="et18">
    <w:name w:val="et18"/>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9">
    <w:name w:val="et1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kern w:val="0"/>
    </w:rPr>
  </w:style>
  <w:style w:type="paragraph" w:customStyle="1" w:styleId="et21">
    <w:name w:val="et21"/>
    <w:basedOn w:val="a"/>
    <w:uiPriority w:val="99"/>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rPr>
  </w:style>
  <w:style w:type="paragraph" w:customStyle="1" w:styleId="et22">
    <w:name w:val="et22"/>
    <w:basedOn w:val="a"/>
    <w:uiPriority w:val="99"/>
    <w:qFormat/>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rPr>
  </w:style>
  <w:style w:type="paragraph" w:customStyle="1" w:styleId="et23">
    <w:name w:val="et23"/>
    <w:basedOn w:val="a"/>
    <w:uiPriority w:val="99"/>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rPr>
  </w:style>
  <w:style w:type="paragraph" w:customStyle="1" w:styleId="et24">
    <w:name w:val="et24"/>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4"/>
      <w:szCs w:val="24"/>
    </w:rPr>
  </w:style>
  <w:style w:type="paragraph" w:customStyle="1" w:styleId="et25">
    <w:name w:val="et25"/>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26">
    <w:name w:val="et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27">
    <w:name w:val="et27"/>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et28">
    <w:name w:val="et28"/>
    <w:basedOn w:val="a"/>
    <w:uiPriority w:val="99"/>
    <w:qFormat/>
    <w:pPr>
      <w:widowControl/>
      <w:spacing w:before="100" w:beforeAutospacing="1" w:after="100" w:afterAutospacing="1"/>
    </w:pPr>
    <w:rPr>
      <w:rFonts w:ascii="Calibri" w:hAnsi="Calibri" w:cs="Calibri"/>
      <w:kern w:val="0"/>
    </w:rPr>
  </w:style>
  <w:style w:type="character" w:customStyle="1" w:styleId="font141">
    <w:name w:val="font141"/>
    <w:qFormat/>
    <w:rPr>
      <w:rFonts w:ascii="宋体" w:eastAsia="宋体" w:hAnsi="宋体" w:cs="宋体"/>
      <w:color w:val="000000"/>
      <w:sz w:val="21"/>
      <w:szCs w:val="21"/>
      <w:u w:val="none"/>
    </w:rPr>
  </w:style>
  <w:style w:type="character" w:customStyle="1" w:styleId="font111">
    <w:name w:val="font111"/>
    <w:uiPriority w:val="99"/>
    <w:qFormat/>
    <w:rPr>
      <w:rFonts w:ascii="Calibri" w:hAnsi="Calibri" w:cs="Calibri"/>
      <w:color w:val="000000"/>
      <w:sz w:val="21"/>
      <w:szCs w:val="21"/>
      <w:u w:val="none"/>
    </w:rPr>
  </w:style>
  <w:style w:type="character" w:customStyle="1" w:styleId="font101">
    <w:name w:val="font101"/>
    <w:uiPriority w:val="99"/>
    <w:qFormat/>
    <w:rPr>
      <w:rFonts w:ascii="Times New Roman" w:hAnsi="Times New Roman" w:cs="Times New Roman"/>
      <w:color w:val="000000"/>
      <w:sz w:val="22"/>
      <w:szCs w:val="22"/>
      <w:u w:val="none"/>
    </w:rPr>
  </w:style>
  <w:style w:type="character" w:customStyle="1" w:styleId="font15">
    <w:name w:val="font15"/>
    <w:uiPriority w:val="99"/>
    <w:qFormat/>
    <w:rPr>
      <w:rFonts w:ascii="宋体" w:eastAsia="宋体" w:hAnsi="宋体" w:cs="宋体"/>
      <w:color w:val="000000"/>
      <w:sz w:val="22"/>
      <w:szCs w:val="22"/>
      <w:u w:val="none"/>
    </w:rPr>
  </w:style>
  <w:style w:type="character" w:customStyle="1" w:styleId="font71">
    <w:name w:val="font71"/>
    <w:uiPriority w:val="99"/>
    <w:qFormat/>
    <w:rPr>
      <w:rFonts w:ascii="宋体" w:eastAsia="宋体" w:hAnsi="宋体" w:cs="宋体"/>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table" w:customStyle="1" w:styleId="17">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Pr>
      <w:rFonts w:ascii="Arial" w:hAnsi="Arial" w:cs="Arial"/>
      <w:color w:val="000000"/>
      <w:sz w:val="21"/>
      <w:szCs w:val="21"/>
      <w:u w:val="none"/>
    </w:rPr>
  </w:style>
  <w:style w:type="character" w:customStyle="1" w:styleId="41">
    <w:name w:val="标题 4 字符1"/>
    <w:link w:val="4"/>
    <w:uiPriority w:val="9"/>
    <w:qFormat/>
    <w:rPr>
      <w:rFonts w:ascii="Cambria" w:eastAsia="宋体" w:hAnsi="Cambria" w:cs="Times New Roman"/>
      <w:b/>
      <w:bCs/>
      <w:kern w:val="2"/>
      <w:sz w:val="28"/>
      <w:szCs w:val="28"/>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pPr>
      <w:spacing w:line="360" w:lineRule="auto"/>
      <w:ind w:firstLineChars="200" w:firstLine="200"/>
    </w:pPr>
    <w:rPr>
      <w:szCs w:val="24"/>
    </w:rPr>
  </w:style>
  <w:style w:type="character" w:customStyle="1" w:styleId="aff5">
    <w:name w:val="页眉 字符"/>
    <w:qFormat/>
    <w:rPr>
      <w:kern w:val="2"/>
      <w:sz w:val="18"/>
      <w:szCs w:val="18"/>
    </w:rPr>
  </w:style>
  <w:style w:type="character" w:customStyle="1" w:styleId="aff6">
    <w:name w:val="页脚 字符"/>
    <w:qFormat/>
    <w:rPr>
      <w:kern w:val="2"/>
      <w:sz w:val="18"/>
      <w:szCs w:val="18"/>
    </w:rPr>
  </w:style>
  <w:style w:type="character" w:customStyle="1" w:styleId="42">
    <w:name w:val="标题 4 字符"/>
    <w:uiPriority w:val="9"/>
    <w:qFormat/>
    <w:rPr>
      <w:b/>
      <w:kern w:val="2"/>
      <w:sz w:val="24"/>
      <w:szCs w:val="22"/>
    </w:rPr>
  </w:style>
  <w:style w:type="character" w:customStyle="1" w:styleId="aff7">
    <w:name w:val="正文文本 字符"/>
    <w:qFormat/>
    <w:rPr>
      <w:rFonts w:ascii="Calibri" w:hAnsi="Calibri"/>
      <w:kern w:val="2"/>
      <w:sz w:val="21"/>
      <w:szCs w:val="24"/>
    </w:rPr>
  </w:style>
  <w:style w:type="paragraph" w:customStyle="1" w:styleId="hc15">
    <w:name w:val="hc正文1.5"/>
    <w:basedOn w:val="a"/>
    <w:qFormat/>
    <w:pPr>
      <w:tabs>
        <w:tab w:val="left" w:pos="3265"/>
      </w:tabs>
      <w:spacing w:beforeLines="20" w:afterLines="20" w:line="460" w:lineRule="exact"/>
      <w:ind w:firstLineChars="200" w:firstLine="480"/>
    </w:pPr>
    <w:rPr>
      <w:rFonts w:ascii="宋体" w:hAnsi="宋体" w:cs="仿宋_GB2312"/>
      <w:szCs w:val="24"/>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
    <w:qFormat/>
    <w:pPr>
      <w:spacing w:line="360" w:lineRule="auto"/>
      <w:ind w:firstLineChars="200" w:firstLine="200"/>
    </w:pPr>
    <w:rPr>
      <w:szCs w:val="24"/>
    </w:rPr>
  </w:style>
  <w:style w:type="paragraph" w:customStyle="1" w:styleId="5-018">
    <w:name w:val="样式 标题 5 + 右侧:  -0.18 字符"/>
    <w:basedOn w:val="a"/>
    <w:qFormat/>
    <w:pPr>
      <w:tabs>
        <w:tab w:val="left" w:pos="1008"/>
        <w:tab w:val="left" w:pos="2100"/>
      </w:tabs>
      <w:ind w:left="2100" w:hanging="420"/>
    </w:pPr>
    <w:rPr>
      <w:szCs w:val="24"/>
    </w:rPr>
  </w:style>
  <w:style w:type="paragraph" w:customStyle="1" w:styleId="CharCharChar1CharCharCharCharCharCharCharCharCharCharCharCharCharCharCharCharCharCharCharCharCharChar2">
    <w:name w:val="Char Char Char1 Char Char Char Char Char Char Char Char Char Char Char Char Char Char Char Char Char Char Char Char Char Char2"/>
    <w:basedOn w:val="a"/>
    <w:qFormat/>
    <w:pPr>
      <w:spacing w:line="360" w:lineRule="auto"/>
      <w:ind w:firstLineChars="200" w:firstLine="200"/>
    </w:pPr>
    <w:rPr>
      <w:szCs w:val="24"/>
    </w:rPr>
  </w:style>
  <w:style w:type="character" w:customStyle="1" w:styleId="af6">
    <w:name w:val="副标题 字符"/>
    <w:link w:val="af5"/>
    <w:uiPriority w:val="11"/>
    <w:qFormat/>
    <w:rPr>
      <w:rFonts w:ascii="Cambria" w:eastAsia="黑体" w:hAnsi="Cambria" w:cs="Times New Roman"/>
      <w:b/>
      <w:bCs/>
      <w:kern w:val="28"/>
      <w:sz w:val="36"/>
      <w:szCs w:val="32"/>
    </w:rPr>
  </w:style>
  <w:style w:type="character" w:customStyle="1" w:styleId="bookmark-item">
    <w:name w:val="bookmark-item"/>
    <w:qFormat/>
  </w:style>
  <w:style w:type="paragraph" w:customStyle="1" w:styleId="34">
    <w:name w:val="列出段落3"/>
    <w:basedOn w:val="a"/>
    <w:qFormat/>
    <w:pPr>
      <w:ind w:firstLineChars="200" w:firstLine="420"/>
    </w:pPr>
    <w:rPr>
      <w:rFonts w:ascii="Calibri" w:hAnsi="Calibri"/>
    </w:rPr>
  </w:style>
  <w:style w:type="character" w:customStyle="1" w:styleId="25">
    <w:name w:val="正文首行缩进 2 字符"/>
    <w:link w:val="24"/>
    <w:uiPriority w:val="99"/>
    <w:semiHidden/>
    <w:qFormat/>
    <w:rPr>
      <w:rFonts w:ascii="Times New Roman" w:eastAsia="宋体" w:hAnsi="Times New Roman"/>
      <w:kern w:val="2"/>
      <w:sz w:val="21"/>
      <w:szCs w:val="21"/>
    </w:rPr>
  </w:style>
  <w:style w:type="character" w:customStyle="1" w:styleId="Char0">
    <w:name w:val="纯文本 Char"/>
    <w:qFormat/>
    <w:rPr>
      <w:rFonts w:ascii="宋体" w:hAnsi="Courier New"/>
      <w:kern w:val="2"/>
      <w:sz w:val="21"/>
    </w:rPr>
  </w:style>
  <w:style w:type="character" w:customStyle="1" w:styleId="50">
    <w:name w:val="标题 5 字符"/>
    <w:uiPriority w:val="9"/>
    <w:semiHidden/>
    <w:qFormat/>
    <w:rPr>
      <w:rFonts w:ascii="Times New Roman" w:eastAsia="宋体" w:hAnsi="Times New Roman"/>
      <w:b/>
      <w:bCs/>
      <w:kern w:val="2"/>
      <w:sz w:val="28"/>
      <w:szCs w:val="28"/>
    </w:rPr>
  </w:style>
  <w:style w:type="character" w:customStyle="1" w:styleId="51">
    <w:name w:val="标题 5 字符1"/>
    <w:link w:val="5"/>
    <w:qFormat/>
    <w:rPr>
      <w:rFonts w:ascii="Times New Roman" w:eastAsia="宋体" w:hAnsi="Times New Roman"/>
      <w:b/>
      <w:bCs/>
      <w:kern w:val="2"/>
      <w:sz w:val="28"/>
      <w:szCs w:val="28"/>
    </w:rPr>
  </w:style>
  <w:style w:type="character" w:customStyle="1" w:styleId="aff8">
    <w:name w:val="批注文字 字符"/>
    <w:uiPriority w:val="99"/>
    <w:semiHidden/>
    <w:qFormat/>
    <w:rPr>
      <w:rFonts w:ascii="Times New Roman" w:eastAsia="宋体" w:hAnsi="Times New Roman"/>
      <w:kern w:val="2"/>
      <w:sz w:val="21"/>
      <w:szCs w:val="21"/>
    </w:rPr>
  </w:style>
  <w:style w:type="character" w:customStyle="1" w:styleId="11">
    <w:name w:val="批注文字 字符1"/>
    <w:link w:val="a8"/>
    <w:qFormat/>
    <w:rPr>
      <w:rFonts w:ascii="Times New Roman" w:eastAsia="宋体" w:hAnsi="Times New Roman"/>
      <w:sz w:val="21"/>
    </w:rPr>
  </w:style>
  <w:style w:type="character" w:customStyle="1" w:styleId="Char13">
    <w:name w:val="正文文本缩进 Char1"/>
    <w:semiHidden/>
    <w:qFormat/>
    <w:locked/>
    <w:rPr>
      <w:rFonts w:ascii="仿宋_GB2312" w:eastAsia="仿宋_GB2312" w:hAnsi="Calibri"/>
      <w:kern w:val="2"/>
      <w:sz w:val="28"/>
      <w:szCs w:val="28"/>
      <w:lang w:val="zh-CN" w:eastAsia="zh-CN" w:bidi="ar-SA"/>
    </w:rPr>
  </w:style>
  <w:style w:type="character" w:customStyle="1" w:styleId="Char2">
    <w:name w:val="日期 Char"/>
    <w:qFormat/>
    <w:rPr>
      <w:rFonts w:ascii="宋体"/>
      <w:sz w:val="24"/>
      <w:lang w:bidi="ar-SA"/>
    </w:rPr>
  </w:style>
  <w:style w:type="character" w:customStyle="1" w:styleId="Char3">
    <w:name w:val="批注框文本 Char"/>
    <w:qFormat/>
    <w:rPr>
      <w:kern w:val="2"/>
      <w:sz w:val="18"/>
      <w:szCs w:val="18"/>
      <w:lang w:bidi="ar-SA"/>
    </w:rPr>
  </w:style>
  <w:style w:type="character" w:customStyle="1" w:styleId="HTML0">
    <w:name w:val="HTML 预设格式 字符"/>
    <w:link w:val="HTML"/>
    <w:qFormat/>
    <w:rPr>
      <w:rFonts w:ascii="Arial" w:eastAsia="Times New Roman" w:hAnsi="Arial"/>
      <w:sz w:val="24"/>
      <w:szCs w:val="24"/>
      <w:lang w:val="en-US" w:eastAsia="zh-CN"/>
    </w:rPr>
  </w:style>
  <w:style w:type="character" w:customStyle="1" w:styleId="Char30">
    <w:name w:val="纯文本 Char3"/>
    <w:qFormat/>
    <w:rPr>
      <w:rFonts w:ascii="宋体" w:eastAsia="宋体" w:hAnsi="Courier New" w:cs="Courier New" w:hint="eastAsia"/>
      <w:kern w:val="2"/>
      <w:sz w:val="21"/>
      <w:szCs w:val="21"/>
    </w:rPr>
  </w:style>
  <w:style w:type="character" w:customStyle="1" w:styleId="del">
    <w:name w:val="del"/>
    <w:qFormat/>
  </w:style>
  <w:style w:type="character" w:customStyle="1" w:styleId="CharChar16">
    <w:name w:val="Char Char16"/>
    <w:semiHidden/>
    <w:qFormat/>
    <w:rPr>
      <w:rFonts w:ascii="Cambria" w:eastAsia="宋体" w:hAnsi="Cambria"/>
      <w:i/>
      <w:iCs/>
      <w:smallCaps/>
      <w:spacing w:val="5"/>
      <w:sz w:val="26"/>
      <w:szCs w:val="26"/>
      <w:lang w:bidi="ar-SA"/>
    </w:rPr>
  </w:style>
  <w:style w:type="character" w:customStyle="1" w:styleId="CharChar6">
    <w:name w:val="Char Char6"/>
    <w:qFormat/>
    <w:rPr>
      <w:rFonts w:eastAsia="方正书宋简体"/>
      <w:kern w:val="2"/>
      <w:sz w:val="24"/>
      <w:lang w:bidi="ar-SA"/>
    </w:rPr>
  </w:style>
  <w:style w:type="character" w:customStyle="1" w:styleId="150">
    <w:name w:val="15"/>
    <w:qFormat/>
    <w:rPr>
      <w:rFonts w:ascii="Times New Roman" w:hAnsi="Times New Roman" w:cs="Times New Roman" w:hint="default"/>
    </w:rPr>
  </w:style>
  <w:style w:type="character" w:customStyle="1" w:styleId="100">
    <w:name w:val="10"/>
    <w:qFormat/>
    <w:rPr>
      <w:rFonts w:ascii="Times New Roman" w:hAnsi="Times New Roman" w:cs="Times New Roman" w:hint="default"/>
    </w:rPr>
  </w:style>
  <w:style w:type="character" w:customStyle="1" w:styleId="Char4">
    <w:name w:val="正文文本缩进 Char"/>
    <w:qFormat/>
    <w:rPr>
      <w:rFonts w:eastAsia="方正书宋简体"/>
      <w:kern w:val="2"/>
      <w:sz w:val="24"/>
    </w:rPr>
  </w:style>
  <w:style w:type="paragraph" w:customStyle="1" w:styleId="Normal54">
    <w:name w:val="Normal_54"/>
    <w:qFormat/>
    <w:pPr>
      <w:spacing w:before="120" w:after="240"/>
      <w:jc w:val="both"/>
    </w:pPr>
    <w:rPr>
      <w:rFonts w:eastAsia="Times New Roman"/>
      <w:sz w:val="22"/>
      <w:szCs w:val="22"/>
      <w:lang w:eastAsia="en-US"/>
    </w:rPr>
  </w:style>
  <w:style w:type="paragraph" w:customStyle="1" w:styleId="Normal5">
    <w:name w:val="Normal_5"/>
    <w:qFormat/>
    <w:pPr>
      <w:spacing w:before="120" w:after="240"/>
      <w:jc w:val="both"/>
    </w:pPr>
    <w:rPr>
      <w:rFonts w:eastAsia="Times New Roman"/>
      <w:sz w:val="22"/>
      <w:szCs w:val="22"/>
      <w:lang w:eastAsia="en-US"/>
    </w:rPr>
  </w:style>
  <w:style w:type="paragraph" w:customStyle="1" w:styleId="Normal56">
    <w:name w:val="Normal_56"/>
    <w:qFormat/>
    <w:pPr>
      <w:spacing w:before="120" w:after="240"/>
      <w:jc w:val="both"/>
    </w:pPr>
    <w:rPr>
      <w:rFonts w:eastAsia="Times New Roman"/>
      <w:sz w:val="22"/>
      <w:szCs w:val="22"/>
      <w:lang w:eastAsia="en-US"/>
    </w:rPr>
  </w:style>
  <w:style w:type="paragraph" w:customStyle="1" w:styleId="Normal57">
    <w:name w:val="Normal_57"/>
    <w:qFormat/>
    <w:pPr>
      <w:spacing w:before="120" w:after="240"/>
      <w:jc w:val="both"/>
    </w:pPr>
    <w:rPr>
      <w:rFonts w:eastAsia="Times New Roman"/>
      <w:sz w:val="22"/>
      <w:szCs w:val="22"/>
      <w:lang w:eastAsia="en-US"/>
    </w:rPr>
  </w:style>
  <w:style w:type="paragraph" w:customStyle="1" w:styleId="CharChar1Char">
    <w:name w:val="Char Char1 Char"/>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Normal24">
    <w:name w:val="Normal_24"/>
    <w:qFormat/>
    <w:pPr>
      <w:spacing w:before="120" w:after="240"/>
      <w:jc w:val="both"/>
    </w:pPr>
    <w:rPr>
      <w:rFonts w:eastAsia="Times New Roman"/>
      <w:sz w:val="22"/>
      <w:szCs w:val="22"/>
      <w:lang w:eastAsia="en-US"/>
    </w:rPr>
  </w:style>
  <w:style w:type="paragraph" w:customStyle="1" w:styleId="Normal39">
    <w:name w:val="Normal_39"/>
    <w:qFormat/>
    <w:pPr>
      <w:spacing w:before="120" w:after="240"/>
      <w:jc w:val="both"/>
    </w:pPr>
    <w:rPr>
      <w:rFonts w:eastAsia="Times New Roman"/>
      <w:sz w:val="22"/>
      <w:szCs w:val="22"/>
      <w:lang w:eastAsia="en-US"/>
    </w:rPr>
  </w:style>
  <w:style w:type="paragraph" w:customStyle="1" w:styleId="Normal20">
    <w:name w:val="Normal_20"/>
    <w:qFormat/>
    <w:pPr>
      <w:spacing w:before="120" w:after="240"/>
      <w:jc w:val="both"/>
    </w:pPr>
    <w:rPr>
      <w:rFonts w:eastAsia="Times New Roman"/>
      <w:sz w:val="22"/>
      <w:szCs w:val="22"/>
      <w:lang w:eastAsia="en-US"/>
    </w:rPr>
  </w:style>
  <w:style w:type="paragraph" w:customStyle="1" w:styleId="CharChar1CharChar">
    <w:name w:val="Char Char1 Char Char"/>
    <w:basedOn w:val="a"/>
    <w:qFormat/>
    <w:rPr>
      <w:rFonts w:ascii="Tahoma" w:hAnsi="Tahoma"/>
      <w:sz w:val="24"/>
      <w:szCs w:val="20"/>
    </w:rPr>
  </w:style>
  <w:style w:type="paragraph" w:customStyle="1" w:styleId="Normal44">
    <w:name w:val="Normal_44"/>
    <w:qFormat/>
    <w:pPr>
      <w:spacing w:before="120" w:after="240"/>
      <w:jc w:val="both"/>
    </w:pPr>
    <w:rPr>
      <w:rFonts w:eastAsia="Times New Roman"/>
      <w:sz w:val="22"/>
      <w:szCs w:val="22"/>
      <w:lang w:eastAsia="en-US"/>
    </w:rPr>
  </w:style>
  <w:style w:type="paragraph" w:customStyle="1" w:styleId="Normal3">
    <w:name w:val="Normal_3"/>
    <w:qFormat/>
    <w:pPr>
      <w:spacing w:before="120" w:after="240"/>
      <w:jc w:val="both"/>
    </w:pPr>
    <w:rPr>
      <w:rFonts w:eastAsia="Times New Roman"/>
      <w:sz w:val="22"/>
      <w:szCs w:val="22"/>
      <w:lang w:eastAsia="en-US"/>
    </w:rPr>
  </w:style>
  <w:style w:type="paragraph" w:customStyle="1" w:styleId="Normal52">
    <w:name w:val="Normal_52"/>
    <w:qFormat/>
    <w:pPr>
      <w:spacing w:before="120" w:after="240"/>
      <w:jc w:val="both"/>
    </w:pPr>
    <w:rPr>
      <w:rFonts w:eastAsia="Times New Roman"/>
      <w:sz w:val="22"/>
      <w:szCs w:val="22"/>
      <w:lang w:eastAsia="en-US"/>
    </w:rPr>
  </w:style>
  <w:style w:type="paragraph" w:customStyle="1" w:styleId="Normal29">
    <w:name w:val="Normal_29"/>
    <w:qFormat/>
    <w:pPr>
      <w:spacing w:before="120" w:after="240"/>
      <w:jc w:val="both"/>
    </w:pPr>
    <w:rPr>
      <w:rFonts w:eastAsia="Times New Roman"/>
      <w:sz w:val="22"/>
      <w:szCs w:val="22"/>
      <w:lang w:eastAsia="en-US"/>
    </w:rPr>
  </w:style>
  <w:style w:type="paragraph" w:customStyle="1" w:styleId="Normal46">
    <w:name w:val="Normal_46"/>
    <w:qFormat/>
    <w:pPr>
      <w:spacing w:before="120" w:after="240"/>
      <w:jc w:val="both"/>
    </w:pPr>
    <w:rPr>
      <w:rFonts w:eastAsia="Times New Roman"/>
      <w:sz w:val="22"/>
      <w:szCs w:val="22"/>
      <w:lang w:eastAsia="en-US"/>
    </w:rPr>
  </w:style>
  <w:style w:type="paragraph" w:customStyle="1" w:styleId="Normal0">
    <w:name w:val="Normal_0"/>
    <w:qFormat/>
    <w:pPr>
      <w:spacing w:before="120" w:after="240"/>
      <w:jc w:val="both"/>
    </w:pPr>
    <w:rPr>
      <w:rFonts w:eastAsia="Times New Roman"/>
      <w:sz w:val="22"/>
      <w:szCs w:val="22"/>
      <w:lang w:eastAsia="en-US"/>
    </w:rPr>
  </w:style>
  <w:style w:type="paragraph" w:customStyle="1" w:styleId="Normal16">
    <w:name w:val="Normal_16"/>
    <w:qFormat/>
    <w:pPr>
      <w:spacing w:before="120" w:after="240"/>
      <w:jc w:val="both"/>
    </w:pPr>
    <w:rPr>
      <w:rFonts w:eastAsia="Times New Roman"/>
      <w:sz w:val="22"/>
      <w:szCs w:val="22"/>
      <w:lang w:eastAsia="en-US"/>
    </w:rPr>
  </w:style>
  <w:style w:type="paragraph" w:customStyle="1" w:styleId="Normal33">
    <w:name w:val="Normal_33"/>
    <w:qFormat/>
    <w:pPr>
      <w:spacing w:before="120" w:after="240"/>
      <w:jc w:val="both"/>
    </w:pPr>
    <w:rPr>
      <w:rFonts w:eastAsia="Times New Roman"/>
      <w:sz w:val="22"/>
      <w:szCs w:val="22"/>
      <w:lang w:eastAsia="en-US"/>
    </w:rPr>
  </w:style>
  <w:style w:type="paragraph" w:customStyle="1" w:styleId="Normal53">
    <w:name w:val="Normal_53"/>
    <w:qFormat/>
    <w:pPr>
      <w:spacing w:before="120" w:after="240"/>
      <w:jc w:val="both"/>
    </w:pPr>
    <w:rPr>
      <w:rFonts w:eastAsia="Times New Roman"/>
      <w:sz w:val="22"/>
      <w:szCs w:val="22"/>
      <w:lang w:eastAsia="en-US"/>
    </w:rPr>
  </w:style>
  <w:style w:type="paragraph" w:customStyle="1" w:styleId="Normal34">
    <w:name w:val="Normal_34"/>
    <w:qFormat/>
    <w:pPr>
      <w:spacing w:before="120" w:after="240"/>
      <w:jc w:val="both"/>
    </w:pPr>
    <w:rPr>
      <w:rFonts w:eastAsia="Times New Roman"/>
      <w:sz w:val="22"/>
      <w:szCs w:val="22"/>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eastAsia="宋体" w:hAnsi="Tahoma"/>
      <w:b/>
      <w:sz w:val="24"/>
      <w:szCs w:val="24"/>
    </w:rPr>
  </w:style>
  <w:style w:type="paragraph" w:customStyle="1" w:styleId="Normal12">
    <w:name w:val="Normal_12"/>
    <w:qFormat/>
    <w:pPr>
      <w:spacing w:before="120" w:after="240"/>
      <w:jc w:val="both"/>
    </w:pPr>
    <w:rPr>
      <w:rFonts w:eastAsia="Times New Roman"/>
      <w:sz w:val="22"/>
      <w:szCs w:val="22"/>
      <w:lang w:eastAsia="en-US"/>
    </w:rPr>
  </w:style>
  <w:style w:type="paragraph" w:customStyle="1" w:styleId="Normal32">
    <w:name w:val="Normal_32"/>
    <w:qFormat/>
    <w:pPr>
      <w:spacing w:before="120" w:after="240"/>
      <w:jc w:val="both"/>
    </w:pPr>
    <w:rPr>
      <w:rFonts w:eastAsia="Times New Roman"/>
      <w:sz w:val="22"/>
      <w:szCs w:val="22"/>
      <w:lang w:eastAsia="en-US"/>
    </w:rPr>
  </w:style>
  <w:style w:type="paragraph" w:customStyle="1" w:styleId="Normal28">
    <w:name w:val="Normal_28"/>
    <w:qFormat/>
    <w:rPr>
      <w:sz w:val="24"/>
      <w:szCs w:val="24"/>
    </w:rPr>
  </w:style>
  <w:style w:type="paragraph" w:customStyle="1" w:styleId="Normal55">
    <w:name w:val="Normal_55"/>
    <w:qFormat/>
    <w:pPr>
      <w:spacing w:before="120" w:after="240"/>
      <w:jc w:val="both"/>
    </w:pPr>
    <w:rPr>
      <w:rFonts w:eastAsia="Times New Roman"/>
      <w:sz w:val="22"/>
      <w:szCs w:val="22"/>
      <w:lang w:eastAsia="en-US"/>
    </w:rPr>
  </w:style>
  <w:style w:type="paragraph" w:customStyle="1" w:styleId="Normal1">
    <w:name w:val="Normal_1"/>
    <w:qFormat/>
    <w:pPr>
      <w:spacing w:before="120" w:after="240"/>
      <w:jc w:val="both"/>
    </w:pPr>
    <w:rPr>
      <w:rFonts w:eastAsia="Times New Roman"/>
      <w:sz w:val="22"/>
      <w:szCs w:val="22"/>
      <w:lang w:eastAsia="en-US"/>
    </w:rPr>
  </w:style>
  <w:style w:type="paragraph" w:customStyle="1" w:styleId="Normal23">
    <w:name w:val="Normal_23"/>
    <w:qFormat/>
    <w:pPr>
      <w:spacing w:before="120" w:after="240"/>
      <w:jc w:val="both"/>
    </w:pPr>
    <w:rPr>
      <w:rFonts w:eastAsia="Times New Roman"/>
      <w:sz w:val="22"/>
      <w:szCs w:val="22"/>
      <w:lang w:eastAsia="en-US"/>
    </w:rPr>
  </w:style>
  <w:style w:type="paragraph" w:customStyle="1" w:styleId="CharCharCharChar1">
    <w:name w:val="Char Char Char Char1"/>
    <w:basedOn w:val="a"/>
    <w:qFormat/>
    <w:pPr>
      <w:spacing w:line="360" w:lineRule="auto"/>
      <w:ind w:firstLineChars="200" w:firstLine="200"/>
    </w:pPr>
    <w:rPr>
      <w:szCs w:val="24"/>
    </w:rPr>
  </w:style>
  <w:style w:type="paragraph" w:customStyle="1" w:styleId="Normal36">
    <w:name w:val="Normal_36"/>
    <w:qFormat/>
    <w:pPr>
      <w:spacing w:before="120" w:after="240"/>
      <w:jc w:val="both"/>
    </w:pPr>
    <w:rPr>
      <w:rFonts w:eastAsia="Times New Roman"/>
      <w:sz w:val="22"/>
      <w:szCs w:val="22"/>
      <w:lang w:eastAsia="en-US"/>
    </w:rPr>
  </w:style>
  <w:style w:type="paragraph" w:customStyle="1" w:styleId="Normal45">
    <w:name w:val="Normal_45"/>
    <w:qFormat/>
    <w:pPr>
      <w:spacing w:before="120" w:after="240"/>
      <w:jc w:val="both"/>
    </w:pPr>
    <w:rPr>
      <w:rFonts w:eastAsia="Times New Roman"/>
      <w:sz w:val="22"/>
      <w:szCs w:val="22"/>
      <w:lang w:eastAsia="en-US"/>
    </w:rPr>
  </w:style>
  <w:style w:type="paragraph" w:customStyle="1" w:styleId="Normal25">
    <w:name w:val="Normal_25"/>
    <w:qFormat/>
    <w:pPr>
      <w:spacing w:before="120" w:after="240"/>
      <w:jc w:val="both"/>
    </w:pPr>
    <w:rPr>
      <w:rFonts w:eastAsia="Times New Roman"/>
      <w:sz w:val="22"/>
      <w:szCs w:val="22"/>
      <w:lang w:eastAsia="en-US"/>
    </w:rPr>
  </w:style>
  <w:style w:type="paragraph" w:customStyle="1" w:styleId="Normal4">
    <w:name w:val="Normal_4"/>
    <w:qFormat/>
    <w:pPr>
      <w:spacing w:before="120" w:after="240"/>
      <w:jc w:val="both"/>
    </w:pPr>
    <w:rPr>
      <w:rFonts w:eastAsia="Times New Roman"/>
      <w:sz w:val="22"/>
      <w:szCs w:val="22"/>
      <w:lang w:eastAsia="en-US"/>
    </w:rPr>
  </w:style>
  <w:style w:type="paragraph" w:customStyle="1" w:styleId="Normal15">
    <w:name w:val="Normal_15"/>
    <w:qFormat/>
    <w:pPr>
      <w:spacing w:before="120" w:after="240"/>
      <w:jc w:val="both"/>
    </w:pPr>
    <w:rPr>
      <w:rFonts w:eastAsia="Times New Roman"/>
      <w:sz w:val="22"/>
      <w:szCs w:val="22"/>
      <w:lang w:eastAsia="en-US"/>
    </w:rPr>
  </w:style>
  <w:style w:type="paragraph" w:customStyle="1" w:styleId="Normal41">
    <w:name w:val="Normal_41"/>
    <w:qFormat/>
    <w:pPr>
      <w:spacing w:before="120" w:after="240"/>
      <w:jc w:val="both"/>
    </w:pPr>
    <w:rPr>
      <w:rFonts w:eastAsia="Times New Roman"/>
      <w:sz w:val="22"/>
      <w:szCs w:val="22"/>
      <w:lang w:eastAsia="en-US"/>
    </w:rPr>
  </w:style>
  <w:style w:type="paragraph" w:customStyle="1" w:styleId="Normal6">
    <w:name w:val="Normal_6"/>
    <w:qFormat/>
    <w:pPr>
      <w:spacing w:before="120" w:after="240"/>
      <w:jc w:val="both"/>
    </w:pPr>
    <w:rPr>
      <w:rFonts w:eastAsia="Times New Roman"/>
      <w:sz w:val="22"/>
      <w:szCs w:val="22"/>
      <w:lang w:eastAsia="en-US"/>
    </w:rPr>
  </w:style>
  <w:style w:type="paragraph" w:customStyle="1" w:styleId="Normal51">
    <w:name w:val="Normal_51"/>
    <w:qFormat/>
    <w:pPr>
      <w:spacing w:before="120" w:after="240"/>
      <w:jc w:val="both"/>
    </w:pPr>
    <w:rPr>
      <w:rFonts w:eastAsia="Times New Roman"/>
      <w:sz w:val="22"/>
      <w:szCs w:val="22"/>
      <w:lang w:eastAsia="en-US"/>
    </w:rPr>
  </w:style>
  <w:style w:type="paragraph" w:customStyle="1" w:styleId="Normal9">
    <w:name w:val="Normal_9"/>
    <w:qFormat/>
    <w:pPr>
      <w:spacing w:before="120" w:after="240"/>
      <w:jc w:val="both"/>
    </w:pPr>
    <w:rPr>
      <w:rFonts w:eastAsia="Times New Roman"/>
      <w:sz w:val="22"/>
      <w:szCs w:val="22"/>
      <w:lang w:eastAsia="en-US"/>
    </w:rPr>
  </w:style>
  <w:style w:type="paragraph" w:customStyle="1" w:styleId="Normal21">
    <w:name w:val="Normal_21"/>
    <w:qFormat/>
    <w:pPr>
      <w:spacing w:before="120" w:after="240"/>
      <w:jc w:val="both"/>
    </w:pPr>
    <w:rPr>
      <w:rFonts w:eastAsia="Times New Roman"/>
      <w:sz w:val="22"/>
      <w:szCs w:val="22"/>
      <w:lang w:eastAsia="en-US"/>
    </w:rPr>
  </w:style>
  <w:style w:type="paragraph" w:customStyle="1" w:styleId="Normal48">
    <w:name w:val="Normal_48"/>
    <w:qFormat/>
    <w:pPr>
      <w:spacing w:before="120" w:after="240"/>
      <w:jc w:val="both"/>
    </w:pPr>
    <w:rPr>
      <w:rFonts w:eastAsia="Times New Roman"/>
      <w:sz w:val="22"/>
      <w:szCs w:val="22"/>
      <w:lang w:eastAsia="en-US"/>
    </w:rPr>
  </w:style>
  <w:style w:type="paragraph" w:customStyle="1" w:styleId="Normal19">
    <w:name w:val="Normal_19"/>
    <w:qFormat/>
    <w:pPr>
      <w:spacing w:before="120" w:after="240"/>
      <w:jc w:val="both"/>
    </w:pPr>
    <w:rPr>
      <w:rFonts w:eastAsia="Times New Roman"/>
      <w:sz w:val="22"/>
      <w:szCs w:val="22"/>
      <w:lang w:eastAsia="en-US"/>
    </w:rPr>
  </w:style>
  <w:style w:type="paragraph" w:customStyle="1" w:styleId="Normal43">
    <w:name w:val="Normal_43"/>
    <w:qFormat/>
    <w:pPr>
      <w:spacing w:before="120" w:after="240"/>
      <w:jc w:val="both"/>
    </w:pPr>
    <w:rPr>
      <w:rFonts w:eastAsia="Times New Roman"/>
      <w:sz w:val="22"/>
      <w:szCs w:val="22"/>
      <w:lang w:eastAsia="en-US"/>
    </w:rPr>
  </w:style>
  <w:style w:type="paragraph" w:customStyle="1" w:styleId="Normal35">
    <w:name w:val="Normal_35"/>
    <w:qFormat/>
    <w:pPr>
      <w:spacing w:before="120" w:after="240"/>
      <w:jc w:val="both"/>
    </w:pPr>
    <w:rPr>
      <w:rFonts w:eastAsia="Times New Roman"/>
      <w:sz w:val="22"/>
      <w:szCs w:val="22"/>
      <w:lang w:eastAsia="en-US"/>
    </w:rPr>
  </w:style>
  <w:style w:type="paragraph" w:customStyle="1" w:styleId="Normal22">
    <w:name w:val="Normal_22"/>
    <w:qFormat/>
    <w:pPr>
      <w:spacing w:before="120" w:after="240"/>
      <w:jc w:val="both"/>
    </w:pPr>
    <w:rPr>
      <w:rFonts w:eastAsia="Times New Roman"/>
      <w:sz w:val="22"/>
      <w:szCs w:val="22"/>
      <w:lang w:eastAsia="en-US"/>
    </w:rPr>
  </w:style>
  <w:style w:type="paragraph" w:customStyle="1" w:styleId="Normal13">
    <w:name w:val="Normal_13"/>
    <w:qFormat/>
    <w:pPr>
      <w:spacing w:before="120" w:after="240"/>
      <w:jc w:val="both"/>
    </w:pPr>
    <w:rPr>
      <w:rFonts w:eastAsia="Times New Roman"/>
      <w:sz w:val="22"/>
      <w:szCs w:val="22"/>
      <w:lang w:eastAsia="en-US"/>
    </w:rPr>
  </w:style>
  <w:style w:type="paragraph" w:customStyle="1" w:styleId="Normal8">
    <w:name w:val="Normal_8"/>
    <w:qFormat/>
    <w:pPr>
      <w:spacing w:before="120" w:after="240"/>
      <w:jc w:val="both"/>
    </w:pPr>
    <w:rPr>
      <w:rFonts w:eastAsia="Times New Roman"/>
      <w:sz w:val="22"/>
      <w:szCs w:val="22"/>
      <w:lang w:eastAsia="en-US"/>
    </w:rPr>
  </w:style>
  <w:style w:type="paragraph" w:customStyle="1" w:styleId="Normal10">
    <w:name w:val="Normal_10"/>
    <w:qFormat/>
    <w:pPr>
      <w:spacing w:before="120" w:after="240"/>
      <w:jc w:val="both"/>
    </w:pPr>
    <w:rPr>
      <w:rFonts w:eastAsia="Times New Roman"/>
      <w:sz w:val="22"/>
      <w:szCs w:val="22"/>
      <w:lang w:eastAsia="en-US"/>
    </w:rPr>
  </w:style>
  <w:style w:type="paragraph" w:customStyle="1" w:styleId="Normal2">
    <w:name w:val="Normal_2"/>
    <w:qFormat/>
    <w:pPr>
      <w:spacing w:before="120" w:after="240"/>
      <w:jc w:val="both"/>
    </w:pPr>
    <w:rPr>
      <w:rFonts w:eastAsia="Times New Roman"/>
      <w:sz w:val="22"/>
      <w:szCs w:val="22"/>
      <w:lang w:eastAsia="en-US"/>
    </w:rPr>
  </w:style>
  <w:style w:type="paragraph" w:customStyle="1" w:styleId="Normal42">
    <w:name w:val="Normal_42"/>
    <w:qFormat/>
    <w:pPr>
      <w:spacing w:before="120" w:after="240"/>
      <w:jc w:val="both"/>
    </w:pPr>
    <w:rPr>
      <w:rFonts w:eastAsia="Times New Roman"/>
      <w:sz w:val="22"/>
      <w:szCs w:val="22"/>
      <w:lang w:eastAsia="en-US"/>
    </w:rPr>
  </w:style>
  <w:style w:type="paragraph" w:customStyle="1" w:styleId="Normal26">
    <w:name w:val="Normal_26"/>
    <w:qFormat/>
    <w:pPr>
      <w:spacing w:before="120" w:after="240"/>
      <w:jc w:val="both"/>
    </w:pPr>
    <w:rPr>
      <w:rFonts w:eastAsia="Times New Roman"/>
      <w:sz w:val="22"/>
      <w:szCs w:val="22"/>
      <w:lang w:eastAsia="en-US"/>
    </w:rPr>
  </w:style>
  <w:style w:type="paragraph" w:customStyle="1" w:styleId="Normal17">
    <w:name w:val="Normal_17"/>
    <w:qFormat/>
    <w:pPr>
      <w:spacing w:before="120" w:after="240"/>
      <w:jc w:val="both"/>
    </w:pPr>
    <w:rPr>
      <w:rFonts w:eastAsia="Times New Roman"/>
      <w:sz w:val="22"/>
      <w:szCs w:val="22"/>
      <w:lang w:eastAsia="en-US"/>
    </w:rPr>
  </w:style>
  <w:style w:type="paragraph" w:customStyle="1" w:styleId="Normal47">
    <w:name w:val="Normal_47"/>
    <w:qFormat/>
    <w:pPr>
      <w:spacing w:before="120" w:after="240"/>
      <w:jc w:val="both"/>
    </w:pPr>
    <w:rPr>
      <w:rFonts w:eastAsia="Times New Roman"/>
      <w:sz w:val="22"/>
      <w:szCs w:val="22"/>
      <w:lang w:eastAsia="en-US"/>
    </w:rPr>
  </w:style>
  <w:style w:type="paragraph" w:customStyle="1" w:styleId="Normal37">
    <w:name w:val="Normal_37"/>
    <w:qFormat/>
    <w:pPr>
      <w:spacing w:before="120" w:after="240"/>
      <w:jc w:val="both"/>
    </w:pPr>
    <w:rPr>
      <w:rFonts w:eastAsia="Times New Roman"/>
      <w:sz w:val="22"/>
      <w:szCs w:val="22"/>
      <w:lang w:eastAsia="en-US"/>
    </w:rPr>
  </w:style>
  <w:style w:type="paragraph" w:customStyle="1" w:styleId="Normal30">
    <w:name w:val="Normal_30"/>
    <w:qFormat/>
    <w:pPr>
      <w:spacing w:before="120" w:after="240"/>
      <w:jc w:val="both"/>
    </w:pPr>
    <w:rPr>
      <w:rFonts w:eastAsia="Times New Roman"/>
      <w:sz w:val="22"/>
      <w:szCs w:val="22"/>
      <w:lang w:eastAsia="en-US"/>
    </w:rPr>
  </w:style>
  <w:style w:type="paragraph" w:customStyle="1" w:styleId="Normal14">
    <w:name w:val="Normal_14"/>
    <w:qFormat/>
    <w:pPr>
      <w:spacing w:before="120" w:after="240"/>
      <w:jc w:val="both"/>
    </w:pPr>
    <w:rPr>
      <w:rFonts w:eastAsia="Times New Roman"/>
      <w:sz w:val="22"/>
      <w:szCs w:val="22"/>
      <w:lang w:eastAsia="en-US"/>
    </w:rPr>
  </w:style>
  <w:style w:type="paragraph" w:customStyle="1" w:styleId="Normal18">
    <w:name w:val="Normal_18"/>
    <w:qFormat/>
    <w:pPr>
      <w:spacing w:before="120" w:after="240"/>
      <w:jc w:val="both"/>
    </w:pPr>
    <w:rPr>
      <w:rFonts w:eastAsia="Times New Roman"/>
      <w:sz w:val="22"/>
      <w:szCs w:val="22"/>
      <w:lang w:eastAsia="en-US"/>
    </w:rPr>
  </w:style>
  <w:style w:type="paragraph" w:customStyle="1" w:styleId="Char14">
    <w:name w:val="Char1"/>
    <w:basedOn w:val="a5"/>
    <w:qFormat/>
    <w:pPr>
      <w:adjustRightInd w:val="0"/>
      <w:spacing w:line="436" w:lineRule="exact"/>
      <w:ind w:left="357"/>
      <w:jc w:val="left"/>
      <w:outlineLvl w:val="3"/>
    </w:pPr>
    <w:rPr>
      <w:rFonts w:ascii="Tahoma" w:eastAsia="宋体" w:hAnsi="Tahoma"/>
      <w:b/>
      <w:sz w:val="24"/>
      <w:szCs w:val="24"/>
    </w:rPr>
  </w:style>
  <w:style w:type="paragraph" w:customStyle="1" w:styleId="Normal40">
    <w:name w:val="Normal_40"/>
    <w:qFormat/>
    <w:pPr>
      <w:spacing w:before="120" w:after="240"/>
      <w:jc w:val="both"/>
    </w:pPr>
    <w:rPr>
      <w:rFonts w:eastAsia="Times New Roman"/>
      <w:sz w:val="22"/>
      <w:szCs w:val="22"/>
      <w:lang w:eastAsia="en-US"/>
    </w:rPr>
  </w:style>
  <w:style w:type="paragraph" w:customStyle="1" w:styleId="Normal38">
    <w:name w:val="Normal_38"/>
    <w:qFormat/>
    <w:pPr>
      <w:spacing w:before="120" w:after="240"/>
      <w:jc w:val="both"/>
    </w:pPr>
    <w:rPr>
      <w:rFonts w:eastAsia="Times New Roman"/>
      <w:sz w:val="22"/>
      <w:szCs w:val="22"/>
      <w:lang w:eastAsia="en-US"/>
    </w:rPr>
  </w:style>
  <w:style w:type="paragraph" w:customStyle="1" w:styleId="Normal50">
    <w:name w:val="Normal_50"/>
    <w:qFormat/>
    <w:pPr>
      <w:spacing w:before="120" w:after="240"/>
      <w:jc w:val="both"/>
    </w:pPr>
    <w:rPr>
      <w:rFonts w:eastAsia="Times New Roman"/>
      <w:sz w:val="22"/>
      <w:szCs w:val="22"/>
      <w:lang w:eastAsia="en-US"/>
    </w:rPr>
  </w:style>
  <w:style w:type="paragraph" w:customStyle="1" w:styleId="Normal27">
    <w:name w:val="Normal_27"/>
    <w:qFormat/>
    <w:pPr>
      <w:spacing w:before="120" w:after="240"/>
      <w:jc w:val="both"/>
    </w:pPr>
    <w:rPr>
      <w:rFonts w:eastAsia="Times New Roman"/>
      <w:sz w:val="22"/>
      <w:szCs w:val="22"/>
      <w:lang w:eastAsia="en-US"/>
    </w:rPr>
  </w:style>
  <w:style w:type="paragraph" w:customStyle="1" w:styleId="Normal11">
    <w:name w:val="Normal_11"/>
    <w:qFormat/>
    <w:pPr>
      <w:spacing w:before="120" w:after="240"/>
      <w:jc w:val="both"/>
    </w:pPr>
    <w:rPr>
      <w:rFonts w:eastAsia="Times New Roman"/>
      <w:sz w:val="22"/>
      <w:szCs w:val="22"/>
      <w:lang w:eastAsia="en-US"/>
    </w:rPr>
  </w:style>
  <w:style w:type="paragraph" w:customStyle="1" w:styleId="18">
    <w:name w:val="正文1"/>
    <w:qFormat/>
    <w:pPr>
      <w:jc w:val="both"/>
    </w:pPr>
    <w:rPr>
      <w:kern w:val="2"/>
      <w:sz w:val="21"/>
      <w:szCs w:val="21"/>
    </w:rPr>
  </w:style>
  <w:style w:type="paragraph" w:customStyle="1" w:styleId="Normal31">
    <w:name w:val="Normal_31"/>
    <w:qFormat/>
    <w:pPr>
      <w:spacing w:before="120" w:after="240"/>
      <w:jc w:val="both"/>
    </w:pPr>
    <w:rPr>
      <w:rFonts w:eastAsia="Times New Roman"/>
      <w:sz w:val="22"/>
      <w:szCs w:val="22"/>
      <w:lang w:eastAsia="en-US"/>
    </w:rPr>
  </w:style>
  <w:style w:type="paragraph" w:customStyle="1" w:styleId="Normal7">
    <w:name w:val="Normal_7"/>
    <w:qFormat/>
    <w:pPr>
      <w:spacing w:before="120" w:after="240"/>
      <w:jc w:val="both"/>
    </w:pPr>
    <w:rPr>
      <w:rFonts w:eastAsia="Times New Roman"/>
      <w:sz w:val="22"/>
      <w:szCs w:val="22"/>
      <w:lang w:eastAsia="en-US"/>
    </w:rPr>
  </w:style>
  <w:style w:type="paragraph" w:customStyle="1" w:styleId="Normal49">
    <w:name w:val="Normal_49"/>
    <w:qFormat/>
    <w:pPr>
      <w:spacing w:before="120" w:after="240"/>
      <w:jc w:val="both"/>
    </w:pPr>
    <w:rPr>
      <w:rFonts w:eastAsia="Times New Roman"/>
      <w:sz w:val="22"/>
      <w:szCs w:val="22"/>
      <w:lang w:eastAsia="en-US"/>
    </w:rPr>
  </w:style>
  <w:style w:type="paragraph" w:customStyle="1" w:styleId="aff9">
    <w:name w:val="段落"/>
    <w:uiPriority w:val="5"/>
    <w:qFormat/>
    <w:pPr>
      <w:adjustRightInd w:val="0"/>
      <w:snapToGrid w:val="0"/>
      <w:spacing w:line="360" w:lineRule="auto"/>
      <w:ind w:firstLineChars="200" w:firstLine="200"/>
    </w:pPr>
    <w:rPr>
      <w:rFonts w:ascii="Calibri" w:hAnsi="Calibri"/>
      <w:snapToGrid w:val="0"/>
      <w:color w:val="000000"/>
      <w:sz w:val="24"/>
      <w:szCs w:val="24"/>
    </w:rPr>
  </w:style>
  <w:style w:type="paragraph" w:customStyle="1" w:styleId="affa">
    <w:name w:val="采标二"/>
    <w:basedOn w:val="af8"/>
    <w:qFormat/>
    <w:pPr>
      <w:jc w:val="left"/>
    </w:pPr>
    <w:rPr>
      <w:szCs w:val="21"/>
    </w:rPr>
  </w:style>
  <w:style w:type="paragraph" w:customStyle="1" w:styleId="affb">
    <w:name w:val="采标一"/>
    <w:basedOn w:val="af8"/>
    <w:qFormat/>
    <w:pPr>
      <w:ind w:firstLineChars="200" w:firstLine="420"/>
    </w:pPr>
    <w:rPr>
      <w:rFonts w:ascii="Calibri" w:hAnsi="Calibri"/>
      <w:sz w:val="30"/>
      <w:szCs w:val="22"/>
    </w:rPr>
  </w:style>
  <w:style w:type="character" w:customStyle="1" w:styleId="19">
    <w:name w:val="未处理的提及1"/>
    <w:basedOn w:val="a1"/>
    <w:uiPriority w:val="99"/>
    <w:unhideWhenUsed/>
    <w:qFormat/>
    <w:rPr>
      <w:color w:val="605E5C"/>
      <w:shd w:val="clear" w:color="auto" w:fill="E1DFDD"/>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b">
    <w:name w:val="批注主题 字符"/>
    <w:basedOn w:val="11"/>
    <w:link w:val="afa"/>
    <w:uiPriority w:val="99"/>
    <w:semiHidden/>
    <w:qFormat/>
    <w:rPr>
      <w:rFonts w:ascii="Times New Roman" w:eastAsia="宋体" w:hAnsi="Times New Roman"/>
      <w:b/>
      <w:bCs/>
      <w:kern w:val="2"/>
      <w:sz w:val="21"/>
      <w:szCs w:val="21"/>
    </w:rPr>
  </w:style>
  <w:style w:type="paragraph" w:customStyle="1" w:styleId="Style3">
    <w:name w:val="_Style 3"/>
    <w:qFormat/>
    <w:pPr>
      <w:widowControl w:val="0"/>
      <w:jc w:val="both"/>
    </w:pPr>
    <w:rPr>
      <w:kern w:val="2"/>
      <w:sz w:val="21"/>
      <w:szCs w:val="21"/>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88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zcy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zcygov.c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53</Pages>
  <Words>4592</Words>
  <Characters>26175</Characters>
  <Application>Microsoft Office Word</Application>
  <DocSecurity>0</DocSecurity>
  <Lines>218</Lines>
  <Paragraphs>61</Paragraphs>
  <ScaleCrop>false</ScaleCrop>
  <Company>微软中国</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ztbh</dc:creator>
  <cp:lastModifiedBy>Microsoft</cp:lastModifiedBy>
  <cp:revision>52</cp:revision>
  <cp:lastPrinted>2019-11-17T21:15:00Z</cp:lastPrinted>
  <dcterms:created xsi:type="dcterms:W3CDTF">2021-12-18T17:38:00Z</dcterms:created>
  <dcterms:modified xsi:type="dcterms:W3CDTF">2024-08-15T06:18:00Z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88470C67FD654858AD0B555C25B4A146_13</vt:lpwstr>
  </property>
  <property fmtid="{D5CDD505-2E9C-101B-9397-08002B2CF9AE}" pid="4" name="woTemplateTypoMode" linkTarget="0">
    <vt:lpwstr>web</vt:lpwstr>
  </property>
  <property fmtid="{D5CDD505-2E9C-101B-9397-08002B2CF9AE}" pid="5" name="woTemplate" linkTarget="0">
    <vt:i4>1</vt:i4>
  </property>
</Properties>
</file>