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sz w:val="24"/>
          <w:highlight w:val="none"/>
        </w:rPr>
      </w:pPr>
    </w:p>
    <w:p w14:paraId="15740D45">
      <w:pPr>
        <w:spacing w:line="360" w:lineRule="auto"/>
        <w:jc w:val="center"/>
        <w:rPr>
          <w:rFonts w:ascii="宋体" w:hAnsi="宋体" w:cs="宋体"/>
          <w:b/>
          <w:sz w:val="24"/>
          <w:highlight w:val="none"/>
        </w:rPr>
      </w:pPr>
    </w:p>
    <w:p w14:paraId="202DC019">
      <w:pPr>
        <w:adjustRightInd/>
        <w:spacing w:line="360" w:lineRule="auto"/>
        <w:jc w:val="center"/>
        <w:rPr>
          <w:rFonts w:ascii="宋体" w:hAnsi="宋体" w:cs="宋体"/>
          <w:b/>
          <w:sz w:val="44"/>
          <w:szCs w:val="44"/>
          <w:highlight w:val="none"/>
        </w:rPr>
      </w:pPr>
    </w:p>
    <w:p w14:paraId="162F431F">
      <w:pPr>
        <w:spacing w:line="360" w:lineRule="auto"/>
        <w:jc w:val="center"/>
        <w:rPr>
          <w:rFonts w:ascii="宋体" w:hAnsi="宋体" w:cs="宋体"/>
          <w:b/>
          <w:sz w:val="44"/>
          <w:szCs w:val="44"/>
          <w:highlight w:val="none"/>
        </w:rPr>
      </w:pPr>
    </w:p>
    <w:p w14:paraId="2E2EAD0B">
      <w:pPr>
        <w:adjustRightInd/>
        <w:spacing w:line="360" w:lineRule="auto"/>
        <w:jc w:val="center"/>
        <w:rPr>
          <w:rFonts w:ascii="宋体" w:hAnsi="宋体" w:cs="宋体"/>
          <w:b/>
          <w:sz w:val="48"/>
          <w:szCs w:val="48"/>
          <w:highlight w:val="none"/>
        </w:rPr>
      </w:pPr>
    </w:p>
    <w:p w14:paraId="0C711A3F">
      <w:pPr>
        <w:adjustRightInd/>
        <w:spacing w:line="360" w:lineRule="auto"/>
        <w:jc w:val="center"/>
        <w:outlineLvl w:val="0"/>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宁海县技工学校</w:t>
      </w:r>
    </w:p>
    <w:p w14:paraId="4FB13BFD">
      <w:pPr>
        <w:adjustRightInd/>
        <w:spacing w:line="360" w:lineRule="auto"/>
        <w:jc w:val="center"/>
        <w:outlineLvl w:val="0"/>
        <w:rPr>
          <w:rFonts w:ascii="宋体" w:hAnsi="宋体" w:cs="宋体"/>
          <w:sz w:val="48"/>
          <w:szCs w:val="48"/>
          <w:highlight w:val="none"/>
        </w:rPr>
      </w:pPr>
      <w:r>
        <w:rPr>
          <w:rFonts w:hint="eastAsia" w:ascii="宋体" w:hAnsi="宋体" w:cs="宋体"/>
          <w:sz w:val="48"/>
          <w:szCs w:val="48"/>
          <w:highlight w:val="none"/>
          <w:lang w:eastAsia="zh-CN"/>
        </w:rPr>
        <w:t>食堂管理团队委托服务项目</w:t>
      </w:r>
    </w:p>
    <w:p w14:paraId="5D572D34">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746E0AF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CA889B7">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CBZJ-20256001G-2</w:t>
      </w:r>
    </w:p>
    <w:p w14:paraId="28B80A6C">
      <w:pPr>
        <w:adjustRightInd/>
        <w:spacing w:line="360" w:lineRule="auto"/>
        <w:rPr>
          <w:rFonts w:ascii="宋体" w:hAnsi="宋体" w:cs="宋体"/>
          <w:sz w:val="28"/>
          <w:szCs w:val="20"/>
          <w:highlight w:val="none"/>
        </w:rPr>
      </w:pPr>
    </w:p>
    <w:p w14:paraId="37749C0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F920392">
      <w:pPr>
        <w:spacing w:line="360" w:lineRule="auto"/>
        <w:jc w:val="center"/>
        <w:rPr>
          <w:rFonts w:ascii="宋体" w:hAnsi="宋体" w:cs="宋体"/>
          <w:b/>
          <w:sz w:val="44"/>
          <w:szCs w:val="44"/>
          <w:highlight w:val="none"/>
        </w:rPr>
      </w:pPr>
    </w:p>
    <w:p w14:paraId="6F9FC1C4">
      <w:pPr>
        <w:spacing w:line="360" w:lineRule="auto"/>
        <w:jc w:val="center"/>
        <w:rPr>
          <w:rFonts w:ascii="宋体" w:hAnsi="宋体" w:cs="宋体"/>
          <w:sz w:val="24"/>
          <w:highlight w:val="none"/>
        </w:rPr>
      </w:pPr>
    </w:p>
    <w:p w14:paraId="5ED97237">
      <w:pPr>
        <w:spacing w:line="360" w:lineRule="auto"/>
        <w:jc w:val="center"/>
        <w:rPr>
          <w:rFonts w:ascii="宋体" w:hAnsi="宋体" w:cs="宋体"/>
          <w:sz w:val="24"/>
          <w:highlight w:val="none"/>
        </w:rPr>
      </w:pPr>
    </w:p>
    <w:p w14:paraId="56FF851E">
      <w:pPr>
        <w:spacing w:line="360" w:lineRule="auto"/>
        <w:rPr>
          <w:rFonts w:ascii="宋体" w:hAnsi="宋体" w:cs="宋体"/>
          <w:sz w:val="32"/>
          <w:szCs w:val="32"/>
          <w:highlight w:val="none"/>
        </w:rPr>
      </w:pPr>
    </w:p>
    <w:p w14:paraId="23A2A146">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宁海县技工学校</w:t>
      </w:r>
    </w:p>
    <w:p w14:paraId="3111B7F2">
      <w:pPr>
        <w:spacing w:line="360" w:lineRule="auto"/>
        <w:jc w:val="center"/>
        <w:outlineLvl w:val="0"/>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浙江中基正采管理咨询有限公司</w:t>
      </w:r>
    </w:p>
    <w:p w14:paraId="0FCA9DA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三</w:t>
      </w:r>
      <w:r>
        <w:rPr>
          <w:rFonts w:hint="eastAsia" w:ascii="宋体" w:hAnsi="宋体" w:cs="宋体"/>
          <w:bCs/>
          <w:sz w:val="32"/>
          <w:szCs w:val="32"/>
          <w:highlight w:val="none"/>
        </w:rPr>
        <w:t>月</w:t>
      </w:r>
    </w:p>
    <w:p w14:paraId="6B0DCD6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B8CDC4E">
      <w:pPr>
        <w:pStyle w:val="639"/>
        <w:outlineLvl w:val="9"/>
        <w:rPr>
          <w:rFonts w:ascii="宋体" w:hAnsi="宋体" w:eastAsia="宋体" w:cs="宋体"/>
          <w:highlight w:val="none"/>
        </w:rPr>
      </w:pPr>
    </w:p>
    <w:p w14:paraId="35EC5C8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sdt>
      <w:sdtPr>
        <w:rPr>
          <w:rFonts w:ascii="宋体" w:hAnsi="宋体" w:eastAsia="宋体" w:cs="Times New Roman"/>
          <w:kern w:val="2"/>
          <w:sz w:val="21"/>
          <w:szCs w:val="24"/>
          <w:lang w:val="en-US" w:eastAsia="zh-CN" w:bidi="ar-SA"/>
        </w:rPr>
        <w:id w:val="147456721"/>
        <w15:color w:val="DBDBDB"/>
        <w:docPartObj>
          <w:docPartGallery w:val="Table of Contents"/>
          <w:docPartUnique/>
        </w:docPartObj>
      </w:sdtPr>
      <w:sdtEndPr>
        <w:rPr>
          <w:rFonts w:hint="eastAsia" w:ascii="宋体" w:hAnsi="宋体" w:eastAsia="宋体" w:cs="宋体"/>
          <w:kern w:val="2"/>
          <w:sz w:val="32"/>
          <w:szCs w:val="32"/>
          <w:lang w:val="en-US" w:eastAsia="zh-CN" w:bidi="ar-SA"/>
        </w:rPr>
      </w:sdtEndPr>
      <w:sdtContent>
        <w:p w14:paraId="3C1A2299">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p>
        <w:p w14:paraId="1A42E9FC">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_Toc31585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_Toc31585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D9F35E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_Toc1239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_Toc1239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9835DF7">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_Toc29147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_Toc29147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D9DBD4">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_Toc29737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_Toc29737 \h </w:instrText>
          </w:r>
          <w:r>
            <w:rPr>
              <w:rFonts w:hint="eastAsia" w:ascii="宋体" w:hAnsi="宋体" w:eastAsia="宋体" w:cs="宋体"/>
              <w:sz w:val="32"/>
              <w:szCs w:val="32"/>
            </w:rPr>
            <w:fldChar w:fldCharType="separate"/>
          </w:r>
          <w:r>
            <w:rPr>
              <w:rFonts w:hint="eastAsia" w:ascii="宋体" w:hAnsi="宋体" w:eastAsia="宋体" w:cs="宋体"/>
              <w:sz w:val="32"/>
              <w:szCs w:val="32"/>
            </w:rPr>
            <w:t>43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53E542">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_Toc24422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_Toc24422 \h </w:instrText>
          </w:r>
          <w:r>
            <w:rPr>
              <w:rFonts w:hint="eastAsia" w:ascii="宋体" w:hAnsi="宋体" w:eastAsia="宋体" w:cs="宋体"/>
              <w:sz w:val="32"/>
              <w:szCs w:val="32"/>
            </w:rPr>
            <w:fldChar w:fldCharType="separate"/>
          </w:r>
          <w:r>
            <w:rPr>
              <w:rFonts w:hint="eastAsia" w:ascii="宋体" w:hAnsi="宋体" w:eastAsia="宋体" w:cs="宋体"/>
              <w:sz w:val="32"/>
              <w:szCs w:val="32"/>
            </w:rPr>
            <w:t>55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FF0FAFA">
          <w:pPr>
            <w:pStyle w:val="969"/>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_Toc22947 </w:instrText>
          </w:r>
          <w:r>
            <w:rPr>
              <w:rFonts w:hint="eastAsia" w:ascii="宋体" w:hAnsi="宋体" w:eastAsia="宋体" w:cs="宋体"/>
              <w:sz w:val="32"/>
              <w:szCs w:val="32"/>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_Toc22947 \h </w:instrText>
          </w:r>
          <w:r>
            <w:rPr>
              <w:rFonts w:hint="eastAsia" w:ascii="宋体" w:hAnsi="宋体" w:eastAsia="宋体" w:cs="宋体"/>
              <w:sz w:val="32"/>
              <w:szCs w:val="32"/>
            </w:rPr>
            <w:fldChar w:fldCharType="separate"/>
          </w:r>
          <w:r>
            <w:rPr>
              <w:rFonts w:hint="eastAsia" w:ascii="宋体" w:hAnsi="宋体" w:eastAsia="宋体" w:cs="宋体"/>
              <w:sz w:val="32"/>
              <w:szCs w:val="32"/>
            </w:rPr>
            <w:t>59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end"/>
          </w:r>
        </w:p>
      </w:sdtContent>
    </w:sdt>
    <w:p w14:paraId="3D9EAB4F"/>
    <w:p w14:paraId="7A3B927D">
      <w:pPr>
        <w:spacing w:line="360" w:lineRule="auto"/>
        <w:ind w:firstLine="549" w:firstLineChars="229"/>
        <w:rPr>
          <w:rFonts w:ascii="宋体" w:hAnsi="宋体" w:cs="宋体"/>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sz w:val="24"/>
          <w:highlight w:val="none"/>
        </w:rPr>
      </w:pPr>
    </w:p>
    <w:p w14:paraId="0C3692A2">
      <w:pPr>
        <w:spacing w:line="360" w:lineRule="auto"/>
        <w:ind w:firstLine="549" w:firstLineChars="229"/>
        <w:rPr>
          <w:rFonts w:ascii="宋体" w:hAnsi="宋体" w:cs="宋体"/>
          <w:sz w:val="24"/>
          <w:highlight w:val="none"/>
        </w:rPr>
      </w:pPr>
    </w:p>
    <w:p w14:paraId="24A413B1">
      <w:pPr>
        <w:spacing w:line="360" w:lineRule="auto"/>
        <w:ind w:firstLine="549" w:firstLineChars="229"/>
        <w:rPr>
          <w:rFonts w:ascii="宋体" w:hAnsi="宋体" w:cs="宋体"/>
          <w:sz w:val="24"/>
          <w:highlight w:val="none"/>
        </w:rPr>
      </w:pPr>
    </w:p>
    <w:p w14:paraId="459421AD">
      <w:pPr>
        <w:spacing w:line="360" w:lineRule="auto"/>
        <w:ind w:firstLine="549" w:firstLineChars="229"/>
        <w:rPr>
          <w:rFonts w:ascii="宋体" w:hAnsi="宋体" w:cs="宋体"/>
          <w:sz w:val="24"/>
          <w:highlight w:val="none"/>
        </w:rPr>
      </w:pPr>
    </w:p>
    <w:p w14:paraId="5EDCC269">
      <w:pPr>
        <w:spacing w:line="360" w:lineRule="auto"/>
        <w:ind w:firstLine="549" w:firstLineChars="229"/>
        <w:rPr>
          <w:rFonts w:ascii="宋体" w:hAnsi="宋体" w:cs="宋体"/>
          <w:sz w:val="24"/>
          <w:highlight w:val="none"/>
        </w:rPr>
      </w:pPr>
    </w:p>
    <w:p w14:paraId="561B2ACF">
      <w:pPr>
        <w:spacing w:line="360" w:lineRule="auto"/>
        <w:ind w:firstLine="549" w:firstLineChars="229"/>
        <w:rPr>
          <w:rFonts w:ascii="宋体" w:hAnsi="宋体" w:cs="宋体"/>
          <w:sz w:val="24"/>
          <w:highlight w:val="none"/>
        </w:rPr>
      </w:pPr>
    </w:p>
    <w:p w14:paraId="6B4619EB">
      <w:pPr>
        <w:spacing w:line="360" w:lineRule="auto"/>
        <w:ind w:firstLine="549" w:firstLineChars="229"/>
        <w:rPr>
          <w:rFonts w:ascii="宋体" w:hAnsi="宋体" w:cs="宋体"/>
          <w:sz w:val="24"/>
          <w:highlight w:val="none"/>
        </w:rPr>
      </w:pPr>
    </w:p>
    <w:p w14:paraId="7B5D3A96">
      <w:pPr>
        <w:spacing w:line="360" w:lineRule="auto"/>
        <w:ind w:firstLine="549" w:firstLineChars="229"/>
        <w:rPr>
          <w:rFonts w:ascii="宋体" w:hAnsi="宋体" w:cs="宋体"/>
          <w:sz w:val="24"/>
          <w:highlight w:val="none"/>
        </w:rPr>
      </w:pPr>
    </w:p>
    <w:p w14:paraId="429D9430">
      <w:pPr>
        <w:spacing w:line="360" w:lineRule="auto"/>
        <w:ind w:firstLine="549" w:firstLineChars="229"/>
        <w:rPr>
          <w:rFonts w:ascii="宋体" w:hAnsi="宋体" w:cs="宋体"/>
          <w:sz w:val="24"/>
          <w:highlight w:val="none"/>
        </w:rPr>
      </w:pPr>
    </w:p>
    <w:p w14:paraId="324ACD7B">
      <w:pPr>
        <w:spacing w:line="360" w:lineRule="auto"/>
        <w:ind w:firstLine="549" w:firstLineChars="229"/>
        <w:rPr>
          <w:rFonts w:ascii="宋体" w:hAnsi="宋体" w:cs="宋体"/>
          <w:sz w:val="24"/>
          <w:highlight w:val="none"/>
        </w:rPr>
      </w:pPr>
    </w:p>
    <w:p w14:paraId="7AB9AB91">
      <w:pPr>
        <w:spacing w:line="360" w:lineRule="auto"/>
        <w:ind w:firstLine="549" w:firstLineChars="229"/>
        <w:rPr>
          <w:rFonts w:ascii="宋体" w:hAnsi="宋体" w:cs="宋体"/>
          <w:sz w:val="24"/>
          <w:highlight w:val="none"/>
        </w:rPr>
      </w:pPr>
    </w:p>
    <w:p w14:paraId="3FF7C93F">
      <w:pPr>
        <w:spacing w:line="360" w:lineRule="auto"/>
        <w:ind w:firstLine="549" w:firstLineChars="229"/>
        <w:rPr>
          <w:rFonts w:ascii="宋体" w:hAnsi="宋体" w:cs="宋体"/>
          <w:sz w:val="24"/>
          <w:highlight w:val="none"/>
        </w:rPr>
      </w:pPr>
    </w:p>
    <w:p w14:paraId="1FF03B33">
      <w:pPr>
        <w:spacing w:line="360" w:lineRule="auto"/>
        <w:rPr>
          <w:rFonts w:ascii="宋体" w:hAnsi="宋体" w:cs="宋体"/>
          <w:sz w:val="24"/>
          <w:highlight w:val="none"/>
        </w:rPr>
      </w:pPr>
    </w:p>
    <w:bookmarkEnd w:id="2"/>
    <w:p w14:paraId="1590BBD3">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宁海县技工学校食堂管理团队委托服务项目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04</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02</w:t>
      </w:r>
      <w:r>
        <w:rPr>
          <w:rStyle w:val="76"/>
          <w:rFonts w:hint="eastAsia" w:ascii="宋体" w:hAnsi="宋体" w:eastAsia="宋体" w:cs="宋体"/>
          <w:snapToGrid/>
          <w:color w:val="auto"/>
          <w:kern w:val="2"/>
          <w:sz w:val="24"/>
          <w:szCs w:val="24"/>
          <w:highlight w:val="none"/>
        </w:rPr>
        <w:t>日13点30分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0FB2B873">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65ABFD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CBZJ-20256001G-2</w:t>
      </w:r>
    </w:p>
    <w:p w14:paraId="727E471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宁海县技工学校食堂管理团队委托服务项目</w:t>
      </w:r>
    </w:p>
    <w:p w14:paraId="717A08BB">
      <w:pPr>
        <w:spacing w:line="360" w:lineRule="auto"/>
        <w:rPr>
          <w:rFonts w:hint="default" w:ascii="宋体" w:hAnsi="宋体" w:eastAsia="宋体" w:cs="宋体"/>
          <w:b/>
          <w:bCs/>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bCs/>
          <w:sz w:val="24"/>
          <w:highlight w:val="none"/>
          <w:lang w:val="en-US" w:eastAsia="zh-CN"/>
        </w:rPr>
        <w:t>4620000.00</w:t>
      </w:r>
    </w:p>
    <w:p w14:paraId="71ADE3CB">
      <w:pPr>
        <w:spacing w:line="360" w:lineRule="auto"/>
        <w:ind w:firstLine="480"/>
        <w:rPr>
          <w:rFonts w:ascii="宋体" w:hAnsi="宋体" w:cs="宋体"/>
          <w:b/>
          <w:bCs/>
          <w:sz w:val="24"/>
          <w:highlight w:val="none"/>
        </w:rPr>
      </w:pPr>
      <w:r>
        <w:rPr>
          <w:rFonts w:hint="eastAsia" w:ascii="宋体" w:hAnsi="宋体" w:cs="宋体"/>
          <w:b/>
          <w:bCs/>
          <w:sz w:val="24"/>
          <w:highlight w:val="none"/>
        </w:rPr>
        <w:t>最高限价（元）：</w:t>
      </w:r>
      <w:r>
        <w:rPr>
          <w:rFonts w:hint="eastAsia" w:ascii="宋体" w:hAnsi="宋体" w:cs="宋体"/>
          <w:b/>
          <w:bCs/>
          <w:sz w:val="24"/>
          <w:highlight w:val="none"/>
          <w:lang w:val="en-US" w:eastAsia="zh-CN"/>
        </w:rPr>
        <w:t>4620000.00</w:t>
      </w:r>
    </w:p>
    <w:p w14:paraId="3708D84F">
      <w:pPr>
        <w:pStyle w:val="6"/>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6"/>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宁海县技工学校食堂管理团队委托服务项目</w:t>
      </w:r>
    </w:p>
    <w:p w14:paraId="029D4811">
      <w:pPr>
        <w:pStyle w:val="6"/>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66E26F71">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4620000.00</w:t>
      </w:r>
    </w:p>
    <w:p w14:paraId="17DA35E5">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为宁海县技工学校提供食堂管理服务，</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95255A1">
      <w:pPr>
        <w:pStyle w:val="6"/>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1）投标报价折扣系数最高限价：35%。2）单年预算金额为1540000.0元。</w:t>
      </w:r>
    </w:p>
    <w:p w14:paraId="56ABC73F">
      <w:pPr>
        <w:pStyle w:val="134"/>
        <w:ind w:firstLine="489"/>
        <w:outlineLvl w:val="2"/>
        <w:rPr>
          <w:rFonts w:ascii="宋体" w:hAnsi="宋体" w:cs="宋体"/>
          <w:bCs/>
          <w:szCs w:val="24"/>
          <w:highlight w:val="none"/>
        </w:rPr>
      </w:pPr>
      <w:r>
        <w:rPr>
          <w:rFonts w:hint="eastAsia" w:ascii="宋体" w:hAnsi="宋体" w:cs="宋体"/>
          <w:b/>
          <w:highlight w:val="none"/>
        </w:rPr>
        <w:t>合同履约期限：</w:t>
      </w:r>
      <w:r>
        <w:rPr>
          <w:rFonts w:hint="eastAsia" w:ascii="宋体" w:hAnsi="宋体" w:cs="宋体"/>
          <w:b w:val="0"/>
          <w:bCs/>
          <w:highlight w:val="none"/>
          <w:lang w:val="en-US" w:eastAsia="zh-CN"/>
        </w:rPr>
        <w:t>本项目服务期限三年，合同一年一签。根据中标人在合同履约期内按照履约、考核等情况决定是否续签。</w:t>
      </w:r>
    </w:p>
    <w:p w14:paraId="170799DA">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D3A2DE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w:t>
      </w:r>
    </w:p>
    <w:p w14:paraId="6B91A6D8">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4DBA8A0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无</w:t>
      </w:r>
    </w:p>
    <w:p w14:paraId="084F0FFC">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C24E24E">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服务全部由符合政策要求的中小企业承接，提供中小企业声明函；</w:t>
      </w:r>
    </w:p>
    <w:p w14:paraId="0E0AA72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49BC1ED9">
      <w:pPr>
        <w:rPr>
          <w:rFonts w:ascii="宋体" w:hAnsi="宋体" w:cs="宋体"/>
          <w:highlight w:val="none"/>
        </w:rPr>
      </w:pPr>
    </w:p>
    <w:p w14:paraId="50F838D5">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DA9209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C541932">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015772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126AF025">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03</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日至</w:t>
      </w: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03</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DCF2EB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F2D15A7">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7FA49DE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val="en-US" w:eastAsia="zh-CN"/>
        </w:rPr>
        <w:t>2025年04月02日</w:t>
      </w:r>
      <w:r>
        <w:rPr>
          <w:rFonts w:hint="eastAsia" w:ascii="宋体" w:hAnsi="宋体" w:cs="宋体"/>
          <w:sz w:val="24"/>
          <w:highlight w:val="none"/>
          <w:u w:val="single"/>
        </w:rPr>
        <w:t>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694A98E2">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6DD7FA9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val="en-US" w:eastAsia="zh-CN"/>
        </w:rPr>
        <w:t>2025年04月02日</w:t>
      </w:r>
      <w:r>
        <w:rPr>
          <w:rFonts w:hint="eastAsia" w:ascii="宋体" w:hAnsi="宋体" w:cs="宋体"/>
          <w:sz w:val="24"/>
          <w:highlight w:val="none"/>
          <w:u w:val="single"/>
        </w:rPr>
        <w:t>13点30分00秒</w:t>
      </w:r>
      <w:r>
        <w:rPr>
          <w:rFonts w:hint="eastAsia" w:ascii="宋体" w:hAnsi="宋体" w:cs="宋体"/>
          <w:bCs/>
          <w:sz w:val="24"/>
          <w:highlight w:val="none"/>
          <w:u w:val="single"/>
        </w:rPr>
        <w:t xml:space="preserve">  </w:t>
      </w:r>
    </w:p>
    <w:p w14:paraId="11B4EFDD">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5629A9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2D0B01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B009FD9">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2012FD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33E4264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highlight w:val="none"/>
          <w:lang w:eastAsia="zh-CN"/>
        </w:rPr>
        <w:t>－－</w:t>
      </w:r>
      <w:r>
        <w:rPr>
          <w:rFonts w:hint="eastAsia" w:ascii="宋体" w:hAnsi="宋体" w:cs="宋体"/>
          <w:sz w:val="24"/>
          <w:highlight w:val="none"/>
        </w:rPr>
        <w:t>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F89D68E">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5845881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称：宁海县技工学校</w:t>
      </w:r>
    </w:p>
    <w:p w14:paraId="42BEF69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地    址：宁海县越溪乡工匠路99号 </w:t>
      </w:r>
    </w:p>
    <w:p w14:paraId="6043035C">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226F5EF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sz w:val="24"/>
          <w:highlight w:val="none"/>
          <w:lang w:val="en-US" w:eastAsia="zh-CN"/>
        </w:rPr>
        <w:t>饶老师</w:t>
      </w:r>
      <w:r>
        <w:rPr>
          <w:rFonts w:hint="eastAsia" w:ascii="宋体" w:hAnsi="宋体" w:cs="宋体"/>
          <w:sz w:val="24"/>
          <w:highlight w:val="none"/>
          <w:lang w:eastAsia="zh-CN"/>
        </w:rPr>
        <w:t xml:space="preserve"> </w:t>
      </w:r>
    </w:p>
    <w:p w14:paraId="090167F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项目联系方式（询问）：0574-65578557</w:t>
      </w:r>
    </w:p>
    <w:p w14:paraId="1D1CCBA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w:t>
      </w:r>
      <w:r>
        <w:rPr>
          <w:rFonts w:hint="eastAsia" w:ascii="宋体" w:hAnsi="宋体" w:cs="宋体"/>
          <w:sz w:val="24"/>
          <w:highlight w:val="none"/>
          <w:lang w:val="en-US" w:eastAsia="zh-CN"/>
        </w:rPr>
        <w:t>饶老师</w:t>
      </w:r>
      <w:r>
        <w:rPr>
          <w:rFonts w:hint="eastAsia" w:ascii="宋体" w:hAnsi="宋体" w:cs="宋体"/>
          <w:sz w:val="24"/>
          <w:highlight w:val="none"/>
          <w:lang w:eastAsia="zh-CN"/>
        </w:rPr>
        <w:t xml:space="preserve"> </w:t>
      </w:r>
    </w:p>
    <w:p w14:paraId="1F3B30EB">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质疑联系方式：0574-65578557</w:t>
      </w:r>
    </w:p>
    <w:p w14:paraId="6DB8AB1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6089A751">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浙江中基正采管理咨询有限公司</w:t>
      </w:r>
    </w:p>
    <w:p w14:paraId="1BE4AD36">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址：宁波市鄞州区天童南路666号中基大厦19楼</w:t>
      </w:r>
    </w:p>
    <w:p w14:paraId="2ED5C1D7">
      <w:pPr>
        <w:spacing w:line="360" w:lineRule="auto"/>
        <w:ind w:firstLine="480" w:firstLineChars="200"/>
        <w:rPr>
          <w:rFonts w:ascii="宋体" w:hAnsi="宋体" w:cs="宋体"/>
          <w:sz w:val="24"/>
          <w:highlight w:val="none"/>
        </w:rPr>
      </w:pPr>
      <w:r>
        <w:rPr>
          <w:rFonts w:hint="eastAsia" w:ascii="宋体" w:hAnsi="宋体" w:cs="宋体"/>
          <w:sz w:val="24"/>
          <w:highlight w:val="none"/>
        </w:rPr>
        <w:t>传    真：0574-87425373</w:t>
      </w:r>
    </w:p>
    <w:p w14:paraId="597A2B0C">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孔工、史宇骁</w:t>
      </w:r>
    </w:p>
    <w:p w14:paraId="3ED25250">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项目联系方式（询问）：0574-87425</w:t>
      </w:r>
      <w:r>
        <w:rPr>
          <w:rFonts w:hint="eastAsia" w:ascii="宋体" w:hAnsi="宋体" w:cs="宋体"/>
          <w:sz w:val="24"/>
          <w:highlight w:val="none"/>
          <w:lang w:val="en-US" w:eastAsia="zh-CN"/>
        </w:rPr>
        <w:t>279</w:t>
      </w:r>
    </w:p>
    <w:p w14:paraId="4A796BEB">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王近娜</w:t>
      </w:r>
    </w:p>
    <w:p w14:paraId="6076C315">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质疑联系方式：0574-8742</w:t>
      </w:r>
      <w:r>
        <w:rPr>
          <w:rFonts w:hint="eastAsia" w:ascii="宋体" w:hAnsi="宋体" w:cs="宋体"/>
          <w:sz w:val="24"/>
          <w:highlight w:val="none"/>
          <w:lang w:val="en-US" w:eastAsia="zh-CN"/>
        </w:rPr>
        <w:t>5583</w:t>
      </w:r>
    </w:p>
    <w:p w14:paraId="048C4116">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13A98BE9">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6A6935D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61439541">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78C1CD21">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3DE7681E">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71922DC6">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759AC33E">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4D410A93">
      <w:pPr>
        <w:adjustRightInd/>
        <w:spacing w:line="360" w:lineRule="auto"/>
        <w:jc w:val="center"/>
        <w:outlineLvl w:val="0"/>
        <w:rPr>
          <w:rFonts w:ascii="宋体" w:hAnsi="宋体" w:cs="宋体"/>
          <w:b/>
          <w:sz w:val="36"/>
          <w:szCs w:val="20"/>
          <w:highlight w:val="none"/>
        </w:rPr>
      </w:pPr>
      <w:bookmarkStart w:id="11" w:name="_Toc1239"/>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sz w:val="32"/>
          <w:szCs w:val="20"/>
          <w:highlight w:val="none"/>
        </w:rPr>
      </w:pPr>
      <w:bookmarkStart w:id="12" w:name="_Toc5573"/>
      <w:r>
        <w:rPr>
          <w:rFonts w:hint="eastAsia" w:ascii="宋体" w:hAnsi="宋体" w:cs="宋体"/>
          <w:b/>
          <w:sz w:val="32"/>
          <w:szCs w:val="20"/>
          <w:highlight w:val="none"/>
        </w:rPr>
        <w:t>前附表</w:t>
      </w:r>
      <w:bookmarkEnd w:id="12"/>
    </w:p>
    <w:tbl>
      <w:tblPr>
        <w:tblStyle w:val="62"/>
        <w:tblW w:w="87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288"/>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FD659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8" w:type="dxa"/>
            <w:tcBorders>
              <w:top w:val="single" w:color="000000" w:sz="8" w:space="0"/>
              <w:left w:val="single" w:color="000000" w:sz="2" w:space="0"/>
              <w:bottom w:val="single" w:color="000000" w:sz="8" w:space="0"/>
              <w:right w:val="single" w:color="000000" w:sz="8" w:space="0"/>
            </w:tcBorders>
            <w:vAlign w:val="center"/>
          </w:tcPr>
          <w:p w14:paraId="6B2EB887">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C77E5F">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288" w:type="dxa"/>
            <w:tcBorders>
              <w:top w:val="single" w:color="000000" w:sz="8" w:space="0"/>
              <w:left w:val="single" w:color="000000" w:sz="2" w:space="0"/>
              <w:bottom w:val="single" w:color="000000" w:sz="8" w:space="0"/>
              <w:right w:val="single" w:color="000000" w:sz="8" w:space="0"/>
            </w:tcBorders>
            <w:vAlign w:val="center"/>
          </w:tcPr>
          <w:p w14:paraId="3E47D4A2">
            <w:pPr>
              <w:spacing w:line="360" w:lineRule="auto"/>
              <w:rPr>
                <w:rFonts w:ascii="宋体" w:hAnsi="宋体" w:cs="宋体"/>
                <w:sz w:val="24"/>
                <w:highlight w:val="none"/>
              </w:rPr>
            </w:pPr>
            <w:r>
              <w:rPr>
                <w:rFonts w:hint="eastAsia" w:ascii="宋体" w:hAnsi="宋体" w:cs="宋体"/>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34947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8" w:type="dxa"/>
            <w:tcBorders>
              <w:top w:val="single" w:color="000000" w:sz="8" w:space="0"/>
              <w:left w:val="single" w:color="000000" w:sz="2" w:space="0"/>
              <w:bottom w:val="single" w:color="000000" w:sz="8" w:space="0"/>
              <w:right w:val="single" w:color="000000" w:sz="8" w:space="0"/>
            </w:tcBorders>
            <w:vAlign w:val="center"/>
          </w:tcPr>
          <w:p w14:paraId="6030C32B">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p>
          <w:p w14:paraId="49BC20F6">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宁海县技工学校食堂</w:t>
            </w:r>
            <w:r>
              <w:rPr>
                <w:rFonts w:hint="eastAsia" w:ascii="宋体" w:hAnsi="宋体" w:cs="宋体"/>
                <w:kern w:val="0"/>
                <w:sz w:val="24"/>
                <w:highlight w:val="none"/>
                <w:u w:val="single"/>
              </w:rPr>
              <w:t>服务</w:t>
            </w:r>
            <w:r>
              <w:rPr>
                <w:rFonts w:hint="eastAsia" w:ascii="宋体" w:hAnsi="宋体" w:cs="宋体"/>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11D3D9">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19F917A8">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40D4A32">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805CE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288" w:type="dxa"/>
            <w:tcBorders>
              <w:top w:val="single" w:color="000000" w:sz="8" w:space="0"/>
              <w:left w:val="single" w:color="000000" w:sz="2" w:space="0"/>
              <w:bottom w:val="single" w:color="000000" w:sz="8" w:space="0"/>
              <w:right w:val="single" w:color="000000" w:sz="8" w:space="0"/>
            </w:tcBorders>
            <w:vAlign w:val="center"/>
          </w:tcPr>
          <w:p w14:paraId="36781628">
            <w:pPr>
              <w:spacing w:line="360" w:lineRule="auto"/>
              <w:rPr>
                <w:rFonts w:ascii="宋体" w:hAnsi="宋体" w:cs="宋体"/>
                <w:sz w:val="24"/>
                <w:highlight w:val="none"/>
              </w:rPr>
            </w:pPr>
            <w:sdt>
              <w:sdtPr>
                <w:rPr>
                  <w:rFonts w:hint="eastAsia" w:ascii="宋体" w:hAnsi="宋体" w:cs="宋体"/>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A9FBE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8" w:type="dxa"/>
            <w:tcBorders>
              <w:top w:val="single" w:color="000000" w:sz="8" w:space="0"/>
              <w:left w:val="single" w:color="000000" w:sz="2" w:space="0"/>
              <w:bottom w:val="single" w:color="000000" w:sz="8" w:space="0"/>
              <w:right w:val="single" w:color="000000" w:sz="8" w:space="0"/>
            </w:tcBorders>
            <w:vAlign w:val="center"/>
          </w:tcPr>
          <w:p w14:paraId="3D3121C3">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0E8F7B4">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00391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8" w:type="dxa"/>
            <w:tcBorders>
              <w:top w:val="single" w:color="000000" w:sz="8" w:space="0"/>
              <w:left w:val="single" w:color="000000" w:sz="2" w:space="0"/>
              <w:bottom w:val="single" w:color="000000" w:sz="8" w:space="0"/>
              <w:right w:val="single" w:color="000000" w:sz="8" w:space="0"/>
            </w:tcBorders>
            <w:vAlign w:val="center"/>
          </w:tcPr>
          <w:p w14:paraId="179BE7A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3139F07">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32C8BED0">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A4D0149">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737318C">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B74B481">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73DA13D">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9080DD">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8" w:type="dxa"/>
            <w:tcBorders>
              <w:top w:val="single" w:color="000000" w:sz="8" w:space="0"/>
              <w:left w:val="single" w:color="000000" w:sz="2" w:space="0"/>
              <w:bottom w:val="single" w:color="000000" w:sz="8" w:space="0"/>
              <w:right w:val="single" w:color="000000" w:sz="8" w:space="0"/>
            </w:tcBorders>
            <w:vAlign w:val="center"/>
          </w:tcPr>
          <w:p w14:paraId="5DAC7CB1">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D388D69">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3D95B95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3F3B098">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6CA925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201237">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F67B54D">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8" w:type="dxa"/>
            <w:tcBorders>
              <w:top w:val="single" w:color="000000" w:sz="8" w:space="0"/>
              <w:left w:val="single" w:color="000000" w:sz="2" w:space="0"/>
              <w:bottom w:val="single" w:color="auto" w:sz="4" w:space="0"/>
              <w:right w:val="single" w:color="000000" w:sz="8" w:space="0"/>
            </w:tcBorders>
            <w:vAlign w:val="center"/>
          </w:tcPr>
          <w:p w14:paraId="08A32557">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5DC3053">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BAF019">
            <w:pPr>
              <w:snapToGrid w:val="0"/>
              <w:spacing w:line="360" w:lineRule="auto"/>
              <w:jc w:val="center"/>
              <w:rPr>
                <w:rFonts w:ascii="宋体" w:hAnsi="宋体" w:cs="宋体"/>
                <w:b/>
                <w:sz w:val="24"/>
                <w:highlight w:val="none"/>
              </w:rPr>
            </w:pPr>
          </w:p>
        </w:tc>
        <w:tc>
          <w:tcPr>
            <w:tcW w:w="6288" w:type="dxa"/>
            <w:tcBorders>
              <w:top w:val="single" w:color="auto" w:sz="4" w:space="0"/>
              <w:left w:val="single" w:color="000000" w:sz="2" w:space="0"/>
              <w:bottom w:val="single" w:color="000000" w:sz="8" w:space="0"/>
              <w:right w:val="single" w:color="000000" w:sz="8" w:space="0"/>
            </w:tcBorders>
            <w:vAlign w:val="center"/>
          </w:tcPr>
          <w:p w14:paraId="7B999DE9">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1C33DC">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DFE4C40">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8" w:type="dxa"/>
            <w:tcBorders>
              <w:top w:val="single" w:color="000000" w:sz="8" w:space="0"/>
              <w:left w:val="single" w:color="000000" w:sz="2" w:space="0"/>
              <w:bottom w:val="single" w:color="000000" w:sz="8" w:space="0"/>
              <w:right w:val="single" w:color="000000" w:sz="8" w:space="0"/>
            </w:tcBorders>
            <w:vAlign w:val="center"/>
          </w:tcPr>
          <w:p w14:paraId="0FBFF81D">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DFD8D">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A4BC46">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88" w:type="dxa"/>
            <w:tcBorders>
              <w:top w:val="single" w:color="000000" w:sz="8" w:space="0"/>
              <w:left w:val="single" w:color="000000" w:sz="2" w:space="0"/>
              <w:bottom w:val="single" w:color="000000" w:sz="8" w:space="0"/>
              <w:right w:val="single" w:color="000000" w:sz="8" w:space="0"/>
            </w:tcBorders>
            <w:vAlign w:val="center"/>
          </w:tcPr>
          <w:p w14:paraId="57D7B028">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w:t>
            </w:r>
            <w:r>
              <w:rPr>
                <w:rFonts w:hint="eastAsia" w:ascii="宋体" w:hAnsi="宋体" w:cs="宋体"/>
                <w:kern w:val="0"/>
                <w:sz w:val="24"/>
                <w:highlight w:val="none"/>
                <w:lang w:val="en-US" w:eastAsia="zh-CN"/>
              </w:rPr>
              <w:t>折扣系数百分比</w:t>
            </w:r>
            <w:r>
              <w:rPr>
                <w:rFonts w:hint="eastAsia" w:ascii="宋体" w:hAnsi="宋体" w:cs="宋体"/>
                <w:kern w:val="0"/>
                <w:sz w:val="24"/>
                <w:highlight w:val="none"/>
                <w:lang w:val="zh-CN"/>
              </w:rPr>
              <w:t>报价。</w:t>
            </w:r>
            <w:r>
              <w:rPr>
                <w:rFonts w:hint="eastAsia" w:ascii="宋体" w:hAnsi="宋体" w:cs="宋体"/>
                <w:b/>
                <w:bCs/>
                <w:kern w:val="0"/>
                <w:sz w:val="24"/>
                <w:highlight w:val="none"/>
                <w:lang w:val="zh-CN" w:eastAsia="zh-CN"/>
              </w:rPr>
              <w:t>投标报价折扣系数最高限价：</w:t>
            </w:r>
            <w:r>
              <w:rPr>
                <w:rFonts w:hint="eastAsia" w:ascii="宋体" w:hAnsi="宋体" w:cs="宋体"/>
                <w:b/>
                <w:bCs/>
                <w:kern w:val="0"/>
                <w:sz w:val="24"/>
                <w:highlight w:val="none"/>
                <w:lang w:val="en-US" w:eastAsia="zh-CN"/>
              </w:rPr>
              <w:t>35%（含5%考核费用）</w:t>
            </w:r>
            <w:r>
              <w:rPr>
                <w:rFonts w:hint="eastAsia" w:ascii="宋体" w:hAnsi="宋体" w:cs="宋体"/>
                <w:b/>
                <w:bCs/>
                <w:kern w:val="0"/>
                <w:sz w:val="24"/>
                <w:highlight w:val="none"/>
                <w:lang w:val="zh-CN"/>
              </w:rPr>
              <w:t>。</w:t>
            </w:r>
            <w:r>
              <w:rPr>
                <w:rFonts w:hint="eastAsia" w:ascii="宋体" w:hAnsi="宋体" w:cs="宋体"/>
                <w:kern w:val="0"/>
                <w:sz w:val="24"/>
                <w:highlight w:val="none"/>
                <w:lang w:val="zh-CN"/>
              </w:rPr>
              <w:t>招标文件未列明，而投标人认为必需的费用也需列入报价。供应商须报出投标</w:t>
            </w:r>
            <w:r>
              <w:rPr>
                <w:rFonts w:hint="eastAsia" w:ascii="宋体" w:hAnsi="宋体" w:cs="宋体"/>
                <w:kern w:val="0"/>
                <w:sz w:val="24"/>
                <w:highlight w:val="none"/>
                <w:lang w:val="en-US" w:eastAsia="zh-CN"/>
              </w:rPr>
              <w:t>报价</w:t>
            </w:r>
            <w:r>
              <w:rPr>
                <w:rFonts w:hint="eastAsia" w:ascii="宋体" w:hAnsi="宋体" w:cs="宋体"/>
                <w:kern w:val="0"/>
                <w:sz w:val="24"/>
                <w:highlight w:val="none"/>
                <w:lang w:val="zh-CN"/>
              </w:rPr>
              <w:t>，包括员工工资费用、员工社保</w:t>
            </w:r>
            <w:r>
              <w:rPr>
                <w:rFonts w:hint="eastAsia" w:ascii="宋体" w:hAnsi="宋体" w:cs="宋体"/>
                <w:kern w:val="0"/>
                <w:sz w:val="24"/>
                <w:highlight w:val="none"/>
                <w:lang w:val="en-US" w:eastAsia="zh-CN"/>
              </w:rPr>
              <w:t>费用</w:t>
            </w:r>
            <w:r>
              <w:rPr>
                <w:rFonts w:hint="eastAsia" w:ascii="宋体" w:hAnsi="宋体" w:cs="宋体"/>
                <w:kern w:val="0"/>
                <w:sz w:val="24"/>
                <w:highlight w:val="none"/>
                <w:lang w:val="zh-CN"/>
              </w:rPr>
              <w:t>、员工福利、工作日延时、加班费用、员工的服装费用、行政办公费用、管理费用、法定税费、利润、不可预见费等完成合同所需的不可或缺的所有工作开支、政策性文件规定及合同包含的所有风险、责任等各项全部费用。</w:t>
            </w:r>
          </w:p>
          <w:p w14:paraId="088DC993">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85CA0B6">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48E60B4">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低于最高限价50%的</w:t>
            </w:r>
            <w:r>
              <w:rPr>
                <w:rFonts w:hint="eastAsia" w:ascii="宋体" w:hAnsi="宋体" w:cs="宋体"/>
                <w:b/>
                <w:kern w:val="0"/>
                <w:sz w:val="24"/>
                <w:highlight w:val="none"/>
                <w:lang w:eastAsia="zh-CN"/>
              </w:rPr>
              <w:t>）</w:t>
            </w:r>
            <w:r>
              <w:rPr>
                <w:rFonts w:hint="eastAsia" w:ascii="宋体" w:hAnsi="宋体" w:cs="宋体"/>
                <w:b/>
                <w:kern w:val="0"/>
                <w:sz w:val="24"/>
                <w:highlight w:val="none"/>
              </w:rPr>
              <w:t>，有可能影响产品质量或者不能诚信履约的，未能按要求提供书面说明或者提交相关证明材料证明其报价合理性的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35209329">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000000" w:sz="8" w:space="0"/>
              <w:right w:val="single" w:color="000000" w:sz="2" w:space="0"/>
            </w:tcBorders>
            <w:vAlign w:val="center"/>
          </w:tcPr>
          <w:p w14:paraId="331FCBFF">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65E1BCF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8" w:type="dxa"/>
            <w:tcBorders>
              <w:top w:val="single" w:color="000000" w:sz="8" w:space="0"/>
              <w:left w:val="single" w:color="000000" w:sz="2" w:space="0"/>
              <w:right w:val="single" w:color="000000" w:sz="8" w:space="0"/>
            </w:tcBorders>
            <w:vAlign w:val="center"/>
          </w:tcPr>
          <w:p w14:paraId="201B4CF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A36E6">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F38FB28">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288" w:type="dxa"/>
            <w:tcBorders>
              <w:top w:val="single" w:color="000000" w:sz="8" w:space="0"/>
              <w:left w:val="single" w:color="000000" w:sz="2" w:space="0"/>
              <w:bottom w:val="single" w:color="000000" w:sz="8" w:space="0"/>
              <w:right w:val="single" w:color="000000" w:sz="8" w:space="0"/>
            </w:tcBorders>
            <w:vAlign w:val="center"/>
          </w:tcPr>
          <w:p w14:paraId="28081310">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58D00502">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3F5D0068">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6DE57816">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173CC9D3">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宁波市鄞州区天童南路666号中基大厦19楼业务六部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val="en-US" w:eastAsia="zh-CN"/>
              </w:rPr>
              <w:t xml:space="preserve">史宇骁 </w:t>
            </w:r>
            <w:r>
              <w:rPr>
                <w:rFonts w:hint="eastAsia" w:hAnsi="宋体" w:cs="宋体"/>
                <w:sz w:val="24"/>
                <w:highlight w:val="none"/>
                <w:u w:val="single"/>
              </w:rPr>
              <w:t>0574-87425</w:t>
            </w:r>
            <w:r>
              <w:rPr>
                <w:rFonts w:hint="eastAsia" w:hAnsi="宋体" w:cs="宋体"/>
                <w:sz w:val="24"/>
                <w:highlight w:val="none"/>
                <w:u w:val="single"/>
                <w:lang w:val="en-US" w:eastAsia="zh-CN"/>
              </w:rPr>
              <w:t>279</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288" w:type="dxa"/>
            <w:tcBorders>
              <w:top w:val="single" w:color="000000" w:sz="8" w:space="0"/>
              <w:left w:val="single" w:color="auto" w:sz="4" w:space="0"/>
              <w:bottom w:val="single" w:color="000000" w:sz="8" w:space="0"/>
              <w:right w:val="single" w:color="000000" w:sz="8" w:space="0"/>
            </w:tcBorders>
            <w:vAlign w:val="center"/>
          </w:tcPr>
          <w:p w14:paraId="4E3EE7D5">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A29C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C05FDAA">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CE14EBA">
            <w:pPr>
              <w:snapToGrid w:val="0"/>
              <w:spacing w:line="360" w:lineRule="auto"/>
              <w:jc w:val="center"/>
              <w:rPr>
                <w:rFonts w:ascii="宋体" w:hAnsi="宋体" w:cs="宋体"/>
                <w:b/>
                <w:sz w:val="24"/>
                <w:highlight w:val="none"/>
              </w:rPr>
            </w:pPr>
          </w:p>
        </w:tc>
        <w:tc>
          <w:tcPr>
            <w:tcW w:w="6288" w:type="dxa"/>
            <w:tcBorders>
              <w:top w:val="single" w:color="000000" w:sz="8" w:space="0"/>
              <w:left w:val="single" w:color="auto" w:sz="4" w:space="0"/>
              <w:bottom w:val="single" w:color="000000" w:sz="8" w:space="0"/>
              <w:right w:val="single" w:color="000000" w:sz="8" w:space="0"/>
            </w:tcBorders>
            <w:vAlign w:val="center"/>
          </w:tcPr>
          <w:p w14:paraId="1A962BF6">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0E212F8C">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288" w:type="dxa"/>
            <w:tcBorders>
              <w:top w:val="single" w:color="000000" w:sz="8" w:space="0"/>
              <w:left w:val="single" w:color="auto" w:sz="4" w:space="0"/>
              <w:bottom w:val="single" w:color="000000" w:sz="8" w:space="0"/>
              <w:right w:val="single" w:color="000000" w:sz="8" w:space="0"/>
            </w:tcBorders>
            <w:vAlign w:val="center"/>
          </w:tcPr>
          <w:p w14:paraId="590D6C0E">
            <w:pPr>
              <w:shd w:val="clear"/>
              <w:kinsoku/>
              <w:wordWrap/>
              <w:overflowPunct/>
              <w:topLinePunct w:val="0"/>
              <w:bidi w:val="0"/>
              <w:spacing w:line="360" w:lineRule="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rPr>
              <w:t>采购代理机构按下表中服务招标标准，计费基数为</w:t>
            </w:r>
            <w:r>
              <w:rPr>
                <w:rFonts w:hint="eastAsia" w:cs="Arial" w:asciiTheme="minorEastAsia" w:hAnsiTheme="minorEastAsia" w:eastAsiaTheme="minorEastAsia"/>
                <w:color w:val="auto"/>
                <w:kern w:val="0"/>
                <w:sz w:val="24"/>
                <w:highlight w:val="none"/>
                <w:lang w:val="en-US" w:eastAsia="zh-CN"/>
              </w:rPr>
              <w:t>预算金额</w:t>
            </w:r>
            <w:r>
              <w:rPr>
                <w:rFonts w:hint="eastAsia" w:cs="Arial" w:asciiTheme="minorEastAsia" w:hAnsiTheme="minorEastAsia" w:eastAsiaTheme="minorEastAsia"/>
                <w:color w:val="auto"/>
                <w:kern w:val="0"/>
                <w:sz w:val="24"/>
                <w:highlight w:val="none"/>
                <w:lang w:eastAsia="zh-CN"/>
              </w:rPr>
              <w:t>，</w:t>
            </w:r>
            <w:r>
              <w:rPr>
                <w:rFonts w:hint="eastAsia" w:cs="Arial" w:asciiTheme="minorEastAsia" w:hAnsiTheme="minorEastAsia" w:eastAsiaTheme="minorEastAsia"/>
                <w:color w:val="auto"/>
                <w:kern w:val="0"/>
                <w:sz w:val="24"/>
                <w:highlight w:val="none"/>
              </w:rPr>
              <w:t>向中标人收取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服务费</w:t>
            </w:r>
            <w:r>
              <w:rPr>
                <w:rFonts w:hint="eastAsia" w:cs="Arial" w:asciiTheme="minorEastAsia" w:hAnsiTheme="minorEastAsia" w:eastAsiaTheme="minorEastAsia"/>
                <w:color w:val="auto"/>
                <w:kern w:val="0"/>
                <w:sz w:val="24"/>
                <w:highlight w:val="none"/>
                <w:lang w:val="en-US" w:eastAsia="zh-CN"/>
              </w:rPr>
              <w:t>。</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22"/>
              <w:gridCol w:w="1032"/>
              <w:gridCol w:w="1032"/>
              <w:gridCol w:w="1034"/>
            </w:tblGrid>
            <w:tr w14:paraId="6F50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jc w:val="center"/>
              </w:trPr>
              <w:tc>
                <w:tcPr>
                  <w:tcW w:w="2509" w:type="pct"/>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900" to="30000">
                          <wpsCustomData:border w:val="single" w:color="auto" w:sz="4" w:space="0"/>
                        </wpsCustomData:diagonal>
                        <wpsCustomData:diagonal from="10000" to="30000">
                          <wpsCustomData:border w:val="single" w:color="auto" w:sz="4" w:space="0"/>
                        </wpsCustomData:diagonal>
                      </wpsCustomData:diagonals>
                    </mc:Choice>
                  </mc:AlternateContent>
                </w:tcPr>
                <w:p w14:paraId="64D01F7C">
                  <w:pPr>
                    <w:widowControl w:val="0"/>
                    <w:adjustRightInd/>
                    <w:spacing w:line="312" w:lineRule="auto"/>
                    <w:jc w:val="right"/>
                    <w:rPr>
                      <w:rFonts w:hint="eastAsia" w:ascii="宋体" w:hAnsi="宋体" w:eastAsia="宋体" w:cs="宋体"/>
                      <w:color w:val="auto"/>
                      <w:kern w:val="0"/>
                      <w:sz w:val="18"/>
                      <w:szCs w:val="20"/>
                      <w:highlight w:val="none"/>
                    </w:rPr>
                  </w:pPr>
                </w:p>
                <w:p w14:paraId="5726046D">
                  <w:pPr>
                    <w:widowControl w:val="0"/>
                    <w:adjustRightInd/>
                    <w:snapToGrid w:val="0"/>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金额（万元）</w:t>
                  </w:r>
                </w:p>
                <w:p w14:paraId="5D0AFAE5">
                  <w:pPr>
                    <w:widowControl w:val="0"/>
                    <w:adjustRightInd/>
                    <w:snapToGrid w:val="0"/>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费率</w:t>
                  </w:r>
                </w:p>
                <w:p w14:paraId="7A648821">
                  <w:pPr>
                    <w:widowControl w:val="0"/>
                    <w:adjustRightInd/>
                    <w:snapToGrid w:val="0"/>
                    <w:spacing w:line="240" w:lineRule="auto"/>
                    <w:jc w:val="both"/>
                    <mc:AlternateContent>
                      <mc:Choice Requires="wpsCustomData">
                        <wpsCustomData:diagonalParaType/>
                      </mc:Choice>
                    </mc:AlternateContent>
                    <w:rPr>
                      <w:rFonts w:hint="eastAsia" w:ascii="宋体" w:hAnsi="宋体" w:eastAsia="宋体" w:cs="宋体"/>
                      <w:color w:val="auto"/>
                      <w:kern w:val="0"/>
                      <w:sz w:val="18"/>
                      <w:szCs w:val="20"/>
                      <w:highlight w:val="none"/>
                    </w:rPr>
                  </w:pPr>
                </w:p>
                <w:p w14:paraId="125251C6">
                  <w:pPr>
                    <w:widowControl w:val="0"/>
                    <w:adjustRightInd/>
                    <w:spacing w:line="312" w:lineRule="auto"/>
                    <w:jc w:val="both"/>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服务类型</w:t>
                  </w:r>
                </w:p>
              </w:tc>
              <w:tc>
                <w:tcPr>
                  <w:tcW w:w="829" w:type="pct"/>
                  <w:noWrap w:val="0"/>
                  <w:tcMar>
                    <w:top w:w="30" w:type="dxa"/>
                    <w:left w:w="150" w:type="dxa"/>
                    <w:bottom w:w="30" w:type="dxa"/>
                    <w:right w:w="150" w:type="dxa"/>
                  </w:tcMar>
                  <w:vAlign w:val="center"/>
                </w:tcPr>
                <w:p w14:paraId="41073344">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货物招标</w:t>
                  </w:r>
                </w:p>
              </w:tc>
              <w:tc>
                <w:tcPr>
                  <w:tcW w:w="829" w:type="pct"/>
                  <w:noWrap w:val="0"/>
                  <w:tcMar>
                    <w:top w:w="30" w:type="dxa"/>
                    <w:left w:w="150" w:type="dxa"/>
                    <w:bottom w:w="30" w:type="dxa"/>
                    <w:right w:w="150" w:type="dxa"/>
                  </w:tcMar>
                  <w:vAlign w:val="center"/>
                </w:tcPr>
                <w:p w14:paraId="2FA7F67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服务招标</w:t>
                  </w:r>
                </w:p>
              </w:tc>
              <w:tc>
                <w:tcPr>
                  <w:tcW w:w="831" w:type="pct"/>
                  <w:noWrap w:val="0"/>
                  <w:tcMar>
                    <w:top w:w="30" w:type="dxa"/>
                    <w:left w:w="150" w:type="dxa"/>
                    <w:bottom w:w="30" w:type="dxa"/>
                    <w:right w:w="150" w:type="dxa"/>
                  </w:tcMar>
                  <w:vAlign w:val="center"/>
                </w:tcPr>
                <w:p w14:paraId="2E4A5D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b/>
                      <w:color w:val="auto"/>
                      <w:kern w:val="0"/>
                      <w:sz w:val="18"/>
                      <w:szCs w:val="20"/>
                      <w:highlight w:val="none"/>
                    </w:rPr>
                    <w:t>工程招标</w:t>
                  </w:r>
                </w:p>
              </w:tc>
            </w:tr>
            <w:tr w14:paraId="50F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2184E45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100以下</w:t>
                  </w:r>
                </w:p>
              </w:tc>
              <w:tc>
                <w:tcPr>
                  <w:tcW w:w="829" w:type="pct"/>
                  <w:noWrap w:val="0"/>
                  <w:tcMar>
                    <w:top w:w="30" w:type="dxa"/>
                    <w:left w:w="150" w:type="dxa"/>
                    <w:bottom w:w="30" w:type="dxa"/>
                    <w:right w:w="150" w:type="dxa"/>
                  </w:tcMar>
                  <w:vAlign w:val="center"/>
                </w:tcPr>
                <w:p w14:paraId="5EAB97A1">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29" w:type="pct"/>
                  <w:noWrap w:val="0"/>
                  <w:tcMar>
                    <w:top w:w="30" w:type="dxa"/>
                    <w:left w:w="150" w:type="dxa"/>
                    <w:bottom w:w="30" w:type="dxa"/>
                    <w:right w:w="150" w:type="dxa"/>
                  </w:tcMar>
                  <w:vAlign w:val="center"/>
                </w:tcPr>
                <w:p w14:paraId="063B8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1.5%</w:t>
                  </w:r>
                </w:p>
              </w:tc>
              <w:tc>
                <w:tcPr>
                  <w:tcW w:w="831" w:type="pct"/>
                  <w:noWrap w:val="0"/>
                  <w:tcMar>
                    <w:top w:w="30" w:type="dxa"/>
                    <w:left w:w="150" w:type="dxa"/>
                    <w:bottom w:w="30" w:type="dxa"/>
                    <w:right w:w="150" w:type="dxa"/>
                  </w:tcMar>
                  <w:vAlign w:val="center"/>
                </w:tcPr>
                <w:p w14:paraId="60063FB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w:t>
                  </w:r>
                </w:p>
              </w:tc>
            </w:tr>
            <w:tr w14:paraId="1B92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C84ECB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100-500</w:t>
                  </w:r>
                </w:p>
              </w:tc>
              <w:tc>
                <w:tcPr>
                  <w:tcW w:w="829" w:type="pct"/>
                  <w:noWrap w:val="0"/>
                  <w:tcMar>
                    <w:top w:w="30" w:type="dxa"/>
                    <w:left w:w="150" w:type="dxa"/>
                    <w:bottom w:w="30" w:type="dxa"/>
                    <w:right w:w="150" w:type="dxa"/>
                  </w:tcMar>
                  <w:vAlign w:val="center"/>
                </w:tcPr>
                <w:p w14:paraId="1A4E112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1.1%</w:t>
                  </w:r>
                </w:p>
              </w:tc>
              <w:tc>
                <w:tcPr>
                  <w:tcW w:w="829" w:type="pct"/>
                  <w:noWrap w:val="0"/>
                  <w:tcMar>
                    <w:top w:w="30" w:type="dxa"/>
                    <w:left w:w="150" w:type="dxa"/>
                    <w:bottom w:w="30" w:type="dxa"/>
                    <w:right w:w="150" w:type="dxa"/>
                  </w:tcMar>
                  <w:vAlign w:val="center"/>
                </w:tcPr>
                <w:p w14:paraId="168F3C15">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31" w:type="pct"/>
                  <w:noWrap w:val="0"/>
                  <w:tcMar>
                    <w:top w:w="30" w:type="dxa"/>
                    <w:left w:w="150" w:type="dxa"/>
                    <w:bottom w:w="30" w:type="dxa"/>
                    <w:right w:w="150" w:type="dxa"/>
                  </w:tcMar>
                  <w:vAlign w:val="center"/>
                </w:tcPr>
                <w:p w14:paraId="0C733B82">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0.7%</w:t>
                  </w:r>
                </w:p>
              </w:tc>
            </w:tr>
            <w:tr w14:paraId="285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03923FB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500-1000</w:t>
                  </w:r>
                </w:p>
              </w:tc>
              <w:tc>
                <w:tcPr>
                  <w:tcW w:w="829" w:type="pct"/>
                  <w:noWrap w:val="0"/>
                  <w:tcMar>
                    <w:top w:w="30" w:type="dxa"/>
                    <w:left w:w="150" w:type="dxa"/>
                    <w:bottom w:w="30" w:type="dxa"/>
                    <w:right w:w="150" w:type="dxa"/>
                  </w:tcMar>
                  <w:vAlign w:val="center"/>
                </w:tcPr>
                <w:p w14:paraId="7018985B">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0.8%</w:t>
                  </w:r>
                </w:p>
              </w:tc>
              <w:tc>
                <w:tcPr>
                  <w:tcW w:w="829" w:type="pct"/>
                  <w:noWrap w:val="0"/>
                  <w:tcMar>
                    <w:top w:w="30" w:type="dxa"/>
                    <w:left w:w="150" w:type="dxa"/>
                    <w:bottom w:w="30" w:type="dxa"/>
                    <w:right w:w="150" w:type="dxa"/>
                  </w:tcMar>
                  <w:vAlign w:val="center"/>
                </w:tcPr>
                <w:p w14:paraId="54FA770F">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0.45%</w:t>
                  </w:r>
                </w:p>
              </w:tc>
              <w:tc>
                <w:tcPr>
                  <w:tcW w:w="831" w:type="pct"/>
                  <w:noWrap w:val="0"/>
                  <w:tcMar>
                    <w:top w:w="30" w:type="dxa"/>
                    <w:left w:w="150" w:type="dxa"/>
                    <w:bottom w:w="30" w:type="dxa"/>
                    <w:right w:w="150" w:type="dxa"/>
                  </w:tcMar>
                  <w:vAlign w:val="center"/>
                </w:tcPr>
                <w:p w14:paraId="30F4037C">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0.55%</w:t>
                  </w:r>
                </w:p>
              </w:tc>
            </w:tr>
            <w:tr w14:paraId="07C3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2509" w:type="pct"/>
                  <w:noWrap w:val="0"/>
                  <w:tcMar>
                    <w:top w:w="30" w:type="dxa"/>
                    <w:left w:w="150" w:type="dxa"/>
                    <w:bottom w:w="30" w:type="dxa"/>
                    <w:right w:w="150" w:type="dxa"/>
                  </w:tcMar>
                  <w:vAlign w:val="center"/>
                </w:tcPr>
                <w:p w14:paraId="719E55D6">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1000-5000</w:t>
                  </w:r>
                </w:p>
              </w:tc>
              <w:tc>
                <w:tcPr>
                  <w:tcW w:w="829" w:type="pct"/>
                  <w:noWrap w:val="0"/>
                  <w:tcMar>
                    <w:top w:w="30" w:type="dxa"/>
                    <w:left w:w="150" w:type="dxa"/>
                    <w:bottom w:w="30" w:type="dxa"/>
                    <w:right w:w="150" w:type="dxa"/>
                  </w:tcMar>
                  <w:vAlign w:val="center"/>
                </w:tcPr>
                <w:p w14:paraId="2BC829DE">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0.5%</w:t>
                  </w:r>
                </w:p>
              </w:tc>
              <w:tc>
                <w:tcPr>
                  <w:tcW w:w="829" w:type="pct"/>
                  <w:noWrap w:val="0"/>
                  <w:tcMar>
                    <w:top w:w="30" w:type="dxa"/>
                    <w:left w:w="150" w:type="dxa"/>
                    <w:bottom w:w="30" w:type="dxa"/>
                    <w:right w:w="150" w:type="dxa"/>
                  </w:tcMar>
                  <w:vAlign w:val="center"/>
                </w:tcPr>
                <w:p w14:paraId="45B526F8">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0.25%</w:t>
                  </w:r>
                </w:p>
              </w:tc>
              <w:tc>
                <w:tcPr>
                  <w:tcW w:w="831" w:type="pct"/>
                  <w:noWrap w:val="0"/>
                  <w:tcMar>
                    <w:top w:w="30" w:type="dxa"/>
                    <w:left w:w="150" w:type="dxa"/>
                    <w:bottom w:w="30" w:type="dxa"/>
                    <w:right w:w="150" w:type="dxa"/>
                  </w:tcMar>
                  <w:vAlign w:val="center"/>
                </w:tcPr>
                <w:p w14:paraId="3F4EA8E3">
                  <w:pPr>
                    <w:widowControl w:val="0"/>
                    <w:adjustRightInd/>
                    <w:spacing w:line="312" w:lineRule="auto"/>
                    <w:jc w:val="center"/>
                    <w:rPr>
                      <w:rFonts w:hint="eastAsia" w:ascii="宋体" w:hAnsi="宋体" w:eastAsia="宋体" w:cs="宋体"/>
                      <w:color w:val="auto"/>
                      <w:kern w:val="0"/>
                      <w:sz w:val="18"/>
                      <w:szCs w:val="20"/>
                      <w:highlight w:val="none"/>
                    </w:rPr>
                  </w:pPr>
                  <w:r>
                    <w:rPr>
                      <w:rFonts w:hint="eastAsia" w:ascii="宋体" w:hAnsi="宋体" w:eastAsia="宋体" w:cs="宋体"/>
                      <w:color w:val="auto"/>
                      <w:kern w:val="0"/>
                      <w:sz w:val="18"/>
                      <w:szCs w:val="20"/>
                      <w:highlight w:val="none"/>
                    </w:rPr>
                    <w:t>0.35%</w:t>
                  </w:r>
                </w:p>
              </w:tc>
            </w:tr>
          </w:tbl>
          <w:p w14:paraId="0C6ED45A">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10C69B5F">
            <w:pPr>
              <w:spacing w:line="360" w:lineRule="auto"/>
              <w:rPr>
                <w:rFonts w:hint="eastAsia" w:ascii="宋体" w:hAnsi="宋体" w:cs="宋体"/>
                <w:kern w:val="0"/>
                <w:sz w:val="24"/>
                <w:highlight w:val="none"/>
              </w:rPr>
            </w:pPr>
            <w:r>
              <w:rPr>
                <w:rFonts w:hint="eastAsia" w:ascii="宋体" w:hAnsi="宋体" w:cs="宋体"/>
                <w:kern w:val="0"/>
                <w:sz w:val="24"/>
                <w:highlight w:val="none"/>
              </w:rPr>
              <w:t>开户银行：宁波银行股份有限公司鄞州中心区支行</w:t>
            </w:r>
          </w:p>
          <w:p w14:paraId="48D18199">
            <w:pPr>
              <w:spacing w:line="360" w:lineRule="auto"/>
              <w:rPr>
                <w:rFonts w:hint="eastAsia" w:ascii="宋体" w:hAnsi="宋体" w:cs="宋体"/>
                <w:kern w:val="0"/>
                <w:sz w:val="24"/>
                <w:highlight w:val="none"/>
              </w:rPr>
            </w:pPr>
            <w:r>
              <w:rPr>
                <w:rFonts w:hint="eastAsia" w:ascii="宋体" w:hAnsi="宋体" w:cs="宋体"/>
                <w:kern w:val="0"/>
                <w:sz w:val="24"/>
                <w:highlight w:val="none"/>
              </w:rPr>
              <w:t>账    号：30010122001229488</w:t>
            </w:r>
          </w:p>
          <w:p w14:paraId="12AE5B04">
            <w:pPr>
              <w:spacing w:line="360" w:lineRule="auto"/>
              <w:rPr>
                <w:rFonts w:hint="eastAsia" w:ascii="宋体" w:hAnsi="宋体" w:eastAsia="宋体" w:cs="宋体"/>
                <w:snapToGrid w:val="0"/>
                <w:kern w:val="28"/>
                <w:sz w:val="24"/>
                <w:highlight w:val="none"/>
                <w:lang w:eastAsia="zh-CN"/>
              </w:rPr>
            </w:pPr>
            <w:r>
              <w:rPr>
                <w:rFonts w:hint="eastAsia" w:ascii="宋体" w:hAnsi="宋体" w:cs="宋体"/>
                <w:kern w:val="0"/>
                <w:sz w:val="24"/>
                <w:highlight w:val="none"/>
              </w:rPr>
              <w:t>户    名：浙江中基正采管理咨询有限公司</w:t>
            </w:r>
          </w:p>
        </w:tc>
      </w:tr>
    </w:tbl>
    <w:p w14:paraId="5C1C8E68">
      <w:pPr>
        <w:snapToGrid w:val="0"/>
        <w:spacing w:line="360" w:lineRule="auto"/>
        <w:jc w:val="center"/>
        <w:rPr>
          <w:rFonts w:ascii="宋体" w:hAnsi="宋体" w:cs="宋体"/>
          <w:b/>
          <w:sz w:val="32"/>
          <w:szCs w:val="20"/>
          <w:highlight w:val="none"/>
        </w:rPr>
      </w:pPr>
    </w:p>
    <w:bookmarkEnd w:id="10"/>
    <w:p w14:paraId="4E90004D">
      <w:pPr>
        <w:adjustRightInd/>
        <w:spacing w:line="360" w:lineRule="auto"/>
        <w:ind w:firstLine="3845" w:firstLineChars="1197"/>
        <w:outlineLvl w:val="0"/>
        <w:rPr>
          <w:rFonts w:ascii="宋体" w:hAnsi="宋体" w:cs="宋体"/>
          <w:b/>
          <w:sz w:val="32"/>
          <w:szCs w:val="20"/>
          <w:highlight w:val="none"/>
        </w:rPr>
      </w:pPr>
      <w:bookmarkStart w:id="13" w:name="_Toc23671"/>
      <w:bookmarkStart w:id="14" w:name="第三部分"/>
      <w:bookmarkStart w:id="15" w:name="_Toc164416483"/>
      <w:r>
        <w:rPr>
          <w:rFonts w:hint="eastAsia" w:ascii="宋体" w:hAnsi="宋体" w:cs="宋体"/>
          <w:b/>
          <w:sz w:val="32"/>
          <w:szCs w:val="20"/>
          <w:highlight w:val="none"/>
        </w:rPr>
        <w:t>一、总则</w:t>
      </w:r>
      <w:bookmarkEnd w:id="13"/>
    </w:p>
    <w:p w14:paraId="05685F9F">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1028FB7B">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w:t>
      </w:r>
      <w:r>
        <w:rPr>
          <w:rFonts w:hint="eastAsia" w:ascii="宋体" w:hAnsi="宋体" w:cs="宋体"/>
          <w:sz w:val="24"/>
          <w:highlight w:val="none"/>
          <w:lang w:eastAsia="zh-CN"/>
        </w:rPr>
        <w:t>法律法规</w:t>
      </w:r>
      <w:r>
        <w:rPr>
          <w:rFonts w:hint="eastAsia" w:ascii="宋体" w:hAnsi="宋体" w:cs="宋体"/>
          <w:sz w:val="24"/>
          <w:highlight w:val="none"/>
        </w:rPr>
        <w:t>另有规定的，从其规定）。</w:t>
      </w:r>
    </w:p>
    <w:p w14:paraId="0F445150">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6" w:name="_Toc22433"/>
      <w:r>
        <w:rPr>
          <w:rFonts w:hint="eastAsia" w:ascii="宋体" w:hAnsi="宋体" w:cs="宋体"/>
          <w:b/>
          <w:sz w:val="24"/>
          <w:highlight w:val="none"/>
        </w:rPr>
        <w:t>2.定义</w:t>
      </w:r>
      <w:bookmarkEnd w:id="16"/>
    </w:p>
    <w:p w14:paraId="4AF0234F">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9875ED8">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94E79CE">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32A3BEE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B7732CF">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6E4E6B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674118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DD195CD">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D78A27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8003A30">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962CE2A">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E8C1EB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B6BA29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B2F961">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B15EBB5">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17E57EF">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700291E">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C362DB5">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5842901">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A260AAB">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0740CE6">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F1FB809">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3EE3FB00">
      <w:pPr>
        <w:pStyle w:val="32"/>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4B20FEA6">
      <w:pPr>
        <w:pStyle w:val="891"/>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pStyle w:val="891"/>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6C4BF78D">
      <w:pPr>
        <w:pStyle w:val="891"/>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964C439">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69C89D0A">
      <w:pPr>
        <w:pStyle w:val="891"/>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03D7CC5">
      <w:pPr>
        <w:pStyle w:val="891"/>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61E8803C">
      <w:pPr>
        <w:pStyle w:val="891"/>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8C6280">
      <w:pPr>
        <w:pStyle w:val="891"/>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37ABA723">
      <w:pPr>
        <w:pStyle w:val="891"/>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F37AD00">
      <w:pPr>
        <w:pStyle w:val="891"/>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5F4B730">
      <w:pPr>
        <w:pStyle w:val="891"/>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38246C47">
      <w:pPr>
        <w:pStyle w:val="89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685AB057">
      <w:pPr>
        <w:pStyle w:val="134"/>
        <w:snapToGrid w:val="0"/>
        <w:spacing w:before="0"/>
        <w:ind w:firstLine="360"/>
        <w:rPr>
          <w:rFonts w:ascii="宋体" w:hAnsi="宋体" w:cs="宋体"/>
          <w:sz w:val="18"/>
          <w:szCs w:val="18"/>
          <w:highlight w:val="none"/>
        </w:rPr>
      </w:pPr>
    </w:p>
    <w:p w14:paraId="7A2BDD8E">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7" w:name="_Toc1367"/>
      <w:r>
        <w:rPr>
          <w:rFonts w:hint="eastAsia" w:ascii="宋体" w:hAnsi="宋体" w:cs="宋体"/>
          <w:b/>
          <w:sz w:val="32"/>
          <w:szCs w:val="20"/>
          <w:highlight w:val="none"/>
        </w:rPr>
        <w:t>二、招标文件的构成、澄清、修改</w:t>
      </w:r>
      <w:bookmarkEnd w:id="17"/>
    </w:p>
    <w:p w14:paraId="7FDF9CA0">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408892B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2709825">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489A95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032700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9FFCACD">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513FEA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B1D20E4">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783849A">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B82BD25">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19F0CEE">
      <w:pPr>
        <w:pStyle w:val="13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DBFF428">
      <w:pPr>
        <w:pStyle w:val="134"/>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sz w:val="18"/>
          <w:szCs w:val="18"/>
          <w:highlight w:val="none"/>
          <w:lang w:val="en-US"/>
        </w:rPr>
      </w:pPr>
      <w:r>
        <w:rPr>
          <w:rFonts w:hint="eastAsia" w:hAnsi="宋体" w:cs="宋体"/>
          <w:szCs w:val="24"/>
          <w:highlight w:val="none"/>
          <w:lang w:val="en-US"/>
        </w:rPr>
        <w:t xml:space="preserve">    </w:t>
      </w:r>
    </w:p>
    <w:p w14:paraId="1B6B1F5C">
      <w:pPr>
        <w:adjustRightInd/>
        <w:spacing w:line="360" w:lineRule="auto"/>
        <w:jc w:val="center"/>
        <w:outlineLvl w:val="0"/>
        <w:rPr>
          <w:rFonts w:ascii="宋体" w:hAnsi="宋体" w:cs="宋体"/>
          <w:b/>
          <w:sz w:val="30"/>
          <w:szCs w:val="20"/>
          <w:highlight w:val="none"/>
        </w:rPr>
      </w:pPr>
      <w:bookmarkStart w:id="18" w:name="_Toc14280"/>
      <w:r>
        <w:rPr>
          <w:rFonts w:hint="eastAsia" w:ascii="宋体" w:hAnsi="宋体" w:cs="宋体"/>
          <w:b/>
          <w:sz w:val="30"/>
          <w:szCs w:val="20"/>
          <w:highlight w:val="none"/>
        </w:rPr>
        <w:t>三、投标</w:t>
      </w:r>
      <w:bookmarkEnd w:id="18"/>
    </w:p>
    <w:p w14:paraId="779ECAD6">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21D85959">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3E86A80">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64A68B3">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F9F5758">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4EE6AD46">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3F1E840C">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0BC9290">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2D4F4C6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6328D5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w:t>
      </w:r>
    </w:p>
    <w:p w14:paraId="24A715F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3901C80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146433C0">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32219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2E46968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25C5B21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2C4D8C3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360A24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3E2EE2B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7BD1BDE">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1CE2D7C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57C0B96">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11.3.2中小企业声明函</w:t>
      </w:r>
      <w:r>
        <w:rPr>
          <w:rFonts w:hint="eastAsia" w:ascii="宋体" w:hAnsi="宋体" w:cs="宋体"/>
          <w:sz w:val="24"/>
          <w:highlight w:val="none"/>
          <w:lang w:eastAsia="zh-CN"/>
        </w:rPr>
        <w:t>。</w:t>
      </w:r>
    </w:p>
    <w:p w14:paraId="0DB9AC3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A8A42D0">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271183BE">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注：投标人可事先在公开官网查询、核对相关证书和报告内容，确保投标（响应）文件资料准确无误。投标人应对投标文件中材料的真实性、合法性负责。</w:t>
      </w:r>
    </w:p>
    <w:p w14:paraId="65F7D2DC">
      <w:pPr>
        <w:pStyle w:val="134"/>
        <w:snapToGrid w:val="0"/>
        <w:spacing w:before="0"/>
        <w:ind w:firstLine="0" w:firstLineChars="0"/>
        <w:outlineLvl w:val="0"/>
        <w:rPr>
          <w:rFonts w:ascii="宋体" w:hAnsi="宋体" w:cs="宋体"/>
          <w:b/>
          <w:szCs w:val="24"/>
          <w:highlight w:val="none"/>
        </w:rPr>
      </w:pPr>
      <w:bookmarkStart w:id="19" w:name="_Toc25133"/>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19"/>
    </w:p>
    <w:p w14:paraId="6F611CA8">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2346633">
      <w:pPr>
        <w:pStyle w:val="13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F41694C">
      <w:pPr>
        <w:pStyle w:val="13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C5593DA">
      <w:pPr>
        <w:pStyle w:val="13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A15CA8B">
      <w:pPr>
        <w:pStyle w:val="13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4"/>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pStyle w:val="32"/>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08F9931C">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联合体投标的，包装物封面需注明联合体投标，并注明联合体成员各方的名称和联合协议中约定的牵头人的名称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7E53C46E">
      <w:pPr>
        <w:pStyle w:val="134"/>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EA3A5AC">
      <w:pPr>
        <w:pStyle w:val="24"/>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17179F1D">
      <w:pPr>
        <w:pStyle w:val="13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03FD71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C2BE9CC">
      <w:pPr>
        <w:pStyle w:val="13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BB4F96D">
      <w:pPr>
        <w:pStyle w:val="134"/>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4"/>
        <w:spacing w:before="0"/>
        <w:ind w:firstLine="653"/>
        <w:rPr>
          <w:rFonts w:ascii="宋体" w:hAnsi="宋体" w:cs="宋体"/>
          <w:b/>
          <w:sz w:val="32"/>
          <w:highlight w:val="none"/>
        </w:rPr>
      </w:pPr>
    </w:p>
    <w:p w14:paraId="7899482A">
      <w:pPr>
        <w:pStyle w:val="13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B7273B0">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60CCE726">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2FCC9032">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72DB9223">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6C8249F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5D5C6F4E">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3E26F6CD">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77D6ECC9">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0B46E4D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39C4DAE7">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500E9381">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5A3D8F8F">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06B936AC">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A73102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7B40177C">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4D1F664">
      <w:pPr>
        <w:pStyle w:val="134"/>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5E64E64">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F5A3A07">
      <w:pPr>
        <w:pStyle w:val="13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371075E">
      <w:pPr>
        <w:pStyle w:val="134"/>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2347F69">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2308A5F4">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DD34E12">
      <w:pPr>
        <w:pStyle w:val="13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7DA2505">
      <w:pPr>
        <w:pStyle w:val="134"/>
        <w:spacing w:before="0"/>
        <w:ind w:firstLine="0" w:firstLineChars="0"/>
        <w:rPr>
          <w:rFonts w:ascii="宋体" w:hAnsi="宋体" w:cs="宋体"/>
          <w:kern w:val="0"/>
          <w:szCs w:val="24"/>
          <w:highlight w:val="none"/>
        </w:rPr>
      </w:pPr>
    </w:p>
    <w:p w14:paraId="66CB08B5">
      <w:pPr>
        <w:snapToGrid w:val="0"/>
        <w:spacing w:line="360" w:lineRule="auto"/>
        <w:jc w:val="center"/>
        <w:outlineLvl w:val="0"/>
        <w:rPr>
          <w:rFonts w:ascii="宋体" w:hAnsi="宋体" w:cs="宋体"/>
          <w:b/>
          <w:sz w:val="36"/>
          <w:szCs w:val="36"/>
          <w:highlight w:val="none"/>
        </w:rPr>
      </w:pPr>
      <w:bookmarkStart w:id="20" w:name="_Toc132"/>
      <w:r>
        <w:rPr>
          <w:rFonts w:hint="eastAsia" w:ascii="宋体" w:hAnsi="宋体" w:cs="宋体"/>
          <w:b/>
          <w:sz w:val="36"/>
          <w:szCs w:val="36"/>
          <w:highlight w:val="none"/>
        </w:rPr>
        <w:t>五、评标</w:t>
      </w:r>
      <w:bookmarkEnd w:id="20"/>
    </w:p>
    <w:p w14:paraId="1619E412">
      <w:pPr>
        <w:spacing w:line="360" w:lineRule="auto"/>
        <w:rPr>
          <w:rFonts w:ascii="宋体" w:hAnsi="宋体" w:cs="宋体"/>
          <w:b/>
          <w:sz w:val="24"/>
          <w:highlight w:val="none"/>
        </w:rPr>
      </w:pPr>
      <w:bookmarkStart w:id="2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A4F319F">
      <w:pPr>
        <w:spacing w:line="360" w:lineRule="auto"/>
        <w:rPr>
          <w:rFonts w:ascii="宋体" w:hAnsi="宋体" w:cs="宋体"/>
          <w:b/>
          <w:sz w:val="24"/>
          <w:highlight w:val="none"/>
        </w:rPr>
      </w:pPr>
    </w:p>
    <w:p w14:paraId="4B2F8B9C">
      <w:pPr>
        <w:snapToGrid w:val="0"/>
        <w:spacing w:line="360" w:lineRule="auto"/>
        <w:jc w:val="center"/>
        <w:outlineLvl w:val="0"/>
        <w:rPr>
          <w:rFonts w:ascii="宋体" w:hAnsi="宋体" w:cs="宋体"/>
          <w:b/>
          <w:sz w:val="36"/>
          <w:szCs w:val="36"/>
          <w:highlight w:val="none"/>
        </w:rPr>
      </w:pPr>
      <w:bookmarkStart w:id="22" w:name="_Toc25823"/>
      <w:r>
        <w:rPr>
          <w:rFonts w:hint="eastAsia" w:ascii="宋体" w:hAnsi="宋体" w:cs="宋体"/>
          <w:b/>
          <w:sz w:val="36"/>
          <w:szCs w:val="36"/>
          <w:highlight w:val="none"/>
        </w:rPr>
        <w:t>六、定 标</w:t>
      </w:r>
      <w:bookmarkEnd w:id="22"/>
    </w:p>
    <w:p w14:paraId="7A0BBA42">
      <w:pPr>
        <w:pStyle w:val="24"/>
        <w:spacing w:line="360" w:lineRule="auto"/>
        <w:ind w:left="487" w:hanging="479" w:hangingChars="199"/>
        <w:rPr>
          <w:rFonts w:cs="宋体"/>
          <w:b/>
          <w:highlight w:val="none"/>
        </w:rPr>
      </w:pPr>
      <w:r>
        <w:rPr>
          <w:rFonts w:hint="eastAsia" w:cs="宋体"/>
          <w:b/>
          <w:highlight w:val="none"/>
        </w:rPr>
        <w:t>22. 确定中标人</w:t>
      </w:r>
    </w:p>
    <w:p w14:paraId="2EF566F8">
      <w:pPr>
        <w:pStyle w:val="134"/>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pStyle w:val="13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D4A553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sz w:val="24"/>
          <w:highlight w:val="none"/>
        </w:rPr>
        <w:t>资格审查情况、评审专家抽取规则、符合性审查情况、</w:t>
      </w:r>
      <w:bookmarkEnd w:id="23"/>
      <w:r>
        <w:rPr>
          <w:rFonts w:hint="eastAsia" w:ascii="宋体" w:hAnsi="宋体" w:cs="宋体"/>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sz w:val="32"/>
          <w:highlight w:val="none"/>
        </w:rPr>
      </w:pPr>
    </w:p>
    <w:p w14:paraId="2642936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631CF1CA">
      <w:pPr>
        <w:pStyle w:val="24"/>
        <w:spacing w:line="360" w:lineRule="auto"/>
        <w:ind w:left="487"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6874AE65">
      <w:pPr>
        <w:pStyle w:val="24"/>
        <w:spacing w:line="360" w:lineRule="auto"/>
        <w:ind w:left="487" w:hanging="479" w:hangingChars="199"/>
        <w:rPr>
          <w:rFonts w:cs="宋体"/>
          <w:b/>
          <w:highlight w:val="none"/>
        </w:rPr>
      </w:pPr>
      <w:r>
        <w:rPr>
          <w:rFonts w:hint="eastAsia" w:cs="宋体"/>
          <w:b/>
          <w:highlight w:val="none"/>
        </w:rPr>
        <w:t>25. 合同的签订</w:t>
      </w:r>
    </w:p>
    <w:p w14:paraId="5F5334A0">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4"/>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14B83DF0">
      <w:pPr>
        <w:pStyle w:val="134"/>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7B2CD60F">
      <w:pPr>
        <w:pStyle w:val="134"/>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021CEE4C">
      <w:pPr>
        <w:pStyle w:val="24"/>
        <w:spacing w:line="360" w:lineRule="auto"/>
        <w:ind w:left="487" w:hanging="479" w:hangingChars="199"/>
        <w:rPr>
          <w:rFonts w:cs="宋体"/>
          <w:b/>
          <w:highlight w:val="none"/>
        </w:rPr>
      </w:pPr>
      <w:r>
        <w:rPr>
          <w:rFonts w:hint="eastAsia" w:cs="宋体"/>
          <w:b/>
          <w:highlight w:val="none"/>
        </w:rPr>
        <w:t>26. 履约保证金</w:t>
      </w:r>
    </w:p>
    <w:p w14:paraId="2AEE7BDA">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4"/>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pStyle w:val="4"/>
        <w:rPr>
          <w:rFonts w:ascii="宋体" w:hAnsi="宋体" w:eastAsia="宋体" w:cs="宋体"/>
          <w:highlight w:val="none"/>
        </w:rPr>
      </w:pPr>
      <w:r>
        <w:rPr>
          <w:rFonts w:hint="eastAsia" w:ascii="宋体" w:hAnsi="宋体" w:eastAsia="宋体" w:cs="宋体"/>
          <w:sz w:val="24"/>
          <w:highlight w:val="none"/>
          <w:lang w:val="en-US"/>
        </w:rPr>
        <w:t>27.预付款</w:t>
      </w:r>
    </w:p>
    <w:p w14:paraId="2F68CC2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pPr>
    </w:p>
    <w:p w14:paraId="626C5226">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70986A2C">
      <w:pPr>
        <w:pStyle w:val="134"/>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22E092E">
      <w:pPr>
        <w:pStyle w:val="134"/>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B22F277">
      <w:pPr>
        <w:pStyle w:val="134"/>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6BCA761">
      <w:pPr>
        <w:pStyle w:val="134"/>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E6E2082">
      <w:pPr>
        <w:pStyle w:val="134"/>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11E20720">
      <w:pPr>
        <w:pStyle w:val="134"/>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27381FAF">
      <w:pPr>
        <w:pStyle w:val="134"/>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sz w:val="32"/>
          <w:highlight w:val="none"/>
        </w:rPr>
      </w:pPr>
    </w:p>
    <w:p w14:paraId="1AE6CDC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71F882">
      <w:pPr>
        <w:pStyle w:val="24"/>
        <w:spacing w:line="360" w:lineRule="auto"/>
        <w:ind w:firstLine="0" w:firstLineChars="0"/>
        <w:rPr>
          <w:rFonts w:cs="宋体"/>
          <w:b/>
          <w:highlight w:val="none"/>
        </w:rPr>
      </w:pPr>
      <w:r>
        <w:rPr>
          <w:rFonts w:hint="eastAsia" w:cs="宋体"/>
          <w:b/>
          <w:highlight w:val="none"/>
        </w:rPr>
        <w:t>30.验收</w:t>
      </w:r>
    </w:p>
    <w:p w14:paraId="66574E3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119026FD">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74730295"/>
      <w:bookmarkEnd w:id="24"/>
      <w:bookmarkStart w:id="25" w:name="_Hlt74707468"/>
      <w:bookmarkEnd w:id="25"/>
      <w:bookmarkStart w:id="26" w:name="_Hlt68073093"/>
      <w:bookmarkEnd w:id="26"/>
      <w:bookmarkStart w:id="27" w:name="_Hlt68057669"/>
      <w:bookmarkEnd w:id="27"/>
      <w:bookmarkStart w:id="28" w:name="_Hlt74729768"/>
      <w:bookmarkEnd w:id="28"/>
      <w:bookmarkStart w:id="29" w:name="_Hlt68072998"/>
      <w:bookmarkEnd w:id="29"/>
      <w:bookmarkStart w:id="30" w:name="_Hlt75236290"/>
      <w:bookmarkEnd w:id="30"/>
      <w:bookmarkStart w:id="31" w:name="_Hlt74714665"/>
      <w:bookmarkEnd w:id="31"/>
      <w:bookmarkStart w:id="32" w:name="_Hlt75236101"/>
      <w:bookmarkEnd w:id="32"/>
      <w:bookmarkStart w:id="33" w:name="_Hlt68403820"/>
      <w:bookmarkEnd w:id="33"/>
      <w:bookmarkStart w:id="34" w:name="_Hlt75236011"/>
      <w:bookmarkEnd w:id="34"/>
      <w:bookmarkStart w:id="35" w:name="_Hlt68072990"/>
      <w:bookmarkEnd w:id="35"/>
    </w:p>
    <w:bookmarkEnd w:id="14"/>
    <w:bookmarkEnd w:id="15"/>
    <w:p w14:paraId="3E5EBC4A">
      <w:pPr>
        <w:spacing w:line="360" w:lineRule="auto"/>
        <w:jc w:val="center"/>
        <w:outlineLvl w:val="0"/>
        <w:rPr>
          <w:rFonts w:ascii="宋体" w:hAnsi="宋体" w:cs="宋体"/>
          <w:b/>
          <w:sz w:val="36"/>
          <w:szCs w:val="36"/>
          <w:highlight w:val="none"/>
        </w:rPr>
      </w:pPr>
      <w:bookmarkStart w:id="36" w:name="_Toc29147"/>
      <w:bookmarkStart w:id="37" w:name="第四部分"/>
      <w:r>
        <w:rPr>
          <w:rFonts w:hint="eastAsia" w:ascii="宋体" w:hAnsi="宋体" w:cs="宋体"/>
          <w:b/>
          <w:sz w:val="36"/>
          <w:szCs w:val="36"/>
          <w:highlight w:val="none"/>
        </w:rPr>
        <w:t>第三部分   采购需求</w:t>
      </w:r>
      <w:bookmarkEnd w:id="36"/>
    </w:p>
    <w:p w14:paraId="536A3F45">
      <w:pPr>
        <w:widowControl/>
        <w:adjustRightInd/>
        <w:spacing w:line="320" w:lineRule="exact"/>
        <w:jc w:val="center"/>
        <w:rPr>
          <w:rFonts w:ascii="宋体" w:hAnsi="宋体" w:cs="宋体"/>
          <w:kern w:val="0"/>
          <w:sz w:val="24"/>
          <w:highlight w:val="none"/>
        </w:rPr>
      </w:pPr>
      <w:bookmarkStart w:id="38" w:name="_Toc24013"/>
      <w:r>
        <w:rPr>
          <w:rFonts w:hint="eastAsia" w:ascii="宋体" w:hAnsi="宋体" w:cs="宋体"/>
          <w:kern w:val="0"/>
          <w:sz w:val="24"/>
          <w:highlight w:val="none"/>
        </w:rPr>
        <w:t>前附表</w:t>
      </w:r>
      <w:bookmarkEnd w:id="38"/>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257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E0A127C">
            <w:pPr>
              <w:adjustRightInd/>
              <w:spacing w:line="360" w:lineRule="auto"/>
              <w:jc w:val="center"/>
              <w:rPr>
                <w:rFonts w:ascii="宋体" w:hAnsi="宋体" w:cs="宋体"/>
                <w:b/>
                <w:sz w:val="24"/>
                <w:highlight w:val="none"/>
              </w:rPr>
            </w:pPr>
            <w:bookmarkStart w:id="39" w:name="_Toc329697494"/>
            <w:bookmarkStart w:id="40" w:name="_Toc317685548"/>
            <w:r>
              <w:rPr>
                <w:rFonts w:hint="eastAsia" w:ascii="宋体" w:hAnsi="宋体" w:cs="宋体"/>
                <w:b/>
                <w:sz w:val="24"/>
                <w:highlight w:val="none"/>
              </w:rPr>
              <w:t>序号</w:t>
            </w:r>
          </w:p>
        </w:tc>
        <w:tc>
          <w:tcPr>
            <w:tcW w:w="2277" w:type="dxa"/>
            <w:vAlign w:val="center"/>
          </w:tcPr>
          <w:p w14:paraId="5373DF69">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191" w:type="dxa"/>
            <w:vAlign w:val="center"/>
          </w:tcPr>
          <w:p w14:paraId="1F4E9A1C">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46C1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A0EB17">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7367CB90">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191" w:type="dxa"/>
            <w:vAlign w:val="center"/>
          </w:tcPr>
          <w:p w14:paraId="6FF9370A">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A5D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394503">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5E1939E3">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191" w:type="dxa"/>
            <w:vAlign w:val="center"/>
          </w:tcPr>
          <w:p w14:paraId="08CEA358">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5D9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ED54FB7">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38601797">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191" w:type="dxa"/>
            <w:vAlign w:val="center"/>
          </w:tcPr>
          <w:p w14:paraId="5975DC3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198DF416">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45C3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12B9B8">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126B9433">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191" w:type="dxa"/>
            <w:vAlign w:val="center"/>
          </w:tcPr>
          <w:p w14:paraId="44211F86">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550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E2CB785">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44894926">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191" w:type="dxa"/>
            <w:vAlign w:val="center"/>
          </w:tcPr>
          <w:p w14:paraId="1A34D3E9">
            <w:pPr>
              <w:adjustRightInd/>
              <w:spacing w:line="360" w:lineRule="auto"/>
              <w:jc w:val="left"/>
              <w:rPr>
                <w:rFonts w:hint="eastAsia" w:ascii="宋体" w:hAnsi="宋体" w:cs="宋体"/>
                <w:sz w:val="24"/>
                <w:highlight w:val="none"/>
              </w:rPr>
            </w:pPr>
            <w:r>
              <w:rPr>
                <w:rFonts w:hint="eastAsia" w:ascii="宋体" w:hAnsi="宋体" w:cs="宋体"/>
                <w:sz w:val="24"/>
                <w:highlight w:val="none"/>
              </w:rPr>
              <w:t>采购人认可的国家相关标准、行业标准、地方标准或者其他标准规范。</w:t>
            </w:r>
          </w:p>
          <w:p w14:paraId="61C81CEE">
            <w:pPr>
              <w:adjustRightInd/>
              <w:spacing w:line="360" w:lineRule="auto"/>
              <w:jc w:val="left"/>
              <w:rPr>
                <w:rFonts w:ascii="宋体" w:hAnsi="宋体" w:cs="宋体"/>
                <w:sz w:val="24"/>
                <w:highlight w:val="none"/>
              </w:rPr>
            </w:pPr>
            <w:r>
              <w:rPr>
                <w:rFonts w:hint="eastAsia" w:ascii="宋体" w:hAnsi="宋体" w:cs="宋体"/>
                <w:sz w:val="24"/>
                <w:highlight w:val="none"/>
              </w:rPr>
              <w:t>执行学校食堂国家相关标准、宁波市教育局相关标准、</w:t>
            </w:r>
            <w:r>
              <w:rPr>
                <w:rFonts w:hint="eastAsia" w:ascii="宋体" w:hAnsi="宋体" w:cs="宋体"/>
                <w:sz w:val="24"/>
                <w:highlight w:val="none"/>
                <w:lang w:val="en-US" w:eastAsia="zh-CN"/>
              </w:rPr>
              <w:t>宁海县</w:t>
            </w:r>
            <w:r>
              <w:rPr>
                <w:rFonts w:hint="eastAsia" w:ascii="宋体" w:hAnsi="宋体" w:cs="宋体"/>
                <w:sz w:val="24"/>
                <w:highlight w:val="none"/>
              </w:rPr>
              <w:t>教育局相关标准或规范，包括《中华人民共和国食品安全法》《中华人民共和国食品安全法实施条例</w:t>
            </w:r>
            <w:r>
              <w:rPr>
                <w:rFonts w:hint="eastAsia" w:ascii="宋体" w:hAnsi="宋体" w:cs="宋体"/>
                <w:sz w:val="24"/>
                <w:highlight w:val="none"/>
                <w:lang w:eastAsia="zh-CN"/>
              </w:rPr>
              <w:t>》《</w:t>
            </w:r>
            <w:r>
              <w:rPr>
                <w:rFonts w:hint="eastAsia" w:ascii="宋体" w:hAnsi="宋体" w:cs="宋体"/>
                <w:sz w:val="24"/>
                <w:highlight w:val="none"/>
              </w:rPr>
              <w:t>营养与健康学校建设指南</w:t>
            </w:r>
            <w:r>
              <w:rPr>
                <w:rFonts w:hint="eastAsia" w:ascii="宋体" w:hAnsi="宋体" w:cs="宋体"/>
                <w:sz w:val="24"/>
                <w:highlight w:val="none"/>
                <w:lang w:eastAsia="zh-CN"/>
              </w:rPr>
              <w:t>》《</w:t>
            </w:r>
            <w:r>
              <w:rPr>
                <w:rFonts w:hint="eastAsia" w:ascii="宋体" w:hAnsi="宋体" w:cs="宋体"/>
                <w:sz w:val="24"/>
                <w:highlight w:val="none"/>
              </w:rPr>
              <w:t>学校食品安全与营养健康管理规定</w:t>
            </w:r>
            <w:r>
              <w:rPr>
                <w:rFonts w:hint="eastAsia" w:ascii="宋体" w:hAnsi="宋体" w:cs="宋体"/>
                <w:sz w:val="24"/>
                <w:highlight w:val="none"/>
                <w:lang w:eastAsia="zh-CN"/>
              </w:rPr>
              <w:t>》《</w:t>
            </w:r>
            <w:r>
              <w:rPr>
                <w:rFonts w:hint="eastAsia" w:ascii="宋体" w:hAnsi="宋体" w:cs="宋体"/>
                <w:sz w:val="24"/>
                <w:highlight w:val="none"/>
              </w:rPr>
              <w:t>食品经营许可管理办法</w:t>
            </w:r>
            <w:r>
              <w:rPr>
                <w:rFonts w:hint="eastAsia" w:ascii="宋体" w:hAnsi="宋体" w:cs="宋体"/>
                <w:sz w:val="24"/>
                <w:highlight w:val="none"/>
                <w:lang w:eastAsia="zh-CN"/>
              </w:rPr>
              <w:t>》《</w:t>
            </w:r>
            <w:r>
              <w:rPr>
                <w:rFonts w:hint="eastAsia" w:ascii="宋体" w:hAnsi="宋体" w:cs="宋体"/>
                <w:sz w:val="24"/>
                <w:highlight w:val="none"/>
              </w:rPr>
              <w:t>食品生产经营监督检查管理办法</w:t>
            </w:r>
            <w:r>
              <w:rPr>
                <w:rFonts w:hint="eastAsia" w:ascii="宋体" w:hAnsi="宋体" w:cs="宋体"/>
                <w:sz w:val="24"/>
                <w:highlight w:val="none"/>
                <w:lang w:eastAsia="zh-CN"/>
              </w:rPr>
              <w:t>》《</w:t>
            </w:r>
            <w:r>
              <w:rPr>
                <w:rFonts w:hint="eastAsia" w:ascii="宋体" w:hAnsi="宋体" w:cs="宋体"/>
                <w:sz w:val="24"/>
                <w:highlight w:val="none"/>
              </w:rPr>
              <w:t>食品安全国家标准餐饮服务通用卫生规范</w:t>
            </w:r>
            <w:r>
              <w:rPr>
                <w:rFonts w:hint="eastAsia" w:ascii="宋体" w:hAnsi="宋体" w:cs="宋体"/>
                <w:sz w:val="24"/>
                <w:highlight w:val="none"/>
                <w:lang w:eastAsia="zh-CN"/>
              </w:rPr>
              <w:t>》《</w:t>
            </w:r>
            <w:r>
              <w:rPr>
                <w:rFonts w:hint="eastAsia" w:ascii="宋体" w:hAnsi="宋体" w:cs="宋体"/>
                <w:sz w:val="24"/>
                <w:highlight w:val="none"/>
              </w:rPr>
              <w:t>餐饮服务食品采购索证索票管理规定</w:t>
            </w:r>
            <w:r>
              <w:rPr>
                <w:rFonts w:hint="eastAsia" w:ascii="宋体" w:hAnsi="宋体" w:cs="宋体"/>
                <w:sz w:val="24"/>
                <w:highlight w:val="none"/>
                <w:lang w:eastAsia="zh-CN"/>
              </w:rPr>
              <w:t>》《</w:t>
            </w:r>
            <w:r>
              <w:rPr>
                <w:rFonts w:hint="eastAsia" w:ascii="宋体" w:hAnsi="宋体" w:cs="宋体"/>
                <w:sz w:val="24"/>
                <w:highlight w:val="none"/>
              </w:rPr>
              <w:t>餐饮服务食品安全操作规范</w:t>
            </w:r>
            <w:r>
              <w:rPr>
                <w:rFonts w:hint="eastAsia" w:ascii="宋体" w:hAnsi="宋体" w:cs="宋体"/>
                <w:sz w:val="24"/>
                <w:highlight w:val="none"/>
                <w:lang w:eastAsia="zh-CN"/>
              </w:rPr>
              <w:t>》《</w:t>
            </w:r>
            <w:r>
              <w:rPr>
                <w:rFonts w:hint="eastAsia" w:ascii="宋体" w:hAnsi="宋体" w:cs="宋体"/>
                <w:sz w:val="24"/>
                <w:highlight w:val="none"/>
              </w:rPr>
              <w:t>浙江省教育厅关于进一步加强中小学食堂管理工作的意见</w:t>
            </w:r>
            <w:r>
              <w:rPr>
                <w:rFonts w:hint="eastAsia" w:ascii="宋体" w:hAnsi="宋体" w:cs="宋体"/>
                <w:sz w:val="24"/>
                <w:highlight w:val="none"/>
                <w:lang w:eastAsia="zh-CN"/>
              </w:rPr>
              <w:t>》《</w:t>
            </w:r>
            <w:r>
              <w:rPr>
                <w:rFonts w:hint="eastAsia" w:ascii="宋体" w:hAnsi="宋体" w:cs="宋体"/>
                <w:sz w:val="24"/>
                <w:highlight w:val="none"/>
              </w:rPr>
              <w:t>关于加强全省高校和中小学校后勤采购管理工作的通知</w:t>
            </w:r>
            <w:r>
              <w:rPr>
                <w:rFonts w:hint="eastAsia" w:ascii="宋体" w:hAnsi="宋体" w:cs="宋体"/>
                <w:sz w:val="24"/>
                <w:highlight w:val="none"/>
                <w:lang w:eastAsia="zh-CN"/>
              </w:rPr>
              <w:t>》《</w:t>
            </w:r>
            <w:r>
              <w:rPr>
                <w:rFonts w:hint="eastAsia" w:ascii="宋体" w:hAnsi="宋体" w:cs="宋体"/>
                <w:sz w:val="24"/>
                <w:highlight w:val="none"/>
              </w:rPr>
              <w:t>宁波市中小学食堂管理办法（试行）</w:t>
            </w:r>
            <w:r>
              <w:rPr>
                <w:rFonts w:hint="eastAsia" w:ascii="宋体" w:hAnsi="宋体" w:cs="宋体"/>
                <w:sz w:val="24"/>
                <w:highlight w:val="none"/>
                <w:lang w:eastAsia="zh-CN"/>
              </w:rPr>
              <w:t>》《</w:t>
            </w:r>
            <w:r>
              <w:rPr>
                <w:rFonts w:hint="eastAsia" w:ascii="宋体" w:hAnsi="宋体" w:cs="宋体"/>
                <w:sz w:val="24"/>
                <w:highlight w:val="none"/>
              </w:rPr>
              <w:t>企业落实食品安全主体责任监督管理规定》等。</w:t>
            </w:r>
          </w:p>
        </w:tc>
      </w:tr>
      <w:tr w14:paraId="6675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96A457F">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1CF8D814">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191" w:type="dxa"/>
          </w:tcPr>
          <w:p w14:paraId="118640EC">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1F5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D1B1">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72073D54">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191" w:type="dxa"/>
          </w:tcPr>
          <w:p w14:paraId="1AC8AB0A">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571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15EA264">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3688AC1F">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191" w:type="dxa"/>
            <w:vAlign w:val="center"/>
          </w:tcPr>
          <w:p w14:paraId="343FFA47">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6245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D2597E">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61C000E0">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w:t>
            </w:r>
            <w:r>
              <w:rPr>
                <w:rFonts w:hint="eastAsia" w:ascii="宋体" w:hAnsi="宋体" w:cs="宋体"/>
                <w:sz w:val="24"/>
                <w:highlight w:val="none"/>
                <w:lang w:eastAsia="zh-CN"/>
              </w:rPr>
              <w:t>（</w:t>
            </w:r>
            <w:r>
              <w:rPr>
                <w:rFonts w:hint="eastAsia" w:ascii="宋体" w:hAnsi="宋体" w:cs="宋体"/>
                <w:sz w:val="24"/>
                <w:highlight w:val="none"/>
              </w:rPr>
              <w:t>培训等）</w:t>
            </w:r>
          </w:p>
        </w:tc>
        <w:tc>
          <w:tcPr>
            <w:tcW w:w="5191" w:type="dxa"/>
            <w:vAlign w:val="center"/>
          </w:tcPr>
          <w:p w14:paraId="1DEE83DE">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0B9F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4B56C16">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5F005E62">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191" w:type="dxa"/>
            <w:vAlign w:val="center"/>
          </w:tcPr>
          <w:p w14:paraId="2C31C000">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3448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762370">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433A2D9E">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191" w:type="dxa"/>
            <w:vAlign w:val="center"/>
          </w:tcPr>
          <w:p w14:paraId="29F4ED80">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w:t>
            </w:r>
            <w:r>
              <w:rPr>
                <w:rFonts w:hint="eastAsia" w:ascii="宋体" w:hAnsi="宋体" w:cs="宋体"/>
                <w:sz w:val="24"/>
                <w:highlight w:val="none"/>
                <w:lang w:eastAsia="zh-CN"/>
              </w:rPr>
              <w:t>任何其他</w:t>
            </w:r>
            <w:r>
              <w:rPr>
                <w:rFonts w:hint="eastAsia" w:ascii="宋体" w:hAnsi="宋体" w:cs="宋体"/>
                <w:sz w:val="24"/>
                <w:highlight w:val="none"/>
              </w:rPr>
              <w:t>损失、损害和引起的费用和开支承担责任。</w:t>
            </w:r>
          </w:p>
        </w:tc>
      </w:tr>
      <w:tr w14:paraId="7EE6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DD7DC6A">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6D2FB8AE">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191" w:type="dxa"/>
            <w:vAlign w:val="center"/>
          </w:tcPr>
          <w:p w14:paraId="5ACCD3CF">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402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F8598A">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258FF4CD">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191" w:type="dxa"/>
            <w:vAlign w:val="center"/>
          </w:tcPr>
          <w:p w14:paraId="1EAF2515">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1FF3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AEC1ED5">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5F67BC86">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191" w:type="dxa"/>
            <w:vAlign w:val="center"/>
          </w:tcPr>
          <w:p w14:paraId="29B85725">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69FBB288">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39"/>
    <w:bookmarkEnd w:id="40"/>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5BE1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7FCF5A7">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3E68F73D">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7CE7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A6F6A1B">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1F4677D6">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合同履行期限：详见第一部分 《招标公告》。</w:t>
            </w:r>
          </w:p>
          <w:p w14:paraId="6D70011D">
            <w:pPr>
              <w:spacing w:line="312"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实施地点：</w:t>
            </w:r>
            <w:r>
              <w:rPr>
                <w:rFonts w:hint="eastAsia" w:ascii="宋体" w:hAnsi="宋体" w:cs="宋体"/>
                <w:sz w:val="24"/>
                <w:highlight w:val="none"/>
                <w:lang w:eastAsia="zh-CN"/>
              </w:rPr>
              <w:t>宁海县技工学校</w:t>
            </w:r>
            <w:r>
              <w:rPr>
                <w:rFonts w:hint="eastAsia" w:ascii="宋体" w:hAnsi="宋体" w:cs="宋体"/>
                <w:sz w:val="24"/>
                <w:highlight w:val="none"/>
                <w:lang w:val="en-US" w:eastAsia="zh-CN"/>
              </w:rPr>
              <w:t>校内食堂</w:t>
            </w:r>
            <w:r>
              <w:rPr>
                <w:rFonts w:hint="eastAsia" w:ascii="宋体" w:hAnsi="宋体" w:cs="宋体"/>
                <w:sz w:val="24"/>
                <w:highlight w:val="none"/>
              </w:rPr>
              <w:t>。</w:t>
            </w:r>
          </w:p>
        </w:tc>
      </w:tr>
      <w:tr w14:paraId="038E6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0030787">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7FB81ED2">
            <w:pPr>
              <w:spacing w:line="312" w:lineRule="auto"/>
              <w:rPr>
                <w:rFonts w:hint="eastAsia"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lang w:val="en-US" w:eastAsia="zh-CN"/>
              </w:rPr>
              <w:t>按月支付。</w:t>
            </w:r>
            <w:r>
              <w:rPr>
                <w:rFonts w:hint="eastAsia" w:ascii="宋体" w:hAnsi="宋体" w:cs="宋体"/>
                <w:sz w:val="24"/>
                <w:highlight w:val="none"/>
                <w:lang w:val="zh-CN"/>
              </w:rPr>
              <w:t>每月15日前核对上月实际营业收入，</w:t>
            </w:r>
            <w:r>
              <w:rPr>
                <w:rFonts w:hint="eastAsia" w:ascii="宋体" w:hAnsi="宋体" w:cs="宋体"/>
                <w:sz w:val="24"/>
                <w:highlight w:val="none"/>
                <w:lang w:val="en-US" w:eastAsia="zh-CN"/>
              </w:rPr>
              <w:t>按实际营业收入及中标折扣系数扣除考核费用后计算服务费用。</w:t>
            </w:r>
            <w:r>
              <w:rPr>
                <w:rFonts w:hint="eastAsia" w:ascii="宋体" w:hAnsi="宋体" w:cs="宋体"/>
                <w:sz w:val="24"/>
                <w:highlight w:val="none"/>
                <w:lang w:val="zh-CN"/>
              </w:rPr>
              <w:t>20日前支付上月服务费</w:t>
            </w:r>
            <w:r>
              <w:rPr>
                <w:rFonts w:hint="eastAsia" w:ascii="宋体" w:hAnsi="宋体" w:cs="宋体"/>
                <w:sz w:val="24"/>
                <w:highlight w:val="none"/>
                <w:lang w:val="en-US" w:eastAsia="zh-CN"/>
              </w:rPr>
              <w:t>，学年结束后按照经营状况一次性付款</w:t>
            </w:r>
            <w:r>
              <w:rPr>
                <w:rFonts w:hint="eastAsia" w:ascii="宋体" w:hAnsi="宋体" w:cs="宋体"/>
                <w:sz w:val="24"/>
                <w:highlight w:val="none"/>
                <w:lang w:val="zh-CN"/>
              </w:rPr>
              <w:t>。</w:t>
            </w:r>
          </w:p>
          <w:p w14:paraId="14753860">
            <w:pPr>
              <w:spacing w:line="312" w:lineRule="auto"/>
              <w:rPr>
                <w:rFonts w:hint="default" w:ascii="宋体" w:hAnsi="宋体" w:eastAsia="宋体" w:cs="宋体"/>
                <w:sz w:val="24"/>
                <w:highlight w:val="none"/>
                <w:lang w:val="en-US" w:eastAsia="zh-CN"/>
              </w:rPr>
            </w:pPr>
            <w:r>
              <w:rPr>
                <w:rFonts w:hint="eastAsia" w:ascii="宋体" w:hAnsi="宋体" w:cs="宋体"/>
                <w:sz w:val="24"/>
                <w:highlight w:val="none"/>
                <w:lang w:val="zh-CN"/>
              </w:rPr>
              <w:t>每月支付</w:t>
            </w:r>
            <w:r>
              <w:rPr>
                <w:rFonts w:hint="eastAsia" w:ascii="宋体" w:hAnsi="宋体" w:cs="宋体"/>
                <w:sz w:val="24"/>
                <w:highlight w:val="none"/>
                <w:lang w:val="en-US" w:eastAsia="zh-CN"/>
              </w:rPr>
              <w:t>费用=∑</w:t>
            </w:r>
            <w:r>
              <w:rPr>
                <w:rFonts w:hint="eastAsia" w:ascii="宋体" w:hAnsi="宋体" w:cs="宋体"/>
                <w:sz w:val="24"/>
                <w:highlight w:val="none"/>
                <w:lang w:val="zh-CN"/>
              </w:rPr>
              <w:t>当月师生餐费实际营业收入</w:t>
            </w:r>
            <w:r>
              <w:rPr>
                <w:rFonts w:hint="eastAsia" w:ascii="宋体" w:hAnsi="宋体" w:cs="宋体"/>
                <w:sz w:val="24"/>
                <w:highlight w:val="none"/>
                <w:lang w:val="en-US" w:eastAsia="zh-CN"/>
              </w:rPr>
              <w:t>×</w:t>
            </w:r>
            <w:r>
              <w:rPr>
                <w:rFonts w:hint="eastAsia" w:ascii="宋体" w:hAnsi="宋体" w:cs="宋体"/>
                <w:sz w:val="24"/>
                <w:highlight w:val="none"/>
                <w:lang w:val="zh-CN"/>
              </w:rPr>
              <w:t>投标报价</w:t>
            </w:r>
            <w:r>
              <w:rPr>
                <w:rFonts w:hint="eastAsia" w:ascii="宋体" w:hAnsi="宋体" w:cs="宋体"/>
                <w:sz w:val="24"/>
                <w:highlight w:val="none"/>
                <w:lang w:val="zh-CN" w:eastAsia="zh-CN"/>
              </w:rPr>
              <w:t>×</w:t>
            </w:r>
            <w:r>
              <w:rPr>
                <w:rFonts w:hint="eastAsia" w:ascii="宋体" w:hAnsi="宋体" w:cs="宋体"/>
                <w:sz w:val="24"/>
                <w:highlight w:val="none"/>
                <w:lang w:val="en-US" w:eastAsia="zh-CN"/>
              </w:rPr>
              <w:t>85%</w:t>
            </w:r>
          </w:p>
          <w:p w14:paraId="799EDD37">
            <w:pPr>
              <w:spacing w:line="312" w:lineRule="auto"/>
              <w:rPr>
                <w:rFonts w:hint="default" w:ascii="宋体" w:hAnsi="宋体" w:eastAsia="宋体" w:cs="宋体"/>
                <w:sz w:val="24"/>
                <w:highlight w:val="none"/>
                <w:lang w:val="en-US" w:eastAsia="zh-CN"/>
              </w:rPr>
            </w:pPr>
            <w:r>
              <w:rPr>
                <w:rFonts w:hint="eastAsia" w:ascii="宋体" w:hAnsi="宋体" w:cs="宋体"/>
                <w:sz w:val="24"/>
                <w:highlight w:val="none"/>
                <w:lang w:val="zh-CN"/>
              </w:rPr>
              <w:t>（2）</w:t>
            </w:r>
            <w:r>
              <w:rPr>
                <w:rFonts w:hint="eastAsia" w:ascii="宋体" w:hAnsi="宋体" w:cs="宋体"/>
                <w:sz w:val="24"/>
                <w:highlight w:val="none"/>
                <w:lang w:val="zh-CN" w:eastAsia="zh-CN"/>
              </w:rPr>
              <w:t>考核费用</w:t>
            </w:r>
            <w:r>
              <w:rPr>
                <w:rFonts w:hint="eastAsia" w:ascii="宋体" w:hAnsi="宋体" w:cs="宋体"/>
                <w:sz w:val="24"/>
                <w:highlight w:val="none"/>
                <w:lang w:val="zh-CN"/>
              </w:rPr>
              <w:t>：</w:t>
            </w:r>
            <w:r>
              <w:rPr>
                <w:rFonts w:hint="eastAsia" w:ascii="宋体" w:hAnsi="宋体" w:cs="宋体"/>
                <w:sz w:val="24"/>
                <w:highlight w:val="none"/>
                <w:lang w:val="en-US" w:eastAsia="zh-CN"/>
              </w:rPr>
              <w:t>每学期考核完成后，根据考核结果支付该学期经营考核费用。</w:t>
            </w:r>
          </w:p>
        </w:tc>
      </w:tr>
      <w:tr w14:paraId="5A806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9E33021">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6BBA05E0">
            <w:pPr>
              <w:spacing w:line="312" w:lineRule="auto"/>
              <w:rPr>
                <w:rFonts w:ascii="宋体" w:hAnsi="宋体" w:cs="宋体"/>
                <w:sz w:val="24"/>
                <w:highlight w:val="none"/>
              </w:rPr>
            </w:pPr>
            <w:r>
              <w:rPr>
                <w:rFonts w:hint="eastAsia" w:ascii="宋体" w:hAnsi="宋体" w:cs="宋体"/>
                <w:sz w:val="24"/>
                <w:highlight w:val="none"/>
              </w:rPr>
              <w:t>本项目不设置履约保证金</w:t>
            </w:r>
          </w:p>
        </w:tc>
      </w:tr>
      <w:tr w14:paraId="2193B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0A5B390E">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68A874BF">
            <w:pPr>
              <w:adjustRightInd/>
              <w:spacing w:line="360" w:lineRule="auto"/>
              <w:jc w:val="left"/>
              <w:rPr>
                <w:rFonts w:ascii="宋体" w:hAnsi="宋体" w:cs="宋体"/>
                <w:sz w:val="24"/>
                <w:highlight w:val="none"/>
              </w:rPr>
            </w:pPr>
            <w:r>
              <w:rPr>
                <w:rFonts w:hint="eastAsia" w:ascii="宋体" w:hAnsi="宋体" w:cs="宋体"/>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24F22A1C">
      <w:pPr>
        <w:widowControl/>
        <w:adjustRightInd/>
        <w:spacing w:line="460" w:lineRule="exact"/>
        <w:rPr>
          <w:rFonts w:ascii="宋体" w:hAnsi="宋体" w:cs="Arial"/>
          <w:b/>
          <w:szCs w:val="21"/>
        </w:rPr>
      </w:pPr>
      <w:bookmarkStart w:id="41" w:name="_Toc317685547"/>
      <w:bookmarkStart w:id="42" w:name="_Toc399699818"/>
      <w:bookmarkStart w:id="43" w:name="_Toc304292171"/>
      <w:bookmarkStart w:id="44" w:name="_Toc17869"/>
      <w:r>
        <w:rPr>
          <w:rFonts w:hint="eastAsia" w:ascii="宋体" w:hAnsi="宋体" w:cs="Arial"/>
          <w:b/>
          <w:szCs w:val="21"/>
          <w:lang w:val="en-US" w:eastAsia="zh-CN"/>
        </w:rPr>
        <w:t>二</w:t>
      </w:r>
      <w:r>
        <w:rPr>
          <w:rFonts w:hint="eastAsia" w:ascii="宋体" w:hAnsi="宋体" w:cs="Arial"/>
          <w:b/>
          <w:szCs w:val="21"/>
        </w:rPr>
        <w:t>、团队服务模式</w:t>
      </w:r>
    </w:p>
    <w:p w14:paraId="0ABB5182">
      <w:pPr>
        <w:widowControl/>
        <w:adjustRightInd/>
        <w:spacing w:line="460" w:lineRule="exact"/>
        <w:ind w:firstLine="399" w:firstLineChars="190"/>
        <w:rPr>
          <w:rFonts w:ascii="宋体" w:hAnsi="宋体" w:cs="Arial"/>
          <w:szCs w:val="21"/>
        </w:rPr>
      </w:pPr>
      <w:r>
        <w:rPr>
          <w:rFonts w:hint="eastAsia" w:ascii="宋体" w:hAnsi="宋体" w:cs="Arial"/>
          <w:szCs w:val="21"/>
        </w:rPr>
        <w:t>基本模式：学校负责食堂整体运行管理，通过招标采购引进托管服务单位，由中标的单位具体负责食堂的服务人员管理、餐饮运营等服务事项。</w:t>
      </w:r>
    </w:p>
    <w:p w14:paraId="201278BB">
      <w:pPr>
        <w:widowControl/>
        <w:adjustRightInd/>
        <w:spacing w:line="460" w:lineRule="exact"/>
        <w:rPr>
          <w:rFonts w:ascii="宋体" w:hAnsi="宋体" w:cs="Arial"/>
          <w:b/>
          <w:szCs w:val="21"/>
        </w:rPr>
      </w:pPr>
      <w:r>
        <w:rPr>
          <w:rFonts w:hint="eastAsia" w:ascii="宋体" w:hAnsi="宋体" w:cs="Arial"/>
          <w:b/>
          <w:szCs w:val="21"/>
          <w:lang w:val="en-US" w:eastAsia="zh-CN"/>
        </w:rPr>
        <w:t>三</w:t>
      </w:r>
      <w:r>
        <w:rPr>
          <w:rFonts w:hint="eastAsia" w:ascii="宋体" w:hAnsi="宋体" w:cs="Arial"/>
          <w:b/>
          <w:szCs w:val="21"/>
        </w:rPr>
        <w:t>、项目概况</w:t>
      </w:r>
    </w:p>
    <w:p w14:paraId="582C03D9">
      <w:pPr>
        <w:widowControl/>
        <w:adjustRightInd/>
        <w:spacing w:line="460" w:lineRule="exact"/>
        <w:ind w:firstLine="399" w:firstLineChars="190"/>
        <w:rPr>
          <w:rFonts w:ascii="宋体" w:hAnsi="宋体" w:cs="Arial"/>
          <w:szCs w:val="21"/>
        </w:rPr>
      </w:pPr>
      <w:r>
        <w:rPr>
          <w:rFonts w:hint="eastAsia" w:ascii="宋体" w:hAnsi="宋体" w:cs="Arial"/>
          <w:szCs w:val="21"/>
        </w:rPr>
        <w:t>1、</w:t>
      </w:r>
      <w:r>
        <w:rPr>
          <w:rFonts w:hint="eastAsia" w:ascii="宋体" w:hAnsi="宋体" w:cs="Arial"/>
          <w:szCs w:val="21"/>
          <w:lang w:eastAsia="zh-CN"/>
        </w:rPr>
        <w:t>宁海县技工学校</w:t>
      </w:r>
      <w:r>
        <w:rPr>
          <w:rFonts w:hint="eastAsia" w:ascii="宋体" w:hAnsi="宋体" w:cs="Arial"/>
          <w:szCs w:val="21"/>
        </w:rPr>
        <w:t>食堂管理团队委托服务项目：</w:t>
      </w:r>
    </w:p>
    <w:p w14:paraId="15F68E50">
      <w:pPr>
        <w:widowControl/>
        <w:adjustRightInd/>
        <w:spacing w:line="460" w:lineRule="exact"/>
        <w:ind w:firstLine="399" w:firstLineChars="190"/>
        <w:rPr>
          <w:rFonts w:ascii="宋体" w:hAnsi="宋体" w:cs="Arial"/>
          <w:szCs w:val="21"/>
        </w:rPr>
      </w:pPr>
      <w:r>
        <w:rPr>
          <w:rFonts w:hint="eastAsia" w:ascii="宋体" w:hAnsi="宋体" w:cs="Arial"/>
          <w:szCs w:val="21"/>
        </w:rPr>
        <w:t>食堂总面积约</w:t>
      </w:r>
      <w:r>
        <w:rPr>
          <w:rFonts w:hint="eastAsia" w:ascii="宋体" w:hAnsi="宋体" w:cs="宋体"/>
          <w:color w:val="000000"/>
          <w:kern w:val="0"/>
          <w:szCs w:val="21"/>
        </w:rPr>
        <w:t>6506.7</w:t>
      </w:r>
      <w:r>
        <w:rPr>
          <w:rFonts w:ascii="宋体" w:hAnsi="宋体" w:cs="宋体"/>
          <w:color w:val="000000"/>
          <w:kern w:val="0"/>
          <w:szCs w:val="21"/>
        </w:rPr>
        <w:t>平方米</w:t>
      </w:r>
      <w:r>
        <w:rPr>
          <w:rFonts w:hint="eastAsia" w:ascii="宋体" w:hAnsi="宋体" w:cs="Arial"/>
          <w:szCs w:val="21"/>
        </w:rPr>
        <w:t>。校方负责提供食堂经营场所、现有的厨房设备（详见附件清单）、保障食堂的水电正常供应（除供水电部门统一停电、停水外），中标人负责食堂日常的经营和管理，此食堂不对外营业，只负责学校内部的餐饮服务。</w:t>
      </w:r>
    </w:p>
    <w:p w14:paraId="0C151235">
      <w:pPr>
        <w:widowControl/>
        <w:shd w:val="clear"/>
        <w:adjustRightInd/>
        <w:spacing w:line="460" w:lineRule="exact"/>
        <w:ind w:firstLine="399" w:firstLineChars="190"/>
        <w:rPr>
          <w:rFonts w:hint="eastAsia" w:ascii="宋体" w:hAnsi="宋体" w:cs="Arial"/>
          <w:szCs w:val="21"/>
        </w:rPr>
      </w:pPr>
      <w:r>
        <w:rPr>
          <w:rFonts w:ascii="宋体" w:hAnsi="宋体" w:cs="Arial"/>
          <w:szCs w:val="21"/>
        </w:rPr>
        <w:t>2</w:t>
      </w:r>
      <w:r>
        <w:rPr>
          <w:rFonts w:hint="eastAsia" w:ascii="宋体" w:hAnsi="宋体" w:cs="Arial"/>
          <w:szCs w:val="21"/>
        </w:rPr>
        <w:t>、用餐人数：日常就餐人数约</w:t>
      </w:r>
      <w:r>
        <w:rPr>
          <w:rFonts w:hint="eastAsia" w:ascii="宋体" w:hAnsi="宋体" w:cs="Arial"/>
          <w:szCs w:val="21"/>
          <w:lang w:val="en-US" w:eastAsia="zh-CN"/>
        </w:rPr>
        <w:t>1230</w:t>
      </w:r>
      <w:r>
        <w:rPr>
          <w:rFonts w:hint="eastAsia" w:ascii="宋体" w:hAnsi="宋体" w:cs="Arial"/>
          <w:szCs w:val="21"/>
        </w:rPr>
        <w:t>人。</w:t>
      </w:r>
    </w:p>
    <w:p w14:paraId="59AE77A5">
      <w:pPr>
        <w:widowControl/>
        <w:shd w:val="clear"/>
        <w:adjustRightInd/>
        <w:spacing w:line="460" w:lineRule="exact"/>
        <w:ind w:firstLine="399" w:firstLineChars="190"/>
        <w:rPr>
          <w:rFonts w:hint="eastAsia" w:ascii="宋体" w:hAnsi="宋体" w:cs="Arial"/>
          <w:szCs w:val="21"/>
        </w:rPr>
      </w:pPr>
      <w:r>
        <w:rPr>
          <w:rFonts w:hint="eastAsia" w:ascii="宋体" w:hAnsi="宋体" w:cs="Arial"/>
          <w:szCs w:val="21"/>
        </w:rPr>
        <w:t>（1）教职工人数约</w:t>
      </w:r>
      <w:r>
        <w:rPr>
          <w:rFonts w:hint="eastAsia" w:ascii="宋体" w:hAnsi="宋体" w:cs="Arial"/>
          <w:szCs w:val="21"/>
          <w:lang w:val="en-US" w:eastAsia="zh-CN"/>
        </w:rPr>
        <w:t>130</w:t>
      </w:r>
      <w:r>
        <w:rPr>
          <w:rFonts w:hint="eastAsia" w:ascii="宋体" w:hAnsi="宋体" w:cs="Arial"/>
          <w:szCs w:val="21"/>
        </w:rPr>
        <w:t>人；</w:t>
      </w:r>
    </w:p>
    <w:p w14:paraId="42BB7522">
      <w:pPr>
        <w:widowControl/>
        <w:shd w:val="clear"/>
        <w:adjustRightInd/>
        <w:spacing w:line="460" w:lineRule="exact"/>
        <w:ind w:firstLine="399" w:firstLineChars="190"/>
        <w:rPr>
          <w:rFonts w:hint="eastAsia" w:ascii="宋体" w:hAnsi="宋体" w:cs="Arial"/>
          <w:szCs w:val="21"/>
        </w:rPr>
      </w:pPr>
      <w:r>
        <w:rPr>
          <w:rFonts w:hint="eastAsia" w:ascii="宋体" w:hAnsi="宋体" w:cs="Arial"/>
          <w:szCs w:val="21"/>
        </w:rPr>
        <w:t>（2）学生人数约</w:t>
      </w:r>
      <w:r>
        <w:rPr>
          <w:rFonts w:hint="eastAsia" w:ascii="宋体" w:hAnsi="宋体" w:cs="Arial"/>
          <w:szCs w:val="21"/>
          <w:lang w:val="en-US" w:eastAsia="zh-CN"/>
        </w:rPr>
        <w:t>1100</w:t>
      </w:r>
      <w:r>
        <w:rPr>
          <w:rFonts w:hint="eastAsia" w:ascii="宋体" w:hAnsi="宋体" w:cs="Arial"/>
          <w:szCs w:val="21"/>
        </w:rPr>
        <w:t>人；</w:t>
      </w:r>
    </w:p>
    <w:p w14:paraId="56B7D7CD">
      <w:pPr>
        <w:widowControl/>
        <w:shd w:val="clear"/>
        <w:adjustRightInd/>
        <w:spacing w:line="460" w:lineRule="exact"/>
        <w:ind w:firstLine="399" w:firstLineChars="190"/>
        <w:rPr>
          <w:rFonts w:ascii="宋体" w:hAnsi="宋体" w:cs="Arial"/>
          <w:szCs w:val="21"/>
        </w:rPr>
      </w:pPr>
      <w:r>
        <w:rPr>
          <w:rFonts w:hint="eastAsia" w:ascii="宋体" w:hAnsi="宋体" w:cs="Arial"/>
          <w:szCs w:val="21"/>
        </w:rPr>
        <w:t>（3）住宿生数约</w:t>
      </w:r>
      <w:r>
        <w:rPr>
          <w:rFonts w:hint="eastAsia" w:ascii="宋体" w:hAnsi="宋体" w:cs="Arial"/>
          <w:szCs w:val="21"/>
          <w:lang w:val="en-US" w:eastAsia="zh-CN"/>
        </w:rPr>
        <w:t>1100</w:t>
      </w:r>
      <w:r>
        <w:rPr>
          <w:rFonts w:hint="eastAsia" w:ascii="宋体" w:hAnsi="宋体" w:cs="Arial"/>
          <w:szCs w:val="21"/>
        </w:rPr>
        <w:t>人。</w:t>
      </w:r>
    </w:p>
    <w:p w14:paraId="4C909607">
      <w:pPr>
        <w:widowControl/>
        <w:adjustRightInd/>
        <w:spacing w:line="460" w:lineRule="exact"/>
        <w:rPr>
          <w:rFonts w:ascii="宋体" w:hAnsi="宋体" w:cs="Arial"/>
          <w:b/>
          <w:szCs w:val="21"/>
        </w:rPr>
      </w:pPr>
      <w:r>
        <w:rPr>
          <w:rFonts w:hint="eastAsia" w:ascii="宋体" w:hAnsi="宋体" w:cs="Arial"/>
          <w:b/>
          <w:szCs w:val="21"/>
          <w:lang w:val="en-US" w:eastAsia="zh-CN"/>
        </w:rPr>
        <w:t>四</w:t>
      </w:r>
      <w:r>
        <w:rPr>
          <w:rFonts w:hint="eastAsia" w:ascii="宋体" w:hAnsi="宋体" w:cs="Arial"/>
          <w:b/>
          <w:szCs w:val="21"/>
        </w:rPr>
        <w:t>、食堂服务要求</w:t>
      </w:r>
    </w:p>
    <w:p w14:paraId="74B44AB2">
      <w:pPr>
        <w:widowControl/>
        <w:adjustRightInd/>
        <w:spacing w:line="460" w:lineRule="exact"/>
        <w:ind w:firstLine="401" w:firstLineChars="190"/>
        <w:rPr>
          <w:rFonts w:ascii="宋体" w:hAnsi="宋体" w:cs="Arial"/>
          <w:b/>
          <w:bCs/>
          <w:szCs w:val="21"/>
        </w:rPr>
      </w:pPr>
      <w:r>
        <w:rPr>
          <w:rFonts w:hint="eastAsia" w:ascii="宋体" w:hAnsi="宋体" w:cs="Arial"/>
          <w:b/>
          <w:bCs/>
          <w:szCs w:val="21"/>
        </w:rPr>
        <w:t>1、供餐方式</w:t>
      </w:r>
    </w:p>
    <w:tbl>
      <w:tblPr>
        <w:tblStyle w:val="62"/>
        <w:tblW w:w="5077" w:type="pct"/>
        <w:tblInd w:w="0" w:type="dxa"/>
        <w:tblLayout w:type="autofit"/>
        <w:tblCellMar>
          <w:top w:w="0" w:type="dxa"/>
          <w:left w:w="108" w:type="dxa"/>
          <w:bottom w:w="0" w:type="dxa"/>
          <w:right w:w="108" w:type="dxa"/>
        </w:tblCellMar>
      </w:tblPr>
      <w:tblGrid>
        <w:gridCol w:w="1525"/>
        <w:gridCol w:w="7128"/>
      </w:tblGrid>
      <w:tr w14:paraId="14F1F900">
        <w:tblPrEx>
          <w:tblCellMar>
            <w:top w:w="0" w:type="dxa"/>
            <w:left w:w="108" w:type="dxa"/>
            <w:bottom w:w="0" w:type="dxa"/>
            <w:right w:w="108" w:type="dxa"/>
          </w:tblCellMar>
        </w:tblPrEx>
        <w:trPr>
          <w:trHeight w:val="404" w:hRule="atLeast"/>
        </w:trPr>
        <w:tc>
          <w:tcPr>
            <w:tcW w:w="881" w:type="pct"/>
            <w:tcBorders>
              <w:top w:val="single" w:color="000000" w:sz="4" w:space="0"/>
              <w:left w:val="single" w:color="000000" w:sz="4" w:space="0"/>
              <w:bottom w:val="single" w:color="000000" w:sz="4" w:space="0"/>
              <w:right w:val="single" w:color="000000" w:sz="4" w:space="0"/>
            </w:tcBorders>
            <w:noWrap w:val="0"/>
            <w:vAlign w:val="center"/>
          </w:tcPr>
          <w:p w14:paraId="2E4907AA">
            <w:pPr>
              <w:widowControl/>
              <w:adjustRightInd/>
              <w:spacing w:line="460" w:lineRule="exact"/>
              <w:jc w:val="center"/>
              <w:rPr>
                <w:rFonts w:ascii="宋体" w:hAnsi="宋体" w:cs="Arial"/>
                <w:szCs w:val="21"/>
              </w:rPr>
            </w:pPr>
            <w:r>
              <w:rPr>
                <w:rFonts w:hint="eastAsia" w:ascii="宋体" w:hAnsi="宋体" w:cs="Arial"/>
                <w:szCs w:val="21"/>
              </w:rPr>
              <w:t>食堂管理团队委托服务项目</w:t>
            </w:r>
          </w:p>
        </w:tc>
        <w:tc>
          <w:tcPr>
            <w:tcW w:w="4119" w:type="pct"/>
            <w:tcBorders>
              <w:top w:val="single" w:color="000000" w:sz="4" w:space="0"/>
              <w:left w:val="nil"/>
              <w:bottom w:val="single" w:color="000000" w:sz="4" w:space="0"/>
              <w:right w:val="single" w:color="000000" w:sz="4" w:space="0"/>
            </w:tcBorders>
            <w:noWrap w:val="0"/>
            <w:vAlign w:val="center"/>
          </w:tcPr>
          <w:p w14:paraId="0C264422">
            <w:pPr>
              <w:widowControl/>
              <w:adjustRightInd/>
              <w:spacing w:line="460" w:lineRule="exact"/>
              <w:ind w:firstLine="399" w:firstLineChars="190"/>
              <w:jc w:val="center"/>
              <w:rPr>
                <w:rFonts w:ascii="宋体" w:hAnsi="宋体" w:cs="Arial"/>
                <w:szCs w:val="21"/>
              </w:rPr>
            </w:pPr>
            <w:r>
              <w:rPr>
                <w:rFonts w:hint="eastAsia" w:ascii="宋体" w:hAnsi="宋体" w:cs="Arial"/>
                <w:szCs w:val="21"/>
              </w:rPr>
              <w:t>细化项目说明</w:t>
            </w:r>
          </w:p>
        </w:tc>
      </w:tr>
      <w:tr w14:paraId="73053B47">
        <w:tblPrEx>
          <w:tblCellMar>
            <w:top w:w="0" w:type="dxa"/>
            <w:left w:w="108" w:type="dxa"/>
            <w:bottom w:w="0" w:type="dxa"/>
            <w:right w:w="108" w:type="dxa"/>
          </w:tblCellMar>
        </w:tblPrEx>
        <w:trPr>
          <w:trHeight w:val="1125" w:hRule="atLeast"/>
        </w:trPr>
        <w:tc>
          <w:tcPr>
            <w:tcW w:w="881" w:type="pct"/>
            <w:tcBorders>
              <w:top w:val="single" w:color="000000" w:sz="4" w:space="0"/>
              <w:left w:val="single" w:color="000000" w:sz="4" w:space="0"/>
              <w:bottom w:val="single" w:color="000000" w:sz="4" w:space="0"/>
              <w:right w:val="single" w:color="000000" w:sz="4" w:space="0"/>
            </w:tcBorders>
            <w:noWrap w:val="0"/>
            <w:vAlign w:val="center"/>
          </w:tcPr>
          <w:p w14:paraId="588BCE06">
            <w:pPr>
              <w:widowControl/>
              <w:adjustRightInd/>
              <w:spacing w:line="460" w:lineRule="exact"/>
              <w:jc w:val="center"/>
              <w:rPr>
                <w:rFonts w:ascii="宋体" w:hAnsi="宋体" w:cs="Arial"/>
                <w:szCs w:val="21"/>
              </w:rPr>
            </w:pPr>
            <w:r>
              <w:rPr>
                <w:rFonts w:hint="eastAsia" w:ascii="宋体" w:hAnsi="宋体" w:cs="Arial"/>
                <w:szCs w:val="21"/>
              </w:rPr>
              <w:t>餐厅功能及服务要求</w:t>
            </w:r>
          </w:p>
        </w:tc>
        <w:tc>
          <w:tcPr>
            <w:tcW w:w="4119" w:type="pct"/>
            <w:tcBorders>
              <w:top w:val="single" w:color="000000" w:sz="4" w:space="0"/>
              <w:left w:val="nil"/>
              <w:bottom w:val="single" w:color="000000" w:sz="4" w:space="0"/>
              <w:right w:val="single" w:color="000000" w:sz="4" w:space="0"/>
            </w:tcBorders>
            <w:noWrap w:val="0"/>
            <w:vAlign w:val="center"/>
          </w:tcPr>
          <w:p w14:paraId="58C05CC6">
            <w:pPr>
              <w:widowControl/>
              <w:adjustRightInd/>
              <w:spacing w:line="460" w:lineRule="exact"/>
              <w:jc w:val="left"/>
              <w:rPr>
                <w:rFonts w:hint="eastAsia" w:ascii="宋体" w:hAnsi="宋体" w:cs="Arial"/>
                <w:szCs w:val="21"/>
              </w:rPr>
            </w:pPr>
            <w:r>
              <w:rPr>
                <w:rFonts w:hint="eastAsia" w:ascii="宋体" w:hAnsi="宋体" w:cs="Arial"/>
                <w:szCs w:val="21"/>
              </w:rPr>
              <w:t>餐厅：满足</w:t>
            </w:r>
            <w:r>
              <w:rPr>
                <w:rFonts w:hint="eastAsia" w:ascii="宋体" w:hAnsi="宋体" w:cs="Arial"/>
                <w:szCs w:val="21"/>
                <w:lang w:val="en-US" w:eastAsia="zh-CN"/>
              </w:rPr>
              <w:t>师生</w:t>
            </w:r>
            <w:r>
              <w:rPr>
                <w:rFonts w:hint="eastAsia" w:ascii="宋体" w:hAnsi="宋体" w:cs="Arial"/>
                <w:szCs w:val="21"/>
              </w:rPr>
              <w:t>日常就餐</w:t>
            </w:r>
          </w:p>
          <w:p w14:paraId="38004974">
            <w:pPr>
              <w:widowControl/>
              <w:adjustRightInd/>
              <w:spacing w:line="460" w:lineRule="exact"/>
              <w:jc w:val="left"/>
              <w:rPr>
                <w:rFonts w:hint="eastAsia" w:ascii="宋体" w:hAnsi="宋体" w:cs="Arial"/>
                <w:szCs w:val="21"/>
              </w:rPr>
            </w:pPr>
            <w:r>
              <w:rPr>
                <w:rFonts w:hint="eastAsia" w:ascii="宋体" w:hAnsi="宋体" w:cs="Arial"/>
                <w:szCs w:val="21"/>
              </w:rPr>
              <w:t>1、提供早餐服务：品种丰富，有面食类、面点类、粥类、汤类、炒类、奶制品类、煎炸类食品等，每餐约20个品种。</w:t>
            </w:r>
          </w:p>
          <w:p w14:paraId="10EE3027">
            <w:pPr>
              <w:widowControl/>
              <w:adjustRightInd/>
              <w:spacing w:line="460" w:lineRule="exact"/>
              <w:jc w:val="left"/>
              <w:rPr>
                <w:rFonts w:hint="eastAsia" w:ascii="宋体" w:hAnsi="宋体" w:cs="Arial"/>
                <w:szCs w:val="21"/>
              </w:rPr>
            </w:pPr>
            <w:r>
              <w:rPr>
                <w:rFonts w:hint="eastAsia" w:ascii="宋体" w:hAnsi="宋体" w:cs="Arial"/>
                <w:szCs w:val="21"/>
              </w:rPr>
              <w:t>2、中、晚餐服务：常规大众菜肴；每餐约25个品种，荤/半荤/素比例3:4:3。</w:t>
            </w:r>
          </w:p>
          <w:p w14:paraId="05CF81D0">
            <w:pPr>
              <w:widowControl/>
              <w:adjustRightInd/>
              <w:spacing w:line="460" w:lineRule="exact"/>
              <w:jc w:val="left"/>
              <w:rPr>
                <w:rFonts w:ascii="宋体" w:hAnsi="宋体" w:cs="Arial"/>
                <w:szCs w:val="21"/>
              </w:rPr>
            </w:pPr>
            <w:r>
              <w:rPr>
                <w:rFonts w:hint="eastAsia" w:ascii="宋体" w:hAnsi="宋体" w:cs="Arial"/>
                <w:szCs w:val="21"/>
              </w:rPr>
              <w:t>3、风味：早、中、晚餐服务提供各类南北风味、面食面点、套餐、粥类、汤类、炒类等；</w:t>
            </w:r>
          </w:p>
        </w:tc>
      </w:tr>
    </w:tbl>
    <w:p w14:paraId="43F89D78">
      <w:pPr>
        <w:widowControl/>
        <w:adjustRightInd/>
        <w:spacing w:line="460" w:lineRule="exact"/>
        <w:ind w:firstLine="401" w:firstLineChars="190"/>
        <w:rPr>
          <w:rFonts w:ascii="宋体" w:hAnsi="宋体" w:cs="Arial"/>
          <w:b/>
          <w:szCs w:val="21"/>
        </w:rPr>
      </w:pPr>
      <w:r>
        <w:rPr>
          <w:rFonts w:hint="eastAsia" w:ascii="宋体" w:hAnsi="宋体" w:cs="Arial"/>
          <w:b/>
          <w:szCs w:val="21"/>
        </w:rPr>
        <w:t>2、供餐要求</w:t>
      </w:r>
    </w:p>
    <w:p w14:paraId="649BDDC9">
      <w:pPr>
        <w:widowControl/>
        <w:adjustRightInd/>
        <w:spacing w:line="460" w:lineRule="exact"/>
        <w:ind w:firstLine="399" w:firstLineChars="190"/>
        <w:rPr>
          <w:rFonts w:hint="eastAsia" w:ascii="宋体" w:hAnsi="宋体" w:cs="Arial"/>
          <w:szCs w:val="21"/>
        </w:rPr>
      </w:pPr>
      <w:r>
        <w:rPr>
          <w:rFonts w:hint="eastAsia" w:ascii="宋体" w:hAnsi="宋体" w:cs="Arial"/>
          <w:szCs w:val="21"/>
        </w:rPr>
        <w:t>（1）管理服务供应商日常餐饮服务要求。</w:t>
      </w:r>
    </w:p>
    <w:p w14:paraId="787BB528">
      <w:pPr>
        <w:widowControl/>
        <w:adjustRightInd/>
        <w:spacing w:line="460" w:lineRule="exact"/>
        <w:ind w:firstLine="399" w:firstLineChars="190"/>
        <w:rPr>
          <w:rFonts w:hint="eastAsia" w:ascii="宋体" w:hAnsi="宋体" w:cs="Arial"/>
          <w:szCs w:val="21"/>
        </w:rPr>
      </w:pPr>
      <w:r>
        <w:rPr>
          <w:rFonts w:hint="eastAsia" w:ascii="宋体" w:hAnsi="宋体" w:cs="Arial"/>
          <w:szCs w:val="21"/>
        </w:rPr>
        <w:t>① 饭菜干净卫生、无杂物、无污物、无怪味等。</w:t>
      </w:r>
    </w:p>
    <w:p w14:paraId="195FDC98">
      <w:pPr>
        <w:widowControl/>
        <w:adjustRightInd/>
        <w:spacing w:line="460" w:lineRule="exact"/>
        <w:ind w:firstLine="399" w:firstLineChars="190"/>
        <w:rPr>
          <w:rFonts w:hint="eastAsia" w:ascii="宋体" w:hAnsi="宋体" w:cs="Arial"/>
          <w:szCs w:val="21"/>
        </w:rPr>
      </w:pPr>
      <w:r>
        <w:rPr>
          <w:rFonts w:hint="eastAsia" w:ascii="宋体" w:hAnsi="宋体" w:cs="Arial"/>
          <w:szCs w:val="21"/>
        </w:rPr>
        <w:t>② 定期更换和调整菜品花样，保证菜品不重复。</w:t>
      </w:r>
    </w:p>
    <w:p w14:paraId="7993A6FB">
      <w:pPr>
        <w:widowControl/>
        <w:adjustRightInd/>
        <w:spacing w:line="460" w:lineRule="exact"/>
        <w:ind w:firstLine="399" w:firstLineChars="190"/>
        <w:rPr>
          <w:rFonts w:hint="eastAsia" w:ascii="宋体" w:hAnsi="宋体" w:cs="Arial"/>
          <w:szCs w:val="21"/>
        </w:rPr>
      </w:pPr>
      <w:r>
        <w:rPr>
          <w:rFonts w:hint="eastAsia" w:ascii="宋体" w:hAnsi="宋体" w:cs="Arial"/>
          <w:szCs w:val="21"/>
        </w:rPr>
        <w:t>③ 根据招标人意见和用餐人员意见，及时对出品、服务作出调整和改善，为招标人和用餐人员出品干净卫生、数量充足、口味俱佳，上档次、够规格的餐品。</w:t>
      </w:r>
    </w:p>
    <w:p w14:paraId="773409A1">
      <w:pPr>
        <w:widowControl/>
        <w:adjustRightInd/>
        <w:spacing w:line="460" w:lineRule="exact"/>
        <w:ind w:firstLine="399" w:firstLineChars="190"/>
        <w:rPr>
          <w:rFonts w:hint="eastAsia" w:ascii="宋体" w:hAnsi="宋体" w:cs="Arial"/>
          <w:szCs w:val="21"/>
        </w:rPr>
      </w:pPr>
      <w:r>
        <w:rPr>
          <w:rFonts w:hint="eastAsia" w:ascii="宋体" w:hAnsi="宋体" w:cs="Arial"/>
          <w:szCs w:val="21"/>
        </w:rPr>
        <w:t>④ 每日按时（按需求而定）供餐。</w:t>
      </w:r>
    </w:p>
    <w:p w14:paraId="02CCED58">
      <w:pPr>
        <w:widowControl/>
        <w:adjustRightInd/>
        <w:spacing w:line="460" w:lineRule="exact"/>
        <w:ind w:firstLine="399" w:firstLineChars="190"/>
        <w:rPr>
          <w:rFonts w:hint="eastAsia" w:ascii="宋体" w:hAnsi="宋体" w:cs="Arial"/>
          <w:szCs w:val="21"/>
        </w:rPr>
      </w:pPr>
      <w:r>
        <w:rPr>
          <w:rFonts w:hint="eastAsia" w:ascii="宋体" w:hAnsi="宋体" w:cs="Arial"/>
          <w:szCs w:val="21"/>
        </w:rPr>
        <w:t>⑤ 师生在校期间的供餐服务。</w:t>
      </w:r>
    </w:p>
    <w:p w14:paraId="12A7F45E">
      <w:pPr>
        <w:widowControl/>
        <w:adjustRightInd/>
        <w:spacing w:line="460" w:lineRule="exact"/>
        <w:ind w:firstLine="399" w:firstLineChars="190"/>
        <w:rPr>
          <w:rFonts w:ascii="宋体" w:hAnsi="宋体" w:cs="Arial"/>
          <w:szCs w:val="21"/>
        </w:rPr>
      </w:pPr>
      <w:r>
        <w:rPr>
          <w:rFonts w:hint="eastAsia" w:ascii="宋体" w:hAnsi="宋体" w:cs="Arial"/>
          <w:szCs w:val="21"/>
        </w:rPr>
        <w:t>（2）接待学校用餐服务及包厢用餐要求</w:t>
      </w:r>
    </w:p>
    <w:p w14:paraId="74381E09">
      <w:pPr>
        <w:widowControl/>
        <w:adjustRightInd/>
        <w:spacing w:line="460" w:lineRule="exact"/>
        <w:ind w:firstLine="399" w:firstLineChars="190"/>
        <w:rPr>
          <w:rFonts w:ascii="宋体" w:hAnsi="宋体" w:cs="Arial"/>
          <w:szCs w:val="21"/>
        </w:rPr>
      </w:pPr>
      <w:r>
        <w:rPr>
          <w:rFonts w:hint="eastAsia" w:ascii="宋体" w:hAnsi="宋体" w:cs="Arial"/>
          <w:szCs w:val="21"/>
        </w:rPr>
        <w:t>① 为配合上级视察工作，根据招标人通知要求，提前做好接待餐工作准备。</w:t>
      </w:r>
    </w:p>
    <w:p w14:paraId="30E0AF92">
      <w:pPr>
        <w:widowControl/>
        <w:adjustRightInd/>
        <w:spacing w:line="460" w:lineRule="exact"/>
        <w:ind w:firstLine="399" w:firstLineChars="190"/>
        <w:rPr>
          <w:rFonts w:ascii="宋体" w:hAnsi="宋体" w:cs="Arial"/>
          <w:szCs w:val="21"/>
        </w:rPr>
      </w:pPr>
      <w:r>
        <w:rPr>
          <w:rFonts w:hint="eastAsia" w:ascii="宋体" w:hAnsi="宋体" w:cs="Arial"/>
          <w:szCs w:val="21"/>
        </w:rPr>
        <w:t>② 积极主动协调相关部门和人员备齐接待餐的所需的物品和材料。</w:t>
      </w:r>
    </w:p>
    <w:p w14:paraId="429C1129">
      <w:pPr>
        <w:widowControl/>
        <w:adjustRightInd/>
        <w:spacing w:line="460" w:lineRule="exact"/>
        <w:ind w:firstLine="399" w:firstLineChars="190"/>
        <w:rPr>
          <w:rFonts w:ascii="宋体" w:hAnsi="宋体" w:cs="Arial"/>
          <w:szCs w:val="21"/>
        </w:rPr>
      </w:pPr>
      <w:r>
        <w:rPr>
          <w:rFonts w:hint="eastAsia" w:ascii="宋体" w:hAnsi="宋体" w:cs="Arial"/>
          <w:szCs w:val="21"/>
        </w:rPr>
        <w:t>③ 提前对接待用餐厅、包厢进行清理打扫、摆放餐具。</w:t>
      </w:r>
    </w:p>
    <w:p w14:paraId="34BF8861">
      <w:pPr>
        <w:widowControl/>
        <w:adjustRightInd/>
        <w:spacing w:line="460" w:lineRule="exact"/>
        <w:ind w:firstLine="399" w:firstLineChars="190"/>
        <w:rPr>
          <w:rFonts w:ascii="宋体" w:hAnsi="宋体" w:cs="Arial"/>
          <w:szCs w:val="21"/>
        </w:rPr>
      </w:pPr>
      <w:r>
        <w:rPr>
          <w:rFonts w:hint="eastAsia" w:ascii="宋体" w:hAnsi="宋体" w:cs="Arial"/>
          <w:szCs w:val="21"/>
        </w:rPr>
        <w:t>④ 厨师按照接待餐标准订制菜单，出品菜式保证色、香、味俱全。</w:t>
      </w:r>
    </w:p>
    <w:p w14:paraId="5D9A0A9A">
      <w:pPr>
        <w:widowControl/>
        <w:adjustRightInd/>
        <w:spacing w:line="460" w:lineRule="exact"/>
        <w:ind w:firstLine="399" w:firstLineChars="190"/>
        <w:rPr>
          <w:rFonts w:ascii="宋体" w:hAnsi="宋体" w:cs="Arial"/>
          <w:szCs w:val="21"/>
        </w:rPr>
      </w:pPr>
      <w:r>
        <w:rPr>
          <w:rFonts w:hint="eastAsia" w:ascii="宋体" w:hAnsi="宋体" w:cs="Arial"/>
          <w:szCs w:val="21"/>
        </w:rPr>
        <w:t>⑤ 根据用餐人员多少配备服务人员，在客人用餐期间做好服务工作，待客人用餐结束后收拾好卫生关好门窗、电源方可下班。</w:t>
      </w:r>
    </w:p>
    <w:p w14:paraId="1C4E3EF2">
      <w:pPr>
        <w:widowControl/>
        <w:adjustRightInd/>
        <w:spacing w:line="460" w:lineRule="exact"/>
        <w:ind w:firstLine="401" w:firstLineChars="190"/>
        <w:rPr>
          <w:rFonts w:ascii="宋体" w:hAnsi="宋体" w:cs="Arial"/>
          <w:b/>
          <w:szCs w:val="21"/>
        </w:rPr>
      </w:pPr>
      <w:r>
        <w:rPr>
          <w:rFonts w:hint="eastAsia" w:ascii="宋体" w:hAnsi="宋体" w:cs="Arial"/>
          <w:b/>
          <w:szCs w:val="21"/>
        </w:rPr>
        <w:t>3、菜谱要求</w:t>
      </w:r>
    </w:p>
    <w:p w14:paraId="43025784">
      <w:pPr>
        <w:widowControl/>
        <w:adjustRightInd/>
        <w:spacing w:line="460" w:lineRule="exact"/>
        <w:ind w:firstLine="399" w:firstLineChars="190"/>
        <w:rPr>
          <w:rFonts w:ascii="宋体" w:hAnsi="宋体" w:cs="Arial"/>
          <w:szCs w:val="21"/>
        </w:rPr>
      </w:pPr>
      <w:r>
        <w:rPr>
          <w:rFonts w:hint="eastAsia" w:ascii="宋体" w:hAnsi="宋体" w:cs="Arial"/>
          <w:szCs w:val="21"/>
        </w:rPr>
        <w:t>（1）根据招标人需求，管理服务供应商应安排营养配餐师每周制定下周菜谱，每餐菜式尽量丰富，要求全荤菜（大荤菜）、荤素菜（小荤菜）、素菜的菜式配备合理。合理编排食谱，做到营养搭配，根据季节经常增加和变换花色品种，品种应力求多样化，同时做到一菜多味的做法，以满足不同地方人员的口味。要求风味菜品兼顾南北口味，根据季节经常增加和变换花色品种。每周提交下周菜谱，经招标人审批后，管理服务供应商严格按照菜谱要求制作。若需要调整食品或食材配料，须提前1—2天告知招标人并得到招标人可调整的批复。</w:t>
      </w:r>
    </w:p>
    <w:p w14:paraId="0CD3E7DB">
      <w:pPr>
        <w:widowControl/>
        <w:adjustRightInd/>
        <w:spacing w:line="460" w:lineRule="exact"/>
        <w:ind w:firstLine="399" w:firstLineChars="190"/>
        <w:rPr>
          <w:rFonts w:ascii="宋体" w:hAnsi="宋体" w:cs="Arial"/>
          <w:szCs w:val="21"/>
        </w:rPr>
      </w:pPr>
      <w:r>
        <w:rPr>
          <w:rFonts w:hint="eastAsia" w:ascii="宋体" w:hAnsi="宋体" w:cs="Arial"/>
          <w:szCs w:val="21"/>
        </w:rPr>
        <w:t>（2）管理服务供应商须将每周菜谱在学校信息平台公布。</w:t>
      </w:r>
    </w:p>
    <w:p w14:paraId="154A9C19">
      <w:pPr>
        <w:widowControl/>
        <w:adjustRightInd/>
        <w:spacing w:line="460" w:lineRule="exact"/>
        <w:ind w:firstLine="399" w:firstLineChars="190"/>
        <w:rPr>
          <w:rFonts w:ascii="宋体" w:hAnsi="宋体" w:cs="Arial"/>
          <w:szCs w:val="21"/>
        </w:rPr>
      </w:pPr>
      <w:r>
        <w:rPr>
          <w:rFonts w:hint="eastAsia" w:ascii="宋体" w:hAnsi="宋体" w:cs="Arial"/>
          <w:szCs w:val="21"/>
        </w:rPr>
        <w:t>（3）菜点服务创新：保存反映良好的菜品和点心，每月研发新菜点。根据招标人要求，适当推出特殊项目计划。</w:t>
      </w:r>
    </w:p>
    <w:p w14:paraId="045827C7">
      <w:pPr>
        <w:widowControl/>
        <w:adjustRightInd/>
        <w:spacing w:line="460" w:lineRule="exact"/>
        <w:ind w:firstLine="401" w:firstLineChars="190"/>
        <w:rPr>
          <w:rFonts w:ascii="宋体" w:hAnsi="宋体" w:cs="Arial"/>
          <w:b/>
          <w:szCs w:val="21"/>
        </w:rPr>
      </w:pPr>
      <w:r>
        <w:rPr>
          <w:rFonts w:hint="eastAsia" w:ascii="宋体" w:hAnsi="宋体" w:cs="Arial"/>
          <w:b/>
          <w:szCs w:val="21"/>
        </w:rPr>
        <w:t>4、品种要求</w:t>
      </w:r>
    </w:p>
    <w:p w14:paraId="77D7C5C9">
      <w:pPr>
        <w:widowControl/>
        <w:adjustRightInd/>
        <w:spacing w:line="460" w:lineRule="exact"/>
        <w:ind w:firstLine="399" w:firstLineChars="190"/>
        <w:rPr>
          <w:rFonts w:ascii="宋体" w:hAnsi="宋体" w:cs="Arial"/>
          <w:szCs w:val="21"/>
        </w:rPr>
      </w:pPr>
      <w:r>
        <w:rPr>
          <w:rFonts w:hint="eastAsia" w:ascii="宋体" w:hAnsi="宋体" w:cs="Arial"/>
          <w:szCs w:val="21"/>
        </w:rPr>
        <w:t>（1）早餐：面食类、面点类、粥类、汤类、炒类、奶制品类、软饮料类、煎炸类食品等不少于</w:t>
      </w:r>
      <w:r>
        <w:rPr>
          <w:rFonts w:hint="eastAsia" w:ascii="宋体" w:hAnsi="宋体" w:cs="Arial"/>
          <w:szCs w:val="21"/>
          <w:u w:val="single"/>
        </w:rPr>
        <w:t xml:space="preserve"> 20种</w:t>
      </w:r>
      <w:r>
        <w:rPr>
          <w:rFonts w:hint="eastAsia" w:ascii="宋体" w:hAnsi="宋体" w:cs="Arial"/>
          <w:szCs w:val="21"/>
        </w:rPr>
        <w:t>，如（刀削馒头、生煎包、鲜肉包、奶黄包、菜包、豆沙包、油条、糖糕、米糕、饭团、馄饨、饺子、面条、茶叶蛋、荷包蛋、皮蛋粥、红豆粥、南瓜粥、银耳汤、绿豆汤、豆浆、鸡蛋、白粥）</w:t>
      </w:r>
    </w:p>
    <w:p w14:paraId="1E8ADE76">
      <w:pPr>
        <w:widowControl/>
        <w:adjustRightInd/>
        <w:spacing w:line="460" w:lineRule="exact"/>
        <w:ind w:firstLine="399" w:firstLineChars="190"/>
        <w:rPr>
          <w:rFonts w:ascii="宋体" w:hAnsi="宋体" w:cs="Arial"/>
          <w:szCs w:val="21"/>
        </w:rPr>
      </w:pPr>
      <w:r>
        <w:rPr>
          <w:rFonts w:hint="eastAsia" w:ascii="宋体" w:hAnsi="宋体" w:cs="Arial"/>
          <w:szCs w:val="21"/>
        </w:rPr>
        <w:t>（2）中、晚餐：供应菜品分别不少于</w:t>
      </w:r>
      <w:r>
        <w:rPr>
          <w:rFonts w:hint="eastAsia" w:ascii="宋体" w:hAnsi="宋体" w:cs="Arial"/>
          <w:szCs w:val="21"/>
          <w:u w:val="single"/>
        </w:rPr>
        <w:t xml:space="preserve">  25  </w:t>
      </w:r>
      <w:r>
        <w:rPr>
          <w:rFonts w:hint="eastAsia" w:ascii="宋体" w:hAnsi="宋体" w:cs="Arial"/>
          <w:szCs w:val="21"/>
        </w:rPr>
        <w:t>种，如（葱烤河鲫鱼、椒盐对虾、香酥鱼排、红烧鱼头、土豆肉块、红烧大排、葱油小黄鱼、萝卜牛腩、鱼香肉丝、千张结烤肉、红烧肉、肉沫蒸蛋、芋芳咸肉、黄豆猪脚、大蒜肥肠、糖醋排骨、水煮肉片、蒜苔回锅肉、尖椒酱肉、青椒笋片肝、炒三丁、芹菜鱼丸、番茄炒蛋、葱油花蛤、海带排骨、青瓜肉丝、茭白肉片、莲藕肉片、手包干蒸、红烧鸡翅、冬瓜排骨、葱油素鸡、尖椒鸡块、咸菜南瓜、花菜木耳、肉沫茄子、带豆肉丝、肉沫豆腐、西葫芦炒蛋、西兰花肉片、海带肉丝、榨菜香干、韭菜蚕豆、咸菜毛豆仁、红烧冬瓜、香菇豆腐、榨菜豆芽、洋葱土豆片、香菇青菜、白菜粉条、爆炒卷心菜）</w:t>
      </w:r>
    </w:p>
    <w:p w14:paraId="175C0EB4">
      <w:pPr>
        <w:widowControl/>
        <w:adjustRightInd/>
        <w:spacing w:line="460" w:lineRule="exact"/>
        <w:ind w:firstLine="401" w:firstLineChars="190"/>
        <w:rPr>
          <w:rFonts w:ascii="宋体" w:hAnsi="宋体" w:cs="Arial"/>
          <w:b/>
          <w:szCs w:val="21"/>
        </w:rPr>
      </w:pPr>
      <w:r>
        <w:rPr>
          <w:rFonts w:hint="eastAsia" w:ascii="宋体" w:hAnsi="宋体" w:cs="Arial"/>
          <w:b/>
          <w:szCs w:val="21"/>
        </w:rPr>
        <w:t>5、食堂工作区域（厨房）卫生及餐具管理要求</w:t>
      </w:r>
    </w:p>
    <w:p w14:paraId="0A5C1292">
      <w:pPr>
        <w:widowControl/>
        <w:adjustRightInd/>
        <w:spacing w:line="460" w:lineRule="exact"/>
        <w:ind w:firstLine="399" w:firstLineChars="190"/>
        <w:rPr>
          <w:rFonts w:ascii="宋体" w:hAnsi="宋体" w:cs="Arial"/>
          <w:szCs w:val="21"/>
        </w:rPr>
      </w:pPr>
      <w:r>
        <w:rPr>
          <w:rFonts w:hint="eastAsia" w:ascii="宋体" w:hAnsi="宋体" w:cs="Arial"/>
          <w:szCs w:val="21"/>
        </w:rPr>
        <w:t>（1）保持餐具、厨具和操作间卫生干净整洁，餐</w:t>
      </w:r>
      <w:r>
        <w:rPr>
          <w:rFonts w:hint="eastAsia" w:ascii="宋体" w:hAnsi="宋体" w:cs="Arial"/>
          <w:szCs w:val="21"/>
          <w:lang w:eastAsia="zh-CN"/>
        </w:rPr>
        <w:t>具使</w:t>
      </w:r>
      <w:r>
        <w:rPr>
          <w:rFonts w:hint="eastAsia" w:ascii="宋体" w:hAnsi="宋体" w:cs="Arial"/>
          <w:szCs w:val="21"/>
        </w:rPr>
        <w:t>用后应彻底清洗并及时消毒，平时存放在消毒柜中；保持干净整洁；</w:t>
      </w:r>
    </w:p>
    <w:p w14:paraId="2D0BAE25">
      <w:pPr>
        <w:widowControl/>
        <w:adjustRightInd/>
        <w:spacing w:line="460" w:lineRule="exact"/>
        <w:ind w:firstLine="399" w:firstLineChars="190"/>
        <w:rPr>
          <w:rFonts w:ascii="宋体" w:hAnsi="宋体" w:cs="Arial"/>
          <w:szCs w:val="21"/>
        </w:rPr>
      </w:pPr>
      <w:r>
        <w:rPr>
          <w:rFonts w:hint="eastAsia" w:ascii="宋体" w:hAnsi="宋体" w:cs="Arial"/>
          <w:szCs w:val="21"/>
        </w:rPr>
        <w:t>（2）生、熟菜板（刀）要分开，不能混用；操作间每周彻底清理擦洗1次；</w:t>
      </w:r>
    </w:p>
    <w:p w14:paraId="228CEE25">
      <w:pPr>
        <w:widowControl/>
        <w:adjustRightInd/>
        <w:spacing w:line="460" w:lineRule="exact"/>
        <w:ind w:firstLine="399" w:firstLineChars="190"/>
        <w:rPr>
          <w:rFonts w:hint="eastAsia" w:ascii="宋体" w:hAnsi="宋体" w:cs="Arial"/>
          <w:szCs w:val="21"/>
        </w:rPr>
      </w:pPr>
      <w:r>
        <w:rPr>
          <w:rFonts w:hint="eastAsia" w:ascii="宋体" w:hAnsi="宋体" w:cs="Arial"/>
          <w:szCs w:val="21"/>
        </w:rPr>
        <w:t>（3）餐具厨具不得外借；严防食物中毒。</w:t>
      </w:r>
    </w:p>
    <w:p w14:paraId="6197686B">
      <w:pPr>
        <w:widowControl/>
        <w:adjustRightInd/>
        <w:spacing w:line="460" w:lineRule="exact"/>
        <w:ind w:firstLine="399" w:firstLineChars="190"/>
        <w:rPr>
          <w:rFonts w:hint="eastAsia" w:ascii="宋体" w:hAnsi="宋体" w:cs="Arial"/>
          <w:szCs w:val="21"/>
        </w:rPr>
      </w:pPr>
      <w:r>
        <w:rPr>
          <w:rFonts w:hint="eastAsia" w:ascii="宋体" w:hAnsi="宋体" w:cs="Arial"/>
          <w:szCs w:val="21"/>
        </w:rPr>
        <w:t>（4）工作时需提前三十分钟打开冷菜间、面点间的紫外灭菌灯，待彻底消毒后，方可进行操作。操作时应打开厨房间排气扇，按要求换气，保证厨房间的湿度和通风。</w:t>
      </w:r>
    </w:p>
    <w:p w14:paraId="0EF58A40">
      <w:pPr>
        <w:widowControl/>
        <w:adjustRightInd/>
        <w:spacing w:line="460" w:lineRule="exact"/>
        <w:ind w:firstLine="399" w:firstLineChars="190"/>
        <w:rPr>
          <w:rFonts w:hint="eastAsia" w:ascii="宋体" w:hAnsi="宋体" w:cs="Arial"/>
          <w:szCs w:val="21"/>
        </w:rPr>
      </w:pPr>
      <w:r>
        <w:rPr>
          <w:rFonts w:hint="eastAsia" w:ascii="宋体" w:hAnsi="宋体" w:cs="Arial"/>
          <w:szCs w:val="21"/>
        </w:rPr>
        <w:t>（5）交接班时，应认真做好卫生交接工作，卫生不合格不接班。卫生要求地面无积水，无卫生死角，无灰尘，工具、器具统一定点放置。</w:t>
      </w:r>
    </w:p>
    <w:p w14:paraId="112D40A6">
      <w:pPr>
        <w:widowControl/>
        <w:adjustRightInd/>
        <w:spacing w:line="460" w:lineRule="exact"/>
        <w:ind w:firstLine="399" w:firstLineChars="190"/>
        <w:rPr>
          <w:rFonts w:hint="eastAsia" w:ascii="宋体" w:hAnsi="宋体" w:cs="Arial"/>
          <w:szCs w:val="21"/>
        </w:rPr>
      </w:pPr>
      <w:r>
        <w:rPr>
          <w:rFonts w:hint="eastAsia" w:ascii="宋体" w:hAnsi="宋体" w:cs="Arial"/>
          <w:szCs w:val="21"/>
        </w:rPr>
        <w:t>（6）必须在指定地点先行将各种物料进行解包、清洁、表面擦拭等处理工作后方允许其进入生产区域。</w:t>
      </w:r>
    </w:p>
    <w:p w14:paraId="34733E6B">
      <w:pPr>
        <w:widowControl/>
        <w:adjustRightInd/>
        <w:spacing w:line="460" w:lineRule="exact"/>
        <w:ind w:firstLine="399" w:firstLineChars="190"/>
        <w:rPr>
          <w:rFonts w:hint="eastAsia" w:ascii="宋体" w:hAnsi="宋体" w:cs="Arial"/>
          <w:szCs w:val="21"/>
        </w:rPr>
      </w:pPr>
      <w:r>
        <w:rPr>
          <w:rFonts w:hint="eastAsia" w:ascii="宋体" w:hAnsi="宋体" w:cs="Arial"/>
          <w:szCs w:val="21"/>
        </w:rPr>
        <w:t>（7）烹调前应认真检查设备是否已清洗干净，是否有上批剩余物料</w:t>
      </w:r>
      <w:r>
        <w:rPr>
          <w:rFonts w:hint="eastAsia" w:ascii="宋体" w:hAnsi="宋体" w:cs="Arial"/>
          <w:szCs w:val="21"/>
          <w:lang w:eastAsia="zh-CN"/>
        </w:rPr>
        <w:t>，</w:t>
      </w:r>
      <w:r>
        <w:rPr>
          <w:rFonts w:hint="eastAsia" w:ascii="宋体" w:hAnsi="宋体" w:cs="Arial"/>
          <w:szCs w:val="21"/>
        </w:rPr>
        <w:t>若有必须要重新清洗，需消毒到位后方可投料烹调。烹饪结束后所有的原、辅料应及时清理回收，不允许乱放和随意丢弃。</w:t>
      </w:r>
    </w:p>
    <w:p w14:paraId="36859E6E">
      <w:pPr>
        <w:widowControl/>
        <w:adjustRightInd/>
        <w:spacing w:line="460" w:lineRule="exact"/>
        <w:ind w:firstLine="399" w:firstLineChars="190"/>
        <w:rPr>
          <w:rFonts w:hint="eastAsia" w:ascii="宋体" w:hAnsi="宋体" w:cs="Arial"/>
          <w:szCs w:val="21"/>
        </w:rPr>
      </w:pPr>
      <w:r>
        <w:rPr>
          <w:rFonts w:hint="eastAsia" w:ascii="宋体" w:hAnsi="宋体" w:cs="Arial"/>
          <w:szCs w:val="21"/>
        </w:rPr>
        <w:t>（8）按生产烹饪的先后次序和菜肴的特点，将各种原、辅料预处理、半成品处理和加工、包装材料和盛菜工具的清洗消毒、面点间的成品包装和检验、成品储存等工序分开设置，防止前后工序相互交叉污染。</w:t>
      </w:r>
    </w:p>
    <w:p w14:paraId="3002E2E5">
      <w:pPr>
        <w:widowControl/>
        <w:adjustRightInd/>
        <w:spacing w:line="460" w:lineRule="exact"/>
        <w:ind w:firstLine="399" w:firstLineChars="190"/>
        <w:rPr>
          <w:rFonts w:hint="eastAsia" w:ascii="宋体" w:hAnsi="宋体" w:cs="Arial"/>
          <w:szCs w:val="21"/>
        </w:rPr>
      </w:pPr>
      <w:r>
        <w:rPr>
          <w:rFonts w:hint="eastAsia" w:ascii="宋体" w:hAnsi="宋体" w:cs="Arial"/>
          <w:szCs w:val="21"/>
        </w:rPr>
        <w:t>（9）用于生产操作的所有用具、工具、设备、容器、物品等需检验合格后方可使用，使用前后必须经过严格清洁、彻底消毒。</w:t>
      </w:r>
    </w:p>
    <w:p w14:paraId="6AE4F485">
      <w:pPr>
        <w:widowControl/>
        <w:adjustRightInd/>
        <w:spacing w:line="460" w:lineRule="exact"/>
        <w:ind w:firstLine="399" w:firstLineChars="190"/>
        <w:rPr>
          <w:rFonts w:hint="eastAsia" w:ascii="宋体" w:hAnsi="宋体" w:cs="Arial"/>
          <w:szCs w:val="21"/>
        </w:rPr>
      </w:pPr>
      <w:r>
        <w:rPr>
          <w:rFonts w:hint="eastAsia" w:ascii="宋体" w:hAnsi="宋体" w:cs="Arial"/>
          <w:szCs w:val="21"/>
        </w:rPr>
        <w:t>（10）日常维修、检查设备时，不得污染食品及相关物料。严禁洗涤设备时发生水溢厨房事件，防止造成交叉污染。</w:t>
      </w:r>
    </w:p>
    <w:p w14:paraId="1A1F6A89">
      <w:pPr>
        <w:widowControl/>
        <w:adjustRightInd/>
        <w:spacing w:line="460" w:lineRule="exact"/>
        <w:ind w:firstLine="399" w:firstLineChars="190"/>
        <w:rPr>
          <w:rFonts w:hint="eastAsia" w:ascii="宋体" w:hAnsi="宋体" w:cs="Arial"/>
          <w:szCs w:val="21"/>
        </w:rPr>
      </w:pPr>
      <w:r>
        <w:rPr>
          <w:rFonts w:hint="eastAsia" w:ascii="宋体" w:hAnsi="宋体" w:cs="Arial"/>
          <w:szCs w:val="21"/>
        </w:rPr>
        <w:t>（11）每周对厨房生产区、更衣室、走廊、大厅等区域进行一次全面的清洁消毒工作。做到墙体内外表面洁净、完好，门、窗、地面、各种管道、灯具以及其他设施，墙壁与地面的交界处保持洁净无灰尘。定期检查门窗、排水口、排污管等处的防虫、防蝇、防鼠装置。及时清理地漏、并保持清洁及盖上盖子状态。遵照食品卫生法中对厨房间照明的有关规定，确保明亮、安全、无灰尘、无污染。</w:t>
      </w:r>
    </w:p>
    <w:p w14:paraId="3F9E225C">
      <w:pPr>
        <w:widowControl/>
        <w:adjustRightInd/>
        <w:spacing w:line="460" w:lineRule="exact"/>
        <w:ind w:firstLine="399" w:firstLineChars="190"/>
        <w:rPr>
          <w:rFonts w:hint="eastAsia" w:ascii="宋体" w:hAnsi="宋体" w:cs="Arial"/>
          <w:szCs w:val="21"/>
        </w:rPr>
      </w:pPr>
      <w:r>
        <w:rPr>
          <w:rFonts w:hint="eastAsia" w:ascii="宋体" w:hAnsi="宋体" w:cs="Arial"/>
          <w:szCs w:val="21"/>
        </w:rPr>
        <w:t>（12）及时清理洗手池、器具洁具清洗池等设施，应保持内外洁净、无灰尘、垢斑和水迹。</w:t>
      </w:r>
    </w:p>
    <w:p w14:paraId="05D39D97">
      <w:pPr>
        <w:widowControl/>
        <w:adjustRightInd/>
        <w:spacing w:line="460" w:lineRule="exact"/>
        <w:ind w:firstLine="399" w:firstLineChars="190"/>
        <w:rPr>
          <w:rFonts w:hint="eastAsia" w:ascii="宋体" w:hAnsi="宋体" w:cs="Arial"/>
          <w:szCs w:val="21"/>
        </w:rPr>
      </w:pPr>
      <w:r>
        <w:rPr>
          <w:rFonts w:hint="eastAsia" w:ascii="宋体" w:hAnsi="宋体" w:cs="Arial"/>
          <w:szCs w:val="21"/>
        </w:rPr>
        <w:t>（13）及时将生产过程中的废弃物品装入不产生尘埃的容器或口袋中（宜为一次性的），密闭放在指定的地点，待生产结束后及时清除。</w:t>
      </w:r>
    </w:p>
    <w:p w14:paraId="33B9545E">
      <w:pPr>
        <w:widowControl/>
        <w:adjustRightInd/>
        <w:spacing w:line="460" w:lineRule="exact"/>
        <w:ind w:firstLine="399" w:firstLineChars="190"/>
        <w:rPr>
          <w:rFonts w:hint="eastAsia" w:ascii="宋体" w:hAnsi="宋体" w:cs="Arial"/>
          <w:szCs w:val="21"/>
        </w:rPr>
      </w:pPr>
      <w:r>
        <w:rPr>
          <w:rFonts w:hint="eastAsia" w:ascii="宋体" w:hAnsi="宋体" w:cs="Arial"/>
          <w:szCs w:val="21"/>
        </w:rPr>
        <w:t>（14）及时清洗干净、消毒并干燥使用过的清洁工具，放置在规定的位置，</w:t>
      </w:r>
      <w:r>
        <w:rPr>
          <w:rFonts w:hint="eastAsia" w:ascii="宋体" w:hAnsi="宋体" w:cs="Arial"/>
          <w:szCs w:val="21"/>
          <w:lang w:eastAsia="zh-CN"/>
        </w:rPr>
        <w:t>置</w:t>
      </w:r>
      <w:r>
        <w:rPr>
          <w:rFonts w:hint="eastAsia" w:ascii="宋体" w:hAnsi="宋体" w:cs="Arial"/>
          <w:szCs w:val="21"/>
        </w:rPr>
        <w:t>于通风良好处。使用前后要检查拖布和抹布是否会脱落纤维。不同生产区域的工具，不能混淆使用。</w:t>
      </w:r>
    </w:p>
    <w:p w14:paraId="3AF3740C">
      <w:pPr>
        <w:widowControl/>
        <w:adjustRightInd/>
        <w:spacing w:line="460" w:lineRule="exact"/>
        <w:ind w:firstLine="399" w:firstLineChars="190"/>
        <w:rPr>
          <w:rFonts w:hint="eastAsia" w:ascii="宋体" w:hAnsi="宋体" w:cs="Arial"/>
          <w:szCs w:val="21"/>
        </w:rPr>
      </w:pPr>
      <w:r>
        <w:rPr>
          <w:rFonts w:hint="eastAsia" w:ascii="宋体" w:hAnsi="宋体" w:cs="Arial"/>
          <w:szCs w:val="21"/>
        </w:rPr>
        <w:t>（15）按照品种分类分批储存各种原材料，不同类别的原料应该有明显标志，同一仓库内不得储存相互影响的原料。储存中物品、菜肴、内外包材需离地面、墙壁并且与屋顶保持一定距离，垛与垛之间应保持适当的距离。</w:t>
      </w:r>
    </w:p>
    <w:p w14:paraId="44C17148">
      <w:pPr>
        <w:widowControl/>
        <w:adjustRightInd/>
        <w:spacing w:line="460" w:lineRule="exact"/>
        <w:ind w:firstLine="399" w:firstLineChars="190"/>
        <w:rPr>
          <w:rFonts w:hint="eastAsia" w:ascii="宋体" w:hAnsi="宋体" w:cs="Arial"/>
          <w:szCs w:val="21"/>
        </w:rPr>
      </w:pPr>
      <w:r>
        <w:rPr>
          <w:rFonts w:hint="eastAsia" w:ascii="宋体" w:hAnsi="宋体" w:cs="Arial"/>
          <w:szCs w:val="21"/>
        </w:rPr>
        <w:t>（16）根据不同的要求，按规定的温度、湿度合理储存各类冷库内物品，及时剔除不符合质量和卫生标准的物品、菜肴、内外包材，并按规定的方法进行处理，防止二次污染。</w:t>
      </w:r>
    </w:p>
    <w:p w14:paraId="2BF29C91">
      <w:pPr>
        <w:widowControl/>
        <w:adjustRightInd/>
        <w:spacing w:line="460" w:lineRule="exact"/>
        <w:ind w:firstLine="399" w:firstLineChars="190"/>
        <w:rPr>
          <w:rFonts w:ascii="宋体" w:hAnsi="宋体" w:cs="Arial"/>
          <w:b/>
          <w:szCs w:val="21"/>
        </w:rPr>
      </w:pPr>
      <w:r>
        <w:rPr>
          <w:rFonts w:hint="eastAsia" w:ascii="宋体" w:hAnsi="宋体" w:cs="Arial"/>
          <w:szCs w:val="21"/>
        </w:rPr>
        <w:t>（17）经检验合格的成品菜肴</w:t>
      </w:r>
      <w:r>
        <w:rPr>
          <w:rFonts w:hint="eastAsia" w:ascii="宋体" w:hAnsi="宋体" w:cs="Arial"/>
          <w:szCs w:val="21"/>
          <w:lang w:eastAsia="zh-CN"/>
        </w:rPr>
        <w:t>应按</w:t>
      </w:r>
      <w:r>
        <w:rPr>
          <w:rFonts w:hint="eastAsia" w:ascii="宋体" w:hAnsi="宋体" w:cs="Arial"/>
          <w:szCs w:val="21"/>
        </w:rPr>
        <w:t>照先进先出原则储存于成品出菜间，并按品种、批次分类存放、防止相互混淆。成品出菜间不得储存有毒、有害物品及其他易腐烂、易燃烧物品。</w:t>
      </w:r>
    </w:p>
    <w:p w14:paraId="71B0AEE2">
      <w:pPr>
        <w:widowControl/>
        <w:adjustRightInd/>
        <w:spacing w:line="460" w:lineRule="exact"/>
        <w:ind w:firstLine="401" w:firstLineChars="190"/>
        <w:rPr>
          <w:rFonts w:ascii="宋体" w:hAnsi="宋体" w:cs="Arial"/>
          <w:b/>
          <w:szCs w:val="21"/>
        </w:rPr>
      </w:pPr>
      <w:r>
        <w:rPr>
          <w:rFonts w:hint="eastAsia" w:ascii="宋体" w:hAnsi="宋体" w:cs="Arial"/>
          <w:b/>
          <w:szCs w:val="21"/>
        </w:rPr>
        <w:t>6、食堂工作区域（厨房）安全及炊具管理要求</w:t>
      </w:r>
    </w:p>
    <w:p w14:paraId="60D38588">
      <w:pPr>
        <w:widowControl/>
        <w:adjustRightInd/>
        <w:spacing w:line="460" w:lineRule="exact"/>
        <w:ind w:firstLine="399" w:firstLineChars="190"/>
        <w:rPr>
          <w:rFonts w:ascii="宋体" w:hAnsi="宋体" w:cs="Arial"/>
          <w:szCs w:val="21"/>
        </w:rPr>
      </w:pPr>
      <w:r>
        <w:rPr>
          <w:rFonts w:hint="eastAsia" w:ascii="宋体" w:hAnsi="宋体" w:cs="Arial"/>
          <w:szCs w:val="21"/>
        </w:rPr>
        <w:t>（1）使用炊事器具或用具要严格遵守操作规程，防止事故发生。</w:t>
      </w:r>
    </w:p>
    <w:p w14:paraId="3929AC4F">
      <w:pPr>
        <w:widowControl/>
        <w:adjustRightInd/>
        <w:spacing w:line="460" w:lineRule="exact"/>
        <w:ind w:firstLine="399" w:firstLineChars="190"/>
        <w:rPr>
          <w:rFonts w:ascii="宋体" w:hAnsi="宋体" w:cs="Arial"/>
          <w:szCs w:val="21"/>
        </w:rPr>
      </w:pPr>
      <w:r>
        <w:rPr>
          <w:rFonts w:hint="eastAsia" w:ascii="宋体" w:hAnsi="宋体" w:cs="Arial"/>
          <w:szCs w:val="21"/>
        </w:rPr>
        <w:t>（2）严禁带非工作人员进入厨房和保管室，易燃、易爆物品要严格按规定放置，杜绝意外事故发生。</w:t>
      </w:r>
    </w:p>
    <w:p w14:paraId="2C264A93">
      <w:pPr>
        <w:widowControl/>
        <w:adjustRightInd/>
        <w:spacing w:line="460" w:lineRule="exact"/>
        <w:ind w:firstLine="399" w:firstLineChars="190"/>
        <w:rPr>
          <w:rFonts w:ascii="宋体" w:hAnsi="宋体" w:cs="Arial"/>
          <w:szCs w:val="21"/>
        </w:rPr>
      </w:pPr>
      <w:r>
        <w:rPr>
          <w:rFonts w:hint="eastAsia" w:ascii="宋体" w:hAnsi="宋体" w:cs="Arial"/>
          <w:szCs w:val="21"/>
        </w:rPr>
        <w:t>（3）定期对炊事器具、特别是煤气灶定期进行维护。</w:t>
      </w:r>
    </w:p>
    <w:p w14:paraId="6D9FC179">
      <w:pPr>
        <w:widowControl/>
        <w:adjustRightInd/>
        <w:spacing w:line="460" w:lineRule="exact"/>
        <w:ind w:firstLine="399" w:firstLineChars="190"/>
        <w:rPr>
          <w:rFonts w:hint="eastAsia" w:ascii="宋体" w:hAnsi="宋体" w:cs="Arial"/>
          <w:szCs w:val="21"/>
        </w:rPr>
      </w:pPr>
      <w:r>
        <w:rPr>
          <w:rFonts w:hint="eastAsia" w:ascii="宋体" w:hAnsi="宋体" w:cs="Arial"/>
          <w:szCs w:val="21"/>
        </w:rPr>
        <w:t>（4）食堂工作人员下班前，要关好门窗，关闭电源开关，煤气开关等，管理人员要经常督促、检查，做好防盗工作。</w:t>
      </w:r>
    </w:p>
    <w:p w14:paraId="1738D75F">
      <w:pPr>
        <w:widowControl/>
        <w:adjustRightInd/>
        <w:spacing w:line="460" w:lineRule="exact"/>
        <w:ind w:firstLine="399" w:firstLineChars="190"/>
        <w:rPr>
          <w:rFonts w:ascii="宋体" w:hAnsi="宋体" w:cs="Arial"/>
          <w:szCs w:val="21"/>
        </w:rPr>
      </w:pPr>
      <w:r>
        <w:rPr>
          <w:rFonts w:hint="eastAsia" w:ascii="宋体" w:hAnsi="宋体" w:cs="Arial"/>
          <w:szCs w:val="21"/>
        </w:rPr>
        <w:t>（5）不得在厨房间内吸烟、饮食；不得在厨房间内睡觉、嬉戏</w:t>
      </w:r>
      <w:r>
        <w:rPr>
          <w:rFonts w:hint="eastAsia" w:ascii="宋体" w:hAnsi="宋体" w:cs="Arial"/>
          <w:szCs w:val="21"/>
          <w:lang w:eastAsia="zh-CN"/>
        </w:rPr>
        <w:t>，</w:t>
      </w:r>
      <w:r>
        <w:rPr>
          <w:rFonts w:hint="eastAsia" w:ascii="宋体" w:hAnsi="宋体" w:cs="Arial"/>
          <w:szCs w:val="21"/>
        </w:rPr>
        <w:t>追跑、打闹；不得将个人生活用品如衣物、食品、烟酒、化妆品等带入或存放至生产加工场所；不得在生产操作时从事与操作无关的活动及不必要的交谈；不得在生产区域接听电话，必要时，需离开生产区域接听；当出现操作有误时，任何人员都有权指出其错误，并且要求马上改正。</w:t>
      </w:r>
    </w:p>
    <w:p w14:paraId="6EE4BDF0">
      <w:pPr>
        <w:widowControl/>
        <w:adjustRightInd/>
        <w:spacing w:line="460" w:lineRule="exact"/>
        <w:ind w:firstLine="401" w:firstLineChars="190"/>
        <w:rPr>
          <w:rFonts w:ascii="宋体" w:hAnsi="宋体" w:cs="Arial"/>
          <w:b/>
          <w:szCs w:val="21"/>
        </w:rPr>
      </w:pPr>
      <w:r>
        <w:rPr>
          <w:rFonts w:hint="eastAsia" w:ascii="宋体" w:hAnsi="宋体" w:cs="Arial"/>
          <w:b/>
          <w:szCs w:val="21"/>
        </w:rPr>
        <w:t>7、就餐区域卫生管理要求</w:t>
      </w:r>
    </w:p>
    <w:p w14:paraId="0D993E64">
      <w:pPr>
        <w:widowControl/>
        <w:adjustRightInd/>
        <w:spacing w:line="460" w:lineRule="exact"/>
        <w:ind w:firstLine="399" w:firstLineChars="190"/>
        <w:rPr>
          <w:rFonts w:ascii="宋体" w:hAnsi="宋体" w:cs="Arial"/>
          <w:szCs w:val="21"/>
        </w:rPr>
      </w:pPr>
      <w:r>
        <w:rPr>
          <w:rFonts w:hint="eastAsia" w:ascii="宋体" w:hAnsi="宋体" w:cs="Arial"/>
          <w:szCs w:val="21"/>
        </w:rPr>
        <w:t>（1）餐厅保持整洁、干净。窗明几净，物见本色，无灰尘、无污渍，清扫擦拭及时彻底。</w:t>
      </w:r>
    </w:p>
    <w:p w14:paraId="0131055D">
      <w:pPr>
        <w:widowControl/>
        <w:adjustRightInd/>
        <w:spacing w:line="460" w:lineRule="exact"/>
        <w:ind w:firstLine="399" w:firstLineChars="190"/>
        <w:rPr>
          <w:rFonts w:ascii="宋体" w:hAnsi="宋体" w:cs="Arial"/>
          <w:szCs w:val="21"/>
        </w:rPr>
      </w:pPr>
      <w:r>
        <w:rPr>
          <w:rFonts w:hint="eastAsia" w:ascii="宋体" w:hAnsi="宋体" w:cs="Arial"/>
          <w:szCs w:val="21"/>
        </w:rPr>
        <w:t>（2）每次用餐完毕后，工作人员需及时打扫卫生、清理垃圾。每周集中进行彻底清扫一遍；包括地面、墙壁、窗户、座椅等，保证始终达到灭鼠灭蝇标准。</w:t>
      </w:r>
    </w:p>
    <w:p w14:paraId="6E520134">
      <w:pPr>
        <w:widowControl/>
        <w:adjustRightInd/>
        <w:spacing w:line="460" w:lineRule="exact"/>
        <w:ind w:firstLine="401" w:firstLineChars="190"/>
        <w:rPr>
          <w:rFonts w:ascii="宋体" w:hAnsi="宋体" w:cs="Arial"/>
          <w:b/>
          <w:szCs w:val="21"/>
        </w:rPr>
      </w:pPr>
      <w:r>
        <w:rPr>
          <w:rFonts w:hint="eastAsia" w:ascii="宋体" w:hAnsi="宋体" w:cs="Arial"/>
          <w:b/>
          <w:szCs w:val="21"/>
        </w:rPr>
        <w:t>8、仓库管理及食品储存要求</w:t>
      </w:r>
    </w:p>
    <w:p w14:paraId="6514D093">
      <w:pPr>
        <w:widowControl/>
        <w:adjustRightInd/>
        <w:spacing w:line="460" w:lineRule="exact"/>
        <w:ind w:firstLine="399" w:firstLineChars="190"/>
        <w:rPr>
          <w:rFonts w:ascii="宋体" w:hAnsi="宋体" w:cs="Arial"/>
          <w:szCs w:val="21"/>
        </w:rPr>
      </w:pPr>
      <w:r>
        <w:rPr>
          <w:rFonts w:hint="eastAsia" w:ascii="宋体" w:hAnsi="宋体" w:cs="Arial"/>
          <w:szCs w:val="21"/>
        </w:rPr>
        <w:t>（1）仓库应保持干燥，不漏雨、不渗水、要防鼠防虫防霉防蟑螂，并严格控制库存的质和量。</w:t>
      </w:r>
    </w:p>
    <w:p w14:paraId="689B84BD">
      <w:pPr>
        <w:widowControl/>
        <w:adjustRightInd/>
        <w:spacing w:line="460" w:lineRule="exact"/>
        <w:ind w:firstLine="399" w:firstLineChars="190"/>
        <w:rPr>
          <w:rFonts w:ascii="宋体" w:hAnsi="宋体" w:cs="Arial"/>
          <w:szCs w:val="21"/>
        </w:rPr>
      </w:pPr>
      <w:r>
        <w:rPr>
          <w:rFonts w:hint="eastAsia" w:ascii="宋体" w:hAnsi="宋体" w:cs="Arial"/>
          <w:szCs w:val="21"/>
        </w:rPr>
        <w:t>（2）蔬菜应在货架上摊摆，不得挤压，防止闷烂。</w:t>
      </w:r>
    </w:p>
    <w:p w14:paraId="170D4E50">
      <w:pPr>
        <w:widowControl/>
        <w:adjustRightInd/>
        <w:spacing w:line="460" w:lineRule="exact"/>
        <w:ind w:firstLine="399" w:firstLineChars="190"/>
        <w:rPr>
          <w:rFonts w:ascii="宋体" w:hAnsi="宋体" w:cs="Arial"/>
          <w:szCs w:val="21"/>
        </w:rPr>
      </w:pPr>
      <w:r>
        <w:rPr>
          <w:rFonts w:hint="eastAsia" w:ascii="宋体" w:hAnsi="宋体" w:cs="Arial"/>
          <w:szCs w:val="21"/>
        </w:rPr>
        <w:t>（3）食品按照先进先出、生熟分开的原则分类贮存，并有明显标识、不得混放和乱堆，以免串味、走味或变质。</w:t>
      </w:r>
    </w:p>
    <w:p w14:paraId="03B3E752">
      <w:pPr>
        <w:widowControl/>
        <w:adjustRightInd/>
        <w:spacing w:line="460" w:lineRule="exact"/>
        <w:ind w:firstLine="399" w:firstLineChars="190"/>
        <w:rPr>
          <w:rFonts w:ascii="宋体" w:hAnsi="宋体" w:cs="Arial"/>
          <w:szCs w:val="21"/>
        </w:rPr>
      </w:pPr>
      <w:r>
        <w:rPr>
          <w:rFonts w:hint="eastAsia" w:ascii="宋体" w:hAnsi="宋体" w:cs="Arial"/>
          <w:szCs w:val="21"/>
        </w:rPr>
        <w:t>（4）鱼肉蛋禽类购入后，除当顿食用外，均</w:t>
      </w:r>
      <w:r>
        <w:rPr>
          <w:rFonts w:hint="eastAsia" w:ascii="宋体" w:hAnsi="宋体" w:cs="Arial"/>
          <w:szCs w:val="21"/>
          <w:lang w:eastAsia="zh-CN"/>
        </w:rPr>
        <w:t>要在</w:t>
      </w:r>
      <w:r>
        <w:rPr>
          <w:rFonts w:hint="eastAsia" w:ascii="宋体" w:hAnsi="宋体" w:cs="Arial"/>
          <w:szCs w:val="21"/>
        </w:rPr>
        <w:t>冰箱内存放。</w:t>
      </w:r>
    </w:p>
    <w:p w14:paraId="5A63BB8B">
      <w:pPr>
        <w:widowControl/>
        <w:adjustRightInd/>
        <w:spacing w:line="460" w:lineRule="exact"/>
        <w:ind w:firstLine="399" w:firstLineChars="190"/>
        <w:rPr>
          <w:rFonts w:ascii="宋体" w:hAnsi="宋体" w:cs="Arial"/>
          <w:szCs w:val="21"/>
        </w:rPr>
      </w:pPr>
      <w:r>
        <w:rPr>
          <w:rFonts w:hint="eastAsia" w:ascii="宋体" w:hAnsi="宋体" w:cs="Arial"/>
          <w:szCs w:val="21"/>
        </w:rPr>
        <w:t>（5）不得将霉变、腐烂、虫蛀、有毒、超过保质期的食品进行烹制和配餐，防止食物中毒。</w:t>
      </w:r>
    </w:p>
    <w:p w14:paraId="37E86990">
      <w:pPr>
        <w:widowControl/>
        <w:adjustRightInd/>
        <w:spacing w:line="460" w:lineRule="exact"/>
        <w:ind w:firstLine="401" w:firstLineChars="190"/>
        <w:rPr>
          <w:rFonts w:ascii="宋体" w:hAnsi="宋体" w:cs="Arial"/>
          <w:b/>
          <w:szCs w:val="21"/>
        </w:rPr>
      </w:pPr>
      <w:r>
        <w:rPr>
          <w:rFonts w:hint="eastAsia" w:ascii="宋体" w:hAnsi="宋体" w:cs="Arial"/>
          <w:b/>
          <w:szCs w:val="21"/>
        </w:rPr>
        <w:t>9、就餐秩序管理要求</w:t>
      </w:r>
    </w:p>
    <w:p w14:paraId="37A6926D">
      <w:pPr>
        <w:widowControl/>
        <w:adjustRightInd/>
        <w:spacing w:line="460" w:lineRule="exact"/>
        <w:ind w:firstLine="399" w:firstLineChars="190"/>
        <w:rPr>
          <w:rFonts w:ascii="宋体" w:hAnsi="宋体" w:cs="Arial"/>
          <w:szCs w:val="21"/>
        </w:rPr>
      </w:pPr>
      <w:r>
        <w:rPr>
          <w:rFonts w:hint="eastAsia" w:ascii="宋体" w:hAnsi="宋体" w:cs="Arial"/>
          <w:szCs w:val="21"/>
        </w:rPr>
        <w:t>（1）根据招标人要求，准时开饭，不得无故推迟和提前，因人为操作失误推迟开饭的情况每月须小于一次。</w:t>
      </w:r>
    </w:p>
    <w:p w14:paraId="5D8C647C">
      <w:pPr>
        <w:widowControl/>
        <w:adjustRightInd/>
        <w:spacing w:line="460" w:lineRule="exact"/>
        <w:ind w:firstLine="399" w:firstLineChars="190"/>
        <w:rPr>
          <w:rFonts w:ascii="宋体" w:hAnsi="宋体" w:cs="Arial"/>
          <w:szCs w:val="21"/>
        </w:rPr>
      </w:pPr>
      <w:r>
        <w:rPr>
          <w:rFonts w:hint="eastAsia" w:ascii="宋体" w:hAnsi="宋体" w:cs="Arial"/>
          <w:szCs w:val="21"/>
        </w:rPr>
        <w:t>（2）根据管理要求，售卖饭菜时服务人员不打人情饭，认真按标准计价收费。</w:t>
      </w:r>
    </w:p>
    <w:p w14:paraId="269AD4EE">
      <w:pPr>
        <w:widowControl/>
        <w:adjustRightInd/>
        <w:spacing w:line="460" w:lineRule="exact"/>
        <w:ind w:firstLine="401" w:firstLineChars="190"/>
        <w:rPr>
          <w:rFonts w:ascii="宋体" w:hAnsi="宋体" w:cs="Arial"/>
          <w:b/>
          <w:szCs w:val="21"/>
        </w:rPr>
      </w:pPr>
      <w:r>
        <w:rPr>
          <w:rFonts w:hint="eastAsia" w:ascii="宋体" w:hAnsi="宋体" w:cs="Arial"/>
          <w:b/>
          <w:szCs w:val="21"/>
        </w:rPr>
        <w:t>10、食品质量要求</w:t>
      </w:r>
    </w:p>
    <w:p w14:paraId="30E961B3">
      <w:pPr>
        <w:widowControl/>
        <w:adjustRightInd/>
        <w:spacing w:line="460" w:lineRule="exact"/>
        <w:ind w:firstLine="399" w:firstLineChars="190"/>
        <w:rPr>
          <w:rFonts w:ascii="宋体" w:hAnsi="宋体" w:cs="Arial"/>
          <w:szCs w:val="21"/>
        </w:rPr>
      </w:pPr>
      <w:r>
        <w:rPr>
          <w:rFonts w:hint="eastAsia" w:ascii="宋体" w:hAnsi="宋体" w:cs="Arial"/>
          <w:szCs w:val="21"/>
        </w:rPr>
        <w:t>（1）师生满意度≥80分；</w:t>
      </w:r>
    </w:p>
    <w:p w14:paraId="7C3D9626">
      <w:pPr>
        <w:widowControl/>
        <w:adjustRightInd/>
        <w:spacing w:line="460" w:lineRule="exact"/>
        <w:ind w:firstLine="399" w:firstLineChars="190"/>
        <w:rPr>
          <w:rFonts w:ascii="宋体" w:hAnsi="宋体" w:cs="Arial"/>
          <w:szCs w:val="21"/>
        </w:rPr>
      </w:pPr>
      <w:r>
        <w:rPr>
          <w:rFonts w:hint="eastAsia" w:ascii="宋体" w:hAnsi="宋体" w:cs="Arial"/>
          <w:szCs w:val="21"/>
        </w:rPr>
        <w:t>（2）食物中毒事故：0</w:t>
      </w:r>
    </w:p>
    <w:p w14:paraId="506B223B">
      <w:pPr>
        <w:widowControl/>
        <w:adjustRightInd/>
        <w:spacing w:line="460" w:lineRule="exact"/>
        <w:ind w:firstLine="399" w:firstLineChars="190"/>
        <w:rPr>
          <w:rFonts w:ascii="宋体" w:hAnsi="宋体" w:cs="Arial"/>
          <w:szCs w:val="21"/>
        </w:rPr>
      </w:pPr>
      <w:r>
        <w:rPr>
          <w:rFonts w:hint="eastAsia" w:ascii="宋体" w:hAnsi="宋体" w:cs="Arial"/>
          <w:szCs w:val="21"/>
        </w:rPr>
        <w:t>（3）消防安全事故：0</w:t>
      </w:r>
    </w:p>
    <w:p w14:paraId="78782814">
      <w:pPr>
        <w:widowControl/>
        <w:adjustRightInd/>
        <w:spacing w:line="460" w:lineRule="exact"/>
        <w:ind w:firstLine="399" w:firstLineChars="190"/>
        <w:rPr>
          <w:rFonts w:ascii="宋体" w:hAnsi="宋体" w:cs="Arial"/>
          <w:szCs w:val="21"/>
        </w:rPr>
      </w:pPr>
      <w:r>
        <w:rPr>
          <w:rFonts w:hint="eastAsia" w:ascii="宋体" w:hAnsi="宋体" w:cs="Arial"/>
          <w:szCs w:val="21"/>
        </w:rPr>
        <w:t>（4）师生合理投诉：饭菜不熟、开饭不准时、供应不足等涉及面广或事件严重的投诉每季度小于一次；有玻璃、头发、铁丝、石子、小虫等不卫生每季度小于三次；服务态度、个人卫生、环境卫生差等其他情况每月小于一次。</w:t>
      </w:r>
    </w:p>
    <w:p w14:paraId="76611485">
      <w:pPr>
        <w:widowControl/>
        <w:adjustRightInd/>
        <w:spacing w:line="460" w:lineRule="exact"/>
        <w:ind w:firstLine="401" w:firstLineChars="190"/>
        <w:rPr>
          <w:rFonts w:ascii="宋体" w:hAnsi="宋体" w:cs="Arial"/>
          <w:b/>
          <w:szCs w:val="21"/>
        </w:rPr>
      </w:pPr>
      <w:r>
        <w:rPr>
          <w:rFonts w:hint="eastAsia" w:ascii="宋体" w:hAnsi="宋体" w:cs="Arial"/>
          <w:b/>
          <w:szCs w:val="21"/>
        </w:rPr>
        <w:t>11、人员健康及卫生管理要求</w:t>
      </w:r>
    </w:p>
    <w:p w14:paraId="1E486AD1">
      <w:pPr>
        <w:widowControl/>
        <w:adjustRightInd/>
        <w:spacing w:line="460" w:lineRule="exact"/>
        <w:ind w:firstLine="399" w:firstLineChars="190"/>
        <w:rPr>
          <w:rFonts w:ascii="宋体" w:hAnsi="宋体" w:cs="Arial"/>
          <w:szCs w:val="21"/>
        </w:rPr>
      </w:pPr>
      <w:r>
        <w:rPr>
          <w:rFonts w:hint="eastAsia" w:ascii="宋体" w:hAnsi="宋体" w:cs="Arial"/>
          <w:szCs w:val="21"/>
        </w:rPr>
        <w:t>（1）管理服务供应商应建立食堂工作人员卫生档案。食堂工作人员必须符合餐饮从业人员健康标准并提供有效健康证。</w:t>
      </w:r>
    </w:p>
    <w:p w14:paraId="399B21FD">
      <w:pPr>
        <w:widowControl/>
        <w:adjustRightInd/>
        <w:spacing w:line="460" w:lineRule="exact"/>
        <w:ind w:firstLine="399" w:firstLineChars="190"/>
        <w:rPr>
          <w:rFonts w:ascii="宋体" w:hAnsi="宋体" w:cs="Arial"/>
          <w:szCs w:val="21"/>
        </w:rPr>
      </w:pPr>
      <w:r>
        <w:rPr>
          <w:rFonts w:hint="eastAsia" w:ascii="宋体" w:hAnsi="宋体" w:cs="Arial"/>
          <w:szCs w:val="21"/>
        </w:rPr>
        <w:t>（2）工作人员要做好个人卫生，工作期间着统一制式工作衣帽，并保持整洁干净，不得留长胡须、长头发（女员工须盘头）、长指甲等。</w:t>
      </w:r>
    </w:p>
    <w:p w14:paraId="5AC94373">
      <w:pPr>
        <w:widowControl/>
        <w:adjustRightInd/>
        <w:spacing w:line="460" w:lineRule="exact"/>
        <w:ind w:firstLine="399" w:firstLineChars="190"/>
        <w:rPr>
          <w:rFonts w:ascii="宋体" w:hAnsi="宋体" w:cs="Arial"/>
          <w:szCs w:val="21"/>
        </w:rPr>
      </w:pPr>
      <w:r>
        <w:rPr>
          <w:rFonts w:hint="eastAsia" w:ascii="宋体" w:hAnsi="宋体" w:cs="Arial"/>
          <w:szCs w:val="21"/>
        </w:rPr>
        <w:t>（3）患有流行、传染性疾病时应立即报告，暂停接触食物的工作，直到疾病痊愈为止。</w:t>
      </w:r>
    </w:p>
    <w:p w14:paraId="71BF9010">
      <w:pPr>
        <w:widowControl/>
        <w:adjustRightInd/>
        <w:spacing w:line="460" w:lineRule="exact"/>
        <w:ind w:firstLine="399" w:firstLineChars="190"/>
        <w:rPr>
          <w:rFonts w:ascii="宋体" w:hAnsi="宋体" w:cs="Arial"/>
          <w:szCs w:val="21"/>
        </w:rPr>
      </w:pPr>
      <w:r>
        <w:rPr>
          <w:rFonts w:hint="eastAsia" w:ascii="宋体" w:hAnsi="宋体" w:cs="Arial"/>
          <w:szCs w:val="21"/>
        </w:rPr>
        <w:t>（4）食堂工作人员因自身原因影响正常工作开展或导致招标人利益受损的，招标人有权责令供应商限期更换人员。</w:t>
      </w:r>
    </w:p>
    <w:p w14:paraId="3584F1ED">
      <w:pPr>
        <w:widowControl/>
        <w:adjustRightInd/>
        <w:spacing w:line="460" w:lineRule="exact"/>
        <w:ind w:firstLine="401" w:firstLineChars="190"/>
        <w:rPr>
          <w:rFonts w:ascii="宋体" w:hAnsi="宋体" w:cs="Arial"/>
          <w:b/>
          <w:szCs w:val="21"/>
        </w:rPr>
      </w:pPr>
      <w:r>
        <w:rPr>
          <w:rFonts w:hint="eastAsia" w:ascii="宋体" w:hAnsi="宋体" w:cs="Arial"/>
          <w:b/>
          <w:szCs w:val="21"/>
        </w:rPr>
        <w:t>12、食堂设备和厨具移交管理</w:t>
      </w:r>
    </w:p>
    <w:p w14:paraId="28544087">
      <w:pPr>
        <w:widowControl/>
        <w:adjustRightInd/>
        <w:spacing w:line="460" w:lineRule="exact"/>
        <w:ind w:firstLine="399" w:firstLineChars="190"/>
        <w:rPr>
          <w:rFonts w:ascii="宋体" w:hAnsi="宋体" w:cs="Arial"/>
          <w:szCs w:val="21"/>
        </w:rPr>
      </w:pPr>
      <w:r>
        <w:rPr>
          <w:rFonts w:hint="eastAsia" w:ascii="宋体" w:hAnsi="宋体" w:cs="Arial"/>
          <w:szCs w:val="21"/>
        </w:rPr>
        <w:t>（1）管理服务供应商应在合同签订后7日内向招标人提交食堂移交和接管的实施计划，并派驻食堂管理人员（包括食堂负责人等）。无论管理服务供应商人员是否到位，食堂经营管理责任应从食堂交接之日起由管理服务供应商负责；</w:t>
      </w:r>
    </w:p>
    <w:p w14:paraId="7A24E54F">
      <w:pPr>
        <w:widowControl/>
        <w:adjustRightInd/>
        <w:spacing w:line="460" w:lineRule="exact"/>
        <w:ind w:firstLine="399" w:firstLineChars="190"/>
        <w:rPr>
          <w:rFonts w:ascii="宋体" w:hAnsi="宋体" w:cs="Arial"/>
          <w:szCs w:val="21"/>
        </w:rPr>
      </w:pPr>
      <w:r>
        <w:rPr>
          <w:rFonts w:hint="eastAsia" w:ascii="宋体" w:hAnsi="宋体" w:cs="Arial"/>
          <w:szCs w:val="21"/>
        </w:rPr>
        <w:t>（2）管理服务供应商应于食堂设备设施接收时必须进行全面及仔细的检验，以确保符合食堂日常运营管理的正常要求。</w:t>
      </w:r>
    </w:p>
    <w:p w14:paraId="3794AADB">
      <w:pPr>
        <w:widowControl/>
        <w:adjustRightInd/>
        <w:spacing w:line="460" w:lineRule="exact"/>
        <w:ind w:firstLine="399" w:firstLineChars="190"/>
        <w:rPr>
          <w:rFonts w:ascii="宋体" w:hAnsi="宋体" w:cs="Arial"/>
          <w:szCs w:val="21"/>
        </w:rPr>
      </w:pPr>
      <w:r>
        <w:rPr>
          <w:rFonts w:hint="eastAsia" w:ascii="宋体" w:hAnsi="宋体" w:cs="Arial"/>
          <w:szCs w:val="21"/>
        </w:rPr>
        <w:t>（3）管理服务供应商对接收后的食堂设备设施使用情况具有监管责任，并做好设备的日常维护，对出现非正常损坏的设备设施负有维修责任。</w:t>
      </w:r>
    </w:p>
    <w:p w14:paraId="636A7F4F">
      <w:pPr>
        <w:widowControl/>
        <w:adjustRightInd/>
        <w:spacing w:line="460" w:lineRule="exact"/>
        <w:ind w:firstLine="399" w:firstLineChars="190"/>
        <w:rPr>
          <w:rFonts w:ascii="宋体" w:hAnsi="宋体" w:cs="Arial"/>
          <w:szCs w:val="21"/>
        </w:rPr>
      </w:pPr>
      <w:r>
        <w:rPr>
          <w:rFonts w:hint="eastAsia" w:ascii="宋体" w:hAnsi="宋体" w:cs="Arial"/>
          <w:szCs w:val="21"/>
        </w:rPr>
        <w:t>（4）采购人负责定期保养厨房内的设备、设施及厨房用具等，对出现正常损坏的设备设施负有维修责任，以确保服务正常进行。</w:t>
      </w:r>
    </w:p>
    <w:p w14:paraId="6A99B2E8">
      <w:pPr>
        <w:widowControl/>
        <w:adjustRightInd/>
        <w:spacing w:line="460" w:lineRule="exact"/>
        <w:ind w:firstLine="399" w:firstLineChars="190"/>
        <w:rPr>
          <w:rFonts w:ascii="宋体" w:hAnsi="宋体" w:cs="Arial"/>
          <w:szCs w:val="21"/>
        </w:rPr>
      </w:pPr>
      <w:r>
        <w:rPr>
          <w:rFonts w:hint="eastAsia" w:ascii="宋体" w:hAnsi="宋体" w:cs="Arial"/>
          <w:szCs w:val="21"/>
        </w:rPr>
        <w:t>（5）交接后设备和厨具人为损坏的由管理服务供应商负责维修，丢失的由管理服务供应商照价赔偿。</w:t>
      </w:r>
    </w:p>
    <w:p w14:paraId="01935192">
      <w:pPr>
        <w:widowControl/>
        <w:adjustRightInd/>
        <w:spacing w:line="460" w:lineRule="exact"/>
        <w:ind w:firstLine="399" w:firstLineChars="190"/>
        <w:rPr>
          <w:rFonts w:ascii="宋体" w:hAnsi="宋体" w:cs="Arial"/>
          <w:szCs w:val="21"/>
        </w:rPr>
      </w:pPr>
      <w:r>
        <w:rPr>
          <w:rFonts w:hint="eastAsia" w:ascii="宋体" w:hAnsi="宋体" w:cs="Arial"/>
          <w:szCs w:val="21"/>
        </w:rPr>
        <w:t>（6）管理服务供应商在项目实施过程中须按照餐饮行业的相关规定执行。</w:t>
      </w:r>
    </w:p>
    <w:p w14:paraId="176DBA59">
      <w:pPr>
        <w:widowControl/>
        <w:adjustRightInd/>
        <w:spacing w:line="460" w:lineRule="exact"/>
        <w:ind w:firstLine="401" w:firstLineChars="190"/>
        <w:rPr>
          <w:rFonts w:ascii="宋体" w:hAnsi="宋体" w:cs="Arial"/>
          <w:b/>
          <w:szCs w:val="21"/>
          <w:highlight w:val="none"/>
        </w:rPr>
      </w:pPr>
      <w:r>
        <w:rPr>
          <w:rFonts w:hint="eastAsia" w:ascii="宋体" w:hAnsi="宋体" w:cs="Arial"/>
          <w:b/>
          <w:szCs w:val="21"/>
          <w:highlight w:val="none"/>
        </w:rPr>
        <w:t>13、项目团队人员人数、任职要求</w:t>
      </w:r>
    </w:p>
    <w:p w14:paraId="5BB363D9">
      <w:pPr>
        <w:widowControl/>
        <w:adjustRightInd/>
        <w:spacing w:line="460" w:lineRule="exact"/>
        <w:ind w:firstLine="399" w:firstLineChars="190"/>
        <w:rPr>
          <w:rFonts w:hint="eastAsia" w:ascii="宋体" w:hAnsi="宋体" w:cs="Arial"/>
          <w:szCs w:val="21"/>
          <w:highlight w:val="none"/>
          <w:lang w:val="en-US" w:eastAsia="zh-CN"/>
        </w:rPr>
      </w:pPr>
      <w:r>
        <w:rPr>
          <w:rFonts w:hint="eastAsia" w:ascii="宋体" w:hAnsi="宋体" w:cs="Arial"/>
          <w:szCs w:val="21"/>
          <w:highlight w:val="none"/>
        </w:rPr>
        <w:t>（1）</w:t>
      </w:r>
      <w:r>
        <w:rPr>
          <w:rFonts w:hint="eastAsia" w:ascii="宋体" w:hAnsi="宋体" w:cs="Arial"/>
          <w:szCs w:val="21"/>
          <w:highlight w:val="none"/>
          <w:lang w:val="en-US" w:eastAsia="zh-CN"/>
        </w:rPr>
        <w:t>服务团队须根据按食堂就餐人数不低于1:60比例配备食堂工作人员，根据校方需求及现场实际情况，校方可适当调整厨工人数。员工年龄要求为男性60周岁以下为主，女性55周岁以下为主，用工年龄男60周岁以上、女性55周岁以上的比例不能超过总数的30%。若比例超过30%，则扣除当月服务费用的10%，社保比例不低于总数的20%，若低于总数20%则扣除当月服务费用的10%，若经校方提出整改意见，中标供应商未采纳，则校方有权终止合同。</w:t>
      </w:r>
    </w:p>
    <w:p w14:paraId="1E5470BE">
      <w:pPr>
        <w:widowControl/>
        <w:adjustRightInd/>
        <w:spacing w:line="460" w:lineRule="exact"/>
        <w:ind w:firstLine="399" w:firstLineChars="190"/>
        <w:rPr>
          <w:rFonts w:ascii="宋体" w:hAnsi="宋体" w:cs="Arial"/>
          <w:color w:val="FF0000"/>
          <w:szCs w:val="21"/>
          <w:highlight w:val="none"/>
        </w:rPr>
      </w:pPr>
      <w:r>
        <w:rPr>
          <w:rFonts w:hint="eastAsia" w:ascii="宋体" w:hAnsi="宋体" w:cs="Arial"/>
          <w:szCs w:val="21"/>
          <w:highlight w:val="none"/>
          <w:lang w:val="en-US" w:eastAsia="zh-CN"/>
        </w:rPr>
        <w:t>工作人员均应身体健康、持证上岗，无违法犯罪记录,综合素质应符合采购人要求。在与采购人签约前必须明确所聘人员的岗位及数量。服务团队在服务期限内所聘工作人员须报采购人认可备案后方可上岗。如果所聘人员不符合采购人要求，必须在7日内完成调整，否则，视作服务团队违约，采购人有权对服务团队进行处罚或解除合同。【供应商配置的服务团队须在中标后 15天内配齐相关人员且符合国家相关要求(包括无违法、犯罪记录、健康证等)；如有违反，愿无条件放弃中标，并接受处理，承担相应的责任。</w:t>
      </w:r>
      <w:r>
        <w:rPr>
          <w:rFonts w:hint="eastAsia" w:ascii="宋体" w:hAnsi="宋体" w:cs="Arial"/>
          <w:b/>
          <w:bCs/>
          <w:szCs w:val="21"/>
          <w:highlight w:val="none"/>
          <w:lang w:val="en-US" w:eastAsia="zh-CN"/>
        </w:rPr>
        <w:t>(投标文件中提供承诺函，格式自拟)</w:t>
      </w:r>
      <w:r>
        <w:rPr>
          <w:rFonts w:hint="eastAsia" w:ascii="宋体" w:hAnsi="宋体" w:cs="Arial"/>
          <w:szCs w:val="21"/>
          <w:highlight w:val="none"/>
          <w:lang w:val="en-US" w:eastAsia="zh-CN"/>
        </w:rPr>
        <w:t>】</w:t>
      </w:r>
    </w:p>
    <w:p w14:paraId="2FBFD9C9">
      <w:pPr>
        <w:widowControl/>
        <w:adjustRightInd/>
        <w:spacing w:line="460" w:lineRule="exact"/>
        <w:ind w:firstLine="399" w:firstLineChars="190"/>
        <w:rPr>
          <w:rFonts w:hint="eastAsia" w:ascii="宋体" w:hAnsi="宋体" w:cs="Arial"/>
          <w:szCs w:val="21"/>
        </w:rPr>
      </w:pPr>
      <w:r>
        <w:rPr>
          <w:rFonts w:hint="eastAsia" w:ascii="宋体" w:hAnsi="宋体" w:cs="Arial"/>
          <w:szCs w:val="21"/>
          <w:highlight w:val="none"/>
        </w:rPr>
        <w:t>（2）对管理服务供应商驻场团队人员结构、职责要求如下</w:t>
      </w:r>
      <w:r>
        <w:rPr>
          <w:rFonts w:hint="eastAsia" w:ascii="宋体" w:hAnsi="宋体" w:cs="Arial"/>
          <w:szCs w:val="21"/>
        </w:rPr>
        <w:t>：</w:t>
      </w:r>
    </w:p>
    <w:p w14:paraId="6A949DEA">
      <w:pPr>
        <w:widowControl/>
        <w:adjustRightInd/>
        <w:spacing w:line="460" w:lineRule="exact"/>
        <w:ind w:firstLine="399" w:firstLineChars="190"/>
        <w:rPr>
          <w:rFonts w:hint="eastAsia" w:ascii="宋体" w:hAnsi="宋体" w:cs="Arial"/>
          <w:szCs w:val="21"/>
        </w:rPr>
      </w:pPr>
    </w:p>
    <w:tbl>
      <w:tblPr>
        <w:tblStyle w:val="6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09"/>
        <w:gridCol w:w="3969"/>
        <w:gridCol w:w="3306"/>
      </w:tblGrid>
      <w:tr w14:paraId="0C04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1090" w:type="dxa"/>
            <w:noWrap w:val="0"/>
            <w:vAlign w:val="center"/>
          </w:tcPr>
          <w:p w14:paraId="4205C35D">
            <w:pPr>
              <w:adjustRightInd/>
              <w:spacing w:line="320" w:lineRule="exact"/>
              <w:jc w:val="center"/>
              <w:rPr>
                <w:rFonts w:ascii="宋体" w:hAnsi="宋体" w:cs="宋体"/>
                <w:b/>
                <w:bCs/>
                <w:szCs w:val="21"/>
              </w:rPr>
            </w:pPr>
            <w:r>
              <w:rPr>
                <w:rFonts w:hint="eastAsia" w:ascii="宋体" w:hAnsi="宋体" w:cs="宋体"/>
                <w:b/>
                <w:bCs/>
                <w:szCs w:val="21"/>
              </w:rPr>
              <w:t>岗位</w:t>
            </w:r>
          </w:p>
        </w:tc>
        <w:tc>
          <w:tcPr>
            <w:tcW w:w="709" w:type="dxa"/>
            <w:tcBorders>
              <w:bottom w:val="single" w:color="auto" w:sz="4" w:space="0"/>
            </w:tcBorders>
            <w:noWrap w:val="0"/>
            <w:vAlign w:val="center"/>
          </w:tcPr>
          <w:p w14:paraId="30832E4B">
            <w:pPr>
              <w:adjustRightInd/>
              <w:spacing w:line="320" w:lineRule="exact"/>
              <w:jc w:val="center"/>
              <w:rPr>
                <w:rFonts w:ascii="宋体" w:hAnsi="宋体" w:cs="宋体"/>
                <w:b/>
                <w:bCs/>
                <w:szCs w:val="21"/>
              </w:rPr>
            </w:pPr>
            <w:r>
              <w:rPr>
                <w:rFonts w:hint="eastAsia" w:ascii="宋体" w:hAnsi="宋体" w:cs="宋体"/>
                <w:b/>
                <w:bCs/>
                <w:szCs w:val="21"/>
              </w:rPr>
              <w:t>人数</w:t>
            </w:r>
          </w:p>
        </w:tc>
        <w:tc>
          <w:tcPr>
            <w:tcW w:w="3969" w:type="dxa"/>
            <w:noWrap w:val="0"/>
            <w:vAlign w:val="center"/>
          </w:tcPr>
          <w:p w14:paraId="5DADB7AC">
            <w:pPr>
              <w:adjustRightInd/>
              <w:spacing w:line="320" w:lineRule="exact"/>
              <w:jc w:val="center"/>
              <w:rPr>
                <w:rFonts w:ascii="宋体" w:hAnsi="宋体" w:cs="宋体"/>
                <w:b/>
                <w:bCs/>
                <w:szCs w:val="21"/>
              </w:rPr>
            </w:pPr>
            <w:r>
              <w:rPr>
                <w:rFonts w:hint="eastAsia" w:ascii="宋体" w:hAnsi="宋体" w:cs="宋体"/>
                <w:b/>
                <w:bCs/>
                <w:szCs w:val="21"/>
              </w:rPr>
              <w:t>工作职责</w:t>
            </w:r>
          </w:p>
        </w:tc>
        <w:tc>
          <w:tcPr>
            <w:tcW w:w="3306" w:type="dxa"/>
            <w:tcBorders>
              <w:bottom w:val="single" w:color="auto" w:sz="4" w:space="0"/>
            </w:tcBorders>
            <w:noWrap w:val="0"/>
            <w:vAlign w:val="center"/>
          </w:tcPr>
          <w:p w14:paraId="2AC5FF67">
            <w:pPr>
              <w:adjustRightInd/>
              <w:spacing w:line="320" w:lineRule="exact"/>
              <w:jc w:val="center"/>
              <w:rPr>
                <w:rFonts w:ascii="宋体" w:hAnsi="宋体" w:cs="宋体"/>
                <w:b/>
                <w:bCs/>
                <w:szCs w:val="21"/>
              </w:rPr>
            </w:pPr>
            <w:r>
              <w:rPr>
                <w:rFonts w:hint="eastAsia" w:ascii="宋体" w:hAnsi="宋体" w:cs="宋体"/>
                <w:b/>
                <w:bCs/>
                <w:szCs w:val="21"/>
              </w:rPr>
              <w:t>人员经验、资质要求</w:t>
            </w:r>
          </w:p>
        </w:tc>
      </w:tr>
      <w:tr w14:paraId="10E7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90" w:type="dxa"/>
            <w:noWrap w:val="0"/>
            <w:vAlign w:val="center"/>
          </w:tcPr>
          <w:p w14:paraId="362050B9">
            <w:pPr>
              <w:adjustRightInd/>
              <w:spacing w:line="320" w:lineRule="exact"/>
              <w:jc w:val="center"/>
              <w:rPr>
                <w:rFonts w:ascii="宋体" w:hAnsi="宋体" w:cs="宋体"/>
                <w:szCs w:val="21"/>
              </w:rPr>
            </w:pPr>
            <w:r>
              <w:rPr>
                <w:rFonts w:hint="eastAsia" w:ascii="宋体" w:hAnsi="宋体" w:cs="宋体"/>
                <w:szCs w:val="21"/>
              </w:rPr>
              <w:t>食堂经理</w:t>
            </w:r>
          </w:p>
        </w:tc>
        <w:tc>
          <w:tcPr>
            <w:tcW w:w="709" w:type="dxa"/>
            <w:noWrap w:val="0"/>
            <w:vAlign w:val="center"/>
          </w:tcPr>
          <w:p w14:paraId="5FAB7DFA">
            <w:pPr>
              <w:adjustRightInd/>
              <w:spacing w:line="320" w:lineRule="exact"/>
              <w:jc w:val="center"/>
              <w:rPr>
                <w:rFonts w:ascii="宋体" w:hAnsi="宋体" w:cs="宋体"/>
                <w:szCs w:val="21"/>
              </w:rPr>
            </w:pPr>
            <w:r>
              <w:rPr>
                <w:rFonts w:ascii="宋体" w:hAnsi="宋体" w:cs="宋体"/>
                <w:szCs w:val="21"/>
              </w:rPr>
              <w:t>1</w:t>
            </w:r>
          </w:p>
        </w:tc>
        <w:tc>
          <w:tcPr>
            <w:tcW w:w="3969" w:type="dxa"/>
            <w:noWrap w:val="0"/>
            <w:vAlign w:val="center"/>
          </w:tcPr>
          <w:p w14:paraId="7EC7087B">
            <w:pPr>
              <w:adjustRightInd/>
              <w:spacing w:line="320" w:lineRule="exact"/>
              <w:jc w:val="left"/>
              <w:rPr>
                <w:rFonts w:hint="eastAsia" w:ascii="宋体" w:hAnsi="宋体" w:cs="宋体"/>
                <w:szCs w:val="21"/>
              </w:rPr>
            </w:pPr>
            <w:r>
              <w:rPr>
                <w:rFonts w:hint="eastAsia" w:ascii="宋体" w:hAnsi="宋体" w:cs="宋体"/>
                <w:szCs w:val="21"/>
              </w:rPr>
              <w:t>（1）在采购人的领导下对服务团队（主要包括厨师队伍、服务人员等）进行辅助管理，协助食堂的经营、管理、服务工作。</w:t>
            </w:r>
          </w:p>
          <w:p w14:paraId="50A06688">
            <w:pPr>
              <w:adjustRightInd/>
              <w:spacing w:line="320" w:lineRule="exact"/>
              <w:jc w:val="left"/>
              <w:rPr>
                <w:rFonts w:hint="eastAsia" w:ascii="宋体" w:hAnsi="宋体" w:cs="宋体"/>
                <w:szCs w:val="21"/>
              </w:rPr>
            </w:pPr>
            <w:r>
              <w:rPr>
                <w:rFonts w:hint="eastAsia" w:ascii="宋体" w:hAnsi="宋体" w:cs="宋体"/>
                <w:szCs w:val="21"/>
              </w:rPr>
              <w:t>（2）拟订食堂管理的基本管理制度及流程，并协助采购人组织实施；</w:t>
            </w:r>
          </w:p>
          <w:p w14:paraId="6A1447DD">
            <w:pPr>
              <w:adjustRightInd/>
              <w:spacing w:line="320" w:lineRule="exact"/>
              <w:jc w:val="left"/>
              <w:rPr>
                <w:rFonts w:hint="eastAsia" w:ascii="宋体" w:hAnsi="宋体" w:cs="宋体"/>
                <w:szCs w:val="21"/>
              </w:rPr>
            </w:pPr>
            <w:r>
              <w:rPr>
                <w:rFonts w:hint="eastAsia" w:ascii="宋体" w:hAnsi="宋体" w:cs="宋体"/>
                <w:szCs w:val="21"/>
              </w:rPr>
              <w:t>（3）抓好安全生产管理，严防事故发生。加强饮食卫生管理落实卫生法和各项卫生制度，严防食物中毒事件的发生。</w:t>
            </w:r>
          </w:p>
          <w:p w14:paraId="2D640B6E">
            <w:pPr>
              <w:adjustRightInd/>
              <w:spacing w:line="320" w:lineRule="exact"/>
              <w:jc w:val="left"/>
              <w:rPr>
                <w:rFonts w:hint="eastAsia" w:ascii="宋体" w:hAnsi="宋体" w:cs="宋体"/>
                <w:szCs w:val="21"/>
              </w:rPr>
            </w:pPr>
            <w:r>
              <w:rPr>
                <w:rFonts w:hint="eastAsia" w:ascii="宋体" w:hAnsi="宋体" w:cs="宋体"/>
                <w:szCs w:val="21"/>
              </w:rPr>
              <w:t>（4）做好食堂设备财产管理，严格控制物料消耗和成本费用；</w:t>
            </w:r>
          </w:p>
          <w:p w14:paraId="7F2C7743">
            <w:pPr>
              <w:adjustRightInd/>
              <w:spacing w:line="320" w:lineRule="exact"/>
              <w:jc w:val="left"/>
              <w:rPr>
                <w:rFonts w:hint="eastAsia" w:ascii="宋体" w:hAnsi="宋体" w:cs="宋体"/>
                <w:szCs w:val="21"/>
              </w:rPr>
            </w:pPr>
            <w:r>
              <w:rPr>
                <w:rFonts w:hint="eastAsia" w:ascii="宋体" w:hAnsi="宋体" w:cs="宋体"/>
                <w:szCs w:val="21"/>
              </w:rPr>
              <w:t>（5）制做每天的营业报表</w:t>
            </w:r>
          </w:p>
          <w:p w14:paraId="13A8C017">
            <w:pPr>
              <w:adjustRightInd/>
              <w:spacing w:line="320" w:lineRule="exact"/>
              <w:jc w:val="left"/>
              <w:rPr>
                <w:rFonts w:hint="eastAsia" w:ascii="宋体" w:hAnsi="宋体" w:cs="宋体"/>
                <w:szCs w:val="21"/>
              </w:rPr>
            </w:pPr>
            <w:r>
              <w:rPr>
                <w:rFonts w:hint="eastAsia" w:ascii="宋体" w:hAnsi="宋体" w:cs="宋体"/>
                <w:szCs w:val="21"/>
              </w:rPr>
              <w:t>（6）协助采购人对厨房人员调配、班次安排和员工的考勤、考核；</w:t>
            </w:r>
          </w:p>
          <w:p w14:paraId="72487B52">
            <w:pPr>
              <w:adjustRightInd/>
              <w:spacing w:line="320" w:lineRule="exact"/>
              <w:jc w:val="left"/>
              <w:rPr>
                <w:rFonts w:hint="eastAsia" w:ascii="宋体" w:hAnsi="宋体" w:cs="宋体"/>
                <w:szCs w:val="21"/>
              </w:rPr>
            </w:pPr>
            <w:r>
              <w:rPr>
                <w:rFonts w:hint="eastAsia" w:ascii="宋体" w:hAnsi="宋体" w:cs="宋体"/>
                <w:szCs w:val="21"/>
              </w:rPr>
              <w:t>（7）负责食堂员工岗位业务培训，不断提高全员业务素质；</w:t>
            </w:r>
          </w:p>
          <w:p w14:paraId="5F051A92">
            <w:pPr>
              <w:adjustRightInd/>
              <w:spacing w:line="320" w:lineRule="exact"/>
              <w:jc w:val="left"/>
              <w:rPr>
                <w:rFonts w:hint="eastAsia" w:ascii="宋体" w:hAnsi="宋体" w:cs="宋体"/>
                <w:szCs w:val="21"/>
              </w:rPr>
            </w:pPr>
            <w:r>
              <w:rPr>
                <w:rFonts w:hint="eastAsia" w:ascii="宋体" w:hAnsi="宋体" w:cs="宋体"/>
                <w:szCs w:val="21"/>
              </w:rPr>
              <w:t>（8）负责处理客人对食堂服务工作的意见建议及投诉，认真改进工作；</w:t>
            </w:r>
          </w:p>
          <w:p w14:paraId="72461D7E">
            <w:pPr>
              <w:adjustRightInd/>
              <w:spacing w:line="320" w:lineRule="exact"/>
              <w:jc w:val="left"/>
              <w:rPr>
                <w:rFonts w:hint="eastAsia" w:ascii="宋体" w:hAnsi="宋体" w:cs="宋体"/>
                <w:szCs w:val="21"/>
              </w:rPr>
            </w:pPr>
            <w:r>
              <w:rPr>
                <w:rFonts w:hint="eastAsia" w:ascii="宋体" w:hAnsi="宋体" w:cs="宋体"/>
                <w:szCs w:val="21"/>
              </w:rPr>
              <w:t>（9）与厨师保持良好的沟通，及时将客户对菜品的意见及建议传达至厨房，提高菜品质量；</w:t>
            </w:r>
          </w:p>
          <w:p w14:paraId="29A6CABE">
            <w:pPr>
              <w:adjustRightInd/>
              <w:spacing w:line="320" w:lineRule="exact"/>
              <w:jc w:val="left"/>
              <w:rPr>
                <w:rFonts w:ascii="宋体" w:hAnsi="宋体" w:cs="宋体"/>
                <w:szCs w:val="21"/>
              </w:rPr>
            </w:pPr>
            <w:r>
              <w:rPr>
                <w:rFonts w:hint="eastAsia" w:ascii="宋体" w:hAnsi="宋体" w:cs="宋体"/>
                <w:szCs w:val="21"/>
              </w:rPr>
              <w:t>（10）完成采购人交办的其他事务。</w:t>
            </w:r>
          </w:p>
        </w:tc>
        <w:tc>
          <w:tcPr>
            <w:tcW w:w="3306" w:type="dxa"/>
            <w:noWrap w:val="0"/>
            <w:vAlign w:val="center"/>
          </w:tcPr>
          <w:p w14:paraId="0E6AE92F">
            <w:pPr>
              <w:adjustRightInd/>
              <w:spacing w:line="320" w:lineRule="exact"/>
              <w:jc w:val="left"/>
              <w:rPr>
                <w:rFonts w:ascii="宋体" w:hAnsi="宋体" w:cs="宋体"/>
                <w:szCs w:val="21"/>
              </w:rPr>
            </w:pPr>
            <w:r>
              <w:rPr>
                <w:rFonts w:hint="eastAsia" w:ascii="宋体" w:hAnsi="宋体" w:cs="宋体"/>
                <w:szCs w:val="21"/>
              </w:rPr>
              <w:t>有5年及以上餐饮管理经历，年龄50周岁以下。</w:t>
            </w:r>
          </w:p>
        </w:tc>
      </w:tr>
      <w:tr w14:paraId="7392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173F3A94">
            <w:pPr>
              <w:adjustRightInd/>
              <w:spacing w:line="320" w:lineRule="exact"/>
              <w:jc w:val="center"/>
              <w:rPr>
                <w:rFonts w:hint="eastAsia" w:ascii="宋体" w:hAnsi="宋体" w:cs="宋体"/>
                <w:szCs w:val="21"/>
              </w:rPr>
            </w:pPr>
            <w:r>
              <w:rPr>
                <w:rFonts w:hint="eastAsia" w:ascii="宋体" w:hAnsi="宋体" w:cs="宋体"/>
                <w:szCs w:val="21"/>
              </w:rPr>
              <w:t>厨师长</w:t>
            </w:r>
          </w:p>
        </w:tc>
        <w:tc>
          <w:tcPr>
            <w:tcW w:w="709" w:type="dxa"/>
            <w:noWrap w:val="0"/>
            <w:vAlign w:val="center"/>
          </w:tcPr>
          <w:p w14:paraId="3F88D0B0">
            <w:pPr>
              <w:adjustRightInd/>
              <w:spacing w:line="320" w:lineRule="exact"/>
              <w:jc w:val="center"/>
              <w:rPr>
                <w:rFonts w:hint="eastAsia" w:ascii="宋体" w:hAnsi="宋体" w:cs="宋体"/>
                <w:szCs w:val="21"/>
              </w:rPr>
            </w:pPr>
            <w:r>
              <w:rPr>
                <w:rFonts w:ascii="宋体" w:hAnsi="宋体" w:cs="宋体"/>
                <w:szCs w:val="21"/>
              </w:rPr>
              <w:t>1</w:t>
            </w:r>
          </w:p>
        </w:tc>
        <w:tc>
          <w:tcPr>
            <w:tcW w:w="3969" w:type="dxa"/>
            <w:noWrap w:val="0"/>
            <w:vAlign w:val="center"/>
          </w:tcPr>
          <w:p w14:paraId="699EBBCF">
            <w:pPr>
              <w:adjustRightInd/>
              <w:spacing w:line="320" w:lineRule="exact"/>
              <w:jc w:val="left"/>
              <w:rPr>
                <w:rFonts w:hint="eastAsia" w:ascii="宋体" w:hAnsi="宋体" w:cs="宋体"/>
                <w:szCs w:val="21"/>
              </w:rPr>
            </w:pPr>
            <w:r>
              <w:rPr>
                <w:rFonts w:hint="eastAsia" w:ascii="宋体" w:hAnsi="宋体" w:cs="宋体"/>
                <w:szCs w:val="21"/>
              </w:rPr>
              <w:t>负责厨师队伍，把关菜肴质量、品种创新，负责制作菜单及菜谱、协调本部门的内部工作，调动厨师积极性。监督食品质量，使用、管理与维护整个厨房设备。</w:t>
            </w:r>
          </w:p>
        </w:tc>
        <w:tc>
          <w:tcPr>
            <w:tcW w:w="3306" w:type="dxa"/>
            <w:noWrap w:val="0"/>
            <w:vAlign w:val="center"/>
          </w:tcPr>
          <w:p w14:paraId="5047D8A4">
            <w:pPr>
              <w:adjustRightInd/>
              <w:spacing w:line="320" w:lineRule="exact"/>
              <w:jc w:val="left"/>
              <w:rPr>
                <w:rFonts w:ascii="宋体" w:hAnsi="宋体" w:cs="宋体"/>
                <w:szCs w:val="21"/>
              </w:rPr>
            </w:pPr>
            <w:r>
              <w:rPr>
                <w:rFonts w:hint="eastAsia" w:ascii="宋体" w:hAnsi="宋体" w:cs="宋体"/>
                <w:szCs w:val="21"/>
              </w:rPr>
              <w:t>持有厨师证，以厨师长身份或职务在餐饮企业任职经历2年以上，有特色菜，擅长宁波本地菜。</w:t>
            </w:r>
          </w:p>
        </w:tc>
      </w:tr>
      <w:tr w14:paraId="4F7C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4C7D7CD0">
            <w:pPr>
              <w:adjustRightInd/>
              <w:spacing w:line="320" w:lineRule="exact"/>
              <w:jc w:val="center"/>
              <w:rPr>
                <w:rFonts w:hint="eastAsia" w:ascii="宋体" w:hAnsi="宋体" w:cs="宋体"/>
                <w:szCs w:val="21"/>
              </w:rPr>
            </w:pPr>
            <w:r>
              <w:rPr>
                <w:rFonts w:hint="eastAsia" w:ascii="宋体" w:hAnsi="宋体" w:cs="宋体"/>
                <w:szCs w:val="21"/>
              </w:rPr>
              <w:t>厨师</w:t>
            </w:r>
          </w:p>
        </w:tc>
        <w:tc>
          <w:tcPr>
            <w:tcW w:w="709" w:type="dxa"/>
            <w:noWrap w:val="0"/>
            <w:vAlign w:val="center"/>
          </w:tcPr>
          <w:p w14:paraId="572E99CE">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3969" w:type="dxa"/>
            <w:noWrap w:val="0"/>
            <w:vAlign w:val="center"/>
          </w:tcPr>
          <w:p w14:paraId="61AED03E">
            <w:pPr>
              <w:adjustRightInd/>
              <w:spacing w:line="320" w:lineRule="exact"/>
              <w:jc w:val="left"/>
              <w:rPr>
                <w:rFonts w:ascii="宋体" w:hAnsi="宋体" w:cs="宋体"/>
                <w:szCs w:val="21"/>
              </w:rPr>
            </w:pPr>
            <w:r>
              <w:rPr>
                <w:rFonts w:hint="eastAsia" w:ascii="宋体" w:hAnsi="宋体" w:cs="宋体"/>
                <w:szCs w:val="21"/>
              </w:rPr>
              <w:t>加工烹调食品菜肴、保持灶面及周边环境清洁卫生、积极落实卫生岗位责任制，保证饮食卫生，防止食物中毒。</w:t>
            </w:r>
          </w:p>
        </w:tc>
        <w:tc>
          <w:tcPr>
            <w:tcW w:w="3306" w:type="dxa"/>
            <w:noWrap w:val="0"/>
            <w:vAlign w:val="center"/>
          </w:tcPr>
          <w:p w14:paraId="11B6BFA8">
            <w:pPr>
              <w:adjustRightInd/>
              <w:spacing w:line="320" w:lineRule="exact"/>
              <w:jc w:val="left"/>
              <w:rPr>
                <w:rFonts w:ascii="宋体" w:hAnsi="宋体" w:cs="宋体"/>
                <w:szCs w:val="21"/>
              </w:rPr>
            </w:pPr>
            <w:r>
              <w:rPr>
                <w:rFonts w:hint="eastAsia" w:ascii="宋体" w:hAnsi="宋体" w:cs="宋体"/>
                <w:szCs w:val="21"/>
              </w:rPr>
              <w:t>持有厨师证，有特色菜，擅长宁波本地菜。</w:t>
            </w:r>
          </w:p>
        </w:tc>
      </w:tr>
      <w:tr w14:paraId="56D8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1B469BD9">
            <w:pPr>
              <w:adjustRightInd/>
              <w:spacing w:line="320" w:lineRule="exact"/>
              <w:jc w:val="center"/>
              <w:rPr>
                <w:rFonts w:ascii="宋体" w:hAnsi="宋体" w:cs="宋体"/>
                <w:szCs w:val="21"/>
              </w:rPr>
            </w:pPr>
            <w:r>
              <w:rPr>
                <w:rFonts w:hint="eastAsia" w:ascii="宋体" w:hAnsi="宋体" w:cs="宋体"/>
                <w:szCs w:val="21"/>
              </w:rPr>
              <w:t>面点师</w:t>
            </w:r>
          </w:p>
        </w:tc>
        <w:tc>
          <w:tcPr>
            <w:tcW w:w="709" w:type="dxa"/>
            <w:noWrap w:val="0"/>
            <w:vAlign w:val="center"/>
          </w:tcPr>
          <w:p w14:paraId="4C816F37">
            <w:pPr>
              <w:adjustRightInd/>
              <w:spacing w:line="320" w:lineRule="exact"/>
              <w:jc w:val="center"/>
              <w:rPr>
                <w:rFonts w:hint="eastAsia" w:ascii="宋体" w:hAnsi="宋体" w:cs="宋体"/>
                <w:szCs w:val="21"/>
              </w:rPr>
            </w:pPr>
            <w:r>
              <w:rPr>
                <w:rFonts w:ascii="宋体" w:hAnsi="宋体" w:cs="宋体"/>
                <w:szCs w:val="21"/>
              </w:rPr>
              <w:t>1</w:t>
            </w:r>
          </w:p>
        </w:tc>
        <w:tc>
          <w:tcPr>
            <w:tcW w:w="3969" w:type="dxa"/>
            <w:noWrap w:val="0"/>
            <w:vAlign w:val="center"/>
          </w:tcPr>
          <w:p w14:paraId="34E331E7">
            <w:pPr>
              <w:adjustRightInd/>
              <w:spacing w:line="320" w:lineRule="exact"/>
              <w:jc w:val="left"/>
              <w:rPr>
                <w:rFonts w:ascii="宋体" w:hAnsi="宋体" w:cs="宋体"/>
                <w:szCs w:val="21"/>
              </w:rPr>
            </w:pPr>
            <w:r>
              <w:rPr>
                <w:rFonts w:hint="eastAsia" w:ascii="宋体" w:hAnsi="宋体" w:cs="宋体"/>
                <w:szCs w:val="21"/>
              </w:rPr>
              <w:t>负责制作、研究中式或西式糕点等。</w:t>
            </w:r>
          </w:p>
        </w:tc>
        <w:tc>
          <w:tcPr>
            <w:tcW w:w="3306" w:type="dxa"/>
            <w:noWrap w:val="0"/>
            <w:vAlign w:val="center"/>
          </w:tcPr>
          <w:p w14:paraId="72538C77">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4075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2DA772A3">
            <w:pPr>
              <w:adjustRightInd/>
              <w:spacing w:line="320" w:lineRule="exact"/>
              <w:jc w:val="center"/>
              <w:rPr>
                <w:rFonts w:ascii="宋体" w:hAnsi="宋体" w:cs="宋体"/>
                <w:szCs w:val="21"/>
              </w:rPr>
            </w:pPr>
            <w:r>
              <w:rPr>
                <w:rFonts w:hint="eastAsia" w:ascii="宋体" w:hAnsi="宋体" w:cs="宋体"/>
                <w:szCs w:val="21"/>
              </w:rPr>
              <w:t>风味厨师</w:t>
            </w:r>
          </w:p>
        </w:tc>
        <w:tc>
          <w:tcPr>
            <w:tcW w:w="709" w:type="dxa"/>
            <w:noWrap w:val="0"/>
            <w:vAlign w:val="center"/>
          </w:tcPr>
          <w:p w14:paraId="69B36E0B">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969" w:type="dxa"/>
            <w:noWrap w:val="0"/>
            <w:vAlign w:val="center"/>
          </w:tcPr>
          <w:p w14:paraId="67630E0F">
            <w:pPr>
              <w:adjustRightInd/>
              <w:spacing w:line="320" w:lineRule="exact"/>
              <w:jc w:val="left"/>
              <w:rPr>
                <w:rFonts w:hint="eastAsia" w:ascii="宋体" w:hAnsi="宋体" w:cs="宋体"/>
                <w:szCs w:val="21"/>
              </w:rPr>
            </w:pPr>
            <w:r>
              <w:rPr>
                <w:rFonts w:hint="eastAsia" w:ascii="宋体" w:hAnsi="宋体" w:cs="宋体"/>
                <w:szCs w:val="21"/>
              </w:rPr>
              <w:t>负责特色菜肴、小吃烹饪。</w:t>
            </w:r>
          </w:p>
        </w:tc>
        <w:tc>
          <w:tcPr>
            <w:tcW w:w="3306" w:type="dxa"/>
            <w:noWrap w:val="0"/>
            <w:vAlign w:val="center"/>
          </w:tcPr>
          <w:p w14:paraId="157826D1">
            <w:pPr>
              <w:adjustRightInd/>
              <w:spacing w:line="320" w:lineRule="exact"/>
              <w:jc w:val="left"/>
              <w:rPr>
                <w:rFonts w:ascii="宋体" w:hAnsi="宋体" w:cs="宋体"/>
                <w:szCs w:val="21"/>
              </w:rPr>
            </w:pPr>
            <w:r>
              <w:rPr>
                <w:rFonts w:hint="eastAsia" w:ascii="宋体" w:hAnsi="宋体" w:cs="宋体"/>
                <w:szCs w:val="21"/>
              </w:rPr>
              <w:t>持有厨师证，有特色菜，擅长宁波本地菜。</w:t>
            </w:r>
          </w:p>
        </w:tc>
      </w:tr>
      <w:tr w14:paraId="0712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34785E6A">
            <w:pPr>
              <w:adjustRightInd/>
              <w:spacing w:line="320" w:lineRule="exact"/>
              <w:jc w:val="center"/>
              <w:rPr>
                <w:rFonts w:hint="eastAsia" w:ascii="宋体" w:hAnsi="宋体" w:cs="宋体"/>
                <w:szCs w:val="21"/>
              </w:rPr>
            </w:pPr>
            <w:r>
              <w:rPr>
                <w:rFonts w:hint="eastAsia" w:ascii="宋体" w:hAnsi="宋体" w:cs="宋体"/>
                <w:szCs w:val="21"/>
              </w:rPr>
              <w:t>切配工</w:t>
            </w:r>
          </w:p>
        </w:tc>
        <w:tc>
          <w:tcPr>
            <w:tcW w:w="709" w:type="dxa"/>
            <w:noWrap w:val="0"/>
            <w:vAlign w:val="center"/>
          </w:tcPr>
          <w:p w14:paraId="14FCCE22">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969" w:type="dxa"/>
            <w:noWrap w:val="0"/>
            <w:vAlign w:val="center"/>
          </w:tcPr>
          <w:p w14:paraId="5C6B546C">
            <w:pPr>
              <w:adjustRightInd/>
              <w:spacing w:line="320" w:lineRule="exact"/>
              <w:jc w:val="left"/>
              <w:rPr>
                <w:rFonts w:ascii="宋体" w:hAnsi="宋体" w:cs="宋体"/>
                <w:szCs w:val="21"/>
              </w:rPr>
            </w:pPr>
            <w:r>
              <w:rPr>
                <w:rFonts w:hint="eastAsia" w:ascii="宋体" w:hAnsi="宋体" w:cs="宋体"/>
                <w:szCs w:val="21"/>
              </w:rPr>
              <w:t>菜肴切配、内部卫生。</w:t>
            </w:r>
          </w:p>
        </w:tc>
        <w:tc>
          <w:tcPr>
            <w:tcW w:w="3306" w:type="dxa"/>
            <w:noWrap w:val="0"/>
            <w:vAlign w:val="center"/>
          </w:tcPr>
          <w:p w14:paraId="024D7B71">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20E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7327E783">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服务员</w:t>
            </w:r>
          </w:p>
        </w:tc>
        <w:tc>
          <w:tcPr>
            <w:tcW w:w="709" w:type="dxa"/>
            <w:noWrap w:val="0"/>
            <w:vAlign w:val="center"/>
          </w:tcPr>
          <w:p w14:paraId="0B8B1BAE">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3969" w:type="dxa"/>
            <w:noWrap w:val="0"/>
            <w:vAlign w:val="center"/>
          </w:tcPr>
          <w:p w14:paraId="0CB20FC9">
            <w:pPr>
              <w:adjustRightInd/>
              <w:spacing w:line="320" w:lineRule="exact"/>
              <w:jc w:val="left"/>
              <w:rPr>
                <w:rFonts w:ascii="宋体" w:hAnsi="宋体" w:cs="宋体"/>
                <w:szCs w:val="21"/>
              </w:rPr>
            </w:pPr>
            <w:r>
              <w:rPr>
                <w:rFonts w:hint="eastAsia" w:ascii="宋体" w:hAnsi="宋体" w:cs="宋体"/>
                <w:szCs w:val="21"/>
              </w:rPr>
              <w:t>协调餐厅服务工作。</w:t>
            </w:r>
          </w:p>
        </w:tc>
        <w:tc>
          <w:tcPr>
            <w:tcW w:w="3306" w:type="dxa"/>
            <w:noWrap w:val="0"/>
            <w:vAlign w:val="center"/>
          </w:tcPr>
          <w:p w14:paraId="5F28024B">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560C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7BDAB7F2">
            <w:pPr>
              <w:adjustRightInd/>
              <w:spacing w:line="320" w:lineRule="exact"/>
              <w:jc w:val="center"/>
              <w:rPr>
                <w:rFonts w:hint="eastAsia" w:ascii="宋体" w:hAnsi="宋体" w:cs="宋体"/>
                <w:szCs w:val="21"/>
              </w:rPr>
            </w:pPr>
            <w:r>
              <w:rPr>
                <w:rFonts w:hint="eastAsia" w:ascii="宋体" w:hAnsi="宋体" w:cs="宋体"/>
                <w:szCs w:val="21"/>
              </w:rPr>
              <w:t>清洗工</w:t>
            </w:r>
          </w:p>
        </w:tc>
        <w:tc>
          <w:tcPr>
            <w:tcW w:w="709" w:type="dxa"/>
            <w:noWrap w:val="0"/>
            <w:vAlign w:val="center"/>
          </w:tcPr>
          <w:p w14:paraId="354EF47D">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969" w:type="dxa"/>
            <w:noWrap w:val="0"/>
            <w:vAlign w:val="center"/>
          </w:tcPr>
          <w:p w14:paraId="4E5407A5">
            <w:pPr>
              <w:adjustRightInd/>
              <w:spacing w:line="320" w:lineRule="exact"/>
              <w:jc w:val="left"/>
              <w:rPr>
                <w:rFonts w:hint="eastAsia" w:ascii="宋体" w:hAnsi="宋体" w:cs="宋体"/>
                <w:szCs w:val="21"/>
              </w:rPr>
            </w:pPr>
            <w:r>
              <w:rPr>
                <w:rFonts w:hint="eastAsia" w:ascii="宋体" w:hAnsi="宋体" w:cs="宋体"/>
                <w:szCs w:val="21"/>
              </w:rPr>
              <w:t>负责食材清洗及其</w:t>
            </w:r>
            <w:r>
              <w:rPr>
                <w:rFonts w:hint="eastAsia" w:ascii="宋体" w:hAnsi="宋体" w:cs="宋体"/>
                <w:szCs w:val="21"/>
                <w:lang w:eastAsia="zh-CN"/>
              </w:rPr>
              <w:t>他</w:t>
            </w:r>
            <w:r>
              <w:rPr>
                <w:rFonts w:hint="eastAsia" w:ascii="宋体" w:hAnsi="宋体" w:cs="宋体"/>
                <w:szCs w:val="21"/>
              </w:rPr>
              <w:t>清洁服务工作。</w:t>
            </w:r>
          </w:p>
        </w:tc>
        <w:tc>
          <w:tcPr>
            <w:tcW w:w="3306" w:type="dxa"/>
            <w:noWrap w:val="0"/>
            <w:vAlign w:val="center"/>
          </w:tcPr>
          <w:p w14:paraId="14148EF0">
            <w:pPr>
              <w:adjustRightInd/>
              <w:spacing w:line="320" w:lineRule="exact"/>
              <w:jc w:val="left"/>
              <w:rPr>
                <w:rFonts w:hint="eastAsia" w:ascii="宋体" w:hAnsi="宋体" w:cs="宋体"/>
                <w:szCs w:val="21"/>
              </w:rPr>
            </w:pPr>
            <w:r>
              <w:rPr>
                <w:rFonts w:hint="eastAsia" w:ascii="宋体" w:hAnsi="宋体" w:cs="宋体"/>
                <w:szCs w:val="21"/>
              </w:rPr>
              <w:t>具有相关工作经验。</w:t>
            </w:r>
          </w:p>
        </w:tc>
      </w:tr>
      <w:tr w14:paraId="7A7A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0" w:type="dxa"/>
            <w:noWrap w:val="0"/>
            <w:vAlign w:val="center"/>
          </w:tcPr>
          <w:p w14:paraId="16C3C104">
            <w:pPr>
              <w:adjustRightInd/>
              <w:spacing w:line="320" w:lineRule="exact"/>
              <w:jc w:val="center"/>
              <w:rPr>
                <w:rFonts w:ascii="宋体" w:hAnsi="宋体" w:cs="宋体"/>
                <w:szCs w:val="21"/>
              </w:rPr>
            </w:pPr>
            <w:r>
              <w:rPr>
                <w:rFonts w:hint="eastAsia" w:ascii="宋体" w:hAnsi="宋体" w:cs="宋体"/>
                <w:szCs w:val="21"/>
              </w:rPr>
              <w:t>粗加工、洗碗工</w:t>
            </w:r>
          </w:p>
        </w:tc>
        <w:tc>
          <w:tcPr>
            <w:tcW w:w="709" w:type="dxa"/>
            <w:noWrap w:val="0"/>
            <w:vAlign w:val="center"/>
          </w:tcPr>
          <w:p w14:paraId="7FFB9DCA">
            <w:pPr>
              <w:adjustRightInd/>
              <w:spacing w:line="32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3969" w:type="dxa"/>
            <w:noWrap w:val="0"/>
            <w:vAlign w:val="center"/>
          </w:tcPr>
          <w:p w14:paraId="08168467">
            <w:pPr>
              <w:adjustRightInd/>
              <w:spacing w:line="320" w:lineRule="exact"/>
              <w:jc w:val="left"/>
              <w:rPr>
                <w:rFonts w:ascii="宋体" w:hAnsi="宋体" w:cs="宋体"/>
                <w:szCs w:val="21"/>
              </w:rPr>
            </w:pPr>
            <w:r>
              <w:rPr>
                <w:rFonts w:hint="eastAsia" w:ascii="宋体" w:hAnsi="宋体" w:cs="宋体"/>
                <w:szCs w:val="21"/>
              </w:rPr>
              <w:t>负责食材加工，餐具整理清洗服务工作。</w:t>
            </w:r>
          </w:p>
        </w:tc>
        <w:tc>
          <w:tcPr>
            <w:tcW w:w="3306" w:type="dxa"/>
            <w:noWrap w:val="0"/>
            <w:vAlign w:val="center"/>
          </w:tcPr>
          <w:p w14:paraId="5CA2FEC3">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0514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0" w:type="dxa"/>
            <w:noWrap w:val="0"/>
            <w:vAlign w:val="center"/>
          </w:tcPr>
          <w:p w14:paraId="1AE9848C">
            <w:pPr>
              <w:widowControl/>
              <w:adjustRightInd/>
              <w:spacing w:line="320" w:lineRule="exact"/>
              <w:jc w:val="center"/>
              <w:rPr>
                <w:rFonts w:ascii="宋体" w:hAnsi="宋体" w:cs="宋体"/>
                <w:snapToGrid w:val="0"/>
                <w:szCs w:val="21"/>
              </w:rPr>
            </w:pPr>
            <w:r>
              <w:rPr>
                <w:rFonts w:hint="eastAsia" w:ascii="宋体" w:hAnsi="宋体" w:cs="宋体"/>
                <w:snapToGrid w:val="0"/>
                <w:szCs w:val="21"/>
              </w:rPr>
              <w:t>蒸饭工</w:t>
            </w:r>
          </w:p>
        </w:tc>
        <w:tc>
          <w:tcPr>
            <w:tcW w:w="709" w:type="dxa"/>
            <w:noWrap w:val="0"/>
            <w:vAlign w:val="center"/>
          </w:tcPr>
          <w:p w14:paraId="4874C9EC">
            <w:pPr>
              <w:widowControl/>
              <w:adjustRightInd/>
              <w:spacing w:line="320" w:lineRule="exact"/>
              <w:jc w:val="center"/>
              <w:rPr>
                <w:rFonts w:ascii="宋体" w:hAnsi="宋体" w:cs="宋体"/>
                <w:b/>
                <w:bCs/>
                <w:snapToGrid w:val="0"/>
                <w:szCs w:val="21"/>
              </w:rPr>
            </w:pPr>
            <w:r>
              <w:rPr>
                <w:rFonts w:ascii="宋体" w:hAnsi="宋体" w:cs="宋体"/>
                <w:snapToGrid w:val="0"/>
                <w:szCs w:val="21"/>
              </w:rPr>
              <w:t>1</w:t>
            </w:r>
          </w:p>
        </w:tc>
        <w:tc>
          <w:tcPr>
            <w:tcW w:w="3969" w:type="dxa"/>
            <w:noWrap w:val="0"/>
            <w:vAlign w:val="center"/>
          </w:tcPr>
          <w:p w14:paraId="60710DB1">
            <w:pPr>
              <w:adjustRightInd/>
              <w:spacing w:line="320" w:lineRule="exact"/>
              <w:jc w:val="left"/>
              <w:rPr>
                <w:rFonts w:hint="eastAsia" w:ascii="宋体" w:hAnsi="宋体" w:cs="宋体"/>
                <w:szCs w:val="21"/>
              </w:rPr>
            </w:pPr>
            <w:r>
              <w:rPr>
                <w:rFonts w:hint="eastAsia" w:ascii="宋体" w:hAnsi="宋体" w:cs="宋体"/>
                <w:snapToGrid w:val="0"/>
                <w:szCs w:val="21"/>
              </w:rPr>
              <w:t>蒸饭工作。</w:t>
            </w:r>
          </w:p>
        </w:tc>
        <w:tc>
          <w:tcPr>
            <w:tcW w:w="3306" w:type="dxa"/>
            <w:noWrap w:val="0"/>
            <w:vAlign w:val="center"/>
          </w:tcPr>
          <w:p w14:paraId="1505B26D">
            <w:pPr>
              <w:adjustRightInd/>
              <w:spacing w:line="320" w:lineRule="exact"/>
              <w:jc w:val="left"/>
              <w:rPr>
                <w:rFonts w:ascii="宋体" w:hAnsi="宋体" w:cs="宋体"/>
                <w:szCs w:val="21"/>
              </w:rPr>
            </w:pPr>
            <w:r>
              <w:rPr>
                <w:rFonts w:hint="eastAsia" w:ascii="宋体" w:hAnsi="宋体" w:cs="宋体"/>
                <w:szCs w:val="21"/>
              </w:rPr>
              <w:t>具有相关工作经验。</w:t>
            </w:r>
          </w:p>
        </w:tc>
      </w:tr>
      <w:tr w14:paraId="4F5A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noWrap w:val="0"/>
            <w:vAlign w:val="center"/>
          </w:tcPr>
          <w:p w14:paraId="457A2CAC">
            <w:pPr>
              <w:adjustRightInd/>
              <w:spacing w:line="320" w:lineRule="exact"/>
              <w:jc w:val="center"/>
              <w:rPr>
                <w:rFonts w:hint="eastAsia" w:ascii="宋体" w:hAnsi="宋体" w:cs="宋体"/>
                <w:szCs w:val="21"/>
              </w:rPr>
            </w:pPr>
            <w:r>
              <w:rPr>
                <w:rFonts w:hint="eastAsia" w:ascii="宋体" w:hAnsi="宋体" w:cs="宋体"/>
                <w:szCs w:val="21"/>
              </w:rPr>
              <w:t>合计人数</w:t>
            </w:r>
          </w:p>
        </w:tc>
        <w:tc>
          <w:tcPr>
            <w:tcW w:w="709" w:type="dxa"/>
            <w:noWrap w:val="0"/>
            <w:vAlign w:val="center"/>
          </w:tcPr>
          <w:p w14:paraId="4427306F">
            <w:pPr>
              <w:adjustRightInd/>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3969" w:type="dxa"/>
            <w:noWrap w:val="0"/>
            <w:vAlign w:val="center"/>
          </w:tcPr>
          <w:p w14:paraId="103A4648">
            <w:pPr>
              <w:adjustRightInd/>
              <w:spacing w:line="320" w:lineRule="exact"/>
              <w:jc w:val="center"/>
              <w:rPr>
                <w:rFonts w:hint="eastAsia" w:ascii="宋体" w:hAnsi="宋体" w:cs="宋体"/>
                <w:szCs w:val="21"/>
              </w:rPr>
            </w:pPr>
          </w:p>
        </w:tc>
        <w:tc>
          <w:tcPr>
            <w:tcW w:w="3306" w:type="dxa"/>
            <w:noWrap w:val="0"/>
            <w:vAlign w:val="center"/>
          </w:tcPr>
          <w:p w14:paraId="7DBF4563">
            <w:pPr>
              <w:adjustRightInd/>
              <w:spacing w:line="320" w:lineRule="exact"/>
              <w:jc w:val="center"/>
              <w:rPr>
                <w:rFonts w:ascii="宋体" w:hAnsi="宋体" w:cs="宋体"/>
                <w:szCs w:val="21"/>
              </w:rPr>
            </w:pPr>
          </w:p>
        </w:tc>
      </w:tr>
    </w:tbl>
    <w:p w14:paraId="2158BD49">
      <w:pPr>
        <w:widowControl/>
        <w:adjustRightInd/>
        <w:spacing w:line="460" w:lineRule="exact"/>
        <w:ind w:firstLine="422" w:firstLineChars="200"/>
        <w:rPr>
          <w:rFonts w:hint="eastAsia" w:ascii="宋体" w:hAnsi="宋体" w:cs="Arial"/>
          <w:b/>
          <w:szCs w:val="21"/>
          <w:highlight w:val="none"/>
        </w:rPr>
      </w:pPr>
      <w:bookmarkStart w:id="45" w:name="_Hlk134485629"/>
      <w:r>
        <w:rPr>
          <w:rFonts w:hint="eastAsia" w:ascii="宋体" w:hAnsi="宋体" w:cs="Arial"/>
          <w:b/>
          <w:szCs w:val="21"/>
          <w:highlight w:val="none"/>
          <w:lang w:val="en-US" w:eastAsia="zh-CN"/>
        </w:rPr>
        <w:t>注：</w:t>
      </w:r>
      <w:r>
        <w:rPr>
          <w:rFonts w:hint="eastAsia" w:ascii="宋体" w:hAnsi="宋体" w:cs="Arial"/>
          <w:b/>
          <w:szCs w:val="21"/>
          <w:highlight w:val="none"/>
        </w:rPr>
        <w:t>服务团队与其所聘用的从业人员必须签订劳动合同，</w:t>
      </w:r>
      <w:r>
        <w:rPr>
          <w:rFonts w:hint="eastAsia" w:ascii="宋体" w:hAnsi="宋体" w:cs="Arial"/>
          <w:b/>
          <w:szCs w:val="21"/>
          <w:highlight w:val="none"/>
          <w:lang w:val="en-US" w:eastAsia="zh-CN"/>
        </w:rPr>
        <w:t>人员</w:t>
      </w:r>
      <w:r>
        <w:rPr>
          <w:rFonts w:hint="eastAsia" w:ascii="宋体" w:hAnsi="宋体" w:cs="Arial"/>
          <w:b/>
          <w:szCs w:val="21"/>
          <w:highlight w:val="none"/>
        </w:rPr>
        <w:t>应取得有效的健康合格证明</w:t>
      </w:r>
      <w:r>
        <w:rPr>
          <w:rFonts w:hint="eastAsia" w:ascii="宋体" w:hAnsi="宋体" w:cs="Arial"/>
          <w:b/>
          <w:szCs w:val="21"/>
          <w:highlight w:val="none"/>
          <w:lang w:eastAsia="zh-CN"/>
        </w:rPr>
        <w:t>，</w:t>
      </w:r>
      <w:r>
        <w:rPr>
          <w:rFonts w:hint="eastAsia" w:ascii="宋体" w:hAnsi="宋体" w:cs="Arial"/>
          <w:b/>
          <w:szCs w:val="21"/>
          <w:highlight w:val="none"/>
        </w:rPr>
        <w:t>其中食堂经理及团队骨干人员（包括大厨、帮厨）缴纳政府规定的“五险一金”及办理相关保险，保持队伍稳定；服务团队承担所有聘用的从业人员办理健康证等证照所涉的费用，按时发放所有聘用的从业人员的工资、福利、劳保用品和奖金等；服务团队应对工作人员在上岗前进行遵纪守法、校纪校规、安全卫生、礼仪和服务规范的教育和培训；从业人员如在工作时段发生意外伤残、伤亡事故，与</w:t>
      </w:r>
      <w:r>
        <w:rPr>
          <w:rFonts w:hint="eastAsia" w:ascii="宋体" w:hAnsi="宋体" w:cs="Arial"/>
          <w:b/>
          <w:szCs w:val="21"/>
          <w:highlight w:val="none"/>
          <w:lang w:eastAsia="zh-CN"/>
        </w:rPr>
        <w:t>采购人</w:t>
      </w:r>
      <w:r>
        <w:rPr>
          <w:rFonts w:hint="eastAsia" w:ascii="宋体" w:hAnsi="宋体" w:cs="Arial"/>
          <w:b/>
          <w:szCs w:val="21"/>
          <w:highlight w:val="none"/>
        </w:rPr>
        <w:t>无涉，</w:t>
      </w:r>
      <w:r>
        <w:rPr>
          <w:rFonts w:hint="eastAsia" w:ascii="宋体" w:hAnsi="宋体" w:cs="Arial"/>
          <w:b/>
          <w:szCs w:val="21"/>
          <w:highlight w:val="none"/>
          <w:lang w:eastAsia="zh-CN"/>
        </w:rPr>
        <w:t>采购人</w:t>
      </w:r>
      <w:r>
        <w:rPr>
          <w:rFonts w:hint="eastAsia" w:ascii="宋体" w:hAnsi="宋体" w:cs="Arial"/>
          <w:b/>
          <w:szCs w:val="21"/>
          <w:highlight w:val="none"/>
        </w:rPr>
        <w:t>不承担任何的法律责任和经济责任。</w:t>
      </w:r>
    </w:p>
    <w:p w14:paraId="67E403B6">
      <w:pPr>
        <w:widowControl/>
        <w:adjustRightInd/>
        <w:spacing w:line="460" w:lineRule="exact"/>
        <w:ind w:firstLine="422" w:firstLineChars="200"/>
        <w:rPr>
          <w:rFonts w:ascii="宋体" w:hAnsi="宋体" w:cs="Arial"/>
          <w:b/>
          <w:szCs w:val="21"/>
          <w:highlight w:val="none"/>
        </w:rPr>
      </w:pPr>
      <w:r>
        <w:rPr>
          <w:rFonts w:hint="eastAsia" w:ascii="宋体" w:hAnsi="宋体" w:cs="Arial"/>
          <w:b/>
          <w:szCs w:val="21"/>
          <w:highlight w:val="none"/>
        </w:rPr>
        <w:t>14、考核要求</w:t>
      </w:r>
    </w:p>
    <w:bookmarkEnd w:id="41"/>
    <w:bookmarkEnd w:id="42"/>
    <w:bookmarkEnd w:id="43"/>
    <w:bookmarkEnd w:id="45"/>
    <w:p w14:paraId="3FDF6186">
      <w:pPr>
        <w:widowControl/>
        <w:adjustRightInd/>
        <w:spacing w:line="460" w:lineRule="exact"/>
        <w:ind w:firstLine="399" w:firstLineChars="190"/>
        <w:rPr>
          <w:rFonts w:hint="eastAsia" w:ascii="宋体" w:hAnsi="宋体" w:eastAsia="宋体" w:cs="Arial"/>
          <w:szCs w:val="21"/>
          <w:lang w:eastAsia="zh-CN"/>
        </w:rPr>
      </w:pPr>
      <w:r>
        <w:rPr>
          <w:rFonts w:hint="eastAsia" w:ascii="宋体" w:hAnsi="宋体" w:cs="Arial"/>
          <w:szCs w:val="21"/>
          <w:lang w:val="en-US" w:eastAsia="zh-CN"/>
        </w:rPr>
        <w:t>（1）</w:t>
      </w:r>
      <w:r>
        <w:rPr>
          <w:rFonts w:hint="eastAsia" w:ascii="宋体" w:hAnsi="宋体" w:eastAsia="宋体" w:cs="Arial"/>
          <w:szCs w:val="21"/>
          <w:lang w:val="en-US" w:eastAsia="zh-CN"/>
        </w:rPr>
        <w:t>学校</w:t>
      </w:r>
      <w:r>
        <w:rPr>
          <w:rFonts w:hint="eastAsia" w:ascii="宋体" w:hAnsi="宋体" w:eastAsia="宋体" w:cs="Arial"/>
          <w:szCs w:val="21"/>
          <w:lang w:eastAsia="zh-CN"/>
        </w:rPr>
        <w:t>成立</w:t>
      </w:r>
      <w:r>
        <w:rPr>
          <w:rFonts w:hint="eastAsia" w:ascii="宋体" w:hAnsi="宋体" w:eastAsia="宋体" w:cs="Arial"/>
          <w:szCs w:val="21"/>
          <w:lang w:val="en-US" w:eastAsia="zh-CN"/>
        </w:rPr>
        <w:t>膳食管理委员会</w:t>
      </w:r>
      <w:r>
        <w:rPr>
          <w:rFonts w:hint="eastAsia" w:ascii="宋体" w:hAnsi="宋体" w:eastAsia="宋体" w:cs="Arial"/>
          <w:szCs w:val="21"/>
          <w:lang w:eastAsia="zh-CN"/>
        </w:rPr>
        <w:t>，全面负责考核评分。</w:t>
      </w:r>
    </w:p>
    <w:p w14:paraId="4180C64F">
      <w:pPr>
        <w:widowControl/>
        <w:adjustRightInd/>
        <w:spacing w:line="460" w:lineRule="exact"/>
        <w:ind w:firstLine="399" w:firstLineChars="190"/>
        <w:rPr>
          <w:rFonts w:hint="eastAsia" w:ascii="宋体" w:hAnsi="宋体" w:eastAsia="宋体" w:cs="Arial"/>
          <w:szCs w:val="21"/>
          <w:lang w:eastAsia="zh-CN"/>
        </w:rPr>
      </w:pPr>
      <w:r>
        <w:rPr>
          <w:rFonts w:hint="eastAsia" w:ascii="宋体" w:hAnsi="宋体" w:cs="Arial"/>
          <w:szCs w:val="21"/>
          <w:lang w:val="en-US" w:eastAsia="zh-CN"/>
        </w:rPr>
        <w:t>（2）</w:t>
      </w:r>
      <w:r>
        <w:rPr>
          <w:rFonts w:hint="eastAsia" w:ascii="宋体" w:hAnsi="宋体" w:eastAsia="宋体" w:cs="Arial"/>
          <w:szCs w:val="21"/>
          <w:lang w:eastAsia="zh-CN"/>
        </w:rPr>
        <w:t>考核范围包括综合管理、人员管理、服务质量管理、后厨操作管理、安全卫生管理、消防管理及节能管理等（细则见附）。</w:t>
      </w:r>
    </w:p>
    <w:p w14:paraId="4990B14C">
      <w:pPr>
        <w:widowControl/>
        <w:adjustRightInd/>
        <w:spacing w:line="460" w:lineRule="exact"/>
        <w:ind w:firstLine="399" w:firstLineChars="190"/>
        <w:rPr>
          <w:rFonts w:hint="eastAsia" w:ascii="宋体" w:hAnsi="宋体" w:eastAsia="宋体" w:cs="Arial"/>
          <w:szCs w:val="21"/>
          <w:lang w:val="en-US" w:eastAsia="zh-CN"/>
        </w:rPr>
      </w:pPr>
      <w:r>
        <w:rPr>
          <w:rFonts w:hint="eastAsia" w:ascii="宋体" w:hAnsi="宋体" w:cs="Arial"/>
          <w:szCs w:val="21"/>
          <w:lang w:eastAsia="zh-CN"/>
        </w:rPr>
        <w:t>（</w:t>
      </w:r>
      <w:r>
        <w:rPr>
          <w:rFonts w:hint="eastAsia" w:ascii="宋体" w:hAnsi="宋体" w:cs="Arial"/>
          <w:szCs w:val="21"/>
          <w:lang w:val="en-US" w:eastAsia="zh-CN"/>
        </w:rPr>
        <w:t>3</w:t>
      </w:r>
      <w:r>
        <w:rPr>
          <w:rFonts w:hint="eastAsia" w:ascii="宋体" w:hAnsi="宋体" w:cs="Arial"/>
          <w:szCs w:val="21"/>
          <w:lang w:eastAsia="zh-CN"/>
        </w:rPr>
        <w:t>）</w:t>
      </w:r>
      <w:r>
        <w:rPr>
          <w:rFonts w:hint="eastAsia" w:ascii="宋体" w:hAnsi="宋体" w:eastAsia="宋体" w:cs="Arial"/>
          <w:szCs w:val="21"/>
          <w:lang w:eastAsia="zh-CN"/>
        </w:rPr>
        <w:t>考核办法：每</w:t>
      </w:r>
      <w:r>
        <w:rPr>
          <w:rFonts w:hint="eastAsia" w:ascii="宋体" w:hAnsi="宋体" w:eastAsia="宋体" w:cs="Arial"/>
          <w:szCs w:val="21"/>
          <w:lang w:val="en-US" w:eastAsia="zh-CN"/>
        </w:rPr>
        <w:t>月</w:t>
      </w:r>
      <w:r>
        <w:rPr>
          <w:rFonts w:hint="eastAsia" w:ascii="宋体" w:hAnsi="宋体" w:eastAsia="宋体" w:cs="Arial"/>
          <w:szCs w:val="21"/>
          <w:lang w:eastAsia="zh-CN"/>
        </w:rPr>
        <w:t>组织一次食堂管理团队服务考核，</w:t>
      </w:r>
      <w:r>
        <w:rPr>
          <w:rFonts w:hint="eastAsia" w:ascii="宋体" w:hAnsi="宋体" w:eastAsia="宋体" w:cs="Arial"/>
          <w:szCs w:val="21"/>
          <w:lang w:val="en-US" w:eastAsia="zh-CN"/>
        </w:rPr>
        <w:t>并结合上级部门不定期的检查，</w:t>
      </w:r>
      <w:r>
        <w:rPr>
          <w:rFonts w:hint="eastAsia" w:ascii="宋体" w:hAnsi="宋体" w:eastAsia="宋体" w:cs="Arial"/>
          <w:szCs w:val="21"/>
          <w:lang w:eastAsia="zh-CN"/>
        </w:rPr>
        <w:t>对照《考核评分表》（见附表</w:t>
      </w:r>
      <w:r>
        <w:rPr>
          <w:rFonts w:hint="eastAsia" w:ascii="宋体" w:hAnsi="宋体" w:cs="Arial"/>
          <w:szCs w:val="21"/>
          <w:lang w:val="en-US" w:eastAsia="zh-CN"/>
        </w:rPr>
        <w:t>1</w:t>
      </w:r>
      <w:r>
        <w:rPr>
          <w:rFonts w:hint="eastAsia" w:ascii="宋体" w:hAnsi="宋体" w:eastAsia="宋体" w:cs="Arial"/>
          <w:szCs w:val="21"/>
          <w:lang w:eastAsia="zh-CN"/>
        </w:rPr>
        <w:t>）量化打分，总分100分。</w:t>
      </w:r>
      <w:r>
        <w:rPr>
          <w:rFonts w:hint="eastAsia" w:ascii="宋体" w:hAnsi="宋体" w:eastAsia="宋体" w:cs="Arial"/>
          <w:szCs w:val="21"/>
          <w:lang w:val="en-US" w:eastAsia="zh-CN"/>
        </w:rPr>
        <w:t>其中，如采购人未发现，但被县、市、区等上级部门检查中发现的并被通报批评的问题，给予双倍扣分。</w:t>
      </w:r>
    </w:p>
    <w:p w14:paraId="72570754">
      <w:pPr>
        <w:widowControl/>
        <w:adjustRightInd/>
        <w:spacing w:line="460" w:lineRule="exact"/>
        <w:ind w:firstLine="399" w:firstLineChars="190"/>
        <w:rPr>
          <w:rFonts w:hint="eastAsia" w:ascii="宋体" w:hAnsi="宋体" w:eastAsia="宋体" w:cs="Arial"/>
          <w:szCs w:val="21"/>
          <w:lang w:val="en-US" w:eastAsia="zh-CN"/>
        </w:rPr>
      </w:pPr>
      <w:r>
        <w:rPr>
          <w:rFonts w:hint="eastAsia" w:ascii="宋体" w:hAnsi="宋体" w:cs="Arial"/>
          <w:szCs w:val="21"/>
          <w:lang w:val="en-US" w:eastAsia="zh-CN"/>
        </w:rPr>
        <w:t>（4）</w:t>
      </w:r>
      <w:r>
        <w:rPr>
          <w:rFonts w:hint="eastAsia" w:ascii="宋体" w:hAnsi="宋体" w:eastAsia="宋体" w:cs="Arial"/>
          <w:szCs w:val="21"/>
          <w:lang w:val="en-US" w:eastAsia="zh-CN"/>
        </w:rPr>
        <w:t>考核奖金来源：食堂的托管服务费按月度支付，每月度扣除托管服务费的15%作为考核奖金的资金来源。</w:t>
      </w:r>
    </w:p>
    <w:p w14:paraId="48DA9560">
      <w:pPr>
        <w:widowControl/>
        <w:adjustRightInd/>
        <w:spacing w:line="460" w:lineRule="exact"/>
        <w:ind w:firstLine="399" w:firstLineChars="190"/>
        <w:rPr>
          <w:rFonts w:hint="eastAsia" w:ascii="宋体" w:hAnsi="宋体" w:eastAsia="宋体" w:cs="Arial"/>
          <w:szCs w:val="21"/>
        </w:rPr>
      </w:pPr>
      <w:r>
        <w:rPr>
          <w:rFonts w:hint="eastAsia" w:ascii="宋体" w:hAnsi="宋体" w:cs="Arial"/>
          <w:szCs w:val="21"/>
          <w:lang w:val="en-US" w:eastAsia="zh-CN"/>
        </w:rPr>
        <w:t>（5）</w:t>
      </w:r>
      <w:r>
        <w:rPr>
          <w:rFonts w:hint="eastAsia" w:ascii="宋体" w:hAnsi="宋体" w:eastAsia="宋体" w:cs="Arial"/>
          <w:szCs w:val="21"/>
          <w:lang w:eastAsia="zh-CN"/>
        </w:rPr>
        <w:t>考核奖励核定标准：考核奖励</w:t>
      </w:r>
      <w:r>
        <w:rPr>
          <w:rFonts w:hint="eastAsia" w:ascii="宋体" w:hAnsi="宋体" w:eastAsia="宋体" w:cs="Arial"/>
          <w:szCs w:val="21"/>
          <w:lang w:val="en-US" w:eastAsia="zh-CN"/>
        </w:rPr>
        <w:t>每学期支付一次</w:t>
      </w:r>
      <w:r>
        <w:rPr>
          <w:rFonts w:hint="eastAsia" w:ascii="宋体" w:hAnsi="宋体" w:eastAsia="宋体" w:cs="Arial"/>
          <w:szCs w:val="21"/>
          <w:lang w:eastAsia="zh-CN"/>
        </w:rPr>
        <w:t>，根据量化打分（</w:t>
      </w:r>
      <w:r>
        <w:rPr>
          <w:rFonts w:hint="eastAsia" w:ascii="宋体" w:hAnsi="宋体" w:eastAsia="宋体" w:cs="Arial"/>
          <w:szCs w:val="21"/>
          <w:lang w:val="en-US" w:eastAsia="zh-CN"/>
        </w:rPr>
        <w:t>取平均分</w:t>
      </w:r>
      <w:r>
        <w:rPr>
          <w:rFonts w:hint="eastAsia" w:ascii="宋体" w:hAnsi="宋体" w:eastAsia="宋体" w:cs="Arial"/>
          <w:szCs w:val="21"/>
          <w:lang w:eastAsia="zh-CN"/>
        </w:rPr>
        <w:t>），考核分在8</w:t>
      </w:r>
      <w:r>
        <w:rPr>
          <w:rFonts w:hint="eastAsia" w:ascii="宋体" w:hAnsi="宋体" w:eastAsia="宋体" w:cs="Arial"/>
          <w:szCs w:val="21"/>
          <w:lang w:val="en-US" w:eastAsia="zh-CN"/>
        </w:rPr>
        <w:t>3（不包含83）</w:t>
      </w:r>
      <w:r>
        <w:rPr>
          <w:rFonts w:hint="eastAsia" w:ascii="宋体" w:hAnsi="宋体" w:eastAsia="宋体" w:cs="Arial"/>
          <w:szCs w:val="21"/>
          <w:lang w:eastAsia="zh-CN"/>
        </w:rPr>
        <w:t>以下，考核奖为0元；考核分8</w:t>
      </w:r>
      <w:r>
        <w:rPr>
          <w:rFonts w:hint="eastAsia" w:ascii="宋体" w:hAnsi="宋体" w:eastAsia="宋体" w:cs="Arial"/>
          <w:szCs w:val="21"/>
          <w:lang w:val="en-US" w:eastAsia="zh-CN"/>
        </w:rPr>
        <w:t>3</w:t>
      </w:r>
      <w:r>
        <w:rPr>
          <w:rFonts w:hint="eastAsia" w:ascii="宋体" w:hAnsi="宋体" w:cs="Arial"/>
          <w:szCs w:val="21"/>
          <w:lang w:val="en-US" w:eastAsia="zh-CN"/>
        </w:rPr>
        <w:t>～</w:t>
      </w:r>
      <w:r>
        <w:rPr>
          <w:rFonts w:hint="eastAsia" w:ascii="宋体" w:hAnsi="宋体" w:eastAsia="宋体" w:cs="Arial"/>
          <w:szCs w:val="21"/>
          <w:lang w:eastAsia="zh-CN"/>
        </w:rPr>
        <w:t>8</w:t>
      </w:r>
      <w:r>
        <w:rPr>
          <w:rFonts w:hint="eastAsia" w:ascii="宋体" w:hAnsi="宋体" w:eastAsia="宋体" w:cs="Arial"/>
          <w:szCs w:val="21"/>
          <w:lang w:val="en-US" w:eastAsia="zh-CN"/>
        </w:rPr>
        <w:t>4</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托管服务费的0</w:t>
      </w:r>
      <w:r>
        <w:rPr>
          <w:rFonts w:hint="eastAsia" w:ascii="宋体" w:hAnsi="宋体" w:eastAsia="宋体" w:cs="Arial"/>
          <w:szCs w:val="21"/>
          <w:lang w:eastAsia="zh-CN"/>
        </w:rPr>
        <w:t>%~</w:t>
      </w:r>
      <w:r>
        <w:rPr>
          <w:rFonts w:hint="eastAsia" w:ascii="宋体" w:hAnsi="宋体" w:eastAsia="宋体" w:cs="Arial"/>
          <w:szCs w:val="21"/>
          <w:lang w:val="en-US" w:eastAsia="zh-CN"/>
        </w:rPr>
        <w:t>4</w:t>
      </w:r>
      <w:r>
        <w:rPr>
          <w:rFonts w:hint="eastAsia" w:ascii="宋体" w:hAnsi="宋体" w:eastAsia="宋体" w:cs="Arial"/>
          <w:szCs w:val="21"/>
          <w:lang w:eastAsia="zh-CN"/>
        </w:rPr>
        <w:t>%；考核分8</w:t>
      </w:r>
      <w:r>
        <w:rPr>
          <w:rFonts w:hint="eastAsia" w:ascii="宋体" w:hAnsi="宋体" w:eastAsia="宋体" w:cs="Arial"/>
          <w:szCs w:val="21"/>
          <w:lang w:val="en-US" w:eastAsia="zh-CN"/>
        </w:rPr>
        <w:t>5</w:t>
      </w:r>
      <w:r>
        <w:rPr>
          <w:rFonts w:hint="eastAsia" w:ascii="宋体" w:hAnsi="宋体" w:cs="Arial"/>
          <w:szCs w:val="21"/>
          <w:lang w:val="en-US" w:eastAsia="zh-CN"/>
        </w:rPr>
        <w:t>～</w:t>
      </w:r>
      <w:r>
        <w:rPr>
          <w:rFonts w:hint="eastAsia" w:ascii="宋体" w:hAnsi="宋体" w:eastAsia="宋体" w:cs="Arial"/>
          <w:szCs w:val="21"/>
          <w:lang w:eastAsia="zh-CN"/>
        </w:rPr>
        <w:t>8</w:t>
      </w:r>
      <w:r>
        <w:rPr>
          <w:rFonts w:hint="eastAsia" w:ascii="宋体" w:hAnsi="宋体" w:eastAsia="宋体" w:cs="Arial"/>
          <w:szCs w:val="21"/>
          <w:lang w:val="en-US" w:eastAsia="zh-CN"/>
        </w:rPr>
        <w:t>7</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托管服务费的5</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7</w:t>
      </w:r>
      <w:r>
        <w:rPr>
          <w:rFonts w:hint="eastAsia" w:ascii="宋体" w:hAnsi="宋体" w:eastAsia="宋体" w:cs="Arial"/>
          <w:szCs w:val="21"/>
          <w:lang w:eastAsia="zh-CN"/>
        </w:rPr>
        <w:t>%；考核分8</w:t>
      </w:r>
      <w:r>
        <w:rPr>
          <w:rFonts w:hint="eastAsia" w:ascii="宋体" w:hAnsi="宋体" w:eastAsia="宋体" w:cs="Arial"/>
          <w:szCs w:val="21"/>
          <w:lang w:val="en-US" w:eastAsia="zh-CN"/>
        </w:rPr>
        <w:t>8</w:t>
      </w:r>
      <w:r>
        <w:rPr>
          <w:rFonts w:hint="eastAsia" w:ascii="宋体" w:hAnsi="宋体" w:cs="Arial"/>
          <w:szCs w:val="21"/>
          <w:lang w:val="en-US" w:eastAsia="zh-CN"/>
        </w:rPr>
        <w:t>～</w:t>
      </w:r>
      <w:r>
        <w:rPr>
          <w:rFonts w:hint="eastAsia" w:ascii="宋体" w:hAnsi="宋体" w:eastAsia="宋体" w:cs="Arial"/>
          <w:szCs w:val="21"/>
          <w:lang w:val="en-US" w:eastAsia="zh-CN"/>
        </w:rPr>
        <w:t>90</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w:t>
      </w:r>
      <w:r>
        <w:rPr>
          <w:rFonts w:hint="eastAsia" w:ascii="宋体" w:hAnsi="宋体" w:eastAsia="宋体" w:cs="Arial"/>
          <w:szCs w:val="21"/>
          <w:lang w:eastAsia="zh-CN"/>
        </w:rPr>
        <w:t>的</w:t>
      </w:r>
      <w:r>
        <w:rPr>
          <w:rFonts w:hint="eastAsia" w:ascii="宋体" w:hAnsi="宋体" w:eastAsia="宋体" w:cs="Arial"/>
          <w:szCs w:val="21"/>
          <w:lang w:val="en-US" w:eastAsia="zh-CN"/>
        </w:rPr>
        <w:t>8</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10</w:t>
      </w:r>
      <w:r>
        <w:rPr>
          <w:rFonts w:hint="eastAsia" w:ascii="宋体" w:hAnsi="宋体" w:eastAsia="宋体" w:cs="Arial"/>
          <w:szCs w:val="21"/>
          <w:lang w:eastAsia="zh-CN"/>
        </w:rPr>
        <w:t>%；考核分</w:t>
      </w:r>
      <w:r>
        <w:rPr>
          <w:rFonts w:hint="eastAsia" w:ascii="宋体" w:hAnsi="宋体" w:eastAsia="宋体" w:cs="Arial"/>
          <w:szCs w:val="21"/>
          <w:lang w:val="en-US" w:eastAsia="zh-CN"/>
        </w:rPr>
        <w:t>91</w:t>
      </w:r>
      <w:r>
        <w:rPr>
          <w:rFonts w:hint="eastAsia" w:ascii="宋体" w:hAnsi="宋体" w:cs="Arial"/>
          <w:szCs w:val="21"/>
          <w:lang w:val="en-US" w:eastAsia="zh-CN"/>
        </w:rPr>
        <w:t>～</w:t>
      </w:r>
      <w:r>
        <w:rPr>
          <w:rFonts w:hint="eastAsia" w:ascii="宋体" w:hAnsi="宋体" w:eastAsia="宋体" w:cs="Arial"/>
          <w:szCs w:val="21"/>
          <w:lang w:val="en-US" w:eastAsia="zh-CN"/>
        </w:rPr>
        <w:t>93</w:t>
      </w:r>
      <w:r>
        <w:rPr>
          <w:rFonts w:hint="eastAsia" w:ascii="宋体" w:hAnsi="宋体" w:eastAsia="宋体" w:cs="Arial"/>
          <w:szCs w:val="21"/>
          <w:lang w:eastAsia="zh-CN"/>
        </w:rPr>
        <w:t>分，考核奖为</w:t>
      </w:r>
      <w:r>
        <w:rPr>
          <w:rFonts w:hint="eastAsia" w:ascii="宋体" w:hAnsi="宋体" w:eastAsia="宋体" w:cs="Arial"/>
          <w:szCs w:val="21"/>
          <w:lang w:val="en-US" w:eastAsia="zh-CN"/>
        </w:rPr>
        <w:t>托管服务费的11</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13</w:t>
      </w:r>
      <w:r>
        <w:rPr>
          <w:rFonts w:hint="eastAsia" w:ascii="宋体" w:hAnsi="宋体" w:eastAsia="宋体" w:cs="Arial"/>
          <w:szCs w:val="21"/>
          <w:lang w:eastAsia="zh-CN"/>
        </w:rPr>
        <w:t>%；考核分</w:t>
      </w:r>
      <w:r>
        <w:rPr>
          <w:rFonts w:hint="eastAsia" w:ascii="宋体" w:hAnsi="宋体" w:eastAsia="宋体" w:cs="Arial"/>
          <w:szCs w:val="21"/>
          <w:lang w:val="en-US" w:eastAsia="zh-CN"/>
        </w:rPr>
        <w:t>94</w:t>
      </w:r>
      <w:r>
        <w:rPr>
          <w:rFonts w:hint="eastAsia" w:ascii="宋体" w:hAnsi="宋体" w:eastAsia="宋体" w:cs="Arial"/>
          <w:szCs w:val="21"/>
          <w:lang w:eastAsia="zh-CN"/>
        </w:rPr>
        <w:t>分</w:t>
      </w:r>
      <w:r>
        <w:rPr>
          <w:rFonts w:hint="eastAsia" w:ascii="宋体" w:hAnsi="宋体" w:eastAsia="宋体" w:cs="Arial"/>
          <w:szCs w:val="21"/>
          <w:lang w:val="en-US" w:eastAsia="zh-CN"/>
        </w:rPr>
        <w:t>及以上</w:t>
      </w:r>
      <w:r>
        <w:rPr>
          <w:rFonts w:hint="eastAsia" w:ascii="宋体" w:hAnsi="宋体" w:eastAsia="宋体" w:cs="Arial"/>
          <w:szCs w:val="21"/>
          <w:lang w:eastAsia="zh-CN"/>
        </w:rPr>
        <w:t>，考核奖为</w:t>
      </w:r>
      <w:r>
        <w:rPr>
          <w:rFonts w:hint="eastAsia" w:ascii="宋体" w:hAnsi="宋体" w:eastAsia="宋体" w:cs="Arial"/>
          <w:szCs w:val="21"/>
          <w:lang w:val="en-US" w:eastAsia="zh-CN"/>
        </w:rPr>
        <w:t>托管服务费的14</w:t>
      </w:r>
      <w:r>
        <w:rPr>
          <w:rFonts w:hint="eastAsia" w:ascii="宋体" w:hAnsi="宋体" w:eastAsia="宋体" w:cs="Arial"/>
          <w:szCs w:val="21"/>
          <w:lang w:eastAsia="zh-CN"/>
        </w:rPr>
        <w:t>%</w:t>
      </w:r>
      <w:r>
        <w:rPr>
          <w:rFonts w:hint="eastAsia" w:ascii="宋体" w:hAnsi="宋体" w:cs="Arial"/>
          <w:szCs w:val="21"/>
          <w:lang w:eastAsia="zh-CN"/>
        </w:rPr>
        <w:t>～</w:t>
      </w:r>
      <w:r>
        <w:rPr>
          <w:rFonts w:hint="eastAsia" w:ascii="宋体" w:hAnsi="宋体" w:eastAsia="宋体" w:cs="Arial"/>
          <w:szCs w:val="21"/>
          <w:lang w:val="en-US" w:eastAsia="zh-CN"/>
        </w:rPr>
        <w:t>15</w:t>
      </w:r>
      <w:r>
        <w:rPr>
          <w:rFonts w:hint="eastAsia" w:ascii="宋体" w:hAnsi="宋体" w:eastAsia="宋体" w:cs="Arial"/>
          <w:szCs w:val="21"/>
          <w:lang w:eastAsia="zh-CN"/>
        </w:rPr>
        <w:t>%。实际考核奖励由学校考核后核定。</w:t>
      </w:r>
    </w:p>
    <w:p w14:paraId="3A429D2D">
      <w:pPr>
        <w:adjustRightInd/>
        <w:spacing w:line="360" w:lineRule="auto"/>
        <w:ind w:firstLine="480"/>
        <w:rPr>
          <w:rFonts w:ascii="宋体" w:hAnsi="宋体" w:cs="宋体"/>
          <w:sz w:val="24"/>
        </w:rPr>
      </w:pPr>
    </w:p>
    <w:p w14:paraId="5BE80714">
      <w:pPr>
        <w:spacing w:after="312" w:afterLines="100"/>
        <w:rPr>
          <w:rFonts w:ascii="宋体" w:hAnsi="宋体" w:cs="宋体"/>
          <w:sz w:val="24"/>
          <w:lang w:bidi="ar"/>
        </w:rPr>
        <w:sectPr>
          <w:pgSz w:w="11906" w:h="16838"/>
          <w:pgMar w:top="1440" w:right="1800" w:bottom="1440" w:left="1800" w:header="851" w:footer="992" w:gutter="0"/>
          <w:cols w:space="425" w:num="1"/>
          <w:docGrid w:type="lines" w:linePitch="312" w:charSpace="0"/>
        </w:sectPr>
      </w:pPr>
    </w:p>
    <w:p w14:paraId="0DA82E8A">
      <w:pPr>
        <w:snapToGrid w:val="0"/>
        <w:spacing w:after="312" w:afterLines="100"/>
        <w:jc w:val="left"/>
        <w:rPr>
          <w:rFonts w:ascii="宋体" w:hAnsi="宋体" w:eastAsia="宋体" w:cs="宋体"/>
          <w:b/>
          <w:bCs/>
          <w:sz w:val="32"/>
          <w:szCs w:val="32"/>
          <w:lang w:bidi="ar"/>
        </w:rPr>
      </w:pPr>
      <w:r>
        <w:rPr>
          <w:rFonts w:hint="eastAsia" w:ascii="宋体" w:hAnsi="宋体" w:eastAsia="宋体" w:cs="宋体"/>
          <w:b/>
          <w:bCs/>
          <w:sz w:val="32"/>
          <w:szCs w:val="32"/>
          <w:lang w:bidi="ar"/>
        </w:rPr>
        <w:t>附表</w:t>
      </w:r>
      <w:r>
        <w:rPr>
          <w:rFonts w:hint="eastAsia" w:ascii="宋体" w:hAnsi="宋体" w:cs="宋体"/>
          <w:b/>
          <w:bCs/>
          <w:sz w:val="32"/>
          <w:szCs w:val="32"/>
          <w:lang w:val="en-US" w:eastAsia="zh-CN" w:bidi="ar"/>
        </w:rPr>
        <w:t>1</w:t>
      </w:r>
      <w:r>
        <w:rPr>
          <w:rFonts w:hint="eastAsia" w:ascii="宋体" w:hAnsi="宋体" w:eastAsia="宋体" w:cs="宋体"/>
          <w:b/>
          <w:bCs/>
          <w:sz w:val="32"/>
          <w:szCs w:val="32"/>
          <w:lang w:bidi="ar"/>
        </w:rPr>
        <w:t>：</w:t>
      </w:r>
    </w:p>
    <w:p w14:paraId="43F1977D">
      <w:pPr>
        <w:snapToGrid w:val="0"/>
        <w:spacing w:after="312" w:afterLines="100"/>
        <w:jc w:val="center"/>
        <w:rPr>
          <w:rFonts w:ascii="宋体" w:hAnsi="Times New Roman" w:eastAsia="宋体" w:cs="Times New Roman"/>
          <w:b/>
          <w:bCs/>
          <w:sz w:val="32"/>
          <w:szCs w:val="32"/>
        </w:rPr>
      </w:pPr>
      <w:r>
        <w:rPr>
          <w:rFonts w:hint="eastAsia" w:ascii="宋体" w:hAnsi="宋体" w:eastAsia="宋体" w:cs="宋体"/>
          <w:b/>
          <w:bCs/>
          <w:sz w:val="32"/>
          <w:szCs w:val="32"/>
          <w:lang w:bidi="ar"/>
        </w:rPr>
        <w:t>考核评分表</w:t>
      </w:r>
    </w:p>
    <w:p w14:paraId="06D86D7A">
      <w:pPr>
        <w:snapToGrid w:val="0"/>
        <w:spacing w:after="312" w:afterLines="100"/>
        <w:jc w:val="center"/>
        <w:rPr>
          <w:rFonts w:ascii="宋体" w:hAnsi="Times New Roman" w:eastAsia="宋体" w:cs="Times New Roman"/>
        </w:rPr>
      </w:pPr>
      <w:r>
        <w:rPr>
          <w:rFonts w:hint="eastAsia" w:ascii="宋体" w:hAnsi="宋体" w:eastAsia="宋体" w:cs="宋体"/>
          <w:szCs w:val="21"/>
          <w:lang w:bidi="ar"/>
        </w:rPr>
        <w:t xml:space="preserve">                                                                       时间 </w:t>
      </w:r>
      <w:r>
        <w:rPr>
          <w:rFonts w:hint="eastAsia" w:ascii="宋体" w:hAnsi="宋体" w:eastAsia="宋体" w:cs="宋体"/>
          <w:szCs w:val="21"/>
          <w:u w:val="single"/>
          <w:lang w:bidi="ar"/>
        </w:rPr>
        <w:t xml:space="preserve">                         </w:t>
      </w:r>
    </w:p>
    <w:tbl>
      <w:tblPr>
        <w:tblStyle w:val="62"/>
        <w:tblW w:w="13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1064"/>
        <w:gridCol w:w="6012"/>
        <w:gridCol w:w="900"/>
        <w:gridCol w:w="2288"/>
        <w:gridCol w:w="1112"/>
        <w:gridCol w:w="1264"/>
      </w:tblGrid>
      <w:tr w14:paraId="1EA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950" w:type="dxa"/>
            <w:tcBorders>
              <w:top w:val="single" w:color="000000" w:sz="4" w:space="0"/>
              <w:left w:val="single" w:color="000000" w:sz="4" w:space="0"/>
              <w:bottom w:val="single" w:color="000000" w:sz="4" w:space="0"/>
              <w:right w:val="single" w:color="000000" w:sz="4" w:space="0"/>
            </w:tcBorders>
            <w:noWrap/>
            <w:vAlign w:val="center"/>
          </w:tcPr>
          <w:p w14:paraId="52FAAD48">
            <w:pPr>
              <w:spacing w:line="320" w:lineRule="exact"/>
              <w:jc w:val="center"/>
              <w:rPr>
                <w:rFonts w:ascii="宋体" w:hAnsi="Times New Roman" w:eastAsia="宋体" w:cs="Times New Roman"/>
                <w:b/>
                <w:bCs/>
              </w:rPr>
            </w:pPr>
            <w:r>
              <w:rPr>
                <w:rFonts w:hint="eastAsia" w:ascii="宋体" w:hAnsi="宋体" w:eastAsia="宋体" w:cs="宋体"/>
                <w:b/>
                <w:bCs/>
                <w:szCs w:val="21"/>
                <w:lang w:bidi="ar"/>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7504355">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考核项目</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D870">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考核标准</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C92E">
            <w:pPr>
              <w:spacing w:line="320" w:lineRule="exact"/>
              <w:jc w:val="center"/>
              <w:rPr>
                <w:rFonts w:ascii="宋体" w:hAnsi="Times New Roman" w:eastAsia="宋体" w:cs="Times New Roman"/>
                <w:b/>
                <w:bCs/>
              </w:rPr>
            </w:pPr>
            <w:r>
              <w:rPr>
                <w:rFonts w:hint="eastAsia" w:ascii="宋体" w:hAnsi="宋体" w:eastAsia="宋体" w:cs="宋体"/>
                <w:b/>
                <w:bCs/>
                <w:szCs w:val="21"/>
                <w:lang w:bidi="ar"/>
              </w:rPr>
              <w:t>标准分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2F61">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评分标准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C565F4B">
            <w:pPr>
              <w:spacing w:line="320" w:lineRule="exact"/>
              <w:jc w:val="center"/>
              <w:rPr>
                <w:rFonts w:ascii="宋体" w:hAnsi="Times New Roman" w:eastAsia="宋体" w:cs="Times New Roman"/>
                <w:b/>
                <w:bCs/>
              </w:rPr>
            </w:pPr>
            <w:r>
              <w:rPr>
                <w:rFonts w:hint="eastAsia" w:ascii="宋体" w:hAnsi="宋体" w:eastAsia="宋体" w:cs="宋体"/>
                <w:b/>
                <w:bCs/>
                <w:szCs w:val="21"/>
                <w:lang w:bidi="ar"/>
              </w:rPr>
              <w:t>评分</w:t>
            </w:r>
          </w:p>
        </w:tc>
        <w:tc>
          <w:tcPr>
            <w:tcW w:w="1264" w:type="dxa"/>
            <w:tcBorders>
              <w:top w:val="single" w:color="000000" w:sz="4" w:space="0"/>
              <w:left w:val="single" w:color="000000" w:sz="4" w:space="0"/>
              <w:bottom w:val="single" w:color="000000" w:sz="4" w:space="0"/>
              <w:right w:val="single" w:color="000000" w:sz="4" w:space="0"/>
            </w:tcBorders>
            <w:shd w:val="clear" w:color="auto" w:fill="FFFFFF"/>
          </w:tcPr>
          <w:p w14:paraId="528E66A9">
            <w:pPr>
              <w:spacing w:line="320" w:lineRule="exact"/>
              <w:jc w:val="center"/>
              <w:rPr>
                <w:rFonts w:ascii="宋体" w:hAnsi="Times New Roman" w:eastAsia="宋体" w:cs="Times New Roman"/>
                <w:b/>
                <w:bCs/>
              </w:rPr>
            </w:pPr>
            <w:r>
              <w:rPr>
                <w:rFonts w:hint="eastAsia" w:ascii="宋体" w:hAnsi="宋体" w:eastAsia="宋体" w:cs="宋体"/>
                <w:b/>
                <w:bCs/>
                <w:szCs w:val="21"/>
                <w:lang w:bidi="ar"/>
              </w:rPr>
              <w:t>总分</w:t>
            </w:r>
          </w:p>
        </w:tc>
      </w:tr>
      <w:tr w14:paraId="35CFF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39B6E5F8">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1</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2E72F04D">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综合管理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862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规章制度健全、落实，遵守学校的管理规章制度和工作程序，无违反现象。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1A054">
            <w:pPr>
              <w:widowControl/>
              <w:spacing w:line="320" w:lineRule="exact"/>
              <w:jc w:val="center"/>
              <w:rPr>
                <w:rFonts w:ascii="宋体" w:hAnsi="Times New Roman" w:eastAsia="宋体" w:cs="Times New Roman"/>
                <w:color w:val="FF0000"/>
                <w:kern w:val="0"/>
              </w:rPr>
            </w:pPr>
            <w:r>
              <w:rPr>
                <w:rFonts w:hint="eastAsia" w:ascii="宋体" w:hAnsi="宋体" w:eastAsia="宋体" w:cs="宋体"/>
                <w:kern w:val="0"/>
                <w:szCs w:val="21"/>
                <w:lang w:bidi="ar"/>
              </w:rPr>
              <w:t>10分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21E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01A18D8">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3BF16FAE">
            <w:pPr>
              <w:widowControl/>
              <w:spacing w:line="320" w:lineRule="exact"/>
              <w:rPr>
                <w:rFonts w:ascii="宋体" w:hAnsi="Times New Roman" w:eastAsia="宋体" w:cs="Times New Roman"/>
                <w:color w:val="000000"/>
                <w:kern w:val="0"/>
              </w:rPr>
            </w:pPr>
          </w:p>
        </w:tc>
      </w:tr>
      <w:tr w14:paraId="3F61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7A8595A5">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0BF44EE">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91B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服务团队职业道德好礼节礼貌好，仪容仪表佳，服务意识强，无不良表现，无投诉。</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49FDDB8">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88F0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244263A">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D2F690C">
            <w:pPr>
              <w:widowControl/>
              <w:adjustRightInd/>
              <w:jc w:val="left"/>
              <w:rPr>
                <w:rFonts w:ascii="宋体" w:hAnsi="Times New Roman" w:eastAsia="宋体" w:cs="Times New Roman"/>
                <w:color w:val="000000"/>
                <w:kern w:val="0"/>
              </w:rPr>
            </w:pPr>
          </w:p>
        </w:tc>
      </w:tr>
      <w:tr w14:paraId="64EE9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1CAABF68">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5AC34D8F">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EBE0">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工作有计划、有目标、有台账、有档案、有汇报，无程序混乱现象。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4CE75F07">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F01D">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B4A345B">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0BFF0174">
            <w:pPr>
              <w:widowControl/>
              <w:adjustRightInd/>
              <w:jc w:val="left"/>
              <w:rPr>
                <w:rFonts w:ascii="宋体" w:hAnsi="Times New Roman" w:eastAsia="宋体" w:cs="Times New Roman"/>
                <w:color w:val="000000"/>
                <w:kern w:val="0"/>
              </w:rPr>
            </w:pPr>
          </w:p>
        </w:tc>
      </w:tr>
      <w:tr w14:paraId="39C81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0BB009B2">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CB869E1">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BC4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val="en-US" w:eastAsia="zh-CN" w:bidi="ar"/>
              </w:rPr>
              <w:t>每月底</w:t>
            </w:r>
            <w:r>
              <w:rPr>
                <w:rFonts w:hint="eastAsia" w:ascii="宋体" w:hAnsi="宋体" w:eastAsia="宋体" w:cs="宋体"/>
                <w:color w:val="000000"/>
                <w:kern w:val="0"/>
                <w:szCs w:val="21"/>
                <w:lang w:bidi="ar"/>
              </w:rPr>
              <w:t>向学校提交工作总结和工作计划。</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3727465">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AA3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2187C895">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37802E5">
            <w:pPr>
              <w:widowControl/>
              <w:adjustRightInd/>
              <w:jc w:val="left"/>
              <w:rPr>
                <w:rFonts w:ascii="宋体" w:hAnsi="Times New Roman" w:eastAsia="宋体" w:cs="Times New Roman"/>
                <w:color w:val="000000"/>
                <w:kern w:val="0"/>
              </w:rPr>
            </w:pPr>
          </w:p>
        </w:tc>
      </w:tr>
      <w:tr w14:paraId="58B77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E473C75">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A82CD89">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196E">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培训工作有制度、有计划、有安排，无员工技能差和技术岗位无证上岗现象。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E8FDB3A">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18C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8AB8170">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5773529">
            <w:pPr>
              <w:widowControl/>
              <w:adjustRightInd/>
              <w:jc w:val="left"/>
              <w:rPr>
                <w:rFonts w:ascii="宋体" w:hAnsi="Times New Roman" w:eastAsia="宋体" w:cs="Times New Roman"/>
                <w:color w:val="000000"/>
                <w:kern w:val="0"/>
              </w:rPr>
            </w:pPr>
          </w:p>
        </w:tc>
      </w:tr>
      <w:tr w14:paraId="38539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0AD7E581">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D77F852">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9B1E">
            <w:pPr>
              <w:widowControl/>
              <w:spacing w:line="32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应急预案健全，突发情况处置得力。</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61521D01">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DB3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不达标1项扣5分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9ADDE19">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C27971D">
            <w:pPr>
              <w:widowControl/>
              <w:adjustRightInd/>
              <w:jc w:val="left"/>
              <w:rPr>
                <w:rFonts w:ascii="宋体" w:hAnsi="Times New Roman" w:eastAsia="宋体" w:cs="Times New Roman"/>
                <w:color w:val="000000"/>
                <w:kern w:val="0"/>
              </w:rPr>
            </w:pPr>
          </w:p>
        </w:tc>
      </w:tr>
      <w:tr w14:paraId="4363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592E97B">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D222FBE">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DEA8">
            <w:pPr>
              <w:widowControl/>
              <w:spacing w:line="320" w:lineRule="exac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有投诉时，未在规定时间内作出处理，有拖延现象。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B4262D8">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905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281338C">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3C2A2FA">
            <w:pPr>
              <w:widowControl/>
              <w:adjustRightInd/>
              <w:jc w:val="left"/>
              <w:rPr>
                <w:rFonts w:ascii="宋体" w:hAnsi="Times New Roman" w:eastAsia="宋体" w:cs="Times New Roman"/>
                <w:color w:val="000000"/>
                <w:kern w:val="0"/>
              </w:rPr>
            </w:pPr>
          </w:p>
        </w:tc>
      </w:tr>
      <w:tr w14:paraId="0B8E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DD41980">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E49C500">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9BAB">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对学校安排的工作能有效落实。</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02E28FE5">
            <w:pPr>
              <w:widowControl/>
              <w:adjustRightInd/>
              <w:jc w:val="left"/>
              <w:rPr>
                <w:rFonts w:ascii="宋体" w:hAnsi="Times New Roman" w:eastAsia="宋体" w:cs="Times New Roman"/>
                <w:color w:val="FF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6A5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不达标1项扣1分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2552D47">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4CAF082">
            <w:pPr>
              <w:widowControl/>
              <w:adjustRightInd/>
              <w:jc w:val="left"/>
              <w:rPr>
                <w:rFonts w:ascii="宋体" w:hAnsi="Times New Roman" w:eastAsia="宋体" w:cs="Times New Roman"/>
                <w:color w:val="000000"/>
                <w:kern w:val="0"/>
              </w:rPr>
            </w:pPr>
          </w:p>
        </w:tc>
      </w:tr>
      <w:tr w14:paraId="4CBA3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47E18838">
            <w:pPr>
              <w:widowControl/>
              <w:spacing w:line="320" w:lineRule="exact"/>
              <w:jc w:val="center"/>
              <w:rPr>
                <w:rFonts w:ascii="宋体" w:hAnsi="Times New Roman" w:eastAsia="宋体" w:cs="Times New Roman"/>
                <w:color w:val="000000"/>
                <w:kern w:val="0"/>
                <w:sz w:val="22"/>
                <w:szCs w:val="21"/>
              </w:rPr>
            </w:pPr>
          </w:p>
          <w:p w14:paraId="33401610">
            <w:pPr>
              <w:widowControl/>
              <w:spacing w:line="320" w:lineRule="exact"/>
              <w:jc w:val="center"/>
              <w:rPr>
                <w:rFonts w:ascii="宋体" w:hAnsi="Times New Roman" w:eastAsia="宋体" w:cs="Times New Roman"/>
                <w:color w:val="000000"/>
                <w:kern w:val="0"/>
                <w:sz w:val="22"/>
                <w:szCs w:val="21"/>
              </w:rPr>
            </w:pPr>
          </w:p>
          <w:p w14:paraId="5C532206">
            <w:pPr>
              <w:widowControl/>
              <w:spacing w:line="320" w:lineRule="exact"/>
              <w:jc w:val="center"/>
              <w:rPr>
                <w:rFonts w:ascii="宋体" w:hAnsi="Times New Roman" w:eastAsia="宋体" w:cs="Times New Roman"/>
                <w:color w:val="000000"/>
                <w:kern w:val="0"/>
                <w:sz w:val="22"/>
                <w:szCs w:val="21"/>
              </w:rPr>
            </w:pPr>
          </w:p>
          <w:p w14:paraId="110DA40D">
            <w:pPr>
              <w:widowControl/>
              <w:spacing w:line="320" w:lineRule="exact"/>
              <w:jc w:val="center"/>
              <w:rPr>
                <w:rFonts w:ascii="宋体" w:hAnsi="Times New Roman" w:eastAsia="宋体" w:cs="Times New Roman"/>
                <w:color w:val="000000"/>
                <w:kern w:val="0"/>
                <w:sz w:val="22"/>
                <w:szCs w:val="21"/>
              </w:rPr>
            </w:pPr>
          </w:p>
          <w:p w14:paraId="7890C84E">
            <w:pPr>
              <w:widowControl/>
              <w:spacing w:line="320" w:lineRule="exact"/>
              <w:jc w:val="center"/>
              <w:rPr>
                <w:rFonts w:ascii="宋体" w:hAnsi="Times New Roman" w:eastAsia="宋体" w:cs="Times New Roman"/>
                <w:color w:val="000000"/>
                <w:kern w:val="0"/>
                <w:sz w:val="22"/>
                <w:szCs w:val="21"/>
              </w:rPr>
            </w:pPr>
          </w:p>
          <w:p w14:paraId="6C807649">
            <w:pPr>
              <w:widowControl/>
              <w:spacing w:line="320" w:lineRule="exact"/>
              <w:jc w:val="center"/>
              <w:rPr>
                <w:rFonts w:ascii="宋体" w:hAnsi="Times New Roman" w:eastAsia="宋体" w:cs="Times New Roman"/>
                <w:color w:val="000000"/>
                <w:kern w:val="0"/>
                <w:sz w:val="22"/>
                <w:szCs w:val="21"/>
              </w:rPr>
            </w:pPr>
          </w:p>
          <w:p w14:paraId="1D6D3D91">
            <w:pPr>
              <w:widowControl/>
              <w:spacing w:line="320" w:lineRule="exact"/>
              <w:jc w:val="center"/>
              <w:rPr>
                <w:rFonts w:ascii="宋体" w:hAnsi="Times New Roman" w:eastAsia="宋体" w:cs="Times New Roman"/>
                <w:color w:val="000000"/>
                <w:kern w:val="0"/>
                <w:sz w:val="22"/>
                <w:szCs w:val="21"/>
              </w:rPr>
            </w:pPr>
          </w:p>
          <w:p w14:paraId="31C0394F">
            <w:pPr>
              <w:widowControl/>
              <w:spacing w:line="320" w:lineRule="exact"/>
              <w:jc w:val="center"/>
              <w:rPr>
                <w:rFonts w:ascii="宋体" w:hAnsi="Times New Roman" w:eastAsia="宋体" w:cs="Times New Roman"/>
                <w:color w:val="000000"/>
                <w:kern w:val="0"/>
                <w:sz w:val="22"/>
                <w:szCs w:val="21"/>
              </w:rPr>
            </w:pPr>
          </w:p>
          <w:p w14:paraId="2BA6AEA8">
            <w:pPr>
              <w:widowControl/>
              <w:spacing w:line="320" w:lineRule="exact"/>
              <w:jc w:val="center"/>
              <w:rPr>
                <w:rFonts w:ascii="宋体" w:hAnsi="Times New Roman" w:eastAsia="宋体" w:cs="Times New Roman"/>
                <w:color w:val="000000"/>
                <w:kern w:val="0"/>
                <w:sz w:val="22"/>
                <w:szCs w:val="21"/>
              </w:rPr>
            </w:pPr>
          </w:p>
          <w:p w14:paraId="5504E592">
            <w:pPr>
              <w:widowControl/>
              <w:spacing w:line="320" w:lineRule="exact"/>
              <w:jc w:val="center"/>
              <w:rPr>
                <w:rFonts w:ascii="宋体" w:hAnsi="Times New Roman" w:eastAsia="宋体" w:cs="Times New Roman"/>
                <w:color w:val="000000"/>
                <w:kern w:val="0"/>
                <w:sz w:val="22"/>
                <w:szCs w:val="21"/>
              </w:rPr>
            </w:pPr>
            <w:r>
              <w:rPr>
                <w:rFonts w:hint="eastAsia" w:ascii="宋体" w:hAnsi="宋体" w:eastAsia="宋体" w:cs="宋体"/>
                <w:color w:val="000000"/>
                <w:kern w:val="0"/>
                <w:sz w:val="22"/>
                <w:szCs w:val="22"/>
                <w:lang w:bidi="ar"/>
              </w:rPr>
              <w:t>2</w:t>
            </w:r>
          </w:p>
          <w:p w14:paraId="220E0DBE">
            <w:pPr>
              <w:widowControl/>
              <w:spacing w:line="320" w:lineRule="exact"/>
              <w:jc w:val="center"/>
              <w:rPr>
                <w:rFonts w:ascii="宋体" w:hAnsi="Times New Roman" w:eastAsia="宋体" w:cs="Times New Roman"/>
                <w:color w:val="000000"/>
                <w:kern w:val="0"/>
                <w:sz w:val="22"/>
                <w:szCs w:val="21"/>
              </w:rPr>
            </w:pPr>
          </w:p>
          <w:p w14:paraId="60E57884">
            <w:pPr>
              <w:widowControl/>
              <w:spacing w:line="320" w:lineRule="exact"/>
              <w:jc w:val="center"/>
              <w:rPr>
                <w:rFonts w:ascii="宋体" w:hAnsi="Times New Roman" w:eastAsia="宋体" w:cs="Times New Roman"/>
                <w:color w:val="000000"/>
                <w:kern w:val="0"/>
                <w:sz w:val="22"/>
                <w:szCs w:val="21"/>
              </w:rPr>
            </w:pPr>
          </w:p>
          <w:p w14:paraId="39CCB46D">
            <w:pPr>
              <w:widowControl/>
              <w:spacing w:line="320" w:lineRule="exact"/>
              <w:jc w:val="center"/>
              <w:rPr>
                <w:rFonts w:ascii="宋体" w:hAnsi="Times New Roman" w:eastAsia="宋体" w:cs="Times New Roman"/>
                <w:color w:val="000000"/>
                <w:kern w:val="0"/>
                <w:sz w:val="22"/>
                <w:szCs w:val="21"/>
              </w:rPr>
            </w:pPr>
          </w:p>
          <w:p w14:paraId="34F300A2">
            <w:pPr>
              <w:widowControl/>
              <w:spacing w:line="320" w:lineRule="exact"/>
              <w:jc w:val="center"/>
              <w:rPr>
                <w:rFonts w:ascii="宋体" w:hAnsi="Times New Roman" w:eastAsia="宋体" w:cs="Times New Roman"/>
                <w:color w:val="000000"/>
                <w:kern w:val="0"/>
                <w:sz w:val="22"/>
                <w:szCs w:val="21"/>
              </w:rPr>
            </w:pPr>
          </w:p>
          <w:p w14:paraId="25505C21">
            <w:pPr>
              <w:widowControl/>
              <w:spacing w:line="320" w:lineRule="exact"/>
              <w:jc w:val="center"/>
              <w:rPr>
                <w:rFonts w:ascii="宋体" w:hAnsi="Times New Roman" w:eastAsia="宋体" w:cs="Times New Roman"/>
                <w:color w:val="000000"/>
                <w:kern w:val="0"/>
                <w:sz w:val="22"/>
                <w:szCs w:val="21"/>
              </w:rPr>
            </w:pPr>
          </w:p>
          <w:p w14:paraId="26428C32">
            <w:pPr>
              <w:widowControl/>
              <w:spacing w:line="320" w:lineRule="exact"/>
              <w:jc w:val="center"/>
              <w:rPr>
                <w:rFonts w:ascii="宋体" w:hAnsi="Times New Roman" w:eastAsia="宋体" w:cs="Times New Roman"/>
                <w:color w:val="000000"/>
                <w:kern w:val="0"/>
                <w:sz w:val="22"/>
                <w:szCs w:val="21"/>
              </w:rPr>
            </w:pPr>
          </w:p>
          <w:p w14:paraId="10391B42">
            <w:pPr>
              <w:widowControl/>
              <w:spacing w:line="320" w:lineRule="exact"/>
              <w:jc w:val="center"/>
              <w:rPr>
                <w:rFonts w:ascii="宋体" w:hAnsi="Times New Roman" w:eastAsia="宋体" w:cs="Times New Roman"/>
                <w:color w:val="000000"/>
                <w:kern w:val="0"/>
                <w:sz w:val="22"/>
                <w:szCs w:val="21"/>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B426C48">
            <w:pPr>
              <w:widowControl/>
              <w:spacing w:line="320" w:lineRule="exact"/>
              <w:jc w:val="center"/>
              <w:rPr>
                <w:rFonts w:ascii="宋体" w:hAnsi="Times New Roman" w:eastAsia="宋体" w:cs="Times New Roman"/>
                <w:color w:val="000000"/>
                <w:kern w:val="0"/>
                <w:sz w:val="22"/>
                <w:szCs w:val="21"/>
              </w:rPr>
            </w:pPr>
          </w:p>
          <w:p w14:paraId="555284BE">
            <w:pPr>
              <w:widowControl/>
              <w:spacing w:line="320" w:lineRule="exact"/>
              <w:jc w:val="center"/>
              <w:rPr>
                <w:rFonts w:ascii="宋体" w:hAnsi="Times New Roman" w:eastAsia="宋体" w:cs="Times New Roman"/>
                <w:color w:val="000000"/>
                <w:kern w:val="0"/>
                <w:sz w:val="22"/>
                <w:szCs w:val="21"/>
              </w:rPr>
            </w:pPr>
          </w:p>
          <w:p w14:paraId="6CD10FAD">
            <w:pPr>
              <w:widowControl/>
              <w:spacing w:line="320" w:lineRule="exact"/>
              <w:jc w:val="center"/>
              <w:rPr>
                <w:rFonts w:ascii="宋体" w:hAnsi="Times New Roman" w:eastAsia="宋体" w:cs="Times New Roman"/>
                <w:color w:val="000000"/>
                <w:kern w:val="0"/>
                <w:sz w:val="22"/>
                <w:szCs w:val="21"/>
              </w:rPr>
            </w:pPr>
          </w:p>
          <w:p w14:paraId="0C3BCB2B">
            <w:pPr>
              <w:widowControl/>
              <w:spacing w:line="320" w:lineRule="exact"/>
              <w:jc w:val="center"/>
              <w:rPr>
                <w:rFonts w:ascii="宋体" w:hAnsi="Times New Roman" w:eastAsia="宋体" w:cs="Times New Roman"/>
                <w:color w:val="000000"/>
                <w:kern w:val="0"/>
                <w:sz w:val="22"/>
                <w:szCs w:val="21"/>
              </w:rPr>
            </w:pPr>
          </w:p>
          <w:p w14:paraId="283327D5">
            <w:pPr>
              <w:widowControl/>
              <w:spacing w:line="320" w:lineRule="exact"/>
              <w:jc w:val="center"/>
              <w:rPr>
                <w:rFonts w:ascii="宋体" w:hAnsi="Times New Roman" w:eastAsia="宋体" w:cs="Times New Roman"/>
                <w:color w:val="000000"/>
                <w:kern w:val="0"/>
                <w:sz w:val="22"/>
                <w:szCs w:val="21"/>
              </w:rPr>
            </w:pPr>
          </w:p>
          <w:p w14:paraId="18A5806A">
            <w:pPr>
              <w:widowControl/>
              <w:spacing w:line="320" w:lineRule="exact"/>
              <w:jc w:val="center"/>
              <w:rPr>
                <w:rFonts w:ascii="宋体" w:hAnsi="Times New Roman" w:eastAsia="宋体" w:cs="Times New Roman"/>
                <w:color w:val="000000"/>
                <w:kern w:val="0"/>
                <w:sz w:val="22"/>
                <w:szCs w:val="21"/>
              </w:rPr>
            </w:pPr>
          </w:p>
          <w:p w14:paraId="1600C68A">
            <w:pPr>
              <w:widowControl/>
              <w:spacing w:line="320" w:lineRule="exact"/>
              <w:jc w:val="center"/>
              <w:rPr>
                <w:rFonts w:ascii="宋体" w:hAnsi="Times New Roman" w:eastAsia="宋体" w:cs="Times New Roman"/>
                <w:color w:val="000000"/>
                <w:kern w:val="0"/>
                <w:sz w:val="22"/>
                <w:szCs w:val="21"/>
              </w:rPr>
            </w:pPr>
          </w:p>
          <w:p w14:paraId="43C92F52">
            <w:pPr>
              <w:widowControl/>
              <w:spacing w:line="320" w:lineRule="exact"/>
              <w:jc w:val="center"/>
              <w:rPr>
                <w:rFonts w:ascii="宋体" w:hAnsi="Times New Roman" w:eastAsia="宋体" w:cs="Times New Roman"/>
                <w:color w:val="000000"/>
                <w:kern w:val="0"/>
                <w:sz w:val="22"/>
                <w:szCs w:val="21"/>
              </w:rPr>
            </w:pPr>
          </w:p>
          <w:p w14:paraId="51FD078A">
            <w:pPr>
              <w:widowControl/>
              <w:spacing w:line="320" w:lineRule="exact"/>
              <w:jc w:val="center"/>
              <w:rPr>
                <w:rFonts w:ascii="宋体" w:hAnsi="Times New Roman" w:eastAsia="宋体" w:cs="Times New Roman"/>
                <w:color w:val="000000"/>
                <w:kern w:val="0"/>
                <w:sz w:val="22"/>
                <w:szCs w:val="21"/>
              </w:rPr>
            </w:pPr>
          </w:p>
          <w:p w14:paraId="3E0666EE">
            <w:pPr>
              <w:widowControl/>
              <w:spacing w:line="320" w:lineRule="exact"/>
              <w:jc w:val="center"/>
              <w:rPr>
                <w:rFonts w:ascii="宋体" w:hAnsi="Times New Roman" w:eastAsia="宋体" w:cs="Times New Roman"/>
                <w:color w:val="000000"/>
                <w:kern w:val="0"/>
                <w:sz w:val="22"/>
                <w:szCs w:val="21"/>
              </w:rPr>
            </w:pPr>
            <w:r>
              <w:rPr>
                <w:rFonts w:hint="eastAsia" w:ascii="宋体" w:hAnsi="宋体" w:eastAsia="宋体" w:cs="宋体"/>
                <w:color w:val="000000"/>
                <w:kern w:val="0"/>
                <w:sz w:val="22"/>
                <w:szCs w:val="22"/>
                <w:lang w:bidi="ar"/>
              </w:rPr>
              <w:t>人员管理</w:t>
            </w:r>
          </w:p>
          <w:p w14:paraId="4DA13B87">
            <w:pPr>
              <w:widowControl/>
              <w:spacing w:line="320" w:lineRule="exact"/>
              <w:jc w:val="center"/>
              <w:rPr>
                <w:rFonts w:ascii="宋体" w:hAnsi="Times New Roman" w:eastAsia="宋体" w:cs="Times New Roman"/>
                <w:color w:val="000000"/>
                <w:kern w:val="0"/>
                <w:sz w:val="22"/>
                <w:szCs w:val="21"/>
              </w:rPr>
            </w:pPr>
          </w:p>
          <w:p w14:paraId="17F2C99E">
            <w:pPr>
              <w:widowControl/>
              <w:spacing w:line="320" w:lineRule="exact"/>
              <w:jc w:val="center"/>
              <w:rPr>
                <w:rFonts w:ascii="宋体" w:hAnsi="Times New Roman" w:eastAsia="宋体" w:cs="Times New Roman"/>
                <w:color w:val="000000"/>
                <w:kern w:val="0"/>
                <w:sz w:val="22"/>
                <w:szCs w:val="21"/>
              </w:rPr>
            </w:pPr>
          </w:p>
          <w:p w14:paraId="5A65326D">
            <w:pPr>
              <w:widowControl/>
              <w:spacing w:line="320" w:lineRule="exact"/>
              <w:jc w:val="center"/>
              <w:rPr>
                <w:rFonts w:ascii="宋体" w:hAnsi="Times New Roman" w:eastAsia="宋体" w:cs="Times New Roman"/>
                <w:color w:val="000000"/>
                <w:kern w:val="0"/>
                <w:sz w:val="22"/>
                <w:szCs w:val="21"/>
              </w:rPr>
            </w:pPr>
          </w:p>
          <w:p w14:paraId="66A13357">
            <w:pPr>
              <w:widowControl/>
              <w:spacing w:line="320" w:lineRule="exact"/>
              <w:jc w:val="center"/>
              <w:rPr>
                <w:rFonts w:ascii="宋体" w:hAnsi="Times New Roman" w:eastAsia="宋体" w:cs="Times New Roman"/>
                <w:color w:val="000000"/>
                <w:kern w:val="0"/>
                <w:sz w:val="22"/>
                <w:szCs w:val="21"/>
              </w:rPr>
            </w:pPr>
          </w:p>
          <w:p w14:paraId="0EE2E1CF">
            <w:pPr>
              <w:widowControl/>
              <w:spacing w:line="320" w:lineRule="exact"/>
              <w:jc w:val="center"/>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D0F3">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按标书或业主方要求配备人员，采取措施，减少人员流动，确保队伍稳定，换人需经学校同意</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人员流动每月不得超过2人。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99238">
            <w:pPr>
              <w:widowControl/>
              <w:spacing w:line="320" w:lineRule="exact"/>
              <w:jc w:val="center"/>
              <w:rPr>
                <w:rFonts w:ascii="宋体" w:hAnsi="Times New Roman" w:eastAsia="宋体" w:cs="Times New Roman"/>
                <w:color w:val="FF0000"/>
                <w:kern w:val="0"/>
                <w:sz w:val="22"/>
                <w:szCs w:val="21"/>
              </w:rPr>
            </w:pPr>
          </w:p>
          <w:p w14:paraId="0010B2CC">
            <w:pPr>
              <w:widowControl/>
              <w:spacing w:line="320" w:lineRule="exact"/>
              <w:jc w:val="center"/>
              <w:rPr>
                <w:rFonts w:ascii="宋体" w:hAnsi="Times New Roman" w:eastAsia="宋体" w:cs="Times New Roman"/>
                <w:color w:val="FF0000"/>
                <w:kern w:val="0"/>
                <w:sz w:val="22"/>
                <w:szCs w:val="21"/>
              </w:rPr>
            </w:pPr>
          </w:p>
          <w:p w14:paraId="359422EB">
            <w:pPr>
              <w:widowControl/>
              <w:spacing w:line="320" w:lineRule="exact"/>
              <w:jc w:val="center"/>
              <w:rPr>
                <w:rFonts w:ascii="宋体" w:hAnsi="Times New Roman" w:eastAsia="宋体" w:cs="Times New Roman"/>
                <w:color w:val="FF0000"/>
                <w:kern w:val="0"/>
                <w:sz w:val="22"/>
                <w:szCs w:val="21"/>
              </w:rPr>
            </w:pPr>
          </w:p>
          <w:p w14:paraId="6AA2FF8D">
            <w:pPr>
              <w:widowControl/>
              <w:spacing w:line="320" w:lineRule="exact"/>
              <w:jc w:val="center"/>
              <w:rPr>
                <w:rFonts w:ascii="宋体" w:hAnsi="Times New Roman" w:eastAsia="宋体" w:cs="Times New Roman"/>
                <w:color w:val="FF0000"/>
                <w:kern w:val="0"/>
                <w:sz w:val="22"/>
                <w:szCs w:val="21"/>
              </w:rPr>
            </w:pPr>
          </w:p>
          <w:p w14:paraId="5F640F36">
            <w:pPr>
              <w:widowControl/>
              <w:spacing w:line="320" w:lineRule="exact"/>
              <w:jc w:val="center"/>
              <w:rPr>
                <w:rFonts w:ascii="宋体" w:hAnsi="Times New Roman" w:eastAsia="宋体" w:cs="Times New Roman"/>
                <w:color w:val="FF0000"/>
                <w:kern w:val="0"/>
                <w:sz w:val="22"/>
                <w:szCs w:val="21"/>
              </w:rPr>
            </w:pPr>
          </w:p>
          <w:p w14:paraId="6BB93593">
            <w:pPr>
              <w:widowControl/>
              <w:spacing w:line="320" w:lineRule="exact"/>
              <w:jc w:val="center"/>
              <w:rPr>
                <w:rFonts w:ascii="宋体" w:hAnsi="Times New Roman" w:eastAsia="宋体" w:cs="Times New Roman"/>
                <w:color w:val="FF0000"/>
                <w:kern w:val="0"/>
                <w:sz w:val="22"/>
                <w:szCs w:val="21"/>
              </w:rPr>
            </w:pPr>
          </w:p>
          <w:p w14:paraId="2F1851C9">
            <w:pPr>
              <w:widowControl/>
              <w:spacing w:line="320" w:lineRule="exact"/>
              <w:jc w:val="center"/>
              <w:rPr>
                <w:rFonts w:ascii="宋体" w:hAnsi="Times New Roman" w:eastAsia="宋体" w:cs="Times New Roman"/>
                <w:color w:val="FF0000"/>
                <w:kern w:val="0"/>
                <w:sz w:val="22"/>
                <w:szCs w:val="21"/>
              </w:rPr>
            </w:pPr>
          </w:p>
          <w:p w14:paraId="5ACA4150">
            <w:pPr>
              <w:widowControl/>
              <w:spacing w:line="320" w:lineRule="exact"/>
              <w:jc w:val="center"/>
              <w:rPr>
                <w:rFonts w:ascii="宋体" w:hAnsi="Times New Roman" w:eastAsia="宋体" w:cs="Times New Roman"/>
                <w:color w:val="FF0000"/>
                <w:kern w:val="0"/>
                <w:sz w:val="22"/>
                <w:szCs w:val="21"/>
              </w:rPr>
            </w:pPr>
          </w:p>
          <w:p w14:paraId="6EE16DA9">
            <w:pPr>
              <w:widowControl/>
              <w:spacing w:line="320" w:lineRule="exact"/>
              <w:jc w:val="center"/>
              <w:rPr>
                <w:rFonts w:ascii="宋体" w:hAnsi="Times New Roman" w:eastAsia="宋体" w:cs="Times New Roman"/>
                <w:color w:val="FF0000"/>
                <w:kern w:val="0"/>
                <w:sz w:val="22"/>
                <w:szCs w:val="21"/>
              </w:rPr>
            </w:pPr>
          </w:p>
          <w:p w14:paraId="1AB43432">
            <w:pPr>
              <w:widowControl/>
              <w:spacing w:line="320" w:lineRule="exact"/>
              <w:jc w:val="center"/>
              <w:rPr>
                <w:rFonts w:ascii="宋体" w:hAnsi="Times New Roman" w:eastAsia="宋体" w:cs="Times New Roman"/>
                <w:kern w:val="0"/>
                <w:sz w:val="22"/>
                <w:szCs w:val="21"/>
              </w:rPr>
            </w:pPr>
            <w:r>
              <w:rPr>
                <w:rFonts w:hint="eastAsia" w:ascii="宋体" w:hAnsi="宋体" w:eastAsia="宋体" w:cs="宋体"/>
                <w:kern w:val="0"/>
                <w:sz w:val="22"/>
                <w:szCs w:val="22"/>
                <w:lang w:bidi="ar"/>
              </w:rPr>
              <w:t>10分</w:t>
            </w:r>
          </w:p>
          <w:p w14:paraId="46500A68">
            <w:pPr>
              <w:widowControl/>
              <w:spacing w:line="320" w:lineRule="exact"/>
              <w:jc w:val="center"/>
              <w:rPr>
                <w:rFonts w:ascii="宋体" w:hAnsi="Times New Roman" w:eastAsia="宋体" w:cs="Times New Roman"/>
                <w:color w:val="FF0000"/>
                <w:kern w:val="0"/>
                <w:sz w:val="22"/>
                <w:szCs w:val="21"/>
              </w:rPr>
            </w:pPr>
          </w:p>
          <w:p w14:paraId="291D1D91">
            <w:pPr>
              <w:widowControl/>
              <w:spacing w:line="320" w:lineRule="exact"/>
              <w:jc w:val="center"/>
              <w:rPr>
                <w:rFonts w:ascii="宋体" w:hAnsi="Times New Roman" w:eastAsia="宋体" w:cs="Times New Roman"/>
                <w:color w:val="FF0000"/>
                <w:kern w:val="0"/>
                <w:sz w:val="22"/>
                <w:szCs w:val="21"/>
              </w:rPr>
            </w:pPr>
          </w:p>
          <w:p w14:paraId="1667E2F8">
            <w:pPr>
              <w:widowControl/>
              <w:spacing w:line="320" w:lineRule="exact"/>
              <w:jc w:val="center"/>
              <w:rPr>
                <w:rFonts w:ascii="宋体" w:hAnsi="Times New Roman" w:eastAsia="宋体" w:cs="Times New Roman"/>
                <w:color w:val="FF0000"/>
                <w:kern w:val="0"/>
                <w:sz w:val="22"/>
                <w:szCs w:val="21"/>
              </w:rPr>
            </w:pPr>
          </w:p>
          <w:p w14:paraId="60576633">
            <w:pPr>
              <w:widowControl/>
              <w:spacing w:line="320" w:lineRule="exact"/>
              <w:jc w:val="center"/>
              <w:rPr>
                <w:rFonts w:ascii="宋体" w:hAnsi="Times New Roman" w:eastAsia="宋体" w:cs="Times New Roman"/>
                <w:color w:val="FF0000"/>
                <w:kern w:val="0"/>
                <w:sz w:val="22"/>
                <w:szCs w:val="21"/>
              </w:rPr>
            </w:pPr>
          </w:p>
          <w:p w14:paraId="2935B57B">
            <w:pPr>
              <w:widowControl/>
              <w:spacing w:line="320" w:lineRule="exact"/>
              <w:jc w:val="center"/>
              <w:rPr>
                <w:rFonts w:ascii="宋体" w:hAnsi="Times New Roman" w:eastAsia="宋体" w:cs="Times New Roman"/>
                <w:color w:val="FF0000"/>
                <w:kern w:val="0"/>
                <w:sz w:val="22"/>
                <w:szCs w:val="21"/>
              </w:rPr>
            </w:pPr>
          </w:p>
          <w:p w14:paraId="1D014728">
            <w:pPr>
              <w:widowControl/>
              <w:spacing w:line="320" w:lineRule="exact"/>
              <w:jc w:val="center"/>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8F93">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人员配备不足的，每少1人扣1分；重要岗位人员流动的扣2分</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人员流动每超标1人的扣1分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A453581">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7B1DAB0C">
            <w:pPr>
              <w:widowControl/>
              <w:spacing w:line="320" w:lineRule="exact"/>
              <w:rPr>
                <w:rFonts w:ascii="宋体" w:hAnsi="Times New Roman" w:eastAsia="宋体" w:cs="Times New Roman"/>
                <w:color w:val="000000"/>
                <w:kern w:val="0"/>
              </w:rPr>
            </w:pPr>
          </w:p>
          <w:p w14:paraId="442895A0">
            <w:pPr>
              <w:widowControl/>
              <w:spacing w:line="320" w:lineRule="exact"/>
              <w:rPr>
                <w:rFonts w:ascii="宋体" w:hAnsi="Times New Roman" w:eastAsia="宋体" w:cs="Times New Roman"/>
                <w:color w:val="000000"/>
                <w:kern w:val="0"/>
              </w:rPr>
            </w:pPr>
          </w:p>
          <w:p w14:paraId="33F1D3DB">
            <w:pPr>
              <w:widowControl/>
              <w:spacing w:line="320" w:lineRule="exact"/>
              <w:rPr>
                <w:rFonts w:ascii="宋体" w:hAnsi="Times New Roman" w:eastAsia="宋体" w:cs="Times New Roman"/>
                <w:color w:val="000000"/>
                <w:kern w:val="0"/>
              </w:rPr>
            </w:pPr>
          </w:p>
          <w:p w14:paraId="1E2D557A">
            <w:pPr>
              <w:widowControl/>
              <w:spacing w:line="320" w:lineRule="exact"/>
              <w:rPr>
                <w:rFonts w:ascii="宋体" w:hAnsi="Times New Roman" w:eastAsia="宋体" w:cs="Times New Roman"/>
                <w:color w:val="000000"/>
                <w:kern w:val="0"/>
              </w:rPr>
            </w:pPr>
          </w:p>
          <w:p w14:paraId="22CFE67A">
            <w:pPr>
              <w:widowControl/>
              <w:spacing w:line="320" w:lineRule="exact"/>
              <w:rPr>
                <w:rFonts w:ascii="宋体" w:hAnsi="Times New Roman" w:eastAsia="宋体" w:cs="Times New Roman"/>
                <w:color w:val="000000"/>
                <w:kern w:val="0"/>
              </w:rPr>
            </w:pPr>
          </w:p>
          <w:p w14:paraId="5BEC8309">
            <w:pPr>
              <w:widowControl/>
              <w:spacing w:line="320" w:lineRule="exact"/>
              <w:rPr>
                <w:rFonts w:ascii="宋体" w:hAnsi="Times New Roman" w:eastAsia="宋体" w:cs="Times New Roman"/>
                <w:color w:val="000000"/>
                <w:kern w:val="0"/>
              </w:rPr>
            </w:pPr>
          </w:p>
          <w:p w14:paraId="11C68BE4">
            <w:pPr>
              <w:widowControl/>
              <w:spacing w:line="320" w:lineRule="exact"/>
              <w:rPr>
                <w:rFonts w:ascii="宋体" w:hAnsi="Times New Roman" w:eastAsia="宋体" w:cs="Times New Roman"/>
                <w:color w:val="000000"/>
                <w:kern w:val="0"/>
              </w:rPr>
            </w:pPr>
          </w:p>
          <w:p w14:paraId="34EF7437">
            <w:pPr>
              <w:widowControl/>
              <w:spacing w:line="320" w:lineRule="exact"/>
              <w:rPr>
                <w:rFonts w:ascii="宋体" w:hAnsi="Times New Roman" w:eastAsia="宋体" w:cs="Times New Roman"/>
                <w:color w:val="000000"/>
                <w:kern w:val="0"/>
              </w:rPr>
            </w:pPr>
          </w:p>
          <w:p w14:paraId="35C8EF28">
            <w:pPr>
              <w:widowControl/>
              <w:spacing w:line="320" w:lineRule="exact"/>
              <w:rPr>
                <w:rFonts w:ascii="宋体" w:hAnsi="Times New Roman" w:eastAsia="宋体" w:cs="Times New Roman"/>
                <w:color w:val="000000"/>
                <w:kern w:val="0"/>
              </w:rPr>
            </w:pPr>
          </w:p>
          <w:p w14:paraId="793772C2">
            <w:pPr>
              <w:widowControl/>
              <w:spacing w:line="320" w:lineRule="exact"/>
              <w:rPr>
                <w:rFonts w:ascii="宋体" w:hAnsi="Times New Roman" w:eastAsia="宋体" w:cs="Times New Roman"/>
                <w:color w:val="000000"/>
                <w:kern w:val="0"/>
              </w:rPr>
            </w:pPr>
          </w:p>
          <w:p w14:paraId="1679A9FE">
            <w:pPr>
              <w:widowControl/>
              <w:spacing w:line="320" w:lineRule="exact"/>
              <w:rPr>
                <w:rFonts w:ascii="宋体" w:hAnsi="Times New Roman" w:eastAsia="宋体" w:cs="Times New Roman"/>
                <w:color w:val="000000"/>
                <w:kern w:val="0"/>
              </w:rPr>
            </w:pPr>
          </w:p>
        </w:tc>
      </w:tr>
      <w:tr w14:paraId="4A0F5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469010F">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B0D19B2">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54A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重要岗位人员流动须提前15天报学校备案；其余岗位人员流动须提前3天报学校备案。</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444F7913">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14DE">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1A48F7E">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3CB07876">
            <w:pPr>
              <w:widowControl/>
              <w:adjustRightInd/>
              <w:jc w:val="left"/>
              <w:rPr>
                <w:rFonts w:ascii="宋体" w:hAnsi="Times New Roman" w:eastAsia="宋体" w:cs="Times New Roman"/>
                <w:color w:val="000000"/>
                <w:kern w:val="0"/>
              </w:rPr>
            </w:pPr>
          </w:p>
        </w:tc>
      </w:tr>
      <w:tr w14:paraId="6065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2DA7A660">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4411C0FC">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F1E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按设定岗位和排班表确保相应人员在岗在位。无管理混乱、缺岗、缺位、人员配置不合理现象。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3217AD1B">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45A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2431E4D">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21F60B8">
            <w:pPr>
              <w:widowControl/>
              <w:adjustRightInd/>
              <w:jc w:val="left"/>
              <w:rPr>
                <w:rFonts w:ascii="宋体" w:hAnsi="Times New Roman" w:eastAsia="宋体" w:cs="Times New Roman"/>
                <w:color w:val="000000"/>
                <w:kern w:val="0"/>
              </w:rPr>
            </w:pPr>
          </w:p>
        </w:tc>
      </w:tr>
      <w:tr w14:paraId="2301C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327EFD47">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6580A7E3">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ED6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所有工作人员按规定着装，必须做到服装整洁，无迹、无污渍，佩戴统一工作牌，对熟食品操作、传菜及服务人员还需戴口罩，未到位的扣分。</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EC4F9D9">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035C">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575471E">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5A135403">
            <w:pPr>
              <w:widowControl/>
              <w:adjustRightInd/>
              <w:jc w:val="left"/>
              <w:rPr>
                <w:rFonts w:ascii="宋体" w:hAnsi="Times New Roman" w:eastAsia="宋体" w:cs="Times New Roman"/>
                <w:color w:val="000000"/>
                <w:kern w:val="0"/>
              </w:rPr>
            </w:pPr>
          </w:p>
        </w:tc>
      </w:tr>
      <w:tr w14:paraId="0FCF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408EC876">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5CF8B0F9">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E207">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女员工允许化淡妆，不准使用怪异或浓烈的香水，面容整洁</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头型按规定梳理；男不留长发，不许留胡须。 不准</w:t>
            </w:r>
            <w:r>
              <w:rPr>
                <w:rFonts w:hint="eastAsia" w:ascii="宋体" w:hAnsi="宋体" w:eastAsia="宋体" w:cs="宋体"/>
                <w:color w:val="000000"/>
                <w:kern w:val="0"/>
                <w:szCs w:val="21"/>
                <w:lang w:eastAsia="zh-CN" w:bidi="ar"/>
              </w:rPr>
              <w:t>佩戴首饰</w:t>
            </w:r>
            <w:r>
              <w:rPr>
                <w:rFonts w:hint="eastAsia" w:ascii="宋体" w:hAnsi="宋体" w:eastAsia="宋体" w:cs="宋体"/>
                <w:color w:val="000000"/>
                <w:kern w:val="0"/>
                <w:szCs w:val="21"/>
                <w:lang w:bidi="ar"/>
              </w:rPr>
              <w:t>。不留长指甲，不允许涂指甲油。</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3D380EB">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382F">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0CF47D5">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2D70F7A7">
            <w:pPr>
              <w:widowControl/>
              <w:adjustRightInd/>
              <w:jc w:val="left"/>
              <w:rPr>
                <w:rFonts w:ascii="宋体" w:hAnsi="Times New Roman" w:eastAsia="宋体" w:cs="Times New Roman"/>
                <w:color w:val="000000"/>
                <w:kern w:val="0"/>
              </w:rPr>
            </w:pPr>
          </w:p>
        </w:tc>
      </w:tr>
      <w:tr w14:paraId="6B961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33870C86">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DEEAA55">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B18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操作规范：服务人员仪态端庄</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微笑热情</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耐心细致，不得与就餐人员发生争执。</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6CCC77CE">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136F">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4644EF3">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647A86C0">
            <w:pPr>
              <w:widowControl/>
              <w:adjustRightInd/>
              <w:jc w:val="left"/>
              <w:rPr>
                <w:rFonts w:ascii="宋体" w:hAnsi="Times New Roman" w:eastAsia="宋体" w:cs="Times New Roman"/>
                <w:color w:val="000000"/>
                <w:kern w:val="0"/>
              </w:rPr>
            </w:pPr>
          </w:p>
        </w:tc>
      </w:tr>
      <w:tr w14:paraId="70A1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7D6791A">
            <w:pPr>
              <w:widowControl/>
              <w:adjustRightInd/>
              <w:jc w:val="left"/>
              <w:rPr>
                <w:rFonts w:ascii="宋体" w:hAnsi="Times New Roman" w:eastAsia="宋体" w:cs="Times New Roman"/>
                <w:color w:val="000000"/>
                <w:kern w:val="0"/>
                <w:sz w:val="22"/>
                <w:szCs w:val="21"/>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30A21BA9">
            <w:pPr>
              <w:widowControl/>
              <w:adjustRightInd/>
              <w:jc w:val="left"/>
              <w:rPr>
                <w:rFonts w:ascii="宋体" w:hAnsi="Times New Roman" w:eastAsia="宋体" w:cs="Times New Roman"/>
                <w:color w:val="000000"/>
                <w:kern w:val="0"/>
                <w:sz w:val="22"/>
                <w:szCs w:val="21"/>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4D1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所有人员必须持有效证件及健康证上岗。</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6E30688">
            <w:pPr>
              <w:widowControl/>
              <w:adjustRightInd/>
              <w:jc w:val="left"/>
              <w:rPr>
                <w:rFonts w:ascii="宋体" w:hAnsi="Times New Roman" w:eastAsia="宋体" w:cs="Times New Roman"/>
                <w:color w:val="FF0000"/>
                <w:kern w:val="0"/>
                <w:sz w:val="22"/>
                <w:szCs w:val="21"/>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652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33E9AB8">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CAE618B">
            <w:pPr>
              <w:widowControl/>
              <w:adjustRightInd/>
              <w:jc w:val="left"/>
              <w:rPr>
                <w:rFonts w:ascii="宋体" w:hAnsi="Times New Roman" w:eastAsia="宋体" w:cs="Times New Roman"/>
                <w:color w:val="000000"/>
                <w:kern w:val="0"/>
              </w:rPr>
            </w:pPr>
          </w:p>
        </w:tc>
      </w:tr>
      <w:tr w14:paraId="171C9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right w:val="single" w:color="000000" w:sz="4" w:space="0"/>
            </w:tcBorders>
            <w:noWrap/>
            <w:vAlign w:val="center"/>
          </w:tcPr>
          <w:p w14:paraId="55677082">
            <w:pPr>
              <w:spacing w:line="320" w:lineRule="exact"/>
              <w:jc w:val="center"/>
              <w:rPr>
                <w:rFonts w:ascii="宋体" w:hAnsi="Times New Roman" w:eastAsia="宋体" w:cs="Times New Roman"/>
              </w:rPr>
            </w:pPr>
            <w:r>
              <w:rPr>
                <w:rFonts w:hint="eastAsia" w:ascii="宋体" w:hAnsi="宋体" w:eastAsia="宋体" w:cs="宋体"/>
                <w:szCs w:val="21"/>
                <w:lang w:bidi="ar"/>
              </w:rPr>
              <w:t>3</w:t>
            </w:r>
          </w:p>
        </w:tc>
        <w:tc>
          <w:tcPr>
            <w:tcW w:w="1064" w:type="dxa"/>
            <w:vMerge w:val="restart"/>
            <w:tcBorders>
              <w:top w:val="single" w:color="000000" w:sz="4" w:space="0"/>
              <w:left w:val="single" w:color="000000" w:sz="4" w:space="0"/>
              <w:right w:val="single" w:color="000000" w:sz="4" w:space="0"/>
            </w:tcBorders>
            <w:vAlign w:val="center"/>
          </w:tcPr>
          <w:p w14:paraId="0F681A35">
            <w:pPr>
              <w:spacing w:line="320" w:lineRule="exact"/>
              <w:jc w:val="center"/>
              <w:rPr>
                <w:rFonts w:ascii="宋体" w:hAnsi="Times New Roman" w:eastAsia="宋体" w:cs="Times New Roman"/>
              </w:rPr>
            </w:pPr>
            <w:r>
              <w:rPr>
                <w:rFonts w:hint="eastAsia" w:ascii="宋体" w:hAnsi="宋体" w:eastAsia="宋体" w:cs="宋体"/>
                <w:szCs w:val="21"/>
                <w:lang w:bidi="ar"/>
              </w:rPr>
              <w:t>服务质量管理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3080">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餐前按五常服务标准做好准备工作。</w:t>
            </w:r>
          </w:p>
        </w:tc>
        <w:tc>
          <w:tcPr>
            <w:tcW w:w="900" w:type="dxa"/>
            <w:vMerge w:val="restart"/>
            <w:tcBorders>
              <w:top w:val="single" w:color="000000" w:sz="4" w:space="0"/>
              <w:left w:val="single" w:color="000000" w:sz="4" w:space="0"/>
              <w:right w:val="single" w:color="000000" w:sz="4" w:space="0"/>
            </w:tcBorders>
            <w:shd w:val="clear" w:color="auto" w:fill="FFFFFF"/>
            <w:vAlign w:val="center"/>
          </w:tcPr>
          <w:p w14:paraId="70737AED">
            <w:pPr>
              <w:spacing w:line="320" w:lineRule="exact"/>
              <w:jc w:val="center"/>
              <w:rPr>
                <w:rFonts w:ascii="宋体" w:hAnsi="Times New Roman" w:eastAsia="宋体" w:cs="Times New Roman"/>
              </w:rPr>
            </w:pPr>
            <w:r>
              <w:rPr>
                <w:rFonts w:hint="eastAsia" w:ascii="宋体" w:hAnsi="宋体" w:eastAsia="宋体" w:cs="宋体"/>
                <w:szCs w:val="21"/>
                <w:lang w:bidi="ar"/>
              </w:rPr>
              <w:t>15分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CB9F">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A86A4EA">
            <w:pPr>
              <w:spacing w:line="320" w:lineRule="exact"/>
              <w:rPr>
                <w:rFonts w:ascii="宋体" w:hAnsi="Times New Roman" w:eastAsia="宋体" w:cs="Times New Roman"/>
              </w:rPr>
            </w:pPr>
          </w:p>
        </w:tc>
        <w:tc>
          <w:tcPr>
            <w:tcW w:w="1264" w:type="dxa"/>
            <w:vMerge w:val="restart"/>
            <w:tcBorders>
              <w:top w:val="single" w:color="000000" w:sz="4" w:space="0"/>
              <w:left w:val="single" w:color="000000" w:sz="4" w:space="0"/>
              <w:right w:val="single" w:color="000000" w:sz="4" w:space="0"/>
            </w:tcBorders>
            <w:shd w:val="clear" w:color="auto" w:fill="FFFFFF"/>
          </w:tcPr>
          <w:p w14:paraId="747C7979">
            <w:pPr>
              <w:spacing w:line="320" w:lineRule="exact"/>
              <w:rPr>
                <w:rFonts w:ascii="宋体" w:hAnsi="Times New Roman" w:eastAsia="宋体" w:cs="Times New Roman"/>
              </w:rPr>
            </w:pPr>
          </w:p>
        </w:tc>
      </w:tr>
      <w:tr w14:paraId="3640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2C36D8B4">
            <w:pPr>
              <w:widowControl/>
              <w:adjustRightInd/>
              <w:jc w:val="left"/>
              <w:rPr>
                <w:rFonts w:ascii="宋体" w:hAnsi="Times New Roman" w:eastAsia="宋体" w:cs="Times New Roman"/>
              </w:rPr>
            </w:pPr>
          </w:p>
        </w:tc>
        <w:tc>
          <w:tcPr>
            <w:tcW w:w="1064" w:type="dxa"/>
            <w:vMerge w:val="continue"/>
            <w:tcBorders>
              <w:left w:val="single" w:color="000000" w:sz="4" w:space="0"/>
              <w:right w:val="single" w:color="000000" w:sz="4" w:space="0"/>
            </w:tcBorders>
            <w:vAlign w:val="center"/>
          </w:tcPr>
          <w:p w14:paraId="62250B4E">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2A05">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开餐时及时清理售餐台、餐桌上的菜汤和残食，清理</w:t>
            </w:r>
            <w:r>
              <w:rPr>
                <w:rFonts w:hint="eastAsia" w:ascii="宋体" w:hAnsi="宋体" w:eastAsia="宋体" w:cs="宋体"/>
                <w:color w:val="000000"/>
                <w:kern w:val="0"/>
                <w:szCs w:val="21"/>
                <w:lang w:eastAsia="zh-CN" w:bidi="ar"/>
              </w:rPr>
              <w:t>地面水</w:t>
            </w:r>
            <w:r>
              <w:rPr>
                <w:rFonts w:hint="eastAsia" w:ascii="宋体" w:hAnsi="宋体" w:eastAsia="宋体" w:cs="宋体"/>
                <w:color w:val="000000"/>
                <w:kern w:val="0"/>
                <w:szCs w:val="21"/>
                <w:lang w:bidi="ar"/>
              </w:rPr>
              <w:t>、汤等污渍，不留积水与污渍保证售餐台和餐厅地面保持清洁。</w:t>
            </w:r>
          </w:p>
        </w:tc>
        <w:tc>
          <w:tcPr>
            <w:tcW w:w="900" w:type="dxa"/>
            <w:vMerge w:val="continue"/>
            <w:tcBorders>
              <w:left w:val="single" w:color="000000" w:sz="4" w:space="0"/>
              <w:right w:val="single" w:color="000000" w:sz="4" w:space="0"/>
            </w:tcBorders>
            <w:vAlign w:val="center"/>
          </w:tcPr>
          <w:p w14:paraId="14E6036A">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3940">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2FB22D81">
            <w:pPr>
              <w:spacing w:line="320" w:lineRule="exact"/>
              <w:rPr>
                <w:rFonts w:ascii="宋体" w:hAnsi="Times New Roman" w:eastAsia="宋体" w:cs="Times New Roman"/>
              </w:rPr>
            </w:pPr>
          </w:p>
        </w:tc>
        <w:tc>
          <w:tcPr>
            <w:tcW w:w="1264" w:type="dxa"/>
            <w:vMerge w:val="continue"/>
            <w:tcBorders>
              <w:left w:val="single" w:color="000000" w:sz="4" w:space="0"/>
              <w:right w:val="single" w:color="000000" w:sz="4" w:space="0"/>
            </w:tcBorders>
            <w:vAlign w:val="center"/>
          </w:tcPr>
          <w:p w14:paraId="08159250">
            <w:pPr>
              <w:widowControl/>
              <w:adjustRightInd/>
              <w:jc w:val="left"/>
              <w:rPr>
                <w:rFonts w:ascii="宋体" w:hAnsi="Times New Roman" w:eastAsia="宋体" w:cs="Times New Roman"/>
              </w:rPr>
            </w:pPr>
          </w:p>
        </w:tc>
      </w:tr>
      <w:tr w14:paraId="00DE7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right w:val="single" w:color="000000" w:sz="4" w:space="0"/>
            </w:tcBorders>
            <w:vAlign w:val="center"/>
          </w:tcPr>
          <w:p w14:paraId="14496B7B">
            <w:pPr>
              <w:widowControl/>
              <w:adjustRightInd/>
              <w:jc w:val="left"/>
              <w:rPr>
                <w:rFonts w:ascii="宋体" w:hAnsi="Times New Roman" w:eastAsia="宋体" w:cs="Times New Roman"/>
              </w:rPr>
            </w:pPr>
          </w:p>
        </w:tc>
        <w:tc>
          <w:tcPr>
            <w:tcW w:w="1064" w:type="dxa"/>
            <w:vMerge w:val="continue"/>
            <w:tcBorders>
              <w:left w:val="single" w:color="000000" w:sz="4" w:space="0"/>
              <w:right w:val="single" w:color="000000" w:sz="4" w:space="0"/>
            </w:tcBorders>
            <w:vAlign w:val="center"/>
          </w:tcPr>
          <w:p w14:paraId="0AE756E3">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BFF6">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保证开餐时间，保证饭菜供应，不得出现断供情况。</w:t>
            </w:r>
          </w:p>
        </w:tc>
        <w:tc>
          <w:tcPr>
            <w:tcW w:w="900" w:type="dxa"/>
            <w:vMerge w:val="continue"/>
            <w:tcBorders>
              <w:left w:val="single" w:color="000000" w:sz="4" w:space="0"/>
              <w:right w:val="single" w:color="000000" w:sz="4" w:space="0"/>
            </w:tcBorders>
            <w:vAlign w:val="center"/>
          </w:tcPr>
          <w:p w14:paraId="2586D63B">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7430">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ACD7D65">
            <w:pPr>
              <w:spacing w:line="320" w:lineRule="exact"/>
              <w:rPr>
                <w:rFonts w:ascii="宋体" w:hAnsi="Times New Roman" w:eastAsia="宋体" w:cs="Times New Roman"/>
              </w:rPr>
            </w:pPr>
          </w:p>
        </w:tc>
        <w:tc>
          <w:tcPr>
            <w:tcW w:w="1264" w:type="dxa"/>
            <w:vMerge w:val="continue"/>
            <w:tcBorders>
              <w:left w:val="single" w:color="000000" w:sz="4" w:space="0"/>
              <w:right w:val="single" w:color="000000" w:sz="4" w:space="0"/>
            </w:tcBorders>
            <w:vAlign w:val="center"/>
          </w:tcPr>
          <w:p w14:paraId="3F177DB4">
            <w:pPr>
              <w:widowControl/>
              <w:adjustRightInd/>
              <w:jc w:val="left"/>
              <w:rPr>
                <w:rFonts w:ascii="宋体" w:hAnsi="Times New Roman" w:eastAsia="宋体" w:cs="Times New Roman"/>
              </w:rPr>
            </w:pPr>
          </w:p>
        </w:tc>
      </w:tr>
      <w:tr w14:paraId="21E4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right w:val="single" w:color="000000" w:sz="4" w:space="0"/>
            </w:tcBorders>
            <w:vAlign w:val="center"/>
          </w:tcPr>
          <w:p w14:paraId="68B92BB7">
            <w:pPr>
              <w:widowControl/>
              <w:adjustRightInd/>
              <w:jc w:val="left"/>
              <w:rPr>
                <w:rFonts w:ascii="宋体" w:hAnsi="Times New Roman" w:eastAsia="宋体" w:cs="Times New Roman"/>
              </w:rPr>
            </w:pPr>
          </w:p>
        </w:tc>
        <w:tc>
          <w:tcPr>
            <w:tcW w:w="1064" w:type="dxa"/>
            <w:vMerge w:val="continue"/>
            <w:tcBorders>
              <w:left w:val="single" w:color="000000" w:sz="4" w:space="0"/>
              <w:right w:val="single" w:color="000000" w:sz="4" w:space="0"/>
            </w:tcBorders>
            <w:vAlign w:val="center"/>
          </w:tcPr>
          <w:p w14:paraId="604E2104">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44E2">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开餐后按五常服务标准做好整理工作。</w:t>
            </w:r>
          </w:p>
        </w:tc>
        <w:tc>
          <w:tcPr>
            <w:tcW w:w="900" w:type="dxa"/>
            <w:vMerge w:val="continue"/>
            <w:tcBorders>
              <w:left w:val="single" w:color="000000" w:sz="4" w:space="0"/>
              <w:right w:val="single" w:color="000000" w:sz="4" w:space="0"/>
            </w:tcBorders>
            <w:vAlign w:val="center"/>
          </w:tcPr>
          <w:p w14:paraId="5A27AAAF">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5E66">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6317296">
            <w:pPr>
              <w:spacing w:line="320" w:lineRule="exact"/>
              <w:rPr>
                <w:rFonts w:ascii="宋体" w:hAnsi="Times New Roman" w:eastAsia="宋体" w:cs="Times New Roman"/>
              </w:rPr>
            </w:pPr>
          </w:p>
        </w:tc>
        <w:tc>
          <w:tcPr>
            <w:tcW w:w="1264" w:type="dxa"/>
            <w:vMerge w:val="continue"/>
            <w:tcBorders>
              <w:left w:val="single" w:color="000000" w:sz="4" w:space="0"/>
              <w:right w:val="single" w:color="000000" w:sz="4" w:space="0"/>
            </w:tcBorders>
            <w:vAlign w:val="center"/>
          </w:tcPr>
          <w:p w14:paraId="0F855208">
            <w:pPr>
              <w:widowControl/>
              <w:adjustRightInd/>
              <w:jc w:val="left"/>
              <w:rPr>
                <w:rFonts w:ascii="宋体" w:hAnsi="Times New Roman" w:eastAsia="宋体" w:cs="Times New Roman"/>
              </w:rPr>
            </w:pPr>
          </w:p>
        </w:tc>
      </w:tr>
      <w:tr w14:paraId="74A5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bottom w:val="single" w:color="000000" w:sz="4" w:space="0"/>
              <w:right w:val="single" w:color="000000" w:sz="4" w:space="0"/>
            </w:tcBorders>
            <w:vAlign w:val="center"/>
          </w:tcPr>
          <w:p w14:paraId="71FD388E">
            <w:pPr>
              <w:widowControl/>
              <w:adjustRightInd/>
              <w:jc w:val="left"/>
              <w:rPr>
                <w:rFonts w:ascii="宋体" w:hAnsi="Times New Roman" w:eastAsia="宋体" w:cs="Times New Roman"/>
              </w:rPr>
            </w:pPr>
          </w:p>
        </w:tc>
        <w:tc>
          <w:tcPr>
            <w:tcW w:w="1064" w:type="dxa"/>
            <w:vMerge w:val="continue"/>
            <w:tcBorders>
              <w:left w:val="single" w:color="000000" w:sz="4" w:space="0"/>
              <w:bottom w:val="single" w:color="000000" w:sz="4" w:space="0"/>
              <w:right w:val="single" w:color="000000" w:sz="4" w:space="0"/>
            </w:tcBorders>
            <w:vAlign w:val="center"/>
          </w:tcPr>
          <w:p w14:paraId="60AF3FBF">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2374">
            <w:pPr>
              <w:widowControl/>
              <w:spacing w:line="32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每学期两次满意度测评</w:t>
            </w:r>
          </w:p>
        </w:tc>
        <w:tc>
          <w:tcPr>
            <w:tcW w:w="900" w:type="dxa"/>
            <w:vMerge w:val="continue"/>
            <w:tcBorders>
              <w:left w:val="single" w:color="000000" w:sz="4" w:space="0"/>
              <w:bottom w:val="single" w:color="000000" w:sz="4" w:space="0"/>
              <w:right w:val="single" w:color="000000" w:sz="4" w:space="0"/>
            </w:tcBorders>
            <w:vAlign w:val="center"/>
          </w:tcPr>
          <w:p w14:paraId="7CA321B5">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BE1A">
            <w:pPr>
              <w:spacing w:line="320" w:lineRule="exact"/>
              <w:rPr>
                <w:rFonts w:hint="default" w:ascii="宋体" w:hAnsi="宋体" w:eastAsia="宋体" w:cs="宋体"/>
                <w:szCs w:val="21"/>
                <w:lang w:val="en-US" w:eastAsia="zh-CN" w:bidi="ar"/>
              </w:rPr>
            </w:pPr>
            <w:r>
              <w:rPr>
                <w:rFonts w:hint="eastAsia" w:ascii="宋体" w:hAnsi="宋体" w:eastAsia="宋体" w:cs="宋体"/>
                <w:szCs w:val="21"/>
                <w:lang w:val="en-US" w:eastAsia="zh-CN" w:bidi="ar"/>
              </w:rPr>
              <w:t>满意度9</w:t>
            </w:r>
            <w:r>
              <w:rPr>
                <w:rFonts w:hint="eastAsia" w:ascii="宋体" w:hAnsi="宋体" w:eastAsia="宋体" w:cs="宋体"/>
                <w:szCs w:val="21"/>
                <w:lang w:bidi="ar"/>
              </w:rPr>
              <w:t>0</w:t>
            </w:r>
            <w:r>
              <w:rPr>
                <w:rFonts w:hint="eastAsia" w:ascii="宋体" w:hAnsi="宋体" w:eastAsia="宋体" w:cs="宋体"/>
                <w:szCs w:val="21"/>
                <w:lang w:val="en-US" w:eastAsia="zh-CN" w:bidi="ar"/>
              </w:rPr>
              <w:t>%</w:t>
            </w:r>
            <w:r>
              <w:rPr>
                <w:rFonts w:hint="eastAsia" w:ascii="宋体" w:hAnsi="宋体" w:eastAsia="宋体" w:cs="宋体"/>
                <w:szCs w:val="21"/>
                <w:lang w:bidi="ar"/>
              </w:rPr>
              <w:t>以下扣1分，</w:t>
            </w:r>
            <w:r>
              <w:rPr>
                <w:rFonts w:hint="eastAsia" w:ascii="宋体" w:hAnsi="宋体" w:eastAsia="宋体" w:cs="宋体"/>
                <w:szCs w:val="21"/>
                <w:lang w:val="en-US" w:eastAsia="zh-CN" w:bidi="ar"/>
              </w:rPr>
              <w:t>85%</w:t>
            </w:r>
            <w:r>
              <w:rPr>
                <w:rFonts w:hint="eastAsia" w:ascii="宋体" w:hAnsi="宋体" w:eastAsia="宋体" w:cs="宋体"/>
                <w:szCs w:val="21"/>
                <w:lang w:bidi="ar"/>
              </w:rPr>
              <w:t>以下扣2分，以此类推</w:t>
            </w:r>
            <w:r>
              <w:rPr>
                <w:rFonts w:hint="eastAsia" w:ascii="宋体" w:hAnsi="宋体" w:eastAsia="宋体" w:cs="宋体"/>
                <w:szCs w:val="21"/>
                <w:lang w:eastAsia="zh-CN" w:bidi="ar"/>
              </w:rPr>
              <w:t>，</w:t>
            </w:r>
            <w:r>
              <w:rPr>
                <w:rFonts w:hint="eastAsia" w:ascii="宋体" w:hAnsi="宋体" w:eastAsia="宋体" w:cs="宋体"/>
                <w:szCs w:val="21"/>
                <w:lang w:val="en-US" w:eastAsia="zh-CN" w:bidi="ar"/>
              </w:rPr>
              <w:t>扣完为止</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BDE0B1F">
            <w:pPr>
              <w:spacing w:line="320" w:lineRule="exact"/>
              <w:rPr>
                <w:rFonts w:ascii="宋体" w:hAnsi="Times New Roman" w:eastAsia="宋体" w:cs="Times New Roman"/>
              </w:rPr>
            </w:pPr>
          </w:p>
        </w:tc>
        <w:tc>
          <w:tcPr>
            <w:tcW w:w="1264" w:type="dxa"/>
            <w:vMerge w:val="continue"/>
            <w:tcBorders>
              <w:left w:val="single" w:color="000000" w:sz="4" w:space="0"/>
              <w:bottom w:val="single" w:color="000000" w:sz="4" w:space="0"/>
              <w:right w:val="single" w:color="000000" w:sz="4" w:space="0"/>
            </w:tcBorders>
            <w:vAlign w:val="center"/>
          </w:tcPr>
          <w:p w14:paraId="45ED127B">
            <w:pPr>
              <w:widowControl/>
              <w:adjustRightInd/>
              <w:jc w:val="left"/>
              <w:rPr>
                <w:rFonts w:ascii="宋体" w:hAnsi="Times New Roman" w:eastAsia="宋体" w:cs="Times New Roman"/>
              </w:rPr>
            </w:pPr>
          </w:p>
        </w:tc>
      </w:tr>
      <w:tr w14:paraId="218B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5E7EF552">
            <w:pPr>
              <w:widowControl/>
              <w:spacing w:line="320" w:lineRule="exact"/>
              <w:jc w:val="center"/>
              <w:rPr>
                <w:rFonts w:ascii="宋体" w:hAnsi="Times New Roman" w:eastAsia="宋体" w:cs="Times New Roman"/>
                <w:color w:val="000000"/>
                <w:kern w:val="0"/>
              </w:rPr>
            </w:pPr>
          </w:p>
          <w:p w14:paraId="19D999F7">
            <w:pPr>
              <w:widowControl/>
              <w:spacing w:line="320" w:lineRule="exact"/>
              <w:jc w:val="center"/>
              <w:rPr>
                <w:rFonts w:ascii="宋体" w:hAnsi="Times New Roman" w:eastAsia="宋体" w:cs="Times New Roman"/>
                <w:color w:val="000000"/>
                <w:kern w:val="0"/>
              </w:rPr>
            </w:pPr>
          </w:p>
          <w:p w14:paraId="03DD02E9">
            <w:pPr>
              <w:widowControl/>
              <w:spacing w:line="320" w:lineRule="exact"/>
              <w:jc w:val="center"/>
              <w:rPr>
                <w:rFonts w:ascii="宋体" w:hAnsi="Times New Roman" w:eastAsia="宋体" w:cs="Times New Roman"/>
                <w:color w:val="000000"/>
                <w:kern w:val="0"/>
              </w:rPr>
            </w:pPr>
          </w:p>
          <w:p w14:paraId="357BE8AF">
            <w:pPr>
              <w:widowControl/>
              <w:spacing w:line="320" w:lineRule="exact"/>
              <w:jc w:val="center"/>
              <w:rPr>
                <w:rFonts w:ascii="宋体" w:hAnsi="Times New Roman" w:eastAsia="宋体" w:cs="Times New Roman"/>
                <w:color w:val="000000"/>
                <w:kern w:val="0"/>
              </w:rPr>
            </w:pPr>
          </w:p>
          <w:p w14:paraId="750AF5FC">
            <w:pPr>
              <w:widowControl/>
              <w:spacing w:line="320" w:lineRule="exact"/>
              <w:jc w:val="center"/>
              <w:rPr>
                <w:rFonts w:ascii="宋体" w:hAnsi="Times New Roman" w:eastAsia="宋体" w:cs="Times New Roman"/>
                <w:color w:val="000000"/>
                <w:kern w:val="0"/>
              </w:rPr>
            </w:pPr>
          </w:p>
          <w:p w14:paraId="44F9FFA3">
            <w:pPr>
              <w:widowControl/>
              <w:spacing w:line="320" w:lineRule="exact"/>
              <w:jc w:val="center"/>
              <w:rPr>
                <w:rFonts w:ascii="宋体" w:hAnsi="Times New Roman" w:eastAsia="宋体" w:cs="Times New Roman"/>
                <w:color w:val="000000"/>
                <w:kern w:val="0"/>
              </w:rPr>
            </w:pPr>
          </w:p>
          <w:p w14:paraId="621A6255">
            <w:pPr>
              <w:widowControl/>
              <w:spacing w:line="320" w:lineRule="exact"/>
              <w:jc w:val="center"/>
              <w:rPr>
                <w:rFonts w:ascii="宋体" w:hAnsi="Times New Roman" w:eastAsia="宋体" w:cs="Times New Roman"/>
                <w:color w:val="000000"/>
                <w:kern w:val="0"/>
              </w:rPr>
            </w:pPr>
          </w:p>
          <w:p w14:paraId="40702064">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4</w:t>
            </w:r>
          </w:p>
          <w:p w14:paraId="58B7B301">
            <w:pPr>
              <w:widowControl/>
              <w:spacing w:line="320" w:lineRule="exact"/>
              <w:jc w:val="center"/>
              <w:rPr>
                <w:rFonts w:ascii="宋体" w:hAnsi="Times New Roman" w:eastAsia="宋体" w:cs="Times New Roman"/>
                <w:color w:val="000000"/>
                <w:kern w:val="0"/>
              </w:rPr>
            </w:pPr>
          </w:p>
          <w:p w14:paraId="76D2FA06">
            <w:pPr>
              <w:widowControl/>
              <w:spacing w:line="320" w:lineRule="exact"/>
              <w:jc w:val="center"/>
              <w:rPr>
                <w:rFonts w:ascii="宋体" w:hAnsi="Times New Roman" w:eastAsia="宋体" w:cs="Times New Roman"/>
                <w:color w:val="000000"/>
                <w:kern w:val="0"/>
              </w:rPr>
            </w:pPr>
          </w:p>
          <w:p w14:paraId="0C366A0B">
            <w:pPr>
              <w:widowControl/>
              <w:spacing w:line="320" w:lineRule="exact"/>
              <w:jc w:val="center"/>
              <w:rPr>
                <w:rFonts w:ascii="宋体" w:hAnsi="Times New Roman" w:eastAsia="宋体" w:cs="Times New Roman"/>
                <w:color w:val="000000"/>
                <w:kern w:val="0"/>
              </w:rPr>
            </w:pPr>
          </w:p>
          <w:p w14:paraId="6D3DC9BC">
            <w:pPr>
              <w:widowControl/>
              <w:spacing w:line="320" w:lineRule="exact"/>
              <w:jc w:val="center"/>
              <w:rPr>
                <w:rFonts w:ascii="宋体" w:hAnsi="Times New Roman" w:eastAsia="宋体" w:cs="Times New Roman"/>
                <w:color w:val="000000"/>
                <w:kern w:val="0"/>
              </w:rPr>
            </w:pPr>
          </w:p>
          <w:p w14:paraId="28A7181A">
            <w:pPr>
              <w:widowControl/>
              <w:spacing w:line="320" w:lineRule="exact"/>
              <w:jc w:val="center"/>
              <w:rPr>
                <w:rFonts w:ascii="宋体" w:hAnsi="Times New Roman" w:eastAsia="宋体" w:cs="Times New Roman"/>
                <w:color w:val="000000"/>
                <w:kern w:val="0"/>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4341BF07">
            <w:pPr>
              <w:widowControl/>
              <w:spacing w:line="320" w:lineRule="exact"/>
              <w:jc w:val="center"/>
              <w:rPr>
                <w:rFonts w:ascii="宋体" w:hAnsi="Times New Roman" w:eastAsia="宋体" w:cs="Times New Roman"/>
                <w:color w:val="000000"/>
                <w:kern w:val="0"/>
              </w:rPr>
            </w:pPr>
          </w:p>
          <w:p w14:paraId="035DA51E">
            <w:pPr>
              <w:widowControl/>
              <w:spacing w:line="320" w:lineRule="exact"/>
              <w:jc w:val="center"/>
              <w:rPr>
                <w:rFonts w:ascii="宋体" w:hAnsi="Times New Roman" w:eastAsia="宋体" w:cs="Times New Roman"/>
                <w:color w:val="000000"/>
                <w:kern w:val="0"/>
              </w:rPr>
            </w:pPr>
          </w:p>
          <w:p w14:paraId="52F6E1F3">
            <w:pPr>
              <w:widowControl/>
              <w:spacing w:line="320" w:lineRule="exact"/>
              <w:jc w:val="center"/>
              <w:rPr>
                <w:rFonts w:ascii="宋体" w:hAnsi="Times New Roman" w:eastAsia="宋体" w:cs="Times New Roman"/>
                <w:color w:val="000000"/>
                <w:kern w:val="0"/>
              </w:rPr>
            </w:pPr>
          </w:p>
          <w:p w14:paraId="4C05B5D6">
            <w:pPr>
              <w:widowControl/>
              <w:spacing w:line="320" w:lineRule="exact"/>
              <w:jc w:val="center"/>
              <w:rPr>
                <w:rFonts w:ascii="宋体" w:hAnsi="Times New Roman" w:eastAsia="宋体" w:cs="Times New Roman"/>
                <w:color w:val="000000"/>
                <w:kern w:val="0"/>
              </w:rPr>
            </w:pPr>
          </w:p>
          <w:p w14:paraId="1740A18F">
            <w:pPr>
              <w:widowControl/>
              <w:spacing w:line="320" w:lineRule="exact"/>
              <w:jc w:val="center"/>
              <w:rPr>
                <w:rFonts w:ascii="宋体" w:hAnsi="Times New Roman" w:eastAsia="宋体" w:cs="Times New Roman"/>
                <w:color w:val="000000"/>
                <w:kern w:val="0"/>
              </w:rPr>
            </w:pPr>
          </w:p>
          <w:p w14:paraId="407BA3AF">
            <w:pPr>
              <w:widowControl/>
              <w:spacing w:line="320" w:lineRule="exact"/>
              <w:jc w:val="center"/>
              <w:rPr>
                <w:rFonts w:ascii="宋体" w:hAnsi="Times New Roman" w:eastAsia="宋体" w:cs="Times New Roman"/>
                <w:color w:val="000000"/>
                <w:kern w:val="0"/>
              </w:rPr>
            </w:pPr>
          </w:p>
          <w:p w14:paraId="6D61C921">
            <w:pPr>
              <w:widowControl/>
              <w:spacing w:line="320" w:lineRule="exact"/>
              <w:jc w:val="center"/>
              <w:rPr>
                <w:rFonts w:ascii="宋体" w:hAnsi="Times New Roman" w:eastAsia="宋体" w:cs="Times New Roman"/>
                <w:color w:val="000000"/>
                <w:kern w:val="0"/>
              </w:rPr>
            </w:pPr>
          </w:p>
          <w:p w14:paraId="3D7B65CE">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后厨操作</w:t>
            </w:r>
          </w:p>
          <w:p w14:paraId="29584F3B">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管理</w:t>
            </w:r>
          </w:p>
          <w:p w14:paraId="615063FA">
            <w:pPr>
              <w:widowControl/>
              <w:spacing w:line="320" w:lineRule="exact"/>
              <w:rPr>
                <w:rFonts w:ascii="宋体" w:hAnsi="Times New Roman" w:eastAsia="宋体" w:cs="Times New Roman"/>
                <w:color w:val="000000"/>
                <w:kern w:val="0"/>
              </w:rPr>
            </w:pPr>
          </w:p>
          <w:p w14:paraId="72B69BEE">
            <w:pPr>
              <w:widowControl/>
              <w:spacing w:line="320" w:lineRule="exact"/>
              <w:rPr>
                <w:rFonts w:ascii="宋体" w:hAnsi="Times New Roman" w:eastAsia="宋体" w:cs="Times New Roman"/>
                <w:color w:val="000000"/>
                <w:kern w:val="0"/>
              </w:rPr>
            </w:pPr>
          </w:p>
          <w:p w14:paraId="1ADEA974">
            <w:pPr>
              <w:widowControl/>
              <w:spacing w:line="320" w:lineRule="exac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0CF9">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每日17:00前，餐饮服务单位把下周菜单报学校，审核通过后，按菜单提供饭菜并公布张贴；如有调整，应事先征得学校同意，再进行调整。</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CDC1B">
            <w:pPr>
              <w:widowControl/>
              <w:spacing w:line="320" w:lineRule="exact"/>
              <w:jc w:val="center"/>
              <w:rPr>
                <w:rFonts w:ascii="宋体" w:hAnsi="Times New Roman" w:eastAsia="宋体" w:cs="Times New Roman"/>
                <w:color w:val="000000"/>
                <w:kern w:val="0"/>
              </w:rPr>
            </w:pPr>
          </w:p>
          <w:p w14:paraId="4ECDF565">
            <w:pPr>
              <w:widowControl/>
              <w:spacing w:line="320" w:lineRule="exact"/>
              <w:jc w:val="center"/>
              <w:rPr>
                <w:rFonts w:ascii="宋体" w:hAnsi="Times New Roman" w:eastAsia="宋体" w:cs="Times New Roman"/>
                <w:color w:val="000000"/>
                <w:kern w:val="0"/>
              </w:rPr>
            </w:pPr>
          </w:p>
          <w:p w14:paraId="1908F2CA">
            <w:pPr>
              <w:widowControl/>
              <w:spacing w:line="320" w:lineRule="exact"/>
              <w:jc w:val="center"/>
              <w:rPr>
                <w:rFonts w:ascii="宋体" w:hAnsi="Times New Roman" w:eastAsia="宋体" w:cs="Times New Roman"/>
                <w:color w:val="000000"/>
                <w:kern w:val="0"/>
              </w:rPr>
            </w:pPr>
          </w:p>
          <w:p w14:paraId="5157CDBF">
            <w:pPr>
              <w:widowControl/>
              <w:spacing w:line="320" w:lineRule="exact"/>
              <w:jc w:val="center"/>
              <w:rPr>
                <w:rFonts w:ascii="宋体" w:hAnsi="Times New Roman" w:eastAsia="宋体" w:cs="Times New Roman"/>
                <w:color w:val="000000"/>
                <w:kern w:val="0"/>
              </w:rPr>
            </w:pPr>
          </w:p>
          <w:p w14:paraId="1EDE895B">
            <w:pPr>
              <w:widowControl/>
              <w:spacing w:line="320" w:lineRule="exact"/>
              <w:jc w:val="center"/>
              <w:rPr>
                <w:rFonts w:ascii="宋体" w:hAnsi="Times New Roman" w:eastAsia="宋体" w:cs="Times New Roman"/>
                <w:color w:val="000000"/>
                <w:kern w:val="0"/>
              </w:rPr>
            </w:pPr>
          </w:p>
          <w:p w14:paraId="64126A36">
            <w:pPr>
              <w:widowControl/>
              <w:spacing w:line="320" w:lineRule="exact"/>
              <w:jc w:val="center"/>
              <w:rPr>
                <w:rFonts w:ascii="宋体" w:hAnsi="Times New Roman" w:eastAsia="宋体" w:cs="Times New Roman"/>
                <w:color w:val="000000"/>
                <w:kern w:val="0"/>
              </w:rPr>
            </w:pPr>
          </w:p>
          <w:p w14:paraId="08C79FFE">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20分</w:t>
            </w:r>
          </w:p>
          <w:p w14:paraId="1219A456">
            <w:pPr>
              <w:widowControl/>
              <w:spacing w:line="320" w:lineRule="exact"/>
              <w:jc w:val="center"/>
              <w:rPr>
                <w:rFonts w:ascii="宋体" w:hAnsi="Times New Roman" w:eastAsia="宋体" w:cs="Times New Roman"/>
                <w:color w:val="000000"/>
                <w:kern w:val="0"/>
              </w:rPr>
            </w:pPr>
          </w:p>
          <w:p w14:paraId="2A330C02">
            <w:pPr>
              <w:widowControl/>
              <w:spacing w:line="320" w:lineRule="exact"/>
              <w:jc w:val="center"/>
              <w:rPr>
                <w:rFonts w:ascii="宋体" w:hAnsi="Times New Roman" w:eastAsia="宋体" w:cs="Times New Roman"/>
                <w:color w:val="000000"/>
                <w:kern w:val="0"/>
              </w:rPr>
            </w:pPr>
          </w:p>
          <w:p w14:paraId="426F8F7A">
            <w:pPr>
              <w:widowControl/>
              <w:spacing w:line="320" w:lineRule="exact"/>
              <w:jc w:val="center"/>
              <w:rPr>
                <w:rFonts w:ascii="宋体" w:hAnsi="Times New Roman" w:eastAsia="宋体" w:cs="Times New Roman"/>
                <w:color w:val="000000"/>
                <w:kern w:val="0"/>
              </w:rPr>
            </w:pPr>
          </w:p>
          <w:p w14:paraId="1668FBDC">
            <w:pPr>
              <w:widowControl/>
              <w:spacing w:line="320" w:lineRule="exact"/>
              <w:jc w:val="center"/>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8A5A">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6B895B2">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15C1B984">
            <w:pPr>
              <w:widowControl/>
              <w:spacing w:line="320" w:lineRule="exact"/>
              <w:rPr>
                <w:rFonts w:ascii="宋体" w:hAnsi="Times New Roman" w:eastAsia="宋体" w:cs="Times New Roman"/>
                <w:color w:val="000000"/>
                <w:kern w:val="0"/>
              </w:rPr>
            </w:pPr>
          </w:p>
          <w:p w14:paraId="3744D95A">
            <w:pPr>
              <w:widowControl/>
              <w:spacing w:line="320" w:lineRule="exact"/>
              <w:rPr>
                <w:rFonts w:ascii="宋体" w:hAnsi="Times New Roman" w:eastAsia="宋体" w:cs="Times New Roman"/>
                <w:color w:val="000000"/>
                <w:kern w:val="0"/>
              </w:rPr>
            </w:pPr>
          </w:p>
          <w:p w14:paraId="5B614342">
            <w:pPr>
              <w:widowControl/>
              <w:spacing w:line="320" w:lineRule="exact"/>
              <w:rPr>
                <w:rFonts w:ascii="宋体" w:hAnsi="Times New Roman" w:eastAsia="宋体" w:cs="Times New Roman"/>
                <w:color w:val="000000"/>
                <w:kern w:val="0"/>
              </w:rPr>
            </w:pPr>
          </w:p>
          <w:p w14:paraId="574EF162">
            <w:pPr>
              <w:widowControl/>
              <w:spacing w:line="320" w:lineRule="exact"/>
              <w:rPr>
                <w:rFonts w:ascii="宋体" w:hAnsi="Times New Roman" w:eastAsia="宋体" w:cs="Times New Roman"/>
                <w:color w:val="000000"/>
                <w:kern w:val="0"/>
              </w:rPr>
            </w:pPr>
          </w:p>
          <w:p w14:paraId="7FFD500E">
            <w:pPr>
              <w:widowControl/>
              <w:spacing w:line="320" w:lineRule="exact"/>
              <w:rPr>
                <w:rFonts w:ascii="宋体" w:hAnsi="Times New Roman" w:eastAsia="宋体" w:cs="Times New Roman"/>
                <w:color w:val="000000"/>
                <w:kern w:val="0"/>
              </w:rPr>
            </w:pPr>
          </w:p>
          <w:p w14:paraId="62599C45">
            <w:pPr>
              <w:widowControl/>
              <w:spacing w:line="320" w:lineRule="exact"/>
              <w:rPr>
                <w:rFonts w:ascii="宋体" w:hAnsi="Times New Roman" w:eastAsia="宋体" w:cs="Times New Roman"/>
                <w:color w:val="000000"/>
                <w:kern w:val="0"/>
              </w:rPr>
            </w:pPr>
          </w:p>
          <w:p w14:paraId="1848F240">
            <w:pPr>
              <w:widowControl/>
              <w:spacing w:line="320" w:lineRule="exact"/>
              <w:rPr>
                <w:rFonts w:ascii="宋体" w:hAnsi="Times New Roman" w:eastAsia="宋体" w:cs="Times New Roman"/>
                <w:color w:val="000000"/>
                <w:kern w:val="0"/>
              </w:rPr>
            </w:pPr>
          </w:p>
          <w:p w14:paraId="521BC8C7">
            <w:pPr>
              <w:widowControl/>
              <w:spacing w:line="320" w:lineRule="exact"/>
              <w:rPr>
                <w:rFonts w:ascii="宋体" w:hAnsi="Times New Roman" w:eastAsia="宋体" w:cs="Times New Roman"/>
                <w:color w:val="000000"/>
                <w:kern w:val="0"/>
              </w:rPr>
            </w:pPr>
          </w:p>
          <w:p w14:paraId="0D7D8194">
            <w:pPr>
              <w:widowControl/>
              <w:spacing w:line="320" w:lineRule="exact"/>
              <w:rPr>
                <w:rFonts w:ascii="宋体" w:hAnsi="Times New Roman" w:eastAsia="宋体" w:cs="Times New Roman"/>
                <w:color w:val="000000"/>
                <w:kern w:val="0"/>
              </w:rPr>
            </w:pPr>
          </w:p>
        </w:tc>
      </w:tr>
      <w:tr w14:paraId="4DAA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4242EFB6">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672ED39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836A">
            <w:pPr>
              <w:spacing w:line="320" w:lineRule="exact"/>
              <w:rPr>
                <w:rFonts w:ascii="宋体" w:hAnsi="Times New Roman" w:eastAsia="宋体" w:cs="Times New Roman"/>
              </w:rPr>
            </w:pPr>
            <w:r>
              <w:rPr>
                <w:rFonts w:hint="eastAsia" w:ascii="宋体" w:hAnsi="宋体" w:eastAsia="宋体" w:cs="宋体"/>
                <w:color w:val="000000"/>
                <w:kern w:val="0"/>
                <w:szCs w:val="21"/>
                <w:lang w:bidi="ar"/>
              </w:rPr>
              <w:t>按照审核的菜单提供饭菜，不得擅自变更。</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3ED1499">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C95A">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E6D053C">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10A3C01">
            <w:pPr>
              <w:widowControl/>
              <w:adjustRightInd/>
              <w:jc w:val="left"/>
              <w:rPr>
                <w:rFonts w:ascii="宋体" w:hAnsi="Times New Roman" w:eastAsia="宋体" w:cs="Times New Roman"/>
                <w:color w:val="000000"/>
                <w:kern w:val="0"/>
              </w:rPr>
            </w:pPr>
          </w:p>
        </w:tc>
      </w:tr>
      <w:tr w14:paraId="446D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34DD2155">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0C1A8A0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3295">
            <w:pPr>
              <w:spacing w:line="320" w:lineRule="exact"/>
              <w:rPr>
                <w:rFonts w:ascii="宋体" w:hAnsi="Times New Roman" w:eastAsia="宋体" w:cs="Times New Roman"/>
              </w:rPr>
            </w:pPr>
            <w:r>
              <w:rPr>
                <w:rFonts w:hint="eastAsia" w:ascii="宋体" w:hAnsi="宋体" w:eastAsia="宋体" w:cs="宋体"/>
                <w:color w:val="000000"/>
                <w:kern w:val="0"/>
                <w:szCs w:val="21"/>
                <w:lang w:bidi="ar"/>
              </w:rPr>
              <w:t>所有设备需按要求操作，保证设备正常运行保养维修记录完善，设备设施使用前培训，建立设备维修档案。</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7DBFD822">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618B">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05929C6">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00C9B58">
            <w:pPr>
              <w:widowControl/>
              <w:adjustRightInd/>
              <w:jc w:val="left"/>
              <w:rPr>
                <w:rFonts w:ascii="宋体" w:hAnsi="Times New Roman" w:eastAsia="宋体" w:cs="Times New Roman"/>
                <w:color w:val="000000"/>
                <w:kern w:val="0"/>
              </w:rPr>
            </w:pPr>
          </w:p>
        </w:tc>
      </w:tr>
      <w:tr w14:paraId="46FB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B415968">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600EA16C">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083C">
            <w:pPr>
              <w:spacing w:line="320" w:lineRule="exact"/>
              <w:rPr>
                <w:rFonts w:ascii="宋体" w:hAnsi="Times New Roman" w:eastAsia="宋体" w:cs="Times New Roman"/>
              </w:rPr>
            </w:pPr>
            <w:r>
              <w:rPr>
                <w:rFonts w:hint="eastAsia" w:ascii="宋体" w:hAnsi="宋体" w:eastAsia="宋体" w:cs="宋体"/>
                <w:color w:val="000000"/>
                <w:kern w:val="0"/>
                <w:szCs w:val="21"/>
                <w:lang w:bidi="ar"/>
              </w:rPr>
              <w:t>验收时做到专人验收，不得营私舞弊。</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CC6D620">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3CD9">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3BE9F83">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26A89343">
            <w:pPr>
              <w:widowControl/>
              <w:adjustRightInd/>
              <w:jc w:val="left"/>
              <w:rPr>
                <w:rFonts w:ascii="宋体" w:hAnsi="Times New Roman" w:eastAsia="宋体" w:cs="Times New Roman"/>
                <w:color w:val="000000"/>
                <w:kern w:val="0"/>
              </w:rPr>
            </w:pPr>
          </w:p>
        </w:tc>
      </w:tr>
      <w:tr w14:paraId="39E4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B50A93E">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E5057DF">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392B">
            <w:pPr>
              <w:spacing w:line="320" w:lineRule="exact"/>
              <w:rPr>
                <w:rFonts w:ascii="宋体" w:hAnsi="Times New Roman" w:eastAsia="宋体" w:cs="Times New Roman"/>
              </w:rPr>
            </w:pPr>
            <w:r>
              <w:rPr>
                <w:rFonts w:hint="eastAsia" w:ascii="宋体" w:hAnsi="宋体" w:eastAsia="宋体" w:cs="宋体"/>
                <w:color w:val="000000"/>
                <w:kern w:val="0"/>
                <w:szCs w:val="21"/>
                <w:lang w:bidi="ar"/>
              </w:rPr>
              <w:t>泔水、垃圾等废弃物当餐必须清除，废弃物存放在垃圾通道指定位置并盖好，不得有不良气味或有害（有毒）气体溢出，采取应急措施并立即上报。</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DCAF9C1">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5DC5">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F648AF7">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07AB6EE">
            <w:pPr>
              <w:widowControl/>
              <w:adjustRightInd/>
              <w:jc w:val="left"/>
              <w:rPr>
                <w:rFonts w:ascii="宋体" w:hAnsi="Times New Roman" w:eastAsia="宋体" w:cs="Times New Roman"/>
                <w:color w:val="000000"/>
                <w:kern w:val="0"/>
              </w:rPr>
            </w:pPr>
          </w:p>
        </w:tc>
      </w:tr>
      <w:tr w14:paraId="44997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9D7F29A">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5400BAE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4230">
            <w:pPr>
              <w:spacing w:line="320" w:lineRule="exact"/>
              <w:rPr>
                <w:rFonts w:ascii="宋体" w:hAnsi="Times New Roman" w:eastAsia="宋体" w:cs="Times New Roman"/>
              </w:rPr>
            </w:pPr>
            <w:r>
              <w:rPr>
                <w:rFonts w:hint="eastAsia" w:ascii="宋体" w:hAnsi="宋体" w:eastAsia="宋体" w:cs="宋体"/>
                <w:color w:val="000000"/>
                <w:kern w:val="0"/>
                <w:szCs w:val="21"/>
                <w:lang w:bidi="ar"/>
              </w:rPr>
              <w:t>仓库按五常服务标准摆放整齐，调物料分开，存储量符合库房管理要求。</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023B537">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0733">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A676F61">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33E3CA2B">
            <w:pPr>
              <w:widowControl/>
              <w:adjustRightInd/>
              <w:jc w:val="left"/>
              <w:rPr>
                <w:rFonts w:ascii="宋体" w:hAnsi="Times New Roman" w:eastAsia="宋体" w:cs="Times New Roman"/>
                <w:color w:val="000000"/>
                <w:kern w:val="0"/>
              </w:rPr>
            </w:pPr>
          </w:p>
        </w:tc>
      </w:tr>
      <w:tr w14:paraId="36DE4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2EAB0E72">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2D3EF83">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F095">
            <w:pPr>
              <w:spacing w:line="320" w:lineRule="exact"/>
              <w:rPr>
                <w:rFonts w:ascii="宋体" w:hAnsi="Times New Roman" w:eastAsia="宋体" w:cs="Times New Roman"/>
              </w:rPr>
            </w:pPr>
            <w:r>
              <w:rPr>
                <w:rFonts w:hint="eastAsia" w:ascii="宋体" w:hAnsi="宋体" w:eastAsia="宋体" w:cs="宋体"/>
                <w:color w:val="000000"/>
                <w:kern w:val="0"/>
                <w:szCs w:val="21"/>
                <w:lang w:bidi="ar"/>
              </w:rPr>
              <w:t>按五常服务标准做好所有用具复位工作。</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A579174">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7E98">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68C4274">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0F07CE72">
            <w:pPr>
              <w:widowControl/>
              <w:adjustRightInd/>
              <w:jc w:val="left"/>
              <w:rPr>
                <w:rFonts w:ascii="宋体" w:hAnsi="Times New Roman" w:eastAsia="宋体" w:cs="Times New Roman"/>
                <w:color w:val="000000"/>
                <w:kern w:val="0"/>
              </w:rPr>
            </w:pPr>
          </w:p>
        </w:tc>
      </w:tr>
      <w:tr w14:paraId="5E07E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76AD82E8">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219B497">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0474">
            <w:pPr>
              <w:spacing w:line="320" w:lineRule="exact"/>
              <w:rPr>
                <w:rFonts w:ascii="宋体" w:hAnsi="Times New Roman" w:eastAsia="宋体" w:cs="Times New Roman"/>
              </w:rPr>
            </w:pPr>
            <w:r>
              <w:rPr>
                <w:rFonts w:hint="eastAsia" w:ascii="宋体" w:hAnsi="宋体" w:eastAsia="宋体" w:cs="宋体"/>
                <w:color w:val="000000"/>
                <w:kern w:val="0"/>
                <w:szCs w:val="21"/>
                <w:lang w:bidi="ar"/>
              </w:rPr>
              <w:t>菜肴因制作不当或口味不佳被投诉。</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BB5A34C">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0593B">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A3910B2">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A69164F">
            <w:pPr>
              <w:widowControl/>
              <w:adjustRightInd/>
              <w:jc w:val="left"/>
              <w:rPr>
                <w:rFonts w:ascii="宋体" w:hAnsi="Times New Roman" w:eastAsia="宋体" w:cs="Times New Roman"/>
                <w:color w:val="000000"/>
                <w:kern w:val="0"/>
              </w:rPr>
            </w:pPr>
          </w:p>
        </w:tc>
      </w:tr>
      <w:tr w14:paraId="5354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right w:val="single" w:color="000000" w:sz="4" w:space="0"/>
            </w:tcBorders>
            <w:noWrap/>
            <w:vAlign w:val="center"/>
          </w:tcPr>
          <w:p w14:paraId="48C31825">
            <w:pPr>
              <w:widowControl/>
              <w:spacing w:line="320" w:lineRule="exact"/>
              <w:jc w:val="center"/>
              <w:rPr>
                <w:rFonts w:ascii="宋体" w:hAnsi="宋体" w:eastAsia="宋体" w:cs="宋体"/>
                <w:color w:val="000000"/>
                <w:kern w:val="0"/>
              </w:rPr>
            </w:pPr>
            <w:r>
              <w:rPr>
                <w:rFonts w:hint="eastAsia" w:ascii="宋体" w:hAnsi="宋体" w:eastAsia="宋体" w:cs="宋体"/>
                <w:color w:val="000000"/>
                <w:kern w:val="0"/>
                <w:szCs w:val="21"/>
                <w:lang w:bidi="ar"/>
              </w:rPr>
              <w:t>5</w:t>
            </w:r>
          </w:p>
        </w:tc>
        <w:tc>
          <w:tcPr>
            <w:tcW w:w="1064" w:type="dxa"/>
            <w:vMerge w:val="restart"/>
            <w:tcBorders>
              <w:top w:val="single" w:color="000000" w:sz="4" w:space="0"/>
              <w:left w:val="single" w:color="000000" w:sz="4" w:space="0"/>
              <w:right w:val="single" w:color="000000" w:sz="4" w:space="0"/>
            </w:tcBorders>
            <w:vAlign w:val="center"/>
          </w:tcPr>
          <w:p w14:paraId="67A1CA1D">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安全卫生</w:t>
            </w:r>
          </w:p>
          <w:p w14:paraId="43F9B754">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CF5D">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操作自选餐工作区、特色餐加工区严禁非工作人员进入。</w:t>
            </w:r>
          </w:p>
        </w:tc>
        <w:tc>
          <w:tcPr>
            <w:tcW w:w="900" w:type="dxa"/>
            <w:vMerge w:val="restart"/>
            <w:tcBorders>
              <w:top w:val="single" w:color="000000" w:sz="4" w:space="0"/>
              <w:left w:val="single" w:color="000000" w:sz="4" w:space="0"/>
              <w:right w:val="single" w:color="000000" w:sz="4" w:space="0"/>
            </w:tcBorders>
            <w:shd w:val="clear" w:color="auto" w:fill="FFFFFF"/>
            <w:vAlign w:val="center"/>
          </w:tcPr>
          <w:p w14:paraId="547D9993">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val="en-US" w:eastAsia="zh-CN" w:bidi="ar"/>
              </w:rPr>
              <w:t>30</w:t>
            </w:r>
            <w:r>
              <w:rPr>
                <w:rFonts w:hint="eastAsia" w:ascii="宋体" w:hAnsi="宋体" w:eastAsia="宋体" w:cs="宋体"/>
                <w:color w:val="000000"/>
                <w:kern w:val="0"/>
                <w:szCs w:val="21"/>
                <w:lang w:bidi="ar"/>
              </w:rPr>
              <w:t>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3782">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57EA44B">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3A16C4E1">
            <w:pPr>
              <w:widowControl/>
              <w:spacing w:line="320" w:lineRule="exact"/>
              <w:rPr>
                <w:rFonts w:ascii="宋体" w:hAnsi="Times New Roman" w:eastAsia="宋体" w:cs="Times New Roman"/>
                <w:color w:val="000000"/>
                <w:kern w:val="0"/>
              </w:rPr>
            </w:pPr>
          </w:p>
        </w:tc>
      </w:tr>
      <w:tr w14:paraId="6DC8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7A3E3CAD">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1890AE65">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21B1">
            <w:pPr>
              <w:spacing w:line="320" w:lineRule="exact"/>
              <w:rPr>
                <w:rFonts w:ascii="宋体" w:hAnsi="Times New Roman" w:eastAsia="宋体" w:cs="Times New Roman"/>
              </w:rPr>
            </w:pPr>
            <w:r>
              <w:rPr>
                <w:rFonts w:hint="eastAsia" w:ascii="宋体" w:hAnsi="宋体" w:eastAsia="宋体" w:cs="宋体"/>
                <w:color w:val="000000"/>
                <w:kern w:val="0"/>
                <w:szCs w:val="21"/>
                <w:lang w:bidi="ar"/>
              </w:rPr>
              <w:t>按五常服务标准做到：生熟炊具应分开存放、分开使用；待加工食品与直接入口食品、原料与成品应分开放置，离地隔墙。</w:t>
            </w:r>
          </w:p>
        </w:tc>
        <w:tc>
          <w:tcPr>
            <w:tcW w:w="900" w:type="dxa"/>
            <w:vMerge w:val="continue"/>
            <w:tcBorders>
              <w:left w:val="single" w:color="000000" w:sz="4" w:space="0"/>
              <w:right w:val="single" w:color="000000" w:sz="4" w:space="0"/>
            </w:tcBorders>
            <w:vAlign w:val="center"/>
          </w:tcPr>
          <w:p w14:paraId="2CC9735F">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DC33">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73AF041C">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517B46C3">
            <w:pPr>
              <w:widowControl/>
              <w:adjustRightInd/>
              <w:jc w:val="left"/>
              <w:rPr>
                <w:rFonts w:ascii="宋体" w:hAnsi="Times New Roman" w:eastAsia="宋体" w:cs="Times New Roman"/>
                <w:color w:val="000000"/>
                <w:kern w:val="0"/>
              </w:rPr>
            </w:pPr>
          </w:p>
        </w:tc>
      </w:tr>
      <w:tr w14:paraId="3744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181E47EA">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224B363C">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1B9F">
            <w:pPr>
              <w:spacing w:line="320" w:lineRule="exact"/>
              <w:rPr>
                <w:rFonts w:ascii="宋体" w:hAnsi="Times New Roman" w:eastAsia="宋体" w:cs="Times New Roman"/>
              </w:rPr>
            </w:pPr>
            <w:r>
              <w:rPr>
                <w:rFonts w:hint="eastAsia" w:ascii="宋体" w:hAnsi="宋体" w:eastAsia="宋体" w:cs="宋体"/>
                <w:color w:val="000000"/>
                <w:kern w:val="0"/>
                <w:szCs w:val="21"/>
                <w:lang w:bidi="ar"/>
              </w:rPr>
              <w:t>所有餐具（调羹、味碟、盘子、饭碗）是否干净无水渍，每日消毒工作是否规范。</w:t>
            </w:r>
          </w:p>
        </w:tc>
        <w:tc>
          <w:tcPr>
            <w:tcW w:w="900" w:type="dxa"/>
            <w:vMerge w:val="continue"/>
            <w:tcBorders>
              <w:left w:val="single" w:color="000000" w:sz="4" w:space="0"/>
              <w:right w:val="single" w:color="000000" w:sz="4" w:space="0"/>
            </w:tcBorders>
            <w:vAlign w:val="center"/>
          </w:tcPr>
          <w:p w14:paraId="08343DFA">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7079">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B00CD84">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2FACA4C">
            <w:pPr>
              <w:widowControl/>
              <w:adjustRightInd/>
              <w:jc w:val="left"/>
              <w:rPr>
                <w:rFonts w:ascii="宋体" w:hAnsi="Times New Roman" w:eastAsia="宋体" w:cs="Times New Roman"/>
                <w:color w:val="000000"/>
                <w:kern w:val="0"/>
              </w:rPr>
            </w:pPr>
          </w:p>
        </w:tc>
      </w:tr>
      <w:tr w14:paraId="20B0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left w:val="single" w:color="000000" w:sz="4" w:space="0"/>
              <w:right w:val="single" w:color="000000" w:sz="4" w:space="0"/>
            </w:tcBorders>
            <w:vAlign w:val="center"/>
          </w:tcPr>
          <w:p w14:paraId="09DB678F">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796E97E4">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E747">
            <w:pPr>
              <w:spacing w:line="320" w:lineRule="exact"/>
              <w:rPr>
                <w:rFonts w:ascii="宋体" w:hAnsi="Times New Roman" w:eastAsia="宋体" w:cs="Times New Roman"/>
              </w:rPr>
            </w:pPr>
            <w:r>
              <w:rPr>
                <w:rFonts w:hint="eastAsia" w:ascii="宋体" w:hAnsi="宋体" w:eastAsia="宋体" w:cs="宋体"/>
                <w:color w:val="000000"/>
                <w:kern w:val="0"/>
                <w:szCs w:val="21"/>
                <w:lang w:bidi="ar"/>
              </w:rPr>
              <w:t>营业区有无苍蝇蚊子</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消杀记录是否完整。</w:t>
            </w:r>
          </w:p>
        </w:tc>
        <w:tc>
          <w:tcPr>
            <w:tcW w:w="900" w:type="dxa"/>
            <w:vMerge w:val="continue"/>
            <w:tcBorders>
              <w:left w:val="single" w:color="000000" w:sz="4" w:space="0"/>
              <w:right w:val="single" w:color="000000" w:sz="4" w:space="0"/>
            </w:tcBorders>
            <w:vAlign w:val="center"/>
          </w:tcPr>
          <w:p w14:paraId="24380679">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5998">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350F4667">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D8A712E">
            <w:pPr>
              <w:widowControl/>
              <w:adjustRightInd/>
              <w:jc w:val="left"/>
              <w:rPr>
                <w:rFonts w:ascii="宋体" w:hAnsi="Times New Roman" w:eastAsia="宋体" w:cs="Times New Roman"/>
                <w:color w:val="000000"/>
                <w:kern w:val="0"/>
              </w:rPr>
            </w:pPr>
          </w:p>
        </w:tc>
      </w:tr>
      <w:tr w14:paraId="4A92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78AF15BB">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77E6763E">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748F">
            <w:pPr>
              <w:spacing w:line="320" w:lineRule="exact"/>
              <w:rPr>
                <w:rFonts w:ascii="宋体" w:hAnsi="Times New Roman" w:eastAsia="宋体" w:cs="Times New Roman"/>
              </w:rPr>
            </w:pPr>
            <w:r>
              <w:rPr>
                <w:rFonts w:hint="eastAsia" w:ascii="宋体" w:hAnsi="宋体" w:eastAsia="宋体" w:cs="宋体"/>
                <w:color w:val="000000"/>
                <w:kern w:val="0"/>
                <w:szCs w:val="21"/>
                <w:lang w:bidi="ar"/>
              </w:rPr>
              <w:t>食堂工作人员有发热、腹泻、皮肤伤口或感染、咽部炎症等有碍食品卫生病症的，应立即调离工作岗位。</w:t>
            </w:r>
          </w:p>
        </w:tc>
        <w:tc>
          <w:tcPr>
            <w:tcW w:w="900" w:type="dxa"/>
            <w:vMerge w:val="continue"/>
            <w:tcBorders>
              <w:left w:val="single" w:color="000000" w:sz="4" w:space="0"/>
              <w:right w:val="single" w:color="000000" w:sz="4" w:space="0"/>
            </w:tcBorders>
            <w:vAlign w:val="center"/>
          </w:tcPr>
          <w:p w14:paraId="4B47DAFF">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8A0D">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C21B975">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79C0F82">
            <w:pPr>
              <w:widowControl/>
              <w:adjustRightInd/>
              <w:jc w:val="left"/>
              <w:rPr>
                <w:rFonts w:ascii="宋体" w:hAnsi="Times New Roman" w:eastAsia="宋体" w:cs="Times New Roman"/>
                <w:color w:val="000000"/>
                <w:kern w:val="0"/>
              </w:rPr>
            </w:pPr>
          </w:p>
        </w:tc>
      </w:tr>
      <w:tr w14:paraId="78E71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50" w:type="dxa"/>
            <w:vMerge w:val="continue"/>
            <w:tcBorders>
              <w:left w:val="single" w:color="000000" w:sz="4" w:space="0"/>
              <w:right w:val="single" w:color="000000" w:sz="4" w:space="0"/>
            </w:tcBorders>
            <w:vAlign w:val="center"/>
          </w:tcPr>
          <w:p w14:paraId="12F6FD7E">
            <w:pPr>
              <w:widowControl/>
              <w:adjustRightInd/>
              <w:jc w:val="left"/>
              <w:rPr>
                <w:rFonts w:ascii="宋体" w:hAnsi="宋体" w:eastAsia="宋体" w:cs="宋体"/>
                <w:color w:val="000000"/>
                <w:kern w:val="0"/>
              </w:rPr>
            </w:pPr>
          </w:p>
        </w:tc>
        <w:tc>
          <w:tcPr>
            <w:tcW w:w="1064" w:type="dxa"/>
            <w:vMerge w:val="continue"/>
            <w:tcBorders>
              <w:left w:val="single" w:color="000000" w:sz="4" w:space="0"/>
              <w:right w:val="single" w:color="000000" w:sz="4" w:space="0"/>
            </w:tcBorders>
            <w:vAlign w:val="center"/>
          </w:tcPr>
          <w:p w14:paraId="65CA4F22">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873D">
            <w:pPr>
              <w:spacing w:line="320" w:lineRule="exact"/>
              <w:rPr>
                <w:rFonts w:ascii="宋体" w:hAnsi="Times New Roman" w:eastAsia="宋体" w:cs="Times New Roman"/>
              </w:rPr>
            </w:pPr>
            <w:r>
              <w:rPr>
                <w:rFonts w:hint="eastAsia" w:ascii="宋体" w:hAnsi="宋体" w:eastAsia="宋体" w:cs="宋体"/>
                <w:color w:val="000000"/>
                <w:kern w:val="0"/>
                <w:szCs w:val="21"/>
                <w:lang w:bidi="ar"/>
              </w:rPr>
              <w:t>食品加工安全，留样齐全，记录完整，无中毒事件发生，无三无产品和过期食品。</w:t>
            </w:r>
          </w:p>
        </w:tc>
        <w:tc>
          <w:tcPr>
            <w:tcW w:w="900" w:type="dxa"/>
            <w:vMerge w:val="continue"/>
            <w:tcBorders>
              <w:left w:val="single" w:color="000000" w:sz="4" w:space="0"/>
              <w:right w:val="single" w:color="000000" w:sz="4" w:space="0"/>
            </w:tcBorders>
            <w:vAlign w:val="center"/>
          </w:tcPr>
          <w:p w14:paraId="092BD20E">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40991">
            <w:pPr>
              <w:spacing w:line="320" w:lineRule="exact"/>
              <w:rPr>
                <w:rFonts w:ascii="宋体" w:hAnsi="Times New Roman" w:eastAsia="宋体" w:cs="Times New Roman"/>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B5FE60D">
            <w:pPr>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63286F5D">
            <w:pPr>
              <w:widowControl/>
              <w:adjustRightInd/>
              <w:jc w:val="left"/>
              <w:rPr>
                <w:rFonts w:ascii="宋体" w:hAnsi="Times New Roman" w:eastAsia="宋体" w:cs="Times New Roman"/>
                <w:color w:val="000000"/>
                <w:kern w:val="0"/>
              </w:rPr>
            </w:pPr>
          </w:p>
        </w:tc>
      </w:tr>
      <w:tr w14:paraId="4E88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30125288">
            <w:pPr>
              <w:widowControl/>
              <w:spacing w:line="320" w:lineRule="exact"/>
              <w:jc w:val="center"/>
              <w:rPr>
                <w:rFonts w:ascii="宋体" w:hAnsi="Times New Roman" w:eastAsia="宋体" w:cs="Times New Roman"/>
                <w:color w:val="000000"/>
                <w:kern w:val="0"/>
              </w:rPr>
            </w:pPr>
          </w:p>
          <w:p w14:paraId="38E83648">
            <w:pPr>
              <w:widowControl/>
              <w:spacing w:line="320" w:lineRule="exact"/>
              <w:jc w:val="center"/>
              <w:rPr>
                <w:rFonts w:ascii="宋体" w:hAnsi="Times New Roman" w:eastAsia="宋体" w:cs="Times New Roman"/>
                <w:color w:val="000000"/>
                <w:kern w:val="0"/>
              </w:rPr>
            </w:pPr>
          </w:p>
          <w:p w14:paraId="12578BF4">
            <w:pPr>
              <w:widowControl/>
              <w:spacing w:line="320" w:lineRule="exact"/>
              <w:jc w:val="center"/>
              <w:rPr>
                <w:rFonts w:ascii="宋体" w:hAnsi="Times New Roman" w:eastAsia="宋体" w:cs="Times New Roman"/>
                <w:color w:val="000000"/>
                <w:kern w:val="0"/>
              </w:rPr>
            </w:pPr>
          </w:p>
          <w:p w14:paraId="5304357D">
            <w:pPr>
              <w:widowControl/>
              <w:spacing w:line="320" w:lineRule="exact"/>
              <w:jc w:val="center"/>
              <w:rPr>
                <w:rFonts w:ascii="宋体" w:hAnsi="Times New Roman" w:eastAsia="宋体" w:cs="Times New Roman"/>
                <w:color w:val="000000"/>
                <w:kern w:val="0"/>
              </w:rPr>
            </w:pPr>
          </w:p>
          <w:p w14:paraId="5DBBE80B">
            <w:pPr>
              <w:widowControl/>
              <w:spacing w:line="320" w:lineRule="exact"/>
              <w:jc w:val="center"/>
              <w:rPr>
                <w:rFonts w:ascii="宋体" w:hAnsi="Times New Roman" w:eastAsia="宋体" w:cs="Times New Roman"/>
                <w:color w:val="000000"/>
                <w:kern w:val="0"/>
              </w:rPr>
            </w:pPr>
          </w:p>
          <w:p w14:paraId="3341378B">
            <w:pPr>
              <w:widowControl/>
              <w:spacing w:line="320" w:lineRule="exact"/>
              <w:jc w:val="center"/>
              <w:rPr>
                <w:rFonts w:ascii="宋体" w:hAnsi="Times New Roman" w:eastAsia="宋体" w:cs="Times New Roman"/>
                <w:color w:val="000000"/>
                <w:kern w:val="0"/>
              </w:rPr>
            </w:pPr>
          </w:p>
          <w:p w14:paraId="5C41BAA6">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6</w:t>
            </w:r>
          </w:p>
          <w:p w14:paraId="6BD213A7">
            <w:pPr>
              <w:widowControl/>
              <w:spacing w:line="320" w:lineRule="exact"/>
              <w:jc w:val="center"/>
              <w:rPr>
                <w:rFonts w:ascii="宋体" w:hAnsi="Times New Roman" w:eastAsia="宋体" w:cs="Times New Roman"/>
                <w:color w:val="000000"/>
                <w:kern w:val="0"/>
              </w:rPr>
            </w:pPr>
          </w:p>
          <w:p w14:paraId="6D8D9F38">
            <w:pPr>
              <w:widowControl/>
              <w:spacing w:line="320" w:lineRule="exact"/>
              <w:jc w:val="center"/>
              <w:rPr>
                <w:rFonts w:ascii="宋体" w:hAnsi="Times New Roman" w:eastAsia="宋体" w:cs="Times New Roman"/>
                <w:color w:val="000000"/>
                <w:kern w:val="0"/>
              </w:rPr>
            </w:pPr>
          </w:p>
          <w:p w14:paraId="064A51EE">
            <w:pPr>
              <w:widowControl/>
              <w:spacing w:line="320" w:lineRule="exact"/>
              <w:jc w:val="center"/>
              <w:rPr>
                <w:rFonts w:ascii="宋体" w:hAnsi="Times New Roman" w:eastAsia="宋体" w:cs="Times New Roman"/>
                <w:color w:val="000000"/>
                <w:kern w:val="0"/>
              </w:rPr>
            </w:pP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3511FCE3">
            <w:pPr>
              <w:widowControl/>
              <w:spacing w:line="320" w:lineRule="exact"/>
              <w:jc w:val="center"/>
              <w:rPr>
                <w:rFonts w:ascii="宋体" w:hAnsi="Times New Roman" w:eastAsia="宋体" w:cs="Times New Roman"/>
                <w:color w:val="000000"/>
                <w:kern w:val="0"/>
              </w:rPr>
            </w:pPr>
          </w:p>
          <w:p w14:paraId="4055AC0F">
            <w:pPr>
              <w:widowControl/>
              <w:spacing w:line="320" w:lineRule="exact"/>
              <w:jc w:val="center"/>
              <w:rPr>
                <w:rFonts w:ascii="宋体" w:hAnsi="Times New Roman" w:eastAsia="宋体" w:cs="Times New Roman"/>
                <w:color w:val="000000"/>
                <w:kern w:val="0"/>
              </w:rPr>
            </w:pPr>
          </w:p>
          <w:p w14:paraId="6DE52DE6">
            <w:pPr>
              <w:widowControl/>
              <w:spacing w:line="320" w:lineRule="exact"/>
              <w:jc w:val="center"/>
              <w:rPr>
                <w:rFonts w:ascii="宋体" w:hAnsi="Times New Roman" w:eastAsia="宋体" w:cs="Times New Roman"/>
                <w:color w:val="000000"/>
                <w:kern w:val="0"/>
              </w:rPr>
            </w:pPr>
          </w:p>
          <w:p w14:paraId="7176C7E5">
            <w:pPr>
              <w:widowControl/>
              <w:spacing w:line="320" w:lineRule="exact"/>
              <w:jc w:val="center"/>
              <w:rPr>
                <w:rFonts w:ascii="宋体" w:hAnsi="Times New Roman" w:eastAsia="宋体" w:cs="Times New Roman"/>
                <w:color w:val="000000"/>
                <w:kern w:val="0"/>
              </w:rPr>
            </w:pPr>
          </w:p>
          <w:p w14:paraId="67B1EDCC">
            <w:pPr>
              <w:widowControl/>
              <w:spacing w:line="320" w:lineRule="exact"/>
              <w:jc w:val="center"/>
              <w:rPr>
                <w:rFonts w:ascii="宋体" w:hAnsi="Times New Roman" w:eastAsia="宋体" w:cs="Times New Roman"/>
                <w:color w:val="000000"/>
                <w:kern w:val="0"/>
              </w:rPr>
            </w:pPr>
          </w:p>
          <w:p w14:paraId="6DB18401">
            <w:pPr>
              <w:widowControl/>
              <w:spacing w:line="320" w:lineRule="exact"/>
              <w:jc w:val="center"/>
              <w:rPr>
                <w:rFonts w:ascii="宋体" w:hAnsi="Times New Roman" w:eastAsia="宋体" w:cs="Times New Roman"/>
                <w:color w:val="000000"/>
                <w:kern w:val="0"/>
              </w:rPr>
            </w:pPr>
          </w:p>
          <w:p w14:paraId="7DF81D59">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消防管理</w:t>
            </w:r>
          </w:p>
          <w:p w14:paraId="5D4393D8">
            <w:pPr>
              <w:widowControl/>
              <w:spacing w:line="320" w:lineRule="exact"/>
              <w:jc w:val="center"/>
              <w:rPr>
                <w:rFonts w:ascii="宋体" w:hAnsi="Times New Roman" w:eastAsia="宋体" w:cs="Times New Roman"/>
                <w:color w:val="000000"/>
                <w:kern w:val="0"/>
              </w:rPr>
            </w:pPr>
          </w:p>
          <w:p w14:paraId="52C7DCF0">
            <w:pPr>
              <w:widowControl/>
              <w:spacing w:line="320" w:lineRule="exact"/>
              <w:jc w:val="center"/>
              <w:rPr>
                <w:rFonts w:ascii="宋体" w:hAnsi="Times New Roman" w:eastAsia="宋体" w:cs="Times New Roman"/>
                <w:color w:val="000000"/>
                <w:kern w:val="0"/>
              </w:rPr>
            </w:pPr>
          </w:p>
          <w:p w14:paraId="455FE65C">
            <w:pPr>
              <w:widowControl/>
              <w:spacing w:line="320" w:lineRule="exact"/>
              <w:jc w:val="center"/>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939D">
            <w:pPr>
              <w:widowControl/>
              <w:spacing w:line="320" w:lineRule="exact"/>
              <w:rPr>
                <w:rFonts w:ascii="宋体" w:hAnsi="Times New Roman" w:eastAsia="宋体" w:cs="Times New Roman"/>
                <w:kern w:val="0"/>
              </w:rPr>
            </w:pPr>
            <w:r>
              <w:rPr>
                <w:rFonts w:hint="eastAsia" w:ascii="宋体" w:hAnsi="宋体" w:eastAsia="宋体" w:cs="宋体"/>
                <w:kern w:val="0"/>
                <w:szCs w:val="21"/>
                <w:lang w:bidi="ar"/>
              </w:rPr>
              <w:t>掌握消防安全知识和灭火的基本技能。做好各类安全、防火宣传工作，每季度不少于1次，且“时间、人员、内容”三落实。</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D07A0">
            <w:pPr>
              <w:widowControl/>
              <w:spacing w:line="320" w:lineRule="exact"/>
              <w:jc w:val="center"/>
              <w:rPr>
                <w:rFonts w:ascii="宋体" w:hAnsi="Times New Roman" w:eastAsia="宋体" w:cs="Times New Roman"/>
                <w:color w:val="000000"/>
                <w:kern w:val="0"/>
              </w:rPr>
            </w:pPr>
          </w:p>
          <w:p w14:paraId="12AFAE43">
            <w:pPr>
              <w:widowControl/>
              <w:spacing w:line="320" w:lineRule="exact"/>
              <w:jc w:val="center"/>
              <w:rPr>
                <w:rFonts w:ascii="宋体" w:hAnsi="Times New Roman" w:eastAsia="宋体" w:cs="Times New Roman"/>
                <w:color w:val="000000"/>
                <w:kern w:val="0"/>
              </w:rPr>
            </w:pPr>
          </w:p>
          <w:p w14:paraId="222591BE">
            <w:pPr>
              <w:widowControl/>
              <w:spacing w:line="320" w:lineRule="exact"/>
              <w:jc w:val="center"/>
              <w:rPr>
                <w:rFonts w:ascii="宋体" w:hAnsi="Times New Roman" w:eastAsia="宋体" w:cs="Times New Roman"/>
                <w:color w:val="000000"/>
                <w:kern w:val="0"/>
              </w:rPr>
            </w:pPr>
          </w:p>
          <w:p w14:paraId="361E05F6">
            <w:pPr>
              <w:widowControl/>
              <w:spacing w:line="320" w:lineRule="exact"/>
              <w:jc w:val="center"/>
              <w:rPr>
                <w:rFonts w:ascii="宋体" w:hAnsi="Times New Roman" w:eastAsia="宋体" w:cs="Times New Roman"/>
                <w:color w:val="000000"/>
                <w:kern w:val="0"/>
              </w:rPr>
            </w:pPr>
          </w:p>
          <w:p w14:paraId="4134C6A7">
            <w:pPr>
              <w:widowControl/>
              <w:spacing w:line="320" w:lineRule="exact"/>
              <w:jc w:val="center"/>
              <w:rPr>
                <w:rFonts w:ascii="宋体" w:hAnsi="Times New Roman" w:eastAsia="宋体" w:cs="Times New Roman"/>
                <w:color w:val="000000"/>
                <w:kern w:val="0"/>
              </w:rPr>
            </w:pPr>
          </w:p>
          <w:p w14:paraId="1C3EE109">
            <w:pPr>
              <w:widowControl/>
              <w:spacing w:line="320" w:lineRule="exact"/>
              <w:jc w:val="center"/>
              <w:rPr>
                <w:rFonts w:ascii="宋体" w:hAnsi="Times New Roman" w:eastAsia="宋体" w:cs="Times New Roman"/>
                <w:color w:val="000000"/>
                <w:kern w:val="0"/>
              </w:rPr>
            </w:pPr>
          </w:p>
          <w:p w14:paraId="5C189CC9">
            <w:pPr>
              <w:widowControl/>
              <w:spacing w:line="320" w:lineRule="exact"/>
              <w:jc w:val="center"/>
              <w:rPr>
                <w:rFonts w:ascii="宋体" w:hAnsi="Times New Roman" w:eastAsia="宋体" w:cs="Times New Roman"/>
                <w:color w:val="000000"/>
                <w:kern w:val="0"/>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0</w:t>
            </w:r>
            <w:r>
              <w:rPr>
                <w:rFonts w:hint="eastAsia" w:ascii="宋体" w:hAnsi="宋体" w:eastAsia="宋体" w:cs="宋体"/>
                <w:color w:val="000000"/>
                <w:kern w:val="0"/>
                <w:szCs w:val="21"/>
                <w:lang w:bidi="ar"/>
              </w:rPr>
              <w:t>分</w:t>
            </w:r>
          </w:p>
          <w:p w14:paraId="0B00B9DF">
            <w:pPr>
              <w:widowControl/>
              <w:spacing w:line="320" w:lineRule="exact"/>
              <w:jc w:val="center"/>
              <w:rPr>
                <w:rFonts w:ascii="宋体" w:hAnsi="Times New Roman" w:eastAsia="宋体" w:cs="Times New Roman"/>
                <w:color w:val="000000"/>
                <w:kern w:val="0"/>
              </w:rPr>
            </w:pPr>
          </w:p>
          <w:p w14:paraId="03E07A3E">
            <w:pPr>
              <w:widowControl/>
              <w:spacing w:line="320" w:lineRule="exact"/>
              <w:jc w:val="center"/>
              <w:rPr>
                <w:rFonts w:ascii="宋体" w:hAnsi="Times New Roman" w:eastAsia="宋体" w:cs="Times New Roman"/>
                <w:color w:val="000000"/>
                <w:kern w:val="0"/>
              </w:rPr>
            </w:pPr>
          </w:p>
          <w:p w14:paraId="25FE3AE9">
            <w:pPr>
              <w:widowControl/>
              <w:spacing w:line="320" w:lineRule="exact"/>
              <w:jc w:val="center"/>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AE40">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4C40353B">
            <w:pPr>
              <w:widowControl/>
              <w:spacing w:line="320" w:lineRule="exact"/>
              <w:rPr>
                <w:rFonts w:ascii="宋体" w:hAnsi="Times New Roman" w:eastAsia="宋体" w:cs="Times New Roman"/>
                <w:color w:val="000000"/>
                <w:kern w:val="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449E9014">
            <w:pPr>
              <w:widowControl/>
              <w:spacing w:line="320" w:lineRule="exact"/>
              <w:rPr>
                <w:rFonts w:ascii="宋体" w:hAnsi="Times New Roman" w:eastAsia="宋体" w:cs="Times New Roman"/>
                <w:color w:val="000000"/>
                <w:kern w:val="0"/>
              </w:rPr>
            </w:pPr>
          </w:p>
          <w:p w14:paraId="7988C66B">
            <w:pPr>
              <w:widowControl/>
              <w:spacing w:line="320" w:lineRule="exact"/>
              <w:rPr>
                <w:rFonts w:ascii="宋体" w:hAnsi="Times New Roman" w:eastAsia="宋体" w:cs="Times New Roman"/>
                <w:color w:val="000000"/>
                <w:kern w:val="0"/>
              </w:rPr>
            </w:pPr>
          </w:p>
          <w:p w14:paraId="28DB7BE7">
            <w:pPr>
              <w:widowControl/>
              <w:spacing w:line="320" w:lineRule="exact"/>
              <w:rPr>
                <w:rFonts w:ascii="宋体" w:hAnsi="Times New Roman" w:eastAsia="宋体" w:cs="Times New Roman"/>
                <w:color w:val="000000"/>
                <w:kern w:val="0"/>
              </w:rPr>
            </w:pPr>
          </w:p>
          <w:p w14:paraId="14F0C4B8">
            <w:pPr>
              <w:widowControl/>
              <w:spacing w:line="320" w:lineRule="exact"/>
              <w:rPr>
                <w:rFonts w:ascii="宋体" w:hAnsi="Times New Roman" w:eastAsia="宋体" w:cs="Times New Roman"/>
                <w:color w:val="000000"/>
                <w:kern w:val="0"/>
              </w:rPr>
            </w:pPr>
          </w:p>
          <w:p w14:paraId="0F59AD15">
            <w:pPr>
              <w:widowControl/>
              <w:spacing w:line="320" w:lineRule="exact"/>
              <w:rPr>
                <w:rFonts w:ascii="宋体" w:hAnsi="Times New Roman" w:eastAsia="宋体" w:cs="Times New Roman"/>
                <w:color w:val="000000"/>
                <w:kern w:val="0"/>
              </w:rPr>
            </w:pPr>
          </w:p>
          <w:p w14:paraId="34144E4E">
            <w:pPr>
              <w:widowControl/>
              <w:spacing w:line="320" w:lineRule="exact"/>
              <w:rPr>
                <w:rFonts w:ascii="宋体" w:hAnsi="Times New Roman" w:eastAsia="宋体" w:cs="Times New Roman"/>
                <w:color w:val="000000"/>
                <w:kern w:val="0"/>
              </w:rPr>
            </w:pPr>
          </w:p>
          <w:p w14:paraId="1F267677">
            <w:pPr>
              <w:widowControl/>
              <w:spacing w:line="320" w:lineRule="exact"/>
              <w:rPr>
                <w:rFonts w:ascii="宋体" w:hAnsi="Times New Roman" w:eastAsia="宋体" w:cs="Times New Roman"/>
                <w:color w:val="000000"/>
                <w:kern w:val="0"/>
              </w:rPr>
            </w:pPr>
          </w:p>
        </w:tc>
      </w:tr>
      <w:tr w14:paraId="1A789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4FD3D95D">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3115CC7A">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D127">
            <w:pPr>
              <w:spacing w:line="320" w:lineRule="exact"/>
              <w:rPr>
                <w:rFonts w:ascii="宋体" w:hAnsi="Times New Roman" w:eastAsia="宋体" w:cs="Times New Roman"/>
              </w:rPr>
            </w:pPr>
            <w:r>
              <w:rPr>
                <w:rFonts w:hint="eastAsia" w:ascii="宋体" w:hAnsi="宋体" w:eastAsia="宋体" w:cs="宋体"/>
                <w:szCs w:val="21"/>
                <w:lang w:bidi="ar"/>
              </w:rPr>
              <w:t>发现消防隐患应及时消除，对不能当场消除的，及时上报，明确整改要求、期限、被整改的部门等内容。在火险隐患未消除前，应有防范措施，保障安全。</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0CCB944D">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B678">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每发现1次扣2分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064F4099">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5D209CB0">
            <w:pPr>
              <w:widowControl/>
              <w:adjustRightInd/>
              <w:jc w:val="left"/>
              <w:rPr>
                <w:rFonts w:ascii="宋体" w:hAnsi="Times New Roman" w:eastAsia="宋体" w:cs="Times New Roman"/>
                <w:color w:val="000000"/>
                <w:kern w:val="0"/>
              </w:rPr>
            </w:pPr>
          </w:p>
        </w:tc>
      </w:tr>
      <w:tr w14:paraId="102EE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6B46B0CC">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256A70CD">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F146">
            <w:pPr>
              <w:widowControl/>
              <w:spacing w:line="320" w:lineRule="exact"/>
              <w:rPr>
                <w:rFonts w:ascii="宋体" w:hAnsi="Times New Roman" w:eastAsia="宋体" w:cs="Times New Roman"/>
                <w:kern w:val="0"/>
              </w:rPr>
            </w:pPr>
            <w:r>
              <w:rPr>
                <w:rFonts w:hint="eastAsia" w:ascii="宋体" w:hAnsi="宋体" w:eastAsia="宋体" w:cs="宋体"/>
                <w:kern w:val="0"/>
                <w:szCs w:val="21"/>
                <w:lang w:bidi="ar"/>
              </w:rPr>
              <w:t>每月一次检查各类消防器材、设施状态完好。建立消防设施</w:t>
            </w:r>
            <w:r>
              <w:rPr>
                <w:rFonts w:hint="eastAsia" w:ascii="宋体" w:hAnsi="宋体" w:eastAsia="宋体" w:cs="宋体"/>
                <w:kern w:val="0"/>
                <w:szCs w:val="21"/>
                <w:lang w:eastAsia="zh-CN" w:bidi="ar"/>
              </w:rPr>
              <w:t>设备台账</w:t>
            </w:r>
            <w:r>
              <w:rPr>
                <w:rFonts w:hint="eastAsia" w:ascii="宋体" w:hAnsi="宋体" w:eastAsia="宋体" w:cs="宋体"/>
                <w:kern w:val="0"/>
                <w:szCs w:val="21"/>
                <w:lang w:bidi="ar"/>
              </w:rPr>
              <w:t>。</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DED05ED">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B662D">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4749E97">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141BECA9">
            <w:pPr>
              <w:widowControl/>
              <w:adjustRightInd/>
              <w:jc w:val="left"/>
              <w:rPr>
                <w:rFonts w:ascii="宋体" w:hAnsi="Times New Roman" w:eastAsia="宋体" w:cs="Times New Roman"/>
                <w:color w:val="000000"/>
                <w:kern w:val="0"/>
              </w:rPr>
            </w:pPr>
          </w:p>
        </w:tc>
      </w:tr>
      <w:tr w14:paraId="08478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7489F5BF">
            <w:pPr>
              <w:widowControl/>
              <w:adjustRightInd/>
              <w:jc w:val="left"/>
              <w:rPr>
                <w:rFonts w:ascii="宋体" w:hAnsi="Times New Roman" w:eastAsia="宋体" w:cs="Times New Roman"/>
                <w:color w:val="000000"/>
                <w:kern w:val="0"/>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2755C4D">
            <w:pPr>
              <w:widowControl/>
              <w:adjustRightInd/>
              <w:jc w:val="left"/>
              <w:rPr>
                <w:rFonts w:ascii="宋体" w:hAnsi="Times New Roman" w:eastAsia="宋体" w:cs="Times New Roman"/>
                <w:color w:val="000000"/>
                <w:kern w:val="0"/>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98A8">
            <w:pPr>
              <w:widowControl/>
              <w:spacing w:line="320" w:lineRule="exact"/>
              <w:rPr>
                <w:rFonts w:ascii="宋体" w:hAnsi="Times New Roman" w:eastAsia="宋体" w:cs="Times New Roman"/>
                <w:kern w:val="0"/>
              </w:rPr>
            </w:pPr>
            <w:r>
              <w:rPr>
                <w:rFonts w:hint="eastAsia" w:ascii="宋体" w:hAnsi="宋体" w:eastAsia="宋体" w:cs="宋体"/>
                <w:kern w:val="0"/>
                <w:szCs w:val="21"/>
                <w:lang w:bidi="ar"/>
              </w:rPr>
              <w:t>建立完善消防应急预案，重点部位均有消防灭火和应急疏散预案。每半年应组织一次规模较大的灭火和疏散演练；每年应组织一次规模较大的消防预案演练。</w:t>
            </w:r>
            <w:r>
              <w:rPr>
                <w:rFonts w:hint="eastAsia" w:ascii="宋体" w:hAnsi="宋体" w:eastAsia="宋体" w:cs="宋体"/>
                <w:szCs w:val="21"/>
                <w:lang w:bidi="ar"/>
              </w:rPr>
              <w:t>火灾时应履行扑救火灾和引导人员疏散的义务。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130EEB5">
            <w:pPr>
              <w:widowControl/>
              <w:adjustRightInd/>
              <w:jc w:val="left"/>
              <w:rPr>
                <w:rFonts w:ascii="宋体" w:hAnsi="Times New Roman" w:eastAsia="宋体" w:cs="Times New Roman"/>
                <w:color w:val="000000"/>
                <w:kern w:val="0"/>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F8C1">
            <w:pPr>
              <w:widowControl/>
              <w:spacing w:line="320" w:lineRule="exact"/>
              <w:rPr>
                <w:rFonts w:ascii="宋体" w:hAnsi="Times New Roman" w:eastAsia="宋体" w:cs="Times New Roman"/>
                <w:color w:val="000000"/>
                <w:kern w:val="0"/>
              </w:rPr>
            </w:pPr>
            <w:r>
              <w:rPr>
                <w:rFonts w:hint="eastAsia" w:ascii="宋体" w:hAnsi="宋体" w:eastAsia="宋体" w:cs="宋体"/>
                <w:color w:val="000000"/>
                <w:kern w:val="0"/>
                <w:szCs w:val="21"/>
                <w:lang w:bidi="ar"/>
              </w:rPr>
              <w:t>预案少一项的扣2分，演练少一次的扣2分；未妥善处理突发事件的扣2-5分，造成重大损失或影响的扣6-10分。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1B620B4B">
            <w:pPr>
              <w:widowControl/>
              <w:spacing w:line="320" w:lineRule="exact"/>
              <w:rPr>
                <w:rFonts w:ascii="宋体" w:hAnsi="Times New Roman" w:eastAsia="宋体" w:cs="Times New Roman"/>
                <w:color w:val="000000"/>
                <w:kern w:val="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4F3B5B27">
            <w:pPr>
              <w:widowControl/>
              <w:adjustRightInd/>
              <w:jc w:val="left"/>
              <w:rPr>
                <w:rFonts w:ascii="宋体" w:hAnsi="Times New Roman" w:eastAsia="宋体" w:cs="Times New Roman"/>
                <w:color w:val="000000"/>
                <w:kern w:val="0"/>
              </w:rPr>
            </w:pPr>
          </w:p>
        </w:tc>
      </w:tr>
      <w:tr w14:paraId="691D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restart"/>
            <w:tcBorders>
              <w:top w:val="single" w:color="000000" w:sz="4" w:space="0"/>
              <w:left w:val="single" w:color="000000" w:sz="4" w:space="0"/>
              <w:bottom w:val="single" w:color="000000" w:sz="4" w:space="0"/>
              <w:right w:val="single" w:color="000000" w:sz="4" w:space="0"/>
            </w:tcBorders>
            <w:noWrap/>
            <w:vAlign w:val="center"/>
          </w:tcPr>
          <w:p w14:paraId="61DF5F10">
            <w:pPr>
              <w:spacing w:line="320" w:lineRule="exact"/>
              <w:jc w:val="center"/>
              <w:rPr>
                <w:rFonts w:ascii="宋体" w:hAnsi="Times New Roman" w:eastAsia="宋体" w:cs="Times New Roman"/>
              </w:rPr>
            </w:pPr>
            <w:r>
              <w:rPr>
                <w:rFonts w:hint="eastAsia" w:ascii="宋体" w:hAnsi="宋体" w:eastAsia="宋体" w:cs="宋体"/>
                <w:szCs w:val="21"/>
                <w:lang w:bidi="ar"/>
              </w:rPr>
              <w:t>7</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5918B566">
            <w:pPr>
              <w:spacing w:line="320" w:lineRule="exact"/>
              <w:jc w:val="center"/>
              <w:rPr>
                <w:rFonts w:ascii="宋体" w:hAnsi="Times New Roman" w:eastAsia="宋体" w:cs="Times New Roman"/>
              </w:rPr>
            </w:pPr>
            <w:r>
              <w:rPr>
                <w:rFonts w:hint="eastAsia" w:ascii="宋体" w:hAnsi="宋体" w:eastAsia="宋体" w:cs="宋体"/>
                <w:szCs w:val="21"/>
                <w:lang w:bidi="ar"/>
              </w:rPr>
              <w:t>节能管理</w:t>
            </w: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1318">
            <w:pPr>
              <w:spacing w:line="320" w:lineRule="exact"/>
              <w:rPr>
                <w:rFonts w:ascii="宋体" w:hAnsi="Times New Roman" w:eastAsia="宋体" w:cs="Times New Roman"/>
              </w:rPr>
            </w:pPr>
            <w:r>
              <w:rPr>
                <w:rFonts w:hint="eastAsia" w:ascii="宋体" w:hAnsi="宋体" w:eastAsia="宋体" w:cs="宋体"/>
                <w:szCs w:val="21"/>
                <w:lang w:bidi="ar"/>
              </w:rPr>
              <w:t>电源设备是否按规定开启、关闭。</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4D319">
            <w:pPr>
              <w:spacing w:line="320" w:lineRule="exact"/>
              <w:jc w:val="center"/>
              <w:rPr>
                <w:rFonts w:ascii="宋体" w:hAnsi="Times New Roman" w:eastAsia="宋体" w:cs="Times New Roman"/>
              </w:rPr>
            </w:pPr>
            <w:r>
              <w:rPr>
                <w:rFonts w:hint="eastAsia" w:ascii="宋体" w:hAnsi="宋体" w:eastAsia="宋体" w:cs="宋体"/>
                <w:szCs w:val="21"/>
                <w:lang w:val="en-US" w:eastAsia="zh-CN" w:bidi="ar"/>
              </w:rPr>
              <w:t>5</w:t>
            </w:r>
            <w:r>
              <w:rPr>
                <w:rFonts w:hint="eastAsia" w:ascii="宋体" w:hAnsi="宋体" w:eastAsia="宋体" w:cs="宋体"/>
                <w:szCs w:val="21"/>
                <w:lang w:bidi="ar"/>
              </w:rPr>
              <w:t>分</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62C0">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1C3FD41">
            <w:pPr>
              <w:spacing w:line="320" w:lineRule="exact"/>
              <w:rPr>
                <w:rFonts w:ascii="宋体" w:hAnsi="Times New Roman" w:eastAsia="宋体" w:cs="Times New Roman"/>
                <w:color w:val="00B050"/>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0DAC61DC">
            <w:pPr>
              <w:spacing w:line="320" w:lineRule="exact"/>
              <w:rPr>
                <w:rFonts w:ascii="宋体" w:hAnsi="Times New Roman" w:eastAsia="宋体" w:cs="Times New Roman"/>
                <w:color w:val="00B050"/>
              </w:rPr>
            </w:pPr>
          </w:p>
        </w:tc>
      </w:tr>
      <w:tr w14:paraId="41C6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5690D365">
            <w:pPr>
              <w:widowControl/>
              <w:adjustRightInd/>
              <w:jc w:val="left"/>
              <w:rPr>
                <w:rFonts w:ascii="宋体" w:hAnsi="Times New Roman" w:eastAsia="宋体" w:cs="Times New Roman"/>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70A67765">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ABB6">
            <w:pPr>
              <w:spacing w:line="320" w:lineRule="exact"/>
              <w:rPr>
                <w:rFonts w:ascii="宋体" w:hAnsi="Times New Roman" w:eastAsia="宋体" w:cs="Times New Roman"/>
              </w:rPr>
            </w:pPr>
            <w:r>
              <w:rPr>
                <w:rFonts w:hint="eastAsia" w:ascii="宋体" w:hAnsi="宋体" w:eastAsia="宋体" w:cs="宋体"/>
                <w:szCs w:val="21"/>
                <w:lang w:bidi="ar"/>
              </w:rPr>
              <w:t>水源是否按规定开启、关闭。</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95F08EC">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AC27">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587F410A">
            <w:pPr>
              <w:spacing w:line="320" w:lineRule="exact"/>
              <w:rPr>
                <w:rFonts w:ascii="宋体" w:hAnsi="Times New Roman" w:eastAsia="宋体" w:cs="Times New Roman"/>
                <w:color w:val="00B05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6F9244FA">
            <w:pPr>
              <w:widowControl/>
              <w:adjustRightInd/>
              <w:jc w:val="left"/>
              <w:rPr>
                <w:rFonts w:ascii="宋体" w:hAnsi="Times New Roman" w:eastAsia="宋体" w:cs="Times New Roman"/>
                <w:color w:val="00B050"/>
              </w:rPr>
            </w:pPr>
          </w:p>
        </w:tc>
      </w:tr>
      <w:tr w14:paraId="27014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vMerge w:val="continue"/>
            <w:tcBorders>
              <w:top w:val="single" w:color="000000" w:sz="4" w:space="0"/>
              <w:left w:val="single" w:color="000000" w:sz="4" w:space="0"/>
              <w:bottom w:val="single" w:color="000000" w:sz="4" w:space="0"/>
              <w:right w:val="single" w:color="000000" w:sz="4" w:space="0"/>
            </w:tcBorders>
            <w:vAlign w:val="center"/>
          </w:tcPr>
          <w:p w14:paraId="20D22246">
            <w:pPr>
              <w:widowControl/>
              <w:adjustRightInd/>
              <w:jc w:val="left"/>
              <w:rPr>
                <w:rFonts w:ascii="宋体" w:hAnsi="Times New Roman" w:eastAsia="宋体" w:cs="Times New Roman"/>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157D9B98">
            <w:pPr>
              <w:widowControl/>
              <w:adjustRightInd/>
              <w:jc w:val="left"/>
              <w:rPr>
                <w:rFonts w:ascii="宋体" w:hAnsi="Times New Roman" w:eastAsia="宋体" w:cs="Times New Roman"/>
              </w:rPr>
            </w:pPr>
          </w:p>
        </w:tc>
        <w:tc>
          <w:tcPr>
            <w:tcW w:w="6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770F">
            <w:pPr>
              <w:spacing w:line="320" w:lineRule="exact"/>
              <w:rPr>
                <w:rFonts w:ascii="宋体" w:hAnsi="Times New Roman" w:eastAsia="宋体" w:cs="Times New Roman"/>
              </w:rPr>
            </w:pPr>
            <w:r>
              <w:rPr>
                <w:rFonts w:hint="eastAsia" w:ascii="宋体" w:hAnsi="宋体" w:eastAsia="宋体" w:cs="宋体"/>
                <w:szCs w:val="21"/>
                <w:lang w:bidi="ar"/>
              </w:rPr>
              <w:t>空调是否按规定开启、关闭。</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39564FC7">
            <w:pPr>
              <w:widowControl/>
              <w:adjustRightInd/>
              <w:jc w:val="left"/>
              <w:rPr>
                <w:rFonts w:ascii="宋体" w:hAnsi="Times New Roman" w:eastAsia="宋体" w:cs="Times New Roman"/>
              </w:rPr>
            </w:pP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7BA2">
            <w:pPr>
              <w:spacing w:line="320" w:lineRule="exact"/>
              <w:rPr>
                <w:rFonts w:ascii="宋体" w:hAnsi="Times New Roman" w:eastAsia="宋体" w:cs="Times New Roman"/>
              </w:rPr>
            </w:pPr>
            <w:r>
              <w:rPr>
                <w:rFonts w:hint="eastAsia" w:ascii="宋体" w:hAnsi="宋体" w:eastAsia="宋体" w:cs="宋体"/>
                <w:szCs w:val="21"/>
                <w:lang w:bidi="ar"/>
              </w:rPr>
              <w:t>每发现1次扣1分</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cPr>
          <w:p w14:paraId="6E26C01B">
            <w:pPr>
              <w:spacing w:line="320" w:lineRule="exact"/>
              <w:rPr>
                <w:rFonts w:ascii="宋体" w:hAnsi="Times New Roman" w:eastAsia="宋体" w:cs="Times New Roman"/>
                <w:color w:val="00B050"/>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14:paraId="70A85EBD">
            <w:pPr>
              <w:widowControl/>
              <w:adjustRightInd/>
              <w:jc w:val="left"/>
              <w:rPr>
                <w:rFonts w:ascii="宋体" w:hAnsi="Times New Roman" w:eastAsia="宋体" w:cs="Times New Roman"/>
                <w:color w:val="00B050"/>
              </w:rPr>
            </w:pPr>
          </w:p>
        </w:tc>
      </w:tr>
      <w:tr w14:paraId="3D5D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50" w:type="dxa"/>
            <w:tcBorders>
              <w:top w:val="single" w:color="000000" w:sz="4" w:space="0"/>
              <w:left w:val="single" w:color="000000" w:sz="4" w:space="0"/>
              <w:bottom w:val="single" w:color="000000" w:sz="4" w:space="0"/>
              <w:right w:val="single" w:color="000000" w:sz="4" w:space="0"/>
            </w:tcBorders>
            <w:noWrap/>
            <w:vAlign w:val="bottom"/>
          </w:tcPr>
          <w:p w14:paraId="75E85424">
            <w:pPr>
              <w:spacing w:line="320" w:lineRule="exact"/>
              <w:rPr>
                <w:rFonts w:ascii="宋体" w:hAnsi="Times New Roman" w:eastAsia="宋体" w:cs="Times New Roman"/>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59C313E">
            <w:pPr>
              <w:spacing w:line="320" w:lineRule="exact"/>
              <w:jc w:val="center"/>
              <w:rPr>
                <w:rFonts w:ascii="宋体" w:hAnsi="Times New Roman" w:eastAsia="宋体" w:cs="Times New Roman"/>
              </w:rPr>
            </w:pPr>
            <w:r>
              <w:rPr>
                <w:rFonts w:hint="eastAsia" w:ascii="宋体" w:hAnsi="宋体" w:eastAsia="宋体" w:cs="宋体"/>
                <w:szCs w:val="21"/>
                <w:lang w:bidi="ar"/>
              </w:rPr>
              <w:t>合计</w:t>
            </w:r>
          </w:p>
        </w:tc>
        <w:tc>
          <w:tcPr>
            <w:tcW w:w="6012" w:type="dxa"/>
            <w:tcBorders>
              <w:top w:val="single" w:color="000000" w:sz="4" w:space="0"/>
              <w:left w:val="single" w:color="000000" w:sz="4" w:space="0"/>
              <w:bottom w:val="single" w:color="000000" w:sz="4" w:space="0"/>
              <w:right w:val="single" w:color="000000" w:sz="4" w:space="0"/>
            </w:tcBorders>
            <w:noWrap/>
            <w:vAlign w:val="bottom"/>
          </w:tcPr>
          <w:p w14:paraId="3E7D2A19">
            <w:pPr>
              <w:spacing w:line="320" w:lineRule="exact"/>
              <w:rPr>
                <w:rFonts w:ascii="宋体" w:hAnsi="Times New Roman" w:eastAsia="宋体" w:cs="Times New Roman"/>
              </w:rPr>
            </w:pPr>
            <w:r>
              <w:rPr>
                <w:rFonts w:hint="eastAsia" w:ascii="宋体" w:hAnsi="宋体" w:eastAsia="宋体" w:cs="宋体"/>
                <w:szCs w:val="21"/>
                <w:lang w:bidi="ar"/>
              </w:rPr>
              <w:t>　</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2179DA">
            <w:pPr>
              <w:spacing w:line="320" w:lineRule="exact"/>
              <w:jc w:val="center"/>
              <w:rPr>
                <w:rFonts w:ascii="宋体" w:hAnsi="Times New Roman" w:eastAsia="宋体" w:cs="Times New Roman"/>
              </w:rPr>
            </w:pPr>
            <w:r>
              <w:rPr>
                <w:rFonts w:hint="eastAsia" w:ascii="宋体" w:hAnsi="宋体" w:eastAsia="宋体" w:cs="宋体"/>
                <w:szCs w:val="21"/>
                <w:lang w:bidi="ar"/>
              </w:rPr>
              <w:t>100分</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2BF1FEDB">
            <w:pPr>
              <w:spacing w:line="320" w:lineRule="exact"/>
              <w:rPr>
                <w:rFonts w:ascii="宋体" w:hAnsi="Times New Roman" w:eastAsia="宋体" w:cs="Times New Roman"/>
              </w:rPr>
            </w:pPr>
            <w:r>
              <w:rPr>
                <w:rFonts w:hint="eastAsia" w:ascii="宋体" w:hAnsi="宋体" w:eastAsia="宋体" w:cs="宋体"/>
                <w:szCs w:val="21"/>
                <w:lang w:bidi="ar"/>
              </w:rPr>
              <w:t>　</w:t>
            </w:r>
          </w:p>
        </w:tc>
        <w:tc>
          <w:tcPr>
            <w:tcW w:w="1112" w:type="dxa"/>
            <w:tcBorders>
              <w:top w:val="single" w:color="000000" w:sz="4" w:space="0"/>
              <w:left w:val="single" w:color="000000" w:sz="4" w:space="0"/>
              <w:bottom w:val="single" w:color="000000" w:sz="4" w:space="0"/>
              <w:right w:val="single" w:color="000000" w:sz="4" w:space="0"/>
            </w:tcBorders>
          </w:tcPr>
          <w:p w14:paraId="324BF545">
            <w:pPr>
              <w:spacing w:line="320" w:lineRule="exact"/>
              <w:rPr>
                <w:rFonts w:ascii="宋体" w:hAnsi="Times New Roman" w:eastAsia="宋体" w:cs="Times New Roman"/>
                <w:color w:val="00B050"/>
              </w:rPr>
            </w:pPr>
          </w:p>
        </w:tc>
        <w:tc>
          <w:tcPr>
            <w:tcW w:w="1264" w:type="dxa"/>
            <w:tcBorders>
              <w:top w:val="single" w:color="000000" w:sz="4" w:space="0"/>
              <w:left w:val="single" w:color="000000" w:sz="4" w:space="0"/>
              <w:bottom w:val="single" w:color="000000" w:sz="4" w:space="0"/>
              <w:right w:val="single" w:color="000000" w:sz="4" w:space="0"/>
            </w:tcBorders>
          </w:tcPr>
          <w:p w14:paraId="284AD124">
            <w:pPr>
              <w:spacing w:line="320" w:lineRule="exact"/>
              <w:rPr>
                <w:rFonts w:ascii="宋体" w:hAnsi="Times New Roman" w:eastAsia="宋体" w:cs="Times New Roman"/>
                <w:color w:val="00B050"/>
              </w:rPr>
            </w:pPr>
          </w:p>
        </w:tc>
      </w:tr>
    </w:tbl>
    <w:p w14:paraId="61D3C465">
      <w:pPr>
        <w:widowControl/>
        <w:spacing w:line="460" w:lineRule="exact"/>
        <w:ind w:firstLine="401" w:firstLineChars="190"/>
        <w:rPr>
          <w:rFonts w:hint="eastAsia" w:ascii="宋体" w:hAnsi="宋体" w:cs="Arial"/>
          <w:b/>
          <w:szCs w:val="21"/>
        </w:rPr>
        <w:sectPr>
          <w:pgSz w:w="16838" w:h="11906" w:orient="landscape"/>
          <w:pgMar w:top="1800" w:right="1440" w:bottom="1800" w:left="1440" w:header="851" w:footer="992" w:gutter="0"/>
          <w:cols w:space="425" w:num="1"/>
          <w:docGrid w:type="lines" w:linePitch="312" w:charSpace="0"/>
        </w:sectPr>
      </w:pPr>
    </w:p>
    <w:p w14:paraId="20DE49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b/>
          <w:bCs/>
          <w:lang w:val="en-US" w:eastAsia="zh-CN"/>
        </w:rPr>
      </w:pPr>
      <w:r>
        <w:rPr>
          <w:rFonts w:hint="eastAsia" w:ascii="宋体" w:hAnsi="宋体" w:eastAsia="宋体" w:cs="宋体"/>
          <w:b/>
          <w:bCs/>
          <w:sz w:val="32"/>
          <w:szCs w:val="32"/>
          <w:lang w:val="en-US" w:eastAsia="zh-CN"/>
        </w:rPr>
        <w:t>附表2：</w:t>
      </w:r>
      <w:r>
        <w:rPr>
          <w:rFonts w:hint="eastAsia" w:ascii="Times New Roman" w:hAnsi="Times New Roman" w:eastAsia="仿宋" w:cs="Times New Roman"/>
          <w:b/>
          <w:bCs/>
          <w:lang w:val="en-US" w:eastAsia="zh-CN"/>
        </w:rPr>
        <w:t xml:space="preserve"> </w:t>
      </w:r>
    </w:p>
    <w:p w14:paraId="1528F111">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师生满意度要求:</w:t>
      </w:r>
    </w:p>
    <w:p w14:paraId="43AC5852">
      <w:pPr>
        <w:keepNext w:val="0"/>
        <w:keepLines w:val="0"/>
        <w:pageBreakBefore w:val="0"/>
        <w:widowControl/>
        <w:kinsoku/>
        <w:wordWrap/>
        <w:overflowPunct/>
        <w:topLinePunct w:val="0"/>
        <w:bidi w:val="0"/>
        <w:spacing w:line="280" w:lineRule="exact"/>
        <w:jc w:val="left"/>
        <w:textAlignment w:val="auto"/>
        <w:rPr>
          <w:rFonts w:hint="default" w:ascii="宋体" w:hAnsi="宋体" w:eastAsia="宋体" w:cs="宋体"/>
          <w:kern w:val="0"/>
          <w:sz w:val="21"/>
          <w:szCs w:val="21"/>
          <w:lang w:val="en-US" w:bidi="ar"/>
        </w:rPr>
      </w:pPr>
      <w:r>
        <w:rPr>
          <w:rFonts w:hint="eastAsia" w:ascii="宋体" w:hAnsi="宋体" w:eastAsia="宋体" w:cs="宋体"/>
          <w:kern w:val="0"/>
          <w:sz w:val="21"/>
          <w:szCs w:val="21"/>
          <w:lang w:val="en-US" w:eastAsia="zh-CN" w:bidi="ar"/>
        </w:rPr>
        <w:t>师生满意度测评必须达到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含）以上。一学年当中校方有权不定期开展民意测评工作，成交供应商应无条件配合。若第一次师生满意度测评达不到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%，中标人必须根据校方要求进行整改，整改后的师生满意度测评仍达不到</w:t>
      </w:r>
      <w:r>
        <w:rPr>
          <w:rFonts w:hint="eastAsia" w:ascii="宋体" w:hAnsi="宋体" w:cs="宋体"/>
          <w:kern w:val="0"/>
          <w:sz w:val="21"/>
          <w:szCs w:val="21"/>
          <w:lang w:val="en-US" w:eastAsia="zh-CN" w:bidi="ar"/>
        </w:rPr>
        <w:t>80</w:t>
      </w:r>
      <w:r>
        <w:rPr>
          <w:rFonts w:hint="eastAsia" w:ascii="宋体" w:hAnsi="宋体" w:eastAsia="宋体" w:cs="宋体"/>
          <w:kern w:val="0"/>
          <w:sz w:val="21"/>
          <w:szCs w:val="21"/>
          <w:lang w:val="en-US" w:eastAsia="zh-CN" w:bidi="ar"/>
        </w:rPr>
        <w:t>%，校方有权终止合同，并扣除5%</w:t>
      </w:r>
      <w:r>
        <w:rPr>
          <w:rFonts w:hint="eastAsia" w:ascii="宋体" w:hAnsi="宋体" w:eastAsia="宋体" w:cs="宋体"/>
          <w:kern w:val="0"/>
          <w:sz w:val="21"/>
          <w:szCs w:val="21"/>
          <w:lang w:bidi="ar"/>
        </w:rPr>
        <w:t>年度考核费</w:t>
      </w:r>
      <w:r>
        <w:rPr>
          <w:rFonts w:hint="eastAsia" w:ascii="宋体" w:hAnsi="宋体" w:eastAsia="宋体" w:cs="宋体"/>
          <w:kern w:val="0"/>
          <w:sz w:val="21"/>
          <w:szCs w:val="21"/>
          <w:lang w:val="en-US" w:eastAsia="zh-CN" w:bidi="ar"/>
        </w:rPr>
        <w:t>。</w:t>
      </w:r>
    </w:p>
    <w:tbl>
      <w:tblPr>
        <w:tblStyle w:val="62"/>
        <w:tblpPr w:leftFromText="180" w:rightFromText="180" w:vertAnchor="text" w:horzAnchor="page" w:tblpX="1455" w:tblpY="312"/>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68"/>
        <w:gridCol w:w="4721"/>
        <w:gridCol w:w="1859"/>
      </w:tblGrid>
      <w:tr w14:paraId="045F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84" w:type="dxa"/>
            <w:gridSpan w:val="4"/>
            <w:noWrap w:val="0"/>
            <w:vAlign w:val="center"/>
          </w:tcPr>
          <w:p w14:paraId="21C98F07">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eastAsia="zh-CN" w:bidi="ar"/>
              </w:rPr>
              <w:t>宁海县技工学校食堂管理团队委托服务项目满意度测评表</w:t>
            </w:r>
          </w:p>
        </w:tc>
      </w:tr>
      <w:tr w14:paraId="1189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04" w:type="dxa"/>
            <w:gridSpan w:val="2"/>
            <w:noWrap w:val="0"/>
            <w:vAlign w:val="center"/>
          </w:tcPr>
          <w:p w14:paraId="11577DF3">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评定内容</w:t>
            </w:r>
          </w:p>
        </w:tc>
        <w:tc>
          <w:tcPr>
            <w:tcW w:w="6580" w:type="dxa"/>
            <w:gridSpan w:val="2"/>
            <w:noWrap w:val="0"/>
            <w:vAlign w:val="center"/>
          </w:tcPr>
          <w:p w14:paraId="05F590AB">
            <w:pPr>
              <w:keepNext w:val="0"/>
              <w:keepLines w:val="0"/>
              <w:pageBreakBefore w:val="0"/>
              <w:widowControl/>
              <w:kinsoku/>
              <w:wordWrap/>
              <w:overflowPunct/>
              <w:topLinePunct w:val="0"/>
              <w:bidi w:val="0"/>
              <w:spacing w:line="28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请在所选项前打√</w:t>
            </w:r>
          </w:p>
        </w:tc>
      </w:tr>
      <w:tr w14:paraId="23D0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C288DF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员工服务态度10分</w:t>
            </w:r>
          </w:p>
        </w:tc>
        <w:tc>
          <w:tcPr>
            <w:tcW w:w="4721" w:type="dxa"/>
            <w:noWrap w:val="0"/>
            <w:vAlign w:val="center"/>
          </w:tcPr>
          <w:p w14:paraId="7643EAD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restart"/>
            <w:noWrap w:val="0"/>
            <w:vAlign w:val="center"/>
          </w:tcPr>
          <w:p w14:paraId="09B56F2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说明：很满意得10分，满意得8分，较满意得6分，不满意得4分，很不满意得2分</w:t>
            </w:r>
          </w:p>
        </w:tc>
      </w:tr>
      <w:tr w14:paraId="649E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328AD09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餐厅环境卫生10分</w:t>
            </w:r>
          </w:p>
        </w:tc>
        <w:tc>
          <w:tcPr>
            <w:tcW w:w="4721" w:type="dxa"/>
            <w:noWrap w:val="0"/>
            <w:vAlign w:val="center"/>
          </w:tcPr>
          <w:p w14:paraId="106D5B1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384016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51F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E8432D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餐具消毒卫生10分</w:t>
            </w:r>
          </w:p>
        </w:tc>
        <w:tc>
          <w:tcPr>
            <w:tcW w:w="4721" w:type="dxa"/>
            <w:noWrap w:val="0"/>
            <w:vAlign w:val="center"/>
          </w:tcPr>
          <w:p w14:paraId="3E26ECE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4683435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2CF9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804" w:type="dxa"/>
            <w:gridSpan w:val="2"/>
            <w:noWrap w:val="0"/>
            <w:vAlign w:val="center"/>
          </w:tcPr>
          <w:p w14:paraId="70140F2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餐厅环境节能管理</w:t>
            </w:r>
            <w:r>
              <w:rPr>
                <w:rFonts w:hint="eastAsia" w:ascii="宋体" w:hAnsi="宋体" w:eastAsia="宋体" w:cs="宋体"/>
                <w:kern w:val="0"/>
                <w:sz w:val="21"/>
                <w:szCs w:val="21"/>
                <w:lang w:val="en-US" w:eastAsia="zh-CN" w:bidi="ar"/>
              </w:rPr>
              <w:t>10分</w:t>
            </w:r>
          </w:p>
        </w:tc>
        <w:tc>
          <w:tcPr>
            <w:tcW w:w="4721" w:type="dxa"/>
            <w:noWrap w:val="0"/>
            <w:vAlign w:val="center"/>
          </w:tcPr>
          <w:p w14:paraId="38428EE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6E2AC9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6498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37AB1A5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员工仪容仪表</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435108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较满意</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不满意□很不满意</w:t>
            </w:r>
          </w:p>
        </w:tc>
        <w:tc>
          <w:tcPr>
            <w:tcW w:w="1859" w:type="dxa"/>
            <w:vMerge w:val="restart"/>
            <w:noWrap w:val="0"/>
            <w:vAlign w:val="center"/>
          </w:tcPr>
          <w:p w14:paraId="2483157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说明：很满意得5分，满意得4分，较满意得3分不满意得2分，很不满意得1分</w:t>
            </w:r>
          </w:p>
        </w:tc>
      </w:tr>
      <w:tr w14:paraId="04A0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04" w:type="dxa"/>
            <w:gridSpan w:val="2"/>
            <w:noWrap w:val="0"/>
            <w:vAlign w:val="center"/>
          </w:tcPr>
          <w:p w14:paraId="2A5E6B19">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员工礼节礼貌</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076C573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3AE3FE2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329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40E2EDD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eastAsia="zh-CN" w:bidi="ar"/>
              </w:rPr>
              <w:t>早</w:t>
            </w:r>
            <w:r>
              <w:rPr>
                <w:rFonts w:hint="eastAsia" w:ascii="宋体" w:hAnsi="宋体" w:eastAsia="宋体" w:cs="宋体"/>
                <w:kern w:val="0"/>
                <w:sz w:val="21"/>
                <w:szCs w:val="21"/>
                <w:lang w:bidi="ar"/>
              </w:rPr>
              <w:t>餐</w:t>
            </w:r>
          </w:p>
          <w:p w14:paraId="66B6B46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74CC38F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1EF3865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014F3BC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303759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CF004A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6ACB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4F75D65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5B919DC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75CE21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0391AA7">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8D8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4239430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p>
        </w:tc>
        <w:tc>
          <w:tcPr>
            <w:tcW w:w="1868" w:type="dxa"/>
            <w:noWrap w:val="0"/>
            <w:vAlign w:val="center"/>
          </w:tcPr>
          <w:p w14:paraId="7220325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1CBE9BB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F5939F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34C6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399E7AE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午餐</w:t>
            </w:r>
          </w:p>
          <w:p w14:paraId="45CF553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76007F4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3562BCF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75ECC73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7CDF4E4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B34102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743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3613EA8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5F7C680D">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A05AA0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E91788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402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362E3C1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0308627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50B6314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13F287A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2BD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restart"/>
            <w:noWrap w:val="0"/>
            <w:vAlign w:val="center"/>
          </w:tcPr>
          <w:p w14:paraId="68CCE6E8">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晚餐</w:t>
            </w:r>
          </w:p>
          <w:p w14:paraId="082E4D1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花色</w:t>
            </w:r>
          </w:p>
          <w:p w14:paraId="559C543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w:t>
            </w:r>
          </w:p>
          <w:p w14:paraId="54908740">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15</w:t>
            </w:r>
            <w:r>
              <w:rPr>
                <w:rFonts w:hint="eastAsia" w:ascii="宋体" w:hAnsi="宋体" w:eastAsia="宋体" w:cs="宋体"/>
                <w:kern w:val="0"/>
                <w:sz w:val="21"/>
                <w:szCs w:val="21"/>
                <w:lang w:bidi="ar"/>
              </w:rPr>
              <w:t>分</w:t>
            </w:r>
          </w:p>
        </w:tc>
        <w:tc>
          <w:tcPr>
            <w:tcW w:w="1868" w:type="dxa"/>
            <w:noWrap w:val="0"/>
            <w:vAlign w:val="center"/>
          </w:tcPr>
          <w:p w14:paraId="2DCDCE5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品种</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3FB333EF">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407A58D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1521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07BDEAD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612331B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口味5分</w:t>
            </w:r>
          </w:p>
        </w:tc>
        <w:tc>
          <w:tcPr>
            <w:tcW w:w="4721" w:type="dxa"/>
            <w:noWrap w:val="0"/>
            <w:vAlign w:val="center"/>
          </w:tcPr>
          <w:p w14:paraId="6EA5C74A">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0379697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687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Merge w:val="continue"/>
            <w:noWrap w:val="0"/>
            <w:vAlign w:val="center"/>
          </w:tcPr>
          <w:p w14:paraId="258E21E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c>
          <w:tcPr>
            <w:tcW w:w="1868" w:type="dxa"/>
            <w:noWrap w:val="0"/>
            <w:vAlign w:val="center"/>
          </w:tcPr>
          <w:p w14:paraId="593EEAB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质量5分</w:t>
            </w:r>
          </w:p>
        </w:tc>
        <w:tc>
          <w:tcPr>
            <w:tcW w:w="4721" w:type="dxa"/>
            <w:noWrap w:val="0"/>
            <w:vAlign w:val="center"/>
          </w:tcPr>
          <w:p w14:paraId="2EB23B5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200F64A2">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700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4" w:type="dxa"/>
            <w:gridSpan w:val="2"/>
            <w:noWrap w:val="0"/>
            <w:vAlign w:val="center"/>
          </w:tcPr>
          <w:p w14:paraId="11ED111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对食堂总体满意度</w:t>
            </w: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lang w:bidi="ar"/>
              </w:rPr>
              <w:t>分</w:t>
            </w:r>
          </w:p>
        </w:tc>
        <w:tc>
          <w:tcPr>
            <w:tcW w:w="4721" w:type="dxa"/>
            <w:noWrap w:val="0"/>
            <w:vAlign w:val="center"/>
          </w:tcPr>
          <w:p w14:paraId="4293272B">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□很满意□满意□较满意□不满意□很不满意</w:t>
            </w:r>
          </w:p>
        </w:tc>
        <w:tc>
          <w:tcPr>
            <w:tcW w:w="1859" w:type="dxa"/>
            <w:vMerge w:val="continue"/>
            <w:noWrap w:val="0"/>
            <w:vAlign w:val="center"/>
          </w:tcPr>
          <w:p w14:paraId="4A663D9C">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2596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04" w:type="dxa"/>
            <w:gridSpan w:val="2"/>
            <w:noWrap w:val="0"/>
            <w:vAlign w:val="center"/>
          </w:tcPr>
          <w:p w14:paraId="03F35074">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餐饮服务满意度测评得分</w:t>
            </w:r>
          </w:p>
        </w:tc>
        <w:tc>
          <w:tcPr>
            <w:tcW w:w="6580" w:type="dxa"/>
            <w:gridSpan w:val="2"/>
            <w:noWrap w:val="0"/>
            <w:vAlign w:val="center"/>
          </w:tcPr>
          <w:p w14:paraId="3E7A33C6">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r w14:paraId="54D7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04" w:type="dxa"/>
            <w:gridSpan w:val="2"/>
            <w:noWrap w:val="0"/>
            <w:vAlign w:val="center"/>
          </w:tcPr>
          <w:p w14:paraId="48818A1E">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意见、建议</w:t>
            </w:r>
          </w:p>
        </w:tc>
        <w:tc>
          <w:tcPr>
            <w:tcW w:w="6580" w:type="dxa"/>
            <w:gridSpan w:val="2"/>
            <w:noWrap w:val="0"/>
            <w:vAlign w:val="center"/>
          </w:tcPr>
          <w:p w14:paraId="3123E0D3">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p>
        </w:tc>
      </w:tr>
    </w:tbl>
    <w:p w14:paraId="6870DF0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年</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月</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bidi="ar"/>
        </w:rPr>
        <w:t>日</w:t>
      </w:r>
    </w:p>
    <w:p w14:paraId="0C6F0DE1">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校方测评监督人员：</w:t>
      </w:r>
      <w:r>
        <w:rPr>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eastAsia="zh-CN" w:bidi="ar"/>
        </w:rPr>
        <w:t>管理团队</w:t>
      </w:r>
      <w:r>
        <w:rPr>
          <w:rFonts w:hint="eastAsia" w:ascii="宋体" w:hAnsi="宋体" w:eastAsia="宋体" w:cs="宋体"/>
          <w:kern w:val="0"/>
          <w:sz w:val="21"/>
          <w:szCs w:val="21"/>
          <w:lang w:bidi="ar"/>
        </w:rPr>
        <w:t>项目管理人：</w:t>
      </w:r>
    </w:p>
    <w:p w14:paraId="38900973">
      <w:pPr>
        <w:widowControl/>
        <w:adjustRightInd/>
        <w:spacing w:line="460" w:lineRule="exact"/>
        <w:ind w:firstLine="401" w:firstLineChars="190"/>
        <w:rPr>
          <w:rFonts w:hint="eastAsia" w:ascii="宋体" w:hAnsi="宋体" w:cs="Arial"/>
          <w:b/>
          <w:szCs w:val="21"/>
          <w:lang w:val="en-US" w:eastAsia="zh-CN"/>
        </w:rPr>
      </w:pPr>
    </w:p>
    <w:p w14:paraId="345F560A">
      <w:pPr>
        <w:widowControl/>
        <w:adjustRightInd/>
        <w:spacing w:line="460" w:lineRule="exact"/>
        <w:ind w:firstLine="401" w:firstLineChars="190"/>
        <w:rPr>
          <w:rFonts w:hint="eastAsia" w:ascii="宋体" w:hAnsi="宋体" w:cs="Arial"/>
          <w:b/>
          <w:szCs w:val="21"/>
          <w:lang w:val="en-US" w:eastAsia="zh-CN"/>
        </w:rPr>
      </w:pPr>
    </w:p>
    <w:p w14:paraId="2FE3D617">
      <w:pPr>
        <w:widowControl/>
        <w:adjustRightInd/>
        <w:spacing w:line="460" w:lineRule="exact"/>
        <w:ind w:firstLine="401" w:firstLineChars="190"/>
        <w:rPr>
          <w:rFonts w:hint="eastAsia" w:ascii="宋体" w:hAnsi="宋体" w:cs="Arial"/>
          <w:b/>
          <w:szCs w:val="21"/>
        </w:rPr>
      </w:pPr>
      <w:r>
        <w:rPr>
          <w:rFonts w:hint="eastAsia" w:ascii="宋体" w:hAnsi="宋体" w:cs="Arial"/>
          <w:b/>
          <w:szCs w:val="21"/>
          <w:lang w:val="en-US" w:eastAsia="zh-CN"/>
        </w:rPr>
        <w:t>五</w:t>
      </w:r>
      <w:r>
        <w:rPr>
          <w:rFonts w:hint="eastAsia" w:ascii="宋体" w:hAnsi="宋体" w:cs="Arial"/>
          <w:b/>
          <w:szCs w:val="21"/>
        </w:rPr>
        <w:t>、承包经营要求</w:t>
      </w:r>
    </w:p>
    <w:p w14:paraId="4AD0CE22">
      <w:pPr>
        <w:widowControl/>
        <w:adjustRightInd/>
        <w:spacing w:line="460" w:lineRule="exact"/>
        <w:ind w:firstLine="399" w:firstLineChars="190"/>
        <w:rPr>
          <w:rFonts w:hint="eastAsia" w:ascii="宋体" w:hAnsi="宋体" w:cs="Arial"/>
          <w:bCs/>
          <w:szCs w:val="21"/>
        </w:rPr>
      </w:pPr>
      <w:r>
        <w:rPr>
          <w:rFonts w:ascii="宋体" w:hAnsi="宋体" w:cs="Arial"/>
          <w:bCs/>
          <w:szCs w:val="21"/>
        </w:rPr>
        <w:t>1</w:t>
      </w:r>
      <w:r>
        <w:rPr>
          <w:rFonts w:hint="eastAsia" w:ascii="宋体" w:hAnsi="宋体" w:cs="Arial"/>
          <w:bCs/>
          <w:szCs w:val="21"/>
        </w:rPr>
        <w:t>、中标人必须严格执行采购人的各项规章制度，服从采购人领导，并制订配套的内部管理制度，严禁出现任何破坏采购人工作秩序的行为。中标人在合同期内若不能严格执行合同，经就餐师生的问卷调查及采购人校务会议的决定，采购人有权单方面终止合同并取消其承包资格，由此产生的一切后果由中标人负责。</w:t>
      </w:r>
    </w:p>
    <w:p w14:paraId="46BFC381">
      <w:pPr>
        <w:widowControl/>
        <w:adjustRightInd/>
        <w:spacing w:line="460" w:lineRule="exact"/>
        <w:ind w:firstLine="399" w:firstLineChars="190"/>
        <w:rPr>
          <w:rFonts w:hint="eastAsia" w:ascii="宋体" w:hAnsi="宋体" w:cs="Arial"/>
          <w:bCs/>
          <w:szCs w:val="21"/>
        </w:rPr>
      </w:pPr>
      <w:r>
        <w:rPr>
          <w:rFonts w:ascii="宋体" w:hAnsi="宋体" w:cs="Arial"/>
          <w:bCs/>
          <w:szCs w:val="21"/>
        </w:rPr>
        <w:t>2</w:t>
      </w:r>
      <w:r>
        <w:rPr>
          <w:rFonts w:hint="eastAsia" w:ascii="宋体" w:hAnsi="宋体" w:cs="Arial"/>
          <w:bCs/>
          <w:szCs w:val="21"/>
        </w:rPr>
        <w:t>、中标人须使用计算机刷卡收费系统，就餐师生预交的费用由采购人统一收取，采购人根据就餐师生实际消费情况每月结算拨付给中标人（以刷卡系统的原始数据为准，除水、电、天然气等相关的费用）。不得多扣磁卡存款，不得负数消费和提现业务，不得</w:t>
      </w:r>
      <w:r>
        <w:rPr>
          <w:rFonts w:hint="eastAsia" w:ascii="宋体" w:hAnsi="宋体" w:cs="Arial"/>
          <w:bCs/>
          <w:szCs w:val="21"/>
          <w:lang w:eastAsia="zh-CN"/>
        </w:rPr>
        <w:t>赊欠账</w:t>
      </w:r>
      <w:r>
        <w:rPr>
          <w:rFonts w:hint="eastAsia" w:ascii="宋体" w:hAnsi="宋体" w:cs="Arial"/>
          <w:bCs/>
          <w:szCs w:val="21"/>
        </w:rPr>
        <w:t>款，未经采购人同意不得发放各种形式的就餐券，不得采用现金方式交易。若发现现金交易，采购人有权进行经济处罚连续两个月出现违规采购人有权无条件终止合同，并从履约保证金中进行相应扣罚。</w:t>
      </w:r>
    </w:p>
    <w:p w14:paraId="074C0BBC">
      <w:pPr>
        <w:widowControl/>
        <w:adjustRightInd/>
        <w:spacing w:line="460" w:lineRule="exact"/>
        <w:ind w:firstLine="399" w:firstLineChars="190"/>
        <w:rPr>
          <w:rFonts w:hint="eastAsia" w:ascii="宋体" w:hAnsi="宋体" w:cs="Arial"/>
          <w:bCs/>
          <w:szCs w:val="21"/>
        </w:rPr>
      </w:pPr>
      <w:r>
        <w:rPr>
          <w:rFonts w:ascii="宋体" w:hAnsi="宋体" w:cs="Arial"/>
          <w:bCs/>
          <w:szCs w:val="21"/>
        </w:rPr>
        <w:t>3</w:t>
      </w:r>
      <w:r>
        <w:rPr>
          <w:rFonts w:hint="eastAsia" w:ascii="宋体" w:hAnsi="宋体" w:cs="Arial"/>
          <w:bCs/>
          <w:szCs w:val="21"/>
        </w:rPr>
        <w:t>、中标人负责食堂的饮食安全卫生，签订合同时还须与采购人签订饮食安全卫生责任状。采购人严格执行事故责任追究制度，如在承包期内发生食物中毒等重大责任事故，损害就餐师工身体健康，影响采购人声誉，中标人必须承担由此造成的一切责任和经济损失，采购人有权无条件终止合同，并从履约保证金中进行相应扣罚。</w:t>
      </w:r>
    </w:p>
    <w:p w14:paraId="1EF6E49B">
      <w:pPr>
        <w:widowControl/>
        <w:adjustRightInd/>
        <w:spacing w:line="460" w:lineRule="exact"/>
        <w:ind w:firstLine="399" w:firstLineChars="190"/>
        <w:rPr>
          <w:rFonts w:hint="eastAsia" w:ascii="宋体" w:hAnsi="宋体" w:cs="Arial"/>
          <w:bCs/>
          <w:szCs w:val="21"/>
        </w:rPr>
      </w:pPr>
      <w:r>
        <w:rPr>
          <w:rFonts w:ascii="宋体" w:hAnsi="宋体" w:cs="Arial"/>
          <w:bCs/>
          <w:szCs w:val="21"/>
        </w:rPr>
        <w:t>4</w:t>
      </w:r>
      <w:r>
        <w:rPr>
          <w:rFonts w:hint="eastAsia" w:ascii="宋体" w:hAnsi="宋体" w:cs="Arial"/>
          <w:bCs/>
          <w:szCs w:val="21"/>
        </w:rPr>
        <w:t>、中标人必须是餐饮企业，中标人须在采购人规定的时间内自行办理卫生许可证、服务人员健康证等相关证件，费用自理。食堂内的工作人员属于中标人的员工，与采购人不存在任何雇佣、委托等劳动关系，同时食堂工作人员在工作过程中的安全责任由中标人负责。如用电、用水等不注意安全引起生产事故，或发生摔倒等各种意外伤亡事故，中标人承担全部责任和必要的经济补偿，采购人概不承担任何责任。中标人必须与所聘用的从业人员签订劳动合同，缴纳社保，并办理相关保险。</w:t>
      </w:r>
    </w:p>
    <w:p w14:paraId="3AAF0196">
      <w:pPr>
        <w:widowControl/>
        <w:adjustRightInd/>
        <w:spacing w:line="460" w:lineRule="exact"/>
        <w:ind w:firstLine="399" w:firstLineChars="190"/>
        <w:rPr>
          <w:rFonts w:hint="eastAsia" w:ascii="宋体" w:hAnsi="宋体" w:cs="Arial"/>
          <w:bCs/>
          <w:szCs w:val="21"/>
        </w:rPr>
      </w:pPr>
      <w:r>
        <w:rPr>
          <w:rFonts w:ascii="宋体" w:hAnsi="宋体" w:cs="Arial"/>
          <w:bCs/>
          <w:szCs w:val="21"/>
        </w:rPr>
        <w:t>5</w:t>
      </w:r>
      <w:r>
        <w:rPr>
          <w:rFonts w:hint="eastAsia" w:ascii="宋体" w:hAnsi="宋体" w:cs="Arial"/>
          <w:bCs/>
          <w:szCs w:val="21"/>
        </w:rPr>
        <w:t>、中标人在接到中标通知书后7天内必须到学校签订承包合同，如过期则视为放弃。</w:t>
      </w:r>
    </w:p>
    <w:p w14:paraId="396FC957">
      <w:pPr>
        <w:widowControl/>
        <w:adjustRightInd/>
        <w:spacing w:line="460" w:lineRule="exact"/>
        <w:ind w:firstLine="399" w:firstLineChars="190"/>
        <w:rPr>
          <w:rFonts w:ascii="宋体" w:hAnsi="宋体" w:cs="Arial"/>
          <w:bCs/>
          <w:szCs w:val="21"/>
        </w:rPr>
      </w:pPr>
      <w:r>
        <w:rPr>
          <w:rFonts w:ascii="宋体" w:hAnsi="宋体" w:cs="Arial"/>
          <w:bCs/>
          <w:szCs w:val="21"/>
        </w:rPr>
        <w:t>6</w:t>
      </w:r>
      <w:r>
        <w:rPr>
          <w:rFonts w:hint="eastAsia" w:ascii="宋体" w:hAnsi="宋体" w:cs="Arial"/>
          <w:bCs/>
          <w:szCs w:val="21"/>
        </w:rPr>
        <w:t>、中标人必须严格履行承包合同要求，不得在中标后转包或分包给他人经营。合同签订后7天内必须组织人员进场，如在接到学校书面通知后3天内仍然未进场者，则学校</w:t>
      </w:r>
      <w:r>
        <w:rPr>
          <w:rFonts w:hint="eastAsia" w:ascii="宋体" w:hAnsi="宋体" w:cs="Arial"/>
          <w:bCs/>
          <w:szCs w:val="21"/>
          <w:lang w:eastAsia="zh-CN"/>
        </w:rPr>
        <w:t>有权</w:t>
      </w:r>
      <w:r>
        <w:rPr>
          <w:rFonts w:hint="eastAsia" w:ascii="宋体" w:hAnsi="宋体" w:cs="Arial"/>
          <w:bCs/>
          <w:szCs w:val="21"/>
        </w:rPr>
        <w:t>解除合同，造成的损失由中标方单独承担，学校保留法律诉讼的权利。</w:t>
      </w:r>
    </w:p>
    <w:p w14:paraId="6B194652">
      <w:pPr>
        <w:widowControl/>
        <w:adjustRightInd/>
        <w:spacing w:line="460" w:lineRule="exact"/>
        <w:ind w:firstLine="399" w:firstLineChars="190"/>
        <w:rPr>
          <w:rFonts w:hint="eastAsia" w:ascii="宋体" w:hAnsi="宋体" w:cs="Arial"/>
          <w:bCs/>
          <w:szCs w:val="21"/>
        </w:rPr>
      </w:pPr>
      <w:r>
        <w:rPr>
          <w:rFonts w:ascii="宋体" w:hAnsi="宋体" w:cs="Arial"/>
          <w:bCs/>
          <w:szCs w:val="21"/>
        </w:rPr>
        <w:t>7</w:t>
      </w:r>
      <w:r>
        <w:rPr>
          <w:rFonts w:hint="eastAsia" w:ascii="宋体" w:hAnsi="宋体" w:cs="Arial"/>
          <w:bCs/>
          <w:szCs w:val="21"/>
        </w:rPr>
        <w:t>、承包期限内的水费、电费、燃气费（包括锅炉房用）、小型修理费、食堂周边的管道疏通等费用均由招标人承担。但在使用的过程中不能存在浪费现象，如无人时长时间开空调，阀门不关等，相应考核在日常检查考核表中进行打分。</w:t>
      </w:r>
    </w:p>
    <w:p w14:paraId="131B944F">
      <w:pPr>
        <w:widowControl/>
        <w:adjustRightInd/>
        <w:spacing w:line="460" w:lineRule="exact"/>
        <w:ind w:firstLine="399" w:firstLineChars="190"/>
        <w:rPr>
          <w:rFonts w:ascii="宋体" w:hAnsi="宋体" w:cs="Arial"/>
          <w:bCs/>
          <w:szCs w:val="21"/>
        </w:rPr>
      </w:pPr>
      <w:r>
        <w:rPr>
          <w:rFonts w:hint="eastAsia" w:ascii="宋体" w:hAnsi="宋体" w:cs="Arial"/>
          <w:bCs/>
          <w:szCs w:val="21"/>
        </w:rPr>
        <w:t>8、中标人落实负责食堂的食品安全卫生，严格遵守国家和地方食品安全法和环境卫生的标准规定，禁止加工、销售腐烂变质食品，保证菜肴的新鲜和卫生，保证粮食、食油及所有辅料的使用安全。严格落实“五常法”管理评比制度。每天应留出足够的时间，专人负责对餐厅、加工间、餐厨具、灶台、灶下、水池、下水道、炊事用品等场所设备进行环境卫生打扫和冰箱除霜等的卫生工作。安排专人准确及时清理处置剩饭剩菜，做好餐具消毒工作与餐饮垃圾的管理。</w:t>
      </w:r>
    </w:p>
    <w:p w14:paraId="2B81117C">
      <w:pPr>
        <w:widowControl/>
        <w:adjustRightInd/>
        <w:spacing w:line="460" w:lineRule="exact"/>
        <w:ind w:firstLine="399" w:firstLineChars="190"/>
        <w:rPr>
          <w:rFonts w:hint="eastAsia" w:ascii="宋体" w:hAnsi="宋体" w:cs="Arial"/>
          <w:bCs/>
          <w:szCs w:val="21"/>
        </w:rPr>
      </w:pPr>
      <w:bookmarkStart w:id="46" w:name="_Hlk134485420"/>
      <w:r>
        <w:rPr>
          <w:rFonts w:hint="eastAsia" w:ascii="宋体" w:hAnsi="宋体" w:cs="Arial"/>
          <w:bCs/>
          <w:szCs w:val="21"/>
        </w:rPr>
        <w:t>9、中标人必须负责所属人员的卫生教育，确保所属人员须持有效健康证、服务证，统一着装上岗。应安排从业人员每年至少一次的体格检查，对没有取得卫生监督机构颁发的体检合格证者，禁止其从事厨房生产工作。所需费用由投标人自理。并与采购人签订饮食安全卫生责任书。</w:t>
      </w:r>
    </w:p>
    <w:bookmarkEnd w:id="46"/>
    <w:p w14:paraId="1849F264">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10、负责对从业人员的遵纪守法教育。如违反国家法律法规和地方规章制度，所造成的一切后果由中标人负责。若出现损害就餐人员身体健康和影响采购人声誉的事件，承担由此造成的一切责任和损失。</w:t>
      </w:r>
    </w:p>
    <w:p w14:paraId="06103D08">
      <w:pPr>
        <w:widowControl/>
        <w:adjustRightInd/>
        <w:spacing w:line="460" w:lineRule="exact"/>
        <w:ind w:firstLine="399" w:firstLineChars="190"/>
        <w:rPr>
          <w:rFonts w:hint="eastAsia" w:ascii="宋体" w:hAnsi="宋体" w:cs="Arial"/>
          <w:bCs/>
          <w:szCs w:val="21"/>
          <w:highlight w:val="none"/>
        </w:rPr>
      </w:pPr>
      <w:r>
        <w:rPr>
          <w:rFonts w:hint="eastAsia" w:ascii="宋体" w:hAnsi="宋体" w:cs="Arial"/>
          <w:bCs/>
          <w:szCs w:val="21"/>
          <w:highlight w:val="none"/>
        </w:rPr>
        <w:t>11、中标人必须按月上报食堂经营的相关数据。</w:t>
      </w:r>
    </w:p>
    <w:p w14:paraId="06C1D049">
      <w:pPr>
        <w:widowControl/>
        <w:adjustRightInd/>
        <w:spacing w:line="460" w:lineRule="exact"/>
        <w:ind w:firstLine="399" w:firstLineChars="190"/>
        <w:rPr>
          <w:rFonts w:hint="eastAsia" w:ascii="宋体" w:hAnsi="宋体" w:cs="Arial"/>
          <w:bCs/>
          <w:szCs w:val="21"/>
          <w:highlight w:val="none"/>
        </w:rPr>
      </w:pPr>
      <w:r>
        <w:rPr>
          <w:rFonts w:hint="eastAsia" w:ascii="宋体" w:hAnsi="宋体" w:cs="Arial"/>
          <w:bCs/>
          <w:szCs w:val="21"/>
          <w:highlight w:val="none"/>
          <w:lang w:val="en-US" w:eastAsia="zh-CN"/>
        </w:rPr>
        <w:t>12</w:t>
      </w:r>
      <w:r>
        <w:rPr>
          <w:rFonts w:hint="eastAsia" w:ascii="宋体" w:hAnsi="宋体" w:cs="Arial"/>
          <w:bCs/>
          <w:szCs w:val="21"/>
          <w:highlight w:val="none"/>
        </w:rPr>
        <w:t>、关于经营亏损扣款：第一学期结束后，该学期经营亏损在1%及以内，暂不扣款；若经营亏损超过1%，则先同比例预扣团队服务费，再根据一学年经营情况结算。若一学年经营出现亏损，则从团队服务费中做同比例扣款。</w:t>
      </w:r>
    </w:p>
    <w:p w14:paraId="6EA83661">
      <w:pPr>
        <w:widowControl/>
        <w:adjustRightInd/>
        <w:spacing w:line="460" w:lineRule="exact"/>
        <w:ind w:firstLine="399" w:firstLineChars="190"/>
        <w:rPr>
          <w:rFonts w:hint="eastAsia" w:ascii="宋体" w:hAnsi="宋体" w:cs="Arial"/>
          <w:bCs/>
          <w:szCs w:val="21"/>
          <w:highlight w:val="none"/>
          <w:lang w:eastAsia="ar-SA"/>
        </w:rPr>
      </w:pPr>
      <w:r>
        <w:rPr>
          <w:rFonts w:hint="eastAsia" w:ascii="宋体" w:hAnsi="宋体" w:cs="Arial"/>
          <w:bCs/>
          <w:szCs w:val="21"/>
          <w:highlight w:val="none"/>
        </w:rPr>
        <w:t>1</w:t>
      </w:r>
      <w:r>
        <w:rPr>
          <w:rFonts w:hint="eastAsia" w:ascii="宋体" w:hAnsi="宋体" w:cs="Arial"/>
          <w:bCs/>
          <w:szCs w:val="21"/>
          <w:highlight w:val="none"/>
          <w:lang w:val="en-US" w:eastAsia="zh-CN"/>
        </w:rPr>
        <w:t>3</w:t>
      </w:r>
      <w:r>
        <w:rPr>
          <w:rFonts w:hint="eastAsia" w:ascii="宋体" w:hAnsi="宋体" w:cs="Arial"/>
          <w:bCs/>
          <w:szCs w:val="21"/>
          <w:highlight w:val="none"/>
        </w:rPr>
        <w:t>、未尽事宜，经招标人和中标人双方协商解决。</w:t>
      </w:r>
    </w:p>
    <w:p w14:paraId="0782C1A3">
      <w:pPr>
        <w:widowControl/>
        <w:adjustRightInd/>
        <w:spacing w:line="460" w:lineRule="exact"/>
        <w:ind w:firstLine="401" w:firstLineChars="190"/>
        <w:rPr>
          <w:rFonts w:hint="eastAsia" w:ascii="宋体" w:hAnsi="宋体" w:cs="Arial"/>
          <w:b/>
          <w:szCs w:val="21"/>
          <w:lang w:val="en-US" w:eastAsia="zh-CN"/>
        </w:rPr>
      </w:pPr>
      <w:r>
        <w:rPr>
          <w:rFonts w:hint="eastAsia" w:ascii="宋体" w:hAnsi="宋体" w:cs="Arial"/>
          <w:b/>
          <w:szCs w:val="21"/>
          <w:lang w:val="en-US" w:eastAsia="zh-CN"/>
        </w:rPr>
        <w:t>六、食堂劳务评价和退出管理制度</w:t>
      </w:r>
    </w:p>
    <w:p w14:paraId="38142718">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1、中标人在合同执行期间，若要终止合同，实行退出管理制度，采购人将组织相关人员，组成专项工作小组，全面负责处理退出事件；</w:t>
      </w:r>
    </w:p>
    <w:p w14:paraId="07982C49">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2、中标人在服务期间，必须严格根据合同进行管理。合同上必须写明服务期限，服务期满后，自然退出。</w:t>
      </w:r>
    </w:p>
    <w:p w14:paraId="216E49EE">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3、根据学校与中标人的合同商定，中标人在托管服务期间，接受学校监督机构的评价与监督，如因其自身缘由，导致出现以下状况之一的，则根据本评价和退出管理制度，应终止合同：</w:t>
      </w:r>
    </w:p>
    <w:p w14:paraId="0674E5D1">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1）发生食物中毒或安全责任事故造成严重后果的；</w:t>
      </w:r>
    </w:p>
    <w:p w14:paraId="319FDFAB">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2）发生食品卫生安全问题造成严重后果的；</w:t>
      </w:r>
    </w:p>
    <w:p w14:paraId="09490881">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3）发生因伙食质量、食品卫生、服务质量等而引起学生罢餐等群体事件，造成恶劣影响的；</w:t>
      </w:r>
    </w:p>
    <w:p w14:paraId="0BFB882A">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4）发生弄虚作假、不按合同商定范围服务、有转包分包行为的。经学校规劝整改无效且情节严重的；</w:t>
      </w:r>
    </w:p>
    <w:p w14:paraId="1620B05D">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5）服务时，擅自改变房屋结构，利用学校资产搞不法经营的；</w:t>
      </w:r>
    </w:p>
    <w:p w14:paraId="1DE28CF5">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6）根据学校考核办法，年度考核平均分在75分以下的。（每学期考核一次）</w:t>
      </w:r>
    </w:p>
    <w:p w14:paraId="0A047697">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4、中标人必需严格执行《劳动法》等国家有关法律法规，具体负责所属人员的聘请、用工手续、用工合同、相关费用、责任及日常管理，确保职业队伍的稳定。如有违背法律法规，情节严重的，学校有权予以清退。</w:t>
      </w:r>
    </w:p>
    <w:p w14:paraId="1C173060">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5、中标人服务合同到期或因违规终止合同时不愿退出或拒绝退出时，学校在与中标人进行协商，协商不成将申请当地仲裁机关予以仲裁。仲裁未果，将移交法院处理。</w:t>
      </w:r>
    </w:p>
    <w:p w14:paraId="40365551">
      <w:pPr>
        <w:widowControl/>
        <w:adjustRightInd/>
        <w:spacing w:line="460" w:lineRule="exact"/>
        <w:ind w:firstLine="399" w:firstLineChars="190"/>
        <w:rPr>
          <w:rFonts w:hint="eastAsia" w:ascii="宋体" w:hAnsi="宋体" w:cs="Arial"/>
          <w:bCs/>
          <w:szCs w:val="21"/>
          <w:lang w:val="en-US" w:eastAsia="zh-CN"/>
        </w:rPr>
      </w:pPr>
      <w:r>
        <w:rPr>
          <w:rFonts w:hint="eastAsia" w:ascii="宋体" w:hAnsi="宋体" w:cs="Arial"/>
          <w:bCs/>
          <w:szCs w:val="21"/>
          <w:lang w:val="en-US" w:eastAsia="zh-CN"/>
        </w:rPr>
        <w:t>6、采购人工作小组必须主动稳妥、安全有序做好中标人退出及以后连接工作，确保学生食堂正常供应。</w:t>
      </w:r>
    </w:p>
    <w:p w14:paraId="28F1D9E4">
      <w:pPr>
        <w:widowControl/>
        <w:adjustRightInd/>
        <w:spacing w:line="460" w:lineRule="exact"/>
        <w:ind w:firstLine="401" w:firstLineChars="190"/>
        <w:rPr>
          <w:rFonts w:hint="eastAsia" w:ascii="宋体" w:hAnsi="宋体" w:cs="Arial"/>
          <w:b/>
          <w:bCs w:val="0"/>
          <w:szCs w:val="21"/>
        </w:rPr>
      </w:pPr>
      <w:r>
        <w:rPr>
          <w:rFonts w:hint="eastAsia" w:ascii="宋体" w:hAnsi="宋体" w:cs="Arial"/>
          <w:b/>
          <w:bCs w:val="0"/>
          <w:szCs w:val="21"/>
          <w:lang w:val="en-US" w:eastAsia="zh-CN"/>
        </w:rPr>
        <w:t>七、</w:t>
      </w:r>
      <w:r>
        <w:rPr>
          <w:rFonts w:hint="eastAsia" w:ascii="宋体" w:hAnsi="宋体" w:cs="Arial"/>
          <w:b/>
          <w:bCs w:val="0"/>
          <w:szCs w:val="21"/>
        </w:rPr>
        <w:t>其他要求</w:t>
      </w:r>
    </w:p>
    <w:bookmarkEnd w:id="44"/>
    <w:p w14:paraId="6140B94C">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1、根据项目相关要求，供应商针对本项目提供</w:t>
      </w:r>
      <w:r>
        <w:rPr>
          <w:rFonts w:hint="eastAsia" w:ascii="宋体" w:hAnsi="宋体" w:cs="Arial"/>
          <w:bCs/>
          <w:szCs w:val="21"/>
          <w:lang w:val="en-US" w:eastAsia="zh-CN"/>
        </w:rPr>
        <w:t>项目负责人及人员配备、项目整体策划、内部管理制度、项目管理制度</w:t>
      </w:r>
      <w:r>
        <w:rPr>
          <w:rFonts w:hint="eastAsia" w:ascii="宋体" w:hAnsi="宋体" w:cs="Arial"/>
          <w:bCs/>
          <w:szCs w:val="21"/>
        </w:rPr>
        <w:t>。</w:t>
      </w:r>
    </w:p>
    <w:p w14:paraId="0B117EAA">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2、供应商需根据项目具体要求，提供详细的</w:t>
      </w:r>
      <w:r>
        <w:rPr>
          <w:rFonts w:hint="eastAsia" w:ascii="宋体" w:hAnsi="宋体" w:cs="Arial"/>
          <w:bCs/>
          <w:szCs w:val="21"/>
          <w:lang w:val="en-US" w:eastAsia="zh-CN"/>
        </w:rPr>
        <w:t>菜品菜肴创新</w:t>
      </w:r>
      <w:r>
        <w:rPr>
          <w:rFonts w:hint="eastAsia" w:ascii="宋体" w:hAnsi="宋体" w:cs="Arial"/>
          <w:bCs/>
          <w:szCs w:val="21"/>
        </w:rPr>
        <w:t>、</w:t>
      </w:r>
      <w:r>
        <w:rPr>
          <w:rFonts w:hint="eastAsia" w:ascii="宋体" w:hAnsi="宋体" w:cs="Arial"/>
          <w:bCs/>
          <w:szCs w:val="21"/>
          <w:lang w:val="en-US" w:eastAsia="zh-CN"/>
        </w:rPr>
        <w:t>管理能力、经营能力</w:t>
      </w:r>
      <w:r>
        <w:rPr>
          <w:rFonts w:hint="eastAsia" w:ascii="宋体" w:hAnsi="宋体" w:cs="Arial"/>
          <w:bCs/>
          <w:szCs w:val="21"/>
        </w:rPr>
        <w:t>、</w:t>
      </w:r>
      <w:r>
        <w:rPr>
          <w:rFonts w:hint="eastAsia" w:ascii="宋体" w:hAnsi="宋体" w:cs="Arial"/>
          <w:bCs/>
          <w:szCs w:val="21"/>
          <w:lang w:val="en-US" w:eastAsia="zh-CN"/>
        </w:rPr>
        <w:t>食堂设备设施的管理</w:t>
      </w:r>
      <w:r>
        <w:rPr>
          <w:rFonts w:hint="eastAsia" w:ascii="宋体" w:hAnsi="宋体" w:cs="Arial"/>
          <w:bCs/>
          <w:szCs w:val="21"/>
        </w:rPr>
        <w:t>、</w:t>
      </w:r>
      <w:r>
        <w:rPr>
          <w:rFonts w:hint="eastAsia" w:ascii="宋体" w:hAnsi="宋体" w:cs="Arial"/>
          <w:bCs/>
          <w:szCs w:val="21"/>
          <w:lang w:val="en-US" w:eastAsia="zh-CN"/>
        </w:rPr>
        <w:t>食品安全应急预案</w:t>
      </w:r>
      <w:r>
        <w:rPr>
          <w:rFonts w:hint="eastAsia" w:ascii="宋体" w:hAnsi="宋体" w:cs="Arial"/>
          <w:bCs/>
          <w:szCs w:val="21"/>
        </w:rPr>
        <w:t>、</w:t>
      </w:r>
      <w:r>
        <w:rPr>
          <w:rFonts w:hint="eastAsia" w:ascii="宋体" w:hAnsi="宋体" w:cs="Arial"/>
          <w:bCs/>
          <w:szCs w:val="21"/>
          <w:lang w:val="en-US" w:eastAsia="zh-CN"/>
        </w:rPr>
        <w:t>人员培训与管理、服务便捷性等说明</w:t>
      </w:r>
      <w:r>
        <w:rPr>
          <w:rFonts w:hint="eastAsia" w:ascii="宋体" w:hAnsi="宋体" w:cs="Arial"/>
          <w:bCs/>
          <w:szCs w:val="21"/>
        </w:rPr>
        <w:t>。</w:t>
      </w:r>
    </w:p>
    <w:p w14:paraId="3935025F">
      <w:pPr>
        <w:widowControl/>
        <w:adjustRightInd/>
        <w:spacing w:line="460" w:lineRule="exact"/>
        <w:ind w:firstLine="399" w:firstLineChars="190"/>
        <w:rPr>
          <w:rFonts w:hint="eastAsia" w:ascii="宋体" w:hAnsi="宋体" w:cs="Arial"/>
          <w:bCs/>
          <w:szCs w:val="21"/>
        </w:rPr>
      </w:pPr>
      <w:r>
        <w:rPr>
          <w:rFonts w:hint="eastAsia" w:ascii="宋体" w:hAnsi="宋体" w:cs="Arial"/>
          <w:bCs/>
          <w:szCs w:val="21"/>
        </w:rPr>
        <w:t>3、为保障</w:t>
      </w:r>
      <w:r>
        <w:rPr>
          <w:rFonts w:hint="eastAsia" w:ascii="宋体" w:hAnsi="宋体" w:cs="Arial"/>
          <w:bCs/>
          <w:szCs w:val="21"/>
          <w:lang w:val="en-US" w:eastAsia="zh-CN"/>
        </w:rPr>
        <w:t>项目达到收支平衡</w:t>
      </w:r>
      <w:r>
        <w:rPr>
          <w:rFonts w:hint="eastAsia" w:ascii="宋体" w:hAnsi="宋体" w:cs="Arial"/>
          <w:bCs/>
          <w:szCs w:val="21"/>
        </w:rPr>
        <w:t>，供应商根据本项目情况提供相关</w:t>
      </w:r>
      <w:r>
        <w:rPr>
          <w:rFonts w:hint="eastAsia" w:ascii="宋体" w:hAnsi="宋体" w:cs="Arial"/>
          <w:bCs/>
          <w:szCs w:val="21"/>
          <w:lang w:val="en-US" w:eastAsia="zh-CN"/>
        </w:rPr>
        <w:t>收支平衡管理方案</w:t>
      </w:r>
      <w:r>
        <w:rPr>
          <w:rFonts w:hint="eastAsia" w:ascii="宋体" w:hAnsi="宋体" w:cs="Arial"/>
          <w:bCs/>
          <w:szCs w:val="21"/>
        </w:rPr>
        <w:t>。</w:t>
      </w:r>
    </w:p>
    <w:p w14:paraId="5ACECA7C">
      <w:pPr>
        <w:widowControl/>
        <w:adjustRightInd/>
        <w:spacing w:line="460" w:lineRule="exact"/>
        <w:ind w:firstLine="399" w:firstLineChars="190"/>
        <w:rPr>
          <w:rFonts w:hint="eastAsia" w:ascii="宋体" w:hAnsi="宋体" w:cs="Arial"/>
          <w:bCs/>
          <w:szCs w:val="21"/>
        </w:rPr>
        <w:sectPr>
          <w:footerReference r:id="rId8" w:type="default"/>
          <w:pgSz w:w="11907" w:h="16840"/>
          <w:pgMar w:top="1474" w:right="1814" w:bottom="1474" w:left="1814" w:header="851" w:footer="851" w:gutter="0"/>
          <w:cols w:space="720" w:num="1"/>
        </w:sectPr>
      </w:pPr>
      <w:r>
        <w:rPr>
          <w:rFonts w:hint="eastAsia" w:ascii="宋体" w:hAnsi="宋体" w:cs="Arial"/>
          <w:bCs/>
          <w:szCs w:val="21"/>
        </w:rPr>
        <w:t>4、为保障项目的有效实施，供应商需具有同类项目经验（提供业绩证明材料）。</w:t>
      </w:r>
    </w:p>
    <w:p w14:paraId="014E60E7">
      <w:pPr>
        <w:spacing w:line="360" w:lineRule="auto"/>
        <w:jc w:val="center"/>
        <w:outlineLvl w:val="0"/>
        <w:rPr>
          <w:rFonts w:ascii="宋体" w:hAnsi="宋体" w:cs="宋体"/>
          <w:b/>
          <w:sz w:val="36"/>
          <w:szCs w:val="36"/>
          <w:highlight w:val="none"/>
        </w:rPr>
      </w:pPr>
      <w:bookmarkStart w:id="47" w:name="_Toc29737"/>
      <w:r>
        <w:rPr>
          <w:rFonts w:hint="eastAsia" w:ascii="宋体" w:hAnsi="宋体" w:cs="宋体"/>
          <w:b/>
          <w:sz w:val="36"/>
          <w:szCs w:val="36"/>
          <w:highlight w:val="none"/>
        </w:rPr>
        <w:t xml:space="preserve">第四部分   </w:t>
      </w:r>
      <w:bookmarkStart w:id="48" w:name="_Toc184310334"/>
      <w:bookmarkEnd w:id="48"/>
      <w:bookmarkStart w:id="49" w:name="_Toc184310329"/>
      <w:bookmarkEnd w:id="49"/>
      <w:bookmarkStart w:id="50" w:name="_Toc184310294"/>
      <w:bookmarkEnd w:id="50"/>
      <w:bookmarkStart w:id="51" w:name="_Toc184312078"/>
      <w:bookmarkEnd w:id="51"/>
      <w:bookmarkStart w:id="52" w:name="_Toc184314439"/>
      <w:bookmarkEnd w:id="52"/>
      <w:bookmarkStart w:id="53" w:name="_Toc184313254"/>
      <w:bookmarkEnd w:id="53"/>
      <w:bookmarkStart w:id="54" w:name="_Toc184313295"/>
      <w:bookmarkEnd w:id="54"/>
      <w:bookmarkStart w:id="55" w:name="_Toc184314416"/>
      <w:bookmarkEnd w:id="55"/>
      <w:bookmarkStart w:id="56" w:name="_Toc184310323"/>
      <w:bookmarkEnd w:id="56"/>
      <w:bookmarkStart w:id="57" w:name="_Toc184312119"/>
      <w:bookmarkEnd w:id="57"/>
      <w:bookmarkStart w:id="58" w:name="_Toc184308038"/>
      <w:bookmarkEnd w:id="58"/>
      <w:bookmarkStart w:id="59" w:name="_Toc184313247"/>
      <w:bookmarkEnd w:id="59"/>
      <w:bookmarkStart w:id="60" w:name="_Toc184313278"/>
      <w:bookmarkEnd w:id="60"/>
      <w:bookmarkStart w:id="61" w:name="_Toc184313286"/>
      <w:bookmarkEnd w:id="61"/>
      <w:bookmarkStart w:id="62" w:name="_Toc184313305"/>
      <w:bookmarkEnd w:id="62"/>
      <w:bookmarkStart w:id="63" w:name="_Toc184310275"/>
      <w:bookmarkEnd w:id="63"/>
      <w:bookmarkStart w:id="64" w:name="_Toc184308041"/>
      <w:bookmarkEnd w:id="64"/>
      <w:bookmarkStart w:id="65" w:name="_Toc184313292"/>
      <w:bookmarkEnd w:id="65"/>
      <w:bookmarkStart w:id="66" w:name="_Toc184310335"/>
      <w:bookmarkEnd w:id="66"/>
      <w:bookmarkStart w:id="67" w:name="_Toc184312120"/>
      <w:bookmarkEnd w:id="67"/>
      <w:bookmarkStart w:id="68" w:name="_Toc184313285"/>
      <w:bookmarkEnd w:id="68"/>
      <w:bookmarkStart w:id="69" w:name="_Toc184312100"/>
      <w:bookmarkEnd w:id="69"/>
      <w:bookmarkStart w:id="70" w:name="_Toc184312071"/>
      <w:bookmarkEnd w:id="70"/>
      <w:bookmarkStart w:id="71" w:name="_Toc184312130"/>
      <w:bookmarkEnd w:id="71"/>
      <w:bookmarkStart w:id="72" w:name="_Toc184312107"/>
      <w:bookmarkEnd w:id="72"/>
      <w:bookmarkStart w:id="73" w:name="_Toc184312094"/>
      <w:bookmarkEnd w:id="73"/>
      <w:bookmarkStart w:id="74" w:name="_Toc184308108"/>
      <w:bookmarkEnd w:id="74"/>
      <w:bookmarkStart w:id="75" w:name="_Toc184314429"/>
      <w:bookmarkEnd w:id="75"/>
      <w:bookmarkStart w:id="76" w:name="_Toc184308064"/>
      <w:bookmarkEnd w:id="76"/>
      <w:bookmarkStart w:id="77" w:name="_Toc184314457"/>
      <w:bookmarkEnd w:id="77"/>
      <w:bookmarkStart w:id="78" w:name="_Toc184310315"/>
      <w:bookmarkEnd w:id="78"/>
      <w:bookmarkStart w:id="79" w:name="_Toc184314433"/>
      <w:bookmarkEnd w:id="79"/>
      <w:bookmarkStart w:id="80" w:name="_Toc184308096"/>
      <w:bookmarkEnd w:id="80"/>
      <w:bookmarkStart w:id="81" w:name="_Toc184314475"/>
      <w:bookmarkEnd w:id="81"/>
      <w:bookmarkStart w:id="82" w:name="_Toc184313266"/>
      <w:bookmarkEnd w:id="82"/>
      <w:bookmarkStart w:id="83" w:name="_Toc184313281"/>
      <w:bookmarkEnd w:id="83"/>
      <w:bookmarkStart w:id="84" w:name="_Toc184313306"/>
      <w:bookmarkEnd w:id="84"/>
      <w:bookmarkStart w:id="85" w:name="_Toc184312072"/>
      <w:bookmarkEnd w:id="85"/>
      <w:bookmarkStart w:id="86" w:name="_Toc184313299"/>
      <w:bookmarkEnd w:id="86"/>
      <w:bookmarkStart w:id="87" w:name="_Toc184314479"/>
      <w:bookmarkEnd w:id="87"/>
      <w:bookmarkStart w:id="88" w:name="_Toc184310338"/>
      <w:bookmarkEnd w:id="88"/>
      <w:bookmarkStart w:id="89" w:name="_Toc184312087"/>
      <w:bookmarkEnd w:id="89"/>
      <w:bookmarkStart w:id="90" w:name="_Toc184314450"/>
      <w:bookmarkEnd w:id="90"/>
      <w:bookmarkStart w:id="91" w:name="_Toc184310336"/>
      <w:bookmarkEnd w:id="91"/>
      <w:bookmarkStart w:id="92" w:name="_Toc184314414"/>
      <w:bookmarkEnd w:id="92"/>
      <w:bookmarkStart w:id="93" w:name="_Toc184312118"/>
      <w:bookmarkEnd w:id="93"/>
      <w:bookmarkStart w:id="94" w:name="_Toc184312125"/>
      <w:bookmarkEnd w:id="94"/>
      <w:bookmarkStart w:id="95" w:name="_Toc184310337"/>
      <w:bookmarkEnd w:id="95"/>
      <w:bookmarkStart w:id="96" w:name="_Toc184313258"/>
      <w:bookmarkEnd w:id="96"/>
      <w:bookmarkStart w:id="97" w:name="_Toc184308087"/>
      <w:bookmarkEnd w:id="97"/>
      <w:bookmarkStart w:id="98" w:name="_Toc184313241"/>
      <w:bookmarkEnd w:id="98"/>
      <w:bookmarkStart w:id="99" w:name="_Toc184310317"/>
      <w:bookmarkEnd w:id="99"/>
      <w:bookmarkStart w:id="100" w:name="_Toc184308051"/>
      <w:bookmarkEnd w:id="100"/>
      <w:bookmarkStart w:id="101" w:name="_Toc184313249"/>
      <w:bookmarkEnd w:id="101"/>
      <w:bookmarkStart w:id="102" w:name="_Toc184313282"/>
      <w:bookmarkEnd w:id="102"/>
      <w:bookmarkStart w:id="103" w:name="_Toc184314455"/>
      <w:bookmarkEnd w:id="103"/>
      <w:bookmarkStart w:id="104" w:name="_Toc184313300"/>
      <w:bookmarkEnd w:id="104"/>
      <w:bookmarkStart w:id="105" w:name="_Toc184312136"/>
      <w:bookmarkEnd w:id="105"/>
      <w:bookmarkStart w:id="106" w:name="_Toc184313274"/>
      <w:bookmarkEnd w:id="106"/>
      <w:bookmarkStart w:id="107" w:name="_Toc184308044"/>
      <w:bookmarkEnd w:id="107"/>
      <w:bookmarkStart w:id="108" w:name="_Toc184308088"/>
      <w:bookmarkEnd w:id="108"/>
      <w:bookmarkStart w:id="109" w:name="_Toc184314464"/>
      <w:bookmarkEnd w:id="109"/>
      <w:bookmarkStart w:id="110" w:name="_Toc184314465"/>
      <w:bookmarkEnd w:id="110"/>
      <w:bookmarkStart w:id="111" w:name="_Toc184314459"/>
      <w:bookmarkEnd w:id="111"/>
      <w:bookmarkStart w:id="112" w:name="_Toc184308053"/>
      <w:bookmarkEnd w:id="112"/>
      <w:bookmarkStart w:id="113" w:name="_Toc184314432"/>
      <w:bookmarkEnd w:id="113"/>
      <w:bookmarkStart w:id="114" w:name="_Toc184310307"/>
      <w:bookmarkEnd w:id="114"/>
      <w:bookmarkStart w:id="115" w:name="_Toc184313308"/>
      <w:bookmarkEnd w:id="115"/>
      <w:bookmarkStart w:id="116" w:name="_Toc184308052"/>
      <w:bookmarkEnd w:id="116"/>
      <w:bookmarkStart w:id="117" w:name="_Toc184312127"/>
      <w:bookmarkEnd w:id="117"/>
      <w:bookmarkStart w:id="118" w:name="_Toc184313269"/>
      <w:bookmarkEnd w:id="118"/>
      <w:bookmarkStart w:id="119" w:name="_Toc184312101"/>
      <w:bookmarkEnd w:id="119"/>
      <w:bookmarkStart w:id="120" w:name="_Toc184310288"/>
      <w:bookmarkEnd w:id="120"/>
      <w:bookmarkStart w:id="121" w:name="_Toc184310319"/>
      <w:bookmarkEnd w:id="121"/>
      <w:bookmarkStart w:id="122" w:name="_Toc184312138"/>
      <w:bookmarkEnd w:id="122"/>
      <w:bookmarkStart w:id="123" w:name="_Toc184308068"/>
      <w:bookmarkEnd w:id="123"/>
      <w:bookmarkStart w:id="124" w:name="_Toc184308093"/>
      <w:bookmarkEnd w:id="124"/>
      <w:bookmarkStart w:id="125" w:name="_Toc184310308"/>
      <w:bookmarkEnd w:id="125"/>
      <w:bookmarkStart w:id="126" w:name="_Toc184313294"/>
      <w:bookmarkEnd w:id="126"/>
      <w:bookmarkStart w:id="127" w:name="_Toc184308054"/>
      <w:bookmarkEnd w:id="127"/>
      <w:bookmarkStart w:id="128" w:name="_Toc184312092"/>
      <w:bookmarkEnd w:id="128"/>
      <w:bookmarkStart w:id="129" w:name="_Toc184308048"/>
      <w:bookmarkEnd w:id="129"/>
      <w:bookmarkStart w:id="130" w:name="_Toc184314442"/>
      <w:bookmarkEnd w:id="130"/>
      <w:bookmarkStart w:id="131" w:name="_Toc184312135"/>
      <w:bookmarkEnd w:id="131"/>
      <w:bookmarkStart w:id="132" w:name="_Toc184312134"/>
      <w:bookmarkEnd w:id="132"/>
      <w:bookmarkStart w:id="133" w:name="_Toc184310306"/>
      <w:bookmarkEnd w:id="133"/>
      <w:bookmarkStart w:id="134" w:name="_Toc184308066"/>
      <w:bookmarkEnd w:id="134"/>
      <w:bookmarkStart w:id="135" w:name="_Toc184313288"/>
      <w:bookmarkEnd w:id="135"/>
      <w:bookmarkStart w:id="136" w:name="_Toc184312117"/>
      <w:bookmarkEnd w:id="136"/>
      <w:bookmarkStart w:id="137" w:name="_Toc184314430"/>
      <w:bookmarkEnd w:id="137"/>
      <w:bookmarkStart w:id="138" w:name="_Toc184314448"/>
      <w:bookmarkEnd w:id="138"/>
      <w:bookmarkStart w:id="139" w:name="_Toc184314470"/>
      <w:bookmarkEnd w:id="139"/>
      <w:bookmarkStart w:id="140" w:name="_Toc184308039"/>
      <w:bookmarkEnd w:id="140"/>
      <w:bookmarkStart w:id="141" w:name="_Toc184313270"/>
      <w:bookmarkEnd w:id="141"/>
      <w:bookmarkStart w:id="142" w:name="_Toc184310274"/>
      <w:bookmarkEnd w:id="142"/>
      <w:bookmarkStart w:id="143" w:name="_Toc184312126"/>
      <w:bookmarkEnd w:id="143"/>
      <w:bookmarkStart w:id="144" w:name="_Toc184313284"/>
      <w:bookmarkEnd w:id="144"/>
      <w:bookmarkStart w:id="145" w:name="_Toc184313260"/>
      <w:bookmarkEnd w:id="145"/>
      <w:bookmarkStart w:id="146" w:name="_Toc184308037"/>
      <w:bookmarkEnd w:id="146"/>
      <w:bookmarkStart w:id="147" w:name="_Toc184313297"/>
      <w:bookmarkEnd w:id="147"/>
      <w:bookmarkStart w:id="148" w:name="_Toc184312105"/>
      <w:bookmarkEnd w:id="148"/>
      <w:bookmarkStart w:id="149" w:name="_Toc184310333"/>
      <w:bookmarkEnd w:id="149"/>
      <w:bookmarkStart w:id="150" w:name="_Toc184313309"/>
      <w:bookmarkEnd w:id="150"/>
      <w:bookmarkStart w:id="151" w:name="_Toc184308097"/>
      <w:bookmarkEnd w:id="151"/>
      <w:bookmarkStart w:id="152" w:name="_Toc184314478"/>
      <w:bookmarkEnd w:id="152"/>
      <w:bookmarkStart w:id="153" w:name="_Toc184310273"/>
      <w:bookmarkEnd w:id="153"/>
      <w:bookmarkStart w:id="154" w:name="_Toc184314480"/>
      <w:bookmarkEnd w:id="154"/>
      <w:bookmarkStart w:id="155" w:name="_Toc184314415"/>
      <w:bookmarkEnd w:id="155"/>
      <w:bookmarkStart w:id="156" w:name="_Toc184314456"/>
      <w:bookmarkEnd w:id="156"/>
      <w:bookmarkStart w:id="157" w:name="_Toc184314425"/>
      <w:bookmarkEnd w:id="157"/>
      <w:bookmarkStart w:id="158" w:name="_Toc184308060"/>
      <w:bookmarkEnd w:id="158"/>
      <w:bookmarkStart w:id="159" w:name="_Toc184313291"/>
      <w:bookmarkEnd w:id="159"/>
      <w:bookmarkStart w:id="160" w:name="_Toc184314418"/>
      <w:bookmarkEnd w:id="160"/>
      <w:bookmarkStart w:id="161" w:name="_Toc184313267"/>
      <w:bookmarkEnd w:id="161"/>
      <w:bookmarkStart w:id="162" w:name="_Toc184310284"/>
      <w:bookmarkEnd w:id="162"/>
      <w:bookmarkStart w:id="163" w:name="_Toc184314482"/>
      <w:bookmarkEnd w:id="163"/>
      <w:bookmarkStart w:id="164" w:name="_Toc184312096"/>
      <w:bookmarkEnd w:id="164"/>
      <w:bookmarkStart w:id="165" w:name="_Toc184312128"/>
      <w:bookmarkEnd w:id="165"/>
      <w:bookmarkStart w:id="166" w:name="_Toc184308085"/>
      <w:bookmarkEnd w:id="166"/>
      <w:bookmarkStart w:id="167" w:name="_Toc184308070"/>
      <w:bookmarkEnd w:id="167"/>
      <w:bookmarkStart w:id="168" w:name="_Toc184312075"/>
      <w:bookmarkEnd w:id="168"/>
      <w:bookmarkStart w:id="169" w:name="_Toc184308040"/>
      <w:bookmarkEnd w:id="169"/>
      <w:bookmarkStart w:id="170" w:name="_Toc184310331"/>
      <w:bookmarkEnd w:id="170"/>
      <w:bookmarkStart w:id="171" w:name="_Toc184313253"/>
      <w:bookmarkEnd w:id="171"/>
      <w:bookmarkStart w:id="172" w:name="_Toc184308067"/>
      <w:bookmarkEnd w:id="172"/>
      <w:bookmarkStart w:id="173" w:name="_Toc184308063"/>
      <w:bookmarkEnd w:id="173"/>
      <w:bookmarkStart w:id="174" w:name="_Toc184313255"/>
      <w:bookmarkEnd w:id="174"/>
      <w:bookmarkStart w:id="175" w:name="_Toc184308079"/>
      <w:bookmarkEnd w:id="175"/>
      <w:bookmarkStart w:id="176" w:name="_Toc184312089"/>
      <w:bookmarkEnd w:id="176"/>
      <w:bookmarkStart w:id="177" w:name="_Toc184312137"/>
      <w:bookmarkEnd w:id="177"/>
      <w:bookmarkStart w:id="178" w:name="_Toc184313303"/>
      <w:bookmarkEnd w:id="178"/>
      <w:bookmarkStart w:id="179" w:name="_Toc184312067"/>
      <w:bookmarkEnd w:id="179"/>
      <w:bookmarkStart w:id="180" w:name="_Toc184310330"/>
      <w:bookmarkEnd w:id="180"/>
      <w:bookmarkStart w:id="181" w:name="_Toc184313275"/>
      <w:bookmarkEnd w:id="181"/>
      <w:bookmarkStart w:id="182" w:name="_Toc184312103"/>
      <w:bookmarkEnd w:id="182"/>
      <w:bookmarkStart w:id="183" w:name="_Toc184312076"/>
      <w:bookmarkEnd w:id="183"/>
      <w:bookmarkStart w:id="184" w:name="_Toc184314452"/>
      <w:bookmarkEnd w:id="184"/>
      <w:bookmarkStart w:id="185" w:name="_Toc184308072"/>
      <w:bookmarkEnd w:id="185"/>
      <w:bookmarkStart w:id="186" w:name="_Toc184310324"/>
      <w:bookmarkEnd w:id="186"/>
      <w:bookmarkStart w:id="187" w:name="_Toc184312115"/>
      <w:bookmarkEnd w:id="187"/>
      <w:bookmarkStart w:id="188" w:name="_Toc184308071"/>
      <w:bookmarkEnd w:id="188"/>
      <w:bookmarkStart w:id="189" w:name="_Toc184308059"/>
      <w:bookmarkEnd w:id="189"/>
      <w:bookmarkStart w:id="190" w:name="_Toc184310311"/>
      <w:bookmarkEnd w:id="190"/>
      <w:bookmarkStart w:id="191" w:name="_Toc184314467"/>
      <w:bookmarkEnd w:id="191"/>
      <w:bookmarkStart w:id="192" w:name="_Toc184314453"/>
      <w:bookmarkEnd w:id="192"/>
      <w:bookmarkStart w:id="193" w:name="_Toc184314473"/>
      <w:bookmarkEnd w:id="193"/>
      <w:bookmarkStart w:id="194" w:name="_Toc184314449"/>
      <w:bookmarkEnd w:id="194"/>
      <w:bookmarkStart w:id="195" w:name="_Toc184310286"/>
      <w:bookmarkEnd w:id="195"/>
      <w:bookmarkStart w:id="196" w:name="_Toc184314427"/>
      <w:bookmarkEnd w:id="196"/>
      <w:bookmarkStart w:id="197" w:name="_Toc184314468"/>
      <w:bookmarkEnd w:id="197"/>
      <w:bookmarkStart w:id="198" w:name="_Toc184312091"/>
      <w:bookmarkEnd w:id="198"/>
      <w:bookmarkStart w:id="199" w:name="_Toc184308098"/>
      <w:bookmarkEnd w:id="199"/>
      <w:bookmarkStart w:id="200" w:name="_Toc184308080"/>
      <w:bookmarkEnd w:id="200"/>
      <w:bookmarkStart w:id="201" w:name="_Toc184308101"/>
      <w:bookmarkEnd w:id="201"/>
      <w:bookmarkStart w:id="202" w:name="_Toc184313301"/>
      <w:bookmarkEnd w:id="202"/>
      <w:bookmarkStart w:id="203" w:name="_Toc184308074"/>
      <w:bookmarkEnd w:id="203"/>
      <w:bookmarkStart w:id="204" w:name="_Toc184308103"/>
      <w:bookmarkEnd w:id="204"/>
      <w:bookmarkStart w:id="205" w:name="_Toc184308036"/>
      <w:bookmarkEnd w:id="205"/>
      <w:bookmarkStart w:id="206" w:name="_Toc184314451"/>
      <w:bookmarkEnd w:id="206"/>
      <w:bookmarkStart w:id="207" w:name="_Toc184312110"/>
      <w:bookmarkEnd w:id="207"/>
      <w:bookmarkStart w:id="208" w:name="_Toc184312114"/>
      <w:bookmarkEnd w:id="208"/>
      <w:bookmarkStart w:id="209" w:name="_Toc184313248"/>
      <w:bookmarkEnd w:id="209"/>
      <w:bookmarkStart w:id="210" w:name="_Toc184312112"/>
      <w:bookmarkEnd w:id="210"/>
      <w:bookmarkStart w:id="211" w:name="_Toc184312080"/>
      <w:bookmarkEnd w:id="211"/>
      <w:bookmarkStart w:id="212" w:name="_Toc184308061"/>
      <w:bookmarkEnd w:id="212"/>
      <w:bookmarkStart w:id="213" w:name="_Toc184314436"/>
      <w:bookmarkEnd w:id="213"/>
      <w:bookmarkStart w:id="214" w:name="_Toc184310299"/>
      <w:bookmarkEnd w:id="214"/>
      <w:bookmarkStart w:id="215" w:name="_Toc184314458"/>
      <w:bookmarkEnd w:id="215"/>
      <w:bookmarkStart w:id="216" w:name="_Toc184308090"/>
      <w:bookmarkEnd w:id="216"/>
      <w:bookmarkStart w:id="217" w:name="_Toc184308078"/>
      <w:bookmarkEnd w:id="217"/>
      <w:bookmarkStart w:id="218" w:name="_Toc184310344"/>
      <w:bookmarkEnd w:id="218"/>
      <w:bookmarkStart w:id="219" w:name="_Toc184314421"/>
      <w:bookmarkEnd w:id="219"/>
      <w:bookmarkStart w:id="220" w:name="_Toc184308058"/>
      <w:bookmarkEnd w:id="220"/>
      <w:bookmarkStart w:id="221" w:name="_Toc184314441"/>
      <w:bookmarkEnd w:id="221"/>
      <w:bookmarkStart w:id="222" w:name="_Toc184310342"/>
      <w:bookmarkEnd w:id="222"/>
      <w:bookmarkStart w:id="223" w:name="_Toc184313257"/>
      <w:bookmarkEnd w:id="223"/>
      <w:bookmarkStart w:id="224" w:name="_Toc184312081"/>
      <w:bookmarkEnd w:id="224"/>
      <w:bookmarkStart w:id="225" w:name="_Toc184308077"/>
      <w:bookmarkEnd w:id="225"/>
      <w:bookmarkStart w:id="226" w:name="_Toc184312073"/>
      <w:bookmarkEnd w:id="226"/>
      <w:bookmarkStart w:id="227" w:name="_Toc184308105"/>
      <w:bookmarkEnd w:id="227"/>
      <w:bookmarkStart w:id="228" w:name="_Toc184310289"/>
      <w:bookmarkEnd w:id="228"/>
      <w:bookmarkStart w:id="229" w:name="_Toc184313273"/>
      <w:bookmarkEnd w:id="229"/>
      <w:bookmarkStart w:id="230" w:name="_Toc184313259"/>
      <w:bookmarkEnd w:id="230"/>
      <w:bookmarkStart w:id="231" w:name="_Toc184308049"/>
      <w:bookmarkEnd w:id="231"/>
      <w:bookmarkStart w:id="232" w:name="_Toc184313262"/>
      <w:bookmarkEnd w:id="232"/>
      <w:bookmarkStart w:id="233" w:name="_Toc184312098"/>
      <w:bookmarkEnd w:id="233"/>
      <w:bookmarkStart w:id="234" w:name="_Toc184310297"/>
      <w:bookmarkEnd w:id="234"/>
      <w:bookmarkStart w:id="235" w:name="_Toc184310321"/>
      <w:bookmarkEnd w:id="235"/>
      <w:bookmarkStart w:id="236" w:name="_Toc184312083"/>
      <w:bookmarkEnd w:id="236"/>
      <w:bookmarkStart w:id="237" w:name="_Toc184314474"/>
      <w:bookmarkEnd w:id="237"/>
      <w:bookmarkStart w:id="238" w:name="_Toc184308104"/>
      <w:bookmarkEnd w:id="238"/>
      <w:bookmarkStart w:id="239" w:name="_Toc184314444"/>
      <w:bookmarkEnd w:id="239"/>
      <w:bookmarkStart w:id="240" w:name="_Toc184314438"/>
      <w:bookmarkEnd w:id="240"/>
      <w:bookmarkStart w:id="241" w:name="_Toc184308081"/>
      <w:bookmarkEnd w:id="241"/>
      <w:bookmarkStart w:id="242" w:name="_Toc184310295"/>
      <w:bookmarkEnd w:id="242"/>
      <w:bookmarkStart w:id="243" w:name="_Toc184313276"/>
      <w:bookmarkEnd w:id="243"/>
      <w:bookmarkStart w:id="244" w:name="_Toc184313290"/>
      <w:bookmarkEnd w:id="244"/>
      <w:bookmarkStart w:id="245" w:name="_Toc184312082"/>
      <w:bookmarkEnd w:id="245"/>
      <w:bookmarkStart w:id="246" w:name="_Toc184313280"/>
      <w:bookmarkEnd w:id="246"/>
      <w:bookmarkStart w:id="247" w:name="_Toc184313245"/>
      <w:bookmarkEnd w:id="247"/>
      <w:bookmarkStart w:id="248" w:name="_Toc184314419"/>
      <w:bookmarkEnd w:id="248"/>
      <w:bookmarkStart w:id="249" w:name="_Toc184310327"/>
      <w:bookmarkEnd w:id="249"/>
      <w:bookmarkStart w:id="250" w:name="_Toc184314481"/>
      <w:bookmarkEnd w:id="250"/>
      <w:bookmarkStart w:id="251" w:name="_Toc184313310"/>
      <w:bookmarkEnd w:id="251"/>
      <w:bookmarkStart w:id="252" w:name="_Toc184308102"/>
      <w:bookmarkEnd w:id="252"/>
      <w:bookmarkStart w:id="253" w:name="_Toc184313296"/>
      <w:bookmarkEnd w:id="253"/>
      <w:bookmarkStart w:id="254" w:name="_Toc184310341"/>
      <w:bookmarkEnd w:id="254"/>
      <w:bookmarkStart w:id="255" w:name="_Toc184314422"/>
      <w:bookmarkEnd w:id="255"/>
      <w:bookmarkStart w:id="256" w:name="_Toc184313261"/>
      <w:bookmarkEnd w:id="256"/>
      <w:bookmarkStart w:id="257" w:name="_Toc184312123"/>
      <w:bookmarkEnd w:id="257"/>
      <w:bookmarkStart w:id="258" w:name="_Toc184314435"/>
      <w:bookmarkEnd w:id="258"/>
      <w:bookmarkStart w:id="259" w:name="_Toc184312102"/>
      <w:bookmarkEnd w:id="259"/>
      <w:bookmarkStart w:id="260" w:name="_Toc184310314"/>
      <w:bookmarkEnd w:id="260"/>
      <w:bookmarkStart w:id="261" w:name="_Toc184313239"/>
      <w:bookmarkEnd w:id="261"/>
      <w:bookmarkStart w:id="262" w:name="_Toc184313279"/>
      <w:bookmarkEnd w:id="262"/>
      <w:bookmarkStart w:id="263" w:name="_Toc184310302"/>
      <w:bookmarkEnd w:id="263"/>
      <w:bookmarkStart w:id="264" w:name="_Toc184313251"/>
      <w:bookmarkEnd w:id="264"/>
      <w:bookmarkStart w:id="265" w:name="_Toc184314471"/>
      <w:bookmarkEnd w:id="265"/>
      <w:bookmarkStart w:id="266" w:name="_Toc184308107"/>
      <w:bookmarkEnd w:id="266"/>
      <w:bookmarkStart w:id="267" w:name="_Toc184308091"/>
      <w:bookmarkEnd w:id="267"/>
      <w:bookmarkStart w:id="268" w:name="_Toc184313243"/>
      <w:bookmarkEnd w:id="268"/>
      <w:bookmarkStart w:id="269" w:name="_Toc184312132"/>
      <w:bookmarkEnd w:id="269"/>
      <w:bookmarkStart w:id="270" w:name="_Toc184308065"/>
      <w:bookmarkEnd w:id="270"/>
      <w:bookmarkStart w:id="271" w:name="_Toc184310279"/>
      <w:bookmarkEnd w:id="271"/>
      <w:bookmarkStart w:id="272" w:name="_Toc184314424"/>
      <w:bookmarkEnd w:id="272"/>
      <w:bookmarkStart w:id="273" w:name="_Toc184308073"/>
      <w:bookmarkEnd w:id="273"/>
      <w:bookmarkStart w:id="274" w:name="_Toc184308042"/>
      <w:bookmarkEnd w:id="274"/>
      <w:bookmarkStart w:id="275" w:name="_Toc184312068"/>
      <w:bookmarkEnd w:id="275"/>
      <w:bookmarkStart w:id="276" w:name="_Toc184314460"/>
      <w:bookmarkEnd w:id="276"/>
      <w:bookmarkStart w:id="277" w:name="_Toc184310320"/>
      <w:bookmarkEnd w:id="277"/>
      <w:bookmarkStart w:id="278" w:name="_Toc184314423"/>
      <w:bookmarkEnd w:id="278"/>
      <w:bookmarkStart w:id="279" w:name="_Toc184314434"/>
      <w:bookmarkEnd w:id="279"/>
      <w:bookmarkStart w:id="280" w:name="_Toc184310287"/>
      <w:bookmarkEnd w:id="280"/>
      <w:bookmarkStart w:id="281" w:name="_Toc184313283"/>
      <w:bookmarkEnd w:id="281"/>
      <w:bookmarkStart w:id="282" w:name="_Toc184312074"/>
      <w:bookmarkEnd w:id="282"/>
      <w:bookmarkStart w:id="283" w:name="_Toc184312070"/>
      <w:bookmarkEnd w:id="283"/>
      <w:bookmarkStart w:id="284" w:name="_Toc184312088"/>
      <w:bookmarkEnd w:id="284"/>
      <w:bookmarkStart w:id="285" w:name="_Toc184310298"/>
      <w:bookmarkEnd w:id="285"/>
      <w:bookmarkStart w:id="286" w:name="_Toc184312116"/>
      <w:bookmarkEnd w:id="286"/>
      <w:bookmarkStart w:id="287" w:name="_Toc184312108"/>
      <w:bookmarkEnd w:id="287"/>
      <w:bookmarkStart w:id="288" w:name="_Toc184314477"/>
      <w:bookmarkEnd w:id="288"/>
      <w:bookmarkStart w:id="289" w:name="_Toc184310296"/>
      <w:bookmarkEnd w:id="289"/>
      <w:bookmarkStart w:id="290" w:name="_Toc184310283"/>
      <w:bookmarkEnd w:id="290"/>
      <w:bookmarkStart w:id="291" w:name="_Toc184314447"/>
      <w:bookmarkEnd w:id="291"/>
      <w:bookmarkStart w:id="292" w:name="_Toc184308056"/>
      <w:bookmarkEnd w:id="292"/>
      <w:bookmarkStart w:id="293" w:name="_Toc184312109"/>
      <w:bookmarkEnd w:id="293"/>
      <w:bookmarkStart w:id="294" w:name="_Toc184310276"/>
      <w:bookmarkEnd w:id="294"/>
      <w:bookmarkStart w:id="295" w:name="_Toc184312106"/>
      <w:bookmarkEnd w:id="295"/>
      <w:bookmarkStart w:id="296" w:name="_Toc184308095"/>
      <w:bookmarkEnd w:id="296"/>
      <w:bookmarkStart w:id="297" w:name="_Toc184314417"/>
      <w:bookmarkEnd w:id="297"/>
      <w:bookmarkStart w:id="298" w:name="_Toc184310332"/>
      <w:bookmarkEnd w:id="298"/>
      <w:bookmarkStart w:id="299" w:name="_Toc184310305"/>
      <w:bookmarkEnd w:id="299"/>
      <w:bookmarkStart w:id="300" w:name="_Toc184314420"/>
      <w:bookmarkEnd w:id="300"/>
      <w:bookmarkStart w:id="301" w:name="_Toc184310293"/>
      <w:bookmarkEnd w:id="301"/>
      <w:bookmarkStart w:id="302" w:name="_Toc184312069"/>
      <w:bookmarkEnd w:id="302"/>
      <w:bookmarkStart w:id="303" w:name="_Toc184312079"/>
      <w:bookmarkEnd w:id="303"/>
      <w:bookmarkStart w:id="304" w:name="_Toc184308075"/>
      <w:bookmarkEnd w:id="304"/>
      <w:bookmarkStart w:id="305" w:name="_Toc184313240"/>
      <w:bookmarkEnd w:id="305"/>
      <w:bookmarkStart w:id="306" w:name="_Toc184308092"/>
      <w:bookmarkEnd w:id="306"/>
      <w:bookmarkStart w:id="307" w:name="_Toc184312131"/>
      <w:bookmarkEnd w:id="307"/>
      <w:bookmarkStart w:id="308" w:name="_Toc184312097"/>
      <w:bookmarkEnd w:id="308"/>
      <w:bookmarkStart w:id="309" w:name="_Toc184314413"/>
      <w:bookmarkEnd w:id="309"/>
      <w:bookmarkStart w:id="310" w:name="_Toc184314428"/>
      <w:bookmarkEnd w:id="310"/>
      <w:bookmarkStart w:id="311" w:name="_Toc184308099"/>
      <w:bookmarkEnd w:id="311"/>
      <w:bookmarkStart w:id="312" w:name="_Toc184308082"/>
      <w:bookmarkEnd w:id="312"/>
      <w:bookmarkStart w:id="313" w:name="_Toc184308055"/>
      <w:bookmarkEnd w:id="313"/>
      <w:bookmarkStart w:id="314" w:name="_Toc184314440"/>
      <w:bookmarkEnd w:id="314"/>
      <w:bookmarkStart w:id="315" w:name="_Toc184313271"/>
      <w:bookmarkEnd w:id="315"/>
      <w:bookmarkStart w:id="316" w:name="_Toc184313304"/>
      <w:bookmarkEnd w:id="316"/>
      <w:bookmarkStart w:id="317" w:name="_Toc184313264"/>
      <w:bookmarkEnd w:id="317"/>
      <w:bookmarkStart w:id="318" w:name="_Toc184314472"/>
      <w:bookmarkEnd w:id="318"/>
      <w:bookmarkStart w:id="319" w:name="_Toc184308050"/>
      <w:bookmarkEnd w:id="319"/>
      <w:bookmarkStart w:id="320" w:name="_Toc184310309"/>
      <w:bookmarkEnd w:id="320"/>
      <w:bookmarkStart w:id="321" w:name="_Toc184310277"/>
      <w:bookmarkEnd w:id="321"/>
      <w:bookmarkStart w:id="322" w:name="_Toc184310282"/>
      <w:bookmarkEnd w:id="322"/>
      <w:bookmarkStart w:id="323" w:name="_Toc184314454"/>
      <w:bookmarkEnd w:id="323"/>
      <w:bookmarkStart w:id="324" w:name="_Toc184310310"/>
      <w:bookmarkEnd w:id="324"/>
      <w:bookmarkStart w:id="325" w:name="_Toc184312104"/>
      <w:bookmarkEnd w:id="325"/>
      <w:bookmarkStart w:id="326" w:name="_Toc184312090"/>
      <w:bookmarkEnd w:id="326"/>
      <w:bookmarkStart w:id="327" w:name="_Toc184313244"/>
      <w:bookmarkEnd w:id="327"/>
      <w:bookmarkStart w:id="328" w:name="_Toc184312077"/>
      <w:bookmarkEnd w:id="328"/>
      <w:bookmarkStart w:id="329" w:name="_Toc184308043"/>
      <w:bookmarkEnd w:id="329"/>
      <w:bookmarkStart w:id="330" w:name="_Toc184314445"/>
      <w:bookmarkEnd w:id="330"/>
      <w:bookmarkStart w:id="331" w:name="_Toc184313238"/>
      <w:bookmarkEnd w:id="331"/>
      <w:bookmarkStart w:id="332" w:name="_Toc184310313"/>
      <w:bookmarkEnd w:id="332"/>
      <w:bookmarkStart w:id="333" w:name="_Toc184310328"/>
      <w:bookmarkEnd w:id="333"/>
      <w:bookmarkStart w:id="334" w:name="_Toc184308069"/>
      <w:bookmarkEnd w:id="334"/>
      <w:bookmarkStart w:id="335" w:name="_Toc184312084"/>
      <w:bookmarkEnd w:id="335"/>
      <w:bookmarkStart w:id="336" w:name="_Toc184312093"/>
      <w:bookmarkEnd w:id="336"/>
      <w:bookmarkStart w:id="337" w:name="_Toc184312122"/>
      <w:bookmarkEnd w:id="337"/>
      <w:bookmarkStart w:id="338" w:name="_Toc184308045"/>
      <w:bookmarkEnd w:id="338"/>
      <w:bookmarkStart w:id="339" w:name="_Toc184314461"/>
      <w:bookmarkEnd w:id="339"/>
      <w:bookmarkStart w:id="340" w:name="_Toc184314410"/>
      <w:bookmarkEnd w:id="340"/>
      <w:bookmarkStart w:id="341" w:name="_Toc184314426"/>
      <w:bookmarkEnd w:id="341"/>
      <w:bookmarkStart w:id="342" w:name="_Toc184314446"/>
      <w:bookmarkEnd w:id="342"/>
      <w:bookmarkStart w:id="343" w:name="_Toc184308089"/>
      <w:bookmarkEnd w:id="343"/>
      <w:bookmarkStart w:id="344" w:name="_Toc184310322"/>
      <w:bookmarkEnd w:id="344"/>
      <w:bookmarkStart w:id="345" w:name="_Toc184308086"/>
      <w:bookmarkEnd w:id="345"/>
      <w:bookmarkStart w:id="346" w:name="_Toc184313265"/>
      <w:bookmarkEnd w:id="346"/>
      <w:bookmarkStart w:id="347" w:name="_Toc184310291"/>
      <w:bookmarkEnd w:id="347"/>
      <w:bookmarkStart w:id="348" w:name="_Toc184310339"/>
      <w:bookmarkEnd w:id="348"/>
      <w:bookmarkStart w:id="349" w:name="_Toc184313250"/>
      <w:bookmarkEnd w:id="349"/>
      <w:bookmarkStart w:id="350" w:name="_Toc184313263"/>
      <w:bookmarkEnd w:id="350"/>
      <w:bookmarkStart w:id="351" w:name="_Toc184314412"/>
      <w:bookmarkEnd w:id="351"/>
      <w:bookmarkStart w:id="352" w:name="_Toc184310340"/>
      <w:bookmarkEnd w:id="352"/>
      <w:bookmarkStart w:id="353" w:name="_Toc184310316"/>
      <w:bookmarkEnd w:id="353"/>
      <w:bookmarkStart w:id="354" w:name="_Toc184310304"/>
      <w:bookmarkEnd w:id="354"/>
      <w:bookmarkStart w:id="355" w:name="_Toc184310280"/>
      <w:bookmarkEnd w:id="355"/>
      <w:bookmarkStart w:id="356" w:name="_Toc184308076"/>
      <w:bookmarkEnd w:id="356"/>
      <w:bookmarkStart w:id="357" w:name="_Toc184310300"/>
      <w:bookmarkEnd w:id="357"/>
      <w:bookmarkStart w:id="358" w:name="_Toc184313277"/>
      <w:bookmarkEnd w:id="358"/>
      <w:bookmarkStart w:id="359" w:name="_Toc184312124"/>
      <w:bookmarkEnd w:id="359"/>
      <w:bookmarkStart w:id="360" w:name="_Toc184310312"/>
      <w:bookmarkEnd w:id="360"/>
      <w:bookmarkStart w:id="361" w:name="_Toc184308084"/>
      <w:bookmarkEnd w:id="361"/>
      <w:bookmarkStart w:id="362" w:name="_Toc184310303"/>
      <w:bookmarkEnd w:id="362"/>
      <w:bookmarkStart w:id="363" w:name="_Toc184308062"/>
      <w:bookmarkEnd w:id="363"/>
      <w:bookmarkStart w:id="364" w:name="_Toc184312085"/>
      <w:bookmarkEnd w:id="364"/>
      <w:bookmarkStart w:id="365" w:name="_Toc184308046"/>
      <w:bookmarkEnd w:id="365"/>
      <w:bookmarkStart w:id="366" w:name="_Toc184314443"/>
      <w:bookmarkEnd w:id="366"/>
      <w:bookmarkStart w:id="367" w:name="_Toc184308094"/>
      <w:bookmarkEnd w:id="367"/>
      <w:bookmarkStart w:id="368" w:name="_Toc184310326"/>
      <w:bookmarkEnd w:id="368"/>
      <w:bookmarkStart w:id="369" w:name="_Toc184314437"/>
      <w:bookmarkEnd w:id="369"/>
      <w:bookmarkStart w:id="370" w:name="_Toc184310292"/>
      <w:bookmarkEnd w:id="370"/>
      <w:bookmarkStart w:id="371" w:name="_Toc184313302"/>
      <w:bookmarkEnd w:id="371"/>
      <w:bookmarkStart w:id="372" w:name="_Toc184310290"/>
      <w:bookmarkEnd w:id="372"/>
      <w:bookmarkStart w:id="373" w:name="_Toc184313246"/>
      <w:bookmarkEnd w:id="373"/>
      <w:bookmarkStart w:id="374" w:name="_Toc184310325"/>
      <w:bookmarkEnd w:id="374"/>
      <w:bookmarkStart w:id="375" w:name="_Toc184310343"/>
      <w:bookmarkEnd w:id="375"/>
      <w:bookmarkStart w:id="376" w:name="_Toc184310281"/>
      <w:bookmarkEnd w:id="376"/>
      <w:bookmarkStart w:id="377" w:name="_Toc184314411"/>
      <w:bookmarkEnd w:id="377"/>
      <w:bookmarkStart w:id="378" w:name="_Toc184313242"/>
      <w:bookmarkEnd w:id="378"/>
      <w:bookmarkStart w:id="379" w:name="_Toc184312121"/>
      <w:bookmarkEnd w:id="379"/>
      <w:bookmarkStart w:id="380" w:name="_Toc184308047"/>
      <w:bookmarkEnd w:id="380"/>
      <w:bookmarkStart w:id="381" w:name="_Toc184313293"/>
      <w:bookmarkEnd w:id="381"/>
      <w:bookmarkStart w:id="382" w:name="_Toc184310272"/>
      <w:bookmarkEnd w:id="382"/>
      <w:bookmarkStart w:id="383" w:name="_Toc184314469"/>
      <w:bookmarkEnd w:id="383"/>
      <w:bookmarkStart w:id="384" w:name="_Toc184313287"/>
      <w:bookmarkEnd w:id="384"/>
      <w:bookmarkStart w:id="385" w:name="_Toc184314462"/>
      <w:bookmarkEnd w:id="385"/>
      <w:bookmarkStart w:id="386" w:name="_Toc184313252"/>
      <w:bookmarkEnd w:id="386"/>
      <w:bookmarkStart w:id="387" w:name="_Toc184308057"/>
      <w:bookmarkEnd w:id="387"/>
      <w:bookmarkStart w:id="388" w:name="_Toc184313298"/>
      <w:bookmarkEnd w:id="388"/>
      <w:bookmarkStart w:id="389" w:name="_Toc184313307"/>
      <w:bookmarkEnd w:id="389"/>
      <w:bookmarkStart w:id="390" w:name="_Toc184313272"/>
      <w:bookmarkEnd w:id="390"/>
      <w:bookmarkStart w:id="391" w:name="_Toc184314431"/>
      <w:bookmarkEnd w:id="391"/>
      <w:bookmarkStart w:id="392" w:name="_Toc184312133"/>
      <w:bookmarkEnd w:id="392"/>
      <w:bookmarkStart w:id="393" w:name="_Toc184312129"/>
      <w:bookmarkEnd w:id="393"/>
      <w:bookmarkStart w:id="394" w:name="_Toc184308083"/>
      <w:bookmarkEnd w:id="394"/>
      <w:bookmarkStart w:id="395" w:name="_Toc184308106"/>
      <w:bookmarkEnd w:id="395"/>
      <w:bookmarkStart w:id="396" w:name="_Toc184312086"/>
      <w:bookmarkEnd w:id="396"/>
      <w:bookmarkStart w:id="397" w:name="_Toc184312099"/>
      <w:bookmarkEnd w:id="397"/>
      <w:bookmarkStart w:id="398" w:name="_Toc184312095"/>
      <w:bookmarkEnd w:id="398"/>
      <w:bookmarkStart w:id="399" w:name="_Toc184313256"/>
      <w:bookmarkEnd w:id="399"/>
      <w:bookmarkStart w:id="400" w:name="_Toc184308100"/>
      <w:bookmarkEnd w:id="400"/>
      <w:bookmarkStart w:id="401" w:name="_Toc184310285"/>
      <w:bookmarkEnd w:id="401"/>
      <w:bookmarkStart w:id="402" w:name="_Toc184314476"/>
      <w:bookmarkEnd w:id="402"/>
      <w:bookmarkStart w:id="403" w:name="_Toc184312113"/>
      <w:bookmarkEnd w:id="403"/>
      <w:bookmarkStart w:id="404" w:name="_Toc184310318"/>
      <w:bookmarkEnd w:id="404"/>
      <w:bookmarkStart w:id="405" w:name="_Toc184313268"/>
      <w:bookmarkEnd w:id="405"/>
      <w:bookmarkStart w:id="406" w:name="_Toc184312139"/>
      <w:bookmarkEnd w:id="406"/>
      <w:bookmarkStart w:id="407" w:name="_Toc184310278"/>
      <w:bookmarkEnd w:id="407"/>
      <w:bookmarkStart w:id="408" w:name="_Toc184314466"/>
      <w:bookmarkEnd w:id="408"/>
      <w:bookmarkStart w:id="409" w:name="_Toc184313289"/>
      <w:bookmarkEnd w:id="409"/>
      <w:bookmarkStart w:id="410" w:name="_Toc184310301"/>
      <w:bookmarkEnd w:id="410"/>
      <w:bookmarkStart w:id="411" w:name="_Toc184312111"/>
      <w:bookmarkEnd w:id="411"/>
      <w:bookmarkStart w:id="412" w:name="_Toc184314463"/>
      <w:bookmarkEnd w:id="412"/>
      <w:r>
        <w:rPr>
          <w:rFonts w:hint="eastAsia" w:ascii="宋体" w:hAnsi="宋体" w:cs="宋体"/>
          <w:b/>
          <w:sz w:val="36"/>
          <w:szCs w:val="36"/>
          <w:highlight w:val="none"/>
        </w:rPr>
        <w:t>评标办法</w:t>
      </w:r>
      <w:bookmarkEnd w:id="47"/>
    </w:p>
    <w:p w14:paraId="36E824BB">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pPr w:leftFromText="180" w:rightFromText="180" w:vertAnchor="text" w:horzAnchor="page" w:tblpXSpec="center" w:tblpY="452"/>
        <w:tblOverlap w:val="never"/>
        <w:tblW w:w="5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471"/>
        <w:gridCol w:w="1116"/>
        <w:gridCol w:w="5238"/>
        <w:gridCol w:w="968"/>
        <w:gridCol w:w="1187"/>
      </w:tblGrid>
      <w:tr w14:paraId="0DE5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1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A198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评审内容</w:t>
            </w:r>
          </w:p>
        </w:tc>
        <w:tc>
          <w:tcPr>
            <w:tcW w:w="2705" w:type="pct"/>
            <w:tcBorders>
              <w:top w:val="single" w:color="auto" w:sz="4" w:space="0"/>
              <w:left w:val="nil"/>
              <w:bottom w:val="single" w:color="auto" w:sz="4" w:space="0"/>
              <w:right w:val="single" w:color="auto" w:sz="4" w:space="0"/>
            </w:tcBorders>
            <w:shd w:val="clear" w:color="auto" w:fill="auto"/>
            <w:vAlign w:val="center"/>
          </w:tcPr>
          <w:p w14:paraId="0361F58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0"/>
                <w:sz w:val="24"/>
                <w:szCs w:val="24"/>
                <w:highlight w:val="none"/>
                <w:lang w:val="en-US" w:eastAsia="zh-CN" w:bidi="ar"/>
              </w:rPr>
              <w:t>评分细则及说明</w:t>
            </w:r>
          </w:p>
        </w:tc>
        <w:tc>
          <w:tcPr>
            <w:tcW w:w="500" w:type="pct"/>
            <w:tcBorders>
              <w:top w:val="single" w:color="auto" w:sz="4" w:space="0"/>
              <w:left w:val="nil"/>
              <w:bottom w:val="single" w:color="auto" w:sz="4" w:space="0"/>
              <w:right w:val="single" w:color="auto" w:sz="4" w:space="0"/>
            </w:tcBorders>
            <w:shd w:val="clear" w:color="auto" w:fill="auto"/>
            <w:vAlign w:val="center"/>
          </w:tcPr>
          <w:p w14:paraId="74C7AFB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分值</w:t>
            </w:r>
          </w:p>
        </w:tc>
        <w:tc>
          <w:tcPr>
            <w:tcW w:w="613" w:type="pct"/>
            <w:tcBorders>
              <w:top w:val="single" w:color="auto" w:sz="4" w:space="0"/>
              <w:left w:val="nil"/>
              <w:bottom w:val="single" w:color="auto" w:sz="4" w:space="0"/>
              <w:right w:val="single" w:color="auto" w:sz="4" w:space="0"/>
            </w:tcBorders>
            <w:shd w:val="clear" w:color="auto" w:fill="auto"/>
            <w:vAlign w:val="center"/>
          </w:tcPr>
          <w:p w14:paraId="18382BBD">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备注</w:t>
            </w:r>
          </w:p>
        </w:tc>
      </w:tr>
      <w:tr w14:paraId="324F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0" w:hRule="atLeast"/>
          <w:jc w:val="center"/>
        </w:trPr>
        <w:tc>
          <w:tcPr>
            <w:tcW w:w="359" w:type="pct"/>
            <w:vMerge w:val="restart"/>
            <w:tcBorders>
              <w:left w:val="single" w:color="auto" w:sz="4" w:space="0"/>
              <w:right w:val="single" w:color="auto" w:sz="4" w:space="0"/>
            </w:tcBorders>
            <w:shd w:val="clear" w:color="auto" w:fill="auto"/>
            <w:vAlign w:val="center"/>
          </w:tcPr>
          <w:p w14:paraId="66FF3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商务</w:t>
            </w:r>
          </w:p>
          <w:p w14:paraId="5034D39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技术分</w:t>
            </w:r>
          </w:p>
          <w:p w14:paraId="5E37759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w:t>
            </w:r>
            <w:r>
              <w:rPr>
                <w:rFonts w:hint="eastAsia" w:ascii="宋体" w:hAnsi="宋体" w:cs="宋体"/>
                <w:b w:val="0"/>
                <w:bCs w:val="0"/>
                <w:color w:val="auto"/>
                <w:kern w:val="2"/>
                <w:sz w:val="24"/>
                <w:szCs w:val="24"/>
                <w:highlight w:val="none"/>
                <w:lang w:val="en-US" w:eastAsia="zh-CN" w:bidi="ar"/>
              </w:rPr>
              <w:t>7</w:t>
            </w:r>
            <w:r>
              <w:rPr>
                <w:rFonts w:hint="eastAsia" w:ascii="宋体" w:hAnsi="宋体" w:eastAsia="宋体" w:cs="宋体"/>
                <w:b w:val="0"/>
                <w:bCs w:val="0"/>
                <w:color w:val="auto"/>
                <w:kern w:val="2"/>
                <w:sz w:val="24"/>
                <w:szCs w:val="24"/>
                <w:highlight w:val="none"/>
                <w:lang w:val="en-US" w:eastAsia="zh-CN" w:bidi="ar"/>
              </w:rPr>
              <w:t>0分）</w:t>
            </w:r>
          </w:p>
        </w:tc>
        <w:tc>
          <w:tcPr>
            <w:tcW w:w="244" w:type="pct"/>
            <w:vMerge w:val="restart"/>
            <w:tcBorders>
              <w:left w:val="single" w:color="auto" w:sz="4" w:space="0"/>
              <w:right w:val="single" w:color="auto" w:sz="4" w:space="0"/>
            </w:tcBorders>
            <w:shd w:val="clear" w:color="auto" w:fill="auto"/>
            <w:vAlign w:val="center"/>
          </w:tcPr>
          <w:p w14:paraId="4FDBF9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1</w:t>
            </w:r>
          </w:p>
        </w:tc>
        <w:tc>
          <w:tcPr>
            <w:tcW w:w="576" w:type="pct"/>
            <w:vMerge w:val="restart"/>
            <w:tcBorders>
              <w:left w:val="nil"/>
              <w:right w:val="single" w:color="auto" w:sz="4" w:space="0"/>
            </w:tcBorders>
            <w:shd w:val="clear" w:color="auto" w:fill="auto"/>
            <w:vAlign w:val="center"/>
          </w:tcPr>
          <w:p w14:paraId="32726C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食堂经理及人员配备（</w:t>
            </w:r>
            <w:r>
              <w:rPr>
                <w:rFonts w:hint="eastAsia" w:ascii="宋体" w:hAnsi="宋体" w:cs="宋体"/>
                <w:b w:val="0"/>
                <w:bCs w:val="0"/>
                <w:color w:val="auto"/>
                <w:kern w:val="2"/>
                <w:sz w:val="24"/>
                <w:szCs w:val="24"/>
                <w:highlight w:val="none"/>
                <w:lang w:val="en-US" w:eastAsia="zh-CN" w:bidi="ar"/>
              </w:rPr>
              <w:t>12</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right w:val="single" w:color="auto" w:sz="4" w:space="0"/>
            </w:tcBorders>
            <w:shd w:val="clear" w:color="auto" w:fill="auto"/>
            <w:vAlign w:val="center"/>
          </w:tcPr>
          <w:p w14:paraId="693C219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1）拟派项目食堂经理具有公共营养师证书</w:t>
            </w:r>
            <w:r>
              <w:rPr>
                <w:rFonts w:hint="eastAsia" w:ascii="宋体" w:hAnsi="宋体" w:cs="宋体"/>
                <w:b w:val="0"/>
                <w:bCs w:val="0"/>
                <w:color w:val="auto"/>
                <w:sz w:val="24"/>
                <w:szCs w:val="24"/>
                <w:highlight w:val="none"/>
                <w:lang w:val="en-US" w:eastAsia="zh-CN"/>
              </w:rPr>
              <w:t>及健康证</w:t>
            </w:r>
            <w:r>
              <w:rPr>
                <w:rFonts w:hint="eastAsia" w:ascii="宋体" w:hAnsi="宋体" w:eastAsia="宋体" w:cs="宋体"/>
                <w:b w:val="0"/>
                <w:bCs w:val="0"/>
                <w:color w:val="auto"/>
                <w:sz w:val="24"/>
                <w:szCs w:val="24"/>
                <w:highlight w:val="none"/>
                <w:lang w:val="en-US" w:eastAsia="zh-CN"/>
              </w:rPr>
              <w:t>的得1分。</w:t>
            </w:r>
          </w:p>
          <w:p w14:paraId="172DE9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2）拟派厨师具有厨师证及健康证的，每人得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最高得1.5</w:t>
            </w:r>
            <w:r>
              <w:rPr>
                <w:rFonts w:hint="eastAsia" w:ascii="宋体" w:hAnsi="宋体" w:eastAsia="宋体" w:cs="宋体"/>
                <w:b w:val="0"/>
                <w:bCs w:val="0"/>
                <w:color w:val="auto"/>
                <w:sz w:val="24"/>
                <w:szCs w:val="24"/>
                <w:highlight w:val="none"/>
                <w:lang w:val="en-US" w:eastAsia="zh-CN"/>
              </w:rPr>
              <w:t>分。</w:t>
            </w:r>
          </w:p>
          <w:p w14:paraId="52B4DC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3)拟派的厨师长具有三级及以上中式烹调师证书及健康证的得</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分。</w:t>
            </w:r>
          </w:p>
          <w:p w14:paraId="49654ED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4）拟派面点师、风味厨师、</w:t>
            </w:r>
            <w:r>
              <w:rPr>
                <w:rFonts w:hint="eastAsia" w:ascii="宋体" w:hAnsi="宋体" w:eastAsia="宋体" w:cs="宋体"/>
                <w:b w:val="0"/>
                <w:bCs w:val="0"/>
                <w:color w:val="auto"/>
                <w:sz w:val="24"/>
                <w:szCs w:val="24"/>
                <w:highlight w:val="none"/>
              </w:rPr>
              <w:t>切配工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服务员</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清洗工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粗加工、洗碗工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蒸饭工</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服务人员</w:t>
            </w:r>
            <w:r>
              <w:rPr>
                <w:rFonts w:hint="eastAsia" w:ascii="宋体" w:hAnsi="宋体" w:eastAsia="宋体" w:cs="宋体"/>
                <w:b w:val="0"/>
                <w:bCs w:val="0"/>
                <w:color w:val="auto"/>
                <w:sz w:val="24"/>
                <w:szCs w:val="24"/>
                <w:highlight w:val="none"/>
                <w:lang w:val="en-US" w:eastAsia="zh-CN"/>
              </w:rPr>
              <w:t>具有健康证，每有1人得</w:t>
            </w:r>
            <w:r>
              <w:rPr>
                <w:rFonts w:hint="eastAsia" w:ascii="宋体" w:hAnsi="宋体" w:cs="宋体"/>
                <w:b w:val="0"/>
                <w:bCs w:val="0"/>
                <w:color w:val="auto"/>
                <w:sz w:val="24"/>
                <w:szCs w:val="24"/>
                <w:highlight w:val="none"/>
                <w:lang w:val="en-US" w:eastAsia="zh-CN"/>
              </w:rPr>
              <w:t>0.25</w:t>
            </w:r>
            <w:r>
              <w:rPr>
                <w:rFonts w:hint="eastAsia" w:ascii="宋体" w:hAnsi="宋体" w:eastAsia="宋体" w:cs="宋体"/>
                <w:b w:val="0"/>
                <w:bCs w:val="0"/>
                <w:color w:val="auto"/>
                <w:sz w:val="24"/>
                <w:szCs w:val="24"/>
                <w:highlight w:val="none"/>
                <w:lang w:val="en-US" w:eastAsia="zh-CN"/>
              </w:rPr>
              <w:t>分，最高得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3B4EBC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r>
              <w:rPr>
                <w:rFonts w:hint="eastAsia" w:ascii="宋体" w:hAnsi="宋体" w:cs="宋体"/>
                <w:b w:val="0"/>
                <w:bCs w:val="0"/>
                <w:color w:val="auto"/>
                <w:sz w:val="24"/>
                <w:szCs w:val="24"/>
                <w:highlight w:val="none"/>
                <w:lang w:val="en-US" w:eastAsia="zh-CN"/>
              </w:rPr>
              <w:t>①拟派食堂经理、</w:t>
            </w:r>
            <w:r>
              <w:rPr>
                <w:rFonts w:hint="eastAsia" w:ascii="宋体" w:hAnsi="宋体" w:eastAsia="宋体" w:cs="宋体"/>
                <w:b w:val="0"/>
                <w:bCs w:val="0"/>
                <w:color w:val="auto"/>
                <w:sz w:val="24"/>
                <w:szCs w:val="24"/>
                <w:highlight w:val="none"/>
                <w:lang w:val="en-US" w:eastAsia="zh-CN"/>
              </w:rPr>
              <w:t>厨师</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厨师长须提供至开标之日前</w:t>
            </w:r>
            <w:r>
              <w:rPr>
                <w:rFonts w:hint="eastAsia" w:ascii="宋体" w:hAnsi="宋体" w:cs="宋体"/>
                <w:b w:val="0"/>
                <w:bCs w:val="0"/>
                <w:color w:val="auto"/>
                <w:sz w:val="24"/>
                <w:szCs w:val="24"/>
                <w:highlight w:val="none"/>
                <w:lang w:val="en-US" w:eastAsia="zh-CN"/>
              </w:rPr>
              <w:t>近</w:t>
            </w:r>
            <w:r>
              <w:rPr>
                <w:rFonts w:hint="eastAsia" w:ascii="宋体" w:hAnsi="宋体" w:eastAsia="宋体" w:cs="宋体"/>
                <w:b w:val="0"/>
                <w:bCs w:val="0"/>
                <w:color w:val="auto"/>
                <w:sz w:val="24"/>
                <w:szCs w:val="24"/>
                <w:highlight w:val="none"/>
                <w:lang w:val="en-US" w:eastAsia="zh-CN"/>
              </w:rPr>
              <w:t>3个月</w:t>
            </w:r>
            <w:r>
              <w:rPr>
                <w:rFonts w:hint="eastAsia" w:ascii="宋体" w:hAnsi="宋体" w:cs="宋体"/>
                <w:b w:val="0"/>
                <w:bCs w:val="0"/>
                <w:color w:val="auto"/>
                <w:sz w:val="24"/>
                <w:szCs w:val="24"/>
                <w:highlight w:val="none"/>
                <w:lang w:val="en-US" w:eastAsia="zh-CN"/>
              </w:rPr>
              <w:t>由供应商</w:t>
            </w:r>
            <w:r>
              <w:rPr>
                <w:rFonts w:hint="eastAsia" w:ascii="宋体" w:hAnsi="宋体" w:eastAsia="宋体" w:cs="宋体"/>
                <w:b w:val="0"/>
                <w:bCs w:val="0"/>
                <w:color w:val="auto"/>
                <w:sz w:val="24"/>
                <w:szCs w:val="24"/>
                <w:highlight w:val="none"/>
                <w:lang w:val="en-US" w:eastAsia="zh-CN"/>
              </w:rPr>
              <w:t>缴纳的社保证明、健康证和所颁发证书复印件加盖公章，证明材料缺一不得分；拟派面点师、风味厨师、切配工、服务员、清洗工、粗加工、洗碗工、蒸饭工</w:t>
            </w:r>
            <w:r>
              <w:rPr>
                <w:rFonts w:hint="eastAsia" w:ascii="宋体" w:hAnsi="宋体" w:eastAsia="宋体" w:cs="宋体"/>
                <w:b w:val="0"/>
                <w:bCs w:val="0"/>
                <w:color w:val="auto"/>
                <w:sz w:val="24"/>
                <w:szCs w:val="24"/>
                <w:highlight w:val="none"/>
              </w:rPr>
              <w:t>等各环节服务人员</w:t>
            </w:r>
            <w:r>
              <w:rPr>
                <w:rFonts w:hint="eastAsia" w:ascii="宋体" w:hAnsi="宋体" w:cs="宋体"/>
                <w:b w:val="0"/>
                <w:bCs w:val="0"/>
                <w:color w:val="auto"/>
                <w:sz w:val="24"/>
                <w:szCs w:val="24"/>
                <w:highlight w:val="none"/>
                <w:lang w:val="en-US" w:eastAsia="zh-CN"/>
              </w:rPr>
              <w:t>须提供至开标之日前近3个月由供应商缴纳的社保证明</w:t>
            </w:r>
            <w:r>
              <w:rPr>
                <w:rFonts w:hint="eastAsia" w:ascii="宋体" w:hAnsi="宋体" w:eastAsia="宋体" w:cs="宋体"/>
                <w:b w:val="0"/>
                <w:bCs w:val="0"/>
                <w:color w:val="auto"/>
                <w:sz w:val="24"/>
                <w:szCs w:val="24"/>
                <w:highlight w:val="none"/>
                <w:lang w:val="en-US" w:eastAsia="zh-CN"/>
              </w:rPr>
              <w:t>、健康证</w:t>
            </w:r>
            <w:r>
              <w:rPr>
                <w:rFonts w:hint="eastAsia" w:ascii="宋体" w:hAnsi="宋体" w:cs="宋体"/>
                <w:b w:val="0"/>
                <w:bCs w:val="0"/>
                <w:color w:val="auto"/>
                <w:sz w:val="24"/>
                <w:szCs w:val="24"/>
                <w:highlight w:val="none"/>
                <w:lang w:val="en-US" w:eastAsia="zh-CN"/>
              </w:rPr>
              <w:t>复印件加盖公章</w:t>
            </w:r>
            <w:r>
              <w:rPr>
                <w:rFonts w:hint="eastAsia" w:ascii="宋体" w:hAnsi="宋体" w:eastAsia="宋体" w:cs="宋体"/>
                <w:b w:val="0"/>
                <w:bCs w:val="0"/>
                <w:color w:val="auto"/>
                <w:sz w:val="24"/>
                <w:szCs w:val="24"/>
                <w:highlight w:val="none"/>
                <w:lang w:val="en-US" w:eastAsia="zh-CN"/>
              </w:rPr>
              <w:t>证明材料缺一不得分</w:t>
            </w:r>
            <w:r>
              <w:rPr>
                <w:rFonts w:hint="eastAsia" w:ascii="宋体" w:hAnsi="宋体" w:cs="宋体"/>
                <w:b w:val="0"/>
                <w:bCs w:val="0"/>
                <w:color w:val="auto"/>
                <w:sz w:val="24"/>
                <w:szCs w:val="24"/>
                <w:highlight w:val="none"/>
                <w:lang w:val="en-US" w:eastAsia="zh-CN"/>
              </w:rPr>
              <w:t>。</w:t>
            </w:r>
          </w:p>
          <w:p w14:paraId="074635C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拟派项目食堂经理、厨师</w:t>
            </w:r>
            <w:r>
              <w:rPr>
                <w:rFonts w:hint="eastAsia" w:ascii="宋体" w:hAnsi="宋体" w:cs="宋体"/>
                <w:b w:val="0"/>
                <w:bCs w:val="0"/>
                <w:color w:val="auto"/>
                <w:sz w:val="24"/>
                <w:szCs w:val="24"/>
                <w:highlight w:val="none"/>
                <w:lang w:val="en-US" w:eastAsia="zh-CN"/>
              </w:rPr>
              <w:t>、厨师长</w:t>
            </w:r>
            <w:r>
              <w:rPr>
                <w:rFonts w:hint="eastAsia" w:ascii="宋体" w:hAnsi="宋体" w:eastAsia="宋体" w:cs="宋体"/>
                <w:b w:val="0"/>
                <w:bCs w:val="0"/>
                <w:color w:val="auto"/>
                <w:sz w:val="24"/>
                <w:szCs w:val="24"/>
                <w:highlight w:val="none"/>
                <w:lang w:val="en-US" w:eastAsia="zh-CN"/>
              </w:rPr>
              <w:t>和其他人员均不得为同一人，否则按1人计算，分数就高计取。</w:t>
            </w:r>
          </w:p>
        </w:tc>
        <w:tc>
          <w:tcPr>
            <w:tcW w:w="500" w:type="pct"/>
            <w:tcBorders>
              <w:top w:val="single" w:color="auto" w:sz="4" w:space="0"/>
              <w:left w:val="nil"/>
              <w:bottom w:val="single" w:color="auto" w:sz="4" w:space="0"/>
              <w:right w:val="single" w:color="auto" w:sz="4" w:space="0"/>
            </w:tcBorders>
            <w:shd w:val="clear" w:color="auto" w:fill="auto"/>
            <w:vAlign w:val="center"/>
          </w:tcPr>
          <w:p w14:paraId="0A11F75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w:t>
            </w:r>
          </w:p>
        </w:tc>
        <w:tc>
          <w:tcPr>
            <w:tcW w:w="613" w:type="pct"/>
            <w:tcBorders>
              <w:top w:val="single" w:color="auto" w:sz="4" w:space="0"/>
              <w:left w:val="nil"/>
              <w:right w:val="single" w:color="auto" w:sz="4" w:space="0"/>
            </w:tcBorders>
            <w:shd w:val="clear" w:color="auto" w:fill="auto"/>
            <w:vAlign w:val="center"/>
          </w:tcPr>
          <w:p w14:paraId="581F9F05">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客观评审</w:t>
            </w:r>
          </w:p>
        </w:tc>
      </w:tr>
      <w:tr w14:paraId="05AE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8" w:hRule="atLeast"/>
          <w:jc w:val="center"/>
        </w:trPr>
        <w:tc>
          <w:tcPr>
            <w:tcW w:w="359" w:type="pct"/>
            <w:vMerge w:val="continue"/>
            <w:tcBorders>
              <w:left w:val="single" w:color="auto" w:sz="4" w:space="0"/>
              <w:right w:val="single" w:color="auto" w:sz="4" w:space="0"/>
            </w:tcBorders>
            <w:shd w:val="clear" w:color="auto" w:fill="auto"/>
            <w:vAlign w:val="center"/>
          </w:tcPr>
          <w:p w14:paraId="4A31C8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right w:val="single" w:color="auto" w:sz="4" w:space="0"/>
            </w:tcBorders>
            <w:shd w:val="clear" w:color="auto" w:fill="auto"/>
            <w:vAlign w:val="center"/>
          </w:tcPr>
          <w:p w14:paraId="285CA44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76" w:type="pct"/>
            <w:vMerge w:val="continue"/>
            <w:tcBorders>
              <w:left w:val="nil"/>
              <w:right w:val="single" w:color="auto" w:sz="4" w:space="0"/>
            </w:tcBorders>
            <w:shd w:val="clear" w:color="auto" w:fill="auto"/>
            <w:vAlign w:val="center"/>
          </w:tcPr>
          <w:p w14:paraId="062343B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19BE4D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）根据</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提供的拟派本项目除</w:t>
            </w:r>
            <w:r>
              <w:rPr>
                <w:rFonts w:hint="eastAsia" w:ascii="宋体" w:hAnsi="宋体" w:cs="宋体"/>
                <w:b w:val="0"/>
                <w:bCs w:val="0"/>
                <w:color w:val="auto"/>
                <w:sz w:val="24"/>
                <w:szCs w:val="24"/>
                <w:highlight w:val="none"/>
                <w:lang w:val="en-US" w:eastAsia="zh-CN"/>
              </w:rPr>
              <w:t>厨师长</w:t>
            </w:r>
            <w:r>
              <w:rPr>
                <w:rFonts w:hint="eastAsia" w:ascii="宋体" w:hAnsi="宋体" w:eastAsia="宋体" w:cs="宋体"/>
                <w:b w:val="0"/>
                <w:bCs w:val="0"/>
                <w:color w:val="auto"/>
                <w:sz w:val="24"/>
                <w:szCs w:val="24"/>
                <w:highlight w:val="none"/>
                <w:lang w:val="en-US" w:eastAsia="zh-CN"/>
              </w:rPr>
              <w:t>外的其他工作人员的技术能力、工作履历、类似项目从业经验等情况</w:t>
            </w:r>
            <w:r>
              <w:rPr>
                <w:rFonts w:hint="eastAsia" w:ascii="宋体" w:hAnsi="宋体" w:cs="宋体"/>
                <w:b w:val="0"/>
                <w:bCs w:val="0"/>
                <w:color w:val="auto"/>
                <w:sz w:val="24"/>
                <w:szCs w:val="24"/>
                <w:highlight w:val="none"/>
                <w:lang w:val="en-US" w:eastAsia="zh-CN"/>
              </w:rPr>
              <w:t>进行评议</w:t>
            </w:r>
            <w:r>
              <w:rPr>
                <w:rFonts w:hint="eastAsia" w:ascii="宋体" w:hAnsi="宋体" w:eastAsia="宋体" w:cs="宋体"/>
                <w:b w:val="0"/>
                <w:bCs w:val="0"/>
                <w:color w:val="auto"/>
                <w:sz w:val="24"/>
                <w:szCs w:val="24"/>
                <w:highlight w:val="none"/>
                <w:lang w:val="en-US" w:eastAsia="zh-CN"/>
              </w:rPr>
              <w:t>。</w:t>
            </w:r>
          </w:p>
          <w:p w14:paraId="2F215BE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符合需求</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技术能力强、经验丰富</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137C0AA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人员配备符合需求、技术能力</w:t>
            </w:r>
            <w:r>
              <w:rPr>
                <w:rFonts w:hint="eastAsia" w:ascii="宋体" w:hAnsi="宋体" w:cs="宋体"/>
                <w:b w:val="0"/>
                <w:bCs w:val="0"/>
                <w:color w:val="auto"/>
                <w:sz w:val="24"/>
                <w:szCs w:val="24"/>
                <w:highlight w:val="none"/>
                <w:lang w:val="en-US" w:eastAsia="zh-CN"/>
              </w:rPr>
              <w:t>较</w:t>
            </w:r>
            <w:r>
              <w:rPr>
                <w:rFonts w:hint="eastAsia" w:ascii="宋体" w:hAnsi="宋体" w:eastAsia="宋体" w:cs="宋体"/>
                <w:b w:val="0"/>
                <w:bCs w:val="0"/>
                <w:color w:val="auto"/>
                <w:sz w:val="24"/>
                <w:szCs w:val="24"/>
                <w:highlight w:val="none"/>
                <w:lang w:val="en-US" w:eastAsia="zh-CN"/>
              </w:rPr>
              <w:t>强、经验</w:t>
            </w:r>
            <w:r>
              <w:rPr>
                <w:rFonts w:hint="eastAsia" w:ascii="宋体" w:hAnsi="宋体" w:cs="宋体"/>
                <w:b w:val="0"/>
                <w:bCs w:val="0"/>
                <w:color w:val="auto"/>
                <w:sz w:val="24"/>
                <w:szCs w:val="24"/>
                <w:highlight w:val="none"/>
                <w:lang w:val="en-US" w:eastAsia="zh-CN"/>
              </w:rPr>
              <w:t>较</w:t>
            </w:r>
            <w:r>
              <w:rPr>
                <w:rFonts w:hint="eastAsia" w:ascii="宋体" w:hAnsi="宋体" w:eastAsia="宋体" w:cs="宋体"/>
                <w:b w:val="0"/>
                <w:bCs w:val="0"/>
                <w:color w:val="auto"/>
                <w:sz w:val="24"/>
                <w:szCs w:val="24"/>
                <w:highlight w:val="none"/>
                <w:lang w:val="en-US" w:eastAsia="zh-CN"/>
              </w:rPr>
              <w:t>丰富的，得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7C287B4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符合需求</w:t>
            </w:r>
            <w:r>
              <w:rPr>
                <w:rFonts w:hint="eastAsia" w:ascii="宋体" w:hAnsi="宋体" w:eastAsia="宋体" w:cs="宋体"/>
                <w:b w:val="0"/>
                <w:bCs w:val="0"/>
                <w:color w:val="auto"/>
                <w:sz w:val="24"/>
                <w:szCs w:val="24"/>
                <w:highlight w:val="none"/>
                <w:lang w:val="en-US" w:eastAsia="zh-CN"/>
              </w:rPr>
              <w:t>、技术能力</w:t>
            </w:r>
            <w:r>
              <w:rPr>
                <w:rFonts w:hint="eastAsia" w:ascii="宋体" w:hAnsi="宋体" w:cs="宋体"/>
                <w:b w:val="0"/>
                <w:bCs w:val="0"/>
                <w:color w:val="auto"/>
                <w:sz w:val="24"/>
                <w:szCs w:val="24"/>
                <w:highlight w:val="none"/>
                <w:lang w:val="en-US" w:eastAsia="zh-CN"/>
              </w:rPr>
              <w:t>一般</w:t>
            </w:r>
            <w:r>
              <w:rPr>
                <w:rFonts w:hint="eastAsia" w:ascii="宋体" w:hAnsi="宋体" w:eastAsia="宋体" w:cs="宋体"/>
                <w:b w:val="0"/>
                <w:bCs w:val="0"/>
                <w:color w:val="auto"/>
                <w:sz w:val="24"/>
                <w:szCs w:val="24"/>
                <w:highlight w:val="none"/>
                <w:lang w:val="en-US" w:eastAsia="zh-CN"/>
              </w:rPr>
              <w:t>、经验</w:t>
            </w:r>
            <w:r>
              <w:rPr>
                <w:rFonts w:hint="eastAsia" w:ascii="宋体" w:hAnsi="宋体" w:cs="宋体"/>
                <w:b w:val="0"/>
                <w:bCs w:val="0"/>
                <w:color w:val="auto"/>
                <w:sz w:val="24"/>
                <w:szCs w:val="24"/>
                <w:highlight w:val="none"/>
                <w:lang w:val="en-US" w:eastAsia="zh-CN"/>
              </w:rPr>
              <w:t>一般</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131993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与需求有差距</w:t>
            </w:r>
            <w:r>
              <w:rPr>
                <w:rFonts w:hint="eastAsia" w:ascii="宋体" w:hAnsi="宋体" w:eastAsia="宋体" w:cs="宋体"/>
                <w:b w:val="0"/>
                <w:bCs w:val="0"/>
                <w:color w:val="auto"/>
                <w:sz w:val="24"/>
                <w:szCs w:val="24"/>
                <w:highlight w:val="none"/>
                <w:lang w:val="en-US" w:eastAsia="zh-CN"/>
              </w:rPr>
              <w:t>、技术能力</w:t>
            </w:r>
            <w:r>
              <w:rPr>
                <w:rFonts w:hint="eastAsia" w:ascii="宋体" w:hAnsi="宋体" w:cs="宋体"/>
                <w:b w:val="0"/>
                <w:bCs w:val="0"/>
                <w:color w:val="auto"/>
                <w:sz w:val="24"/>
                <w:szCs w:val="24"/>
                <w:highlight w:val="none"/>
                <w:lang w:val="en-US" w:eastAsia="zh-CN"/>
              </w:rPr>
              <w:t>较差</w:t>
            </w:r>
            <w:r>
              <w:rPr>
                <w:rFonts w:hint="eastAsia" w:ascii="宋体" w:hAnsi="宋体" w:eastAsia="宋体" w:cs="宋体"/>
                <w:b w:val="0"/>
                <w:bCs w:val="0"/>
                <w:color w:val="auto"/>
                <w:sz w:val="24"/>
                <w:szCs w:val="24"/>
                <w:highlight w:val="none"/>
                <w:lang w:val="en-US" w:eastAsia="zh-CN"/>
              </w:rPr>
              <w:t>、经验</w:t>
            </w:r>
            <w:r>
              <w:rPr>
                <w:rFonts w:hint="eastAsia" w:ascii="宋体" w:hAnsi="宋体" w:cs="宋体"/>
                <w:b w:val="0"/>
                <w:bCs w:val="0"/>
                <w:color w:val="auto"/>
                <w:sz w:val="24"/>
                <w:szCs w:val="24"/>
                <w:highlight w:val="none"/>
                <w:lang w:val="en-US" w:eastAsia="zh-CN"/>
              </w:rPr>
              <w:t>较欠缺</w:t>
            </w:r>
            <w:r>
              <w:rPr>
                <w:rFonts w:hint="eastAsia" w:ascii="宋体" w:hAnsi="宋体" w:eastAsia="宋体" w:cs="宋体"/>
                <w:b w:val="0"/>
                <w:bCs w:val="0"/>
                <w:color w:val="auto"/>
                <w:sz w:val="24"/>
                <w:szCs w:val="24"/>
                <w:highlight w:val="none"/>
                <w:lang w:val="en-US" w:eastAsia="zh-CN"/>
              </w:rPr>
              <w:t>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61B6AA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人员配备</w:t>
            </w:r>
            <w:r>
              <w:rPr>
                <w:rFonts w:hint="eastAsia" w:ascii="宋体" w:hAnsi="宋体" w:cs="宋体"/>
                <w:b w:val="0"/>
                <w:bCs w:val="0"/>
                <w:color w:val="auto"/>
                <w:sz w:val="24"/>
                <w:szCs w:val="24"/>
                <w:highlight w:val="none"/>
                <w:lang w:val="en-US" w:eastAsia="zh-CN"/>
              </w:rPr>
              <w:t>与需求差距较大</w:t>
            </w:r>
            <w:r>
              <w:rPr>
                <w:rFonts w:hint="eastAsia" w:ascii="宋体" w:hAnsi="宋体" w:eastAsia="宋体" w:cs="宋体"/>
                <w:b w:val="0"/>
                <w:bCs w:val="0"/>
                <w:color w:val="auto"/>
                <w:sz w:val="24"/>
                <w:szCs w:val="24"/>
                <w:highlight w:val="none"/>
                <w:lang w:val="en-US" w:eastAsia="zh-CN"/>
              </w:rPr>
              <w:t>，技术能力</w:t>
            </w:r>
            <w:r>
              <w:rPr>
                <w:rFonts w:hint="eastAsia" w:ascii="宋体" w:hAnsi="宋体" w:cs="宋体"/>
                <w:b w:val="0"/>
                <w:bCs w:val="0"/>
                <w:color w:val="auto"/>
                <w:sz w:val="24"/>
                <w:szCs w:val="24"/>
                <w:highlight w:val="none"/>
                <w:lang w:val="en-US" w:eastAsia="zh-CN"/>
              </w:rPr>
              <w:t>差</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无</w:t>
            </w:r>
            <w:r>
              <w:rPr>
                <w:rFonts w:hint="eastAsia" w:ascii="宋体" w:hAnsi="宋体" w:eastAsia="宋体" w:cs="宋体"/>
                <w:b w:val="0"/>
                <w:bCs w:val="0"/>
                <w:color w:val="auto"/>
                <w:sz w:val="24"/>
                <w:szCs w:val="24"/>
                <w:highlight w:val="none"/>
                <w:lang w:val="en-US" w:eastAsia="zh-CN"/>
              </w:rPr>
              <w:t>经验的得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kern w:val="2"/>
                <w:sz w:val="24"/>
                <w:szCs w:val="24"/>
                <w:highlight w:val="none"/>
                <w:lang w:val="zh-CN"/>
              </w:rPr>
              <w:t>。</w:t>
            </w:r>
          </w:p>
          <w:p w14:paraId="108018B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未提供的不得分。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46F423A5">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7CDBA83C">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
              </w:rPr>
              <w:t>主观评审</w:t>
            </w:r>
          </w:p>
        </w:tc>
      </w:tr>
      <w:tr w14:paraId="5D06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9" w:hRule="atLeast"/>
          <w:jc w:val="center"/>
        </w:trPr>
        <w:tc>
          <w:tcPr>
            <w:tcW w:w="359" w:type="pct"/>
            <w:vMerge w:val="continue"/>
            <w:tcBorders>
              <w:left w:val="single" w:color="auto" w:sz="4" w:space="0"/>
              <w:right w:val="single" w:color="auto" w:sz="4" w:space="0"/>
            </w:tcBorders>
            <w:shd w:val="clear" w:color="auto" w:fill="auto"/>
            <w:vAlign w:val="center"/>
          </w:tcPr>
          <w:p w14:paraId="3D24E4F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restart"/>
            <w:tcBorders>
              <w:left w:val="single" w:color="auto" w:sz="4" w:space="0"/>
              <w:right w:val="single" w:color="auto" w:sz="4" w:space="0"/>
            </w:tcBorders>
            <w:shd w:val="clear" w:color="auto" w:fill="auto"/>
            <w:vAlign w:val="center"/>
          </w:tcPr>
          <w:p w14:paraId="1BA9323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2</w:t>
            </w:r>
          </w:p>
        </w:tc>
        <w:tc>
          <w:tcPr>
            <w:tcW w:w="576" w:type="pct"/>
            <w:vMerge w:val="restart"/>
            <w:tcBorders>
              <w:left w:val="nil"/>
              <w:right w:val="single" w:color="auto" w:sz="4" w:space="0"/>
            </w:tcBorders>
            <w:shd w:val="clear" w:color="auto" w:fill="auto"/>
            <w:vAlign w:val="center"/>
          </w:tcPr>
          <w:p w14:paraId="241D724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val="en-US" w:eastAsia="zh-CN"/>
              </w:rPr>
              <w:t>项目整体策划</w:t>
            </w: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right w:val="single" w:color="auto" w:sz="4" w:space="0"/>
            </w:tcBorders>
            <w:shd w:val="clear" w:color="auto" w:fill="auto"/>
            <w:vAlign w:val="center"/>
          </w:tcPr>
          <w:p w14:paraId="24C99F3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对本项目的理解、熟悉程度、整体策划的完整性、相符性等方面</w:t>
            </w:r>
            <w:r>
              <w:rPr>
                <w:rFonts w:hint="eastAsia" w:ascii="宋体" w:hAnsi="宋体" w:cs="宋体"/>
                <w:b w:val="0"/>
                <w:bCs w:val="0"/>
                <w:color w:val="auto"/>
                <w:sz w:val="24"/>
                <w:szCs w:val="24"/>
                <w:highlight w:val="none"/>
                <w:lang w:val="en-US" w:eastAsia="zh-CN"/>
              </w:rPr>
              <w:t>进行评议</w:t>
            </w:r>
            <w:r>
              <w:rPr>
                <w:rFonts w:hint="eastAsia" w:ascii="宋体" w:hAnsi="宋体" w:eastAsia="宋体" w:cs="宋体"/>
                <w:b w:val="0"/>
                <w:bCs w:val="0"/>
                <w:color w:val="auto"/>
                <w:sz w:val="24"/>
                <w:szCs w:val="24"/>
                <w:highlight w:val="none"/>
                <w:lang w:val="en-US" w:eastAsia="zh-CN"/>
              </w:rPr>
              <w:t>。</w:t>
            </w:r>
          </w:p>
          <w:p w14:paraId="31B9255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理解深刻到位，方案完全满足采购需求、规范可行、科学合理的得5分；</w:t>
            </w:r>
          </w:p>
          <w:p w14:paraId="6AF67E7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理解较深刻，方案基本完整能满足招标需求的得4分；</w:t>
            </w:r>
          </w:p>
          <w:p w14:paraId="4516C6F3">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理解基本到位，方案基本完整但部分内容缺失的得3分；</w:t>
            </w:r>
          </w:p>
          <w:p w14:paraId="7C2EC4B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理解一般，方案不够完整，存在部分缺陷的得2分；</w:t>
            </w:r>
          </w:p>
          <w:p w14:paraId="65F4A64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理解较差，方案不完整，存在明显缺陷，无法满足招标需求的得1分；</w:t>
            </w:r>
          </w:p>
          <w:p w14:paraId="5FE3C85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未提供不得分。</w:t>
            </w:r>
          </w:p>
        </w:tc>
        <w:tc>
          <w:tcPr>
            <w:tcW w:w="500" w:type="pct"/>
            <w:tcBorders>
              <w:top w:val="single" w:color="auto" w:sz="4" w:space="0"/>
              <w:left w:val="nil"/>
              <w:right w:val="single" w:color="auto" w:sz="4" w:space="0"/>
            </w:tcBorders>
            <w:shd w:val="clear" w:color="auto" w:fill="auto"/>
            <w:vAlign w:val="center"/>
          </w:tcPr>
          <w:p w14:paraId="36F9B15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2102D8D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02B9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59" w:type="pct"/>
            <w:vMerge w:val="continue"/>
            <w:tcBorders>
              <w:left w:val="single" w:color="auto" w:sz="4" w:space="0"/>
              <w:right w:val="single" w:color="auto" w:sz="4" w:space="0"/>
            </w:tcBorders>
            <w:shd w:val="clear" w:color="auto" w:fill="auto"/>
            <w:vAlign w:val="center"/>
          </w:tcPr>
          <w:p w14:paraId="289B3B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right w:val="single" w:color="auto" w:sz="4" w:space="0"/>
            </w:tcBorders>
            <w:shd w:val="clear" w:color="auto" w:fill="auto"/>
            <w:vAlign w:val="center"/>
          </w:tcPr>
          <w:p w14:paraId="1EEAFA8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76" w:type="pct"/>
            <w:vMerge w:val="continue"/>
            <w:tcBorders>
              <w:left w:val="nil"/>
              <w:right w:val="single" w:color="auto" w:sz="4" w:space="0"/>
            </w:tcBorders>
            <w:shd w:val="clear" w:color="auto" w:fill="auto"/>
            <w:vAlign w:val="center"/>
          </w:tcPr>
          <w:p w14:paraId="4D2C095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2968C0CF">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2）根据</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对本项目的服务管理目标明确性、设置的合理性</w:t>
            </w:r>
            <w:r>
              <w:rPr>
                <w:rFonts w:hint="eastAsia" w:ascii="宋体" w:hAnsi="宋体" w:cs="宋体"/>
                <w:b w:val="0"/>
                <w:bCs w:val="0"/>
                <w:color w:val="auto"/>
                <w:sz w:val="24"/>
                <w:szCs w:val="24"/>
                <w:highlight w:val="none"/>
                <w:lang w:val="en-US" w:eastAsia="zh-CN"/>
              </w:rPr>
              <w:t>进行评议</w:t>
            </w:r>
            <w:r>
              <w:rPr>
                <w:rFonts w:hint="eastAsia" w:ascii="宋体" w:hAnsi="宋体" w:eastAsia="宋体" w:cs="宋体"/>
                <w:b w:val="0"/>
                <w:bCs w:val="0"/>
                <w:color w:val="auto"/>
                <w:sz w:val="24"/>
                <w:szCs w:val="24"/>
                <w:highlight w:val="none"/>
                <w:lang w:val="en-US" w:eastAsia="zh-CN"/>
              </w:rPr>
              <w:t>。</w:t>
            </w:r>
          </w:p>
          <w:p w14:paraId="6BC54B4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zh-CN"/>
              </w:rPr>
              <w:t>对</w:t>
            </w: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内容分析非常</w:t>
            </w:r>
            <w:r>
              <w:rPr>
                <w:rFonts w:hint="eastAsia" w:ascii="宋体" w:hAnsi="宋体" w:eastAsia="宋体" w:cs="宋体"/>
                <w:b w:val="0"/>
                <w:bCs w:val="0"/>
                <w:color w:val="auto"/>
                <w:kern w:val="2"/>
                <w:sz w:val="24"/>
                <w:szCs w:val="24"/>
                <w:highlight w:val="none"/>
                <w:lang w:val="en-US" w:eastAsia="zh-CN"/>
              </w:rPr>
              <w:t>详尽</w:t>
            </w:r>
            <w:r>
              <w:rPr>
                <w:rFonts w:hint="eastAsia" w:ascii="宋体" w:hAnsi="宋体" w:eastAsia="宋体" w:cs="宋体"/>
                <w:b w:val="0"/>
                <w:bCs w:val="0"/>
                <w:color w:val="auto"/>
                <w:kern w:val="2"/>
                <w:sz w:val="24"/>
                <w:szCs w:val="24"/>
                <w:highlight w:val="none"/>
                <w:lang w:val="zh-CN"/>
              </w:rPr>
              <w:t>、合理、</w:t>
            </w:r>
            <w:r>
              <w:rPr>
                <w:rFonts w:hint="eastAsia" w:ascii="宋体" w:hAnsi="宋体" w:eastAsia="宋体" w:cs="宋体"/>
                <w:b w:val="0"/>
                <w:bCs w:val="0"/>
                <w:color w:val="auto"/>
                <w:sz w:val="24"/>
                <w:szCs w:val="24"/>
                <w:highlight w:val="none"/>
                <w:lang w:val="en-US" w:eastAsia="zh-CN"/>
              </w:rPr>
              <w:t>管理</w:t>
            </w:r>
            <w:r>
              <w:rPr>
                <w:rFonts w:hint="eastAsia" w:ascii="宋体" w:hAnsi="宋体" w:eastAsia="宋体" w:cs="宋体"/>
                <w:b w:val="0"/>
                <w:bCs w:val="0"/>
                <w:color w:val="auto"/>
                <w:kern w:val="2"/>
                <w:sz w:val="24"/>
                <w:szCs w:val="24"/>
                <w:highlight w:val="none"/>
                <w:lang w:val="en-US" w:eastAsia="zh-CN"/>
              </w:rPr>
              <w:t>目标明确</w:t>
            </w:r>
            <w:r>
              <w:rPr>
                <w:rFonts w:hint="eastAsia" w:ascii="宋体" w:hAnsi="宋体" w:eastAsia="宋体" w:cs="宋体"/>
                <w:b w:val="0"/>
                <w:bCs w:val="0"/>
                <w:color w:val="auto"/>
                <w:kern w:val="2"/>
                <w:sz w:val="24"/>
                <w:szCs w:val="24"/>
                <w:highlight w:val="none"/>
                <w:lang w:val="zh-CN"/>
              </w:rPr>
              <w:t>的，得</w:t>
            </w:r>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分；</w:t>
            </w:r>
          </w:p>
          <w:p w14:paraId="20C2115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内容分析较为详尽、</w:t>
            </w:r>
            <w:r>
              <w:rPr>
                <w:rFonts w:hint="eastAsia" w:ascii="宋体" w:hAnsi="宋体" w:eastAsia="宋体" w:cs="宋体"/>
                <w:b w:val="0"/>
                <w:bCs w:val="0"/>
                <w:color w:val="auto"/>
                <w:kern w:val="2"/>
                <w:sz w:val="24"/>
                <w:szCs w:val="24"/>
                <w:highlight w:val="none"/>
                <w:lang w:val="zh-CN" w:eastAsia="zh-CN"/>
              </w:rPr>
              <w:t>管理目标</w:t>
            </w:r>
            <w:r>
              <w:rPr>
                <w:rFonts w:hint="eastAsia" w:ascii="宋体" w:hAnsi="宋体" w:eastAsia="宋体" w:cs="宋体"/>
                <w:b w:val="0"/>
                <w:bCs w:val="0"/>
                <w:color w:val="auto"/>
                <w:kern w:val="2"/>
                <w:sz w:val="24"/>
                <w:szCs w:val="24"/>
                <w:highlight w:val="none"/>
                <w:lang w:val="zh-CN"/>
              </w:rPr>
              <w:t>合理的，得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w:t>
            </w:r>
          </w:p>
          <w:p w14:paraId="2FFB90E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服务内容基本详尽、管理目标合理的，得2分；</w:t>
            </w:r>
          </w:p>
          <w:p w14:paraId="3A7C429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w:t>
            </w:r>
            <w:r>
              <w:rPr>
                <w:rFonts w:hint="eastAsia" w:ascii="宋体" w:hAnsi="宋体" w:cs="宋体"/>
                <w:b w:val="0"/>
                <w:bCs w:val="0"/>
                <w:color w:val="auto"/>
                <w:kern w:val="2"/>
                <w:sz w:val="24"/>
                <w:szCs w:val="24"/>
                <w:highlight w:val="none"/>
                <w:lang w:val="en-US" w:eastAsia="zh-CN"/>
              </w:rPr>
              <w:t>及管理目标</w:t>
            </w:r>
            <w:r>
              <w:rPr>
                <w:rFonts w:hint="eastAsia" w:ascii="宋体" w:hAnsi="宋体" w:eastAsia="宋体" w:cs="宋体"/>
                <w:b w:val="0"/>
                <w:bCs w:val="0"/>
                <w:color w:val="auto"/>
                <w:kern w:val="2"/>
                <w:sz w:val="24"/>
                <w:szCs w:val="24"/>
                <w:highlight w:val="none"/>
                <w:lang w:val="zh-CN"/>
              </w:rPr>
              <w:t>分析较欠缺的，得</w:t>
            </w:r>
            <w:r>
              <w:rPr>
                <w:rFonts w:hint="eastAsia" w:ascii="宋体" w:hAnsi="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分；</w:t>
            </w:r>
          </w:p>
          <w:p w14:paraId="57C87E0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服务</w:t>
            </w:r>
            <w:r>
              <w:rPr>
                <w:rFonts w:hint="eastAsia" w:ascii="宋体" w:hAnsi="宋体" w:eastAsia="宋体" w:cs="宋体"/>
                <w:b w:val="0"/>
                <w:bCs w:val="0"/>
                <w:color w:val="auto"/>
                <w:kern w:val="2"/>
                <w:sz w:val="24"/>
                <w:szCs w:val="24"/>
                <w:highlight w:val="none"/>
                <w:lang w:val="zh-CN"/>
              </w:rPr>
              <w:t>内容</w:t>
            </w:r>
            <w:r>
              <w:rPr>
                <w:rFonts w:hint="eastAsia" w:ascii="宋体" w:hAnsi="宋体" w:eastAsia="宋体" w:cs="宋体"/>
                <w:b w:val="0"/>
                <w:bCs w:val="0"/>
                <w:color w:val="auto"/>
                <w:kern w:val="2"/>
                <w:sz w:val="24"/>
                <w:szCs w:val="24"/>
                <w:highlight w:val="none"/>
                <w:lang w:val="zh-CN" w:eastAsia="zh-CN"/>
              </w:rPr>
              <w:t>及管理目标</w:t>
            </w:r>
            <w:r>
              <w:rPr>
                <w:rFonts w:hint="eastAsia" w:ascii="宋体" w:hAnsi="宋体" w:eastAsia="宋体" w:cs="宋体"/>
                <w:b w:val="0"/>
                <w:bCs w:val="0"/>
                <w:color w:val="auto"/>
                <w:kern w:val="2"/>
                <w:sz w:val="24"/>
                <w:szCs w:val="24"/>
                <w:highlight w:val="none"/>
                <w:lang w:val="zh-CN"/>
              </w:rPr>
              <w:t>分析差的，得</w:t>
            </w:r>
            <w:r>
              <w:rPr>
                <w:rFonts w:hint="eastAsia" w:ascii="宋体" w:hAnsi="宋体" w:cs="宋体"/>
                <w:b w:val="0"/>
                <w:bCs w:val="0"/>
                <w:color w:val="auto"/>
                <w:kern w:val="2"/>
                <w:sz w:val="24"/>
                <w:szCs w:val="24"/>
                <w:highlight w:val="none"/>
                <w:lang w:val="en-US" w:eastAsia="zh-CN"/>
              </w:rPr>
              <w:t>0.5</w:t>
            </w:r>
            <w:r>
              <w:rPr>
                <w:rFonts w:hint="eastAsia" w:ascii="宋体" w:hAnsi="宋体" w:eastAsia="宋体" w:cs="宋体"/>
                <w:b w:val="0"/>
                <w:bCs w:val="0"/>
                <w:color w:val="auto"/>
                <w:kern w:val="2"/>
                <w:sz w:val="24"/>
                <w:szCs w:val="24"/>
                <w:highlight w:val="none"/>
                <w:lang w:val="zh-CN"/>
              </w:rPr>
              <w:t>分。</w:t>
            </w:r>
          </w:p>
          <w:p w14:paraId="4BF2460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未提供的不得分。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3D5C276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5FECBFB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4B2C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59" w:type="pct"/>
            <w:vMerge w:val="continue"/>
            <w:tcBorders>
              <w:left w:val="single" w:color="auto" w:sz="4" w:space="0"/>
              <w:right w:val="single" w:color="auto" w:sz="4" w:space="0"/>
            </w:tcBorders>
            <w:shd w:val="clear" w:color="auto" w:fill="auto"/>
            <w:vAlign w:val="center"/>
          </w:tcPr>
          <w:p w14:paraId="63CF156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bottom w:val="single" w:color="auto" w:sz="4" w:space="0"/>
              <w:right w:val="single" w:color="auto" w:sz="4" w:space="0"/>
            </w:tcBorders>
            <w:shd w:val="clear" w:color="auto" w:fill="auto"/>
            <w:vAlign w:val="center"/>
          </w:tcPr>
          <w:p w14:paraId="48B504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576" w:type="pct"/>
            <w:vMerge w:val="continue"/>
            <w:tcBorders>
              <w:left w:val="nil"/>
              <w:bottom w:val="single" w:color="auto" w:sz="4" w:space="0"/>
              <w:right w:val="single" w:color="auto" w:sz="4" w:space="0"/>
            </w:tcBorders>
            <w:shd w:val="clear" w:color="auto" w:fill="auto"/>
            <w:vAlign w:val="center"/>
          </w:tcPr>
          <w:p w14:paraId="4CE1E7C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43FD4972">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rPr>
              <w:t>评委根据</w:t>
            </w:r>
            <w:r>
              <w:rPr>
                <w:rFonts w:hint="eastAsia" w:ascii="宋体" w:hAnsi="宋体" w:cs="宋体"/>
                <w:b w:val="0"/>
                <w:bCs w:val="0"/>
                <w:color w:val="auto"/>
                <w:kern w:val="2"/>
                <w:sz w:val="24"/>
                <w:szCs w:val="24"/>
                <w:highlight w:val="none"/>
                <w:lang w:val="en-US" w:eastAsia="zh-CN"/>
              </w:rPr>
              <w:t>供应商</w:t>
            </w:r>
            <w:r>
              <w:rPr>
                <w:rFonts w:hint="eastAsia" w:ascii="宋体" w:hAnsi="宋体" w:eastAsia="宋体" w:cs="宋体"/>
                <w:b w:val="0"/>
                <w:bCs w:val="0"/>
                <w:color w:val="auto"/>
                <w:kern w:val="2"/>
                <w:sz w:val="24"/>
                <w:szCs w:val="24"/>
                <w:highlight w:val="none"/>
                <w:lang w:val="en-US" w:eastAsia="zh-CN"/>
              </w:rPr>
              <w:t>对项目重难点及应对措施</w:t>
            </w:r>
            <w:r>
              <w:rPr>
                <w:rFonts w:hint="eastAsia" w:ascii="宋体" w:hAnsi="宋体" w:cs="宋体"/>
                <w:b w:val="0"/>
                <w:bCs w:val="0"/>
                <w:color w:val="auto"/>
                <w:kern w:val="2"/>
                <w:sz w:val="24"/>
                <w:szCs w:val="24"/>
                <w:highlight w:val="none"/>
                <w:lang w:val="en-US" w:eastAsia="zh-CN"/>
              </w:rPr>
              <w:t>进行评议</w:t>
            </w:r>
            <w:r>
              <w:rPr>
                <w:rFonts w:hint="eastAsia" w:ascii="宋体" w:hAnsi="宋体" w:eastAsia="宋体" w:cs="宋体"/>
                <w:b w:val="0"/>
                <w:bCs w:val="0"/>
                <w:color w:val="auto"/>
                <w:kern w:val="2"/>
                <w:sz w:val="24"/>
                <w:szCs w:val="24"/>
                <w:highlight w:val="none"/>
                <w:lang w:val="en-US" w:eastAsia="zh-CN"/>
              </w:rPr>
              <w:t>。</w:t>
            </w:r>
          </w:p>
          <w:p w14:paraId="7222152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default" w:ascii="宋体" w:hAnsi="宋体" w:eastAsia="宋体" w:cs="宋体"/>
                <w:b w:val="0"/>
                <w:bCs w:val="0"/>
                <w:color w:val="auto"/>
                <w:kern w:val="2"/>
                <w:sz w:val="24"/>
                <w:szCs w:val="24"/>
                <w:highlight w:val="none"/>
                <w:lang w:val="en-US" w:eastAsia="zh-CN"/>
              </w:rPr>
              <w:t>重难点分析到位</w:t>
            </w:r>
            <w:r>
              <w:rPr>
                <w:rFonts w:hint="eastAsia" w:ascii="宋体" w:hAnsi="宋体" w:eastAsia="宋体" w:cs="宋体"/>
                <w:b w:val="0"/>
                <w:bCs w:val="0"/>
                <w:color w:val="auto"/>
                <w:kern w:val="2"/>
                <w:sz w:val="24"/>
                <w:szCs w:val="24"/>
                <w:highlight w:val="none"/>
                <w:lang w:val="en-US" w:eastAsia="zh-CN"/>
              </w:rPr>
              <w:t>的，应对措施</w:t>
            </w:r>
            <w:r>
              <w:rPr>
                <w:rFonts w:hint="eastAsia" w:ascii="宋体" w:hAnsi="宋体" w:cs="宋体"/>
                <w:b w:val="0"/>
                <w:bCs w:val="0"/>
                <w:color w:val="auto"/>
                <w:kern w:val="2"/>
                <w:sz w:val="24"/>
                <w:szCs w:val="24"/>
                <w:highlight w:val="none"/>
                <w:lang w:val="en-US" w:eastAsia="zh-CN"/>
              </w:rPr>
              <w:t>得当的</w:t>
            </w:r>
            <w:r>
              <w:rPr>
                <w:rFonts w:hint="eastAsia" w:ascii="宋体" w:hAnsi="宋体" w:eastAsia="宋体" w:cs="宋体"/>
                <w:b w:val="0"/>
                <w:bCs w:val="0"/>
                <w:color w:val="auto"/>
                <w:kern w:val="2"/>
                <w:sz w:val="24"/>
                <w:szCs w:val="24"/>
                <w:highlight w:val="none"/>
                <w:lang w:val="en-US" w:eastAsia="zh-CN"/>
              </w:rPr>
              <w:t>得3分；</w:t>
            </w:r>
          </w:p>
          <w:p w14:paraId="2A67685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分析具有一定的针对性的，</w:t>
            </w:r>
            <w:r>
              <w:rPr>
                <w:rFonts w:hint="eastAsia" w:ascii="宋体" w:hAnsi="宋体" w:cs="宋体"/>
                <w:b w:val="0"/>
                <w:bCs w:val="0"/>
                <w:color w:val="auto"/>
                <w:kern w:val="2"/>
                <w:sz w:val="24"/>
                <w:szCs w:val="24"/>
                <w:highlight w:val="none"/>
                <w:lang w:val="en-US" w:eastAsia="zh-CN"/>
              </w:rPr>
              <w:t>应对措施可行的</w:t>
            </w:r>
            <w:r>
              <w:rPr>
                <w:rFonts w:hint="eastAsia" w:ascii="宋体" w:hAnsi="宋体" w:eastAsia="宋体" w:cs="宋体"/>
                <w:b w:val="0"/>
                <w:bCs w:val="0"/>
                <w:color w:val="auto"/>
                <w:kern w:val="2"/>
                <w:sz w:val="24"/>
                <w:szCs w:val="24"/>
                <w:highlight w:val="none"/>
                <w:lang w:val="en-US" w:eastAsia="zh-CN"/>
              </w:rPr>
              <w:t>得2分；</w:t>
            </w:r>
          </w:p>
          <w:p w14:paraId="3ACFC54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分析较差的，</w:t>
            </w:r>
            <w:r>
              <w:rPr>
                <w:rFonts w:hint="eastAsia" w:ascii="宋体" w:hAnsi="宋体" w:cs="宋体"/>
                <w:b w:val="0"/>
                <w:bCs w:val="0"/>
                <w:color w:val="auto"/>
                <w:kern w:val="2"/>
                <w:sz w:val="24"/>
                <w:szCs w:val="24"/>
                <w:highlight w:val="none"/>
                <w:lang w:val="en-US" w:eastAsia="zh-CN"/>
              </w:rPr>
              <w:t>应对措施差的</w:t>
            </w:r>
            <w:r>
              <w:rPr>
                <w:rFonts w:hint="eastAsia" w:ascii="宋体" w:hAnsi="宋体" w:eastAsia="宋体" w:cs="宋体"/>
                <w:b w:val="0"/>
                <w:bCs w:val="0"/>
                <w:color w:val="auto"/>
                <w:kern w:val="2"/>
                <w:sz w:val="24"/>
                <w:szCs w:val="24"/>
                <w:highlight w:val="none"/>
                <w:lang w:val="en-US" w:eastAsia="zh-CN"/>
              </w:rPr>
              <w:t>得1分。</w:t>
            </w:r>
          </w:p>
          <w:p w14:paraId="1ED846E6">
            <w:pPr>
              <w:keepNext w:val="0"/>
              <w:keepLines w:val="0"/>
              <w:pageBreakBefore w:val="0"/>
              <w:widowControl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default" w:ascii="宋体" w:hAnsi="Arial" w:eastAsia="宋体" w:cs="Arial"/>
                <w:b w:val="0"/>
                <w:bCs w:val="0"/>
                <w:snapToGrid w:val="0"/>
                <w:color w:val="auto"/>
                <w:kern w:val="2"/>
                <w:sz w:val="24"/>
                <w:szCs w:val="21"/>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未提供的不得分。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0497834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3</w:t>
            </w:r>
          </w:p>
        </w:tc>
        <w:tc>
          <w:tcPr>
            <w:tcW w:w="613" w:type="pct"/>
            <w:tcBorders>
              <w:top w:val="single" w:color="auto" w:sz="4" w:space="0"/>
              <w:left w:val="nil"/>
              <w:bottom w:val="single" w:color="auto" w:sz="4" w:space="0"/>
              <w:right w:val="single" w:color="auto" w:sz="4" w:space="0"/>
            </w:tcBorders>
            <w:shd w:val="clear" w:color="auto" w:fill="auto"/>
            <w:vAlign w:val="center"/>
          </w:tcPr>
          <w:p w14:paraId="156AF06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1BA8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59" w:type="pct"/>
            <w:vMerge w:val="continue"/>
            <w:tcBorders>
              <w:left w:val="single" w:color="auto" w:sz="4" w:space="0"/>
              <w:right w:val="single" w:color="auto" w:sz="4" w:space="0"/>
            </w:tcBorders>
            <w:shd w:val="clear" w:color="auto" w:fill="auto"/>
            <w:vAlign w:val="center"/>
          </w:tcPr>
          <w:p w14:paraId="4DC239E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7AC8311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3</w:t>
            </w:r>
          </w:p>
        </w:tc>
        <w:tc>
          <w:tcPr>
            <w:tcW w:w="576" w:type="pct"/>
            <w:tcBorders>
              <w:top w:val="single" w:color="auto" w:sz="4" w:space="0"/>
              <w:left w:val="nil"/>
              <w:right w:val="single" w:color="auto" w:sz="4" w:space="0"/>
            </w:tcBorders>
            <w:shd w:val="clear" w:color="auto" w:fill="auto"/>
            <w:vAlign w:val="center"/>
          </w:tcPr>
          <w:p w14:paraId="5B8D83CB">
            <w:pPr>
              <w:keepNext/>
              <w:keepLines/>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内部</w:t>
            </w:r>
            <w:r>
              <w:rPr>
                <w:rFonts w:hint="eastAsia" w:ascii="宋体" w:hAnsi="宋体" w:eastAsia="宋体" w:cs="宋体"/>
                <w:b w:val="0"/>
                <w:bCs w:val="0"/>
                <w:color w:val="auto"/>
                <w:kern w:val="2"/>
                <w:sz w:val="24"/>
                <w:szCs w:val="24"/>
                <w:highlight w:val="none"/>
                <w:lang w:val="en-US" w:eastAsia="zh-CN" w:bidi="ar"/>
              </w:rPr>
              <w:t>管理制度（</w:t>
            </w:r>
            <w:r>
              <w:rPr>
                <w:rFonts w:hint="eastAsia" w:ascii="宋体" w:hAnsi="宋体" w:cs="宋体"/>
                <w:b w:val="0"/>
                <w:bCs w:val="0"/>
                <w:color w:val="auto"/>
                <w:kern w:val="2"/>
                <w:sz w:val="24"/>
                <w:szCs w:val="24"/>
                <w:highlight w:val="none"/>
                <w:lang w:val="en-US" w:eastAsia="zh-CN" w:bidi="ar"/>
              </w:rPr>
              <w:t>4</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3A5B87F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根据供应商内部管理制度，包括但不限于内部管理、供应管理、采购管理、出入库管理等进行评议：</w:t>
            </w:r>
          </w:p>
          <w:p w14:paraId="594CDC26">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制度内容齐全、可行，各项措施到位的得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31D9ACCE">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制度内容基本齐全、可行，各项措施较到位的得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511F78F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制度内容欠齐全，基本符合实际需求的得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4F1B600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制度内容存在缺陷，但可基本保障项目运行的得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4FF4016E">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制度内容存在重大缺陷，无法满足招标需求的得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p>
          <w:p w14:paraId="0746809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2C291390">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0659AA8B">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0B06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359" w:type="pct"/>
            <w:vMerge w:val="continue"/>
            <w:tcBorders>
              <w:left w:val="single" w:color="auto" w:sz="4" w:space="0"/>
              <w:right w:val="single" w:color="auto" w:sz="4" w:space="0"/>
            </w:tcBorders>
            <w:shd w:val="clear" w:color="auto" w:fill="auto"/>
            <w:vAlign w:val="center"/>
          </w:tcPr>
          <w:p w14:paraId="7386179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3005D76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4</w:t>
            </w:r>
          </w:p>
        </w:tc>
        <w:tc>
          <w:tcPr>
            <w:tcW w:w="576" w:type="pct"/>
            <w:tcBorders>
              <w:top w:val="single" w:color="auto" w:sz="4" w:space="0"/>
              <w:left w:val="nil"/>
              <w:right w:val="single" w:color="auto" w:sz="4" w:space="0"/>
            </w:tcBorders>
            <w:shd w:val="clear" w:color="auto" w:fill="auto"/>
            <w:vAlign w:val="center"/>
          </w:tcPr>
          <w:p w14:paraId="34B06DBF">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项目管理制度（</w:t>
            </w:r>
            <w:r>
              <w:rPr>
                <w:rFonts w:hint="eastAsia" w:ascii="宋体" w:hAnsi="宋体" w:cs="宋体"/>
                <w:b w:val="0"/>
                <w:bCs w:val="0"/>
                <w:color w:val="auto"/>
                <w:kern w:val="2"/>
                <w:sz w:val="24"/>
                <w:szCs w:val="24"/>
                <w:highlight w:val="none"/>
                <w:lang w:val="en-US" w:eastAsia="zh-CN" w:bidi="ar"/>
              </w:rPr>
              <w:t>4</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351A169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根据供应商项目管理制度，包括但不限于卫生管理、食品制作流程管理、消防安全管理、节能管理制度等进行评议：</w:t>
            </w:r>
          </w:p>
          <w:p w14:paraId="21241AA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制度内容齐全、可行，各项措施到位的得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5063DBC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制度内容基本齐全、可行，各项措施较到位的得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p w14:paraId="22FA3B8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制度内容欠齐全，基本符合实际需求的得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14:paraId="0A00291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制度内容存在缺陷，但可基本保障项目运行的得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1F3900C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制度内容存在重大缺陷，无法满足招标需求的得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w:t>
            </w:r>
          </w:p>
          <w:p w14:paraId="046071C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16CEA9A9">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3A2A0139">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7AC4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359" w:type="pct"/>
            <w:vMerge w:val="continue"/>
            <w:tcBorders>
              <w:left w:val="single" w:color="auto" w:sz="4" w:space="0"/>
              <w:right w:val="single" w:color="auto" w:sz="4" w:space="0"/>
            </w:tcBorders>
            <w:shd w:val="clear" w:color="auto" w:fill="auto"/>
            <w:vAlign w:val="center"/>
          </w:tcPr>
          <w:p w14:paraId="1321608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40A34A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5</w:t>
            </w:r>
          </w:p>
        </w:tc>
        <w:tc>
          <w:tcPr>
            <w:tcW w:w="576" w:type="pct"/>
            <w:tcBorders>
              <w:top w:val="single" w:color="auto" w:sz="4" w:space="0"/>
              <w:left w:val="nil"/>
              <w:bottom w:val="single" w:color="auto" w:sz="4" w:space="0"/>
              <w:right w:val="single" w:color="auto" w:sz="4" w:space="0"/>
            </w:tcBorders>
            <w:shd w:val="clear" w:color="auto" w:fill="auto"/>
            <w:vAlign w:val="center"/>
          </w:tcPr>
          <w:p w14:paraId="795CA81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菜品菜肴创新（</w:t>
            </w:r>
            <w:r>
              <w:rPr>
                <w:rFonts w:hint="eastAsia" w:ascii="宋体" w:hAnsi="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60014F92">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根据</w:t>
            </w:r>
            <w:r>
              <w:rPr>
                <w:rFonts w:hint="eastAsia" w:ascii="宋体" w:hAnsi="宋体" w:cs="宋体"/>
                <w:b w:val="0"/>
                <w:bCs w:val="0"/>
                <w:color w:val="auto"/>
                <w:kern w:val="2"/>
                <w:sz w:val="24"/>
                <w:szCs w:val="24"/>
                <w:highlight w:val="none"/>
                <w:lang w:eastAsia="zh-CN"/>
              </w:rPr>
              <w:t>供应商</w:t>
            </w:r>
            <w:r>
              <w:rPr>
                <w:rFonts w:hint="eastAsia" w:ascii="宋体" w:hAnsi="宋体" w:eastAsia="宋体" w:cs="宋体"/>
                <w:b w:val="0"/>
                <w:bCs w:val="0"/>
                <w:color w:val="auto"/>
                <w:kern w:val="2"/>
                <w:sz w:val="24"/>
                <w:szCs w:val="24"/>
                <w:highlight w:val="none"/>
              </w:rPr>
              <w:t>提供的针对本项目菜品菜肴创新思路及管理方案的合理性、适用性、针对性</w:t>
            </w:r>
            <w:r>
              <w:rPr>
                <w:rFonts w:hint="eastAsia" w:ascii="宋体" w:hAnsi="宋体" w:cs="宋体"/>
                <w:b w:val="0"/>
                <w:bCs w:val="0"/>
                <w:color w:val="auto"/>
                <w:kern w:val="2"/>
                <w:sz w:val="24"/>
                <w:szCs w:val="24"/>
                <w:highlight w:val="none"/>
                <w:lang w:val="en-US" w:eastAsia="zh-CN"/>
              </w:rPr>
              <w:t>等方面</w:t>
            </w:r>
            <w:r>
              <w:rPr>
                <w:rFonts w:hint="eastAsia" w:ascii="宋体" w:hAnsi="宋体" w:cs="宋体"/>
                <w:b w:val="0"/>
                <w:bCs w:val="0"/>
                <w:color w:val="auto"/>
                <w:kern w:val="2"/>
                <w:sz w:val="24"/>
                <w:szCs w:val="24"/>
                <w:highlight w:val="none"/>
                <w:lang w:eastAsia="zh-CN"/>
              </w:rPr>
              <w:t>进行评议</w:t>
            </w:r>
            <w:r>
              <w:rPr>
                <w:rFonts w:hint="eastAsia" w:ascii="宋体" w:hAnsi="宋体" w:cs="宋体"/>
                <w:b w:val="0"/>
                <w:bCs w:val="0"/>
                <w:color w:val="auto"/>
                <w:kern w:val="2"/>
                <w:sz w:val="24"/>
                <w:szCs w:val="24"/>
                <w:highlight w:val="none"/>
                <w:lang w:val="en-US" w:eastAsia="zh-CN"/>
              </w:rPr>
              <w:t>：</w:t>
            </w:r>
          </w:p>
          <w:p w14:paraId="4581601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方案完整、科学、合理、可行的得5分；</w:t>
            </w:r>
          </w:p>
          <w:p w14:paraId="598DD23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方案基本完整能满足招标需求的得4分；</w:t>
            </w:r>
          </w:p>
          <w:p w14:paraId="77FF8CC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方案基本完整但部分内容缺失的得3分；</w:t>
            </w:r>
          </w:p>
          <w:p w14:paraId="591B4B47">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方案不够完整，存在部分缺陷的得2分；</w:t>
            </w:r>
          </w:p>
          <w:p w14:paraId="50478D0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方案不完整，存在明显缺陷，无法满足招标需求的得1分；</w:t>
            </w:r>
          </w:p>
          <w:p w14:paraId="629BC51B">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57EBFDC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7E5161C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74F5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59" w:type="pct"/>
            <w:vMerge w:val="continue"/>
            <w:tcBorders>
              <w:left w:val="single" w:color="auto" w:sz="4" w:space="0"/>
              <w:right w:val="single" w:color="auto" w:sz="4" w:space="0"/>
            </w:tcBorders>
            <w:shd w:val="clear" w:color="auto" w:fill="auto"/>
            <w:vAlign w:val="center"/>
          </w:tcPr>
          <w:p w14:paraId="3EFD49B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1783309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6</w:t>
            </w:r>
          </w:p>
        </w:tc>
        <w:tc>
          <w:tcPr>
            <w:tcW w:w="576" w:type="pct"/>
            <w:tcBorders>
              <w:top w:val="single" w:color="auto" w:sz="4" w:space="0"/>
              <w:left w:val="nil"/>
              <w:right w:val="single" w:color="auto" w:sz="4" w:space="0"/>
            </w:tcBorders>
            <w:shd w:val="clear" w:color="auto" w:fill="auto"/>
            <w:vAlign w:val="center"/>
          </w:tcPr>
          <w:p w14:paraId="3CBA34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管理能力、经营能力（5分）</w:t>
            </w:r>
          </w:p>
        </w:tc>
        <w:tc>
          <w:tcPr>
            <w:tcW w:w="2705" w:type="pct"/>
            <w:tcBorders>
              <w:top w:val="single" w:color="auto" w:sz="4" w:space="0"/>
              <w:left w:val="nil"/>
              <w:right w:val="single" w:color="auto" w:sz="4" w:space="0"/>
            </w:tcBorders>
            <w:shd w:val="clear" w:color="auto" w:fill="auto"/>
            <w:vAlign w:val="center"/>
          </w:tcPr>
          <w:p w14:paraId="077A931E">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根据供应商提供的食品安全管理能力、无责任事故管理能力说明进行评议：</w:t>
            </w:r>
          </w:p>
          <w:p w14:paraId="1B09128E">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说明完整、科学、合理的得5分；</w:t>
            </w:r>
          </w:p>
          <w:p w14:paraId="4C42811E">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说明基本完整能满足招标需求的得4分；</w:t>
            </w:r>
          </w:p>
          <w:p w14:paraId="4B3BB687">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说明基本完整但部分内容缺失的得3分；</w:t>
            </w:r>
          </w:p>
          <w:p w14:paraId="1FE18B95">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说明不够完整，存在部分缺陷的得2分；</w:t>
            </w:r>
          </w:p>
          <w:p w14:paraId="54B1C2EB">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说明不完整，存在明显缺陷，无法满足招标需求的得1分；</w:t>
            </w:r>
          </w:p>
          <w:p w14:paraId="09E3D7AF">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bidi="ar-SA"/>
              </w:rPr>
              <w:t>未提供不得分。</w:t>
            </w:r>
          </w:p>
        </w:tc>
        <w:tc>
          <w:tcPr>
            <w:tcW w:w="500" w:type="pct"/>
            <w:tcBorders>
              <w:top w:val="single" w:color="auto" w:sz="4" w:space="0"/>
              <w:left w:val="nil"/>
              <w:right w:val="single" w:color="auto" w:sz="4" w:space="0"/>
            </w:tcBorders>
            <w:shd w:val="clear" w:color="auto" w:fill="auto"/>
            <w:vAlign w:val="center"/>
          </w:tcPr>
          <w:p w14:paraId="61155238">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546D3FA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4ED9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359" w:type="pct"/>
            <w:vMerge w:val="continue"/>
            <w:tcBorders>
              <w:left w:val="single" w:color="auto" w:sz="4" w:space="0"/>
              <w:right w:val="single" w:color="auto" w:sz="4" w:space="0"/>
            </w:tcBorders>
            <w:shd w:val="clear" w:color="auto" w:fill="auto"/>
            <w:vAlign w:val="center"/>
          </w:tcPr>
          <w:p w14:paraId="4AC121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right w:val="single" w:color="auto" w:sz="4" w:space="0"/>
            </w:tcBorders>
            <w:shd w:val="clear" w:color="auto" w:fill="auto"/>
            <w:vAlign w:val="center"/>
          </w:tcPr>
          <w:p w14:paraId="65CE4D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7</w:t>
            </w:r>
          </w:p>
        </w:tc>
        <w:tc>
          <w:tcPr>
            <w:tcW w:w="576" w:type="pct"/>
            <w:tcBorders>
              <w:top w:val="single" w:color="auto" w:sz="4" w:space="0"/>
              <w:left w:val="nil"/>
              <w:right w:val="single" w:color="auto" w:sz="4" w:space="0"/>
            </w:tcBorders>
            <w:shd w:val="clear" w:color="auto" w:fill="auto"/>
            <w:vAlign w:val="center"/>
          </w:tcPr>
          <w:p w14:paraId="517A41C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食堂设备设施的管理（</w:t>
            </w:r>
            <w:r>
              <w:rPr>
                <w:rFonts w:hint="eastAsia" w:ascii="宋体" w:hAnsi="宋体" w:cs="宋体"/>
                <w:b w:val="0"/>
                <w:bCs w:val="0"/>
                <w:color w:val="auto"/>
                <w:kern w:val="2"/>
                <w:sz w:val="24"/>
                <w:szCs w:val="24"/>
                <w:highlight w:val="none"/>
                <w:lang w:val="en-US" w:eastAsia="zh-CN" w:bidi="ar"/>
              </w:rPr>
              <w:t>4</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right w:val="single" w:color="auto" w:sz="4" w:space="0"/>
            </w:tcBorders>
            <w:shd w:val="clear" w:color="auto" w:fill="auto"/>
            <w:vAlign w:val="center"/>
          </w:tcPr>
          <w:p w14:paraId="4130EAA1">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评委根据</w:t>
            </w:r>
            <w:r>
              <w:rPr>
                <w:rFonts w:hint="eastAsia" w:ascii="宋体" w:hAnsi="宋体" w:cs="宋体"/>
                <w:b w:val="0"/>
                <w:bCs w:val="0"/>
                <w:snapToGrid w:val="0"/>
                <w:color w:val="auto"/>
                <w:kern w:val="2"/>
                <w:sz w:val="24"/>
                <w:szCs w:val="24"/>
                <w:highlight w:val="none"/>
                <w:lang w:val="en-US" w:eastAsia="zh-CN" w:bidi="ar-SA"/>
              </w:rPr>
              <w:t>供应商</w:t>
            </w:r>
            <w:r>
              <w:rPr>
                <w:rFonts w:hint="eastAsia" w:ascii="宋体" w:hAnsi="宋体" w:eastAsia="宋体" w:cs="宋体"/>
                <w:b w:val="0"/>
                <w:bCs w:val="0"/>
                <w:snapToGrid w:val="0"/>
                <w:color w:val="auto"/>
                <w:kern w:val="2"/>
                <w:sz w:val="24"/>
                <w:szCs w:val="24"/>
                <w:highlight w:val="none"/>
                <w:lang w:val="en-US" w:eastAsia="zh-CN" w:bidi="ar-SA"/>
              </w:rPr>
              <w:t>提供的设施设备的使用方式、保管管理制度等进行综合评议。</w:t>
            </w:r>
          </w:p>
          <w:p w14:paraId="7294A50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制度内容齐全、可行，各项措施到位的得</w:t>
            </w:r>
            <w:r>
              <w:rPr>
                <w:rFonts w:hint="eastAsia" w:ascii="宋体" w:hAnsi="宋体" w:cs="宋体"/>
                <w:b w:val="0"/>
                <w:bCs w:val="0"/>
                <w:snapToGrid w:val="0"/>
                <w:color w:val="auto"/>
                <w:kern w:val="2"/>
                <w:sz w:val="24"/>
                <w:szCs w:val="24"/>
                <w:highlight w:val="none"/>
                <w:lang w:val="en-US" w:eastAsia="zh-CN" w:bidi="ar"/>
              </w:rPr>
              <w:t>4</w:t>
            </w:r>
            <w:r>
              <w:rPr>
                <w:rFonts w:hint="eastAsia" w:ascii="宋体" w:hAnsi="宋体" w:eastAsia="宋体" w:cs="宋体"/>
                <w:b w:val="0"/>
                <w:bCs w:val="0"/>
                <w:snapToGrid w:val="0"/>
                <w:color w:val="auto"/>
                <w:kern w:val="2"/>
                <w:sz w:val="24"/>
                <w:szCs w:val="24"/>
                <w:highlight w:val="none"/>
                <w:lang w:val="en-US" w:eastAsia="zh-CN" w:bidi="ar"/>
              </w:rPr>
              <w:t>分；</w:t>
            </w:r>
          </w:p>
          <w:p w14:paraId="7CD64C7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制度内容基本齐全、可行，各项措施较到位的得</w:t>
            </w:r>
            <w:r>
              <w:rPr>
                <w:rFonts w:hint="eastAsia" w:ascii="宋体" w:hAnsi="宋体" w:cs="宋体"/>
                <w:b w:val="0"/>
                <w:bCs w:val="0"/>
                <w:snapToGrid w:val="0"/>
                <w:color w:val="auto"/>
                <w:kern w:val="2"/>
                <w:sz w:val="24"/>
                <w:szCs w:val="24"/>
                <w:highlight w:val="none"/>
                <w:lang w:val="en-US" w:eastAsia="zh-CN" w:bidi="ar"/>
              </w:rPr>
              <w:t>3</w:t>
            </w:r>
            <w:r>
              <w:rPr>
                <w:rFonts w:hint="eastAsia" w:ascii="宋体" w:hAnsi="宋体" w:eastAsia="宋体" w:cs="宋体"/>
                <w:b w:val="0"/>
                <w:bCs w:val="0"/>
                <w:snapToGrid w:val="0"/>
                <w:color w:val="auto"/>
                <w:kern w:val="2"/>
                <w:sz w:val="24"/>
                <w:szCs w:val="24"/>
                <w:highlight w:val="none"/>
                <w:lang w:val="en-US" w:eastAsia="zh-CN" w:bidi="ar"/>
              </w:rPr>
              <w:t>分；</w:t>
            </w:r>
          </w:p>
          <w:p w14:paraId="52197B0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制度内容欠齐全，基本符合实际需求的得</w:t>
            </w:r>
            <w:r>
              <w:rPr>
                <w:rFonts w:hint="eastAsia" w:ascii="宋体" w:hAnsi="宋体" w:cs="宋体"/>
                <w:b w:val="0"/>
                <w:bCs w:val="0"/>
                <w:snapToGrid w:val="0"/>
                <w:color w:val="auto"/>
                <w:kern w:val="2"/>
                <w:sz w:val="24"/>
                <w:szCs w:val="24"/>
                <w:highlight w:val="none"/>
                <w:lang w:val="en-US" w:eastAsia="zh-CN" w:bidi="ar"/>
              </w:rPr>
              <w:t>2</w:t>
            </w:r>
            <w:r>
              <w:rPr>
                <w:rFonts w:hint="eastAsia" w:ascii="宋体" w:hAnsi="宋体" w:eastAsia="宋体" w:cs="宋体"/>
                <w:b w:val="0"/>
                <w:bCs w:val="0"/>
                <w:snapToGrid w:val="0"/>
                <w:color w:val="auto"/>
                <w:kern w:val="2"/>
                <w:sz w:val="24"/>
                <w:szCs w:val="24"/>
                <w:highlight w:val="none"/>
                <w:lang w:val="en-US" w:eastAsia="zh-CN" w:bidi="ar"/>
              </w:rPr>
              <w:t>分；</w:t>
            </w:r>
          </w:p>
          <w:p w14:paraId="5B4AC52C">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制度内容存在缺陷，但可基本保障项目运行的得</w:t>
            </w:r>
            <w:r>
              <w:rPr>
                <w:rFonts w:hint="eastAsia" w:ascii="宋体" w:hAnsi="宋体" w:cs="宋体"/>
                <w:b w:val="0"/>
                <w:bCs w:val="0"/>
                <w:snapToGrid w:val="0"/>
                <w:color w:val="auto"/>
                <w:kern w:val="2"/>
                <w:sz w:val="24"/>
                <w:szCs w:val="24"/>
                <w:highlight w:val="none"/>
                <w:lang w:val="en-US" w:eastAsia="zh-CN" w:bidi="ar"/>
              </w:rPr>
              <w:t>1</w:t>
            </w:r>
            <w:r>
              <w:rPr>
                <w:rFonts w:hint="eastAsia" w:ascii="宋体" w:hAnsi="宋体" w:eastAsia="宋体" w:cs="宋体"/>
                <w:b w:val="0"/>
                <w:bCs w:val="0"/>
                <w:snapToGrid w:val="0"/>
                <w:color w:val="auto"/>
                <w:kern w:val="2"/>
                <w:sz w:val="24"/>
                <w:szCs w:val="24"/>
                <w:highlight w:val="none"/>
                <w:lang w:val="en-US" w:eastAsia="zh-CN" w:bidi="ar"/>
              </w:rPr>
              <w:t>分</w:t>
            </w:r>
            <w:r>
              <w:rPr>
                <w:rFonts w:hint="eastAsia" w:ascii="宋体" w:hAnsi="宋体" w:cs="宋体"/>
                <w:b w:val="0"/>
                <w:bCs w:val="0"/>
                <w:snapToGrid w:val="0"/>
                <w:color w:val="auto"/>
                <w:kern w:val="2"/>
                <w:sz w:val="24"/>
                <w:szCs w:val="24"/>
                <w:highlight w:val="none"/>
                <w:lang w:val="en-US" w:eastAsia="zh-CN" w:bidi="ar"/>
              </w:rPr>
              <w:t>；</w:t>
            </w:r>
          </w:p>
          <w:p w14:paraId="466AC8F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制度内容存在重大缺陷，无法满足招标需求的得</w:t>
            </w:r>
            <w:r>
              <w:rPr>
                <w:rFonts w:hint="eastAsia" w:ascii="宋体" w:hAnsi="宋体" w:cs="宋体"/>
                <w:b w:val="0"/>
                <w:bCs w:val="0"/>
                <w:snapToGrid w:val="0"/>
                <w:color w:val="auto"/>
                <w:kern w:val="2"/>
                <w:sz w:val="24"/>
                <w:szCs w:val="24"/>
                <w:highlight w:val="none"/>
                <w:lang w:val="en-US" w:eastAsia="zh-CN" w:bidi="ar"/>
              </w:rPr>
              <w:t>0.5</w:t>
            </w:r>
            <w:r>
              <w:rPr>
                <w:rFonts w:hint="eastAsia" w:ascii="宋体" w:hAnsi="宋体" w:eastAsia="宋体" w:cs="宋体"/>
                <w:b w:val="0"/>
                <w:bCs w:val="0"/>
                <w:snapToGrid w:val="0"/>
                <w:color w:val="auto"/>
                <w:kern w:val="2"/>
                <w:sz w:val="24"/>
                <w:szCs w:val="24"/>
                <w:highlight w:val="none"/>
                <w:lang w:val="en-US" w:eastAsia="zh-CN" w:bidi="ar"/>
              </w:rPr>
              <w:t>分；</w:t>
            </w:r>
          </w:p>
          <w:p w14:paraId="7F2D20BE">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
              </w:rPr>
              <w:t>未提供不得分。</w:t>
            </w:r>
          </w:p>
        </w:tc>
        <w:tc>
          <w:tcPr>
            <w:tcW w:w="500" w:type="pct"/>
            <w:tcBorders>
              <w:top w:val="single" w:color="auto" w:sz="4" w:space="0"/>
              <w:left w:val="nil"/>
              <w:right w:val="single" w:color="auto" w:sz="4" w:space="0"/>
            </w:tcBorders>
            <w:shd w:val="clear" w:color="auto" w:fill="auto"/>
            <w:vAlign w:val="center"/>
          </w:tcPr>
          <w:p w14:paraId="1BF4C199">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28CE40CA">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32CF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359" w:type="pct"/>
            <w:vMerge w:val="continue"/>
            <w:tcBorders>
              <w:left w:val="single" w:color="auto" w:sz="4" w:space="0"/>
              <w:right w:val="single" w:color="auto" w:sz="4" w:space="0"/>
            </w:tcBorders>
            <w:shd w:val="clear" w:color="auto" w:fill="auto"/>
            <w:vAlign w:val="center"/>
          </w:tcPr>
          <w:p w14:paraId="7179F6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6AC1410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bidi="ar"/>
              </w:rPr>
              <w:t>8</w:t>
            </w:r>
          </w:p>
        </w:tc>
        <w:tc>
          <w:tcPr>
            <w:tcW w:w="576" w:type="pct"/>
            <w:tcBorders>
              <w:top w:val="single" w:color="auto" w:sz="4" w:space="0"/>
              <w:left w:val="nil"/>
              <w:bottom w:val="single" w:color="auto" w:sz="4" w:space="0"/>
              <w:right w:val="single" w:color="auto" w:sz="4" w:space="0"/>
            </w:tcBorders>
            <w:shd w:val="clear" w:color="auto" w:fill="auto"/>
            <w:vAlign w:val="center"/>
          </w:tcPr>
          <w:p w14:paraId="038F62B8">
            <w:pPr>
              <w:keepNext/>
              <w:keepLines/>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食品安全应急预案（</w:t>
            </w:r>
            <w:r>
              <w:rPr>
                <w:rFonts w:hint="eastAsia" w:ascii="宋体" w:hAnsi="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028FC9AF">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根据</w:t>
            </w:r>
            <w:r>
              <w:rPr>
                <w:rFonts w:hint="eastAsia" w:ascii="宋体" w:hAnsi="宋体" w:cs="宋体"/>
                <w:b w:val="0"/>
                <w:bCs w:val="0"/>
                <w:color w:val="auto"/>
                <w:kern w:val="2"/>
                <w:sz w:val="24"/>
                <w:szCs w:val="24"/>
                <w:highlight w:val="none"/>
                <w:lang w:val="en-US" w:eastAsia="zh-CN" w:bidi="ar"/>
              </w:rPr>
              <w:t>供应商</w:t>
            </w:r>
            <w:r>
              <w:rPr>
                <w:rFonts w:hint="eastAsia" w:ascii="宋体" w:hAnsi="宋体" w:eastAsia="宋体" w:cs="宋体"/>
                <w:b w:val="0"/>
                <w:bCs w:val="0"/>
                <w:color w:val="auto"/>
                <w:kern w:val="2"/>
                <w:sz w:val="24"/>
                <w:szCs w:val="24"/>
                <w:highlight w:val="none"/>
                <w:lang w:val="en-US" w:eastAsia="zh-CN" w:bidi="ar"/>
              </w:rPr>
              <w:t>提供的食品安全保障方案及发生食品安全问题后的应急方案、解决措施及接受惩罚措施的承诺等</w:t>
            </w:r>
            <w:r>
              <w:rPr>
                <w:rFonts w:hint="eastAsia" w:ascii="宋体" w:hAnsi="宋体" w:cs="宋体"/>
                <w:b w:val="0"/>
                <w:bCs w:val="0"/>
                <w:color w:val="auto"/>
                <w:kern w:val="2"/>
                <w:sz w:val="24"/>
                <w:szCs w:val="24"/>
                <w:highlight w:val="none"/>
                <w:lang w:val="en-US" w:eastAsia="zh-CN" w:bidi="ar"/>
              </w:rPr>
              <w:t>进行评议</w:t>
            </w:r>
            <w:r>
              <w:rPr>
                <w:rFonts w:hint="eastAsia" w:ascii="宋体" w:hAnsi="宋体" w:eastAsia="宋体" w:cs="宋体"/>
                <w:b w:val="0"/>
                <w:bCs w:val="0"/>
                <w:color w:val="auto"/>
                <w:kern w:val="2"/>
                <w:sz w:val="24"/>
                <w:szCs w:val="24"/>
                <w:highlight w:val="none"/>
                <w:lang w:val="en-US" w:eastAsia="zh-CN" w:bidi="ar"/>
              </w:rPr>
              <w:t>：</w:t>
            </w:r>
          </w:p>
          <w:p w14:paraId="163A93D9">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预案考虑周全，解决方案完整、科学、合理、可行的得5分；</w:t>
            </w:r>
          </w:p>
          <w:p w14:paraId="1453A26F">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预案考虑较周全，解决方案能较好满足招标需求实际的得4分；</w:t>
            </w:r>
          </w:p>
          <w:p w14:paraId="7F1ABC3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预案考虑基本周全，解决方案基本完整的得3分；</w:t>
            </w:r>
          </w:p>
          <w:p w14:paraId="637E0FC5">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预案考虑一般，解决方案有欠缺的得2分；</w:t>
            </w:r>
          </w:p>
          <w:p w14:paraId="298BFE5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预案考虑存在较大漏洞，解决方案有不完整，存在较大缺陷的得1分；</w:t>
            </w:r>
          </w:p>
          <w:p w14:paraId="17BF05E0">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kern w:val="2"/>
                <w:sz w:val="24"/>
                <w:szCs w:val="24"/>
                <w:highlight w:val="none"/>
                <w:lang w:val="en-US" w:eastAsia="zh-CN" w:bidi="ar"/>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2863F102">
            <w:pPr>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3A3B2B53">
            <w:pPr>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0D59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359" w:type="pct"/>
            <w:vMerge w:val="continue"/>
            <w:tcBorders>
              <w:left w:val="single" w:color="auto" w:sz="4" w:space="0"/>
              <w:right w:val="single" w:color="auto" w:sz="4" w:space="0"/>
            </w:tcBorders>
            <w:shd w:val="clear" w:color="auto" w:fill="auto"/>
            <w:vAlign w:val="center"/>
          </w:tcPr>
          <w:p w14:paraId="62880D66">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restart"/>
            <w:tcBorders>
              <w:top w:val="nil"/>
              <w:left w:val="single" w:color="auto" w:sz="4" w:space="0"/>
              <w:right w:val="single" w:color="auto" w:sz="4" w:space="0"/>
            </w:tcBorders>
            <w:shd w:val="clear" w:color="auto" w:fill="auto"/>
            <w:vAlign w:val="center"/>
          </w:tcPr>
          <w:p w14:paraId="6E15633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eastAsia="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eastAsia="zh-CN" w:bidi="ar"/>
              </w:rPr>
              <w:t>9</w:t>
            </w:r>
          </w:p>
        </w:tc>
        <w:tc>
          <w:tcPr>
            <w:tcW w:w="576" w:type="pct"/>
            <w:vMerge w:val="restart"/>
            <w:tcBorders>
              <w:top w:val="nil"/>
              <w:left w:val="nil"/>
              <w:right w:val="single" w:color="auto" w:sz="4" w:space="0"/>
            </w:tcBorders>
            <w:shd w:val="clear" w:color="auto" w:fill="auto"/>
            <w:vAlign w:val="center"/>
          </w:tcPr>
          <w:p w14:paraId="562C5655">
            <w:pPr>
              <w:pageBreakBefore w:val="0"/>
              <w:widowControl/>
              <w:kinsoku/>
              <w:wordWrap/>
              <w:overflowPunct/>
              <w:topLinePunct w:val="0"/>
              <w:bidi w:val="0"/>
              <w:adjustRightInd/>
              <w:spacing w:line="360" w:lineRule="auto"/>
              <w:jc w:val="center"/>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人员培训与管理</w:t>
            </w:r>
          </w:p>
          <w:p w14:paraId="6AEB0459">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rPr>
            </w:pPr>
            <w:r>
              <w:rPr>
                <w:rFonts w:hint="default" w:ascii="宋体" w:hAnsi="宋体" w:cs="宋体"/>
                <w:b w:val="0"/>
                <w:bCs w:val="0"/>
                <w:color w:val="auto"/>
                <w:sz w:val="24"/>
                <w:szCs w:val="24"/>
                <w:highlight w:val="none"/>
                <w:lang w:bidi="ar"/>
              </w:rPr>
              <w:t>（1</w:t>
            </w:r>
            <w:r>
              <w:rPr>
                <w:rFonts w:hint="eastAsia" w:ascii="宋体" w:hAnsi="宋体" w:cs="宋体"/>
                <w:b w:val="0"/>
                <w:bCs w:val="0"/>
                <w:color w:val="auto"/>
                <w:sz w:val="24"/>
                <w:szCs w:val="24"/>
                <w:highlight w:val="none"/>
                <w:lang w:val="en-US" w:eastAsia="zh-CN" w:bidi="ar"/>
              </w:rPr>
              <w:t>2</w:t>
            </w:r>
            <w:r>
              <w:rPr>
                <w:rFonts w:hint="default" w:ascii="宋体" w:hAnsi="宋体" w:cs="宋体"/>
                <w:b w:val="0"/>
                <w:bCs w:val="0"/>
                <w:color w:val="auto"/>
                <w:sz w:val="24"/>
                <w:szCs w:val="24"/>
                <w:highlight w:val="none"/>
                <w:lang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18560917">
            <w:pPr>
              <w:pageBreakBefore w:val="0"/>
              <w:widowControl/>
              <w:kinsoku/>
              <w:wordWrap/>
              <w:overflowPunct/>
              <w:topLinePunct w:val="0"/>
              <w:bidi w:val="0"/>
              <w:adjustRightInd/>
              <w:spacing w:line="360" w:lineRule="auto"/>
              <w:textAlignment w:val="auto"/>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rPr>
              <w:t>根据供应商提供的针对本项目的人员培训计划、内容、目标等</w:t>
            </w:r>
            <w:r>
              <w:rPr>
                <w:rFonts w:hint="eastAsia" w:ascii="宋体" w:hAnsi="宋体" w:cs="宋体"/>
                <w:b w:val="0"/>
                <w:bCs w:val="0"/>
                <w:color w:val="auto"/>
                <w:sz w:val="24"/>
                <w:szCs w:val="24"/>
                <w:highlight w:val="none"/>
                <w:lang w:val="en-US" w:eastAsia="zh-CN"/>
              </w:rPr>
              <w:t>内容</w:t>
            </w:r>
            <w:r>
              <w:rPr>
                <w:rFonts w:hint="default" w:ascii="宋体" w:hAnsi="宋体" w:cs="宋体"/>
                <w:b w:val="0"/>
                <w:bCs w:val="0"/>
                <w:color w:val="auto"/>
                <w:sz w:val="24"/>
                <w:szCs w:val="24"/>
                <w:highlight w:val="none"/>
              </w:rPr>
              <w:t>进行评议：</w:t>
            </w:r>
          </w:p>
          <w:p w14:paraId="66772D48">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培训计划详细且全面，涵盖项目所需的所有培训内容和目标，培训方法科学合理，时间安排得当，能够满足项目实施过程中人员的培训需求，且具有较强的可操作性的得</w:t>
            </w: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rPr>
              <w:t>分；</w:t>
            </w:r>
          </w:p>
          <w:p w14:paraId="55477C76">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培训计划较为全面，能够满足招标文件中对人员培训的基本要求，虽在某些细节上可能不够完善，但整体上可以保障项目的顺利实施的得</w:t>
            </w: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rPr>
              <w:t>分；</w:t>
            </w:r>
          </w:p>
          <w:p w14:paraId="1B3FBA26">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培训计划在整体框架上较为完整，但存在部分关键内容的缺失，如某些重要培训模块未涵盖或培训目标不够明确等，需要进一步补充完善的得</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rPr>
              <w:t>分；</w:t>
            </w:r>
          </w:p>
          <w:p w14:paraId="0A787622">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培训计划存在较多不足之处，如培训内容不</w:t>
            </w:r>
            <w:r>
              <w:rPr>
                <w:rFonts w:hint="eastAsia" w:ascii="宋体" w:hAnsi="宋体" w:cs="宋体"/>
                <w:b w:val="0"/>
                <w:bCs w:val="0"/>
                <w:color w:val="auto"/>
                <w:sz w:val="24"/>
                <w:szCs w:val="24"/>
                <w:highlight w:val="none"/>
                <w:lang w:val="en-US" w:eastAsia="zh-CN"/>
              </w:rPr>
              <w:t>够</w:t>
            </w:r>
            <w:r>
              <w:rPr>
                <w:rFonts w:hint="default" w:ascii="宋体" w:hAnsi="宋体" w:cs="宋体"/>
                <w:b w:val="0"/>
                <w:bCs w:val="0"/>
                <w:color w:val="auto"/>
                <w:sz w:val="24"/>
                <w:szCs w:val="24"/>
                <w:highlight w:val="none"/>
              </w:rPr>
              <w:t>全面、培训方法缺乏科学性或合理性、时间安排不够合理等，可能会影响项目实施过程中人员培训的效果的得</w:t>
            </w: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rPr>
              <w:t>分；</w:t>
            </w:r>
          </w:p>
          <w:p w14:paraId="639D819E">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培训计划存在严重缺陷，如培训内容与项目需求严重不符、培训目标不明确或缺失等，无法满足招标文件中对人员培训的基本要求的得</w:t>
            </w:r>
            <w:r>
              <w:rPr>
                <w:rFonts w:hint="eastAsia" w:ascii="宋体" w:hAnsi="宋体" w:cs="宋体"/>
                <w:b w:val="0"/>
                <w:bCs w:val="0"/>
                <w:color w:val="auto"/>
                <w:sz w:val="24"/>
                <w:szCs w:val="24"/>
                <w:highlight w:val="none"/>
                <w:lang w:val="en-US" w:eastAsia="zh-CN"/>
              </w:rPr>
              <w:t>0.5</w:t>
            </w:r>
            <w:r>
              <w:rPr>
                <w:rFonts w:hint="default" w:ascii="宋体" w:hAnsi="宋体" w:cs="宋体"/>
                <w:b w:val="0"/>
                <w:bCs w:val="0"/>
                <w:color w:val="auto"/>
                <w:sz w:val="24"/>
                <w:szCs w:val="24"/>
                <w:highlight w:val="none"/>
              </w:rPr>
              <w:t>分；</w:t>
            </w:r>
          </w:p>
          <w:p w14:paraId="5A64B768">
            <w:pPr>
              <w:pageBreakBefore w:val="0"/>
              <w:kinsoku/>
              <w:wordWrap/>
              <w:overflowPunct/>
              <w:topLinePunct w:val="0"/>
              <w:bidi w:val="0"/>
              <w:spacing w:line="360" w:lineRule="auto"/>
              <w:textAlignment w:val="auto"/>
              <w:rPr>
                <w:rFonts w:hint="eastAsia" w:ascii="宋体" w:hAnsi="宋体" w:eastAsia="宋体" w:cs="宋体"/>
                <w:b w:val="0"/>
                <w:bCs w:val="0"/>
                <w:color w:val="auto"/>
                <w:kern w:val="2"/>
                <w:sz w:val="24"/>
                <w:szCs w:val="24"/>
                <w:highlight w:val="none"/>
                <w:lang w:eastAsia="zh-CN"/>
              </w:rPr>
            </w:pPr>
            <w:r>
              <w:rPr>
                <w:rFonts w:hint="default" w:ascii="宋体" w:hAnsi="宋体" w:cs="宋体"/>
                <w:b w:val="0"/>
                <w:bCs w:val="0"/>
                <w:color w:val="auto"/>
                <w:sz w:val="24"/>
                <w:szCs w:val="24"/>
                <w:highlight w:val="none"/>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1A4521BF">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30FFE09E">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default" w:ascii="宋体" w:hAnsi="宋体" w:cs="宋体"/>
                <w:b w:val="0"/>
                <w:bCs w:val="0"/>
                <w:color w:val="auto"/>
                <w:sz w:val="24"/>
                <w:szCs w:val="24"/>
                <w:highlight w:val="none"/>
                <w:lang w:bidi="ar"/>
              </w:rPr>
              <w:t>主观评审</w:t>
            </w:r>
          </w:p>
        </w:tc>
      </w:tr>
      <w:tr w14:paraId="0E9E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359" w:type="pct"/>
            <w:vMerge w:val="continue"/>
            <w:tcBorders>
              <w:left w:val="single" w:color="auto" w:sz="4" w:space="0"/>
              <w:right w:val="single" w:color="auto" w:sz="4" w:space="0"/>
            </w:tcBorders>
            <w:shd w:val="clear" w:color="auto" w:fill="auto"/>
            <w:vAlign w:val="center"/>
          </w:tcPr>
          <w:p w14:paraId="005B4CC6">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right w:val="single" w:color="auto" w:sz="4" w:space="0"/>
            </w:tcBorders>
            <w:shd w:val="clear" w:color="auto" w:fill="auto"/>
            <w:vAlign w:val="center"/>
          </w:tcPr>
          <w:p w14:paraId="63EB70BE">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宋体"/>
                <w:b w:val="0"/>
                <w:bCs w:val="0"/>
                <w:color w:val="auto"/>
                <w:kern w:val="2"/>
                <w:sz w:val="24"/>
                <w:szCs w:val="24"/>
                <w:highlight w:val="none"/>
                <w:lang w:val="en-US" w:eastAsia="zh-CN" w:bidi="ar"/>
              </w:rPr>
            </w:pPr>
          </w:p>
        </w:tc>
        <w:tc>
          <w:tcPr>
            <w:tcW w:w="576" w:type="pct"/>
            <w:vMerge w:val="continue"/>
            <w:tcBorders>
              <w:left w:val="nil"/>
              <w:right w:val="single" w:color="auto" w:sz="4" w:space="0"/>
            </w:tcBorders>
            <w:shd w:val="clear" w:color="auto" w:fill="auto"/>
            <w:vAlign w:val="center"/>
          </w:tcPr>
          <w:p w14:paraId="03B62ED5">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6475102A">
            <w:pPr>
              <w:pageBreakBefore w:val="0"/>
              <w:widowControl/>
              <w:kinsoku/>
              <w:wordWrap/>
              <w:overflowPunct/>
              <w:topLinePunct w:val="0"/>
              <w:bidi w:val="0"/>
              <w:adjustRightInd/>
              <w:spacing w:line="360" w:lineRule="auto"/>
              <w:textAlignment w:val="auto"/>
              <w:rPr>
                <w:rFonts w:hint="default"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rPr>
              <w:t>根据供应商提供的针对本项目的人员录用与考核</w:t>
            </w:r>
            <w:r>
              <w:rPr>
                <w:rFonts w:hint="eastAsia" w:ascii="宋体" w:hAnsi="宋体" w:cs="宋体"/>
                <w:b w:val="0"/>
                <w:bCs w:val="0"/>
                <w:color w:val="auto"/>
                <w:sz w:val="24"/>
                <w:szCs w:val="24"/>
                <w:highlight w:val="none"/>
                <w:lang w:val="en-US" w:eastAsia="zh-CN"/>
              </w:rPr>
              <w:t>内容</w:t>
            </w:r>
            <w:r>
              <w:rPr>
                <w:rFonts w:hint="default" w:ascii="宋体" w:hAnsi="宋体" w:cs="宋体"/>
                <w:b w:val="0"/>
                <w:bCs w:val="0"/>
                <w:color w:val="auto"/>
                <w:sz w:val="24"/>
                <w:szCs w:val="24"/>
                <w:highlight w:val="none"/>
              </w:rPr>
              <w:t>（包括标准、措施、奖罚淘汰制度等）进行评议：</w:t>
            </w:r>
          </w:p>
          <w:p w14:paraId="19F2EE93">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全面且系统，涵盖录用标准、考核指标、奖罚机制及淘汰制度等关键要素，内容科学合理，措施具体明确且具有可操作性，能够有效保障项目团队的高效运作和人员管理，完全满足招标需求的得</w:t>
            </w: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rPr>
              <w:t>分；</w:t>
            </w:r>
          </w:p>
          <w:p w14:paraId="63061039">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人员录用与考核方案较为全面，基本满足招标文件的要求，虽在某些细节上可能不够完善，但整体上能够保障项目的顺利实施的得</w:t>
            </w: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rPr>
              <w:t>分；</w:t>
            </w:r>
          </w:p>
          <w:p w14:paraId="4264485F">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人员录用与考核方案在整体框架上较为完整，但存在部分关键内容的缺失，如录用标准不够明确、考核指标不够全面、奖罚措施不够具体等，需要进一步补充完善的得</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rPr>
              <w:t>分；</w:t>
            </w:r>
          </w:p>
          <w:p w14:paraId="4D723318">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人员录用与考核方案存在较多不足之处，如录用标准不合理、考核指标不清晰、奖罚措施缺乏可操作性或淘汰制度不完善等，可能会影响项目实施过程中人员管理的效果的得</w:t>
            </w: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rPr>
              <w:t>分；</w:t>
            </w:r>
          </w:p>
          <w:p w14:paraId="4B8C4991">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人员录用与考核方案存在严重缺陷，如录用标准缺失、考核指标与项目需求严重不符、奖罚机制不明确或淘汰制度不合理等，无法满足招标文件中对人员管理的基本要求的得</w:t>
            </w:r>
            <w:r>
              <w:rPr>
                <w:rFonts w:hint="eastAsia" w:ascii="宋体" w:hAnsi="宋体" w:cs="宋体"/>
                <w:b w:val="0"/>
                <w:bCs w:val="0"/>
                <w:color w:val="auto"/>
                <w:sz w:val="24"/>
                <w:szCs w:val="24"/>
                <w:highlight w:val="none"/>
                <w:lang w:val="en-US" w:eastAsia="zh-CN"/>
              </w:rPr>
              <w:t>0.5</w:t>
            </w:r>
            <w:r>
              <w:rPr>
                <w:rFonts w:hint="default" w:ascii="宋体" w:hAnsi="宋体" w:cs="宋体"/>
                <w:b w:val="0"/>
                <w:bCs w:val="0"/>
                <w:color w:val="auto"/>
                <w:sz w:val="24"/>
                <w:szCs w:val="24"/>
                <w:highlight w:val="none"/>
              </w:rPr>
              <w:t>分；</w:t>
            </w:r>
          </w:p>
          <w:p w14:paraId="137D3F28">
            <w:pPr>
              <w:pageBreakBefore w:val="0"/>
              <w:kinsoku/>
              <w:wordWrap/>
              <w:overflowPunct/>
              <w:topLinePunct w:val="0"/>
              <w:bidi w:val="0"/>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default" w:ascii="宋体" w:hAnsi="宋体" w:cs="宋体"/>
                <w:b w:val="0"/>
                <w:bCs w:val="0"/>
                <w:color w:val="auto"/>
                <w:sz w:val="24"/>
                <w:szCs w:val="24"/>
                <w:highlight w:val="none"/>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0B0580F5">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56FEAE28">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default" w:ascii="宋体" w:hAnsi="宋体" w:cs="宋体"/>
                <w:b w:val="0"/>
                <w:bCs w:val="0"/>
                <w:color w:val="auto"/>
                <w:sz w:val="24"/>
                <w:szCs w:val="24"/>
                <w:highlight w:val="none"/>
                <w:lang w:bidi="ar"/>
              </w:rPr>
              <w:t>主观评审</w:t>
            </w:r>
          </w:p>
        </w:tc>
      </w:tr>
      <w:tr w14:paraId="19F3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59" w:type="pct"/>
            <w:vMerge w:val="continue"/>
            <w:tcBorders>
              <w:left w:val="single" w:color="auto" w:sz="4" w:space="0"/>
              <w:right w:val="single" w:color="auto" w:sz="4" w:space="0"/>
            </w:tcBorders>
            <w:shd w:val="clear" w:color="auto" w:fill="auto"/>
            <w:vAlign w:val="center"/>
          </w:tcPr>
          <w:p w14:paraId="77929C17">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vMerge w:val="continue"/>
            <w:tcBorders>
              <w:left w:val="single" w:color="auto" w:sz="4" w:space="0"/>
              <w:bottom w:val="single" w:color="auto" w:sz="4" w:space="0"/>
              <w:right w:val="single" w:color="auto" w:sz="4" w:space="0"/>
            </w:tcBorders>
            <w:shd w:val="clear" w:color="auto" w:fill="auto"/>
            <w:vAlign w:val="center"/>
          </w:tcPr>
          <w:p w14:paraId="5A4DACF1">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宋体"/>
                <w:b w:val="0"/>
                <w:bCs w:val="0"/>
                <w:color w:val="auto"/>
                <w:kern w:val="2"/>
                <w:sz w:val="24"/>
                <w:szCs w:val="24"/>
                <w:highlight w:val="none"/>
                <w:lang w:val="en-US" w:eastAsia="zh-CN" w:bidi="ar"/>
              </w:rPr>
            </w:pPr>
          </w:p>
        </w:tc>
        <w:tc>
          <w:tcPr>
            <w:tcW w:w="576" w:type="pct"/>
            <w:vMerge w:val="continue"/>
            <w:tcBorders>
              <w:left w:val="nil"/>
              <w:bottom w:val="single" w:color="auto" w:sz="4" w:space="0"/>
              <w:right w:val="single" w:color="auto" w:sz="4" w:space="0"/>
            </w:tcBorders>
            <w:shd w:val="clear" w:color="auto" w:fill="auto"/>
            <w:vAlign w:val="center"/>
          </w:tcPr>
          <w:p w14:paraId="7BD4A527">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705" w:type="pct"/>
            <w:tcBorders>
              <w:top w:val="single" w:color="auto" w:sz="4" w:space="0"/>
              <w:left w:val="nil"/>
              <w:bottom w:val="single" w:color="auto" w:sz="4" w:space="0"/>
              <w:right w:val="single" w:color="auto" w:sz="4" w:space="0"/>
            </w:tcBorders>
            <w:shd w:val="clear" w:color="auto" w:fill="auto"/>
            <w:vAlign w:val="center"/>
          </w:tcPr>
          <w:p w14:paraId="35959D54">
            <w:pPr>
              <w:pageBreakBefore w:val="0"/>
              <w:kinsoku/>
              <w:wordWrap/>
              <w:overflowPunct/>
              <w:topLinePunct w:val="0"/>
              <w:bidi w:val="0"/>
              <w:spacing w:line="360" w:lineRule="auto"/>
              <w:textAlignment w:val="auto"/>
              <w:rPr>
                <w:rFonts w:hint="default" w:ascii="宋体" w:hAnsi="宋体" w:cs="宋体"/>
                <w:b w:val="0"/>
                <w:bCs w:val="0"/>
                <w:color w:val="auto"/>
                <w:kern w:val="0"/>
                <w:sz w:val="24"/>
                <w:szCs w:val="24"/>
                <w:highlight w:val="none"/>
              </w:rPr>
            </w:pP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rPr>
              <w:t>根据供应商提供的针对</w:t>
            </w:r>
            <w:r>
              <w:rPr>
                <w:rFonts w:hint="default" w:ascii="宋体" w:hAnsi="宋体" w:cs="宋体"/>
                <w:b w:val="0"/>
                <w:bCs w:val="0"/>
                <w:color w:val="auto"/>
                <w:kern w:val="0"/>
                <w:sz w:val="24"/>
                <w:szCs w:val="24"/>
                <w:highlight w:val="none"/>
              </w:rPr>
              <w:t>稳定服务人员队伍等做出的特殊承诺及措施进行评议：</w:t>
            </w:r>
          </w:p>
          <w:p w14:paraId="35A70219">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稳定服务人员队伍的承诺及措施全面且具体，涵盖人员激励、关怀、职业发展规划等关键方面。措施科学合理，具有明确的实施路径和保障机制，能够有效降低人员流失率，确保服务团队的稳定性与专业性，完全满足招标需求的得</w:t>
            </w: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rPr>
              <w:t>分；</w:t>
            </w:r>
          </w:p>
          <w:p w14:paraId="5D3EC544">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提供的承诺及措施较为全面，基本满足招标文件的要求，虽在某些细节上可能不够完善，但整体上能够保障服务人员队伍的稳定性，确保项目顺利实施的得</w:t>
            </w: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rPr>
              <w:t>分；</w:t>
            </w:r>
          </w:p>
          <w:p w14:paraId="60737A85">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提供的承诺及措施在整体框架上较为完整，但存在部分关键内容的缺失，如人员激励措施不明确、职业发展规划不完善或人员关怀机制不具体等，需要进一步补充完善的得</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rPr>
              <w:t>分；</w:t>
            </w:r>
          </w:p>
          <w:p w14:paraId="0C6A20CC">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提供的承诺及措施存在较多不足之处，如激励措施缺乏吸引力或职业发展规划缺失等，可能会影响服务人员队伍的稳定性的得</w:t>
            </w: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rPr>
              <w:t>分；</w:t>
            </w:r>
          </w:p>
          <w:p w14:paraId="361B680E">
            <w:pPr>
              <w:pageBreakBefore w:val="0"/>
              <w:kinsoku/>
              <w:wordWrap/>
              <w:overflowPunct/>
              <w:topLinePunct w:val="0"/>
              <w:bidi w:val="0"/>
              <w:spacing w:line="360" w:lineRule="auto"/>
              <w:textAlignment w:val="auto"/>
              <w:rPr>
                <w:rFonts w:hint="default" w:ascii="宋体" w:hAnsi="宋体" w:cs="宋体"/>
                <w:b w:val="0"/>
                <w:bCs w:val="0"/>
                <w:color w:val="auto"/>
                <w:sz w:val="24"/>
                <w:szCs w:val="24"/>
                <w:highlight w:val="none"/>
              </w:rPr>
            </w:pPr>
            <w:r>
              <w:rPr>
                <w:rFonts w:hint="default" w:ascii="宋体" w:hAnsi="宋体" w:cs="宋体"/>
                <w:b w:val="0"/>
                <w:bCs w:val="0"/>
                <w:color w:val="auto"/>
                <w:sz w:val="24"/>
                <w:szCs w:val="24"/>
                <w:highlight w:val="none"/>
              </w:rPr>
              <w:t>提供的承诺及措施存在严重缺陷，如未明确人员稳定性的具体措施、激励机制不合理或缺乏有效的人员关怀机制等，无法满足招标文件中对稳定服务人员队伍的基本要求的得</w:t>
            </w:r>
            <w:r>
              <w:rPr>
                <w:rFonts w:hint="eastAsia" w:ascii="宋体" w:hAnsi="宋体" w:cs="宋体"/>
                <w:b w:val="0"/>
                <w:bCs w:val="0"/>
                <w:color w:val="auto"/>
                <w:sz w:val="24"/>
                <w:szCs w:val="24"/>
                <w:highlight w:val="none"/>
                <w:lang w:val="en-US" w:eastAsia="zh-CN"/>
              </w:rPr>
              <w:t>0.5</w:t>
            </w:r>
            <w:r>
              <w:rPr>
                <w:rFonts w:hint="default" w:ascii="宋体" w:hAnsi="宋体" w:cs="宋体"/>
                <w:b w:val="0"/>
                <w:bCs w:val="0"/>
                <w:color w:val="auto"/>
                <w:sz w:val="24"/>
                <w:szCs w:val="24"/>
                <w:highlight w:val="none"/>
              </w:rPr>
              <w:t>分；</w:t>
            </w:r>
          </w:p>
          <w:p w14:paraId="20C43741">
            <w:pPr>
              <w:pageBreakBefore w:val="0"/>
              <w:kinsoku/>
              <w:wordWrap/>
              <w:overflowPunct/>
              <w:topLinePunct w:val="0"/>
              <w:bidi w:val="0"/>
              <w:spacing w:line="360" w:lineRule="auto"/>
              <w:textAlignment w:val="auto"/>
              <w:rPr>
                <w:rFonts w:hint="eastAsia" w:ascii="宋体" w:hAnsi="宋体" w:eastAsia="宋体" w:cs="宋体"/>
                <w:b w:val="0"/>
                <w:bCs w:val="0"/>
                <w:color w:val="auto"/>
                <w:kern w:val="2"/>
                <w:sz w:val="24"/>
                <w:szCs w:val="24"/>
                <w:highlight w:val="none"/>
                <w:lang w:val="en-US" w:eastAsia="zh-CN"/>
              </w:rPr>
            </w:pPr>
            <w:r>
              <w:rPr>
                <w:rFonts w:hint="default" w:ascii="宋体" w:hAnsi="宋体" w:cs="宋体"/>
                <w:b w:val="0"/>
                <w:bCs w:val="0"/>
                <w:color w:val="auto"/>
                <w:sz w:val="24"/>
                <w:szCs w:val="24"/>
                <w:highlight w:val="none"/>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0C98EFD8">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4</w:t>
            </w:r>
          </w:p>
        </w:tc>
        <w:tc>
          <w:tcPr>
            <w:tcW w:w="613" w:type="pct"/>
            <w:tcBorders>
              <w:top w:val="single" w:color="auto" w:sz="4" w:space="0"/>
              <w:left w:val="nil"/>
              <w:bottom w:val="single" w:color="auto" w:sz="4" w:space="0"/>
              <w:right w:val="single" w:color="auto" w:sz="4" w:space="0"/>
            </w:tcBorders>
            <w:shd w:val="clear" w:color="auto" w:fill="auto"/>
            <w:vAlign w:val="center"/>
          </w:tcPr>
          <w:p w14:paraId="4E6F7F0B">
            <w:pPr>
              <w:keepNext/>
              <w:keepLines/>
              <w:pageBreakBefore w:val="0"/>
              <w:kinsoku/>
              <w:wordWrap/>
              <w:overflowPunct/>
              <w:topLinePunct w:val="0"/>
              <w:bidi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
              </w:rPr>
            </w:pPr>
            <w:r>
              <w:rPr>
                <w:rFonts w:hint="default" w:ascii="宋体" w:hAnsi="宋体" w:cs="宋体"/>
                <w:b w:val="0"/>
                <w:bCs w:val="0"/>
                <w:color w:val="auto"/>
                <w:sz w:val="24"/>
                <w:szCs w:val="24"/>
                <w:highlight w:val="none"/>
                <w:lang w:bidi="ar"/>
              </w:rPr>
              <w:t>主观评审</w:t>
            </w:r>
          </w:p>
        </w:tc>
      </w:tr>
      <w:tr w14:paraId="1212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59" w:type="pct"/>
            <w:vMerge w:val="continue"/>
            <w:tcBorders>
              <w:left w:val="single" w:color="auto" w:sz="4" w:space="0"/>
              <w:right w:val="single" w:color="auto" w:sz="4" w:space="0"/>
            </w:tcBorders>
            <w:shd w:val="clear" w:color="auto" w:fill="auto"/>
            <w:vAlign w:val="center"/>
          </w:tcPr>
          <w:p w14:paraId="44473E9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62A1701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default" w:ascii="宋体" w:hAnsi="宋体" w:eastAsia="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eastAsia="zh-CN" w:bidi="ar"/>
              </w:rPr>
              <w:t>10</w:t>
            </w:r>
          </w:p>
        </w:tc>
        <w:tc>
          <w:tcPr>
            <w:tcW w:w="576" w:type="pct"/>
            <w:tcBorders>
              <w:top w:val="single" w:color="auto" w:sz="4" w:space="0"/>
              <w:left w:val="nil"/>
              <w:bottom w:val="single" w:color="auto" w:sz="4" w:space="0"/>
              <w:right w:val="single" w:color="auto" w:sz="4" w:space="0"/>
            </w:tcBorders>
            <w:shd w:val="clear" w:color="auto" w:fill="auto"/>
            <w:vAlign w:val="center"/>
          </w:tcPr>
          <w:p w14:paraId="01E56D02">
            <w:pPr>
              <w:keepNext/>
              <w:keepLines/>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服务便捷性（</w:t>
            </w:r>
            <w:r>
              <w:rPr>
                <w:rFonts w:hint="eastAsia" w:ascii="宋体" w:hAnsi="宋体" w:cs="宋体"/>
                <w:b w:val="0"/>
                <w:bCs w:val="0"/>
                <w:color w:val="auto"/>
                <w:kern w:val="2"/>
                <w:sz w:val="24"/>
                <w:szCs w:val="24"/>
                <w:highlight w:val="none"/>
                <w:lang w:val="en-US" w:eastAsia="zh-CN" w:bidi="ar"/>
              </w:rPr>
              <w:t>5</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494F74D5">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zh-CN"/>
              </w:rPr>
              <w:t>评委根据</w:t>
            </w:r>
            <w:r>
              <w:rPr>
                <w:rFonts w:hint="eastAsia" w:ascii="宋体" w:hAnsi="宋体" w:cs="宋体"/>
                <w:b w:val="0"/>
                <w:bCs w:val="0"/>
                <w:color w:val="auto"/>
                <w:kern w:val="2"/>
                <w:sz w:val="24"/>
                <w:szCs w:val="24"/>
                <w:highlight w:val="none"/>
                <w:lang w:val="en-US" w:eastAsia="zh-CN"/>
              </w:rPr>
              <w:t>供应商</w:t>
            </w:r>
            <w:r>
              <w:rPr>
                <w:rFonts w:hint="eastAsia" w:ascii="宋体" w:hAnsi="宋体" w:eastAsia="宋体" w:cs="宋体"/>
                <w:b w:val="0"/>
                <w:bCs w:val="0"/>
                <w:color w:val="auto"/>
                <w:kern w:val="2"/>
                <w:sz w:val="24"/>
                <w:szCs w:val="24"/>
                <w:highlight w:val="none"/>
                <w:lang w:val="en-US" w:eastAsia="zh-CN"/>
              </w:rPr>
              <w:t>提</w:t>
            </w:r>
            <w:r>
              <w:rPr>
                <w:rFonts w:hint="eastAsia" w:ascii="宋体" w:hAnsi="宋体" w:eastAsia="宋体" w:cs="宋体"/>
                <w:b w:val="0"/>
                <w:bCs w:val="0"/>
                <w:color w:val="auto"/>
                <w:kern w:val="2"/>
                <w:sz w:val="24"/>
                <w:szCs w:val="24"/>
                <w:highlight w:val="none"/>
                <w:lang w:val="zh-CN"/>
              </w:rPr>
              <w:t>供的在合同履行期间对服务需求响应的及时性和服务的便捷性</w:t>
            </w:r>
            <w:r>
              <w:rPr>
                <w:rFonts w:hint="eastAsia" w:ascii="宋体" w:hAnsi="宋体" w:eastAsia="宋体" w:cs="宋体"/>
                <w:b w:val="0"/>
                <w:bCs w:val="0"/>
                <w:color w:val="auto"/>
                <w:kern w:val="2"/>
                <w:sz w:val="24"/>
                <w:szCs w:val="24"/>
                <w:highlight w:val="none"/>
                <w:lang w:val="en-US" w:eastAsia="zh-CN"/>
              </w:rPr>
              <w:t>等方面</w:t>
            </w:r>
            <w:r>
              <w:rPr>
                <w:rFonts w:hint="eastAsia" w:ascii="宋体" w:hAnsi="宋体" w:cs="宋体"/>
                <w:b w:val="0"/>
                <w:bCs w:val="0"/>
                <w:color w:val="auto"/>
                <w:kern w:val="2"/>
                <w:sz w:val="24"/>
                <w:szCs w:val="24"/>
                <w:highlight w:val="none"/>
                <w:lang w:val="zh-CN"/>
              </w:rPr>
              <w:t>进行评议</w:t>
            </w:r>
            <w:r>
              <w:rPr>
                <w:rFonts w:hint="eastAsia" w:ascii="宋体" w:hAnsi="宋体" w:eastAsia="宋体" w:cs="宋体"/>
                <w:b w:val="0"/>
                <w:bCs w:val="0"/>
                <w:color w:val="auto"/>
                <w:kern w:val="2"/>
                <w:sz w:val="24"/>
                <w:szCs w:val="24"/>
                <w:highlight w:val="none"/>
                <w:lang w:val="en-US" w:eastAsia="zh-CN"/>
              </w:rPr>
              <w:t>。</w:t>
            </w:r>
          </w:p>
          <w:p w14:paraId="787619B3">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服务便捷，方案完整、科学、合理的得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w:t>
            </w:r>
          </w:p>
          <w:p w14:paraId="4E48E90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服务便捷性较好，方案较完整，基本满足项目要求的得4分；</w:t>
            </w:r>
          </w:p>
          <w:p w14:paraId="357D9778">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服务便捷性一般，方案不够完整，存在部分缺陷的得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w:t>
            </w:r>
          </w:p>
          <w:p w14:paraId="0F0CC3F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服务便捷性较差，方案不完整，存在部分缺陷的得2分；</w:t>
            </w:r>
          </w:p>
          <w:p w14:paraId="49EB7614">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服务不便捷，方案不完整，存在明显缺陷，无法满足招标需求的得1分</w:t>
            </w:r>
            <w:r>
              <w:rPr>
                <w:rFonts w:hint="eastAsia" w:ascii="宋体" w:hAnsi="宋体" w:cs="宋体"/>
                <w:b w:val="0"/>
                <w:bCs w:val="0"/>
                <w:color w:val="auto"/>
                <w:kern w:val="2"/>
                <w:sz w:val="24"/>
                <w:szCs w:val="24"/>
                <w:highlight w:val="none"/>
                <w:lang w:eastAsia="zh-CN"/>
              </w:rPr>
              <w:t>。</w:t>
            </w:r>
          </w:p>
          <w:p w14:paraId="6CB08ED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未提供不得分。</w:t>
            </w:r>
          </w:p>
        </w:tc>
        <w:tc>
          <w:tcPr>
            <w:tcW w:w="500" w:type="pct"/>
            <w:tcBorders>
              <w:top w:val="single" w:color="auto" w:sz="4" w:space="0"/>
              <w:left w:val="nil"/>
              <w:bottom w:val="single" w:color="auto" w:sz="4" w:space="0"/>
              <w:right w:val="single" w:color="auto" w:sz="4" w:space="0"/>
            </w:tcBorders>
            <w:shd w:val="clear" w:color="auto" w:fill="auto"/>
            <w:vAlign w:val="center"/>
          </w:tcPr>
          <w:p w14:paraId="767E48D2">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
              </w:rPr>
              <w:t>5</w:t>
            </w:r>
          </w:p>
        </w:tc>
        <w:tc>
          <w:tcPr>
            <w:tcW w:w="613" w:type="pct"/>
            <w:tcBorders>
              <w:top w:val="single" w:color="auto" w:sz="4" w:space="0"/>
              <w:left w:val="nil"/>
              <w:bottom w:val="single" w:color="auto" w:sz="4" w:space="0"/>
              <w:right w:val="single" w:color="auto" w:sz="4" w:space="0"/>
            </w:tcBorders>
            <w:shd w:val="clear" w:color="auto" w:fill="auto"/>
            <w:vAlign w:val="center"/>
          </w:tcPr>
          <w:p w14:paraId="6B087CD7">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主观评审</w:t>
            </w:r>
          </w:p>
        </w:tc>
      </w:tr>
      <w:tr w14:paraId="1CA9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 w:hRule="atLeast"/>
          <w:jc w:val="center"/>
        </w:trPr>
        <w:tc>
          <w:tcPr>
            <w:tcW w:w="359" w:type="pct"/>
            <w:vMerge w:val="continue"/>
            <w:tcBorders>
              <w:left w:val="single" w:color="auto" w:sz="4" w:space="0"/>
              <w:bottom w:val="single" w:color="auto" w:sz="4" w:space="0"/>
              <w:right w:val="single" w:color="auto" w:sz="4" w:space="0"/>
            </w:tcBorders>
            <w:shd w:val="clear" w:color="auto" w:fill="auto"/>
            <w:vAlign w:val="center"/>
          </w:tcPr>
          <w:p w14:paraId="7BAA3CE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05E451A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1</w:t>
            </w:r>
            <w:r>
              <w:rPr>
                <w:rFonts w:hint="eastAsia" w:ascii="宋体" w:hAnsi="宋体" w:cs="宋体"/>
                <w:b w:val="0"/>
                <w:bCs w:val="0"/>
                <w:color w:val="auto"/>
                <w:kern w:val="2"/>
                <w:sz w:val="24"/>
                <w:szCs w:val="24"/>
                <w:highlight w:val="none"/>
                <w:lang w:val="en-US" w:eastAsia="zh-CN" w:bidi="ar"/>
              </w:rPr>
              <w:t>1</w:t>
            </w:r>
          </w:p>
        </w:tc>
        <w:tc>
          <w:tcPr>
            <w:tcW w:w="576" w:type="pct"/>
            <w:tcBorders>
              <w:top w:val="single" w:color="auto" w:sz="4" w:space="0"/>
              <w:left w:val="nil"/>
              <w:bottom w:val="single" w:color="auto" w:sz="4" w:space="0"/>
              <w:right w:val="single" w:color="auto" w:sz="4" w:space="0"/>
            </w:tcBorders>
            <w:shd w:val="clear" w:color="auto" w:fill="auto"/>
            <w:vAlign w:val="center"/>
          </w:tcPr>
          <w:p w14:paraId="18C29428">
            <w:pPr>
              <w:keepNext/>
              <w:keepLines/>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业绩（</w:t>
            </w:r>
            <w:r>
              <w:rPr>
                <w:rFonts w:hint="eastAsia" w:ascii="宋体" w:hAnsi="宋体"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6B12A93D">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自2021年1月1日（以合同签订时间为准）以来供应商具有类似本项目学校食堂服务业绩的，每提供1个业绩得0.5分，本项最高得2分。</w:t>
            </w:r>
          </w:p>
          <w:p w14:paraId="74E0F84B">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jc w:val="both"/>
              <w:textAlignment w:val="auto"/>
              <w:rPr>
                <w:rFonts w:hint="eastAsia" w:ascii="宋体" w:hAnsi="宋体" w:eastAsia="宋体" w:cs="宋体"/>
                <w:b w:val="0"/>
                <w:bCs w:val="0"/>
                <w:snapToGrid w:val="0"/>
                <w:color w:val="auto"/>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
              </w:rPr>
              <w:t>注：（1）投标文件中须提供合同复印件，未提供不得分。（2）同一采购人合同按一个业绩认定。</w:t>
            </w:r>
          </w:p>
        </w:tc>
        <w:tc>
          <w:tcPr>
            <w:tcW w:w="500" w:type="pct"/>
            <w:tcBorders>
              <w:top w:val="single" w:color="auto" w:sz="4" w:space="0"/>
              <w:left w:val="nil"/>
              <w:bottom w:val="single" w:color="auto" w:sz="4" w:space="0"/>
              <w:right w:val="single" w:color="auto" w:sz="4" w:space="0"/>
            </w:tcBorders>
            <w:shd w:val="clear" w:color="auto" w:fill="auto"/>
            <w:vAlign w:val="center"/>
          </w:tcPr>
          <w:p w14:paraId="2C7F8F3F">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2</w:t>
            </w:r>
          </w:p>
        </w:tc>
        <w:tc>
          <w:tcPr>
            <w:tcW w:w="613" w:type="pct"/>
            <w:tcBorders>
              <w:top w:val="single" w:color="auto" w:sz="4" w:space="0"/>
              <w:left w:val="nil"/>
              <w:bottom w:val="single" w:color="auto" w:sz="4" w:space="0"/>
              <w:right w:val="single" w:color="auto" w:sz="4" w:space="0"/>
            </w:tcBorders>
            <w:shd w:val="clear" w:color="auto" w:fill="auto"/>
            <w:vAlign w:val="center"/>
          </w:tcPr>
          <w:p w14:paraId="0A4868B8">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客观评审</w:t>
            </w:r>
          </w:p>
        </w:tc>
      </w:tr>
      <w:tr w14:paraId="154E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6" w:hRule="atLeast"/>
          <w:jc w:val="center"/>
        </w:trPr>
        <w:tc>
          <w:tcPr>
            <w:tcW w:w="118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4A603E">
            <w:pPr>
              <w:keepNext/>
              <w:keepLines/>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价格分（</w:t>
            </w:r>
            <w:r>
              <w:rPr>
                <w:rFonts w:hint="eastAsia" w:ascii="宋体" w:hAnsi="宋体" w:cs="宋体"/>
                <w:b w:val="0"/>
                <w:bCs w:val="0"/>
                <w:color w:val="auto"/>
                <w:kern w:val="2"/>
                <w:sz w:val="24"/>
                <w:szCs w:val="24"/>
                <w:highlight w:val="none"/>
                <w:lang w:val="en-US" w:eastAsia="zh-CN" w:bidi="ar"/>
              </w:rPr>
              <w:t>30</w:t>
            </w:r>
            <w:r>
              <w:rPr>
                <w:rFonts w:hint="eastAsia" w:ascii="宋体" w:hAnsi="宋体" w:eastAsia="宋体" w:cs="宋体"/>
                <w:b w:val="0"/>
                <w:bCs w:val="0"/>
                <w:color w:val="auto"/>
                <w:kern w:val="2"/>
                <w:sz w:val="24"/>
                <w:szCs w:val="24"/>
                <w:highlight w:val="none"/>
                <w:lang w:val="en-US" w:eastAsia="zh-CN" w:bidi="ar"/>
              </w:rPr>
              <w:t>分）</w:t>
            </w:r>
          </w:p>
        </w:tc>
        <w:tc>
          <w:tcPr>
            <w:tcW w:w="2705" w:type="pct"/>
            <w:tcBorders>
              <w:top w:val="single" w:color="auto" w:sz="4" w:space="0"/>
              <w:left w:val="nil"/>
              <w:bottom w:val="single" w:color="auto" w:sz="4" w:space="0"/>
              <w:right w:val="single" w:color="auto" w:sz="4" w:space="0"/>
            </w:tcBorders>
            <w:shd w:val="clear" w:color="auto" w:fill="auto"/>
            <w:vAlign w:val="center"/>
          </w:tcPr>
          <w:p w14:paraId="06A4D816">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eastAsia="宋体" w:cs="宋体"/>
                <w:b w:val="0"/>
                <w:bCs w:val="0"/>
                <w:color w:val="auto"/>
                <w:kern w:val="2"/>
                <w:sz w:val="24"/>
                <w:szCs w:val="24"/>
                <w:highlight w:val="none"/>
                <w:lang w:val="en-US" w:eastAsia="zh-CN" w:bidi="ar"/>
              </w:rPr>
            </w:pPr>
            <w:r>
              <w:rPr>
                <w:rFonts w:hint="default" w:ascii="宋体" w:hAnsi="宋体" w:eastAsia="宋体" w:cs="宋体"/>
                <w:b w:val="0"/>
                <w:bCs w:val="0"/>
                <w:color w:val="auto"/>
                <w:kern w:val="2"/>
                <w:sz w:val="24"/>
                <w:szCs w:val="24"/>
                <w:highlight w:val="none"/>
                <w:lang w:val="en-US" w:eastAsia="zh-CN" w:bidi="ar"/>
              </w:rPr>
              <w:t>参与评审的价格=投标报价</w:t>
            </w:r>
          </w:p>
          <w:p w14:paraId="6ECEC2FC">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eastAsia="宋体" w:cs="宋体"/>
                <w:b w:val="0"/>
                <w:bCs w:val="0"/>
                <w:color w:val="auto"/>
                <w:kern w:val="2"/>
                <w:sz w:val="24"/>
                <w:szCs w:val="24"/>
                <w:highlight w:val="none"/>
                <w:lang w:val="en-US" w:eastAsia="zh-CN" w:bidi="ar"/>
              </w:rPr>
            </w:pPr>
            <w:r>
              <w:rPr>
                <w:rFonts w:hint="default" w:ascii="宋体" w:hAnsi="宋体" w:eastAsia="宋体" w:cs="宋体"/>
                <w:b w:val="0"/>
                <w:bCs w:val="0"/>
                <w:color w:val="auto"/>
                <w:kern w:val="2"/>
                <w:sz w:val="24"/>
                <w:szCs w:val="24"/>
                <w:highlight w:val="none"/>
                <w:lang w:val="en-US" w:eastAsia="zh-CN" w:bidi="ar"/>
              </w:rPr>
              <w:t>满足采购要求的有效投标且参与评审的价格最低的参与评审的价格为评标基准价，得</w:t>
            </w:r>
            <w:r>
              <w:rPr>
                <w:rFonts w:hint="eastAsia" w:ascii="宋体" w:hAnsi="宋体" w:cs="宋体"/>
                <w:b w:val="0"/>
                <w:bCs w:val="0"/>
                <w:color w:val="auto"/>
                <w:kern w:val="2"/>
                <w:sz w:val="24"/>
                <w:szCs w:val="24"/>
                <w:highlight w:val="none"/>
                <w:lang w:val="en-US" w:eastAsia="zh-CN" w:bidi="ar"/>
              </w:rPr>
              <w:t>3</w:t>
            </w:r>
            <w:r>
              <w:rPr>
                <w:rFonts w:hint="default" w:ascii="宋体" w:hAnsi="宋体" w:eastAsia="宋体" w:cs="宋体"/>
                <w:b w:val="0"/>
                <w:bCs w:val="0"/>
                <w:color w:val="auto"/>
                <w:kern w:val="2"/>
                <w:sz w:val="24"/>
                <w:szCs w:val="24"/>
                <w:highlight w:val="none"/>
                <w:lang w:val="en-US" w:eastAsia="zh-CN" w:bidi="ar"/>
              </w:rPr>
              <w:t>0分。</w:t>
            </w:r>
          </w:p>
          <w:p w14:paraId="00A28E9E">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textAlignment w:val="auto"/>
              <w:rPr>
                <w:rFonts w:hint="default" w:ascii="宋体" w:hAnsi="宋体" w:eastAsia="宋体" w:cs="宋体"/>
                <w:b w:val="0"/>
                <w:bCs w:val="0"/>
                <w:color w:val="auto"/>
                <w:kern w:val="2"/>
                <w:sz w:val="24"/>
                <w:szCs w:val="24"/>
                <w:highlight w:val="none"/>
                <w:lang w:val="en-US" w:eastAsia="zh-CN" w:bidi="ar"/>
              </w:rPr>
            </w:pPr>
            <w:r>
              <w:rPr>
                <w:rFonts w:hint="default" w:ascii="宋体" w:hAnsi="宋体" w:eastAsia="宋体" w:cs="宋体"/>
                <w:b w:val="0"/>
                <w:bCs w:val="0"/>
                <w:color w:val="auto"/>
                <w:kern w:val="2"/>
                <w:sz w:val="24"/>
                <w:szCs w:val="24"/>
                <w:highlight w:val="none"/>
                <w:lang w:val="en-US" w:eastAsia="zh-CN" w:bidi="ar"/>
              </w:rPr>
              <w:t>其他投标报价得分计算公式如下：投标报价得分=（评标基准价/参与评审的价格）×</w:t>
            </w:r>
            <w:r>
              <w:rPr>
                <w:rFonts w:hint="eastAsia" w:ascii="宋体" w:hAnsi="宋体" w:cs="宋体"/>
                <w:b w:val="0"/>
                <w:bCs w:val="0"/>
                <w:color w:val="auto"/>
                <w:kern w:val="2"/>
                <w:sz w:val="24"/>
                <w:szCs w:val="24"/>
                <w:highlight w:val="none"/>
                <w:lang w:val="en-US" w:eastAsia="zh-CN" w:bidi="ar"/>
              </w:rPr>
              <w:t>3</w:t>
            </w:r>
            <w:r>
              <w:rPr>
                <w:rFonts w:hint="default" w:ascii="宋体" w:hAnsi="宋体" w:eastAsia="宋体" w:cs="宋体"/>
                <w:b w:val="0"/>
                <w:bCs w:val="0"/>
                <w:color w:val="auto"/>
                <w:kern w:val="2"/>
                <w:sz w:val="24"/>
                <w:szCs w:val="24"/>
                <w:highlight w:val="none"/>
                <w:lang w:val="en-US" w:eastAsia="zh-CN" w:bidi="ar"/>
              </w:rPr>
              <w:t>0%×100。</w:t>
            </w:r>
          </w:p>
        </w:tc>
        <w:tc>
          <w:tcPr>
            <w:tcW w:w="500" w:type="pct"/>
            <w:tcBorders>
              <w:top w:val="single" w:color="auto" w:sz="4" w:space="0"/>
              <w:left w:val="nil"/>
              <w:bottom w:val="single" w:color="auto" w:sz="4" w:space="0"/>
              <w:right w:val="single" w:color="auto" w:sz="4" w:space="0"/>
            </w:tcBorders>
            <w:shd w:val="clear" w:color="auto" w:fill="auto"/>
            <w:vAlign w:val="center"/>
          </w:tcPr>
          <w:p w14:paraId="3030141E">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30</w:t>
            </w:r>
          </w:p>
        </w:tc>
        <w:tc>
          <w:tcPr>
            <w:tcW w:w="613" w:type="pct"/>
            <w:tcBorders>
              <w:top w:val="single" w:color="auto" w:sz="4" w:space="0"/>
              <w:left w:val="nil"/>
              <w:bottom w:val="single" w:color="auto" w:sz="4" w:space="0"/>
              <w:right w:val="single" w:color="auto" w:sz="4" w:space="0"/>
            </w:tcBorders>
            <w:shd w:val="clear" w:color="auto" w:fill="auto"/>
            <w:vAlign w:val="center"/>
          </w:tcPr>
          <w:p w14:paraId="0626376D">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客观评审</w:t>
            </w:r>
          </w:p>
        </w:tc>
      </w:tr>
      <w:tr w14:paraId="178F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 w:hRule="atLeast"/>
          <w:jc w:val="center"/>
        </w:trPr>
        <w:tc>
          <w:tcPr>
            <w:tcW w:w="3886" w:type="pct"/>
            <w:gridSpan w:val="4"/>
            <w:tcBorders>
              <w:top w:val="single" w:color="auto" w:sz="4" w:space="0"/>
              <w:left w:val="single" w:color="auto" w:sz="4" w:space="0"/>
              <w:right w:val="single" w:color="auto" w:sz="4" w:space="0"/>
            </w:tcBorders>
            <w:shd w:val="clear" w:color="auto" w:fill="auto"/>
            <w:vAlign w:val="center"/>
          </w:tcPr>
          <w:p w14:paraId="1B24253A">
            <w:pPr>
              <w:keepNext/>
              <w:keepLines/>
              <w:pageBreakBefore w:val="0"/>
              <w:numPr>
                <w:ilvl w:val="0"/>
                <w:numId w:val="0"/>
              </w:numPr>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总分</w:t>
            </w:r>
          </w:p>
        </w:tc>
        <w:tc>
          <w:tcPr>
            <w:tcW w:w="500" w:type="pct"/>
            <w:tcBorders>
              <w:top w:val="single" w:color="auto" w:sz="4" w:space="0"/>
              <w:left w:val="nil"/>
              <w:right w:val="single" w:color="auto" w:sz="4" w:space="0"/>
            </w:tcBorders>
            <w:shd w:val="clear" w:color="auto" w:fill="auto"/>
            <w:vAlign w:val="center"/>
          </w:tcPr>
          <w:p w14:paraId="3CDEBCBA">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cs="宋体"/>
                <w:b w:val="0"/>
                <w:bCs w:val="0"/>
                <w:color w:val="auto"/>
                <w:kern w:val="2"/>
                <w:sz w:val="24"/>
                <w:szCs w:val="24"/>
                <w:highlight w:val="none"/>
                <w:lang w:val="en-US" w:eastAsia="zh-CN" w:bidi="ar"/>
              </w:rPr>
            </w:pPr>
            <w:r>
              <w:rPr>
                <w:rFonts w:hint="eastAsia" w:ascii="宋体" w:hAnsi="宋体" w:cs="宋体"/>
                <w:b w:val="0"/>
                <w:bCs w:val="0"/>
                <w:color w:val="auto"/>
                <w:kern w:val="2"/>
                <w:sz w:val="24"/>
                <w:szCs w:val="24"/>
                <w:highlight w:val="none"/>
                <w:lang w:val="en-US" w:eastAsia="zh-CN" w:bidi="ar"/>
              </w:rPr>
              <w:t>100</w:t>
            </w:r>
          </w:p>
        </w:tc>
        <w:tc>
          <w:tcPr>
            <w:tcW w:w="613" w:type="pct"/>
            <w:tcBorders>
              <w:top w:val="single" w:color="auto" w:sz="4" w:space="0"/>
              <w:left w:val="nil"/>
              <w:right w:val="single" w:color="auto" w:sz="4" w:space="0"/>
            </w:tcBorders>
            <w:shd w:val="clear" w:color="auto" w:fill="auto"/>
            <w:vAlign w:val="center"/>
          </w:tcPr>
          <w:p w14:paraId="310ADC2B">
            <w:pPr>
              <w:keepNext/>
              <w:keepLines/>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
              </w:rPr>
            </w:pPr>
          </w:p>
        </w:tc>
      </w:tr>
    </w:tbl>
    <w:p w14:paraId="34A28B28">
      <w:pPr>
        <w:snapToGrid w:val="0"/>
        <w:spacing w:line="360" w:lineRule="auto"/>
        <w:rPr>
          <w:rFonts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 </w:t>
      </w:r>
      <w:r>
        <w:rPr>
          <w:rFonts w:hint="eastAsia" w:ascii="宋体" w:hAnsi="宋体" w:cs="宋体"/>
          <w:b w:val="0"/>
          <w:bCs w:val="0"/>
          <w:color w:val="auto"/>
          <w:sz w:val="24"/>
          <w:highlight w:val="none"/>
        </w:rPr>
        <w:t>备注：</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编制投标文件（商务技术文件部分）时，建议按此目录（序号和内容）提供评标标准相应的商务技术资料。小数点后保留</w:t>
      </w:r>
      <w:r>
        <w:rPr>
          <w:rFonts w:hint="eastAsia" w:ascii="宋体" w:hAnsi="宋体" w:cs="宋体"/>
          <w:b w:val="0"/>
          <w:bCs w:val="0"/>
          <w:color w:val="auto"/>
          <w:sz w:val="24"/>
          <w:highlight w:val="none"/>
          <w:lang w:val="en-US" w:eastAsia="zh-CN"/>
        </w:rPr>
        <w:t>二</w:t>
      </w:r>
      <w:r>
        <w:rPr>
          <w:rFonts w:hint="eastAsia" w:ascii="宋体" w:hAnsi="宋体" w:cs="宋体"/>
          <w:b w:val="0"/>
          <w:bCs w:val="0"/>
          <w:color w:val="auto"/>
          <w:sz w:val="24"/>
          <w:highlight w:val="none"/>
        </w:rPr>
        <w:t>位数。</w:t>
      </w:r>
    </w:p>
    <w:p w14:paraId="5AC1477C">
      <w:pPr>
        <w:snapToGrid w:val="0"/>
        <w:spacing w:line="360" w:lineRule="auto"/>
        <w:rPr>
          <w:rFonts w:ascii="宋体" w:hAnsi="宋体" w:cs="宋体"/>
          <w:b w:val="0"/>
          <w:bCs w:val="0"/>
          <w:color w:val="auto"/>
          <w:sz w:val="28"/>
          <w:szCs w:val="28"/>
          <w:highlight w:val="none"/>
        </w:rPr>
      </w:pPr>
      <w:r>
        <w:rPr>
          <w:rFonts w:hint="eastAsia" w:ascii="宋体" w:hAnsi="宋体" w:cs="宋体"/>
          <w:b w:val="0"/>
          <w:bCs w:val="0"/>
          <w:color w:val="auto"/>
          <w:sz w:val="32"/>
          <w:highlight w:val="none"/>
        </w:rPr>
        <w:t>一、评标方法</w:t>
      </w:r>
    </w:p>
    <w:p w14:paraId="43E0449A">
      <w:pPr>
        <w:adjustRightInd/>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1.本项目采用综合评分法。综合评分法，是指投标文件满足招标文件全部实质性要求，且按照评审因素的量化指标评审得分最高的投标人为中标候选人的评标方法。</w:t>
      </w:r>
    </w:p>
    <w:p w14:paraId="0DB498A5">
      <w:pPr>
        <w:adjustRightInd/>
        <w:spacing w:line="360" w:lineRule="auto"/>
        <w:rPr>
          <w:rFonts w:ascii="宋体" w:hAnsi="宋体" w:cs="宋体"/>
          <w:b w:val="0"/>
          <w:bCs w:val="0"/>
          <w:color w:val="auto"/>
          <w:kern w:val="0"/>
          <w:sz w:val="24"/>
          <w:highlight w:val="none"/>
        </w:rPr>
      </w:pPr>
      <w:r>
        <w:rPr>
          <w:rFonts w:hint="eastAsia" w:ascii="宋体" w:hAnsi="宋体" w:cs="宋体"/>
          <w:b w:val="0"/>
          <w:bCs w:val="0"/>
          <w:color w:val="auto"/>
          <w:sz w:val="32"/>
          <w:highlight w:val="none"/>
        </w:rPr>
        <w:t>二、评标标准</w:t>
      </w:r>
    </w:p>
    <w:p w14:paraId="6450BD78">
      <w:pPr>
        <w:spacing w:line="360" w:lineRule="auto"/>
        <w:ind w:firstLine="470" w:firstLineChars="196"/>
        <w:rPr>
          <w:rFonts w:ascii="宋体" w:hAnsi="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highlight w:val="none"/>
        </w:rPr>
        <w:t xml:space="preserve"> </w:t>
      </w:r>
      <w:r>
        <w:rPr>
          <w:rFonts w:hint="eastAsia" w:ascii="宋体" w:hAnsi="宋体" w:cs="宋体"/>
          <w:b w:val="0"/>
          <w:bCs w:val="0"/>
          <w:color w:val="auto"/>
          <w:sz w:val="24"/>
          <w:highlight w:val="none"/>
        </w:rPr>
        <w:t>评标标准：</w:t>
      </w:r>
      <w:r>
        <w:rPr>
          <w:rFonts w:hint="eastAsia" w:ascii="宋体" w:hAnsi="宋体" w:cs="宋体"/>
          <w:b w:val="0"/>
          <w:bCs w:val="0"/>
          <w:color w:val="auto"/>
          <w:kern w:val="0"/>
          <w:sz w:val="24"/>
          <w:highlight w:val="none"/>
        </w:rPr>
        <w:t>见评标办法前附表。</w:t>
      </w:r>
    </w:p>
    <w:p w14:paraId="08818208">
      <w:pPr>
        <w:spacing w:line="360" w:lineRule="auto"/>
        <w:outlineLvl w:val="0"/>
        <w:rPr>
          <w:rFonts w:ascii="宋体" w:hAnsi="宋体" w:cs="宋体"/>
          <w:b w:val="0"/>
          <w:bCs w:val="0"/>
          <w:color w:val="auto"/>
          <w:sz w:val="32"/>
          <w:szCs w:val="32"/>
          <w:highlight w:val="none"/>
        </w:rPr>
      </w:pPr>
      <w:bookmarkStart w:id="413" w:name="_Toc11047"/>
      <w:r>
        <w:rPr>
          <w:rFonts w:hint="eastAsia" w:ascii="宋体" w:hAnsi="宋体" w:cs="宋体"/>
          <w:b w:val="0"/>
          <w:bCs w:val="0"/>
          <w:color w:val="auto"/>
          <w:sz w:val="32"/>
          <w:szCs w:val="32"/>
          <w:highlight w:val="none"/>
        </w:rPr>
        <w:t>三、评标程序</w:t>
      </w:r>
      <w:bookmarkEnd w:id="413"/>
    </w:p>
    <w:p w14:paraId="6B6633C9">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4ADD9FC7">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3.2 比较与评价。评标委员会应当按照招标文件中规定的评标方法和标准，对符合性审查合格的投标文件进行商务和技术评估，综合比较与评价。</w:t>
      </w:r>
    </w:p>
    <w:p w14:paraId="33477594">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3.3汇总商务技术得分。评标委员会各成员应当独立对每个投标人的商务和技术文件进行评价，并汇总商务技术得分情况。</w:t>
      </w:r>
    </w:p>
    <w:p w14:paraId="577671E6">
      <w:pPr>
        <w:spacing w:line="360" w:lineRule="auto"/>
        <w:ind w:firstLine="470" w:firstLineChars="196"/>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3.4报价评审。</w:t>
      </w:r>
    </w:p>
    <w:p w14:paraId="75FC7B2A">
      <w:pPr>
        <w:pStyle w:val="134"/>
        <w:spacing w:before="0"/>
        <w:ind w:firstLine="508" w:firstLineChars="212"/>
        <w:rPr>
          <w:rFonts w:ascii="宋体" w:hAnsi="宋体" w:cs="宋体"/>
          <w:b w:val="0"/>
          <w:bCs w:val="0"/>
          <w:color w:val="auto"/>
          <w:kern w:val="0"/>
          <w:highlight w:val="none"/>
        </w:rPr>
      </w:pPr>
      <w:r>
        <w:rPr>
          <w:rFonts w:hint="eastAsia" w:ascii="宋体" w:hAnsi="宋体" w:cs="宋体"/>
          <w:b w:val="0"/>
          <w:bCs w:val="0"/>
          <w:color w:val="auto"/>
          <w:kern w:val="0"/>
          <w:highlight w:val="none"/>
        </w:rPr>
        <w:t>3.4.1投标文件报价出现前后不一致的，按照下列规定修正：</w:t>
      </w:r>
    </w:p>
    <w:p w14:paraId="720DE8B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3.4.1.1投标文件中开标一览表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内容与投标文件中相应内容不一致的，以开标一览表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报价表</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为准</w:t>
      </w:r>
      <w:r>
        <w:rPr>
          <w:rFonts w:hint="eastAsia" w:ascii="宋体" w:hAnsi="宋体" w:cs="宋体"/>
          <w:b w:val="0"/>
          <w:bCs w:val="0"/>
          <w:color w:val="auto"/>
          <w:kern w:val="0"/>
          <w:szCs w:val="24"/>
          <w:highlight w:val="none"/>
          <w:lang w:eastAsia="zh-CN"/>
        </w:rPr>
        <w:t>；</w:t>
      </w:r>
    </w:p>
    <w:p w14:paraId="1AA51131">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3.4.1.2大写金额和小写金额不一致的，以大写金额为准</w:t>
      </w:r>
      <w:r>
        <w:rPr>
          <w:rFonts w:hint="eastAsia" w:ascii="宋体" w:hAnsi="宋体" w:cs="宋体"/>
          <w:b w:val="0"/>
          <w:bCs w:val="0"/>
          <w:color w:val="auto"/>
          <w:kern w:val="0"/>
          <w:szCs w:val="24"/>
          <w:highlight w:val="none"/>
          <w:lang w:eastAsia="zh-CN"/>
        </w:rPr>
        <w:t>；</w:t>
      </w:r>
    </w:p>
    <w:p w14:paraId="49914983">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3.4.1.3单价金额小数点或者百分比有明显错位的，以开标一览表的总价为准，并修改单价</w:t>
      </w:r>
      <w:r>
        <w:rPr>
          <w:rFonts w:hint="eastAsia" w:ascii="宋体" w:hAnsi="宋体" w:cs="宋体"/>
          <w:b w:val="0"/>
          <w:bCs w:val="0"/>
          <w:color w:val="auto"/>
          <w:kern w:val="0"/>
          <w:szCs w:val="24"/>
          <w:highlight w:val="none"/>
          <w:lang w:eastAsia="zh-CN"/>
        </w:rPr>
        <w:t>；</w:t>
      </w:r>
    </w:p>
    <w:p w14:paraId="65BDEFB8">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3.4.1.4总价金额与按单价汇总金额不一致的，以单价金额计算结果为准。</w:t>
      </w:r>
    </w:p>
    <w:p w14:paraId="42A24A79">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3.4.3投标报价超过招标文件中规定的预算金额或者最高限价的，投标无效。</w:t>
      </w:r>
    </w:p>
    <w:p w14:paraId="71434F37">
      <w:pPr>
        <w:pStyle w:val="134"/>
        <w:spacing w:before="0"/>
        <w:ind w:firstLine="480"/>
        <w:rPr>
          <w:rFonts w:ascii="宋体" w:hAnsi="宋体" w:cs="宋体"/>
          <w:b w:val="0"/>
          <w:bCs w:val="0"/>
          <w:color w:val="auto"/>
          <w:kern w:val="0"/>
          <w:szCs w:val="24"/>
          <w:highlight w:val="none"/>
        </w:rPr>
      </w:pPr>
      <w:r>
        <w:rPr>
          <w:rFonts w:hint="eastAsia" w:ascii="宋体" w:hAnsi="宋体" w:cs="宋体"/>
          <w:b w:val="0"/>
          <w:bCs w:val="0"/>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b w:val="0"/>
          <w:bCs w:val="0"/>
          <w:color w:val="auto"/>
          <w:kern w:val="0"/>
          <w:szCs w:val="24"/>
          <w:highlight w:val="none"/>
          <w:lang w:eastAsia="zh-CN"/>
        </w:rPr>
        <w:t>；</w:t>
      </w:r>
      <w:r>
        <w:rPr>
          <w:rFonts w:hint="eastAsia" w:ascii="宋体" w:hAnsi="宋体" w:cs="宋体"/>
          <w:b w:val="0"/>
          <w:bCs w:val="0"/>
          <w:color w:val="auto"/>
          <w:kern w:val="0"/>
          <w:szCs w:val="24"/>
          <w:highlight w:val="none"/>
        </w:rPr>
        <w:t>投标人不能证明其报价合理性的，评标委员会应当将其作为无效投标处理。</w:t>
      </w:r>
    </w:p>
    <w:p w14:paraId="3E42DAB4">
      <w:pPr>
        <w:pStyle w:val="134"/>
        <w:spacing w:before="0"/>
        <w:ind w:firstLine="480"/>
        <w:rPr>
          <w:rFonts w:ascii="宋体" w:hAnsi="宋体" w:cs="宋体"/>
          <w:kern w:val="0"/>
          <w:szCs w:val="24"/>
          <w:highlight w:val="none"/>
        </w:rPr>
      </w:pPr>
      <w:r>
        <w:rPr>
          <w:rFonts w:hint="eastAsia" w:ascii="宋体" w:hAnsi="宋体" w:cs="宋体"/>
          <w:b w:val="0"/>
          <w:bCs w:val="0"/>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kern w:val="0"/>
          <w:sz w:val="24"/>
          <w:highlight w:val="none"/>
          <w:lang w:val="en-US" w:eastAsia="zh-CN"/>
        </w:rPr>
      </w:pPr>
      <w:r>
        <w:rPr>
          <w:rFonts w:hint="eastAsia" w:ascii="宋体" w:hAnsi="宋体" w:cs="宋体"/>
          <w:b/>
          <w:bCs w:val="0"/>
          <w:kern w:val="0"/>
          <w:sz w:val="24"/>
          <w:highlight w:val="none"/>
        </w:rPr>
        <w:t>3.5排序与推荐。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val="0"/>
          <w:kern w:val="0"/>
          <w:sz w:val="24"/>
          <w:highlight w:val="none"/>
          <w:lang w:eastAsia="zh-CN"/>
        </w:rPr>
        <w:t>，评审得分</w:t>
      </w:r>
      <w:r>
        <w:rPr>
          <w:rFonts w:hint="eastAsia" w:ascii="宋体" w:hAnsi="宋体" w:cs="宋体"/>
          <w:b/>
          <w:bCs w:val="0"/>
          <w:kern w:val="0"/>
          <w:sz w:val="24"/>
          <w:highlight w:val="none"/>
          <w:lang w:val="en-US" w:eastAsia="zh-CN"/>
        </w:rPr>
        <w:t>次</w:t>
      </w:r>
      <w:r>
        <w:rPr>
          <w:rFonts w:hint="eastAsia" w:ascii="宋体" w:hAnsi="宋体" w:cs="宋体"/>
          <w:b/>
          <w:bCs w:val="0"/>
          <w:kern w:val="0"/>
          <w:sz w:val="24"/>
          <w:highlight w:val="none"/>
          <w:lang w:eastAsia="zh-CN"/>
        </w:rPr>
        <w:t>高的投标人为排名第</w:t>
      </w:r>
      <w:r>
        <w:rPr>
          <w:rFonts w:hint="eastAsia" w:ascii="宋体" w:hAnsi="宋体" w:cs="宋体"/>
          <w:b/>
          <w:bCs w:val="0"/>
          <w:kern w:val="0"/>
          <w:sz w:val="24"/>
          <w:highlight w:val="none"/>
          <w:lang w:val="en-US" w:eastAsia="zh-CN"/>
        </w:rPr>
        <w:t>二</w:t>
      </w:r>
      <w:r>
        <w:rPr>
          <w:rFonts w:hint="eastAsia" w:ascii="宋体" w:hAnsi="宋体" w:cs="宋体"/>
          <w:b/>
          <w:bCs w:val="0"/>
          <w:kern w:val="0"/>
          <w:sz w:val="24"/>
          <w:highlight w:val="none"/>
          <w:lang w:eastAsia="zh-CN"/>
        </w:rPr>
        <w:t>的中标候选人</w:t>
      </w:r>
      <w:r>
        <w:rPr>
          <w:rFonts w:hint="eastAsia" w:ascii="宋体" w:hAnsi="宋体" w:cs="宋体"/>
          <w:b/>
          <w:bCs w:val="0"/>
          <w:kern w:val="0"/>
          <w:sz w:val="24"/>
          <w:highlight w:val="none"/>
        </w:rPr>
        <w:t>。</w:t>
      </w:r>
    </w:p>
    <w:p w14:paraId="47036673">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7E169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363030F4">
      <w:pPr>
        <w:pStyle w:val="134"/>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1192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1E1327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B829A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2F7EA47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2878CE2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w:t>
      </w:r>
      <w:r>
        <w:rPr>
          <w:rFonts w:hint="eastAsia" w:ascii="宋体" w:hAnsi="宋体" w:cs="宋体"/>
          <w:kern w:val="0"/>
          <w:sz w:val="24"/>
          <w:highlight w:val="none"/>
          <w:lang w:val="zh-CN" w:eastAsia="zh-CN"/>
        </w:rPr>
        <w:t>最高限价</w:t>
      </w:r>
      <w:r>
        <w:rPr>
          <w:rFonts w:hint="eastAsia" w:ascii="宋体" w:hAnsi="宋体" w:cs="宋体"/>
          <w:kern w:val="0"/>
          <w:sz w:val="24"/>
          <w:highlight w:val="none"/>
        </w:rPr>
        <w:t>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3D88EB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48B33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1E08134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33945706">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w:t>
      </w:r>
      <w:r>
        <w:rPr>
          <w:rFonts w:hint="eastAsia" w:ascii="宋体" w:hAnsi="宋体" w:eastAsia="宋体" w:cs="宋体"/>
          <w:b w:val="0"/>
          <w:bCs w:val="0"/>
          <w:kern w:val="0"/>
          <w:sz w:val="24"/>
          <w:szCs w:val="24"/>
          <w:highlight w:val="none"/>
          <w:lang w:val="en-US" w:eastAsia="zh-CN"/>
        </w:rPr>
        <w:t>的其他</w:t>
      </w:r>
      <w:r>
        <w:rPr>
          <w:rFonts w:hint="eastAsia" w:ascii="宋体" w:hAnsi="宋体" w:eastAsia="宋体" w:cs="宋体"/>
          <w:b w:val="0"/>
          <w:bCs w:val="0"/>
          <w:kern w:val="0"/>
          <w:sz w:val="24"/>
          <w:szCs w:val="24"/>
          <w:highlight w:val="none"/>
          <w:lang w:val="en-US"/>
        </w:rPr>
        <w:t>实质性要求的；</w:t>
      </w:r>
    </w:p>
    <w:p w14:paraId="5CDB53A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、规章（适用本市的）及省级以上规范性文件（适用本市的）规定的其他无效情形。</w:t>
      </w:r>
    </w:p>
    <w:p w14:paraId="6525ED29">
      <w:pPr>
        <w:pStyle w:val="24"/>
        <w:snapToGrid w:val="0"/>
        <w:spacing w:line="360" w:lineRule="auto"/>
        <w:ind w:firstLineChars="196"/>
        <w:rPr>
          <w:rFonts w:cs="宋体"/>
          <w:b/>
          <w:highlight w:val="none"/>
        </w:rPr>
      </w:pPr>
      <w:r>
        <w:rPr>
          <w:rFonts w:hint="eastAsia" w:cs="宋体"/>
          <w:b/>
          <w:highlight w:val="none"/>
        </w:rPr>
        <w:t>4.2.15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B082B83">
      <w:pPr>
        <w:pStyle w:val="24"/>
        <w:snapToGrid w:val="0"/>
        <w:spacing w:line="360" w:lineRule="auto"/>
        <w:ind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37A36D5">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962E9F">
      <w:pPr>
        <w:pStyle w:val="24"/>
        <w:snapToGrid w:val="0"/>
        <w:spacing w:line="360" w:lineRule="auto"/>
        <w:rPr>
          <w:rFonts w:cs="宋体"/>
          <w:highlight w:val="none"/>
        </w:rPr>
      </w:pPr>
      <w:r>
        <w:rPr>
          <w:rFonts w:hint="eastAsia" w:cs="宋体"/>
          <w:highlight w:val="none"/>
        </w:rPr>
        <w:t>5.2出现影响采购公正的违法、违规行为的；</w:t>
      </w:r>
    </w:p>
    <w:p w14:paraId="568747CD">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1EDA6C9A">
      <w:pPr>
        <w:pStyle w:val="24"/>
        <w:snapToGrid w:val="0"/>
        <w:spacing w:line="360" w:lineRule="auto"/>
        <w:rPr>
          <w:rFonts w:cs="宋体"/>
          <w:highlight w:val="none"/>
        </w:rPr>
      </w:pPr>
      <w:r>
        <w:rPr>
          <w:rFonts w:hint="eastAsia" w:cs="宋体"/>
          <w:highlight w:val="none"/>
        </w:rPr>
        <w:t>5.4因重大变故，采购任务取消的。</w:t>
      </w:r>
    </w:p>
    <w:p w14:paraId="3C85145B">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586ABAAD">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4"/>
        <w:snapToGrid w:val="0"/>
        <w:spacing w:line="360" w:lineRule="auto"/>
        <w:ind w:firstLine="48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3AD57A89">
      <w:pPr>
        <w:pStyle w:val="24"/>
        <w:snapToGrid w:val="0"/>
        <w:spacing w:line="360" w:lineRule="auto"/>
        <w:rPr>
          <w:rFonts w:cs="宋体"/>
          <w:highlight w:val="none"/>
        </w:rPr>
      </w:pPr>
      <w:r>
        <w:rPr>
          <w:rFonts w:hint="eastAsia" w:cs="宋体"/>
          <w:highlight w:val="none"/>
        </w:rPr>
        <w:t>7.1未确定中标人的，终止本次政府采购活动，重新开展政府采购活动。</w:t>
      </w:r>
    </w:p>
    <w:p w14:paraId="2ACAAF44">
      <w:pPr>
        <w:pStyle w:val="24"/>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3CB280D8">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2705C0B4">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22BE71E4">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14" w:name="第五部分"/>
      <w:bookmarkStart w:id="415" w:name="_Toc86217003"/>
    </w:p>
    <w:p w14:paraId="7F23E9A7">
      <w:pPr>
        <w:pStyle w:val="2"/>
        <w:rPr>
          <w:rFonts w:hAnsi="宋体" w:cs="宋体"/>
          <w:highlight w:val="none"/>
        </w:rPr>
      </w:pPr>
    </w:p>
    <w:p w14:paraId="142E7041">
      <w:pPr>
        <w:pStyle w:val="2"/>
        <w:rPr>
          <w:rFonts w:hAnsi="宋体" w:cs="宋体"/>
          <w:highlight w:val="none"/>
        </w:rPr>
        <w:sectPr>
          <w:pgSz w:w="11907" w:h="16840"/>
          <w:pgMar w:top="1474" w:right="1814" w:bottom="1474" w:left="1814" w:header="851" w:footer="851" w:gutter="0"/>
          <w:cols w:space="720" w:num="1"/>
        </w:sectPr>
      </w:pPr>
    </w:p>
    <w:p w14:paraId="48E5C985">
      <w:pPr>
        <w:widowControl/>
        <w:adjustRightInd/>
        <w:ind w:firstLine="2168" w:firstLineChars="600"/>
        <w:jc w:val="left"/>
        <w:outlineLvl w:val="0"/>
        <w:rPr>
          <w:rFonts w:ascii="宋体" w:hAnsi="宋体" w:cs="宋体"/>
          <w:b/>
          <w:sz w:val="36"/>
          <w:szCs w:val="36"/>
          <w:highlight w:val="none"/>
        </w:rPr>
      </w:pPr>
      <w:bookmarkStart w:id="416" w:name="_Toc24422"/>
      <w:r>
        <w:rPr>
          <w:rFonts w:hint="eastAsia" w:ascii="宋体" w:hAnsi="宋体" w:cs="宋体"/>
          <w:b/>
          <w:sz w:val="36"/>
          <w:szCs w:val="36"/>
          <w:highlight w:val="none"/>
        </w:rPr>
        <w:t>第五部分 拟签订的合同文本</w:t>
      </w:r>
      <w:bookmarkEnd w:id="416"/>
    </w:p>
    <w:p w14:paraId="3270DFAA">
      <w:pPr>
        <w:adjustRightInd/>
        <w:snapToGrid w:val="0"/>
        <w:spacing w:before="156" w:after="156" w:line="72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宁海县技工学校食堂管理团队委托服务项目</w:t>
      </w:r>
    </w:p>
    <w:p w14:paraId="2F414943">
      <w:pPr>
        <w:adjustRightInd/>
        <w:snapToGrid w:val="0"/>
        <w:spacing w:before="156" w:after="156" w:line="720" w:lineRule="exact"/>
        <w:jc w:val="center"/>
        <w:rPr>
          <w:rFonts w:ascii="宋体" w:hAnsi="宋体" w:cs="宋体"/>
          <w:b/>
          <w:sz w:val="44"/>
          <w:szCs w:val="44"/>
          <w:highlight w:val="none"/>
        </w:rPr>
      </w:pPr>
      <w:r>
        <w:rPr>
          <w:rFonts w:hint="eastAsia" w:ascii="宋体" w:hAnsi="宋体" w:cs="宋体"/>
          <w:b/>
          <w:sz w:val="44"/>
          <w:szCs w:val="44"/>
          <w:highlight w:val="none"/>
        </w:rPr>
        <w:t>服务合同</w:t>
      </w:r>
    </w:p>
    <w:p w14:paraId="76A45445">
      <w:pPr>
        <w:adjustRightInd/>
        <w:snapToGrid w:val="0"/>
        <w:spacing w:before="156" w:after="156" w:line="360" w:lineRule="auto"/>
        <w:jc w:val="center"/>
        <w:rPr>
          <w:rFonts w:ascii="宋体" w:hAnsi="宋体" w:cs="宋体"/>
          <w:b/>
          <w:sz w:val="36"/>
          <w:szCs w:val="36"/>
          <w:highlight w:val="none"/>
        </w:rPr>
      </w:pPr>
    </w:p>
    <w:p w14:paraId="1941DF78">
      <w:pPr>
        <w:adjustRightInd/>
        <w:snapToGrid w:val="0"/>
        <w:spacing w:before="156" w:after="156" w:line="360" w:lineRule="auto"/>
        <w:jc w:val="center"/>
        <w:rPr>
          <w:rFonts w:ascii="宋体" w:hAnsi="宋体" w:cs="宋体"/>
          <w:b/>
          <w:sz w:val="36"/>
          <w:szCs w:val="36"/>
          <w:highlight w:val="none"/>
        </w:rPr>
      </w:pPr>
    </w:p>
    <w:p w14:paraId="0F26B093">
      <w:pPr>
        <w:adjustRightInd/>
        <w:snapToGrid w:val="0"/>
        <w:spacing w:before="156" w:after="156" w:line="360" w:lineRule="auto"/>
        <w:jc w:val="center"/>
        <w:rPr>
          <w:rFonts w:ascii="宋体" w:hAnsi="宋体" w:cs="宋体"/>
          <w:b/>
          <w:sz w:val="36"/>
          <w:szCs w:val="36"/>
          <w:highlight w:val="none"/>
        </w:rPr>
      </w:pPr>
    </w:p>
    <w:p w14:paraId="5A50B0CC">
      <w:pPr>
        <w:adjustRightInd/>
        <w:spacing w:line="360" w:lineRule="auto"/>
        <w:ind w:firstLine="800" w:firstLineChars="250"/>
        <w:rPr>
          <w:rFonts w:hint="eastAsia" w:ascii="宋体" w:hAnsi="宋体" w:eastAsia="宋体" w:cs="宋体"/>
          <w:sz w:val="32"/>
          <w:szCs w:val="32"/>
          <w:highlight w:val="none"/>
          <w:lang w:eastAsia="zh-CN"/>
        </w:rPr>
      </w:pPr>
      <w:r>
        <w:rPr>
          <w:rFonts w:hint="eastAsia" w:ascii="宋体" w:hAnsi="宋体" w:cs="宋体"/>
          <w:sz w:val="32"/>
          <w:szCs w:val="32"/>
          <w:highlight w:val="none"/>
        </w:rPr>
        <w:t>甲方（发包人）：</w:t>
      </w:r>
      <w:r>
        <w:rPr>
          <w:rFonts w:hint="eastAsia" w:ascii="宋体" w:hAnsi="宋体" w:cs="宋体"/>
          <w:sz w:val="32"/>
          <w:szCs w:val="32"/>
          <w:highlight w:val="none"/>
          <w:lang w:eastAsia="zh-CN"/>
        </w:rPr>
        <w:t>宁海县技工学校</w:t>
      </w:r>
    </w:p>
    <w:p w14:paraId="649B6131">
      <w:pPr>
        <w:adjustRightInd/>
        <w:spacing w:line="360" w:lineRule="auto"/>
        <w:ind w:firstLine="800" w:firstLineChars="250"/>
        <w:rPr>
          <w:rFonts w:ascii="宋体" w:hAnsi="宋体" w:cs="宋体"/>
          <w:sz w:val="32"/>
          <w:szCs w:val="32"/>
          <w:highlight w:val="none"/>
        </w:rPr>
      </w:pPr>
    </w:p>
    <w:p w14:paraId="37EC81E6">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乙方（承包人）：</w:t>
      </w:r>
      <w:r>
        <w:rPr>
          <w:rFonts w:hint="eastAsia" w:ascii="宋体" w:hAnsi="宋体" w:cs="宋体"/>
          <w:sz w:val="32"/>
          <w:szCs w:val="32"/>
          <w:highlight w:val="none"/>
          <w:u w:val="single"/>
        </w:rPr>
        <w:t xml:space="preserve">                       </w:t>
      </w:r>
    </w:p>
    <w:p w14:paraId="07401A04">
      <w:pPr>
        <w:adjustRightInd/>
        <w:spacing w:line="360" w:lineRule="auto"/>
        <w:rPr>
          <w:rFonts w:ascii="宋体" w:hAnsi="宋体" w:cs="宋体"/>
          <w:sz w:val="32"/>
          <w:szCs w:val="32"/>
          <w:highlight w:val="none"/>
        </w:rPr>
      </w:pPr>
    </w:p>
    <w:p w14:paraId="4132CD8A">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签署日期：202</w:t>
      </w:r>
      <w:r>
        <w:rPr>
          <w:rFonts w:hint="eastAsia" w:ascii="宋体" w:hAnsi="宋体" w:cs="宋体"/>
          <w:sz w:val="32"/>
          <w:szCs w:val="32"/>
          <w:highlight w:val="none"/>
          <w:lang w:val="en-US" w:eastAsia="zh-CN"/>
        </w:rPr>
        <w:t>5</w:t>
      </w:r>
      <w:r>
        <w:rPr>
          <w:rFonts w:hint="eastAsia" w:ascii="宋体" w:hAnsi="宋体" w:cs="宋体"/>
          <w:sz w:val="32"/>
          <w:szCs w:val="32"/>
          <w:highlight w:val="none"/>
        </w:rPr>
        <w:t xml:space="preserve">年     月     日 </w:t>
      </w:r>
    </w:p>
    <w:p w14:paraId="550408EA">
      <w:pPr>
        <w:adjustRightInd/>
        <w:jc w:val="center"/>
        <w:rPr>
          <w:rFonts w:ascii="宋体" w:hAnsi="宋体" w:cs="宋体"/>
          <w:b/>
          <w:sz w:val="32"/>
          <w:szCs w:val="32"/>
          <w:highlight w:val="none"/>
        </w:rPr>
      </w:pPr>
      <w:r>
        <w:rPr>
          <w:rFonts w:hint="eastAsia" w:ascii="宋体" w:hAnsi="宋体" w:cs="宋体"/>
          <w:b/>
          <w:sz w:val="36"/>
          <w:szCs w:val="36"/>
          <w:highlight w:val="none"/>
        </w:rPr>
        <w:br w:type="page"/>
      </w:r>
      <w:r>
        <w:rPr>
          <w:rFonts w:hint="eastAsia" w:ascii="宋体" w:hAnsi="宋体" w:cs="宋体"/>
          <w:b/>
          <w:sz w:val="28"/>
          <w:szCs w:val="28"/>
          <w:highlight w:val="none"/>
          <w:lang w:eastAsia="zh-CN"/>
        </w:rPr>
        <w:t>宁海县技工学校食堂管理团队委托服务项目</w:t>
      </w:r>
      <w:r>
        <w:rPr>
          <w:rFonts w:hint="eastAsia" w:ascii="宋体" w:hAnsi="宋体" w:cs="宋体"/>
          <w:b/>
          <w:sz w:val="28"/>
          <w:szCs w:val="28"/>
          <w:highlight w:val="none"/>
        </w:rPr>
        <w:t>采购合同</w:t>
      </w:r>
    </w:p>
    <w:p w14:paraId="16D6D46C">
      <w:pPr>
        <w:adjustRightInd/>
        <w:spacing w:line="360" w:lineRule="auto"/>
        <w:rPr>
          <w:rFonts w:ascii="宋体" w:hAnsi="宋体" w:cs="宋体"/>
          <w:b/>
          <w:sz w:val="28"/>
          <w:szCs w:val="28"/>
          <w:highlight w:val="none"/>
        </w:rPr>
      </w:pPr>
    </w:p>
    <w:p w14:paraId="4A9FFDCA">
      <w:pPr>
        <w:spacing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 xml:space="preserve">      项目编号：</w:t>
      </w:r>
    </w:p>
    <w:p w14:paraId="76D7FDF4">
      <w:pPr>
        <w:adjustRightInd/>
        <w:spacing w:line="360" w:lineRule="auto"/>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rPr>
        <w:t>（以下简称甲方）</w:t>
      </w:r>
    </w:p>
    <w:p w14:paraId="57367618">
      <w:pPr>
        <w:adjustRightInd/>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rPr>
        <w:t>（以下简称乙方）</w:t>
      </w:r>
    </w:p>
    <w:p w14:paraId="5F5D6BA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w:t>
      </w:r>
      <w:r>
        <w:rPr>
          <w:rFonts w:hint="eastAsia" w:ascii="宋体" w:hAnsi="宋体" w:cs="宋体"/>
          <w:sz w:val="24"/>
          <w:highlight w:val="none"/>
          <w:lang w:eastAsia="zh-CN"/>
        </w:rPr>
        <w:t>》《</w:t>
      </w:r>
      <w:r>
        <w:rPr>
          <w:rFonts w:hint="eastAsia" w:ascii="宋体" w:hAnsi="宋体" w:cs="宋体"/>
          <w:sz w:val="24"/>
          <w:highlight w:val="none"/>
        </w:rPr>
        <w:t>中华人民共和国政府采购法实施条例</w:t>
      </w:r>
      <w:r>
        <w:rPr>
          <w:rFonts w:hint="eastAsia" w:ascii="宋体" w:hAnsi="宋体" w:cs="宋体"/>
          <w:sz w:val="24"/>
          <w:highlight w:val="none"/>
          <w:lang w:eastAsia="zh-CN"/>
        </w:rPr>
        <w:t>》《</w:t>
      </w:r>
      <w:r>
        <w:rPr>
          <w:rFonts w:hint="eastAsia" w:ascii="宋体" w:hAnsi="宋体" w:cs="宋体"/>
          <w:sz w:val="24"/>
          <w:highlight w:val="none"/>
        </w:rPr>
        <w:t>政府采购货物和服务招标投标管理办法》等法律法规，</w:t>
      </w:r>
      <w:r>
        <w:rPr>
          <w:rFonts w:hint="eastAsia" w:ascii="宋体" w:hAnsi="宋体" w:cs="宋体"/>
          <w:sz w:val="24"/>
          <w:highlight w:val="none"/>
          <w:u w:val="single"/>
        </w:rPr>
        <w:t>项目名称（项目编号：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日，在宁波市宁海县公共资源交易中心进行公开招标，经结果公告确定由乙方中标。按照《中华人民共和国民法典》的有关规定，在自愿、平等、公平、诚信的基础上，经双方协商一致，签订本合同。</w:t>
      </w:r>
    </w:p>
    <w:p w14:paraId="1DF8E0CF">
      <w:pPr>
        <w:spacing w:line="360" w:lineRule="auto"/>
        <w:ind w:firstLine="480" w:firstLineChars="200"/>
        <w:rPr>
          <w:rFonts w:ascii="宋体" w:hAnsi="宋体" w:cs="宋体"/>
          <w:sz w:val="24"/>
          <w:highlight w:val="none"/>
        </w:rPr>
      </w:pPr>
      <w:r>
        <w:rPr>
          <w:rFonts w:hint="eastAsia" w:ascii="宋体" w:hAnsi="宋体" w:cs="宋体"/>
          <w:sz w:val="24"/>
          <w:highlight w:val="none"/>
        </w:rPr>
        <w:t>下述文件作为附件，是合同的一部分，并与本合同一起阅读和解释：</w:t>
      </w:r>
    </w:p>
    <w:p w14:paraId="6FD51C92">
      <w:pPr>
        <w:spacing w:line="360" w:lineRule="auto"/>
        <w:ind w:firstLine="480" w:firstLineChars="200"/>
        <w:rPr>
          <w:rFonts w:ascii="宋体" w:hAnsi="宋体" w:cs="宋体"/>
          <w:sz w:val="24"/>
          <w:highlight w:val="none"/>
        </w:rPr>
      </w:pPr>
      <w:r>
        <w:rPr>
          <w:rFonts w:hint="eastAsia" w:ascii="宋体" w:hAnsi="宋体" w:cs="宋体"/>
          <w:sz w:val="24"/>
          <w:highlight w:val="none"/>
        </w:rPr>
        <w:t>a.采购文件；</w:t>
      </w:r>
    </w:p>
    <w:p w14:paraId="5DB5EFCB">
      <w:pPr>
        <w:spacing w:line="360" w:lineRule="auto"/>
        <w:ind w:firstLine="480" w:firstLineChars="200"/>
        <w:rPr>
          <w:rFonts w:ascii="宋体" w:hAnsi="宋体" w:cs="宋体"/>
          <w:sz w:val="24"/>
          <w:highlight w:val="none"/>
        </w:rPr>
      </w:pPr>
      <w:r>
        <w:rPr>
          <w:rFonts w:hint="eastAsia" w:ascii="宋体" w:hAnsi="宋体" w:cs="宋体"/>
          <w:sz w:val="24"/>
          <w:highlight w:val="none"/>
        </w:rPr>
        <w:t>b.投标文件及澄清文件；</w:t>
      </w:r>
    </w:p>
    <w:p w14:paraId="27BD2806">
      <w:pPr>
        <w:spacing w:line="360" w:lineRule="auto"/>
        <w:ind w:firstLine="480" w:firstLineChars="200"/>
        <w:rPr>
          <w:rFonts w:ascii="宋体" w:hAnsi="宋体" w:cs="宋体"/>
          <w:sz w:val="24"/>
          <w:highlight w:val="none"/>
        </w:rPr>
      </w:pPr>
      <w:r>
        <w:rPr>
          <w:rFonts w:hint="eastAsia" w:ascii="宋体" w:hAnsi="宋体" w:cs="宋体"/>
          <w:sz w:val="24"/>
          <w:highlight w:val="none"/>
        </w:rPr>
        <w:t>c.中标通知书；</w:t>
      </w:r>
    </w:p>
    <w:p w14:paraId="1EB52986">
      <w:pPr>
        <w:spacing w:line="360" w:lineRule="auto"/>
        <w:ind w:firstLine="480" w:firstLineChars="200"/>
        <w:rPr>
          <w:rFonts w:ascii="宋体" w:hAnsi="宋体" w:cs="宋体"/>
          <w:sz w:val="24"/>
          <w:highlight w:val="none"/>
        </w:rPr>
      </w:pPr>
      <w:r>
        <w:rPr>
          <w:rFonts w:hint="eastAsia" w:ascii="宋体" w:hAnsi="宋体" w:cs="宋体"/>
          <w:sz w:val="24"/>
          <w:highlight w:val="none"/>
        </w:rPr>
        <w:t>上述文件与合同若有不一致之处，优先次序第一应为合同、第二应为附件</w:t>
      </w:r>
      <w:r>
        <w:rPr>
          <w:rFonts w:hint="eastAsia" w:ascii="宋体" w:hAnsi="宋体" w:cs="宋体"/>
          <w:sz w:val="24"/>
          <w:highlight w:val="none"/>
          <w:lang w:eastAsia="zh-CN"/>
        </w:rPr>
        <w:t>（</w:t>
      </w:r>
      <w:r>
        <w:rPr>
          <w:rFonts w:hint="eastAsia" w:ascii="宋体" w:hAnsi="宋体" w:cs="宋体"/>
          <w:sz w:val="24"/>
          <w:highlight w:val="none"/>
        </w:rPr>
        <w:t>附件的优先次序为 c,b,a</w:t>
      </w:r>
      <w:r>
        <w:rPr>
          <w:rFonts w:hint="eastAsia" w:ascii="宋体" w:hAnsi="宋体" w:cs="宋体"/>
          <w:sz w:val="24"/>
          <w:highlight w:val="none"/>
          <w:lang w:eastAsia="zh-CN"/>
        </w:rPr>
        <w:t>）</w:t>
      </w:r>
      <w:r>
        <w:rPr>
          <w:rFonts w:hint="eastAsia" w:ascii="宋体" w:hAnsi="宋体" w:cs="宋体"/>
          <w:sz w:val="24"/>
          <w:highlight w:val="none"/>
        </w:rPr>
        <w:t>。</w:t>
      </w:r>
    </w:p>
    <w:p w14:paraId="2706CE20">
      <w:pPr>
        <w:spacing w:line="360" w:lineRule="auto"/>
        <w:rPr>
          <w:rFonts w:ascii="宋体" w:hAnsi="宋体" w:cs="宋体"/>
          <w:b/>
          <w:sz w:val="24"/>
          <w:highlight w:val="none"/>
        </w:rPr>
      </w:pPr>
      <w:r>
        <w:rPr>
          <w:rFonts w:hint="eastAsia" w:ascii="宋体" w:hAnsi="宋体" w:cs="宋体"/>
          <w:b/>
          <w:sz w:val="24"/>
          <w:highlight w:val="none"/>
        </w:rPr>
        <w:t>一、项目名称、服务期限、服务内容</w:t>
      </w:r>
    </w:p>
    <w:p w14:paraId="4B1E704D">
      <w:pPr>
        <w:spacing w:line="360" w:lineRule="auto"/>
        <w:rPr>
          <w:rFonts w:ascii="宋体" w:hAnsi="宋体" w:cs="宋体"/>
          <w:bCs/>
          <w:sz w:val="24"/>
          <w:highlight w:val="none"/>
        </w:rPr>
      </w:pPr>
      <w:r>
        <w:rPr>
          <w:rFonts w:hint="eastAsia" w:ascii="宋体" w:hAnsi="宋体" w:cs="宋体"/>
          <w:bCs/>
          <w:sz w:val="24"/>
          <w:highlight w:val="none"/>
        </w:rPr>
        <w:t>1.1项目名称：</w:t>
      </w:r>
    </w:p>
    <w:p w14:paraId="69C7092B">
      <w:pPr>
        <w:spacing w:line="360" w:lineRule="auto"/>
        <w:rPr>
          <w:rFonts w:ascii="宋体" w:hAnsi="宋体" w:cs="宋体"/>
          <w:bCs/>
          <w:sz w:val="24"/>
          <w:highlight w:val="none"/>
        </w:rPr>
      </w:pPr>
      <w:r>
        <w:rPr>
          <w:rFonts w:hint="eastAsia" w:ascii="宋体" w:hAnsi="宋体" w:cs="宋体"/>
          <w:bCs/>
          <w:sz w:val="24"/>
          <w:highlight w:val="none"/>
        </w:rPr>
        <w:t>1.2服务期限：</w:t>
      </w:r>
    </w:p>
    <w:p w14:paraId="13B7B69A">
      <w:pPr>
        <w:spacing w:line="360" w:lineRule="auto"/>
        <w:rPr>
          <w:rFonts w:ascii="宋体" w:hAnsi="宋体" w:cs="宋体"/>
          <w:sz w:val="24"/>
          <w:highlight w:val="none"/>
        </w:rPr>
      </w:pPr>
      <w:r>
        <w:rPr>
          <w:rFonts w:hint="eastAsia" w:ascii="宋体" w:hAnsi="宋体" w:cs="宋体"/>
          <w:sz w:val="24"/>
          <w:highlight w:val="none"/>
        </w:rPr>
        <w:t>1.3服务内容：</w:t>
      </w:r>
    </w:p>
    <w:p w14:paraId="09E4EEB7">
      <w:pPr>
        <w:spacing w:line="360" w:lineRule="auto"/>
        <w:rPr>
          <w:rFonts w:ascii="宋体" w:hAnsi="宋体" w:cs="宋体"/>
          <w:b/>
          <w:sz w:val="24"/>
          <w:highlight w:val="none"/>
        </w:rPr>
      </w:pPr>
      <w:r>
        <w:rPr>
          <w:rFonts w:hint="eastAsia" w:ascii="宋体" w:hAnsi="宋体" w:cs="宋体"/>
          <w:b/>
          <w:sz w:val="24"/>
          <w:highlight w:val="none"/>
        </w:rPr>
        <w:t>二、合同金额</w:t>
      </w:r>
    </w:p>
    <w:p w14:paraId="2EA6A1DF">
      <w:pPr>
        <w:spacing w:line="360" w:lineRule="auto"/>
        <w:ind w:left="410" w:hanging="410" w:hangingChars="171"/>
        <w:rPr>
          <w:rFonts w:ascii="宋体" w:hAnsi="宋体" w:cs="宋体"/>
          <w:sz w:val="24"/>
          <w:highlight w:val="none"/>
        </w:rPr>
      </w:pPr>
      <w:r>
        <w:rPr>
          <w:rFonts w:hint="eastAsia" w:ascii="宋体" w:hAnsi="宋体" w:cs="宋体"/>
          <w:sz w:val="24"/>
          <w:highlight w:val="none"/>
        </w:rPr>
        <w:t>2.1本合同</w:t>
      </w:r>
      <w:r>
        <w:rPr>
          <w:rFonts w:hint="eastAsia" w:ascii="宋体" w:hAnsi="宋体" w:cs="宋体"/>
          <w:sz w:val="24"/>
          <w:highlight w:val="none"/>
          <w:lang w:val="en-US" w:eastAsia="zh-CN"/>
        </w:rPr>
        <w:t>折扣系数</w:t>
      </w:r>
      <w:r>
        <w:rPr>
          <w:rFonts w:hint="eastAsia" w:ascii="宋体" w:hAnsi="宋体" w:cs="宋体"/>
          <w:sz w:val="24"/>
          <w:highlight w:val="none"/>
        </w:rPr>
        <w:t>为（大写）：</w:t>
      </w:r>
      <w:r>
        <w:rPr>
          <w:rFonts w:hint="eastAsia" w:ascii="宋体" w:hAnsi="宋体" w:cs="宋体"/>
          <w:sz w:val="24"/>
          <w:highlight w:val="none"/>
          <w:lang w:val="en-US" w:eastAsia="zh-CN"/>
        </w:rPr>
        <w:t>百分之</w:t>
      </w:r>
      <w:r>
        <w:rPr>
          <w:rFonts w:hint="eastAsia" w:ascii="宋体" w:hAnsi="宋体" w:cs="宋体"/>
          <w:sz w:val="24"/>
          <w:highlight w:val="none"/>
          <w:u w:val="single"/>
        </w:rPr>
        <w:t xml:space="preserve">            （        </w:t>
      </w:r>
      <w:r>
        <w:rPr>
          <w:rFonts w:hint="eastAsia" w:ascii="宋体" w:hAnsi="宋体" w:cs="宋体"/>
          <w:sz w:val="24"/>
          <w:highlight w:val="none"/>
          <w:u w:val="single"/>
          <w:lang w:val="en-US" w:eastAsia="zh-CN"/>
        </w:rPr>
        <w:t>%</w:t>
      </w:r>
      <w:r>
        <w:rPr>
          <w:rFonts w:hint="eastAsia" w:ascii="宋体" w:hAnsi="宋体" w:cs="宋体"/>
          <w:sz w:val="24"/>
          <w:highlight w:val="none"/>
          <w:u w:val="single"/>
        </w:rPr>
        <w:t>）</w:t>
      </w:r>
      <w:r>
        <w:rPr>
          <w:rFonts w:hint="eastAsia" w:ascii="宋体" w:hAnsi="宋体" w:cs="宋体"/>
          <w:sz w:val="24"/>
          <w:highlight w:val="none"/>
        </w:rPr>
        <w:t>。</w:t>
      </w:r>
    </w:p>
    <w:p w14:paraId="499CB51D">
      <w:pPr>
        <w:spacing w:line="360" w:lineRule="auto"/>
        <w:ind w:left="416" w:hanging="410" w:hangingChars="170"/>
        <w:rPr>
          <w:rFonts w:hint="eastAsia" w:ascii="宋体" w:hAnsi="宋体" w:eastAsia="宋体" w:cs="宋体"/>
          <w:b/>
          <w:sz w:val="24"/>
          <w:highlight w:val="none"/>
          <w:lang w:eastAsia="zh-CN"/>
        </w:rPr>
      </w:pPr>
      <w:r>
        <w:rPr>
          <w:rFonts w:hint="eastAsia" w:ascii="宋体" w:hAnsi="宋体" w:cs="宋体"/>
          <w:b/>
          <w:sz w:val="24"/>
          <w:highlight w:val="none"/>
        </w:rPr>
        <w:t>三、履约保证金</w:t>
      </w:r>
      <w:r>
        <w:rPr>
          <w:rFonts w:hint="eastAsia" w:ascii="宋体" w:hAnsi="宋体" w:cs="宋体"/>
          <w:b/>
          <w:sz w:val="24"/>
          <w:highlight w:val="none"/>
          <w:lang w:eastAsia="zh-CN"/>
        </w:rPr>
        <w:t>（</w:t>
      </w:r>
      <w:r>
        <w:rPr>
          <w:rFonts w:hint="eastAsia" w:ascii="宋体" w:hAnsi="宋体" w:cs="宋体"/>
          <w:b/>
          <w:sz w:val="24"/>
          <w:highlight w:val="none"/>
          <w:lang w:val="en-US" w:eastAsia="zh-CN"/>
        </w:rPr>
        <w:t>无</w:t>
      </w:r>
      <w:r>
        <w:rPr>
          <w:rFonts w:hint="eastAsia" w:ascii="宋体" w:hAnsi="宋体" w:cs="宋体"/>
          <w:b/>
          <w:sz w:val="24"/>
          <w:highlight w:val="none"/>
          <w:lang w:eastAsia="zh-CN"/>
        </w:rPr>
        <w:t>）</w:t>
      </w:r>
    </w:p>
    <w:p w14:paraId="2A1B15BB">
      <w:pPr>
        <w:adjustRightInd/>
        <w:spacing w:line="360" w:lineRule="auto"/>
        <w:rPr>
          <w:rFonts w:ascii="宋体" w:hAnsi="宋体" w:cs="宋体"/>
          <w:b/>
          <w:sz w:val="24"/>
          <w:highlight w:val="none"/>
        </w:rPr>
      </w:pPr>
      <w:r>
        <w:rPr>
          <w:rFonts w:hint="eastAsia" w:ascii="宋体" w:hAnsi="宋体" w:cs="宋体"/>
          <w:b/>
          <w:sz w:val="24"/>
          <w:highlight w:val="none"/>
        </w:rPr>
        <w:t>四、转包或分包</w:t>
      </w:r>
    </w:p>
    <w:p w14:paraId="6C1D7C46">
      <w:pPr>
        <w:adjustRightInd/>
        <w:spacing w:line="360" w:lineRule="auto"/>
        <w:rPr>
          <w:rFonts w:ascii="宋体" w:hAnsi="宋体" w:cs="宋体"/>
          <w:sz w:val="24"/>
          <w:highlight w:val="none"/>
        </w:rPr>
      </w:pPr>
      <w:r>
        <w:rPr>
          <w:rFonts w:hint="eastAsia" w:ascii="宋体" w:hAnsi="宋体" w:cs="宋体"/>
          <w:sz w:val="24"/>
          <w:highlight w:val="none"/>
        </w:rPr>
        <w:t>4.1本合同范围的服务，应由乙方直接提供，不得转让他人；</w:t>
      </w:r>
    </w:p>
    <w:p w14:paraId="4235855C">
      <w:pPr>
        <w:adjustRightInd/>
        <w:spacing w:line="360" w:lineRule="auto"/>
        <w:rPr>
          <w:rFonts w:ascii="宋体" w:hAnsi="宋体" w:cs="宋体"/>
          <w:sz w:val="24"/>
          <w:highlight w:val="none"/>
        </w:rPr>
      </w:pPr>
      <w:r>
        <w:rPr>
          <w:rFonts w:hint="eastAsia" w:ascii="宋体" w:hAnsi="宋体" w:cs="宋体"/>
          <w:sz w:val="24"/>
          <w:highlight w:val="none"/>
        </w:rPr>
        <w:t>4.2 除非得到甲方的书面同意，乙方不得部分分包给他人。甲方有绝对权力阻止分包。</w:t>
      </w:r>
    </w:p>
    <w:p w14:paraId="1A4A04E6">
      <w:pPr>
        <w:adjustRightInd/>
        <w:spacing w:line="360" w:lineRule="auto"/>
        <w:rPr>
          <w:rFonts w:ascii="宋体" w:hAnsi="宋体" w:cs="宋体"/>
          <w:sz w:val="24"/>
          <w:highlight w:val="none"/>
        </w:rPr>
      </w:pPr>
      <w:r>
        <w:rPr>
          <w:rFonts w:hint="eastAsia" w:ascii="宋体" w:hAnsi="宋体" w:cs="宋体"/>
          <w:sz w:val="24"/>
          <w:highlight w:val="none"/>
        </w:rPr>
        <w:t>4.3如有转让和未经甲方同意的分包行为，甲方有权给予终止合同。</w:t>
      </w:r>
    </w:p>
    <w:p w14:paraId="24AAA34E">
      <w:pPr>
        <w:spacing w:line="360" w:lineRule="auto"/>
        <w:rPr>
          <w:rFonts w:ascii="宋体" w:hAnsi="宋体" w:cs="宋体"/>
          <w:b/>
          <w:sz w:val="24"/>
          <w:highlight w:val="none"/>
        </w:rPr>
      </w:pPr>
      <w:r>
        <w:rPr>
          <w:rFonts w:hint="eastAsia" w:ascii="宋体" w:hAnsi="宋体" w:cs="宋体"/>
          <w:b/>
          <w:sz w:val="24"/>
          <w:highlight w:val="none"/>
        </w:rPr>
        <w:t>五、合同付款方法</w:t>
      </w:r>
    </w:p>
    <w:p w14:paraId="197E840B">
      <w:pPr>
        <w:adjustRightInd/>
        <w:spacing w:line="360" w:lineRule="auto"/>
        <w:rPr>
          <w:rFonts w:hint="eastAsia" w:ascii="宋体" w:hAnsi="宋体" w:cs="宋体"/>
          <w:bCs/>
          <w:sz w:val="24"/>
          <w:highlight w:val="none"/>
          <w:lang w:val="zh-CN"/>
        </w:rPr>
      </w:pPr>
      <w:r>
        <w:rPr>
          <w:rFonts w:hint="eastAsia" w:ascii="宋体" w:hAnsi="宋体" w:cs="宋体"/>
          <w:bCs/>
          <w:sz w:val="24"/>
          <w:highlight w:val="none"/>
        </w:rPr>
        <w:t>5.1</w:t>
      </w:r>
      <w:r>
        <w:rPr>
          <w:rFonts w:hint="eastAsia" w:ascii="宋体" w:hAnsi="宋体" w:cs="宋体"/>
          <w:bCs/>
          <w:sz w:val="24"/>
          <w:highlight w:val="none"/>
          <w:lang w:val="en-US" w:eastAsia="zh-CN"/>
        </w:rPr>
        <w:t>按月支付。</w:t>
      </w:r>
      <w:r>
        <w:rPr>
          <w:rFonts w:hint="eastAsia" w:ascii="宋体" w:hAnsi="宋体" w:cs="宋体"/>
          <w:bCs/>
          <w:sz w:val="24"/>
          <w:highlight w:val="none"/>
          <w:lang w:val="zh-CN"/>
        </w:rPr>
        <w:t>每月15日前核对上月实际营业收入，</w:t>
      </w:r>
      <w:r>
        <w:rPr>
          <w:rFonts w:hint="eastAsia" w:ascii="宋体" w:hAnsi="宋体" w:cs="宋体"/>
          <w:bCs/>
          <w:sz w:val="24"/>
          <w:highlight w:val="none"/>
          <w:lang w:val="en-US" w:eastAsia="zh-CN"/>
        </w:rPr>
        <w:t>按实际营业收入及中标折扣系数扣除考核费用后计算服务费用。20日前支付上月服务费，学年结束后按照经营状况一次性付款。每月支付费用=∑当月师生餐费实际营业收入×投标报价×85%</w:t>
      </w:r>
    </w:p>
    <w:p w14:paraId="4F89572C">
      <w:pPr>
        <w:adjustRightInd/>
        <w:spacing w:line="360" w:lineRule="auto"/>
        <w:rPr>
          <w:rFonts w:hint="eastAsia" w:ascii="宋体" w:hAnsi="宋体" w:cs="宋体"/>
          <w:bCs/>
          <w:sz w:val="24"/>
          <w:highlight w:val="none"/>
        </w:rPr>
      </w:pPr>
      <w:r>
        <w:rPr>
          <w:rFonts w:hint="eastAsia" w:ascii="宋体" w:hAnsi="宋体" w:cs="宋体"/>
          <w:bCs/>
          <w:sz w:val="24"/>
          <w:highlight w:val="none"/>
          <w:lang w:val="en-US" w:eastAsia="zh-CN"/>
        </w:rPr>
        <w:t>5.2</w:t>
      </w:r>
      <w:r>
        <w:rPr>
          <w:rFonts w:hint="eastAsia" w:ascii="宋体" w:hAnsi="宋体" w:cs="宋体"/>
          <w:bCs/>
          <w:sz w:val="24"/>
          <w:highlight w:val="none"/>
          <w:lang w:val="zh-CN" w:eastAsia="zh-CN"/>
        </w:rPr>
        <w:t>考核费用：每学期考核完成后，根据考核结果支付该学期经营考核费用。</w:t>
      </w:r>
    </w:p>
    <w:p w14:paraId="4147A035">
      <w:pPr>
        <w:adjustRightInd/>
        <w:spacing w:line="360" w:lineRule="auto"/>
        <w:rPr>
          <w:rFonts w:ascii="宋体" w:hAnsi="宋体" w:cs="宋体"/>
          <w:bCs/>
          <w:sz w:val="24"/>
          <w:highlight w:val="none"/>
        </w:rPr>
      </w:pPr>
      <w:r>
        <w:rPr>
          <w:rFonts w:hint="eastAsia" w:ascii="宋体" w:hAnsi="宋体" w:cs="宋体"/>
          <w:bCs/>
          <w:sz w:val="24"/>
          <w:highlight w:val="none"/>
        </w:rPr>
        <w:t>注：每次款项支付前</w:t>
      </w:r>
      <w:r>
        <w:rPr>
          <w:rFonts w:hint="eastAsia" w:ascii="宋体" w:hAnsi="宋体" w:cs="宋体"/>
          <w:bCs/>
          <w:sz w:val="24"/>
          <w:highlight w:val="none"/>
          <w:lang w:val="en-US" w:eastAsia="zh-CN"/>
        </w:rPr>
        <w:t>乙方</w:t>
      </w:r>
      <w:r>
        <w:rPr>
          <w:rFonts w:hint="eastAsia" w:ascii="宋体" w:hAnsi="宋体" w:cs="宋体"/>
          <w:bCs/>
          <w:sz w:val="24"/>
          <w:highlight w:val="none"/>
        </w:rPr>
        <w:t>需先向</w:t>
      </w:r>
      <w:r>
        <w:rPr>
          <w:rFonts w:hint="eastAsia" w:ascii="宋体" w:hAnsi="宋体" w:cs="宋体"/>
          <w:bCs/>
          <w:sz w:val="24"/>
          <w:highlight w:val="none"/>
          <w:lang w:val="en-US" w:eastAsia="zh-CN"/>
        </w:rPr>
        <w:t>甲方</w:t>
      </w:r>
      <w:r>
        <w:rPr>
          <w:rFonts w:hint="eastAsia" w:ascii="宋体" w:hAnsi="宋体" w:cs="宋体"/>
          <w:bCs/>
          <w:sz w:val="24"/>
          <w:highlight w:val="none"/>
        </w:rPr>
        <w:t>开具相应金额、符合国家规定及</w:t>
      </w:r>
      <w:r>
        <w:rPr>
          <w:rFonts w:hint="eastAsia" w:ascii="宋体" w:hAnsi="宋体" w:cs="宋体"/>
          <w:bCs/>
          <w:sz w:val="24"/>
          <w:highlight w:val="none"/>
          <w:lang w:val="en-US" w:eastAsia="zh-CN"/>
        </w:rPr>
        <w:t>甲方</w:t>
      </w:r>
      <w:r>
        <w:rPr>
          <w:rFonts w:hint="eastAsia" w:ascii="宋体" w:hAnsi="宋体" w:cs="宋体"/>
          <w:bCs/>
          <w:sz w:val="24"/>
          <w:highlight w:val="none"/>
        </w:rPr>
        <w:t>规定的发票。</w:t>
      </w:r>
    </w:p>
    <w:p w14:paraId="09567251">
      <w:pPr>
        <w:adjustRightInd/>
        <w:spacing w:line="360" w:lineRule="auto"/>
        <w:rPr>
          <w:rFonts w:ascii="宋体" w:hAnsi="宋体" w:cs="宋体"/>
          <w:b/>
          <w:sz w:val="24"/>
          <w:highlight w:val="none"/>
        </w:rPr>
      </w:pPr>
      <w:r>
        <w:rPr>
          <w:rFonts w:hint="eastAsia" w:ascii="宋体" w:hAnsi="宋体" w:cs="宋体"/>
          <w:b/>
          <w:sz w:val="24"/>
          <w:highlight w:val="none"/>
        </w:rPr>
        <w:t>六、税</w:t>
      </w:r>
    </w:p>
    <w:p w14:paraId="546C5056">
      <w:pPr>
        <w:adjustRightInd/>
        <w:spacing w:line="360" w:lineRule="auto"/>
        <w:rPr>
          <w:rFonts w:ascii="宋体" w:hAnsi="宋体" w:cs="宋体"/>
          <w:sz w:val="24"/>
          <w:highlight w:val="none"/>
        </w:rPr>
      </w:pPr>
      <w:r>
        <w:rPr>
          <w:rFonts w:hint="eastAsia" w:ascii="宋体" w:hAnsi="宋体" w:cs="宋体"/>
          <w:sz w:val="24"/>
          <w:highlight w:val="none"/>
        </w:rPr>
        <w:t>6.1本合同执行中相关的一切税费均由乙方负担。</w:t>
      </w:r>
    </w:p>
    <w:p w14:paraId="5A52D4F3">
      <w:pPr>
        <w:spacing w:line="360" w:lineRule="auto"/>
        <w:ind w:left="418" w:hanging="412" w:hangingChars="171"/>
        <w:rPr>
          <w:rFonts w:ascii="宋体" w:hAnsi="宋体" w:cs="宋体"/>
          <w:sz w:val="24"/>
          <w:highlight w:val="none"/>
        </w:rPr>
      </w:pPr>
      <w:r>
        <w:rPr>
          <w:rFonts w:hint="eastAsia" w:ascii="宋体" w:hAnsi="宋体" w:cs="宋体"/>
          <w:b/>
          <w:sz w:val="24"/>
          <w:highlight w:val="none"/>
        </w:rPr>
        <w:t>七、完成质量要求</w:t>
      </w:r>
    </w:p>
    <w:p w14:paraId="36C042B9">
      <w:pPr>
        <w:spacing w:line="360" w:lineRule="auto"/>
        <w:rPr>
          <w:rFonts w:ascii="宋体" w:hAnsi="宋体" w:cs="宋体"/>
          <w:sz w:val="24"/>
          <w:highlight w:val="none"/>
        </w:rPr>
      </w:pPr>
      <w:r>
        <w:rPr>
          <w:rFonts w:hint="eastAsia" w:ascii="宋体" w:hAnsi="宋体" w:cs="宋体"/>
          <w:sz w:val="24"/>
          <w:highlight w:val="none"/>
        </w:rPr>
        <w:t>7.1 服务期间乙方不得随意更换项目负责人，如有特殊情况需要更换，须经甲方同意确认。</w:t>
      </w:r>
    </w:p>
    <w:p w14:paraId="08CC81E3">
      <w:pPr>
        <w:spacing w:line="360" w:lineRule="auto"/>
        <w:rPr>
          <w:rFonts w:ascii="宋体" w:hAnsi="宋体" w:cs="宋体"/>
          <w:sz w:val="24"/>
          <w:highlight w:val="none"/>
        </w:rPr>
      </w:pPr>
      <w:r>
        <w:rPr>
          <w:rFonts w:hint="eastAsia" w:ascii="宋体" w:hAnsi="宋体" w:cs="宋体"/>
          <w:sz w:val="24"/>
          <w:highlight w:val="none"/>
        </w:rPr>
        <w:t>7.2服务期间，乙方须配备足够的人员和设备。</w:t>
      </w:r>
    </w:p>
    <w:p w14:paraId="289F8A4D">
      <w:pPr>
        <w:adjustRightInd/>
        <w:spacing w:line="360" w:lineRule="auto"/>
        <w:rPr>
          <w:rFonts w:ascii="宋体" w:hAnsi="宋体" w:cs="宋体"/>
          <w:sz w:val="24"/>
          <w:highlight w:val="none"/>
        </w:rPr>
      </w:pPr>
      <w:r>
        <w:rPr>
          <w:rFonts w:hint="eastAsia" w:ascii="宋体" w:hAnsi="宋体" w:cs="宋体"/>
          <w:sz w:val="24"/>
          <w:highlight w:val="none"/>
        </w:rPr>
        <w:t>7.3合同执行过程中，乙方如有弄虚作假行为，甲方有权单方面解除合同并没收全部履约保证金，由此引起的所</w:t>
      </w:r>
      <w:r>
        <w:rPr>
          <w:rFonts w:hint="eastAsia" w:ascii="宋体" w:hAnsi="宋体" w:cs="宋体"/>
          <w:sz w:val="24"/>
          <w:highlight w:val="none"/>
          <w:lang w:eastAsia="zh-CN"/>
        </w:rPr>
        <w:t>有</w:t>
      </w:r>
      <w:r>
        <w:rPr>
          <w:rFonts w:hint="eastAsia" w:ascii="宋体" w:hAnsi="宋体" w:cs="宋体"/>
          <w:sz w:val="24"/>
          <w:highlight w:val="none"/>
        </w:rPr>
        <w:t>损失由乙方承担。</w:t>
      </w:r>
    </w:p>
    <w:p w14:paraId="0B898597">
      <w:pPr>
        <w:spacing w:line="360" w:lineRule="auto"/>
        <w:ind w:left="418" w:hanging="412" w:hangingChars="171"/>
        <w:rPr>
          <w:rFonts w:ascii="宋体" w:hAnsi="宋体" w:cs="宋体"/>
          <w:b/>
          <w:sz w:val="24"/>
          <w:highlight w:val="none"/>
        </w:rPr>
      </w:pPr>
      <w:r>
        <w:rPr>
          <w:rFonts w:hint="eastAsia" w:ascii="宋体" w:hAnsi="宋体" w:cs="宋体"/>
          <w:b/>
          <w:sz w:val="24"/>
          <w:highlight w:val="none"/>
        </w:rPr>
        <w:t>八、违约责任</w:t>
      </w:r>
    </w:p>
    <w:p w14:paraId="35D6AEA0">
      <w:pPr>
        <w:spacing w:line="360" w:lineRule="auto"/>
        <w:rPr>
          <w:rFonts w:ascii="宋体" w:hAnsi="宋体" w:cs="宋体"/>
          <w:sz w:val="24"/>
          <w:highlight w:val="none"/>
        </w:rPr>
      </w:pPr>
      <w:r>
        <w:rPr>
          <w:rFonts w:hint="eastAsia" w:ascii="宋体" w:hAnsi="宋体" w:cs="宋体"/>
          <w:sz w:val="24"/>
          <w:highlight w:val="none"/>
        </w:rPr>
        <w:t>8.1 甲方无正当理由拒收接受服务的，甲方向乙方偿付合同款项百分之五作为违约金。</w:t>
      </w:r>
    </w:p>
    <w:p w14:paraId="07F5EF85">
      <w:pPr>
        <w:spacing w:line="360" w:lineRule="auto"/>
        <w:rPr>
          <w:rFonts w:ascii="宋体" w:hAnsi="宋体" w:cs="宋体"/>
          <w:sz w:val="24"/>
          <w:highlight w:val="none"/>
        </w:rPr>
      </w:pPr>
      <w:r>
        <w:rPr>
          <w:rFonts w:hint="eastAsia" w:ascii="宋体" w:hAnsi="宋体" w:cs="宋体"/>
          <w:sz w:val="24"/>
          <w:highlight w:val="none"/>
        </w:rPr>
        <w:t>8.2 甲方无故逾期验收和办理款项支付手续的，甲方应按逾期付款总额每日万分之五向乙方支付违约金。</w:t>
      </w:r>
    </w:p>
    <w:p w14:paraId="00F2680F">
      <w:pPr>
        <w:spacing w:line="360" w:lineRule="auto"/>
        <w:rPr>
          <w:rFonts w:ascii="宋体" w:hAnsi="宋体" w:cs="宋体"/>
          <w:sz w:val="24"/>
          <w:highlight w:val="none"/>
        </w:rPr>
      </w:pPr>
      <w:r>
        <w:rPr>
          <w:rFonts w:hint="eastAsia" w:ascii="宋体" w:hAnsi="宋体" w:cs="宋体"/>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E8EB767">
      <w:pPr>
        <w:spacing w:line="360" w:lineRule="auto"/>
        <w:ind w:left="418" w:hanging="412" w:hangingChars="171"/>
        <w:rPr>
          <w:rFonts w:ascii="宋体" w:hAnsi="宋体" w:cs="宋体"/>
          <w:b/>
          <w:sz w:val="24"/>
          <w:highlight w:val="none"/>
        </w:rPr>
      </w:pPr>
      <w:r>
        <w:rPr>
          <w:rFonts w:hint="eastAsia" w:ascii="宋体" w:hAnsi="宋体" w:cs="宋体"/>
          <w:b/>
          <w:sz w:val="24"/>
          <w:highlight w:val="none"/>
        </w:rPr>
        <w:t>九、不可抗力事件处理</w:t>
      </w:r>
    </w:p>
    <w:p w14:paraId="741ECDD9">
      <w:pPr>
        <w:spacing w:line="360" w:lineRule="auto"/>
        <w:rPr>
          <w:rFonts w:ascii="宋体" w:hAnsi="宋体" w:cs="宋体"/>
          <w:sz w:val="24"/>
          <w:highlight w:val="none"/>
        </w:rPr>
      </w:pPr>
      <w:r>
        <w:rPr>
          <w:rFonts w:hint="eastAsia" w:ascii="宋体" w:hAnsi="宋体" w:cs="宋体"/>
          <w:sz w:val="24"/>
          <w:highlight w:val="none"/>
        </w:rPr>
        <w:t>9.1 在合同有效期内，任何一方因不可抗力事件导致不能履行合同，则合同履行期可延长，其延长期与不可抗力影响期相同。</w:t>
      </w:r>
    </w:p>
    <w:p w14:paraId="5CCBE48F">
      <w:pPr>
        <w:spacing w:line="360" w:lineRule="auto"/>
        <w:rPr>
          <w:rFonts w:ascii="宋体" w:hAnsi="宋体" w:cs="宋体"/>
          <w:sz w:val="24"/>
          <w:highlight w:val="none"/>
        </w:rPr>
      </w:pPr>
      <w:r>
        <w:rPr>
          <w:rFonts w:hint="eastAsia" w:ascii="宋体" w:hAnsi="宋体" w:cs="宋体"/>
          <w:sz w:val="24"/>
          <w:highlight w:val="none"/>
        </w:rPr>
        <w:t>9.2 不可抗力事件发生后，应立即通知对方，并寄送有关权威机构出具的证明。</w:t>
      </w:r>
    </w:p>
    <w:p w14:paraId="150C1CFD">
      <w:pPr>
        <w:spacing w:line="360" w:lineRule="auto"/>
        <w:rPr>
          <w:rFonts w:ascii="宋体" w:hAnsi="宋体" w:cs="宋体"/>
          <w:sz w:val="24"/>
          <w:highlight w:val="none"/>
        </w:rPr>
      </w:pPr>
      <w:r>
        <w:rPr>
          <w:rFonts w:hint="eastAsia" w:ascii="宋体" w:hAnsi="宋体" w:cs="宋体"/>
          <w:sz w:val="24"/>
          <w:highlight w:val="none"/>
        </w:rPr>
        <w:t>9.3 不可抗力事件延续120天以上，双方应通过友好协商，确定是否继续履行合同。</w:t>
      </w:r>
    </w:p>
    <w:p w14:paraId="0CC0E3FD">
      <w:pPr>
        <w:spacing w:line="360" w:lineRule="auto"/>
        <w:rPr>
          <w:rFonts w:ascii="宋体" w:hAnsi="宋体" w:cs="宋体"/>
          <w:b/>
          <w:sz w:val="24"/>
          <w:highlight w:val="none"/>
        </w:rPr>
      </w:pPr>
      <w:r>
        <w:rPr>
          <w:rFonts w:hint="eastAsia" w:ascii="宋体" w:hAnsi="宋体" w:cs="宋体"/>
          <w:b/>
          <w:sz w:val="24"/>
          <w:highlight w:val="none"/>
        </w:rPr>
        <w:t>十、诉讼</w:t>
      </w:r>
    </w:p>
    <w:p w14:paraId="5EF71EB9">
      <w:pPr>
        <w:spacing w:line="360" w:lineRule="auto"/>
        <w:rPr>
          <w:rFonts w:ascii="宋体" w:hAnsi="宋体" w:cs="宋体"/>
          <w:sz w:val="24"/>
          <w:highlight w:val="none"/>
        </w:rPr>
      </w:pPr>
      <w:r>
        <w:rPr>
          <w:rFonts w:hint="eastAsia" w:ascii="宋体" w:hAnsi="宋体" w:cs="宋体"/>
          <w:sz w:val="24"/>
          <w:highlight w:val="none"/>
        </w:rPr>
        <w:t>10.1 双方在执行合同中所发生的一切争议，应通过协商解决。如协商不成，可向合同签订地法院起诉。</w:t>
      </w:r>
    </w:p>
    <w:p w14:paraId="496299CA">
      <w:pPr>
        <w:spacing w:line="360" w:lineRule="auto"/>
        <w:rPr>
          <w:rFonts w:ascii="宋体" w:hAnsi="宋体" w:cs="宋体"/>
          <w:b/>
          <w:sz w:val="24"/>
          <w:highlight w:val="none"/>
        </w:rPr>
      </w:pPr>
      <w:r>
        <w:rPr>
          <w:rFonts w:hint="eastAsia" w:ascii="宋体" w:hAnsi="宋体" w:cs="宋体"/>
          <w:b/>
          <w:sz w:val="24"/>
          <w:highlight w:val="none"/>
        </w:rPr>
        <w:t>十一、合同生效</w:t>
      </w:r>
      <w:r>
        <w:rPr>
          <w:rFonts w:hint="eastAsia" w:ascii="宋体" w:hAnsi="宋体" w:cs="宋体"/>
          <w:b/>
          <w:sz w:val="24"/>
          <w:highlight w:val="none"/>
          <w:lang w:eastAsia="zh-CN"/>
        </w:rPr>
        <w:t>及其他</w:t>
      </w:r>
    </w:p>
    <w:p w14:paraId="66B2BA84">
      <w:pPr>
        <w:spacing w:line="360" w:lineRule="auto"/>
        <w:rPr>
          <w:rFonts w:ascii="宋体" w:hAnsi="宋体" w:cs="宋体"/>
          <w:sz w:val="24"/>
          <w:highlight w:val="none"/>
        </w:rPr>
      </w:pPr>
      <w:r>
        <w:rPr>
          <w:rFonts w:hint="eastAsia" w:ascii="宋体" w:hAnsi="宋体" w:cs="宋体"/>
          <w:sz w:val="24"/>
          <w:highlight w:val="none"/>
        </w:rPr>
        <w:t>11.1 合同经双方法定代表人或授权委托代理人签字并加盖单位公章后生效。</w:t>
      </w:r>
    </w:p>
    <w:p w14:paraId="71AA3583">
      <w:pPr>
        <w:spacing w:line="360" w:lineRule="auto"/>
        <w:rPr>
          <w:rFonts w:ascii="宋体" w:hAnsi="宋体" w:cs="宋体"/>
          <w:sz w:val="24"/>
          <w:highlight w:val="none"/>
        </w:rPr>
      </w:pPr>
      <w:r>
        <w:rPr>
          <w:rFonts w:hint="eastAsia" w:ascii="宋体" w:hAnsi="宋体" w:cs="宋体"/>
          <w:sz w:val="24"/>
          <w:highlight w:val="none"/>
        </w:rPr>
        <w:t>11.2合同执行中涉及采购资金和采购内容修改或补充的，须经财政部门审批，并</w:t>
      </w:r>
      <w:r>
        <w:rPr>
          <w:rFonts w:hint="eastAsia" w:ascii="宋体" w:hAnsi="宋体" w:cs="宋体"/>
          <w:sz w:val="24"/>
          <w:highlight w:val="none"/>
          <w:lang w:eastAsia="zh-CN"/>
        </w:rPr>
        <w:t>签订</w:t>
      </w:r>
      <w:r>
        <w:rPr>
          <w:rFonts w:hint="eastAsia" w:ascii="宋体" w:hAnsi="宋体" w:cs="宋体"/>
          <w:sz w:val="24"/>
          <w:highlight w:val="none"/>
        </w:rPr>
        <w:t>书面补充协议报政府采购监督管理部门备案，方可作为主合同不可分割的一部分。</w:t>
      </w:r>
    </w:p>
    <w:p w14:paraId="29D3E172">
      <w:pPr>
        <w:spacing w:line="360" w:lineRule="auto"/>
        <w:rPr>
          <w:rFonts w:ascii="宋体" w:hAnsi="宋体" w:cs="宋体"/>
          <w:sz w:val="24"/>
          <w:highlight w:val="none"/>
        </w:rPr>
      </w:pPr>
      <w:r>
        <w:rPr>
          <w:rFonts w:hint="eastAsia" w:ascii="宋体" w:hAnsi="宋体" w:cs="宋体"/>
          <w:sz w:val="24"/>
          <w:highlight w:val="none"/>
        </w:rPr>
        <w:t>11.3本合同未尽事宜，遵照《中华人民共和国民法典》有关条文、补充协议、投标承诺、投标文件、采购文件及补充执行。</w:t>
      </w:r>
    </w:p>
    <w:p w14:paraId="407C99D2">
      <w:pPr>
        <w:spacing w:line="360" w:lineRule="auto"/>
        <w:rPr>
          <w:rFonts w:ascii="宋体" w:hAnsi="宋体" w:cs="宋体"/>
          <w:sz w:val="24"/>
          <w:highlight w:val="none"/>
        </w:rPr>
      </w:pPr>
      <w:r>
        <w:rPr>
          <w:rFonts w:hint="eastAsia" w:ascii="宋体" w:hAnsi="宋体" w:cs="宋体"/>
          <w:sz w:val="24"/>
          <w:highlight w:val="none"/>
        </w:rPr>
        <w:t>11.4本合同正本一式   份，甲乙双方各执  份；副本  份，甲乙双方各执  份。合同正副本具有同等法律效力。</w:t>
      </w:r>
    </w:p>
    <w:p w14:paraId="0725EB1A">
      <w:pPr>
        <w:adjustRightInd/>
        <w:rPr>
          <w:rFonts w:ascii="宋体" w:hAnsi="宋体" w:cs="宋体"/>
          <w:sz w:val="24"/>
          <w:highlight w:val="none"/>
        </w:rPr>
      </w:pPr>
    </w:p>
    <w:p w14:paraId="596D4EFD">
      <w:pPr>
        <w:spacing w:line="360" w:lineRule="auto"/>
        <w:jc w:val="left"/>
        <w:rPr>
          <w:rFonts w:ascii="宋体" w:hAnsi="宋体" w:cs="宋体"/>
          <w:kern w:val="0"/>
          <w:sz w:val="24"/>
          <w:highlight w:val="none"/>
          <w:lang w:bidi="ar"/>
        </w:rPr>
      </w:pPr>
    </w:p>
    <w:p w14:paraId="517C21FE">
      <w:pPr>
        <w:spacing w:line="360" w:lineRule="auto"/>
        <w:jc w:val="left"/>
        <w:rPr>
          <w:rFonts w:ascii="宋体" w:hAnsi="宋体" w:cs="宋体"/>
          <w:kern w:val="0"/>
          <w:sz w:val="24"/>
          <w:highlight w:val="none"/>
          <w:lang w:bidi="ar"/>
        </w:rPr>
      </w:pPr>
    </w:p>
    <w:p w14:paraId="2230DE33">
      <w:pPr>
        <w:spacing w:line="360" w:lineRule="auto"/>
        <w:jc w:val="left"/>
        <w:rPr>
          <w:rFonts w:ascii="宋体" w:hAnsi="宋体" w:cs="宋体"/>
          <w:kern w:val="0"/>
          <w:sz w:val="24"/>
          <w:highlight w:val="none"/>
          <w:lang w:bidi="ar"/>
        </w:rPr>
      </w:pPr>
    </w:p>
    <w:p w14:paraId="47C90499">
      <w:pPr>
        <w:spacing w:line="360" w:lineRule="auto"/>
        <w:jc w:val="left"/>
        <w:rPr>
          <w:rFonts w:ascii="宋体" w:hAnsi="宋体" w:cs="宋体"/>
          <w:kern w:val="0"/>
          <w:sz w:val="24"/>
          <w:highlight w:val="none"/>
          <w:lang w:bidi="ar"/>
        </w:rPr>
      </w:pPr>
    </w:p>
    <w:p w14:paraId="05C232A9">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甲方：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乙方：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p>
    <w:p w14:paraId="061E1F0B">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地址：                                     地址：</w:t>
      </w:r>
    </w:p>
    <w:p w14:paraId="4C998B76">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39881CFD">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35CCD7B3">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电话：                                     电话：</w:t>
      </w:r>
    </w:p>
    <w:p w14:paraId="0E7BB3F0">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传真：                                     传真：</w:t>
      </w:r>
    </w:p>
    <w:p w14:paraId="3AB2C3B9">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开户银行：                                 开户银行：</w:t>
      </w:r>
    </w:p>
    <w:p w14:paraId="770B5942">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账号：                                     账号：</w:t>
      </w:r>
    </w:p>
    <w:p w14:paraId="096C3D01">
      <w:pPr>
        <w:widowControl/>
        <w:adjustRightInd/>
        <w:spacing w:line="360" w:lineRule="auto"/>
        <w:jc w:val="left"/>
        <w:rPr>
          <w:rFonts w:ascii="宋体" w:hAnsi="宋体" w:cs="宋体"/>
          <w:sz w:val="24"/>
          <w:highlight w:val="none"/>
        </w:rPr>
      </w:pPr>
      <w:r>
        <w:rPr>
          <w:rFonts w:hint="eastAsia" w:ascii="宋体" w:hAnsi="宋体" w:cs="宋体"/>
          <w:sz w:val="24"/>
          <w:highlight w:val="none"/>
          <w:lang w:bidi="ar"/>
        </w:rPr>
        <w:t>邮政编码：                                 邮政编码：</w:t>
      </w:r>
    </w:p>
    <w:p w14:paraId="186D04CA">
      <w:pPr>
        <w:spacing w:line="360" w:lineRule="auto"/>
        <w:rPr>
          <w:rFonts w:ascii="宋体" w:hAnsi="宋体" w:cs="宋体"/>
          <w:sz w:val="24"/>
          <w:highlight w:val="none"/>
        </w:rPr>
      </w:pPr>
    </w:p>
    <w:p w14:paraId="295D806B">
      <w:pPr>
        <w:spacing w:line="360" w:lineRule="auto"/>
        <w:rPr>
          <w:rFonts w:ascii="宋体" w:hAnsi="宋体" w:cs="宋体"/>
          <w:sz w:val="24"/>
          <w:highlight w:val="none"/>
        </w:rPr>
      </w:pPr>
    </w:p>
    <w:p w14:paraId="031443D8">
      <w:pPr>
        <w:adjustRightInd/>
        <w:spacing w:line="360" w:lineRule="auto"/>
        <w:contextualSpacing/>
        <w:outlineLvl w:val="0"/>
        <w:rPr>
          <w:rFonts w:hint="eastAsia" w:ascii="宋体" w:hAnsi="宋体" w:eastAsia="宋体" w:cs="宋体"/>
          <w:sz w:val="24"/>
          <w:highlight w:val="none"/>
          <w:lang w:eastAsia="zh-CN"/>
        </w:rPr>
      </w:pPr>
      <w:bookmarkStart w:id="417" w:name="_Toc15923"/>
      <w:r>
        <w:rPr>
          <w:rFonts w:hint="eastAsia" w:ascii="宋体" w:hAnsi="宋体" w:cs="宋体"/>
          <w:sz w:val="24"/>
          <w:highlight w:val="none"/>
        </w:rPr>
        <w:t>合同见证方：</w:t>
      </w:r>
      <w:bookmarkEnd w:id="417"/>
      <w:r>
        <w:rPr>
          <w:rFonts w:hint="eastAsia" w:ascii="宋体" w:hAnsi="宋体" w:cs="宋体"/>
          <w:sz w:val="24"/>
          <w:highlight w:val="none"/>
          <w:lang w:eastAsia="zh-CN"/>
        </w:rPr>
        <w:t>浙江中基正采管理咨询有限公司</w:t>
      </w:r>
    </w:p>
    <w:p w14:paraId="67E25C9E">
      <w:pPr>
        <w:widowControl/>
        <w:adjustRightInd/>
        <w:jc w:val="center"/>
        <w:rPr>
          <w:rFonts w:ascii="宋体" w:hAnsi="宋体" w:cs="宋体"/>
          <w:b/>
          <w:sz w:val="36"/>
          <w:szCs w:val="20"/>
          <w:highlight w:val="none"/>
        </w:rPr>
      </w:pPr>
    </w:p>
    <w:p w14:paraId="40CB96C6">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sz w:val="36"/>
          <w:szCs w:val="20"/>
          <w:highlight w:val="none"/>
        </w:rPr>
      </w:pPr>
      <w:bookmarkStart w:id="418" w:name="_Toc22947"/>
      <w:r>
        <w:rPr>
          <w:rFonts w:hint="eastAsia" w:ascii="宋体" w:hAnsi="宋体" w:cs="宋体"/>
          <w:b/>
          <w:sz w:val="36"/>
          <w:szCs w:val="20"/>
          <w:highlight w:val="none"/>
        </w:rPr>
        <w:t>第六部分</w:t>
      </w:r>
      <w:bookmarkEnd w:id="414"/>
      <w:r>
        <w:rPr>
          <w:rFonts w:hint="eastAsia" w:ascii="宋体" w:hAnsi="宋体" w:cs="宋体"/>
          <w:b/>
          <w:sz w:val="36"/>
          <w:szCs w:val="20"/>
          <w:highlight w:val="none"/>
        </w:rPr>
        <w:t xml:space="preserve"> </w:t>
      </w:r>
      <w:bookmarkEnd w:id="415"/>
      <w:r>
        <w:rPr>
          <w:rFonts w:hint="eastAsia" w:ascii="宋体" w:hAnsi="宋体" w:cs="宋体"/>
          <w:b/>
          <w:sz w:val="36"/>
          <w:szCs w:val="20"/>
          <w:highlight w:val="none"/>
        </w:rPr>
        <w:t>应提交的有关格式范例</w:t>
      </w:r>
      <w:bookmarkEnd w:id="418"/>
    </w:p>
    <w:p w14:paraId="38B17AB5">
      <w:pPr>
        <w:spacing w:line="360" w:lineRule="auto"/>
        <w:jc w:val="center"/>
        <w:outlineLvl w:val="9"/>
        <w:rPr>
          <w:rFonts w:ascii="宋体" w:hAnsi="宋体" w:cs="宋体"/>
          <w:b/>
          <w:kern w:val="0"/>
          <w:sz w:val="36"/>
          <w:szCs w:val="36"/>
          <w:highlight w:val="none"/>
        </w:rPr>
      </w:pPr>
    </w:p>
    <w:p w14:paraId="0BBD4A2C">
      <w:pPr>
        <w:spacing w:line="360" w:lineRule="auto"/>
        <w:jc w:val="center"/>
        <w:outlineLvl w:val="0"/>
        <w:rPr>
          <w:rFonts w:ascii="宋体" w:hAnsi="宋体" w:cs="宋体"/>
          <w:b/>
          <w:kern w:val="0"/>
          <w:sz w:val="36"/>
          <w:szCs w:val="36"/>
          <w:highlight w:val="none"/>
        </w:rPr>
      </w:pPr>
      <w:bookmarkStart w:id="419" w:name="_Toc8313"/>
      <w:r>
        <w:rPr>
          <w:rFonts w:hint="eastAsia" w:ascii="宋体" w:hAnsi="宋体" w:cs="宋体"/>
          <w:b/>
          <w:kern w:val="0"/>
          <w:sz w:val="36"/>
          <w:szCs w:val="36"/>
          <w:highlight w:val="none"/>
        </w:rPr>
        <w:t>资格文件部分</w:t>
      </w:r>
      <w:bookmarkEnd w:id="419"/>
    </w:p>
    <w:p w14:paraId="77D33A58">
      <w:pPr>
        <w:spacing w:line="360" w:lineRule="auto"/>
        <w:jc w:val="center"/>
        <w:outlineLvl w:val="0"/>
        <w:rPr>
          <w:rFonts w:ascii="宋体" w:hAnsi="宋体" w:cs="宋体"/>
          <w:b/>
          <w:kern w:val="0"/>
          <w:sz w:val="36"/>
          <w:szCs w:val="36"/>
          <w:highlight w:val="none"/>
        </w:rPr>
      </w:pPr>
      <w:bookmarkStart w:id="420" w:name="_Toc32371"/>
      <w:r>
        <w:rPr>
          <w:rFonts w:hint="eastAsia" w:ascii="宋体" w:hAnsi="宋体" w:cs="宋体"/>
          <w:b/>
          <w:kern w:val="0"/>
          <w:sz w:val="36"/>
          <w:szCs w:val="36"/>
          <w:highlight w:val="none"/>
        </w:rPr>
        <w:t>目录</w:t>
      </w:r>
      <w:bookmarkEnd w:id="420"/>
    </w:p>
    <w:p w14:paraId="7D72434B">
      <w:pPr>
        <w:spacing w:line="360" w:lineRule="auto"/>
        <w:jc w:val="center"/>
        <w:outlineLvl w:val="9"/>
        <w:rPr>
          <w:rFonts w:ascii="宋体" w:hAnsi="宋体" w:cs="宋体"/>
          <w:b/>
          <w:kern w:val="0"/>
          <w:sz w:val="36"/>
          <w:szCs w:val="36"/>
          <w:highlight w:val="none"/>
        </w:rPr>
      </w:pPr>
    </w:p>
    <w:p w14:paraId="238C81B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05931D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8DA795F">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506F110B">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4FEDC38A">
      <w:pPr>
        <w:snapToGrid w:val="0"/>
        <w:spacing w:line="360" w:lineRule="auto"/>
        <w:ind w:firstLine="480" w:firstLineChars="200"/>
        <w:rPr>
          <w:rFonts w:ascii="宋体" w:hAnsi="宋体" w:cs="宋体"/>
          <w:sz w:val="24"/>
          <w:highlight w:val="none"/>
        </w:rPr>
      </w:pPr>
    </w:p>
    <w:p w14:paraId="6F73583A">
      <w:pPr>
        <w:spacing w:line="360" w:lineRule="auto"/>
        <w:ind w:firstLine="480" w:firstLineChars="200"/>
        <w:rPr>
          <w:rFonts w:ascii="宋体" w:hAnsi="宋体" w:cs="宋体"/>
          <w:sz w:val="24"/>
          <w:highlight w:val="none"/>
        </w:rPr>
      </w:pPr>
    </w:p>
    <w:p w14:paraId="370C93C5">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sz w:val="24"/>
          <w:highlight w:val="none"/>
        </w:rPr>
        <w:t>：</w:t>
      </w:r>
    </w:p>
    <w:p w14:paraId="70076C3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CBZJ-20256001G-2</w:t>
      </w:r>
      <w:r>
        <w:rPr>
          <w:rFonts w:hint="eastAsia" w:ascii="宋体" w:hAnsi="宋体" w:cs="宋体"/>
          <w:sz w:val="24"/>
          <w:highlight w:val="none"/>
        </w:rPr>
        <w:t>】政府采购活动，郑重承诺：</w:t>
      </w:r>
    </w:p>
    <w:p w14:paraId="67CF4FC5">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955F0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BF01D6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5A580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B4DEE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240A5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C6A814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CEE8E1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6CE91AD">
      <w:pPr>
        <w:snapToGrid w:val="0"/>
        <w:spacing w:line="360" w:lineRule="auto"/>
        <w:ind w:right="480"/>
        <w:jc w:val="center"/>
        <w:rPr>
          <w:rFonts w:ascii="宋体" w:hAnsi="宋体" w:cs="宋体"/>
          <w:b/>
          <w:kern w:val="0"/>
          <w:sz w:val="32"/>
          <w:szCs w:val="32"/>
          <w:highlight w:val="none"/>
        </w:rPr>
      </w:pPr>
    </w:p>
    <w:p w14:paraId="1DB77B08">
      <w:pPr>
        <w:rPr>
          <w:rFonts w:ascii="宋体" w:hAnsi="宋体" w:cs="宋体"/>
          <w:highlight w:val="none"/>
        </w:rPr>
      </w:pPr>
    </w:p>
    <w:p w14:paraId="22F7ABF0">
      <w:pPr>
        <w:snapToGrid w:val="0"/>
        <w:spacing w:line="360" w:lineRule="auto"/>
        <w:ind w:right="480"/>
        <w:jc w:val="center"/>
        <w:rPr>
          <w:rFonts w:ascii="宋体" w:hAnsi="宋体" w:cs="宋体"/>
          <w:b/>
          <w:kern w:val="0"/>
          <w:sz w:val="32"/>
          <w:szCs w:val="32"/>
          <w:highlight w:val="none"/>
        </w:rPr>
      </w:pPr>
    </w:p>
    <w:p w14:paraId="128BDB59">
      <w:pPr>
        <w:snapToGrid w:val="0"/>
        <w:spacing w:line="360" w:lineRule="auto"/>
        <w:ind w:right="480"/>
        <w:jc w:val="center"/>
        <w:rPr>
          <w:rFonts w:ascii="宋体" w:hAnsi="宋体" w:cs="宋体"/>
          <w:b/>
          <w:kern w:val="0"/>
          <w:sz w:val="32"/>
          <w:szCs w:val="32"/>
          <w:highlight w:val="none"/>
        </w:rPr>
      </w:pPr>
    </w:p>
    <w:p w14:paraId="1A6AB1E9">
      <w:pPr>
        <w:snapToGrid w:val="0"/>
        <w:spacing w:line="360" w:lineRule="auto"/>
        <w:ind w:right="480"/>
        <w:jc w:val="center"/>
        <w:rPr>
          <w:rFonts w:ascii="宋体" w:hAnsi="宋体" w:cs="宋体"/>
          <w:b/>
          <w:kern w:val="0"/>
          <w:sz w:val="32"/>
          <w:szCs w:val="32"/>
          <w:highlight w:val="none"/>
        </w:rPr>
      </w:pPr>
    </w:p>
    <w:p w14:paraId="0A38038D">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21ECEBC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91DE39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AB02D4F">
      <w:pPr>
        <w:snapToGrid w:val="0"/>
        <w:spacing w:line="360" w:lineRule="auto"/>
        <w:ind w:right="480"/>
        <w:jc w:val="center"/>
        <w:rPr>
          <w:rFonts w:ascii="宋体" w:hAnsi="宋体" w:cs="宋体"/>
          <w:b/>
          <w:kern w:val="0"/>
          <w:sz w:val="32"/>
          <w:szCs w:val="32"/>
          <w:highlight w:val="none"/>
        </w:rPr>
      </w:pPr>
    </w:p>
    <w:p w14:paraId="43C6FE4D">
      <w:pPr>
        <w:snapToGrid w:val="0"/>
        <w:spacing w:line="360" w:lineRule="auto"/>
        <w:ind w:right="480"/>
        <w:jc w:val="center"/>
        <w:rPr>
          <w:rFonts w:ascii="宋体" w:hAnsi="宋体" w:cs="宋体"/>
          <w:b/>
          <w:kern w:val="0"/>
          <w:sz w:val="32"/>
          <w:szCs w:val="32"/>
          <w:highlight w:val="none"/>
        </w:rPr>
      </w:pPr>
    </w:p>
    <w:p w14:paraId="4416983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1D9E0A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0EAB6D04">
      <w:pPr>
        <w:widowControl/>
        <w:spacing w:line="360" w:lineRule="auto"/>
        <w:ind w:firstLine="480"/>
        <w:jc w:val="left"/>
        <w:rPr>
          <w:rFonts w:ascii="宋体" w:hAnsi="宋体" w:cs="宋体"/>
          <w:sz w:val="24"/>
          <w:highlight w:val="none"/>
        </w:rPr>
      </w:pPr>
    </w:p>
    <w:p w14:paraId="6181EDCB">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39063943">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eastAsia="zh-CN"/>
        </w:rPr>
        <w:t>.</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kern w:val="0"/>
          <w:sz w:val="32"/>
          <w:szCs w:val="32"/>
          <w:highlight w:val="none"/>
        </w:rPr>
      </w:pPr>
    </w:p>
    <w:p w14:paraId="3B9C1DBF">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F2E0B84">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547CACB4">
      <w:pPr>
        <w:rPr>
          <w:rFonts w:ascii="宋体" w:hAnsi="宋体" w:cs="宋体"/>
          <w:highlight w:val="none"/>
        </w:rPr>
      </w:pPr>
    </w:p>
    <w:p w14:paraId="4DFA68DB">
      <w:pPr>
        <w:snapToGrid w:val="0"/>
        <w:spacing w:line="360" w:lineRule="auto"/>
        <w:ind w:right="480"/>
        <w:jc w:val="center"/>
        <w:rPr>
          <w:rFonts w:ascii="宋体" w:hAnsi="宋体" w:cs="宋体"/>
          <w:b/>
          <w:kern w:val="0"/>
          <w:sz w:val="32"/>
          <w:szCs w:val="32"/>
          <w:highlight w:val="none"/>
        </w:rPr>
      </w:pPr>
    </w:p>
    <w:p w14:paraId="1A956FE1">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71F1C7CD">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38B0519">
      <w:pPr>
        <w:spacing w:line="360" w:lineRule="auto"/>
        <w:jc w:val="center"/>
        <w:outlineLvl w:val="9"/>
        <w:rPr>
          <w:rFonts w:ascii="宋体" w:hAnsi="宋体" w:cs="宋体"/>
          <w:b/>
          <w:kern w:val="0"/>
          <w:sz w:val="24"/>
          <w:highlight w:val="none"/>
        </w:rPr>
      </w:pPr>
    </w:p>
    <w:p w14:paraId="674F730F">
      <w:pPr>
        <w:spacing w:line="360" w:lineRule="auto"/>
        <w:jc w:val="center"/>
        <w:outlineLvl w:val="0"/>
        <w:rPr>
          <w:rFonts w:ascii="宋体" w:hAnsi="宋体" w:cs="宋体"/>
          <w:b/>
          <w:kern w:val="0"/>
          <w:sz w:val="28"/>
          <w:szCs w:val="28"/>
          <w:highlight w:val="none"/>
        </w:rPr>
      </w:pPr>
      <w:bookmarkStart w:id="421" w:name="_Toc4930"/>
      <w:r>
        <w:rPr>
          <w:rFonts w:hint="eastAsia" w:ascii="宋体" w:hAnsi="宋体" w:cs="宋体"/>
          <w:b/>
          <w:kern w:val="0"/>
          <w:sz w:val="28"/>
          <w:szCs w:val="28"/>
          <w:highlight w:val="none"/>
        </w:rPr>
        <w:t>目录</w:t>
      </w:r>
      <w:bookmarkEnd w:id="421"/>
    </w:p>
    <w:p w14:paraId="6DFE04A0">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50469D5">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555CE605">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67F13F41">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2D14A0F8">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0B700358">
      <w:pPr>
        <w:snapToGrid w:val="0"/>
        <w:spacing w:line="360" w:lineRule="auto"/>
        <w:jc w:val="center"/>
        <w:rPr>
          <w:rFonts w:ascii="宋体" w:hAnsi="宋体" w:cs="宋体"/>
          <w:b/>
          <w:kern w:val="0"/>
          <w:sz w:val="32"/>
          <w:szCs w:val="32"/>
          <w:highlight w:val="none"/>
          <w:lang w:val="zh-CN"/>
        </w:rPr>
      </w:pPr>
    </w:p>
    <w:p w14:paraId="633CF1C0">
      <w:pPr>
        <w:snapToGrid w:val="0"/>
        <w:spacing w:line="360" w:lineRule="auto"/>
        <w:jc w:val="center"/>
        <w:rPr>
          <w:rFonts w:ascii="宋体" w:hAnsi="宋体" w:cs="宋体"/>
          <w:b/>
          <w:kern w:val="0"/>
          <w:sz w:val="32"/>
          <w:szCs w:val="32"/>
          <w:highlight w:val="none"/>
          <w:lang w:val="zh-CN"/>
        </w:rPr>
      </w:pPr>
    </w:p>
    <w:p w14:paraId="34134817">
      <w:pPr>
        <w:snapToGrid w:val="0"/>
        <w:spacing w:line="360" w:lineRule="auto"/>
        <w:jc w:val="center"/>
        <w:rPr>
          <w:rFonts w:ascii="宋体" w:hAnsi="宋体" w:cs="宋体"/>
          <w:b/>
          <w:kern w:val="0"/>
          <w:sz w:val="32"/>
          <w:szCs w:val="32"/>
          <w:highlight w:val="none"/>
          <w:lang w:val="zh-CN"/>
        </w:rPr>
      </w:pPr>
    </w:p>
    <w:p w14:paraId="62C15F10">
      <w:pPr>
        <w:snapToGrid w:val="0"/>
        <w:spacing w:line="360" w:lineRule="auto"/>
        <w:jc w:val="center"/>
        <w:rPr>
          <w:rFonts w:ascii="宋体" w:hAnsi="宋体" w:cs="宋体"/>
          <w:b/>
          <w:kern w:val="0"/>
          <w:sz w:val="32"/>
          <w:szCs w:val="32"/>
          <w:highlight w:val="none"/>
          <w:lang w:val="zh-CN"/>
        </w:rPr>
      </w:pPr>
    </w:p>
    <w:p w14:paraId="2F68D84F">
      <w:pPr>
        <w:snapToGrid w:val="0"/>
        <w:spacing w:line="360" w:lineRule="auto"/>
        <w:jc w:val="center"/>
        <w:rPr>
          <w:rFonts w:ascii="宋体" w:hAnsi="宋体" w:cs="宋体"/>
          <w:b/>
          <w:kern w:val="0"/>
          <w:sz w:val="32"/>
          <w:szCs w:val="32"/>
          <w:highlight w:val="none"/>
          <w:lang w:val="zh-CN"/>
        </w:rPr>
      </w:pPr>
    </w:p>
    <w:p w14:paraId="643F0CF6">
      <w:pPr>
        <w:snapToGrid w:val="0"/>
        <w:spacing w:line="360" w:lineRule="auto"/>
        <w:jc w:val="center"/>
        <w:rPr>
          <w:rFonts w:ascii="宋体" w:hAnsi="宋体" w:cs="宋体"/>
          <w:b/>
          <w:kern w:val="0"/>
          <w:sz w:val="32"/>
          <w:szCs w:val="32"/>
          <w:highlight w:val="none"/>
          <w:lang w:val="zh-CN"/>
        </w:rPr>
      </w:pPr>
    </w:p>
    <w:p w14:paraId="61E13765">
      <w:pPr>
        <w:snapToGrid w:val="0"/>
        <w:spacing w:line="360" w:lineRule="auto"/>
        <w:jc w:val="center"/>
        <w:rPr>
          <w:rFonts w:ascii="宋体" w:hAnsi="宋体" w:cs="宋体"/>
          <w:b/>
          <w:kern w:val="0"/>
          <w:sz w:val="32"/>
          <w:szCs w:val="32"/>
          <w:highlight w:val="none"/>
          <w:lang w:val="zh-CN"/>
        </w:rPr>
      </w:pPr>
    </w:p>
    <w:p w14:paraId="18170B77">
      <w:pPr>
        <w:snapToGrid w:val="0"/>
        <w:spacing w:line="360" w:lineRule="auto"/>
        <w:jc w:val="center"/>
        <w:rPr>
          <w:rFonts w:ascii="宋体" w:hAnsi="宋体" w:cs="宋体"/>
          <w:b/>
          <w:kern w:val="0"/>
          <w:sz w:val="32"/>
          <w:szCs w:val="32"/>
          <w:highlight w:val="none"/>
          <w:lang w:val="zh-CN"/>
        </w:rPr>
      </w:pPr>
    </w:p>
    <w:p w14:paraId="471F8BAD">
      <w:pPr>
        <w:snapToGrid w:val="0"/>
        <w:spacing w:line="360" w:lineRule="auto"/>
        <w:jc w:val="center"/>
        <w:rPr>
          <w:rFonts w:ascii="宋体" w:hAnsi="宋体" w:cs="宋体"/>
          <w:b/>
          <w:kern w:val="0"/>
          <w:sz w:val="32"/>
          <w:szCs w:val="32"/>
          <w:highlight w:val="none"/>
          <w:lang w:val="zh-CN"/>
        </w:rPr>
      </w:pPr>
    </w:p>
    <w:p w14:paraId="203E5593">
      <w:pPr>
        <w:snapToGrid w:val="0"/>
        <w:spacing w:line="360" w:lineRule="auto"/>
        <w:jc w:val="center"/>
        <w:rPr>
          <w:rFonts w:ascii="宋体" w:hAnsi="宋体" w:cs="宋体"/>
          <w:b/>
          <w:kern w:val="0"/>
          <w:sz w:val="32"/>
          <w:szCs w:val="32"/>
          <w:highlight w:val="none"/>
          <w:lang w:val="zh-CN"/>
        </w:rPr>
      </w:pPr>
    </w:p>
    <w:p w14:paraId="1265A732">
      <w:pPr>
        <w:snapToGrid w:val="0"/>
        <w:spacing w:line="360" w:lineRule="auto"/>
        <w:jc w:val="center"/>
        <w:rPr>
          <w:rFonts w:ascii="宋体" w:hAnsi="宋体" w:cs="宋体"/>
          <w:b/>
          <w:kern w:val="0"/>
          <w:sz w:val="32"/>
          <w:szCs w:val="32"/>
          <w:highlight w:val="none"/>
          <w:lang w:val="zh-CN"/>
        </w:rPr>
      </w:pPr>
    </w:p>
    <w:p w14:paraId="60CBE4E1">
      <w:pPr>
        <w:snapToGrid w:val="0"/>
        <w:spacing w:line="360" w:lineRule="auto"/>
        <w:jc w:val="center"/>
        <w:rPr>
          <w:rFonts w:ascii="宋体" w:hAnsi="宋体" w:cs="宋体"/>
          <w:b/>
          <w:kern w:val="0"/>
          <w:sz w:val="32"/>
          <w:szCs w:val="32"/>
          <w:highlight w:val="none"/>
          <w:lang w:val="zh-CN"/>
        </w:rPr>
      </w:pPr>
    </w:p>
    <w:p w14:paraId="09188307">
      <w:pPr>
        <w:rPr>
          <w:rFonts w:ascii="宋体" w:hAnsi="宋体" w:cs="宋体"/>
          <w:b/>
          <w:kern w:val="0"/>
          <w:sz w:val="32"/>
          <w:szCs w:val="32"/>
          <w:highlight w:val="none"/>
          <w:lang w:val="zh-CN"/>
        </w:rPr>
      </w:pPr>
    </w:p>
    <w:p w14:paraId="0C675D9E">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47F211B">
      <w:pPr>
        <w:snapToGrid w:val="0"/>
        <w:spacing w:line="360" w:lineRule="auto"/>
        <w:jc w:val="center"/>
        <w:outlineLvl w:val="0"/>
        <w:rPr>
          <w:rFonts w:ascii="宋体" w:hAnsi="宋体" w:cs="宋体"/>
          <w:b/>
          <w:sz w:val="32"/>
          <w:szCs w:val="32"/>
          <w:highlight w:val="none"/>
        </w:rPr>
      </w:pPr>
      <w:bookmarkStart w:id="422" w:name="_Toc13840"/>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22"/>
    </w:p>
    <w:p w14:paraId="4C25F72D">
      <w:pPr>
        <w:snapToGrid w:val="0"/>
        <w:spacing w:line="360" w:lineRule="auto"/>
        <w:rPr>
          <w:rFonts w:ascii="宋体" w:hAnsi="宋体" w:cs="宋体"/>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sz w:val="24"/>
          <w:highlight w:val="none"/>
        </w:rPr>
        <w:t>：</w:t>
      </w:r>
    </w:p>
    <w:p w14:paraId="6788689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CBZJ-20256001G-2</w:t>
      </w:r>
      <w:r>
        <w:rPr>
          <w:rFonts w:hint="eastAsia" w:ascii="宋体" w:hAnsi="宋体" w:cs="宋体"/>
          <w:sz w:val="24"/>
          <w:highlight w:val="none"/>
        </w:rPr>
        <w:t>】招标的有关活动，并对此项目进行投标。为此：</w:t>
      </w:r>
    </w:p>
    <w:p w14:paraId="772245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8C29A4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CA5F59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65CC04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23"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423"/>
      <w:r>
        <w:rPr>
          <w:rFonts w:hint="eastAsia" w:ascii="宋体" w:hAnsi="宋体" w:cs="宋体"/>
          <w:snapToGrid w:val="0"/>
          <w:kern w:val="28"/>
          <w:sz w:val="24"/>
          <w:szCs w:val="20"/>
          <w:highlight w:val="none"/>
        </w:rPr>
        <w:t>；</w:t>
      </w:r>
    </w:p>
    <w:p w14:paraId="766B8E3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53776A11">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72CE62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085D6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297D54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48290E9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6A22593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42C6643C">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50001AE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474E93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49CAE89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848A6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bookmarkStart w:id="434" w:name="_GoBack"/>
      <w:bookmarkEnd w:id="434"/>
      <w:r>
        <w:rPr>
          <w:rFonts w:hint="eastAsia" w:ascii="宋体" w:hAnsi="宋体" w:cs="宋体"/>
          <w:sz w:val="24"/>
          <w:highlight w:val="none"/>
        </w:rPr>
        <w:t>。</w:t>
      </w:r>
    </w:p>
    <w:p w14:paraId="662DC2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048FBD2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18F0548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6E76AC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6F91750">
      <w:pPr>
        <w:snapToGrid w:val="0"/>
        <w:spacing w:line="360" w:lineRule="auto"/>
        <w:ind w:left="420" w:leftChars="200" w:firstLine="4200" w:firstLineChars="1750"/>
        <w:rPr>
          <w:rFonts w:ascii="宋体" w:hAnsi="宋体" w:cs="宋体"/>
          <w:kern w:val="0"/>
          <w:sz w:val="24"/>
          <w:highlight w:val="none"/>
          <w:u w:val="single"/>
        </w:rPr>
      </w:pPr>
    </w:p>
    <w:p w14:paraId="1D000D9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6151B51">
      <w:pPr>
        <w:snapToGrid w:val="0"/>
        <w:spacing w:line="360" w:lineRule="auto"/>
        <w:jc w:val="center"/>
        <w:rPr>
          <w:rFonts w:ascii="宋体" w:hAnsi="宋体" w:cs="宋体"/>
          <w:b/>
          <w:kern w:val="0"/>
          <w:sz w:val="32"/>
          <w:szCs w:val="32"/>
          <w:highlight w:val="none"/>
        </w:rPr>
      </w:pPr>
    </w:p>
    <w:p w14:paraId="12C5A947">
      <w:pPr>
        <w:snapToGrid w:val="0"/>
        <w:spacing w:line="360" w:lineRule="auto"/>
        <w:rPr>
          <w:rFonts w:ascii="宋体" w:hAnsi="宋体" w:cs="宋体"/>
          <w:sz w:val="24"/>
          <w:highlight w:val="none"/>
        </w:rPr>
      </w:pPr>
    </w:p>
    <w:p w14:paraId="43FBBAC5">
      <w:pPr>
        <w:jc w:val="center"/>
        <w:rPr>
          <w:rFonts w:ascii="宋体" w:hAnsi="宋体" w:cs="宋体"/>
          <w:b/>
          <w:kern w:val="0"/>
          <w:sz w:val="32"/>
          <w:szCs w:val="32"/>
          <w:highlight w:val="none"/>
        </w:rPr>
      </w:pPr>
    </w:p>
    <w:p w14:paraId="2B38F754">
      <w:pPr>
        <w:jc w:val="center"/>
        <w:rPr>
          <w:rFonts w:ascii="宋体" w:hAnsi="宋体" w:cs="宋体"/>
          <w:b/>
          <w:kern w:val="0"/>
          <w:sz w:val="32"/>
          <w:szCs w:val="32"/>
          <w:highlight w:val="none"/>
        </w:rPr>
      </w:pPr>
    </w:p>
    <w:p w14:paraId="43750A3D">
      <w:pPr>
        <w:jc w:val="center"/>
        <w:rPr>
          <w:rFonts w:ascii="宋体" w:hAnsi="宋体" w:cs="宋体"/>
          <w:b/>
          <w:kern w:val="0"/>
          <w:sz w:val="32"/>
          <w:szCs w:val="32"/>
          <w:highlight w:val="none"/>
        </w:rPr>
      </w:pPr>
    </w:p>
    <w:p w14:paraId="7C168CE4">
      <w:pPr>
        <w:jc w:val="center"/>
        <w:rPr>
          <w:rFonts w:ascii="宋体" w:hAnsi="宋体" w:cs="宋体"/>
          <w:b/>
          <w:kern w:val="0"/>
          <w:sz w:val="32"/>
          <w:szCs w:val="32"/>
          <w:highlight w:val="none"/>
        </w:rPr>
      </w:pPr>
    </w:p>
    <w:p w14:paraId="0827F2A7">
      <w:pPr>
        <w:jc w:val="center"/>
        <w:rPr>
          <w:rFonts w:ascii="宋体" w:hAnsi="宋体" w:cs="宋体"/>
          <w:b/>
          <w:kern w:val="0"/>
          <w:sz w:val="32"/>
          <w:szCs w:val="32"/>
          <w:highlight w:val="none"/>
        </w:rPr>
      </w:pPr>
    </w:p>
    <w:p w14:paraId="7F94B2D3">
      <w:pPr>
        <w:jc w:val="center"/>
        <w:rPr>
          <w:rFonts w:ascii="宋体" w:hAnsi="宋体" w:cs="宋体"/>
          <w:b/>
          <w:kern w:val="0"/>
          <w:sz w:val="32"/>
          <w:szCs w:val="32"/>
          <w:highlight w:val="none"/>
        </w:rPr>
      </w:pPr>
    </w:p>
    <w:p w14:paraId="069D57C5">
      <w:pPr>
        <w:jc w:val="center"/>
        <w:rPr>
          <w:rFonts w:ascii="宋体" w:hAnsi="宋体" w:cs="宋体"/>
          <w:b/>
          <w:kern w:val="0"/>
          <w:sz w:val="32"/>
          <w:szCs w:val="32"/>
          <w:highlight w:val="none"/>
        </w:rPr>
      </w:pPr>
    </w:p>
    <w:p w14:paraId="5D3CD17E">
      <w:pPr>
        <w:jc w:val="center"/>
        <w:rPr>
          <w:rFonts w:ascii="宋体" w:hAnsi="宋体" w:cs="宋体"/>
          <w:b/>
          <w:kern w:val="0"/>
          <w:sz w:val="32"/>
          <w:szCs w:val="32"/>
          <w:highlight w:val="none"/>
        </w:rPr>
      </w:pPr>
    </w:p>
    <w:p w14:paraId="013DC012">
      <w:pPr>
        <w:jc w:val="center"/>
        <w:rPr>
          <w:rFonts w:ascii="宋体" w:hAnsi="宋体" w:cs="宋体"/>
          <w:b/>
          <w:kern w:val="0"/>
          <w:sz w:val="32"/>
          <w:szCs w:val="32"/>
          <w:highlight w:val="none"/>
        </w:rPr>
      </w:pPr>
    </w:p>
    <w:p w14:paraId="38FE183B">
      <w:pPr>
        <w:jc w:val="center"/>
        <w:rPr>
          <w:rFonts w:ascii="宋体" w:hAnsi="宋体" w:cs="宋体"/>
          <w:b/>
          <w:kern w:val="0"/>
          <w:sz w:val="32"/>
          <w:szCs w:val="32"/>
          <w:highlight w:val="none"/>
        </w:rPr>
      </w:pPr>
    </w:p>
    <w:p w14:paraId="06F450ED">
      <w:pPr>
        <w:jc w:val="center"/>
        <w:rPr>
          <w:rFonts w:ascii="宋体" w:hAnsi="宋体" w:cs="宋体"/>
          <w:b/>
          <w:kern w:val="0"/>
          <w:sz w:val="32"/>
          <w:szCs w:val="32"/>
          <w:highlight w:val="none"/>
        </w:rPr>
      </w:pPr>
    </w:p>
    <w:p w14:paraId="65D14998">
      <w:pPr>
        <w:jc w:val="center"/>
        <w:rPr>
          <w:rFonts w:ascii="宋体" w:hAnsi="宋体" w:cs="宋体"/>
          <w:b/>
          <w:kern w:val="0"/>
          <w:sz w:val="32"/>
          <w:szCs w:val="32"/>
          <w:highlight w:val="none"/>
        </w:rPr>
      </w:pPr>
    </w:p>
    <w:p w14:paraId="29014096">
      <w:pPr>
        <w:jc w:val="center"/>
        <w:rPr>
          <w:rFonts w:ascii="宋体" w:hAnsi="宋体" w:cs="宋体"/>
          <w:b/>
          <w:kern w:val="0"/>
          <w:sz w:val="32"/>
          <w:szCs w:val="32"/>
          <w:highlight w:val="none"/>
        </w:rPr>
      </w:pPr>
    </w:p>
    <w:p w14:paraId="30177157">
      <w:pPr>
        <w:jc w:val="center"/>
        <w:rPr>
          <w:rFonts w:ascii="宋体" w:hAnsi="宋体" w:cs="宋体"/>
          <w:b/>
          <w:kern w:val="0"/>
          <w:sz w:val="32"/>
          <w:szCs w:val="32"/>
          <w:highlight w:val="none"/>
        </w:rPr>
      </w:pPr>
    </w:p>
    <w:p w14:paraId="0E63EEF3">
      <w:pPr>
        <w:jc w:val="center"/>
        <w:rPr>
          <w:rFonts w:ascii="宋体" w:hAnsi="宋体" w:cs="宋体"/>
          <w:b/>
          <w:kern w:val="0"/>
          <w:sz w:val="32"/>
          <w:szCs w:val="32"/>
          <w:highlight w:val="none"/>
        </w:rPr>
      </w:pPr>
    </w:p>
    <w:p w14:paraId="2AD299AD">
      <w:pPr>
        <w:jc w:val="center"/>
        <w:rPr>
          <w:rFonts w:ascii="宋体" w:hAnsi="宋体" w:cs="宋体"/>
          <w:b/>
          <w:kern w:val="0"/>
          <w:sz w:val="32"/>
          <w:szCs w:val="32"/>
          <w:highlight w:val="none"/>
        </w:rPr>
      </w:pPr>
    </w:p>
    <w:p w14:paraId="6C5E3A91">
      <w:pPr>
        <w:jc w:val="center"/>
        <w:rPr>
          <w:rFonts w:ascii="宋体" w:hAnsi="宋体" w:cs="宋体"/>
          <w:b/>
          <w:kern w:val="0"/>
          <w:sz w:val="32"/>
          <w:szCs w:val="32"/>
          <w:highlight w:val="none"/>
        </w:rPr>
      </w:pPr>
    </w:p>
    <w:p w14:paraId="75F9B9C5">
      <w:pPr>
        <w:jc w:val="center"/>
        <w:rPr>
          <w:rFonts w:ascii="宋体" w:hAnsi="宋体" w:cs="宋体"/>
          <w:b/>
          <w:kern w:val="0"/>
          <w:sz w:val="32"/>
          <w:szCs w:val="32"/>
          <w:highlight w:val="none"/>
        </w:rPr>
      </w:pPr>
    </w:p>
    <w:p w14:paraId="0858A664">
      <w:pPr>
        <w:jc w:val="center"/>
        <w:rPr>
          <w:rFonts w:ascii="宋体" w:hAnsi="宋体" w:cs="宋体"/>
          <w:b/>
          <w:kern w:val="0"/>
          <w:sz w:val="32"/>
          <w:szCs w:val="32"/>
          <w:highlight w:val="none"/>
        </w:rPr>
      </w:pPr>
    </w:p>
    <w:p w14:paraId="4BF40C7D">
      <w:pPr>
        <w:jc w:val="center"/>
        <w:rPr>
          <w:rFonts w:ascii="宋体" w:hAnsi="宋体" w:cs="宋体"/>
          <w:b/>
          <w:kern w:val="0"/>
          <w:sz w:val="32"/>
          <w:szCs w:val="32"/>
          <w:highlight w:val="none"/>
        </w:rPr>
      </w:pPr>
    </w:p>
    <w:p w14:paraId="29FEEB79">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18C2A2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939B825">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065A09BC">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CBZJ-20256001G-2</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47341DC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5683DA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B11228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B65809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003C11A">
      <w:pPr>
        <w:snapToGrid w:val="0"/>
        <w:spacing w:line="360" w:lineRule="auto"/>
        <w:rPr>
          <w:rFonts w:ascii="宋体" w:hAnsi="宋体" w:cs="宋体"/>
          <w:sz w:val="24"/>
          <w:highlight w:val="none"/>
        </w:rPr>
      </w:pPr>
    </w:p>
    <w:p w14:paraId="0B13F9E2">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18661B1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202ACA0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CBZJ-20256001G-2</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494511F">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68F8D40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CEBBCA2">
      <w:pPr>
        <w:jc w:val="center"/>
        <w:rPr>
          <w:rFonts w:ascii="宋体" w:hAnsi="宋体" w:cs="宋体"/>
          <w:b/>
          <w:kern w:val="0"/>
          <w:sz w:val="32"/>
          <w:szCs w:val="32"/>
          <w:highlight w:val="none"/>
        </w:rPr>
      </w:pPr>
    </w:p>
    <w:p w14:paraId="6AB05862">
      <w:pPr>
        <w:rPr>
          <w:rFonts w:ascii="宋体" w:hAnsi="宋体" w:cs="宋体"/>
          <w:highlight w:val="none"/>
        </w:rPr>
      </w:pPr>
    </w:p>
    <w:p w14:paraId="0A3B970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874453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F8FBD39">
      <w:pPr>
        <w:autoSpaceDE w:val="0"/>
        <w:autoSpaceDN w:val="0"/>
        <w:spacing w:line="360" w:lineRule="auto"/>
        <w:jc w:val="center"/>
        <w:rPr>
          <w:rFonts w:ascii="宋体" w:hAnsi="宋体" w:cs="宋体"/>
          <w:b/>
          <w:kern w:val="0"/>
          <w:sz w:val="32"/>
          <w:szCs w:val="32"/>
          <w:highlight w:val="none"/>
          <w:lang w:val="zh-CN"/>
        </w:rPr>
      </w:pPr>
    </w:p>
    <w:p w14:paraId="285B0BAD">
      <w:pPr>
        <w:autoSpaceDE w:val="0"/>
        <w:autoSpaceDN w:val="0"/>
        <w:spacing w:line="360" w:lineRule="auto"/>
        <w:jc w:val="center"/>
        <w:rPr>
          <w:rFonts w:ascii="宋体" w:hAnsi="宋体" w:cs="宋体"/>
          <w:b/>
          <w:kern w:val="0"/>
          <w:sz w:val="32"/>
          <w:szCs w:val="32"/>
          <w:highlight w:val="none"/>
          <w:lang w:val="zh-CN"/>
        </w:rPr>
      </w:pPr>
    </w:p>
    <w:p w14:paraId="47DBA8C4">
      <w:pPr>
        <w:autoSpaceDE w:val="0"/>
        <w:autoSpaceDN w:val="0"/>
        <w:spacing w:line="360" w:lineRule="auto"/>
        <w:jc w:val="center"/>
        <w:rPr>
          <w:rFonts w:ascii="宋体" w:hAnsi="宋体" w:cs="宋体"/>
          <w:b/>
          <w:kern w:val="0"/>
          <w:sz w:val="32"/>
          <w:szCs w:val="32"/>
          <w:highlight w:val="none"/>
          <w:lang w:val="zh-CN"/>
        </w:rPr>
      </w:pPr>
    </w:p>
    <w:p w14:paraId="50E6348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A7A0A44">
      <w:pPr>
        <w:pStyle w:val="152"/>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2"/>
              <w:adjustRightInd w:val="0"/>
              <w:spacing w:line="360" w:lineRule="auto"/>
              <w:rPr>
                <w:rFonts w:hAnsi="宋体" w:cs="宋体"/>
                <w:bCs/>
                <w:sz w:val="24"/>
                <w:highlight w:val="none"/>
              </w:rPr>
            </w:pPr>
            <w:r>
              <w:rPr>
                <w:rFonts w:hint="eastAsia" w:hAnsi="宋体" w:cs="宋体"/>
                <w:bCs/>
                <w:sz w:val="24"/>
                <w:highlight w:val="none"/>
              </w:rPr>
              <w:t>正面：                                 反面：</w:t>
            </w:r>
          </w:p>
          <w:p w14:paraId="46C5C6F4">
            <w:pPr>
              <w:pStyle w:val="152"/>
              <w:adjustRightInd w:val="0"/>
              <w:spacing w:line="360" w:lineRule="auto"/>
              <w:rPr>
                <w:rFonts w:hAnsi="宋体" w:cs="宋体"/>
                <w:bCs/>
                <w:sz w:val="24"/>
                <w:highlight w:val="none"/>
              </w:rPr>
            </w:pPr>
          </w:p>
        </w:tc>
      </w:tr>
    </w:tbl>
    <w:p w14:paraId="200E9AD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B55F88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C2C1A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F40C2F">
      <w:pPr>
        <w:jc w:val="center"/>
        <w:rPr>
          <w:rFonts w:ascii="宋体" w:hAnsi="宋体" w:cs="宋体"/>
          <w:b/>
          <w:kern w:val="0"/>
          <w:sz w:val="32"/>
          <w:szCs w:val="32"/>
          <w:highlight w:val="none"/>
        </w:rPr>
      </w:pPr>
    </w:p>
    <w:p w14:paraId="07841B87">
      <w:pPr>
        <w:jc w:val="center"/>
        <w:rPr>
          <w:rFonts w:ascii="宋体" w:hAnsi="宋体" w:cs="宋体"/>
          <w:b/>
          <w:kern w:val="0"/>
          <w:sz w:val="32"/>
          <w:szCs w:val="32"/>
          <w:highlight w:val="none"/>
        </w:rPr>
      </w:pPr>
    </w:p>
    <w:p w14:paraId="7220C336">
      <w:pPr>
        <w:jc w:val="center"/>
        <w:rPr>
          <w:rFonts w:ascii="宋体" w:hAnsi="宋体" w:cs="宋体"/>
          <w:b/>
          <w:kern w:val="0"/>
          <w:sz w:val="32"/>
          <w:szCs w:val="32"/>
          <w:highlight w:val="none"/>
        </w:rPr>
      </w:pPr>
    </w:p>
    <w:p w14:paraId="6DEDDF28">
      <w:pPr>
        <w:jc w:val="center"/>
        <w:rPr>
          <w:rFonts w:ascii="宋体" w:hAnsi="宋体" w:cs="宋体"/>
          <w:b/>
          <w:kern w:val="0"/>
          <w:sz w:val="32"/>
          <w:szCs w:val="32"/>
          <w:highlight w:val="none"/>
        </w:rPr>
      </w:pPr>
    </w:p>
    <w:p w14:paraId="5996FAFD">
      <w:pPr>
        <w:jc w:val="center"/>
        <w:rPr>
          <w:rFonts w:ascii="宋体" w:hAnsi="宋体" w:cs="宋体"/>
          <w:b/>
          <w:kern w:val="0"/>
          <w:sz w:val="32"/>
          <w:szCs w:val="32"/>
          <w:highlight w:val="none"/>
        </w:rPr>
      </w:pPr>
    </w:p>
    <w:p w14:paraId="1027A6B0">
      <w:pPr>
        <w:jc w:val="center"/>
        <w:rPr>
          <w:rFonts w:ascii="宋体" w:hAnsi="宋体" w:cs="宋体"/>
          <w:b/>
          <w:kern w:val="0"/>
          <w:sz w:val="32"/>
          <w:szCs w:val="32"/>
          <w:highlight w:val="none"/>
        </w:rPr>
      </w:pPr>
    </w:p>
    <w:p w14:paraId="5C325B31">
      <w:pPr>
        <w:jc w:val="center"/>
        <w:rPr>
          <w:rFonts w:ascii="宋体" w:hAnsi="宋体" w:cs="宋体"/>
          <w:b/>
          <w:kern w:val="0"/>
          <w:sz w:val="32"/>
          <w:szCs w:val="32"/>
          <w:highlight w:val="none"/>
        </w:rPr>
      </w:pPr>
    </w:p>
    <w:p w14:paraId="12E15BEB">
      <w:pPr>
        <w:jc w:val="center"/>
        <w:rPr>
          <w:rFonts w:ascii="宋体" w:hAnsi="宋体" w:cs="宋体"/>
          <w:b/>
          <w:kern w:val="0"/>
          <w:sz w:val="32"/>
          <w:szCs w:val="32"/>
          <w:highlight w:val="none"/>
        </w:rPr>
      </w:pPr>
    </w:p>
    <w:p w14:paraId="6A8FF62C">
      <w:pPr>
        <w:jc w:val="center"/>
        <w:rPr>
          <w:rFonts w:ascii="宋体" w:hAnsi="宋体" w:cs="宋体"/>
          <w:b/>
          <w:kern w:val="0"/>
          <w:sz w:val="32"/>
          <w:szCs w:val="32"/>
          <w:highlight w:val="none"/>
        </w:rPr>
      </w:pPr>
    </w:p>
    <w:p w14:paraId="2FE3F1D8">
      <w:pPr>
        <w:jc w:val="center"/>
        <w:rPr>
          <w:rFonts w:ascii="宋体" w:hAnsi="宋体" w:cs="宋体"/>
          <w:b/>
          <w:kern w:val="0"/>
          <w:sz w:val="32"/>
          <w:szCs w:val="32"/>
          <w:highlight w:val="none"/>
        </w:rPr>
      </w:pPr>
    </w:p>
    <w:p w14:paraId="088503AE">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483C5EC7">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4F0CD07C">
      <w:pPr>
        <w:snapToGrid w:val="0"/>
        <w:spacing w:line="360" w:lineRule="auto"/>
        <w:rPr>
          <w:rFonts w:ascii="宋体" w:hAnsi="宋体" w:cs="宋体"/>
          <w:kern w:val="0"/>
          <w:sz w:val="24"/>
          <w:highlight w:val="none"/>
        </w:rPr>
      </w:pPr>
    </w:p>
    <w:p w14:paraId="39A6F6D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55989F9">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5C50856">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32DDB68A">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A7D0BE3">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sz w:val="24"/>
                <w:highlight w:val="none"/>
              </w:rPr>
            </w:pPr>
            <w:r>
              <w:rPr>
                <w:rFonts w:hint="eastAsia" w:ascii="宋体" w:hAnsi="宋体" w:cs="宋体"/>
                <w:sz w:val="24"/>
                <w:highlight w:val="none"/>
              </w:rPr>
              <w:t>1</w:t>
            </w:r>
          </w:p>
        </w:tc>
        <w:tc>
          <w:tcPr>
            <w:tcW w:w="4991" w:type="dxa"/>
          </w:tcPr>
          <w:p w14:paraId="28221AA6">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F651B4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0E05EDD3">
            <w:pPr>
              <w:rPr>
                <w:rFonts w:ascii="宋体" w:hAnsi="宋体" w:cs="宋体"/>
                <w:sz w:val="24"/>
                <w:highlight w:val="none"/>
              </w:rPr>
            </w:pPr>
            <w:r>
              <w:rPr>
                <w:rFonts w:hint="eastAsia" w:ascii="宋体" w:hAnsi="宋体" w:cs="宋体"/>
                <w:sz w:val="24"/>
                <w:highlight w:val="none"/>
              </w:rPr>
              <w:t>见投标文件</w:t>
            </w:r>
          </w:p>
          <w:p w14:paraId="14817F23">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sz w:val="24"/>
                <w:highlight w:val="none"/>
              </w:rPr>
            </w:pPr>
            <w:r>
              <w:rPr>
                <w:rFonts w:hint="eastAsia" w:ascii="宋体" w:hAnsi="宋体" w:cs="宋体"/>
                <w:sz w:val="24"/>
                <w:highlight w:val="none"/>
              </w:rPr>
              <w:t>2</w:t>
            </w:r>
          </w:p>
        </w:tc>
        <w:tc>
          <w:tcPr>
            <w:tcW w:w="4991" w:type="dxa"/>
          </w:tcPr>
          <w:p w14:paraId="2130C16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677AB29">
            <w:pPr>
              <w:rPr>
                <w:rFonts w:ascii="宋体" w:hAnsi="宋体" w:cs="宋体"/>
                <w:sz w:val="24"/>
                <w:highlight w:val="none"/>
              </w:rPr>
            </w:pPr>
            <w:r>
              <w:rPr>
                <w:rFonts w:hint="eastAsia" w:ascii="宋体" w:hAnsi="宋体" w:cs="宋体"/>
                <w:sz w:val="24"/>
                <w:highlight w:val="none"/>
              </w:rPr>
              <w:t>投标函</w:t>
            </w:r>
          </w:p>
        </w:tc>
        <w:tc>
          <w:tcPr>
            <w:tcW w:w="1418" w:type="dxa"/>
          </w:tcPr>
          <w:p w14:paraId="17EE269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sz w:val="24"/>
                <w:highlight w:val="none"/>
              </w:rPr>
            </w:pPr>
            <w:r>
              <w:rPr>
                <w:rFonts w:hint="eastAsia" w:ascii="宋体" w:hAnsi="宋体" w:cs="宋体"/>
                <w:sz w:val="24"/>
                <w:highlight w:val="none"/>
              </w:rPr>
              <w:t>3</w:t>
            </w:r>
          </w:p>
        </w:tc>
        <w:tc>
          <w:tcPr>
            <w:tcW w:w="4991" w:type="dxa"/>
          </w:tcPr>
          <w:p w14:paraId="2C2FA833">
            <w:pPr>
              <w:spacing w:line="360" w:lineRule="auto"/>
              <w:rPr>
                <w:rFonts w:ascii="宋体" w:hAnsi="宋体" w:cs="宋体"/>
                <w:sz w:val="24"/>
                <w:highlight w:val="none"/>
              </w:rPr>
            </w:pPr>
            <w:r>
              <w:rPr>
                <w:rFonts w:hint="eastAsia" w:ascii="宋体" w:hAnsi="宋体" w:cs="宋体"/>
                <w:sz w:val="24"/>
                <w:highlight w:val="none"/>
              </w:rPr>
              <w:t>投标文件满足招标文件</w:t>
            </w:r>
            <w:r>
              <w:rPr>
                <w:rFonts w:hint="eastAsia" w:ascii="宋体" w:hAnsi="宋体" w:cs="宋体"/>
                <w:sz w:val="24"/>
                <w:highlight w:val="none"/>
                <w:lang w:eastAsia="zh-CN"/>
              </w:rPr>
              <w:t>的其他</w:t>
            </w:r>
            <w:r>
              <w:rPr>
                <w:rFonts w:hint="eastAsia" w:ascii="宋体" w:hAnsi="宋体" w:cs="宋体"/>
                <w:sz w:val="24"/>
                <w:highlight w:val="none"/>
              </w:rPr>
              <w:t>实质性要求。</w:t>
            </w:r>
          </w:p>
        </w:tc>
        <w:tc>
          <w:tcPr>
            <w:tcW w:w="2551" w:type="dxa"/>
            <w:vAlign w:val="center"/>
          </w:tcPr>
          <w:p w14:paraId="3B547EB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w:t>
            </w:r>
            <w:r>
              <w:rPr>
                <w:rFonts w:hint="eastAsia" w:ascii="宋体" w:hAnsi="宋体" w:cs="宋体"/>
                <w:kern w:val="0"/>
                <w:sz w:val="24"/>
                <w:highlight w:val="none"/>
                <w:lang w:eastAsia="zh-CN"/>
              </w:rPr>
              <w:t>无其他</w:t>
            </w:r>
            <w:r>
              <w:rPr>
                <w:rFonts w:hint="eastAsia" w:ascii="宋体" w:hAnsi="宋体" w:cs="宋体"/>
                <w:kern w:val="0"/>
                <w:sz w:val="24"/>
                <w:highlight w:val="none"/>
              </w:rPr>
              <w:t>实质性要求的，无需提供）</w:t>
            </w:r>
          </w:p>
        </w:tc>
        <w:tc>
          <w:tcPr>
            <w:tcW w:w="1418" w:type="dxa"/>
          </w:tcPr>
          <w:p w14:paraId="338E630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EDF56C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91003CE">
      <w:pPr>
        <w:jc w:val="center"/>
        <w:rPr>
          <w:rFonts w:ascii="宋体" w:hAnsi="宋体" w:cs="宋体"/>
          <w:b/>
          <w:kern w:val="0"/>
          <w:sz w:val="32"/>
          <w:szCs w:val="32"/>
          <w:highlight w:val="none"/>
        </w:rPr>
      </w:pPr>
    </w:p>
    <w:p w14:paraId="366EB99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0D1F7AC">
      <w:pPr>
        <w:jc w:val="center"/>
        <w:rPr>
          <w:rFonts w:ascii="宋体" w:hAnsi="宋体" w:cs="宋体"/>
          <w:b/>
          <w:kern w:val="0"/>
          <w:sz w:val="32"/>
          <w:szCs w:val="32"/>
          <w:highlight w:val="none"/>
        </w:rPr>
      </w:pPr>
    </w:p>
    <w:p w14:paraId="22174EF6">
      <w:pPr>
        <w:jc w:val="center"/>
        <w:rPr>
          <w:rFonts w:ascii="宋体" w:hAnsi="宋体" w:cs="宋体"/>
          <w:b/>
          <w:kern w:val="0"/>
          <w:sz w:val="32"/>
          <w:szCs w:val="32"/>
          <w:highlight w:val="none"/>
        </w:rPr>
      </w:pPr>
    </w:p>
    <w:p w14:paraId="733D0629">
      <w:pPr>
        <w:jc w:val="center"/>
        <w:rPr>
          <w:rFonts w:ascii="宋体" w:hAnsi="宋体" w:cs="宋体"/>
          <w:b/>
          <w:kern w:val="0"/>
          <w:sz w:val="32"/>
          <w:szCs w:val="32"/>
          <w:highlight w:val="none"/>
        </w:rPr>
      </w:pPr>
    </w:p>
    <w:p w14:paraId="07224816">
      <w:pPr>
        <w:jc w:val="center"/>
        <w:rPr>
          <w:rFonts w:ascii="宋体" w:hAnsi="宋体" w:cs="宋体"/>
          <w:b/>
          <w:kern w:val="0"/>
          <w:sz w:val="32"/>
          <w:szCs w:val="32"/>
          <w:highlight w:val="none"/>
        </w:rPr>
      </w:pPr>
    </w:p>
    <w:p w14:paraId="49342AC4">
      <w:pPr>
        <w:jc w:val="center"/>
        <w:rPr>
          <w:rFonts w:ascii="宋体" w:hAnsi="宋体" w:cs="宋体"/>
          <w:b/>
          <w:kern w:val="0"/>
          <w:sz w:val="32"/>
          <w:szCs w:val="32"/>
          <w:highlight w:val="none"/>
        </w:rPr>
      </w:pPr>
    </w:p>
    <w:p w14:paraId="71597293">
      <w:pPr>
        <w:jc w:val="center"/>
        <w:rPr>
          <w:rFonts w:ascii="宋体" w:hAnsi="宋体" w:cs="宋体"/>
          <w:b/>
          <w:kern w:val="0"/>
          <w:sz w:val="32"/>
          <w:szCs w:val="32"/>
          <w:highlight w:val="none"/>
        </w:rPr>
      </w:pPr>
    </w:p>
    <w:p w14:paraId="0F8D5549">
      <w:pPr>
        <w:jc w:val="center"/>
        <w:rPr>
          <w:rFonts w:ascii="宋体" w:hAnsi="宋体" w:cs="宋体"/>
          <w:b/>
          <w:kern w:val="0"/>
          <w:sz w:val="32"/>
          <w:szCs w:val="32"/>
          <w:highlight w:val="none"/>
        </w:rPr>
      </w:pPr>
    </w:p>
    <w:p w14:paraId="3C0D89F1">
      <w:pPr>
        <w:jc w:val="center"/>
        <w:rPr>
          <w:rFonts w:ascii="宋体" w:hAnsi="宋体" w:cs="宋体"/>
          <w:b/>
          <w:kern w:val="0"/>
          <w:sz w:val="32"/>
          <w:szCs w:val="32"/>
          <w:highlight w:val="none"/>
        </w:rPr>
      </w:pPr>
    </w:p>
    <w:p w14:paraId="6E71B3C5">
      <w:pPr>
        <w:jc w:val="center"/>
        <w:rPr>
          <w:rFonts w:ascii="宋体" w:hAnsi="宋体" w:cs="宋体"/>
          <w:b/>
          <w:kern w:val="0"/>
          <w:sz w:val="32"/>
          <w:szCs w:val="32"/>
          <w:highlight w:val="none"/>
        </w:rPr>
      </w:pPr>
    </w:p>
    <w:p w14:paraId="1B0A88E0">
      <w:pPr>
        <w:jc w:val="center"/>
        <w:rPr>
          <w:rFonts w:ascii="宋体" w:hAnsi="宋体" w:cs="宋体"/>
          <w:b/>
          <w:kern w:val="0"/>
          <w:sz w:val="32"/>
          <w:szCs w:val="32"/>
          <w:highlight w:val="none"/>
        </w:rPr>
      </w:pPr>
    </w:p>
    <w:p w14:paraId="7E31BA09">
      <w:pPr>
        <w:jc w:val="center"/>
        <w:rPr>
          <w:rFonts w:ascii="宋体" w:hAnsi="宋体" w:cs="宋体"/>
          <w:b/>
          <w:kern w:val="0"/>
          <w:sz w:val="32"/>
          <w:szCs w:val="32"/>
          <w:highlight w:val="none"/>
        </w:rPr>
      </w:pPr>
    </w:p>
    <w:p w14:paraId="54BAE21B">
      <w:pPr>
        <w:jc w:val="center"/>
        <w:rPr>
          <w:rFonts w:ascii="宋体" w:hAnsi="宋体" w:cs="宋体"/>
          <w:b/>
          <w:kern w:val="0"/>
          <w:sz w:val="32"/>
          <w:szCs w:val="32"/>
          <w:highlight w:val="none"/>
        </w:rPr>
      </w:pPr>
    </w:p>
    <w:p w14:paraId="208102CC">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0550F8C">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2A42339F">
      <w:pPr>
        <w:jc w:val="center"/>
        <w:rPr>
          <w:rFonts w:ascii="宋体" w:hAnsi="宋体" w:cs="宋体"/>
          <w:b/>
          <w:kern w:val="0"/>
          <w:sz w:val="32"/>
          <w:szCs w:val="32"/>
          <w:highlight w:val="none"/>
        </w:rPr>
      </w:pPr>
    </w:p>
    <w:p w14:paraId="48C3125C">
      <w:pPr>
        <w:jc w:val="center"/>
        <w:rPr>
          <w:rFonts w:ascii="宋体" w:hAnsi="宋体" w:cs="宋体"/>
          <w:b/>
          <w:kern w:val="0"/>
          <w:sz w:val="32"/>
          <w:szCs w:val="32"/>
          <w:highlight w:val="none"/>
        </w:rPr>
      </w:pPr>
    </w:p>
    <w:p w14:paraId="7EA424B7">
      <w:pPr>
        <w:jc w:val="center"/>
        <w:rPr>
          <w:rFonts w:ascii="宋体" w:hAnsi="宋体" w:cs="宋体"/>
          <w:b/>
          <w:kern w:val="0"/>
          <w:sz w:val="32"/>
          <w:szCs w:val="32"/>
          <w:highlight w:val="none"/>
        </w:rPr>
      </w:pPr>
    </w:p>
    <w:p w14:paraId="7A2183C0">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CFBBEDF">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0D62F4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3E08E76">
            <w:pPr>
              <w:jc w:val="center"/>
              <w:rPr>
                <w:rFonts w:ascii="宋体" w:hAnsi="宋体" w:cs="宋体"/>
                <w:b/>
                <w:bCs/>
                <w:sz w:val="24"/>
                <w:highlight w:val="none"/>
              </w:rPr>
            </w:pPr>
            <w:r>
              <w:rPr>
                <w:rFonts w:hint="eastAsia" w:ascii="宋体" w:hAnsi="宋体" w:cs="宋体"/>
                <w:b/>
                <w:bCs/>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686F88E2">
            <w:pPr>
              <w:jc w:val="center"/>
              <w:rPr>
                <w:rFonts w:ascii="宋体" w:hAnsi="宋体" w:cs="宋体"/>
                <w:b/>
                <w:kern w:val="0"/>
                <w:sz w:val="32"/>
                <w:szCs w:val="32"/>
                <w:highlight w:val="none"/>
              </w:rPr>
            </w:pPr>
          </w:p>
        </w:tc>
        <w:tc>
          <w:tcPr>
            <w:tcW w:w="3546" w:type="dxa"/>
          </w:tcPr>
          <w:p w14:paraId="19E32B42">
            <w:pPr>
              <w:jc w:val="center"/>
              <w:rPr>
                <w:rFonts w:ascii="宋体" w:hAnsi="宋体" w:cs="宋体"/>
                <w:b/>
                <w:kern w:val="0"/>
                <w:sz w:val="32"/>
                <w:szCs w:val="32"/>
                <w:highlight w:val="none"/>
              </w:rPr>
            </w:pPr>
          </w:p>
        </w:tc>
        <w:tc>
          <w:tcPr>
            <w:tcW w:w="1276" w:type="dxa"/>
          </w:tcPr>
          <w:p w14:paraId="3AFF3EB2">
            <w:pPr>
              <w:jc w:val="center"/>
              <w:rPr>
                <w:rFonts w:ascii="宋体" w:hAnsi="宋体" w:cs="宋体"/>
                <w:b/>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C1A623F">
            <w:pPr>
              <w:jc w:val="center"/>
              <w:rPr>
                <w:rFonts w:ascii="宋体" w:hAnsi="宋体" w:cs="宋体"/>
                <w:b/>
                <w:kern w:val="0"/>
                <w:sz w:val="32"/>
                <w:szCs w:val="32"/>
                <w:highlight w:val="none"/>
              </w:rPr>
            </w:pPr>
          </w:p>
        </w:tc>
        <w:tc>
          <w:tcPr>
            <w:tcW w:w="3546" w:type="dxa"/>
          </w:tcPr>
          <w:p w14:paraId="3B37D9DD">
            <w:pPr>
              <w:jc w:val="center"/>
              <w:rPr>
                <w:rFonts w:ascii="宋体" w:hAnsi="宋体" w:cs="宋体"/>
                <w:b/>
                <w:kern w:val="0"/>
                <w:sz w:val="32"/>
                <w:szCs w:val="32"/>
                <w:highlight w:val="none"/>
              </w:rPr>
            </w:pPr>
          </w:p>
        </w:tc>
        <w:tc>
          <w:tcPr>
            <w:tcW w:w="1276" w:type="dxa"/>
          </w:tcPr>
          <w:p w14:paraId="68ADB7FE">
            <w:pPr>
              <w:jc w:val="center"/>
              <w:rPr>
                <w:rFonts w:ascii="宋体" w:hAnsi="宋体" w:cs="宋体"/>
                <w:b/>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1922E41F">
            <w:pPr>
              <w:jc w:val="center"/>
              <w:rPr>
                <w:rFonts w:ascii="宋体" w:hAnsi="宋体" w:cs="宋体"/>
                <w:b/>
                <w:kern w:val="0"/>
                <w:sz w:val="32"/>
                <w:szCs w:val="32"/>
                <w:highlight w:val="none"/>
              </w:rPr>
            </w:pPr>
          </w:p>
        </w:tc>
        <w:tc>
          <w:tcPr>
            <w:tcW w:w="3546" w:type="dxa"/>
          </w:tcPr>
          <w:p w14:paraId="6A9647A2">
            <w:pPr>
              <w:jc w:val="center"/>
              <w:rPr>
                <w:rFonts w:ascii="宋体" w:hAnsi="宋体" w:cs="宋体"/>
                <w:b/>
                <w:kern w:val="0"/>
                <w:sz w:val="32"/>
                <w:szCs w:val="32"/>
                <w:highlight w:val="none"/>
              </w:rPr>
            </w:pPr>
          </w:p>
        </w:tc>
        <w:tc>
          <w:tcPr>
            <w:tcW w:w="1276" w:type="dxa"/>
          </w:tcPr>
          <w:p w14:paraId="224711E8">
            <w:pPr>
              <w:jc w:val="center"/>
              <w:rPr>
                <w:rFonts w:ascii="宋体" w:hAnsi="宋体" w:cs="宋体"/>
                <w:b/>
                <w:kern w:val="0"/>
                <w:sz w:val="32"/>
                <w:szCs w:val="32"/>
                <w:highlight w:val="none"/>
              </w:rPr>
            </w:pPr>
          </w:p>
        </w:tc>
      </w:tr>
    </w:tbl>
    <w:p w14:paraId="19DB3C16">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A9CE579">
      <w:pPr>
        <w:jc w:val="center"/>
        <w:rPr>
          <w:rFonts w:ascii="宋体" w:hAnsi="宋体" w:cs="宋体"/>
          <w:b/>
          <w:kern w:val="0"/>
          <w:sz w:val="32"/>
          <w:szCs w:val="32"/>
          <w:highlight w:val="none"/>
        </w:rPr>
      </w:pPr>
    </w:p>
    <w:p w14:paraId="401BFF6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D216E28">
      <w:pPr>
        <w:ind w:firstLine="1911" w:firstLineChars="595"/>
        <w:rPr>
          <w:rFonts w:ascii="宋体" w:hAnsi="宋体" w:cs="宋体"/>
          <w:b/>
          <w:bCs/>
          <w:sz w:val="32"/>
          <w:szCs w:val="32"/>
          <w:highlight w:val="none"/>
        </w:rPr>
      </w:pPr>
    </w:p>
    <w:p w14:paraId="568BAB4E">
      <w:pPr>
        <w:ind w:firstLine="1911" w:firstLineChars="595"/>
        <w:rPr>
          <w:rFonts w:ascii="宋体" w:hAnsi="宋体" w:cs="宋体"/>
          <w:b/>
          <w:bCs/>
          <w:sz w:val="32"/>
          <w:szCs w:val="32"/>
          <w:highlight w:val="none"/>
        </w:rPr>
      </w:pPr>
    </w:p>
    <w:p w14:paraId="4737A0B5">
      <w:pPr>
        <w:ind w:firstLine="1911" w:firstLineChars="595"/>
        <w:rPr>
          <w:rFonts w:ascii="宋体" w:hAnsi="宋体" w:cs="宋体"/>
          <w:b/>
          <w:bCs/>
          <w:sz w:val="32"/>
          <w:szCs w:val="32"/>
          <w:highlight w:val="none"/>
        </w:rPr>
      </w:pPr>
    </w:p>
    <w:p w14:paraId="3C1D23A2">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4ECDC90">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DD64A91">
      <w:pPr>
        <w:snapToGrid w:val="0"/>
        <w:spacing w:line="360" w:lineRule="auto"/>
        <w:rPr>
          <w:rFonts w:ascii="宋体" w:hAnsi="宋体" w:cs="宋体"/>
          <w:sz w:val="24"/>
          <w:highlight w:val="none"/>
        </w:rPr>
      </w:pPr>
    </w:p>
    <w:p w14:paraId="30F776B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F90F88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kern w:val="0"/>
          <w:sz w:val="24"/>
          <w:highlight w:val="none"/>
          <w:lang w:val="zh-CN"/>
        </w:rPr>
      </w:pPr>
    </w:p>
    <w:p w14:paraId="246E5439">
      <w:pPr>
        <w:autoSpaceDE w:val="0"/>
        <w:autoSpaceDN w:val="0"/>
        <w:spacing w:line="360" w:lineRule="auto"/>
        <w:ind w:left="2"/>
        <w:jc w:val="left"/>
        <w:rPr>
          <w:rFonts w:ascii="宋体" w:hAnsi="宋体" w:cs="宋体"/>
          <w:kern w:val="0"/>
          <w:sz w:val="24"/>
          <w:highlight w:val="none"/>
          <w:lang w:val="zh-CN"/>
        </w:rPr>
      </w:pPr>
    </w:p>
    <w:p w14:paraId="37A1CD59">
      <w:pPr>
        <w:autoSpaceDE w:val="0"/>
        <w:autoSpaceDN w:val="0"/>
        <w:spacing w:line="360" w:lineRule="auto"/>
        <w:ind w:left="2"/>
        <w:jc w:val="left"/>
        <w:rPr>
          <w:rFonts w:ascii="宋体" w:hAnsi="宋体" w:cs="宋体"/>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6B3F587C">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8326CBA">
      <w:pPr>
        <w:spacing w:line="360" w:lineRule="auto"/>
        <w:jc w:val="center"/>
        <w:rPr>
          <w:rFonts w:ascii="宋体" w:hAnsi="宋体" w:cs="宋体"/>
          <w:b/>
          <w:bCs/>
          <w:sz w:val="24"/>
          <w:highlight w:val="none"/>
        </w:rPr>
      </w:pPr>
    </w:p>
    <w:p w14:paraId="41821A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BDA6F4B">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kern w:val="0"/>
          <w:sz w:val="32"/>
          <w:szCs w:val="32"/>
          <w:highlight w:val="none"/>
        </w:rPr>
      </w:pPr>
    </w:p>
    <w:p w14:paraId="1553FBE6">
      <w:pPr>
        <w:spacing w:line="360" w:lineRule="auto"/>
        <w:jc w:val="center"/>
        <w:outlineLvl w:val="0"/>
        <w:rPr>
          <w:rFonts w:ascii="宋体" w:hAnsi="宋体" w:cs="宋体"/>
          <w:b/>
          <w:kern w:val="0"/>
          <w:sz w:val="36"/>
          <w:szCs w:val="36"/>
          <w:highlight w:val="none"/>
        </w:rPr>
      </w:pPr>
      <w:bookmarkStart w:id="424" w:name="_Toc8616"/>
      <w:r>
        <w:rPr>
          <w:rFonts w:hint="eastAsia" w:ascii="宋体" w:hAnsi="宋体" w:cs="宋体"/>
          <w:b/>
          <w:kern w:val="0"/>
          <w:sz w:val="36"/>
          <w:szCs w:val="36"/>
          <w:highlight w:val="none"/>
        </w:rPr>
        <w:t>报价文件部分</w:t>
      </w:r>
      <w:bookmarkEnd w:id="424"/>
    </w:p>
    <w:p w14:paraId="51F37381">
      <w:pPr>
        <w:spacing w:line="360" w:lineRule="auto"/>
        <w:jc w:val="center"/>
        <w:outlineLvl w:val="0"/>
        <w:rPr>
          <w:rFonts w:ascii="宋体" w:hAnsi="宋体" w:cs="宋体"/>
          <w:b/>
          <w:kern w:val="0"/>
          <w:sz w:val="36"/>
          <w:szCs w:val="36"/>
          <w:highlight w:val="none"/>
        </w:rPr>
      </w:pPr>
      <w:bookmarkStart w:id="425" w:name="_Toc15307"/>
      <w:r>
        <w:rPr>
          <w:rFonts w:hint="eastAsia" w:ascii="宋体" w:hAnsi="宋体" w:cs="宋体"/>
          <w:b/>
          <w:kern w:val="0"/>
          <w:sz w:val="36"/>
          <w:szCs w:val="36"/>
          <w:highlight w:val="none"/>
        </w:rPr>
        <w:t>目录</w:t>
      </w:r>
      <w:bookmarkEnd w:id="425"/>
    </w:p>
    <w:p w14:paraId="03A30A9C">
      <w:pPr>
        <w:spacing w:line="360" w:lineRule="auto"/>
        <w:jc w:val="center"/>
        <w:outlineLvl w:val="9"/>
        <w:rPr>
          <w:rFonts w:ascii="宋体" w:hAnsi="宋体" w:cs="宋体"/>
          <w:b/>
          <w:kern w:val="0"/>
          <w:sz w:val="36"/>
          <w:szCs w:val="36"/>
          <w:highlight w:val="none"/>
        </w:rPr>
      </w:pPr>
    </w:p>
    <w:p w14:paraId="20DAC7F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0436C2B3">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3050A9A">
      <w:pPr>
        <w:pStyle w:val="2"/>
        <w:rPr>
          <w:rFonts w:hAnsi="宋体" w:cs="宋体"/>
          <w:highlight w:val="none"/>
        </w:rPr>
      </w:pPr>
    </w:p>
    <w:p w14:paraId="0374878C">
      <w:pPr>
        <w:snapToGrid w:val="0"/>
        <w:spacing w:line="360" w:lineRule="auto"/>
        <w:ind w:right="480"/>
        <w:jc w:val="center"/>
        <w:rPr>
          <w:rFonts w:ascii="宋体" w:hAnsi="宋体" w:cs="宋体"/>
          <w:b/>
          <w:kern w:val="0"/>
          <w:sz w:val="32"/>
          <w:szCs w:val="32"/>
          <w:highlight w:val="none"/>
        </w:rPr>
      </w:pPr>
    </w:p>
    <w:p w14:paraId="2880B1EB">
      <w:pPr>
        <w:snapToGrid w:val="0"/>
        <w:spacing w:line="360" w:lineRule="auto"/>
        <w:ind w:right="480"/>
        <w:jc w:val="center"/>
        <w:rPr>
          <w:rFonts w:ascii="宋体" w:hAnsi="宋体" w:cs="宋体"/>
          <w:b/>
          <w:kern w:val="0"/>
          <w:sz w:val="32"/>
          <w:szCs w:val="32"/>
          <w:highlight w:val="none"/>
        </w:rPr>
      </w:pPr>
    </w:p>
    <w:p w14:paraId="6C3656B7">
      <w:pPr>
        <w:snapToGrid w:val="0"/>
        <w:spacing w:line="360" w:lineRule="auto"/>
        <w:ind w:right="480"/>
        <w:jc w:val="center"/>
        <w:rPr>
          <w:rFonts w:ascii="宋体" w:hAnsi="宋体" w:cs="宋体"/>
          <w:b/>
          <w:kern w:val="0"/>
          <w:sz w:val="32"/>
          <w:szCs w:val="32"/>
          <w:highlight w:val="none"/>
        </w:rPr>
      </w:pPr>
    </w:p>
    <w:p w14:paraId="7BA99C38">
      <w:pPr>
        <w:snapToGrid w:val="0"/>
        <w:spacing w:line="360" w:lineRule="auto"/>
        <w:ind w:right="480"/>
        <w:jc w:val="center"/>
        <w:rPr>
          <w:rFonts w:ascii="宋体" w:hAnsi="宋体" w:cs="宋体"/>
          <w:b/>
          <w:kern w:val="0"/>
          <w:sz w:val="32"/>
          <w:szCs w:val="32"/>
          <w:highlight w:val="none"/>
        </w:rPr>
      </w:pPr>
    </w:p>
    <w:p w14:paraId="34DB0635">
      <w:pPr>
        <w:snapToGrid w:val="0"/>
        <w:spacing w:line="360" w:lineRule="auto"/>
        <w:ind w:right="480"/>
        <w:jc w:val="center"/>
        <w:rPr>
          <w:rFonts w:ascii="宋体" w:hAnsi="宋体" w:cs="宋体"/>
          <w:b/>
          <w:kern w:val="0"/>
          <w:sz w:val="32"/>
          <w:szCs w:val="32"/>
          <w:highlight w:val="none"/>
        </w:rPr>
      </w:pPr>
    </w:p>
    <w:p w14:paraId="5189EE74">
      <w:pPr>
        <w:snapToGrid w:val="0"/>
        <w:spacing w:line="360" w:lineRule="auto"/>
        <w:ind w:right="480"/>
        <w:jc w:val="center"/>
        <w:rPr>
          <w:rFonts w:ascii="宋体" w:hAnsi="宋体" w:cs="宋体"/>
          <w:b/>
          <w:kern w:val="0"/>
          <w:sz w:val="32"/>
          <w:szCs w:val="32"/>
          <w:highlight w:val="none"/>
        </w:rPr>
      </w:pPr>
    </w:p>
    <w:p w14:paraId="338DB1C2">
      <w:pPr>
        <w:snapToGrid w:val="0"/>
        <w:spacing w:line="360" w:lineRule="auto"/>
        <w:ind w:right="480"/>
        <w:jc w:val="center"/>
        <w:rPr>
          <w:rFonts w:ascii="宋体" w:hAnsi="宋体" w:cs="宋体"/>
          <w:b/>
          <w:kern w:val="0"/>
          <w:sz w:val="32"/>
          <w:szCs w:val="32"/>
          <w:highlight w:val="none"/>
        </w:rPr>
      </w:pPr>
    </w:p>
    <w:p w14:paraId="5DE91C3E">
      <w:pPr>
        <w:snapToGrid w:val="0"/>
        <w:spacing w:line="360" w:lineRule="auto"/>
        <w:ind w:right="480"/>
        <w:jc w:val="center"/>
        <w:rPr>
          <w:rFonts w:ascii="宋体" w:hAnsi="宋体" w:cs="宋体"/>
          <w:b/>
          <w:kern w:val="0"/>
          <w:sz w:val="32"/>
          <w:szCs w:val="32"/>
          <w:highlight w:val="none"/>
        </w:rPr>
      </w:pPr>
    </w:p>
    <w:p w14:paraId="52ED5C46">
      <w:pPr>
        <w:snapToGrid w:val="0"/>
        <w:spacing w:line="360" w:lineRule="auto"/>
        <w:ind w:right="480"/>
        <w:jc w:val="center"/>
        <w:rPr>
          <w:rFonts w:ascii="宋体" w:hAnsi="宋体" w:cs="宋体"/>
          <w:b/>
          <w:kern w:val="0"/>
          <w:sz w:val="32"/>
          <w:szCs w:val="32"/>
          <w:highlight w:val="none"/>
        </w:rPr>
      </w:pPr>
    </w:p>
    <w:p w14:paraId="76F9DCE4">
      <w:pPr>
        <w:snapToGrid w:val="0"/>
        <w:spacing w:line="360" w:lineRule="auto"/>
        <w:ind w:right="480"/>
        <w:jc w:val="center"/>
        <w:rPr>
          <w:rFonts w:ascii="宋体" w:hAnsi="宋体" w:cs="宋体"/>
          <w:b/>
          <w:kern w:val="0"/>
          <w:sz w:val="32"/>
          <w:szCs w:val="32"/>
          <w:highlight w:val="none"/>
        </w:rPr>
      </w:pPr>
    </w:p>
    <w:p w14:paraId="6A9C1382">
      <w:pPr>
        <w:snapToGrid w:val="0"/>
        <w:spacing w:line="360" w:lineRule="auto"/>
        <w:ind w:right="480"/>
        <w:jc w:val="center"/>
        <w:rPr>
          <w:rFonts w:ascii="宋体" w:hAnsi="宋体" w:cs="宋体"/>
          <w:b/>
          <w:kern w:val="0"/>
          <w:sz w:val="32"/>
          <w:szCs w:val="32"/>
          <w:highlight w:val="none"/>
        </w:rPr>
      </w:pPr>
    </w:p>
    <w:p w14:paraId="00A545A9">
      <w:pPr>
        <w:snapToGrid w:val="0"/>
        <w:spacing w:line="360" w:lineRule="auto"/>
        <w:ind w:right="480"/>
        <w:jc w:val="center"/>
        <w:rPr>
          <w:rFonts w:ascii="宋体" w:hAnsi="宋体" w:cs="宋体"/>
          <w:b/>
          <w:kern w:val="0"/>
          <w:sz w:val="32"/>
          <w:szCs w:val="32"/>
          <w:highlight w:val="none"/>
        </w:rPr>
      </w:pPr>
    </w:p>
    <w:p w14:paraId="5F6E194B">
      <w:pPr>
        <w:snapToGrid w:val="0"/>
        <w:spacing w:line="360" w:lineRule="auto"/>
        <w:ind w:right="480"/>
        <w:jc w:val="center"/>
        <w:rPr>
          <w:rFonts w:ascii="宋体" w:hAnsi="宋体" w:cs="宋体"/>
          <w:b/>
          <w:kern w:val="0"/>
          <w:sz w:val="32"/>
          <w:szCs w:val="32"/>
          <w:highlight w:val="none"/>
        </w:rPr>
      </w:pPr>
    </w:p>
    <w:p w14:paraId="1DCD353B">
      <w:pPr>
        <w:snapToGrid w:val="0"/>
        <w:spacing w:line="360" w:lineRule="auto"/>
        <w:ind w:right="480"/>
        <w:jc w:val="center"/>
        <w:rPr>
          <w:rFonts w:ascii="宋体" w:hAnsi="宋体" w:cs="宋体"/>
          <w:b/>
          <w:kern w:val="0"/>
          <w:sz w:val="32"/>
          <w:szCs w:val="32"/>
          <w:highlight w:val="none"/>
        </w:rPr>
      </w:pPr>
    </w:p>
    <w:p w14:paraId="266B382F">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28AB06">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E35CA0B">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w:t>
      </w:r>
      <w:r>
        <w:rPr>
          <w:rFonts w:hint="eastAsia" w:ascii="宋体" w:hAnsi="宋体" w:cs="宋体"/>
          <w:sz w:val="24"/>
          <w:highlight w:val="none"/>
          <w:lang w:eastAsia="zh-CN"/>
        </w:rPr>
        <w:t>浙江中基正采管理咨询有限公司</w:t>
      </w:r>
      <w:r>
        <w:rPr>
          <w:rFonts w:hint="eastAsia" w:ascii="宋体" w:hAnsi="宋体" w:cs="宋体"/>
          <w:kern w:val="0"/>
          <w:sz w:val="24"/>
          <w:highlight w:val="none"/>
          <w:lang w:val="zh-CN"/>
        </w:rPr>
        <w:t>：</w:t>
      </w:r>
    </w:p>
    <w:p w14:paraId="4094B8B3">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宁海县技工学校食堂管理团队委托服务项目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CBZJ-20256001G-2</w:t>
      </w:r>
      <w:r>
        <w:rPr>
          <w:rFonts w:hint="eastAsia" w:ascii="宋体" w:hAnsi="宋体" w:cs="宋体"/>
          <w:sz w:val="24"/>
          <w:highlight w:val="none"/>
        </w:rPr>
        <w:t>】的实施</w:t>
      </w:r>
      <w:r>
        <w:rPr>
          <w:rFonts w:hint="eastAsia" w:ascii="宋体" w:hAnsi="宋体" w:cs="宋体"/>
          <w:kern w:val="0"/>
          <w:sz w:val="24"/>
          <w:highlight w:val="none"/>
          <w:lang w:val="zh-CN"/>
        </w:rPr>
        <w:t>。</w:t>
      </w:r>
    </w:p>
    <w:p w14:paraId="247E876A">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690"/>
        <w:gridCol w:w="2749"/>
        <w:gridCol w:w="2775"/>
      </w:tblGrid>
      <w:tr w14:paraId="5A88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pct"/>
            <w:vAlign w:val="center"/>
          </w:tcPr>
          <w:p w14:paraId="251DC5ED">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1448" w:type="pct"/>
            <w:vAlign w:val="center"/>
          </w:tcPr>
          <w:p w14:paraId="023ED577">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1481" w:type="pct"/>
            <w:vAlign w:val="center"/>
          </w:tcPr>
          <w:p w14:paraId="3F8FEAD5">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1495" w:type="pct"/>
            <w:vAlign w:val="center"/>
          </w:tcPr>
          <w:p w14:paraId="0F30B47E">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合同履行期限</w:t>
            </w:r>
          </w:p>
        </w:tc>
      </w:tr>
      <w:tr w14:paraId="09E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74" w:type="pct"/>
            <w:vAlign w:val="center"/>
          </w:tcPr>
          <w:p w14:paraId="53AC5F79">
            <w:pPr>
              <w:adjustRightInd/>
              <w:snapToGrid w:val="0"/>
              <w:spacing w:line="360" w:lineRule="auto"/>
              <w:jc w:val="center"/>
              <w:rPr>
                <w:rFonts w:ascii="宋体" w:hAnsi="宋体" w:cs="宋体"/>
                <w:sz w:val="24"/>
                <w:highlight w:val="none"/>
              </w:rPr>
            </w:pPr>
          </w:p>
        </w:tc>
        <w:tc>
          <w:tcPr>
            <w:tcW w:w="1448" w:type="pct"/>
            <w:vAlign w:val="center"/>
          </w:tcPr>
          <w:p w14:paraId="16D78970">
            <w:pPr>
              <w:adjustRightInd/>
              <w:snapToGrid w:val="0"/>
              <w:spacing w:line="360" w:lineRule="auto"/>
              <w:jc w:val="center"/>
              <w:rPr>
                <w:rFonts w:ascii="宋体" w:hAnsi="宋体" w:cs="宋体"/>
                <w:sz w:val="24"/>
                <w:highlight w:val="none"/>
              </w:rPr>
            </w:pPr>
          </w:p>
        </w:tc>
        <w:tc>
          <w:tcPr>
            <w:tcW w:w="1481" w:type="pct"/>
            <w:vAlign w:val="center"/>
          </w:tcPr>
          <w:p w14:paraId="65C0576A">
            <w:pPr>
              <w:adjustRightInd/>
              <w:snapToGrid w:val="0"/>
              <w:spacing w:line="360" w:lineRule="auto"/>
              <w:rPr>
                <w:rFonts w:ascii="宋体" w:hAnsi="宋体" w:cs="宋体"/>
                <w:sz w:val="24"/>
                <w:highlight w:val="none"/>
              </w:rPr>
            </w:pPr>
          </w:p>
        </w:tc>
        <w:tc>
          <w:tcPr>
            <w:tcW w:w="1495" w:type="pct"/>
            <w:vAlign w:val="center"/>
          </w:tcPr>
          <w:p w14:paraId="1EE67386">
            <w:pPr>
              <w:adjustRightInd/>
              <w:snapToGrid w:val="0"/>
              <w:spacing w:line="360" w:lineRule="auto"/>
              <w:jc w:val="center"/>
              <w:rPr>
                <w:rFonts w:ascii="宋体" w:hAnsi="宋体" w:cs="宋体"/>
                <w:sz w:val="24"/>
                <w:highlight w:val="none"/>
              </w:rPr>
            </w:pPr>
          </w:p>
        </w:tc>
      </w:tr>
      <w:tr w14:paraId="6E70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023" w:type="pct"/>
            <w:gridSpan w:val="2"/>
            <w:vAlign w:val="center"/>
          </w:tcPr>
          <w:p w14:paraId="06FE5DA5">
            <w:pPr>
              <w:adjustRightInd/>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食堂运营</w:t>
            </w:r>
            <w:r>
              <w:rPr>
                <w:rFonts w:hint="eastAsia" w:ascii="宋体" w:hAnsi="宋体" w:cs="宋体"/>
                <w:sz w:val="24"/>
                <w:highlight w:val="none"/>
              </w:rPr>
              <w:t>投标</w:t>
            </w:r>
            <w:r>
              <w:rPr>
                <w:rFonts w:hint="eastAsia" w:ascii="宋体" w:hAnsi="宋体" w:cs="宋体"/>
                <w:sz w:val="24"/>
                <w:highlight w:val="none"/>
                <w:lang w:val="en-US" w:eastAsia="zh-CN"/>
              </w:rPr>
              <w:t>折扣系数</w:t>
            </w:r>
          </w:p>
        </w:tc>
        <w:tc>
          <w:tcPr>
            <w:tcW w:w="2976" w:type="pct"/>
            <w:gridSpan w:val="2"/>
            <w:vAlign w:val="center"/>
          </w:tcPr>
          <w:p w14:paraId="675B4494">
            <w:pPr>
              <w:adjustRightInd/>
              <w:snapToGrid w:val="0"/>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rPr>
              <w:t>小写：</w:t>
            </w:r>
            <w:r>
              <w:rPr>
                <w:rFonts w:hint="eastAsia" w:ascii="宋体" w:hAnsi="宋体" w:cs="宋体"/>
                <w:sz w:val="24"/>
                <w:highlight w:val="none"/>
                <w:lang w:val="en-US" w:eastAsia="zh-CN"/>
              </w:rPr>
              <w:t xml:space="preserve">   %</w:t>
            </w:r>
          </w:p>
          <w:p w14:paraId="3362C01A">
            <w:pPr>
              <w:adjustRightInd/>
              <w:snapToGrid w:val="0"/>
              <w:spacing w:line="360" w:lineRule="auto"/>
              <w:jc w:val="left"/>
              <w:rPr>
                <w:rFonts w:hint="eastAsia" w:ascii="宋体" w:hAnsi="宋体" w:eastAsia="宋体" w:cs="宋体"/>
                <w:sz w:val="24"/>
                <w:highlight w:val="none"/>
                <w:lang w:val="en-US" w:eastAsia="zh-CN"/>
              </w:rPr>
            </w:pPr>
            <w:r>
              <w:rPr>
                <w:rFonts w:hint="eastAsia" w:ascii="宋体" w:hAnsi="宋体" w:cs="宋体"/>
                <w:sz w:val="24"/>
                <w:highlight w:val="none"/>
              </w:rPr>
              <w:t>大写：</w:t>
            </w:r>
            <w:r>
              <w:rPr>
                <w:rFonts w:hint="eastAsia" w:ascii="宋体" w:hAnsi="宋体" w:cs="宋体"/>
                <w:sz w:val="24"/>
                <w:highlight w:val="none"/>
                <w:lang w:val="en-US" w:eastAsia="zh-CN"/>
              </w:rPr>
              <w:t>百分之</w:t>
            </w:r>
          </w:p>
        </w:tc>
      </w:tr>
      <w:tr w14:paraId="240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3" w:type="pct"/>
            <w:gridSpan w:val="2"/>
            <w:vAlign w:val="center"/>
          </w:tcPr>
          <w:p w14:paraId="6B011A03">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2976" w:type="pct"/>
            <w:gridSpan w:val="2"/>
            <w:vAlign w:val="center"/>
          </w:tcPr>
          <w:p w14:paraId="244FC9DF">
            <w:pPr>
              <w:adjustRightInd/>
              <w:snapToGrid w:val="0"/>
              <w:spacing w:line="360" w:lineRule="auto"/>
              <w:jc w:val="center"/>
              <w:rPr>
                <w:rFonts w:ascii="宋体" w:hAnsi="宋体" w:cs="宋体"/>
                <w:sz w:val="24"/>
                <w:highlight w:val="none"/>
              </w:rPr>
            </w:pPr>
          </w:p>
        </w:tc>
      </w:tr>
    </w:tbl>
    <w:p w14:paraId="36246FA6">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EDC0DB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B08151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01D7F0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569FE6F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6BA7DB">
      <w:pPr>
        <w:spacing w:line="360" w:lineRule="auto"/>
        <w:ind w:firstLine="482" w:firstLineChars="200"/>
        <w:rPr>
          <w:rFonts w:ascii="宋体" w:hAnsi="宋体" w:cs="宋体"/>
          <w:b/>
          <w:kern w:val="0"/>
          <w:sz w:val="24"/>
          <w:highlight w:val="none"/>
        </w:rPr>
      </w:pPr>
    </w:p>
    <w:p w14:paraId="70136382">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26D0988">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720913E6">
      <w:pPr>
        <w:pStyle w:val="695"/>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3E3F2A37">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FAB3379">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26" w:name="_Toc3024"/>
      <w:r>
        <w:rPr>
          <w:rFonts w:hint="eastAsia" w:ascii="宋体" w:hAnsi="宋体" w:cs="宋体"/>
          <w:highlight w:val="none"/>
        </w:rPr>
        <w:t>附件</w:t>
      </w:r>
      <w:bookmarkEnd w:id="426"/>
    </w:p>
    <w:p w14:paraId="35E25E3B">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845DCE4">
      <w:pPr>
        <w:spacing w:line="360" w:lineRule="auto"/>
        <w:jc w:val="center"/>
        <w:rPr>
          <w:rFonts w:ascii="宋体" w:hAnsi="宋体" w:cs="宋体"/>
          <w:b/>
          <w:spacing w:val="6"/>
          <w:sz w:val="32"/>
          <w:szCs w:val="32"/>
          <w:highlight w:val="none"/>
        </w:rPr>
      </w:pPr>
      <w:bookmarkStart w:id="427" w:name="OLE_LINK13"/>
      <w:bookmarkStart w:id="428" w:name="OLE_LINK14"/>
      <w:r>
        <w:rPr>
          <w:rFonts w:hint="eastAsia" w:ascii="宋体" w:hAnsi="宋体" w:cs="宋体"/>
          <w:b/>
          <w:spacing w:val="6"/>
          <w:sz w:val="32"/>
          <w:szCs w:val="32"/>
          <w:highlight w:val="none"/>
        </w:rPr>
        <w:t>残疾人福利性单位声明函</w:t>
      </w:r>
    </w:p>
    <w:bookmarkEnd w:id="427"/>
    <w:bookmarkEnd w:id="428"/>
    <w:p w14:paraId="3B380067">
      <w:pPr>
        <w:spacing w:line="360" w:lineRule="auto"/>
        <w:rPr>
          <w:rFonts w:ascii="宋体" w:hAnsi="宋体" w:cs="宋体"/>
          <w:b/>
          <w:spacing w:val="6"/>
          <w:sz w:val="30"/>
          <w:szCs w:val="30"/>
          <w:highlight w:val="none"/>
        </w:rPr>
      </w:pPr>
    </w:p>
    <w:p w14:paraId="6E7446A2">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宁海县技工学校食堂管理团队委托服务项目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7D55199">
      <w:pPr>
        <w:spacing w:line="360" w:lineRule="auto"/>
        <w:ind w:firstLine="480" w:firstLineChars="200"/>
        <w:rPr>
          <w:rFonts w:ascii="宋体" w:hAnsi="宋体" w:cs="宋体"/>
          <w:sz w:val="24"/>
          <w:highlight w:val="none"/>
        </w:rPr>
      </w:pPr>
    </w:p>
    <w:p w14:paraId="5DA822BD">
      <w:pPr>
        <w:spacing w:line="360" w:lineRule="auto"/>
        <w:ind w:firstLine="480" w:firstLineChars="200"/>
        <w:rPr>
          <w:rFonts w:ascii="宋体" w:hAnsi="宋体" w:cs="宋体"/>
          <w:sz w:val="24"/>
          <w:highlight w:val="none"/>
        </w:rPr>
      </w:pPr>
    </w:p>
    <w:p w14:paraId="1649836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D43D37A">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E14B1DB">
      <w:pPr>
        <w:spacing w:line="360" w:lineRule="auto"/>
        <w:ind w:firstLine="480" w:firstLineChars="200"/>
        <w:rPr>
          <w:rFonts w:ascii="宋体" w:hAnsi="宋体" w:cs="宋体"/>
          <w:sz w:val="24"/>
          <w:highlight w:val="none"/>
        </w:rPr>
      </w:pPr>
    </w:p>
    <w:p w14:paraId="0AF803CA">
      <w:pPr>
        <w:spacing w:line="360" w:lineRule="auto"/>
        <w:ind w:firstLine="420" w:firstLineChars="200"/>
        <w:rPr>
          <w:rFonts w:ascii="宋体" w:hAnsi="宋体" w:cs="宋体"/>
          <w:highlight w:val="none"/>
        </w:rPr>
      </w:pPr>
    </w:p>
    <w:p w14:paraId="67B61F11">
      <w:pPr>
        <w:spacing w:line="360" w:lineRule="auto"/>
        <w:ind w:firstLine="420" w:firstLineChars="200"/>
        <w:rPr>
          <w:rFonts w:ascii="宋体" w:hAnsi="宋体" w:cs="宋体"/>
          <w:highlight w:val="none"/>
        </w:rPr>
      </w:pPr>
    </w:p>
    <w:p w14:paraId="50D2C257">
      <w:pPr>
        <w:spacing w:line="360" w:lineRule="auto"/>
        <w:ind w:firstLine="420" w:firstLineChars="200"/>
        <w:rPr>
          <w:rFonts w:ascii="宋体" w:hAnsi="宋体" w:cs="宋体"/>
          <w:highlight w:val="none"/>
        </w:rPr>
      </w:pPr>
    </w:p>
    <w:p w14:paraId="4076646A">
      <w:pPr>
        <w:spacing w:line="360" w:lineRule="auto"/>
        <w:ind w:firstLine="420" w:firstLineChars="200"/>
        <w:rPr>
          <w:rFonts w:ascii="宋体" w:hAnsi="宋体" w:cs="宋体"/>
          <w:highlight w:val="none"/>
        </w:rPr>
      </w:pPr>
    </w:p>
    <w:p w14:paraId="18F70410">
      <w:pPr>
        <w:spacing w:line="360" w:lineRule="auto"/>
        <w:rPr>
          <w:rFonts w:ascii="宋体" w:hAnsi="宋体" w:cs="宋体"/>
          <w:b/>
          <w:sz w:val="24"/>
          <w:highlight w:val="none"/>
        </w:rPr>
      </w:pPr>
    </w:p>
    <w:p w14:paraId="57638D36">
      <w:pPr>
        <w:spacing w:line="360" w:lineRule="auto"/>
        <w:rPr>
          <w:rFonts w:ascii="宋体" w:hAnsi="宋体" w:cs="宋体"/>
          <w:b/>
          <w:sz w:val="24"/>
          <w:highlight w:val="none"/>
        </w:rPr>
      </w:pPr>
    </w:p>
    <w:p w14:paraId="212D41B0">
      <w:pPr>
        <w:spacing w:line="360" w:lineRule="auto"/>
        <w:rPr>
          <w:rFonts w:ascii="宋体" w:hAnsi="宋体" w:cs="宋体"/>
          <w:b/>
          <w:sz w:val="24"/>
          <w:highlight w:val="none"/>
        </w:rPr>
      </w:pPr>
    </w:p>
    <w:p w14:paraId="603DB415">
      <w:pPr>
        <w:spacing w:line="360" w:lineRule="auto"/>
        <w:rPr>
          <w:rFonts w:ascii="宋体" w:hAnsi="宋体" w:cs="宋体"/>
          <w:b/>
          <w:sz w:val="24"/>
          <w:highlight w:val="none"/>
        </w:rPr>
      </w:pPr>
    </w:p>
    <w:p w14:paraId="3A327DD8">
      <w:pPr>
        <w:spacing w:line="360" w:lineRule="auto"/>
        <w:rPr>
          <w:rFonts w:ascii="宋体" w:hAnsi="宋体" w:cs="宋体"/>
          <w:b/>
          <w:sz w:val="24"/>
          <w:highlight w:val="none"/>
        </w:rPr>
      </w:pPr>
    </w:p>
    <w:p w14:paraId="3E1296BE">
      <w:pPr>
        <w:spacing w:line="360" w:lineRule="auto"/>
        <w:rPr>
          <w:rFonts w:ascii="宋体" w:hAnsi="宋体" w:cs="宋体"/>
          <w:b/>
          <w:sz w:val="24"/>
          <w:highlight w:val="none"/>
        </w:rPr>
      </w:pPr>
    </w:p>
    <w:p w14:paraId="6A2DD79B">
      <w:pPr>
        <w:spacing w:line="360" w:lineRule="auto"/>
        <w:rPr>
          <w:rFonts w:ascii="宋体" w:hAnsi="宋体" w:cs="宋体"/>
          <w:b/>
          <w:sz w:val="24"/>
          <w:highlight w:val="none"/>
        </w:rPr>
      </w:pPr>
    </w:p>
    <w:p w14:paraId="7BB53450">
      <w:pPr>
        <w:spacing w:line="360" w:lineRule="auto"/>
        <w:rPr>
          <w:rFonts w:ascii="宋体" w:hAnsi="宋体" w:cs="宋体"/>
          <w:b/>
          <w:sz w:val="24"/>
          <w:highlight w:val="none"/>
        </w:rPr>
      </w:pPr>
    </w:p>
    <w:p w14:paraId="71A4ED8D">
      <w:pPr>
        <w:spacing w:line="360" w:lineRule="auto"/>
        <w:rPr>
          <w:rFonts w:ascii="宋体" w:hAnsi="宋体" w:cs="宋体"/>
          <w:b/>
          <w:spacing w:val="6"/>
          <w:sz w:val="32"/>
          <w:szCs w:val="32"/>
          <w:highlight w:val="none"/>
        </w:rPr>
      </w:pPr>
    </w:p>
    <w:p w14:paraId="5F3A2A3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55735547">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49B6CF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9AF45D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416752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C9A7B7F">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D806E8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31C53F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0CEAD76">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3E14349">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63DF22E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24BF562">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71159D0">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FAF56A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49C508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BCB5C8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3A8C9E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D56AB9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1017F52">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17E40F0">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38DE9FE">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76566E97">
      <w:pPr>
        <w:snapToGrid w:val="0"/>
        <w:spacing w:line="360" w:lineRule="auto"/>
        <w:rPr>
          <w:rFonts w:ascii="宋体" w:hAnsi="宋体" w:cs="宋体"/>
          <w:sz w:val="24"/>
          <w:highlight w:val="none"/>
        </w:rPr>
      </w:pPr>
      <w:r>
        <w:rPr>
          <w:rFonts w:hint="eastAsia" w:ascii="宋体" w:hAnsi="宋体" w:cs="宋体"/>
          <w:sz w:val="24"/>
          <w:highlight w:val="none"/>
        </w:rPr>
        <w:t>……</w:t>
      </w:r>
    </w:p>
    <w:p w14:paraId="6CDD955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BB6CF19">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33B73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7E099219">
      <w:pPr>
        <w:spacing w:line="360" w:lineRule="auto"/>
        <w:rPr>
          <w:rFonts w:ascii="宋体" w:hAnsi="宋体" w:cs="宋体"/>
          <w:sz w:val="24"/>
          <w:highlight w:val="none"/>
        </w:rPr>
      </w:pPr>
      <w:r>
        <w:rPr>
          <w:rFonts w:hint="eastAsia" w:ascii="宋体" w:hAnsi="宋体" w:cs="宋体"/>
          <w:sz w:val="24"/>
          <w:highlight w:val="none"/>
        </w:rPr>
        <w:t xml:space="preserve">日期：    </w:t>
      </w:r>
    </w:p>
    <w:p w14:paraId="5036BB59">
      <w:pPr>
        <w:spacing w:line="360" w:lineRule="auto"/>
        <w:jc w:val="center"/>
        <w:rPr>
          <w:rFonts w:ascii="宋体" w:hAnsi="宋体" w:cs="宋体"/>
          <w:b/>
          <w:bCs/>
          <w:sz w:val="24"/>
          <w:highlight w:val="none"/>
        </w:rPr>
      </w:pPr>
    </w:p>
    <w:p w14:paraId="5EBE1F52">
      <w:pPr>
        <w:spacing w:line="360" w:lineRule="auto"/>
        <w:rPr>
          <w:rFonts w:ascii="宋体" w:hAnsi="宋体" w:cs="宋体"/>
          <w:b/>
          <w:sz w:val="24"/>
          <w:highlight w:val="none"/>
        </w:rPr>
      </w:pPr>
    </w:p>
    <w:p w14:paraId="3EC46C66">
      <w:pPr>
        <w:spacing w:line="360" w:lineRule="auto"/>
        <w:rPr>
          <w:rFonts w:ascii="宋体" w:hAnsi="宋体" w:cs="宋体"/>
          <w:b/>
          <w:sz w:val="24"/>
          <w:highlight w:val="none"/>
        </w:rPr>
      </w:pPr>
    </w:p>
    <w:p w14:paraId="107F5635">
      <w:pPr>
        <w:spacing w:line="360" w:lineRule="auto"/>
        <w:rPr>
          <w:rFonts w:ascii="宋体" w:hAnsi="宋体" w:cs="宋体"/>
          <w:b/>
          <w:sz w:val="24"/>
          <w:highlight w:val="none"/>
        </w:rPr>
      </w:pPr>
    </w:p>
    <w:p w14:paraId="001AD7D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20D8245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184D6D0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sz w:val="30"/>
          <w:szCs w:val="30"/>
          <w:highlight w:val="none"/>
        </w:rPr>
      </w:pPr>
    </w:p>
    <w:p w14:paraId="26582962">
      <w:pPr>
        <w:spacing w:line="360" w:lineRule="auto"/>
        <w:jc w:val="center"/>
        <w:rPr>
          <w:rFonts w:ascii="宋体" w:hAnsi="宋体" w:cs="宋体"/>
          <w:b/>
          <w:spacing w:val="6"/>
          <w:sz w:val="32"/>
          <w:szCs w:val="32"/>
          <w:highlight w:val="none"/>
        </w:rPr>
      </w:pPr>
    </w:p>
    <w:p w14:paraId="1F385EB5">
      <w:pPr>
        <w:spacing w:line="360" w:lineRule="auto"/>
        <w:jc w:val="center"/>
        <w:rPr>
          <w:rFonts w:ascii="宋体" w:hAnsi="宋体" w:cs="宋体"/>
          <w:b/>
          <w:spacing w:val="6"/>
          <w:sz w:val="32"/>
          <w:szCs w:val="32"/>
          <w:highlight w:val="none"/>
        </w:rPr>
      </w:pPr>
    </w:p>
    <w:p w14:paraId="509611E1">
      <w:pPr>
        <w:spacing w:line="360" w:lineRule="auto"/>
        <w:jc w:val="center"/>
        <w:rPr>
          <w:rFonts w:ascii="宋体" w:hAnsi="宋体" w:cs="宋体"/>
          <w:b/>
          <w:spacing w:val="6"/>
          <w:sz w:val="32"/>
          <w:szCs w:val="32"/>
          <w:highlight w:val="none"/>
        </w:rPr>
      </w:pPr>
    </w:p>
    <w:p w14:paraId="2838D38F">
      <w:pPr>
        <w:spacing w:line="360" w:lineRule="auto"/>
        <w:jc w:val="center"/>
        <w:rPr>
          <w:rFonts w:ascii="宋体" w:hAnsi="宋体" w:cs="宋体"/>
          <w:b/>
          <w:spacing w:val="6"/>
          <w:sz w:val="32"/>
          <w:szCs w:val="32"/>
          <w:highlight w:val="none"/>
        </w:rPr>
      </w:pPr>
    </w:p>
    <w:p w14:paraId="2718E13A">
      <w:pPr>
        <w:spacing w:line="360" w:lineRule="auto"/>
        <w:jc w:val="center"/>
        <w:rPr>
          <w:rFonts w:ascii="宋体" w:hAnsi="宋体" w:cs="宋体"/>
          <w:b/>
          <w:spacing w:val="6"/>
          <w:sz w:val="32"/>
          <w:szCs w:val="32"/>
          <w:highlight w:val="none"/>
        </w:rPr>
      </w:pPr>
    </w:p>
    <w:p w14:paraId="00854478">
      <w:pPr>
        <w:spacing w:line="360" w:lineRule="auto"/>
        <w:jc w:val="center"/>
        <w:rPr>
          <w:rFonts w:ascii="宋体" w:hAnsi="宋体" w:cs="宋体"/>
          <w:b/>
          <w:spacing w:val="6"/>
          <w:sz w:val="32"/>
          <w:szCs w:val="32"/>
          <w:highlight w:val="none"/>
        </w:rPr>
      </w:pPr>
    </w:p>
    <w:p w14:paraId="13A04D45">
      <w:pPr>
        <w:spacing w:line="360" w:lineRule="auto"/>
        <w:jc w:val="center"/>
        <w:rPr>
          <w:rFonts w:ascii="宋体" w:hAnsi="宋体" w:cs="宋体"/>
          <w:b/>
          <w:spacing w:val="6"/>
          <w:sz w:val="32"/>
          <w:szCs w:val="32"/>
          <w:highlight w:val="none"/>
        </w:rPr>
      </w:pPr>
    </w:p>
    <w:p w14:paraId="07C100DA">
      <w:pPr>
        <w:spacing w:line="360" w:lineRule="auto"/>
        <w:jc w:val="center"/>
        <w:rPr>
          <w:rFonts w:ascii="宋体" w:hAnsi="宋体" w:cs="宋体"/>
          <w:b/>
          <w:spacing w:val="6"/>
          <w:sz w:val="32"/>
          <w:szCs w:val="32"/>
          <w:highlight w:val="none"/>
        </w:rPr>
      </w:pPr>
    </w:p>
    <w:p w14:paraId="124A4D54">
      <w:pPr>
        <w:spacing w:line="360" w:lineRule="auto"/>
        <w:jc w:val="center"/>
        <w:rPr>
          <w:rFonts w:ascii="宋体" w:hAnsi="宋体" w:cs="宋体"/>
          <w:b/>
          <w:spacing w:val="6"/>
          <w:sz w:val="32"/>
          <w:szCs w:val="32"/>
          <w:highlight w:val="none"/>
        </w:rPr>
      </w:pPr>
    </w:p>
    <w:p w14:paraId="47854C18">
      <w:pPr>
        <w:spacing w:line="360" w:lineRule="auto"/>
        <w:jc w:val="center"/>
        <w:rPr>
          <w:rFonts w:ascii="宋体" w:hAnsi="宋体" w:cs="宋体"/>
          <w:b/>
          <w:spacing w:val="6"/>
          <w:sz w:val="32"/>
          <w:szCs w:val="32"/>
          <w:highlight w:val="none"/>
        </w:rPr>
      </w:pPr>
    </w:p>
    <w:p w14:paraId="5FC51C3B">
      <w:pPr>
        <w:spacing w:line="360" w:lineRule="auto"/>
        <w:jc w:val="center"/>
        <w:rPr>
          <w:rFonts w:ascii="宋体" w:hAnsi="宋体" w:cs="宋体"/>
          <w:b/>
          <w:spacing w:val="6"/>
          <w:sz w:val="32"/>
          <w:szCs w:val="32"/>
          <w:highlight w:val="none"/>
        </w:rPr>
      </w:pPr>
    </w:p>
    <w:p w14:paraId="27D8EE0F">
      <w:pPr>
        <w:spacing w:line="360" w:lineRule="auto"/>
        <w:jc w:val="center"/>
        <w:rPr>
          <w:rFonts w:ascii="宋体" w:hAnsi="宋体" w:cs="宋体"/>
          <w:b/>
          <w:spacing w:val="6"/>
          <w:sz w:val="32"/>
          <w:szCs w:val="32"/>
          <w:highlight w:val="none"/>
        </w:rPr>
      </w:pPr>
    </w:p>
    <w:p w14:paraId="48317B22">
      <w:pPr>
        <w:spacing w:line="360" w:lineRule="auto"/>
        <w:jc w:val="left"/>
        <w:rPr>
          <w:rFonts w:ascii="宋体" w:hAnsi="宋体" w:cs="宋体"/>
          <w:b/>
          <w:spacing w:val="6"/>
          <w:sz w:val="32"/>
          <w:szCs w:val="32"/>
          <w:highlight w:val="none"/>
        </w:rPr>
      </w:pPr>
    </w:p>
    <w:p w14:paraId="2D4D9E58">
      <w:pPr>
        <w:spacing w:line="360" w:lineRule="auto"/>
        <w:jc w:val="left"/>
        <w:rPr>
          <w:rFonts w:ascii="宋体" w:hAnsi="宋体" w:cs="宋体"/>
          <w:b/>
          <w:spacing w:val="6"/>
          <w:sz w:val="32"/>
          <w:szCs w:val="32"/>
          <w:highlight w:val="none"/>
        </w:rPr>
      </w:pPr>
    </w:p>
    <w:p w14:paraId="15C06B6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11E49181">
      <w:pPr>
        <w:spacing w:line="360" w:lineRule="auto"/>
        <w:jc w:val="center"/>
        <w:rPr>
          <w:rFonts w:ascii="宋体" w:hAnsi="宋体" w:cs="宋体"/>
          <w:b/>
          <w:sz w:val="24"/>
          <w:highlight w:val="none"/>
        </w:rPr>
      </w:pPr>
    </w:p>
    <w:p w14:paraId="08AEC1D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34FA6A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1BA3CE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30C0102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38DA5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71D5FE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F5C789">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BF4B4B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5C52060">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77EB8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194508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E2D9E9">
      <w:pPr>
        <w:spacing w:line="360" w:lineRule="auto"/>
        <w:rPr>
          <w:rFonts w:ascii="宋体" w:hAnsi="宋体" w:cs="宋体"/>
          <w:sz w:val="24"/>
          <w:highlight w:val="none"/>
        </w:rPr>
      </w:pPr>
      <w:r>
        <w:rPr>
          <w:rFonts w:hint="eastAsia" w:ascii="宋体" w:hAnsi="宋体" w:cs="宋体"/>
          <w:sz w:val="24"/>
          <w:highlight w:val="none"/>
        </w:rPr>
        <w:t>被投诉人2</w:t>
      </w:r>
    </w:p>
    <w:p w14:paraId="16CE8B53">
      <w:pPr>
        <w:spacing w:line="360" w:lineRule="auto"/>
        <w:rPr>
          <w:rFonts w:ascii="宋体" w:hAnsi="宋体" w:cs="宋体"/>
          <w:sz w:val="24"/>
          <w:highlight w:val="none"/>
          <w:u w:val="dotted"/>
        </w:rPr>
      </w:pPr>
      <w:r>
        <w:rPr>
          <w:rFonts w:hint="eastAsia" w:ascii="宋体" w:hAnsi="宋体" w:cs="宋体"/>
          <w:sz w:val="24"/>
          <w:highlight w:val="none"/>
        </w:rPr>
        <w:t>……</w:t>
      </w:r>
    </w:p>
    <w:p w14:paraId="0CC3B42A">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E36DE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1FBE4B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818032">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E1FB77D">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1CEE82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9AD5E1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0043B1">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431D03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60EA66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B137D83">
      <w:pPr>
        <w:spacing w:line="360" w:lineRule="auto"/>
        <w:rPr>
          <w:rFonts w:ascii="宋体" w:hAnsi="宋体" w:cs="宋体"/>
          <w:sz w:val="24"/>
          <w:highlight w:val="none"/>
        </w:rPr>
      </w:pPr>
      <w:r>
        <w:rPr>
          <w:rFonts w:hint="eastAsia" w:ascii="宋体" w:hAnsi="宋体" w:cs="宋体"/>
          <w:sz w:val="24"/>
          <w:highlight w:val="none"/>
        </w:rPr>
        <w:t>三、质疑基本情况</w:t>
      </w:r>
    </w:p>
    <w:p w14:paraId="45C2E33B">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09423B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2A7EF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2F569E8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290B989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CEA0857">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94EB48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B700DA9">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4C8E0D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6666C7">
      <w:pPr>
        <w:spacing w:line="360" w:lineRule="auto"/>
        <w:rPr>
          <w:rFonts w:ascii="宋体" w:hAnsi="宋体" w:cs="宋体"/>
          <w:sz w:val="24"/>
          <w:highlight w:val="none"/>
        </w:rPr>
      </w:pPr>
      <w:r>
        <w:rPr>
          <w:rFonts w:hint="eastAsia" w:ascii="宋体" w:hAnsi="宋体" w:cs="宋体"/>
          <w:sz w:val="24"/>
          <w:highlight w:val="none"/>
        </w:rPr>
        <w:t>投诉事项2</w:t>
      </w:r>
    </w:p>
    <w:p w14:paraId="4881D5DB">
      <w:pPr>
        <w:spacing w:line="360" w:lineRule="auto"/>
        <w:rPr>
          <w:rFonts w:ascii="宋体" w:hAnsi="宋体" w:cs="宋体"/>
          <w:sz w:val="24"/>
          <w:highlight w:val="none"/>
          <w:u w:val="dotted"/>
        </w:rPr>
      </w:pPr>
      <w:r>
        <w:rPr>
          <w:rFonts w:hint="eastAsia" w:ascii="宋体" w:hAnsi="宋体" w:cs="宋体"/>
          <w:sz w:val="24"/>
          <w:highlight w:val="none"/>
        </w:rPr>
        <w:t>……</w:t>
      </w:r>
    </w:p>
    <w:p w14:paraId="37F60C2C">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53DD71D">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072594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1DD838FD">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0B0EF1DE">
      <w:pPr>
        <w:spacing w:line="360" w:lineRule="auto"/>
        <w:rPr>
          <w:rFonts w:ascii="宋体" w:hAnsi="宋体" w:cs="宋体"/>
          <w:sz w:val="24"/>
          <w:highlight w:val="none"/>
        </w:rPr>
      </w:pPr>
      <w:r>
        <w:rPr>
          <w:rFonts w:hint="eastAsia" w:ascii="宋体" w:hAnsi="宋体" w:cs="宋体"/>
          <w:sz w:val="24"/>
          <w:highlight w:val="none"/>
        </w:rPr>
        <w:t xml:space="preserve">日期：    </w:t>
      </w:r>
    </w:p>
    <w:p w14:paraId="57618EB7">
      <w:pPr>
        <w:spacing w:line="360" w:lineRule="auto"/>
        <w:rPr>
          <w:rFonts w:ascii="宋体" w:hAnsi="宋体" w:cs="宋体"/>
          <w:b/>
          <w:sz w:val="24"/>
          <w:highlight w:val="none"/>
        </w:rPr>
      </w:pPr>
    </w:p>
    <w:p w14:paraId="54ACDDBE">
      <w:pPr>
        <w:spacing w:line="360" w:lineRule="auto"/>
        <w:rPr>
          <w:rFonts w:ascii="宋体" w:hAnsi="宋体" w:cs="宋体"/>
          <w:b/>
          <w:sz w:val="24"/>
          <w:highlight w:val="none"/>
        </w:rPr>
      </w:pPr>
    </w:p>
    <w:p w14:paraId="06C3A502">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A9DEF2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E0D9227">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sz w:val="24"/>
          <w:highlight w:val="none"/>
        </w:rPr>
      </w:pPr>
    </w:p>
    <w:p w14:paraId="042B250E">
      <w:pPr>
        <w:autoSpaceDE w:val="0"/>
        <w:autoSpaceDN w:val="0"/>
        <w:jc w:val="center"/>
        <w:rPr>
          <w:rFonts w:ascii="宋体" w:hAnsi="宋体" w:cs="宋体"/>
          <w:b/>
          <w:spacing w:val="6"/>
          <w:sz w:val="32"/>
          <w:szCs w:val="32"/>
          <w:highlight w:val="none"/>
        </w:rPr>
      </w:pPr>
    </w:p>
    <w:p w14:paraId="06393673">
      <w:pPr>
        <w:autoSpaceDE w:val="0"/>
        <w:autoSpaceDN w:val="0"/>
        <w:jc w:val="center"/>
        <w:rPr>
          <w:rFonts w:ascii="宋体" w:hAnsi="宋体" w:cs="宋体"/>
          <w:b/>
          <w:spacing w:val="6"/>
          <w:sz w:val="32"/>
          <w:szCs w:val="32"/>
          <w:highlight w:val="none"/>
        </w:rPr>
      </w:pPr>
    </w:p>
    <w:p w14:paraId="5BEA7B4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4D87E753">
      <w:pPr>
        <w:spacing w:line="360" w:lineRule="auto"/>
        <w:rPr>
          <w:rFonts w:ascii="宋体" w:hAnsi="宋体" w:cs="宋体"/>
          <w:sz w:val="24"/>
          <w:highlight w:val="none"/>
          <w:u w:val="single"/>
        </w:rPr>
      </w:pPr>
    </w:p>
    <w:p w14:paraId="71C22C26">
      <w:pPr>
        <w:spacing w:line="360" w:lineRule="auto"/>
        <w:rPr>
          <w:rFonts w:ascii="宋体" w:hAnsi="宋体" w:cs="宋体"/>
          <w:sz w:val="24"/>
          <w:highlight w:val="none"/>
        </w:rPr>
      </w:pPr>
      <w:r>
        <w:rPr>
          <w:rFonts w:hint="eastAsia" w:ascii="宋体" w:hAnsi="宋体" w:cs="宋体"/>
          <w:sz w:val="24"/>
          <w:highlight w:val="none"/>
          <w:u w:val="single"/>
          <w:lang w:eastAsia="zh-CN"/>
        </w:rPr>
        <w:t>宁海县技工学校</w:t>
      </w:r>
      <w:r>
        <w:rPr>
          <w:rFonts w:hint="eastAsia" w:ascii="宋体" w:hAnsi="宋体" w:cs="宋体"/>
          <w:sz w:val="24"/>
          <w:highlight w:val="none"/>
          <w:u w:val="single"/>
        </w:rPr>
        <w:t>、</w:t>
      </w:r>
      <w:r>
        <w:rPr>
          <w:rFonts w:hint="eastAsia" w:ascii="宋体" w:hAnsi="宋体" w:cs="宋体"/>
          <w:sz w:val="24"/>
          <w:highlight w:val="none"/>
          <w:u w:val="single"/>
          <w:lang w:eastAsia="zh-CN"/>
        </w:rPr>
        <w:t>浙江中基正采管理咨询有限公司</w:t>
      </w:r>
      <w:r>
        <w:rPr>
          <w:rFonts w:hint="eastAsia" w:ascii="宋体" w:hAnsi="宋体" w:cs="宋体"/>
          <w:sz w:val="24"/>
          <w:highlight w:val="none"/>
          <w:u w:val="single"/>
        </w:rPr>
        <w:t>：</w:t>
      </w:r>
    </w:p>
    <w:p w14:paraId="4124953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CBZJ-20256001G-2</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88BBCA2">
      <w:pPr>
        <w:spacing w:line="360" w:lineRule="auto"/>
        <w:ind w:firstLine="494"/>
        <w:rPr>
          <w:rFonts w:ascii="宋体" w:hAnsi="宋体" w:cs="宋体"/>
          <w:sz w:val="24"/>
          <w:highlight w:val="none"/>
        </w:rPr>
      </w:pPr>
    </w:p>
    <w:p w14:paraId="03D07E87">
      <w:pPr>
        <w:spacing w:line="360" w:lineRule="auto"/>
        <w:ind w:firstLine="494"/>
        <w:rPr>
          <w:rFonts w:ascii="宋体" w:hAnsi="宋体" w:cs="宋体"/>
          <w:sz w:val="24"/>
          <w:highlight w:val="none"/>
        </w:rPr>
      </w:pPr>
    </w:p>
    <w:p w14:paraId="7092B531">
      <w:pPr>
        <w:spacing w:line="360" w:lineRule="auto"/>
        <w:ind w:firstLine="494"/>
        <w:rPr>
          <w:rFonts w:ascii="宋体" w:hAnsi="宋体" w:cs="宋体"/>
          <w:sz w:val="24"/>
          <w:highlight w:val="none"/>
        </w:rPr>
      </w:pPr>
    </w:p>
    <w:p w14:paraId="473E02D3">
      <w:pPr>
        <w:spacing w:line="360" w:lineRule="auto"/>
        <w:ind w:firstLine="494"/>
        <w:rPr>
          <w:rFonts w:ascii="宋体" w:hAnsi="宋体" w:cs="宋体"/>
          <w:sz w:val="24"/>
          <w:highlight w:val="none"/>
        </w:rPr>
      </w:pPr>
    </w:p>
    <w:p w14:paraId="30FF336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49635BE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3C92E7F">
      <w:pPr>
        <w:rPr>
          <w:rFonts w:ascii="宋体" w:hAnsi="宋体" w:cs="宋体"/>
          <w:sz w:val="24"/>
          <w:highlight w:val="none"/>
        </w:rPr>
      </w:pPr>
      <w:r>
        <w:rPr>
          <w:rFonts w:hint="eastAsia" w:ascii="宋体" w:hAnsi="宋体" w:cs="宋体"/>
          <w:b/>
          <w:bCs/>
          <w:sz w:val="24"/>
          <w:highlight w:val="none"/>
        </w:rPr>
        <w:t>附：</w:t>
      </w:r>
    </w:p>
    <w:p w14:paraId="58096A7E">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C4751FD">
      <w:pPr>
        <w:autoSpaceDE w:val="0"/>
        <w:autoSpaceDN w:val="0"/>
        <w:jc w:val="center"/>
        <w:rPr>
          <w:rFonts w:ascii="宋体" w:hAnsi="宋体" w:cs="宋体"/>
          <w:b/>
          <w:spacing w:val="6"/>
          <w:sz w:val="32"/>
          <w:szCs w:val="32"/>
          <w:highlight w:val="none"/>
        </w:rPr>
      </w:pPr>
    </w:p>
    <w:p w14:paraId="57215E87">
      <w:pPr>
        <w:autoSpaceDE w:val="0"/>
        <w:autoSpaceDN w:val="0"/>
        <w:jc w:val="center"/>
        <w:rPr>
          <w:rFonts w:ascii="宋体" w:hAnsi="宋体" w:cs="宋体"/>
          <w:b/>
          <w:spacing w:val="6"/>
          <w:sz w:val="32"/>
          <w:szCs w:val="32"/>
          <w:highlight w:val="none"/>
        </w:rPr>
      </w:pPr>
    </w:p>
    <w:p w14:paraId="36345868">
      <w:pPr>
        <w:autoSpaceDE w:val="0"/>
        <w:autoSpaceDN w:val="0"/>
        <w:jc w:val="center"/>
        <w:rPr>
          <w:rFonts w:ascii="宋体" w:hAnsi="宋体" w:cs="宋体"/>
          <w:b/>
          <w:spacing w:val="6"/>
          <w:sz w:val="32"/>
          <w:szCs w:val="32"/>
          <w:highlight w:val="none"/>
        </w:rPr>
      </w:pPr>
    </w:p>
    <w:p w14:paraId="11304ED2">
      <w:pPr>
        <w:autoSpaceDE w:val="0"/>
        <w:autoSpaceDN w:val="0"/>
        <w:jc w:val="center"/>
        <w:rPr>
          <w:rFonts w:ascii="宋体" w:hAnsi="宋体" w:cs="宋体"/>
          <w:b/>
          <w:spacing w:val="6"/>
          <w:sz w:val="32"/>
          <w:szCs w:val="32"/>
          <w:highlight w:val="none"/>
        </w:rPr>
      </w:pPr>
    </w:p>
    <w:p w14:paraId="054C9B3F">
      <w:pPr>
        <w:autoSpaceDE w:val="0"/>
        <w:autoSpaceDN w:val="0"/>
        <w:jc w:val="center"/>
        <w:rPr>
          <w:rFonts w:ascii="宋体" w:hAnsi="宋体" w:cs="宋体"/>
          <w:b/>
          <w:spacing w:val="6"/>
          <w:sz w:val="32"/>
          <w:szCs w:val="32"/>
          <w:highlight w:val="none"/>
        </w:rPr>
      </w:pPr>
    </w:p>
    <w:p w14:paraId="66EC61E7">
      <w:pPr>
        <w:autoSpaceDE w:val="0"/>
        <w:autoSpaceDN w:val="0"/>
        <w:jc w:val="center"/>
        <w:rPr>
          <w:rFonts w:ascii="宋体" w:hAnsi="宋体" w:cs="宋体"/>
          <w:b/>
          <w:spacing w:val="6"/>
          <w:sz w:val="32"/>
          <w:szCs w:val="32"/>
          <w:highlight w:val="none"/>
        </w:rPr>
      </w:pPr>
    </w:p>
    <w:p w14:paraId="1574C698">
      <w:pPr>
        <w:autoSpaceDE w:val="0"/>
        <w:autoSpaceDN w:val="0"/>
        <w:jc w:val="center"/>
        <w:rPr>
          <w:rFonts w:ascii="宋体" w:hAnsi="宋体" w:cs="宋体"/>
          <w:b/>
          <w:spacing w:val="6"/>
          <w:sz w:val="32"/>
          <w:szCs w:val="32"/>
          <w:highlight w:val="none"/>
        </w:rPr>
      </w:pPr>
    </w:p>
    <w:p w14:paraId="3BF3695F">
      <w:pPr>
        <w:autoSpaceDE w:val="0"/>
        <w:autoSpaceDN w:val="0"/>
        <w:jc w:val="center"/>
        <w:rPr>
          <w:rFonts w:ascii="宋体" w:hAnsi="宋体" w:cs="宋体"/>
          <w:b/>
          <w:spacing w:val="6"/>
          <w:sz w:val="32"/>
          <w:szCs w:val="32"/>
          <w:highlight w:val="none"/>
        </w:rPr>
      </w:pPr>
    </w:p>
    <w:p w14:paraId="041E252D">
      <w:pPr>
        <w:autoSpaceDE w:val="0"/>
        <w:autoSpaceDN w:val="0"/>
        <w:jc w:val="center"/>
        <w:rPr>
          <w:rFonts w:ascii="宋体" w:hAnsi="宋体" w:cs="宋体"/>
          <w:b/>
          <w:spacing w:val="6"/>
          <w:sz w:val="32"/>
          <w:szCs w:val="32"/>
          <w:highlight w:val="none"/>
        </w:rPr>
      </w:pPr>
    </w:p>
    <w:p w14:paraId="1384E3A7">
      <w:pPr>
        <w:autoSpaceDE w:val="0"/>
        <w:autoSpaceDN w:val="0"/>
        <w:jc w:val="center"/>
        <w:rPr>
          <w:rFonts w:ascii="宋体" w:hAnsi="宋体" w:cs="宋体"/>
          <w:b/>
          <w:spacing w:val="6"/>
          <w:sz w:val="32"/>
          <w:szCs w:val="32"/>
          <w:highlight w:val="none"/>
        </w:rPr>
      </w:pPr>
    </w:p>
    <w:p w14:paraId="6C1E28E6">
      <w:pPr>
        <w:autoSpaceDE w:val="0"/>
        <w:autoSpaceDN w:val="0"/>
        <w:jc w:val="center"/>
        <w:rPr>
          <w:rFonts w:ascii="宋体" w:hAnsi="宋体" w:cs="宋体"/>
          <w:b/>
          <w:spacing w:val="6"/>
          <w:sz w:val="32"/>
          <w:szCs w:val="32"/>
          <w:highlight w:val="none"/>
        </w:rPr>
      </w:pPr>
    </w:p>
    <w:p w14:paraId="5C13F856">
      <w:pPr>
        <w:autoSpaceDE w:val="0"/>
        <w:autoSpaceDN w:val="0"/>
        <w:jc w:val="center"/>
        <w:rPr>
          <w:rFonts w:ascii="宋体" w:hAnsi="宋体" w:cs="宋体"/>
          <w:b/>
          <w:spacing w:val="6"/>
          <w:sz w:val="32"/>
          <w:szCs w:val="32"/>
          <w:highlight w:val="none"/>
        </w:rPr>
      </w:pPr>
    </w:p>
    <w:p w14:paraId="052AF3F5">
      <w:pPr>
        <w:autoSpaceDE w:val="0"/>
        <w:autoSpaceDN w:val="0"/>
        <w:jc w:val="center"/>
        <w:rPr>
          <w:rFonts w:ascii="宋体" w:hAnsi="宋体" w:cs="宋体"/>
          <w:b/>
          <w:spacing w:val="6"/>
          <w:sz w:val="32"/>
          <w:szCs w:val="32"/>
          <w:highlight w:val="none"/>
        </w:rPr>
      </w:pPr>
    </w:p>
    <w:p w14:paraId="5BDDA304">
      <w:pPr>
        <w:autoSpaceDE w:val="0"/>
        <w:autoSpaceDN w:val="0"/>
        <w:jc w:val="center"/>
        <w:rPr>
          <w:rFonts w:ascii="宋体" w:hAnsi="宋体" w:cs="宋体"/>
          <w:b/>
          <w:spacing w:val="6"/>
          <w:sz w:val="32"/>
          <w:szCs w:val="32"/>
          <w:highlight w:val="none"/>
        </w:rPr>
      </w:pPr>
    </w:p>
    <w:p w14:paraId="60C3C650">
      <w:pPr>
        <w:autoSpaceDE w:val="0"/>
        <w:autoSpaceDN w:val="0"/>
        <w:jc w:val="center"/>
        <w:rPr>
          <w:rFonts w:ascii="宋体" w:hAnsi="宋体" w:cs="宋体"/>
          <w:b/>
          <w:spacing w:val="6"/>
          <w:sz w:val="32"/>
          <w:szCs w:val="32"/>
          <w:highlight w:val="none"/>
        </w:rPr>
      </w:pPr>
    </w:p>
    <w:p w14:paraId="519BE08D">
      <w:pPr>
        <w:autoSpaceDE w:val="0"/>
        <w:autoSpaceDN w:val="0"/>
        <w:jc w:val="center"/>
        <w:rPr>
          <w:rFonts w:ascii="宋体" w:hAnsi="宋体" w:cs="宋体"/>
          <w:b/>
          <w:spacing w:val="6"/>
          <w:sz w:val="32"/>
          <w:szCs w:val="32"/>
          <w:highlight w:val="none"/>
        </w:rPr>
      </w:pPr>
    </w:p>
    <w:p w14:paraId="640253DE">
      <w:pPr>
        <w:autoSpaceDE w:val="0"/>
        <w:autoSpaceDN w:val="0"/>
        <w:jc w:val="center"/>
        <w:rPr>
          <w:rFonts w:ascii="宋体" w:hAnsi="宋体" w:cs="宋体"/>
          <w:b/>
          <w:spacing w:val="6"/>
          <w:sz w:val="32"/>
          <w:szCs w:val="32"/>
          <w:highlight w:val="none"/>
        </w:rPr>
      </w:pPr>
    </w:p>
    <w:p w14:paraId="485852E6">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7F7126EE">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宁海县技工学校食堂管理团队委托服务项目</w:t>
      </w:r>
      <w:r>
        <w:rPr>
          <w:rFonts w:hint="eastAsia" w:ascii="宋体" w:hAnsi="宋体" w:cs="宋体"/>
          <w:sz w:val="24"/>
          <w:highlight w:val="none"/>
        </w:rPr>
        <w:t>【招标编号：</w:t>
      </w:r>
      <w:r>
        <w:rPr>
          <w:rFonts w:hint="eastAsia" w:ascii="宋体" w:hAnsi="宋体" w:cs="宋体"/>
          <w:sz w:val="24"/>
          <w:highlight w:val="none"/>
          <w:lang w:eastAsia="zh-CN"/>
        </w:rPr>
        <w:t>CBZJ-20256001G-2</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269353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CF0EBC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3A5ABD2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6183C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AE007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F95C4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F8D8593">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29" w:name="_Hlk101131882"/>
      <w:r>
        <w:rPr>
          <w:rFonts w:hint="eastAsia" w:ascii="宋体" w:hAnsi="宋体" w:cs="宋体"/>
          <w:kern w:val="0"/>
          <w:sz w:val="24"/>
          <w:highlight w:val="none"/>
          <w:u w:val="single"/>
        </w:rPr>
        <w:t>联合体成员X,……</w:t>
      </w:r>
      <w:bookmarkEnd w:id="429"/>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30"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30"/>
      <w:r>
        <w:rPr>
          <w:rFonts w:hint="eastAsia" w:ascii="宋体" w:hAnsi="宋体" w:cs="宋体"/>
          <w:b/>
          <w:kern w:val="0"/>
          <w:sz w:val="24"/>
          <w:highlight w:val="none"/>
          <w:lang w:val="zh-CN"/>
        </w:rPr>
        <w:t>）</w:t>
      </w:r>
    </w:p>
    <w:p w14:paraId="534A343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31"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31"/>
    </w:p>
    <w:p w14:paraId="60C102D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4BACC1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D160429">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0AA715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5C9CA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967928F">
      <w:pPr>
        <w:autoSpaceDE w:val="0"/>
        <w:autoSpaceDN w:val="0"/>
        <w:jc w:val="center"/>
        <w:rPr>
          <w:rFonts w:ascii="宋体" w:hAnsi="宋体" w:cs="宋体"/>
          <w:b/>
          <w:spacing w:val="6"/>
          <w:sz w:val="32"/>
          <w:szCs w:val="32"/>
          <w:highlight w:val="none"/>
        </w:rPr>
      </w:pPr>
    </w:p>
    <w:p w14:paraId="156E656C">
      <w:pPr>
        <w:autoSpaceDE w:val="0"/>
        <w:autoSpaceDN w:val="0"/>
        <w:jc w:val="center"/>
        <w:rPr>
          <w:rFonts w:ascii="宋体" w:hAnsi="宋体" w:cs="宋体"/>
          <w:b/>
          <w:spacing w:val="6"/>
          <w:sz w:val="32"/>
          <w:szCs w:val="32"/>
          <w:highlight w:val="none"/>
        </w:rPr>
      </w:pPr>
    </w:p>
    <w:p w14:paraId="4735A23F">
      <w:pPr>
        <w:autoSpaceDE w:val="0"/>
        <w:autoSpaceDN w:val="0"/>
        <w:jc w:val="center"/>
        <w:rPr>
          <w:rFonts w:ascii="宋体" w:hAnsi="宋体" w:cs="宋体"/>
          <w:b/>
          <w:spacing w:val="6"/>
          <w:sz w:val="32"/>
          <w:szCs w:val="32"/>
          <w:highlight w:val="none"/>
        </w:rPr>
      </w:pPr>
    </w:p>
    <w:p w14:paraId="6F9E25B2">
      <w:pPr>
        <w:autoSpaceDE w:val="0"/>
        <w:autoSpaceDN w:val="0"/>
        <w:jc w:val="center"/>
        <w:rPr>
          <w:rFonts w:ascii="宋体" w:hAnsi="宋体" w:cs="宋体"/>
          <w:b/>
          <w:spacing w:val="6"/>
          <w:sz w:val="32"/>
          <w:szCs w:val="32"/>
          <w:highlight w:val="none"/>
        </w:rPr>
      </w:pPr>
    </w:p>
    <w:p w14:paraId="21192390">
      <w:pPr>
        <w:autoSpaceDE w:val="0"/>
        <w:autoSpaceDN w:val="0"/>
        <w:jc w:val="center"/>
        <w:rPr>
          <w:rFonts w:ascii="宋体" w:hAnsi="宋体" w:cs="宋体"/>
          <w:b/>
          <w:spacing w:val="6"/>
          <w:sz w:val="32"/>
          <w:szCs w:val="32"/>
          <w:highlight w:val="none"/>
        </w:rPr>
      </w:pPr>
    </w:p>
    <w:p w14:paraId="5C761591">
      <w:pPr>
        <w:autoSpaceDE w:val="0"/>
        <w:autoSpaceDN w:val="0"/>
        <w:jc w:val="center"/>
        <w:rPr>
          <w:rFonts w:ascii="宋体" w:hAnsi="宋体" w:cs="宋体"/>
          <w:b/>
          <w:spacing w:val="6"/>
          <w:sz w:val="32"/>
          <w:szCs w:val="32"/>
          <w:highlight w:val="none"/>
        </w:rPr>
      </w:pPr>
    </w:p>
    <w:p w14:paraId="392635BE">
      <w:pPr>
        <w:autoSpaceDE w:val="0"/>
        <w:autoSpaceDN w:val="0"/>
        <w:jc w:val="center"/>
        <w:rPr>
          <w:rFonts w:ascii="宋体" w:hAnsi="宋体" w:cs="宋体"/>
          <w:b/>
          <w:spacing w:val="6"/>
          <w:sz w:val="32"/>
          <w:szCs w:val="32"/>
          <w:highlight w:val="none"/>
        </w:rPr>
      </w:pPr>
    </w:p>
    <w:p w14:paraId="09E87A3E">
      <w:pPr>
        <w:autoSpaceDE w:val="0"/>
        <w:autoSpaceDN w:val="0"/>
        <w:jc w:val="center"/>
        <w:rPr>
          <w:rFonts w:ascii="宋体" w:hAnsi="宋体" w:cs="宋体"/>
          <w:b/>
          <w:spacing w:val="6"/>
          <w:sz w:val="32"/>
          <w:szCs w:val="32"/>
          <w:highlight w:val="none"/>
        </w:rPr>
      </w:pPr>
    </w:p>
    <w:p w14:paraId="36A64330">
      <w:pPr>
        <w:autoSpaceDE w:val="0"/>
        <w:autoSpaceDN w:val="0"/>
        <w:jc w:val="center"/>
        <w:rPr>
          <w:rFonts w:ascii="宋体" w:hAnsi="宋体" w:cs="宋体"/>
          <w:b/>
          <w:spacing w:val="6"/>
          <w:sz w:val="32"/>
          <w:szCs w:val="32"/>
          <w:highlight w:val="none"/>
        </w:rPr>
      </w:pPr>
    </w:p>
    <w:p w14:paraId="236C57CA">
      <w:pPr>
        <w:autoSpaceDE w:val="0"/>
        <w:autoSpaceDN w:val="0"/>
        <w:jc w:val="center"/>
        <w:rPr>
          <w:rFonts w:ascii="宋体" w:hAnsi="宋体" w:cs="宋体"/>
          <w:b/>
          <w:spacing w:val="6"/>
          <w:sz w:val="32"/>
          <w:szCs w:val="32"/>
          <w:highlight w:val="none"/>
        </w:rPr>
      </w:pPr>
    </w:p>
    <w:p w14:paraId="0E70A193">
      <w:pPr>
        <w:autoSpaceDE w:val="0"/>
        <w:autoSpaceDN w:val="0"/>
        <w:jc w:val="center"/>
        <w:rPr>
          <w:rFonts w:ascii="宋体" w:hAnsi="宋体" w:cs="宋体"/>
          <w:b/>
          <w:spacing w:val="6"/>
          <w:sz w:val="32"/>
          <w:szCs w:val="32"/>
          <w:highlight w:val="none"/>
        </w:rPr>
      </w:pPr>
    </w:p>
    <w:p w14:paraId="11F338EE">
      <w:pPr>
        <w:autoSpaceDE w:val="0"/>
        <w:autoSpaceDN w:val="0"/>
        <w:jc w:val="center"/>
        <w:rPr>
          <w:rFonts w:ascii="宋体" w:hAnsi="宋体" w:cs="宋体"/>
          <w:b/>
          <w:spacing w:val="6"/>
          <w:sz w:val="32"/>
          <w:szCs w:val="32"/>
          <w:highlight w:val="none"/>
        </w:rPr>
      </w:pPr>
    </w:p>
    <w:p w14:paraId="3ADBC29A">
      <w:pPr>
        <w:autoSpaceDE w:val="0"/>
        <w:autoSpaceDN w:val="0"/>
        <w:jc w:val="center"/>
        <w:rPr>
          <w:rFonts w:ascii="宋体" w:hAnsi="宋体" w:cs="宋体"/>
          <w:b/>
          <w:spacing w:val="6"/>
          <w:sz w:val="32"/>
          <w:szCs w:val="32"/>
          <w:highlight w:val="none"/>
        </w:rPr>
      </w:pPr>
    </w:p>
    <w:p w14:paraId="1BC55401">
      <w:pPr>
        <w:autoSpaceDE w:val="0"/>
        <w:autoSpaceDN w:val="0"/>
        <w:jc w:val="center"/>
        <w:rPr>
          <w:rFonts w:ascii="宋体" w:hAnsi="宋体" w:cs="宋体"/>
          <w:b/>
          <w:spacing w:val="6"/>
          <w:sz w:val="32"/>
          <w:szCs w:val="32"/>
          <w:highlight w:val="none"/>
        </w:rPr>
      </w:pPr>
    </w:p>
    <w:p w14:paraId="7C347DD4">
      <w:pPr>
        <w:autoSpaceDE w:val="0"/>
        <w:autoSpaceDN w:val="0"/>
        <w:jc w:val="center"/>
        <w:rPr>
          <w:rFonts w:ascii="宋体" w:hAnsi="宋体" w:cs="宋体"/>
          <w:b/>
          <w:spacing w:val="6"/>
          <w:sz w:val="32"/>
          <w:szCs w:val="32"/>
          <w:highlight w:val="none"/>
        </w:rPr>
      </w:pPr>
    </w:p>
    <w:p w14:paraId="04CC3B8F">
      <w:pPr>
        <w:autoSpaceDE w:val="0"/>
        <w:autoSpaceDN w:val="0"/>
        <w:jc w:val="center"/>
        <w:rPr>
          <w:rFonts w:ascii="宋体" w:hAnsi="宋体" w:cs="宋体"/>
          <w:b/>
          <w:spacing w:val="6"/>
          <w:sz w:val="32"/>
          <w:szCs w:val="32"/>
          <w:highlight w:val="none"/>
        </w:rPr>
      </w:pPr>
    </w:p>
    <w:p w14:paraId="2A159512">
      <w:pPr>
        <w:autoSpaceDE w:val="0"/>
        <w:autoSpaceDN w:val="0"/>
        <w:jc w:val="center"/>
        <w:rPr>
          <w:rFonts w:ascii="宋体" w:hAnsi="宋体" w:cs="宋体"/>
          <w:b/>
          <w:spacing w:val="6"/>
          <w:sz w:val="32"/>
          <w:szCs w:val="32"/>
          <w:highlight w:val="none"/>
        </w:rPr>
      </w:pPr>
    </w:p>
    <w:p w14:paraId="1904AF41">
      <w:pPr>
        <w:autoSpaceDE w:val="0"/>
        <w:autoSpaceDN w:val="0"/>
        <w:jc w:val="center"/>
        <w:rPr>
          <w:rFonts w:ascii="宋体" w:hAnsi="宋体" w:cs="宋体"/>
          <w:b/>
          <w:spacing w:val="6"/>
          <w:sz w:val="32"/>
          <w:szCs w:val="32"/>
          <w:highlight w:val="none"/>
        </w:rPr>
      </w:pPr>
    </w:p>
    <w:p w14:paraId="63C410AD">
      <w:pPr>
        <w:autoSpaceDE w:val="0"/>
        <w:autoSpaceDN w:val="0"/>
        <w:jc w:val="center"/>
        <w:rPr>
          <w:rFonts w:ascii="宋体" w:hAnsi="宋体" w:cs="宋体"/>
          <w:b/>
          <w:spacing w:val="6"/>
          <w:sz w:val="32"/>
          <w:szCs w:val="32"/>
          <w:highlight w:val="none"/>
        </w:rPr>
      </w:pPr>
    </w:p>
    <w:p w14:paraId="73C0A24C">
      <w:pPr>
        <w:autoSpaceDE w:val="0"/>
        <w:autoSpaceDN w:val="0"/>
        <w:jc w:val="center"/>
        <w:rPr>
          <w:rFonts w:ascii="宋体" w:hAnsi="宋体" w:cs="宋体"/>
          <w:b/>
          <w:spacing w:val="6"/>
          <w:sz w:val="32"/>
          <w:szCs w:val="32"/>
          <w:highlight w:val="none"/>
        </w:rPr>
      </w:pPr>
    </w:p>
    <w:p w14:paraId="401F3B90">
      <w:pPr>
        <w:autoSpaceDE w:val="0"/>
        <w:autoSpaceDN w:val="0"/>
        <w:jc w:val="center"/>
        <w:rPr>
          <w:rFonts w:ascii="宋体" w:hAnsi="宋体" w:cs="宋体"/>
          <w:b/>
          <w:spacing w:val="6"/>
          <w:sz w:val="32"/>
          <w:szCs w:val="32"/>
          <w:highlight w:val="none"/>
        </w:rPr>
      </w:pPr>
    </w:p>
    <w:p w14:paraId="093CEA31">
      <w:pPr>
        <w:autoSpaceDE w:val="0"/>
        <w:autoSpaceDN w:val="0"/>
        <w:jc w:val="center"/>
        <w:rPr>
          <w:rFonts w:ascii="宋体" w:hAnsi="宋体" w:cs="宋体"/>
          <w:b/>
          <w:spacing w:val="6"/>
          <w:sz w:val="32"/>
          <w:szCs w:val="32"/>
          <w:highlight w:val="none"/>
        </w:rPr>
      </w:pPr>
    </w:p>
    <w:p w14:paraId="00F11C57">
      <w:pPr>
        <w:autoSpaceDE w:val="0"/>
        <w:autoSpaceDN w:val="0"/>
        <w:jc w:val="center"/>
        <w:rPr>
          <w:rFonts w:ascii="宋体" w:hAnsi="宋体" w:cs="宋体"/>
          <w:b/>
          <w:spacing w:val="6"/>
          <w:sz w:val="32"/>
          <w:szCs w:val="32"/>
          <w:highlight w:val="none"/>
        </w:rPr>
      </w:pPr>
    </w:p>
    <w:p w14:paraId="3CD8F479">
      <w:pPr>
        <w:snapToGrid w:val="0"/>
        <w:spacing w:line="360" w:lineRule="auto"/>
        <w:ind w:firstLine="3666" w:firstLineChars="1100"/>
        <w:rPr>
          <w:rFonts w:ascii="宋体" w:hAnsi="宋体" w:cs="宋体"/>
          <w:b/>
          <w:spacing w:val="6"/>
          <w:sz w:val="32"/>
          <w:szCs w:val="32"/>
          <w:highlight w:val="none"/>
        </w:rPr>
      </w:pPr>
    </w:p>
    <w:p w14:paraId="6A2788A4">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09B1FA36">
      <w:pPr>
        <w:spacing w:line="360" w:lineRule="auto"/>
        <w:jc w:val="left"/>
        <w:outlineLvl w:val="0"/>
        <w:rPr>
          <w:rFonts w:ascii="宋体" w:hAnsi="宋体" w:cs="宋体"/>
          <w:b/>
          <w:sz w:val="32"/>
          <w:szCs w:val="18"/>
          <w:highlight w:val="none"/>
        </w:rPr>
      </w:pPr>
      <w:bookmarkStart w:id="432" w:name="_Toc24808"/>
      <w:r>
        <w:rPr>
          <w:rFonts w:hint="eastAsia" w:ascii="宋体" w:hAnsi="宋体" w:cs="宋体"/>
          <w:b/>
          <w:sz w:val="32"/>
          <w:szCs w:val="18"/>
          <w:highlight w:val="none"/>
        </w:rPr>
        <w:t>附件7：中小企业声明函</w:t>
      </w:r>
      <w:bookmarkEnd w:id="432"/>
    </w:p>
    <w:p w14:paraId="0BD89C0C">
      <w:pPr>
        <w:spacing w:line="360" w:lineRule="auto"/>
        <w:jc w:val="center"/>
        <w:rPr>
          <w:rFonts w:ascii="宋体" w:hAnsi="宋体" w:cs="宋体"/>
          <w:sz w:val="24"/>
          <w:highlight w:val="none"/>
          <w:u w:val="single"/>
        </w:rPr>
      </w:pPr>
    </w:p>
    <w:p w14:paraId="0FE73534">
      <w:pPr>
        <w:spacing w:line="360" w:lineRule="auto"/>
        <w:jc w:val="center"/>
        <w:outlineLvl w:val="0"/>
        <w:rPr>
          <w:rFonts w:ascii="宋体" w:hAnsi="宋体" w:cs="宋体"/>
          <w:b/>
          <w:sz w:val="32"/>
          <w:szCs w:val="32"/>
          <w:highlight w:val="none"/>
        </w:rPr>
      </w:pPr>
      <w:bookmarkStart w:id="433" w:name="_Toc28889"/>
      <w:r>
        <w:rPr>
          <w:rFonts w:hint="eastAsia" w:ascii="宋体" w:hAnsi="宋体" w:cs="宋体"/>
          <w:b/>
          <w:sz w:val="32"/>
          <w:szCs w:val="32"/>
          <w:highlight w:val="none"/>
        </w:rPr>
        <w:t>中小企业声明函（服务）</w:t>
      </w:r>
      <w:bookmarkEnd w:id="433"/>
    </w:p>
    <w:p w14:paraId="33F0D240">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宁海县技工学校</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宁海县技工学校食堂管理团队委托服务项目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宁海县技工学校食堂</w:t>
      </w:r>
      <w:r>
        <w:rPr>
          <w:rFonts w:hint="eastAsia" w:ascii="宋体" w:hAnsi="宋体" w:cs="宋体"/>
          <w:sz w:val="24"/>
          <w:highlight w:val="none"/>
          <w:u w:val="single"/>
        </w:rPr>
        <w:t>服务）</w:t>
      </w:r>
      <w:r>
        <w:rPr>
          <w:rFonts w:hint="eastAsia" w:ascii="宋体" w:hAnsi="宋体" w:cs="宋体"/>
          <w:sz w:val="24"/>
          <w:highlight w:val="none"/>
        </w:rPr>
        <w:t>，属于</w:t>
      </w:r>
      <w:r>
        <w:rPr>
          <w:rFonts w:hint="eastAsia" w:ascii="宋体" w:hAnsi="宋体" w:cs="宋体"/>
          <w:sz w:val="24"/>
          <w:highlight w:val="none"/>
          <w:u w:val="single"/>
        </w:rPr>
        <w:t xml:space="preserve"> （其他未列明行业）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595702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（其他未列明行业）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0FB5B8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5F35D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153F59">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082C1AD1">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F0D8378">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sz w:val="24"/>
          <w:highlight w:val="none"/>
        </w:rPr>
      </w:pPr>
    </w:p>
    <w:p w14:paraId="1BAFF025">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79C794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D5374C">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9B73A2C">
      <w:pPr>
        <w:pStyle w:val="2"/>
        <w:rPr>
          <w:rFonts w:hAnsi="宋体" w:cs="宋体"/>
          <w:highlight w:val="none"/>
        </w:rPr>
      </w:pPr>
    </w:p>
    <w:p w14:paraId="753F8279">
      <w:pPr>
        <w:pStyle w:val="4"/>
        <w:outlineLvl w:val="9"/>
        <w:rPr>
          <w:rFonts w:ascii="宋体" w:hAnsi="宋体" w:eastAsia="宋体" w:cs="宋体"/>
          <w:highlight w:val="none"/>
          <w:lang w:val="en-US"/>
        </w:rPr>
      </w:pPr>
    </w:p>
    <w:p w14:paraId="207D49A8">
      <w:pPr>
        <w:spacing w:line="360" w:lineRule="auto"/>
        <w:ind w:right="420"/>
        <w:rPr>
          <w:rFonts w:ascii="宋体" w:hAnsi="宋体" w:cs="宋体"/>
          <w:highlight w:val="none"/>
        </w:rPr>
      </w:pPr>
    </w:p>
    <w:p w14:paraId="5E176AA7">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39"/>
      <w:framePr w:wrap="around" w:vAnchor="text" w:hAnchor="margin" w:xAlign="right" w:y="1"/>
      <w:rPr>
        <w:rStyle w:val="72"/>
      </w:rPr>
    </w:pPr>
    <w:r>
      <w:fldChar w:fldCharType="begin"/>
    </w:r>
    <w:r>
      <w:rPr>
        <w:rStyle w:val="72"/>
      </w:rPr>
      <w:instrText xml:space="preserve">PAGE  </w:instrText>
    </w:r>
    <w:r>
      <w:fldChar w:fldCharType="end"/>
    </w:r>
  </w:p>
  <w:p w14:paraId="57D968D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39"/>
      <w:framePr w:wrap="around" w:vAnchor="text" w:hAnchor="margin" w:xAlign="right" w:y="1"/>
      <w:rPr>
        <w:rStyle w:val="72"/>
      </w:rPr>
    </w:pPr>
    <w:r>
      <w:fldChar w:fldCharType="begin"/>
    </w:r>
    <w:r>
      <w:rPr>
        <w:rStyle w:val="72"/>
      </w:rPr>
      <w:instrText xml:space="preserve">PAGE  </w:instrText>
    </w:r>
    <w:r>
      <w:fldChar w:fldCharType="end"/>
    </w:r>
  </w:p>
  <w:p w14:paraId="734DF366">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39"/>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39"/>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39"/>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39"/>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39"/>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39"/>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507D">
    <w:pPr>
      <w:pStyle w:val="40"/>
      <w:pBdr>
        <w:bottom w:val="single" w:color="auto" w:sz="6" w:space="4"/>
      </w:pBdr>
      <w:jc w:val="right"/>
    </w:pPr>
    <w:r>
      <w:t></w:t>
    </w:r>
    <w:r>
      <w:rPr>
        <w:rFonts w:hint="eastAsia"/>
      </w:rPr>
      <w:t xml:space="preserve">             </w:t>
    </w:r>
    <w:r>
      <w:t>政府采购公开招标文件</w:t>
    </w:r>
  </w:p>
  <w:p w14:paraId="54C7A07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0"/>
    </w:pPr>
    <w:r>
      <w:t></w:t>
    </w:r>
    <w:r>
      <w:rPr>
        <w:rFonts w:hint="eastAsia"/>
      </w:rPr>
      <w:t xml:space="preserve">         </w:t>
    </w:r>
  </w:p>
  <w:p w14:paraId="48C4B21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0"/>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0"/>
      <w:jc w:val="right"/>
    </w:pPr>
    <w:r>
      <w:rPr>
        <w:rFonts w:hint="eastAsia"/>
      </w:rPr>
      <w:t xml:space="preserve">                                  </w:t>
    </w:r>
  </w:p>
  <w:p w14:paraId="0BF35F9C">
    <w:pPr>
      <w:pStyle w:val="40"/>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31EBA"/>
    <w:rsid w:val="02BC0DD7"/>
    <w:rsid w:val="02DC4B10"/>
    <w:rsid w:val="02DD76CE"/>
    <w:rsid w:val="02F36323"/>
    <w:rsid w:val="02F5619C"/>
    <w:rsid w:val="02FD2E8D"/>
    <w:rsid w:val="02FF0DA1"/>
    <w:rsid w:val="0326446A"/>
    <w:rsid w:val="032D5555"/>
    <w:rsid w:val="036634D2"/>
    <w:rsid w:val="03DD35E4"/>
    <w:rsid w:val="03F71BE7"/>
    <w:rsid w:val="04076900"/>
    <w:rsid w:val="041A5A3B"/>
    <w:rsid w:val="042311BA"/>
    <w:rsid w:val="042B157A"/>
    <w:rsid w:val="042F398A"/>
    <w:rsid w:val="046D67FB"/>
    <w:rsid w:val="048F763B"/>
    <w:rsid w:val="049F330E"/>
    <w:rsid w:val="04AA775C"/>
    <w:rsid w:val="04AF1889"/>
    <w:rsid w:val="04F66F48"/>
    <w:rsid w:val="05251E14"/>
    <w:rsid w:val="05A16594"/>
    <w:rsid w:val="05A7762D"/>
    <w:rsid w:val="05F06268"/>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76EC6"/>
    <w:rsid w:val="0AAB7649"/>
    <w:rsid w:val="0ABC5606"/>
    <w:rsid w:val="0AF52ABC"/>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F3FD2"/>
    <w:rsid w:val="0FBF7FF3"/>
    <w:rsid w:val="0FFC6856"/>
    <w:rsid w:val="100F54D0"/>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B141CD"/>
    <w:rsid w:val="12D81596"/>
    <w:rsid w:val="13072A44"/>
    <w:rsid w:val="131A7767"/>
    <w:rsid w:val="135F4BE2"/>
    <w:rsid w:val="139B1A0A"/>
    <w:rsid w:val="139D25C7"/>
    <w:rsid w:val="13BF3CE4"/>
    <w:rsid w:val="13C72E82"/>
    <w:rsid w:val="141008D8"/>
    <w:rsid w:val="14125FE6"/>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6B36AD"/>
    <w:rsid w:val="17C957B1"/>
    <w:rsid w:val="17D349C1"/>
    <w:rsid w:val="181F7BEB"/>
    <w:rsid w:val="1830729E"/>
    <w:rsid w:val="1864152A"/>
    <w:rsid w:val="1870062C"/>
    <w:rsid w:val="18817102"/>
    <w:rsid w:val="18830A15"/>
    <w:rsid w:val="18852B28"/>
    <w:rsid w:val="188B5321"/>
    <w:rsid w:val="194667FA"/>
    <w:rsid w:val="19932372"/>
    <w:rsid w:val="19A20DD5"/>
    <w:rsid w:val="19AE03F1"/>
    <w:rsid w:val="19B0396B"/>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D051733"/>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1F7C78"/>
    <w:rsid w:val="22334A87"/>
    <w:rsid w:val="22BE6801"/>
    <w:rsid w:val="233500BF"/>
    <w:rsid w:val="23377FF7"/>
    <w:rsid w:val="236B425F"/>
    <w:rsid w:val="23836192"/>
    <w:rsid w:val="23901F29"/>
    <w:rsid w:val="239C0061"/>
    <w:rsid w:val="23B908A4"/>
    <w:rsid w:val="23E95BEF"/>
    <w:rsid w:val="23FD0064"/>
    <w:rsid w:val="244F60E9"/>
    <w:rsid w:val="245375B0"/>
    <w:rsid w:val="24642C0A"/>
    <w:rsid w:val="24653902"/>
    <w:rsid w:val="249D3903"/>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1C7B9F"/>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A60AE7"/>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4A4E0A"/>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C13C50"/>
    <w:rsid w:val="38D87D1C"/>
    <w:rsid w:val="38EE74F9"/>
    <w:rsid w:val="39636459"/>
    <w:rsid w:val="396B7F6C"/>
    <w:rsid w:val="39B417A9"/>
    <w:rsid w:val="39FC5695"/>
    <w:rsid w:val="3A006D8E"/>
    <w:rsid w:val="3A3651E5"/>
    <w:rsid w:val="3A744481"/>
    <w:rsid w:val="3A8C7BEF"/>
    <w:rsid w:val="3A906246"/>
    <w:rsid w:val="3AAC6550"/>
    <w:rsid w:val="3B2349B7"/>
    <w:rsid w:val="3B616CFF"/>
    <w:rsid w:val="3B6259F6"/>
    <w:rsid w:val="3B976654"/>
    <w:rsid w:val="3BC01EFC"/>
    <w:rsid w:val="3BCA786A"/>
    <w:rsid w:val="3BD31E2F"/>
    <w:rsid w:val="3BF15831"/>
    <w:rsid w:val="3C105946"/>
    <w:rsid w:val="3C471448"/>
    <w:rsid w:val="3C5F759A"/>
    <w:rsid w:val="3C6C525A"/>
    <w:rsid w:val="3CA1195A"/>
    <w:rsid w:val="3CB21257"/>
    <w:rsid w:val="3CB40F6D"/>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45783D"/>
    <w:rsid w:val="3E5A7334"/>
    <w:rsid w:val="3E7B5D6B"/>
    <w:rsid w:val="3E843E66"/>
    <w:rsid w:val="3E8F2C5F"/>
    <w:rsid w:val="3E8F51FE"/>
    <w:rsid w:val="3E926F87"/>
    <w:rsid w:val="3E9A59DE"/>
    <w:rsid w:val="3EAF4836"/>
    <w:rsid w:val="3EC33DFA"/>
    <w:rsid w:val="3F060E16"/>
    <w:rsid w:val="3F197770"/>
    <w:rsid w:val="3F1D1096"/>
    <w:rsid w:val="3F2F0234"/>
    <w:rsid w:val="3F405638"/>
    <w:rsid w:val="3F6363FE"/>
    <w:rsid w:val="3F756B8F"/>
    <w:rsid w:val="3F95482B"/>
    <w:rsid w:val="3FA76AFC"/>
    <w:rsid w:val="4019356B"/>
    <w:rsid w:val="40592157"/>
    <w:rsid w:val="406E1CAE"/>
    <w:rsid w:val="40A0133A"/>
    <w:rsid w:val="40C31A53"/>
    <w:rsid w:val="40FF545D"/>
    <w:rsid w:val="410067C8"/>
    <w:rsid w:val="418F0D2A"/>
    <w:rsid w:val="41D01505"/>
    <w:rsid w:val="41EA310E"/>
    <w:rsid w:val="41EC0D67"/>
    <w:rsid w:val="42075E9B"/>
    <w:rsid w:val="42474939"/>
    <w:rsid w:val="424C3C57"/>
    <w:rsid w:val="424D2F17"/>
    <w:rsid w:val="42613FF3"/>
    <w:rsid w:val="42660D96"/>
    <w:rsid w:val="428667D2"/>
    <w:rsid w:val="42CD1CE0"/>
    <w:rsid w:val="42E1381E"/>
    <w:rsid w:val="42ED6459"/>
    <w:rsid w:val="42FE58DD"/>
    <w:rsid w:val="43174B3D"/>
    <w:rsid w:val="432E6337"/>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1F1237"/>
    <w:rsid w:val="4B236AAE"/>
    <w:rsid w:val="4B707271"/>
    <w:rsid w:val="4B9739F7"/>
    <w:rsid w:val="4BAD4CA0"/>
    <w:rsid w:val="4BEE2503"/>
    <w:rsid w:val="4C245A30"/>
    <w:rsid w:val="4C924C55"/>
    <w:rsid w:val="4CB6685F"/>
    <w:rsid w:val="4CC367FE"/>
    <w:rsid w:val="4D077F3C"/>
    <w:rsid w:val="4D123355"/>
    <w:rsid w:val="4D2A3B31"/>
    <w:rsid w:val="4D2C3E6A"/>
    <w:rsid w:val="4D312C52"/>
    <w:rsid w:val="4D4E12EF"/>
    <w:rsid w:val="4D7A4C4B"/>
    <w:rsid w:val="4D905305"/>
    <w:rsid w:val="4D964A72"/>
    <w:rsid w:val="4D9C1254"/>
    <w:rsid w:val="4DF9516D"/>
    <w:rsid w:val="4E793892"/>
    <w:rsid w:val="4E800872"/>
    <w:rsid w:val="4E867065"/>
    <w:rsid w:val="4EC569ED"/>
    <w:rsid w:val="4ED50EA1"/>
    <w:rsid w:val="4EDC7FF5"/>
    <w:rsid w:val="4EEC050C"/>
    <w:rsid w:val="4F104EC3"/>
    <w:rsid w:val="4F47354A"/>
    <w:rsid w:val="4F911C54"/>
    <w:rsid w:val="4FE625E0"/>
    <w:rsid w:val="50180A41"/>
    <w:rsid w:val="5021480F"/>
    <w:rsid w:val="50334BA2"/>
    <w:rsid w:val="50481639"/>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87B28"/>
    <w:rsid w:val="55DC29B6"/>
    <w:rsid w:val="55DD4241"/>
    <w:rsid w:val="55E72401"/>
    <w:rsid w:val="563E4BAE"/>
    <w:rsid w:val="566B6D1E"/>
    <w:rsid w:val="57032A2C"/>
    <w:rsid w:val="570F5219"/>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2C147A"/>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D63A24"/>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4A7017"/>
    <w:rsid w:val="5E552BBA"/>
    <w:rsid w:val="5E611C10"/>
    <w:rsid w:val="5E7A0F3F"/>
    <w:rsid w:val="5EFC7377"/>
    <w:rsid w:val="5F06174D"/>
    <w:rsid w:val="5F3A3602"/>
    <w:rsid w:val="5F45733B"/>
    <w:rsid w:val="5F6277C6"/>
    <w:rsid w:val="5F6D0B1D"/>
    <w:rsid w:val="5F6D531F"/>
    <w:rsid w:val="5F8D0B82"/>
    <w:rsid w:val="5FCC5339"/>
    <w:rsid w:val="5FE34A5B"/>
    <w:rsid w:val="5FFE1E36"/>
    <w:rsid w:val="60232584"/>
    <w:rsid w:val="60673068"/>
    <w:rsid w:val="607330CE"/>
    <w:rsid w:val="60825176"/>
    <w:rsid w:val="609E5846"/>
    <w:rsid w:val="609F2AC4"/>
    <w:rsid w:val="60FA2EE8"/>
    <w:rsid w:val="61054A27"/>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C158BF"/>
    <w:rsid w:val="64CE2EAA"/>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87670B"/>
    <w:rsid w:val="70F5661B"/>
    <w:rsid w:val="71360107"/>
    <w:rsid w:val="713B688E"/>
    <w:rsid w:val="713C0AF0"/>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587BF4"/>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C7B25"/>
    <w:rsid w:val="790F7E27"/>
    <w:rsid w:val="792A231A"/>
    <w:rsid w:val="79316829"/>
    <w:rsid w:val="7940316B"/>
    <w:rsid w:val="797E66A9"/>
    <w:rsid w:val="798518A4"/>
    <w:rsid w:val="79960B07"/>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4"/>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1"/>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9"/>
    <w:qFormat/>
    <w:uiPriority w:val="0"/>
    <w:rPr>
      <w:b/>
      <w:bCs/>
    </w:rPr>
  </w:style>
  <w:style w:type="paragraph" w:styleId="60">
    <w:name w:val="Body Text First Indent"/>
    <w:basedOn w:val="2"/>
    <w:next w:val="1"/>
    <w:link w:val="324"/>
    <w:qFormat/>
    <w:uiPriority w:val="0"/>
    <w:pPr>
      <w:ind w:firstLine="420"/>
    </w:pPr>
    <w:rPr>
      <w:rFonts w:hAnsi="Calibri" w:cs="Times New Roman"/>
      <w:snapToGrid/>
      <w:szCs w:val="20"/>
    </w:rPr>
  </w:style>
  <w:style w:type="paragraph" w:styleId="61">
    <w:name w:val="Body Text First Indent 2"/>
    <w:basedOn w:val="24"/>
    <w:next w:val="1"/>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Body Text First Indent 21"/>
    <w:basedOn w:val="81"/>
    <w:qFormat/>
    <w:uiPriority w:val="0"/>
    <w:pPr>
      <w:ind w:firstLine="420"/>
    </w:pPr>
  </w:style>
  <w:style w:type="paragraph" w:customStyle="1" w:styleId="81">
    <w:name w:val="Body Text Indent1"/>
    <w:basedOn w:val="1"/>
    <w:qFormat/>
    <w:uiPriority w:val="0"/>
    <w:pPr>
      <w:spacing w:after="120"/>
      <w:ind w:left="420" w:leftChars="200"/>
    </w:pPr>
  </w:style>
  <w:style w:type="paragraph" w:customStyle="1" w:styleId="82">
    <w:name w:val="正文1"/>
    <w:basedOn w:val="1"/>
    <w:autoRedefine/>
    <w:qFormat/>
    <w:uiPriority w:val="0"/>
    <w:pPr>
      <w:spacing w:line="318" w:lineRule="atLeast"/>
      <w:ind w:left="369" w:firstLine="369"/>
      <w:textAlignment w:val="baseline"/>
    </w:pPr>
    <w:rPr>
      <w:rFonts w:ascii="宋体"/>
      <w:szCs w:val="20"/>
    </w:rPr>
  </w:style>
  <w:style w:type="paragraph" w:customStyle="1" w:styleId="83">
    <w:name w:val="正文11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5"/>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8"/>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0"/>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99"/>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7"/>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null3"/>
    <w:hidden/>
    <w:qFormat/>
    <w:uiPriority w:val="0"/>
    <w:rPr>
      <w:rFonts w:hint="eastAsia" w:asciiTheme="minorHAnsi" w:hAnsiTheme="minorHAnsi" w:eastAsiaTheme="minorEastAsia" w:cstheme="minorBidi"/>
      <w:lang w:val="en-US" w:eastAsia="zh-Hans" w:bidi="ar-SA"/>
    </w:rPr>
  </w:style>
  <w:style w:type="paragraph" w:customStyle="1" w:styleId="96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9669</Words>
  <Characters>10524</Characters>
  <Lines>311</Lines>
  <Paragraphs>87</Paragraphs>
  <TotalTime>24</TotalTime>
  <ScaleCrop>false</ScaleCrop>
  <LinksUpToDate>false</LinksUpToDate>
  <CharactersWithSpaces>10863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2024-03-01T08:45:00Z</cp:lastPrinted>
  <dcterms:modified xsi:type="dcterms:W3CDTF">2025-03-12T05:58:28Z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9CDF6FDD5313411EB2CAECFC0095861B_13</vt:lpwstr>
  </property>
  <property fmtid="{D5CDD505-2E9C-101B-9397-08002B2CF9AE}" pid="5" name="KSOTemplateDocerSaveRecord">
    <vt:lpwstr>eyJoZGlkIjoiZDQ3MTgzNzA2NzdiZWM1Yjg1YzAxNmU3NWNmODFjMmMiLCJ1c2VySWQiOiIxMDMwNTc3NTcyIn0=</vt:lpwstr>
  </property>
</Properties>
</file>