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BFA1C3">
      <w:pPr>
        <w:kinsoku/>
        <w:wordWrap/>
        <w:overflowPunct/>
        <w:topLinePunct w:val="0"/>
        <w:bidi w:val="0"/>
        <w:spacing w:line="360" w:lineRule="auto"/>
        <w:jc w:val="center"/>
        <w:outlineLvl w:val="9"/>
        <w:rPr>
          <w:rFonts w:ascii="宋体" w:hAnsi="宋体" w:cs="宋体"/>
          <w:b/>
          <w:color w:val="auto"/>
          <w:sz w:val="24"/>
          <w:highlight w:val="none"/>
        </w:rPr>
      </w:pPr>
    </w:p>
    <w:p w14:paraId="4E45258D">
      <w:pPr>
        <w:kinsoku/>
        <w:wordWrap/>
        <w:overflowPunct/>
        <w:topLinePunct w:val="0"/>
        <w:bidi w:val="0"/>
        <w:adjustRightInd/>
        <w:spacing w:line="360" w:lineRule="auto"/>
        <w:jc w:val="center"/>
        <w:outlineLvl w:val="9"/>
        <w:rPr>
          <w:rFonts w:ascii="宋体" w:hAnsi="宋体" w:cs="宋体"/>
          <w:b/>
          <w:color w:val="auto"/>
          <w:sz w:val="48"/>
          <w:szCs w:val="48"/>
          <w:highlight w:val="none"/>
        </w:rPr>
      </w:pPr>
    </w:p>
    <w:p w14:paraId="02F9C16D">
      <w:pPr>
        <w:kinsoku/>
        <w:wordWrap/>
        <w:overflowPunct/>
        <w:topLinePunct w:val="0"/>
        <w:bidi w:val="0"/>
        <w:outlineLvl w:val="9"/>
        <w:rPr>
          <w:color w:val="auto"/>
          <w:highlight w:val="none"/>
        </w:rPr>
      </w:pPr>
    </w:p>
    <w:p w14:paraId="009BCA9D">
      <w:pPr>
        <w:kinsoku/>
        <w:wordWrap/>
        <w:overflowPunct/>
        <w:topLinePunct w:val="0"/>
        <w:bidi w:val="0"/>
        <w:adjustRightInd/>
        <w:spacing w:line="360" w:lineRule="auto"/>
        <w:jc w:val="center"/>
        <w:outlineLvl w:val="9"/>
        <w:rPr>
          <w:rFonts w:hint="eastAsia"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6399AA37">
      <w:pPr>
        <w:kinsoku/>
        <w:wordWrap/>
        <w:overflowPunct/>
        <w:topLinePunct w:val="0"/>
        <w:bidi w:val="0"/>
        <w:adjustRightInd/>
        <w:spacing w:line="360" w:lineRule="auto"/>
        <w:jc w:val="center"/>
        <w:outlineLvl w:val="9"/>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77512C8E">
      <w:pPr>
        <w:kinsoku/>
        <w:wordWrap/>
        <w:overflowPunct/>
        <w:topLinePunct w:val="0"/>
        <w:bidi w:val="0"/>
        <w:snapToGrid w:val="0"/>
        <w:spacing w:line="360" w:lineRule="auto"/>
        <w:jc w:val="left"/>
        <w:outlineLvl w:val="9"/>
        <w:rPr>
          <w:rFonts w:hint="eastAsia" w:ascii="宋体" w:hAnsi="宋体" w:cs="宋体"/>
          <w:color w:val="auto"/>
          <w:sz w:val="30"/>
          <w:szCs w:val="30"/>
          <w:highlight w:val="none"/>
        </w:rPr>
      </w:pPr>
    </w:p>
    <w:p w14:paraId="5D6C3428">
      <w:pPr>
        <w:kinsoku/>
        <w:wordWrap/>
        <w:overflowPunct/>
        <w:topLinePunct w:val="0"/>
        <w:bidi w:val="0"/>
        <w:snapToGrid w:val="0"/>
        <w:spacing w:line="360" w:lineRule="auto"/>
        <w:jc w:val="left"/>
        <w:outlineLvl w:val="9"/>
        <w:rPr>
          <w:rFonts w:hint="eastAsia" w:ascii="宋体" w:hAnsi="宋体" w:cs="宋体"/>
          <w:color w:val="auto"/>
          <w:sz w:val="30"/>
          <w:szCs w:val="30"/>
          <w:highlight w:val="none"/>
        </w:rPr>
      </w:pPr>
    </w:p>
    <w:p w14:paraId="3D825087">
      <w:pPr>
        <w:kinsoku/>
        <w:wordWrap/>
        <w:overflowPunct/>
        <w:topLinePunct w:val="0"/>
        <w:bidi w:val="0"/>
        <w:snapToGrid w:val="0"/>
        <w:spacing w:line="360" w:lineRule="auto"/>
        <w:jc w:val="left"/>
        <w:outlineLvl w:val="9"/>
        <w:rPr>
          <w:rFonts w:hint="eastAsia" w:ascii="宋体" w:hAnsi="宋体" w:cs="宋体"/>
          <w:color w:val="auto"/>
          <w:w w:val="95"/>
          <w:sz w:val="30"/>
          <w:szCs w:val="30"/>
          <w:highlight w:val="none"/>
          <w:lang w:eastAsia="zh-CN"/>
        </w:rPr>
      </w:pPr>
      <w:r>
        <w:rPr>
          <w:rFonts w:hint="eastAsia" w:ascii="宋体" w:hAnsi="宋体" w:cs="宋体"/>
          <w:color w:val="auto"/>
          <w:w w:val="95"/>
          <w:sz w:val="30"/>
          <w:szCs w:val="30"/>
          <w:highlight w:val="none"/>
          <w:lang w:eastAsia="zh-CN"/>
        </w:rPr>
        <w:t xml:space="preserve">项目编号：CBNB-20246465G   </w:t>
      </w:r>
    </w:p>
    <w:p w14:paraId="5BD5D2DE">
      <w:pPr>
        <w:kinsoku/>
        <w:wordWrap/>
        <w:overflowPunct/>
        <w:topLinePunct w:val="0"/>
        <w:bidi w:val="0"/>
        <w:snapToGrid w:val="0"/>
        <w:spacing w:line="360" w:lineRule="auto"/>
        <w:jc w:val="left"/>
        <w:outlineLvl w:val="9"/>
        <w:rPr>
          <w:rFonts w:ascii="宋体" w:hAnsi="宋体" w:cs="宋体"/>
          <w:color w:val="auto"/>
          <w:w w:val="95"/>
          <w:sz w:val="30"/>
          <w:szCs w:val="30"/>
          <w:highlight w:val="none"/>
        </w:rPr>
      </w:pPr>
      <w:r>
        <w:rPr>
          <w:rFonts w:hint="eastAsia" w:ascii="宋体" w:hAnsi="宋体" w:cs="宋体"/>
          <w:color w:val="auto"/>
          <w:w w:val="95"/>
          <w:sz w:val="30"/>
          <w:szCs w:val="30"/>
          <w:highlight w:val="none"/>
        </w:rPr>
        <w:t>项目名称：</w:t>
      </w:r>
      <w:r>
        <w:rPr>
          <w:rFonts w:hint="eastAsia" w:ascii="宋体" w:hAnsi="宋体" w:cs="宋体"/>
          <w:color w:val="auto"/>
          <w:w w:val="95"/>
          <w:sz w:val="30"/>
          <w:szCs w:val="30"/>
          <w:highlight w:val="none"/>
          <w:lang w:eastAsia="zh-CN"/>
        </w:rPr>
        <w:t>宁波市医疗中心李惠利医院东部院区消防、安保管理服务项目</w:t>
      </w:r>
    </w:p>
    <w:p w14:paraId="3AC7235C">
      <w:pPr>
        <w:kinsoku/>
        <w:wordWrap/>
        <w:overflowPunct/>
        <w:topLinePunct w:val="0"/>
        <w:bidi w:val="0"/>
        <w:adjustRightInd/>
        <w:spacing w:line="360" w:lineRule="auto"/>
        <w:outlineLvl w:val="9"/>
        <w:rPr>
          <w:rFonts w:ascii="宋体" w:hAnsi="宋体" w:cs="宋体"/>
          <w:color w:val="auto"/>
          <w:sz w:val="28"/>
          <w:szCs w:val="20"/>
          <w:highlight w:val="none"/>
        </w:rPr>
      </w:pPr>
    </w:p>
    <w:p w14:paraId="6911A47C">
      <w:pPr>
        <w:kinsoku/>
        <w:wordWrap/>
        <w:overflowPunct/>
        <w:topLinePunct w:val="0"/>
        <w:bidi w:val="0"/>
        <w:spacing w:line="360" w:lineRule="auto"/>
        <w:jc w:val="center"/>
        <w:outlineLvl w:val="9"/>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3F790358">
      <w:pPr>
        <w:kinsoku/>
        <w:wordWrap/>
        <w:overflowPunct/>
        <w:topLinePunct w:val="0"/>
        <w:bidi w:val="0"/>
        <w:spacing w:line="360" w:lineRule="auto"/>
        <w:jc w:val="center"/>
        <w:outlineLvl w:val="9"/>
        <w:rPr>
          <w:rFonts w:ascii="宋体" w:hAnsi="宋体" w:cs="宋体"/>
          <w:b/>
          <w:color w:val="auto"/>
          <w:sz w:val="44"/>
          <w:szCs w:val="44"/>
          <w:highlight w:val="none"/>
        </w:rPr>
      </w:pPr>
    </w:p>
    <w:p w14:paraId="6283128F">
      <w:pPr>
        <w:kinsoku/>
        <w:wordWrap/>
        <w:overflowPunct/>
        <w:topLinePunct w:val="0"/>
        <w:bidi w:val="0"/>
        <w:spacing w:line="360" w:lineRule="auto"/>
        <w:jc w:val="center"/>
        <w:outlineLvl w:val="9"/>
        <w:rPr>
          <w:rFonts w:ascii="宋体" w:hAnsi="宋体" w:cs="宋体"/>
          <w:color w:val="auto"/>
          <w:sz w:val="24"/>
          <w:highlight w:val="none"/>
        </w:rPr>
      </w:pPr>
    </w:p>
    <w:p w14:paraId="7C85E435">
      <w:pPr>
        <w:kinsoku/>
        <w:wordWrap/>
        <w:overflowPunct/>
        <w:topLinePunct w:val="0"/>
        <w:bidi w:val="0"/>
        <w:spacing w:line="360" w:lineRule="auto"/>
        <w:outlineLvl w:val="9"/>
        <w:rPr>
          <w:rFonts w:ascii="宋体" w:hAnsi="宋体" w:cs="宋体"/>
          <w:color w:val="auto"/>
          <w:sz w:val="32"/>
          <w:szCs w:val="32"/>
          <w:highlight w:val="none"/>
        </w:rPr>
      </w:pPr>
    </w:p>
    <w:p w14:paraId="2E6D6424">
      <w:pPr>
        <w:kinsoku/>
        <w:wordWrap/>
        <w:overflowPunct/>
        <w:topLinePunct w:val="0"/>
        <w:bidi w:val="0"/>
        <w:spacing w:line="360" w:lineRule="auto"/>
        <w:jc w:val="center"/>
        <w:outlineLvl w:val="9"/>
        <w:rPr>
          <w:rFonts w:hint="eastAsia" w:ascii="宋体" w:hAnsi="宋体" w:cs="宋体"/>
          <w:bCs/>
          <w:color w:val="auto"/>
          <w:sz w:val="32"/>
          <w:szCs w:val="32"/>
          <w:highlight w:val="none"/>
        </w:rPr>
      </w:pPr>
      <w:r>
        <w:rPr>
          <w:rFonts w:hint="eastAsia" w:ascii="宋体" w:hAnsi="宋体" w:cs="宋体"/>
          <w:bCs/>
          <w:color w:val="auto"/>
          <w:sz w:val="32"/>
          <w:szCs w:val="32"/>
          <w:highlight w:val="none"/>
        </w:rPr>
        <w:t>采购人：</w:t>
      </w:r>
      <w:r>
        <w:rPr>
          <w:rFonts w:hint="eastAsia" w:ascii="宋体" w:hAnsi="宋体" w:cs="宋体"/>
          <w:bCs/>
          <w:color w:val="auto"/>
          <w:sz w:val="32"/>
          <w:szCs w:val="32"/>
          <w:highlight w:val="none"/>
          <w:lang w:eastAsia="zh-CN"/>
        </w:rPr>
        <w:t>宁波市医疗中心李惠利医院</w:t>
      </w:r>
    </w:p>
    <w:p w14:paraId="52480CC6">
      <w:pPr>
        <w:kinsoku/>
        <w:wordWrap/>
        <w:overflowPunct/>
        <w:topLinePunct w:val="0"/>
        <w:bidi w:val="0"/>
        <w:spacing w:line="360" w:lineRule="auto"/>
        <w:jc w:val="center"/>
        <w:outlineLvl w:val="9"/>
        <w:rPr>
          <w:rFonts w:ascii="宋体" w:hAnsi="宋体" w:cs="宋体"/>
          <w:bCs/>
          <w:color w:val="auto"/>
          <w:sz w:val="32"/>
          <w:szCs w:val="32"/>
          <w:highlight w:val="none"/>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宁波中基国际招标有限公司</w:t>
      </w:r>
    </w:p>
    <w:p w14:paraId="2303EB21">
      <w:pPr>
        <w:kinsoku/>
        <w:wordWrap/>
        <w:overflowPunct/>
        <w:topLinePunct w:val="0"/>
        <w:bidi w:val="0"/>
        <w:snapToGrid w:val="0"/>
        <w:spacing w:line="360" w:lineRule="auto"/>
        <w:jc w:val="center"/>
        <w:outlineLvl w:val="9"/>
        <w:rPr>
          <w:rFonts w:hint="eastAsia" w:ascii="宋体" w:hAnsi="宋体" w:cs="宋体"/>
          <w:bCs/>
          <w:color w:val="auto"/>
          <w:sz w:val="32"/>
          <w:szCs w:val="32"/>
          <w:highlight w:val="none"/>
        </w:rPr>
      </w:pPr>
    </w:p>
    <w:p w14:paraId="53E1FF20">
      <w:pPr>
        <w:kinsoku/>
        <w:wordWrap/>
        <w:overflowPunct/>
        <w:topLinePunct w:val="0"/>
        <w:bidi w:val="0"/>
        <w:snapToGrid w:val="0"/>
        <w:spacing w:line="360" w:lineRule="auto"/>
        <w:jc w:val="center"/>
        <w:outlineLvl w:val="9"/>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八</w:t>
      </w:r>
      <w:r>
        <w:rPr>
          <w:rFonts w:hint="eastAsia" w:ascii="宋体" w:hAnsi="宋体" w:cs="宋体"/>
          <w:bCs/>
          <w:color w:val="auto"/>
          <w:sz w:val="32"/>
          <w:szCs w:val="32"/>
          <w:highlight w:val="none"/>
        </w:rPr>
        <w:t>月</w:t>
      </w:r>
    </w:p>
    <w:p w14:paraId="4AD79E48">
      <w:pPr>
        <w:rPr>
          <w:rFonts w:hint="eastAsia" w:ascii="宋体" w:hAnsi="宋体" w:cs="宋体"/>
          <w:color w:val="auto"/>
          <w:sz w:val="24"/>
          <w:highlight w:val="none"/>
        </w:rPr>
      </w:pPr>
      <w:r>
        <w:rPr>
          <w:rFonts w:hint="eastAsia" w:ascii="宋体" w:hAnsi="宋体" w:cs="宋体"/>
          <w:color w:val="auto"/>
          <w:sz w:val="24"/>
          <w:highlight w:val="none"/>
        </w:rPr>
        <w:br w:type="page"/>
      </w:r>
    </w:p>
    <w:p w14:paraId="6CD70EA4">
      <w:pPr>
        <w:kinsoku/>
        <w:wordWrap/>
        <w:overflowPunct/>
        <w:topLinePunct w:val="0"/>
        <w:bidi w:val="0"/>
        <w:spacing w:line="360" w:lineRule="auto"/>
        <w:jc w:val="center"/>
        <w:outlineLvl w:val="9"/>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0DAE39BF">
      <w:pPr>
        <w:kinsoku/>
        <w:wordWrap/>
        <w:overflowPunct/>
        <w:topLinePunct w:val="0"/>
        <w:bidi w:val="0"/>
        <w:spacing w:line="360" w:lineRule="auto"/>
        <w:jc w:val="center"/>
        <w:outlineLvl w:val="9"/>
        <w:rPr>
          <w:rFonts w:ascii="宋体" w:hAnsi="宋体" w:cs="宋体"/>
          <w:color w:val="auto"/>
          <w:sz w:val="24"/>
          <w:highlight w:val="none"/>
        </w:rPr>
      </w:pPr>
    </w:p>
    <w:p w14:paraId="206A40F6">
      <w:pPr>
        <w:kinsoku/>
        <w:wordWrap/>
        <w:overflowPunct/>
        <w:topLinePunct w:val="0"/>
        <w:bidi w:val="0"/>
        <w:spacing w:line="360" w:lineRule="auto"/>
        <w:jc w:val="center"/>
        <w:outlineLvl w:val="9"/>
        <w:rPr>
          <w:rFonts w:hint="eastAsia" w:ascii="宋体" w:hAnsi="宋体" w:cs="宋体"/>
          <w:b/>
          <w:color w:val="auto"/>
          <w:sz w:val="48"/>
          <w:szCs w:val="48"/>
          <w:highlight w:val="none"/>
        </w:rPr>
      </w:pPr>
    </w:p>
    <w:p w14:paraId="0B98AE86">
      <w:pPr>
        <w:kinsoku/>
        <w:wordWrap/>
        <w:overflowPunct/>
        <w:topLinePunct w:val="0"/>
        <w:bidi w:val="0"/>
        <w:spacing w:line="360" w:lineRule="auto"/>
        <w:jc w:val="center"/>
        <w:outlineLvl w:val="9"/>
        <w:rPr>
          <w:rFonts w:ascii="宋体" w:hAnsi="宋体" w:cs="宋体"/>
          <w:b/>
          <w:color w:val="auto"/>
          <w:sz w:val="48"/>
          <w:szCs w:val="48"/>
          <w:highlight w:val="none"/>
        </w:rPr>
      </w:pPr>
      <w:r>
        <w:rPr>
          <w:rFonts w:hint="eastAsia" w:ascii="宋体" w:hAnsi="宋体" w:cs="宋体"/>
          <w:b/>
          <w:color w:val="auto"/>
          <w:sz w:val="48"/>
          <w:szCs w:val="48"/>
          <w:highlight w:val="none"/>
        </w:rPr>
        <w:t>目  录</w:t>
      </w:r>
      <w:bookmarkStart w:id="525" w:name="_GoBack"/>
      <w:bookmarkEnd w:id="525"/>
    </w:p>
    <w:sdt>
      <w:sdtPr>
        <w:rPr>
          <w:rFonts w:ascii="宋体" w:hAnsi="宋体" w:eastAsia="宋体" w:cs="Times New Roman"/>
          <w:color w:val="auto"/>
          <w:kern w:val="2"/>
          <w:sz w:val="21"/>
          <w:szCs w:val="24"/>
          <w:highlight w:val="none"/>
          <w:lang w:val="en-US" w:eastAsia="zh-CN" w:bidi="ar-SA"/>
        </w:rPr>
        <w:id w:val="147454320"/>
        <w15:color w:val="DBDBDB"/>
        <w:docPartObj>
          <w:docPartGallery w:val="Table of Contents"/>
          <w:docPartUnique/>
        </w:docPartObj>
      </w:sdtPr>
      <w:sdtEndPr>
        <w:rPr>
          <w:rFonts w:ascii="宋体" w:hAnsi="宋体" w:eastAsia="宋体" w:cs="宋体"/>
          <w:color w:val="auto"/>
          <w:kern w:val="2"/>
          <w:sz w:val="21"/>
          <w:szCs w:val="32"/>
          <w:highlight w:val="none"/>
          <w:lang w:val="en-US" w:eastAsia="zh-CN" w:bidi="ar-SA"/>
        </w:rPr>
      </w:sdtEndPr>
      <w:sdtContent>
        <w:p w14:paraId="2C916107">
          <w:pPr>
            <w:spacing w:before="0" w:beforeLines="0" w:after="0" w:afterLines="0" w:line="240" w:lineRule="auto"/>
            <w:ind w:left="0" w:leftChars="0" w:right="0" w:rightChars="0" w:firstLine="0" w:firstLineChars="0"/>
            <w:jc w:val="center"/>
            <w:rPr>
              <w:color w:val="auto"/>
              <w:highlight w:val="none"/>
            </w:rPr>
          </w:pPr>
        </w:p>
        <w:p w14:paraId="772C010F">
          <w:pPr>
            <w:pStyle w:val="43"/>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TOC \o "1-1" \h \u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_Toc9238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 xml:space="preserve">第一部分 </w:t>
          </w:r>
          <w:r>
            <w:rPr>
              <w:rFonts w:hint="eastAsia" w:ascii="宋体" w:hAnsi="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招标公告</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_Toc9238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1</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54B5B019">
          <w:pPr>
            <w:pStyle w:val="43"/>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_Toc29691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 xml:space="preserve">第二部分 </w:t>
          </w:r>
          <w:r>
            <w:rPr>
              <w:rFonts w:hint="eastAsia" w:ascii="宋体" w:hAnsi="宋体" w:cs="宋体"/>
              <w:color w:val="auto"/>
              <w:sz w:val="32"/>
              <w:szCs w:val="32"/>
              <w:highlight w:val="none"/>
              <w:lang w:val="en-US" w:eastAsia="zh-CN"/>
            </w:rPr>
            <w:t xml:space="preserve"> </w:t>
          </w:r>
          <w:r>
            <w:rPr>
              <w:rFonts w:hint="eastAsia" w:ascii="宋体" w:hAnsi="宋体" w:cs="宋体"/>
              <w:color w:val="auto"/>
              <w:sz w:val="32"/>
              <w:szCs w:val="32"/>
              <w:highlight w:val="none"/>
              <w:lang w:eastAsia="zh-CN"/>
            </w:rPr>
            <w:t>供应商</w:t>
          </w:r>
          <w:r>
            <w:rPr>
              <w:rFonts w:hint="eastAsia" w:ascii="宋体" w:hAnsi="宋体" w:eastAsia="宋体" w:cs="宋体"/>
              <w:color w:val="auto"/>
              <w:sz w:val="32"/>
              <w:szCs w:val="32"/>
              <w:highlight w:val="none"/>
            </w:rPr>
            <w:t>须知</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_Toc29691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6</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0716D61B">
          <w:pPr>
            <w:pStyle w:val="43"/>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_Toc26044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第三部分  采购需求</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_Toc26044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23</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0D76E59B">
          <w:pPr>
            <w:pStyle w:val="43"/>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_Toc18651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第四部分  评标办法</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_Toc18651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33</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1A9E5560">
          <w:pPr>
            <w:pStyle w:val="43"/>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_Toc8264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 xml:space="preserve">第五部分 </w:t>
          </w:r>
          <w:r>
            <w:rPr>
              <w:rFonts w:hint="eastAsia" w:ascii="宋体" w:hAnsi="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拟签订的合同文本</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_Toc8264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42</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5C67E6FC">
          <w:pPr>
            <w:pStyle w:val="43"/>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_Toc22993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第六部分</w:t>
          </w:r>
          <w:r>
            <w:rPr>
              <w:rFonts w:hint="eastAsia" w:ascii="宋体" w:hAnsi="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 xml:space="preserve"> 应提交的有关格式范例</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_Toc22993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51</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67AC0854">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ascii="宋体" w:hAnsi="宋体" w:cs="宋体"/>
              <w:color w:val="auto"/>
              <w:sz w:val="32"/>
              <w:szCs w:val="32"/>
              <w:highlight w:val="none"/>
            </w:rPr>
          </w:pPr>
          <w:r>
            <w:rPr>
              <w:rFonts w:hint="eastAsia" w:ascii="宋体" w:hAnsi="宋体" w:eastAsia="宋体" w:cs="宋体"/>
              <w:color w:val="auto"/>
              <w:sz w:val="32"/>
              <w:szCs w:val="32"/>
              <w:highlight w:val="none"/>
            </w:rPr>
            <w:fldChar w:fldCharType="end"/>
          </w:r>
        </w:p>
      </w:sdtContent>
    </w:sdt>
    <w:p w14:paraId="2E89E481">
      <w:pPr>
        <w:kinsoku/>
        <w:wordWrap/>
        <w:overflowPunct/>
        <w:topLinePunct w:val="0"/>
        <w:bidi w:val="0"/>
        <w:spacing w:line="360" w:lineRule="auto"/>
        <w:outlineLvl w:val="9"/>
        <w:rPr>
          <w:rFonts w:ascii="宋体" w:hAnsi="宋体" w:cs="宋体"/>
          <w:color w:val="auto"/>
          <w:sz w:val="32"/>
          <w:szCs w:val="32"/>
          <w:highlight w:val="none"/>
        </w:rPr>
      </w:pPr>
    </w:p>
    <w:p w14:paraId="608864AE">
      <w:pPr>
        <w:kinsoku/>
        <w:wordWrap/>
        <w:overflowPunct/>
        <w:topLinePunct w:val="0"/>
        <w:bidi w:val="0"/>
        <w:spacing w:line="360" w:lineRule="auto"/>
        <w:outlineLvl w:val="9"/>
        <w:rPr>
          <w:rFonts w:ascii="宋体" w:hAnsi="宋体" w:cs="宋体"/>
          <w:color w:val="auto"/>
          <w:sz w:val="32"/>
          <w:szCs w:val="32"/>
          <w:highlight w:val="none"/>
        </w:rPr>
      </w:pPr>
    </w:p>
    <w:p w14:paraId="08FAC16A">
      <w:pPr>
        <w:kinsoku/>
        <w:wordWrap/>
        <w:overflowPunct/>
        <w:topLinePunct w:val="0"/>
        <w:bidi w:val="0"/>
        <w:spacing w:line="360" w:lineRule="auto"/>
        <w:ind w:firstLine="549" w:firstLineChars="229"/>
        <w:outlineLvl w:val="9"/>
        <w:rPr>
          <w:rFonts w:ascii="宋体" w:hAnsi="宋体" w:cs="宋体"/>
          <w:color w:val="auto"/>
          <w:sz w:val="24"/>
          <w:highlight w:val="none"/>
        </w:rPr>
      </w:pPr>
      <w:bookmarkStart w:id="1" w:name="_Hlt91233176"/>
      <w:bookmarkEnd w:id="1"/>
      <w:bookmarkStart w:id="2" w:name="_Toc91899869"/>
    </w:p>
    <w:p w14:paraId="4BBAD65F">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4546D944">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0425CE0D">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5FF260FF">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2EB3A18A">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14653D11">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102ED392">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28ADBC27">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3080AE0B">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4F489F63">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28DEEF64">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72EC8F40">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52BFBCAA">
      <w:pPr>
        <w:kinsoku/>
        <w:wordWrap/>
        <w:overflowPunct/>
        <w:topLinePunct w:val="0"/>
        <w:bidi w:val="0"/>
        <w:spacing w:line="360" w:lineRule="auto"/>
        <w:outlineLvl w:val="9"/>
        <w:rPr>
          <w:rFonts w:ascii="宋体" w:hAnsi="宋体" w:cs="宋体"/>
          <w:color w:val="auto"/>
          <w:sz w:val="24"/>
          <w:highlight w:val="none"/>
        </w:rPr>
      </w:pPr>
    </w:p>
    <w:bookmarkEnd w:id="2"/>
    <w:p w14:paraId="01FFBB84">
      <w:pPr>
        <w:rPr>
          <w:rFonts w:hint="eastAsia" w:ascii="宋体" w:hAnsi="宋体" w:cs="宋体"/>
          <w:b/>
          <w:color w:val="auto"/>
          <w:sz w:val="36"/>
          <w:szCs w:val="20"/>
          <w:highlight w:val="none"/>
        </w:rPr>
      </w:pPr>
      <w:bookmarkStart w:id="3" w:name="_Hlt74649545"/>
      <w:bookmarkEnd w:id="3"/>
      <w:bookmarkStart w:id="4" w:name="_Hlt74707423"/>
      <w:bookmarkEnd w:id="4"/>
      <w:bookmarkStart w:id="5" w:name="_Hlt74729822"/>
      <w:bookmarkEnd w:id="5"/>
      <w:bookmarkStart w:id="6" w:name="_Hlt74728647"/>
      <w:bookmarkEnd w:id="6"/>
      <w:bookmarkStart w:id="7" w:name="第二部分"/>
      <w:bookmarkStart w:id="8" w:name="_Toc91899870"/>
      <w:bookmarkStart w:id="9" w:name="_Toc91899871"/>
      <w:r>
        <w:rPr>
          <w:rFonts w:hint="eastAsia" w:ascii="宋体" w:hAnsi="宋体" w:cs="宋体"/>
          <w:b/>
          <w:color w:val="auto"/>
          <w:sz w:val="36"/>
          <w:szCs w:val="20"/>
          <w:highlight w:val="none"/>
        </w:rPr>
        <w:br w:type="page"/>
      </w:r>
    </w:p>
    <w:p w14:paraId="769823D9">
      <w:pPr>
        <w:rPr>
          <w:rFonts w:hint="eastAsia"/>
          <w:color w:val="auto"/>
          <w:highlight w:val="none"/>
        </w:rPr>
      </w:pPr>
      <w:r>
        <w:rPr>
          <w:rFonts w:hint="eastAsia"/>
          <w:color w:val="auto"/>
          <w:highlight w:val="none"/>
        </w:rPr>
        <w:br w:type="page"/>
      </w:r>
    </w:p>
    <w:p w14:paraId="2B955F75">
      <w:pPr>
        <w:rPr>
          <w:rFonts w:hint="eastAsia"/>
          <w:color w:val="auto"/>
          <w:highlight w:val="none"/>
        </w:rPr>
        <w:sectPr>
          <w:headerReference r:id="rId4" w:type="first"/>
          <w:headerReference r:id="rId3" w:type="default"/>
          <w:footerReference r:id="rId5" w:type="even"/>
          <w:pgSz w:w="11906" w:h="16838"/>
          <w:pgMar w:top="680" w:right="1418" w:bottom="468" w:left="1418" w:header="851" w:footer="992" w:gutter="0"/>
          <w:cols w:space="720" w:num="1"/>
          <w:titlePg/>
          <w:docGrid w:linePitch="312" w:charSpace="0"/>
        </w:sectPr>
      </w:pPr>
    </w:p>
    <w:p w14:paraId="7884BC3D">
      <w:pPr>
        <w:kinsoku/>
        <w:wordWrap/>
        <w:overflowPunct/>
        <w:topLinePunct w:val="0"/>
        <w:bidi w:val="0"/>
        <w:adjustRightInd/>
        <w:spacing w:line="360" w:lineRule="auto"/>
        <w:jc w:val="center"/>
        <w:outlineLvl w:val="0"/>
        <w:rPr>
          <w:rFonts w:ascii="宋体" w:hAnsi="宋体" w:cs="宋体"/>
          <w:b/>
          <w:color w:val="auto"/>
          <w:sz w:val="36"/>
          <w:szCs w:val="20"/>
          <w:highlight w:val="none"/>
        </w:rPr>
      </w:pPr>
      <w:bookmarkStart w:id="10" w:name="_Toc9238"/>
      <w:r>
        <w:rPr>
          <w:rFonts w:hint="eastAsia" w:ascii="宋体" w:hAnsi="宋体" w:cs="宋体"/>
          <w:b/>
          <w:color w:val="auto"/>
          <w:sz w:val="36"/>
          <w:szCs w:val="20"/>
          <w:highlight w:val="none"/>
        </w:rPr>
        <w:t>第一部分 招标公告</w:t>
      </w:r>
      <w:bookmarkEnd w:id="10"/>
    </w:p>
    <w:p w14:paraId="0A43621C">
      <w:pPr>
        <w:pBdr>
          <w:top w:val="single" w:color="auto" w:sz="4" w:space="1"/>
          <w:left w:val="single" w:color="auto" w:sz="4" w:space="4"/>
          <w:bottom w:val="single" w:color="auto" w:sz="4" w:space="2"/>
          <w:right w:val="single" w:color="auto" w:sz="4" w:space="4"/>
        </w:pBd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19985E6F">
      <w:pPr>
        <w:pBdr>
          <w:top w:val="single" w:color="auto" w:sz="4" w:space="1"/>
          <w:left w:val="single" w:color="auto" w:sz="4" w:space="4"/>
          <w:bottom w:val="single" w:color="auto" w:sz="4" w:space="2"/>
          <w:right w:val="single" w:color="auto" w:sz="4" w:space="4"/>
        </w:pBd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rPr>
        <w:t>（</w:t>
      </w:r>
      <w:r>
        <w:rPr>
          <w:rFonts w:hint="eastAsia" w:cs="仿宋_GB2312" w:asciiTheme="minorEastAsia" w:hAnsiTheme="minorEastAsia" w:eastAsiaTheme="minorEastAsia"/>
          <w:color w:val="auto"/>
          <w:sz w:val="24"/>
          <w:highlight w:val="none"/>
          <w:u w:val="single"/>
          <w:lang w:eastAsia="zh-CN"/>
        </w:rPr>
        <w:t>宁波市医疗中心李惠利医院东部院区消防、安保管理服务项目</w:t>
      </w:r>
      <w:r>
        <w:rPr>
          <w:rFonts w:hint="eastAsia" w:cs="仿宋_GB2312"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招标项目的潜在</w:t>
      </w:r>
      <w:r>
        <w:rPr>
          <w:rFonts w:hint="eastAsia" w:asciiTheme="minorEastAsia" w:hAnsiTheme="minorEastAsia" w:eastAsiaTheme="minorEastAsia"/>
          <w:color w:val="auto"/>
          <w:sz w:val="24"/>
          <w:highlight w:val="none"/>
          <w:lang w:eastAsia="zh-CN"/>
        </w:rPr>
        <w:t>供应商</w:t>
      </w:r>
      <w:r>
        <w:rPr>
          <w:rFonts w:hint="eastAsia" w:asciiTheme="minorEastAsia" w:hAnsiTheme="minorEastAsia" w:eastAsiaTheme="minorEastAsia"/>
          <w:color w:val="auto"/>
          <w:sz w:val="24"/>
          <w:highlight w:val="none"/>
        </w:rPr>
        <w:t>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cs="Times New Roman" w:asciiTheme="minorEastAsia" w:hAnsiTheme="minorEastAsia" w:eastAsiaTheme="minorEastAsia"/>
          <w:snapToGrid/>
          <w:color w:val="auto"/>
          <w:kern w:val="2"/>
          <w:sz w:val="24"/>
          <w:szCs w:val="24"/>
          <w:highlight w:val="none"/>
        </w:rPr>
        <w:t>https://www.zcygov.cn/）获取（下载）招标文件，并于</w:t>
      </w:r>
      <w:r>
        <w:rPr>
          <w:rStyle w:val="76"/>
          <w:rFonts w:hint="eastAsia" w:cs="Times New Roman" w:asciiTheme="minorEastAsia" w:hAnsiTheme="minorEastAsia" w:eastAsiaTheme="minorEastAsia"/>
          <w:snapToGrid/>
          <w:color w:val="auto"/>
          <w:kern w:val="2"/>
          <w:sz w:val="24"/>
          <w:szCs w:val="24"/>
          <w:highlight w:val="none"/>
        </w:rPr>
        <w:t>202</w:t>
      </w:r>
      <w:r>
        <w:rPr>
          <w:rStyle w:val="76"/>
          <w:rFonts w:hint="eastAsia" w:cs="Times New Roman" w:asciiTheme="minorEastAsia" w:hAnsiTheme="minorEastAsia" w:eastAsiaTheme="minorEastAsia"/>
          <w:snapToGrid/>
          <w:color w:val="auto"/>
          <w:kern w:val="2"/>
          <w:sz w:val="24"/>
          <w:szCs w:val="24"/>
          <w:highlight w:val="none"/>
          <w:lang w:val="en-US" w:eastAsia="zh-CN"/>
        </w:rPr>
        <w:t>4</w:t>
      </w:r>
      <w:r>
        <w:rPr>
          <w:rStyle w:val="76"/>
          <w:rFonts w:cs="Times New Roman" w:asciiTheme="minorEastAsia" w:hAnsiTheme="minorEastAsia" w:eastAsiaTheme="minorEastAsia"/>
          <w:snapToGrid/>
          <w:color w:val="auto"/>
          <w:kern w:val="2"/>
          <w:sz w:val="24"/>
          <w:szCs w:val="24"/>
          <w:highlight w:val="none"/>
        </w:rPr>
        <w:t>年</w:t>
      </w:r>
      <w:r>
        <w:rPr>
          <w:rStyle w:val="76"/>
          <w:rFonts w:hint="eastAsia" w:cs="Times New Roman" w:asciiTheme="minorEastAsia" w:hAnsiTheme="minorEastAsia" w:eastAsiaTheme="minorEastAsia"/>
          <w:snapToGrid/>
          <w:color w:val="auto"/>
          <w:kern w:val="2"/>
          <w:sz w:val="24"/>
          <w:szCs w:val="24"/>
          <w:highlight w:val="none"/>
          <w:lang w:val="en-US" w:eastAsia="zh-CN"/>
        </w:rPr>
        <w:t>08</w:t>
      </w:r>
      <w:r>
        <w:rPr>
          <w:rStyle w:val="76"/>
          <w:rFonts w:hint="eastAsia" w:cs="Times New Roman" w:asciiTheme="minorEastAsia" w:hAnsiTheme="minorEastAsia" w:eastAsiaTheme="minorEastAsia"/>
          <w:snapToGrid/>
          <w:color w:val="auto"/>
          <w:kern w:val="2"/>
          <w:sz w:val="24"/>
          <w:szCs w:val="24"/>
          <w:highlight w:val="none"/>
        </w:rPr>
        <w:t>月</w:t>
      </w:r>
      <w:r>
        <w:rPr>
          <w:rStyle w:val="76"/>
          <w:rFonts w:hint="eastAsia" w:cs="Times New Roman" w:asciiTheme="minorEastAsia" w:hAnsiTheme="minorEastAsia" w:eastAsiaTheme="minorEastAsia"/>
          <w:snapToGrid/>
          <w:color w:val="auto"/>
          <w:kern w:val="2"/>
          <w:sz w:val="24"/>
          <w:szCs w:val="24"/>
          <w:highlight w:val="none"/>
          <w:lang w:val="en-US" w:eastAsia="zh-CN"/>
        </w:rPr>
        <w:t>26</w:t>
      </w:r>
      <w:r>
        <w:rPr>
          <w:rStyle w:val="76"/>
          <w:rFonts w:hint="eastAsia" w:cs="Times New Roman" w:asciiTheme="minorEastAsia" w:hAnsiTheme="minorEastAsia" w:eastAsiaTheme="minorEastAsia"/>
          <w:snapToGrid/>
          <w:color w:val="auto"/>
          <w:kern w:val="2"/>
          <w:sz w:val="24"/>
          <w:szCs w:val="24"/>
          <w:highlight w:val="none"/>
        </w:rPr>
        <w:t>日</w:t>
      </w:r>
      <w:r>
        <w:rPr>
          <w:rStyle w:val="76"/>
          <w:rFonts w:hint="eastAsia" w:cs="Times New Roman" w:asciiTheme="minorEastAsia" w:hAnsiTheme="minorEastAsia" w:eastAsiaTheme="minorEastAsia"/>
          <w:snapToGrid/>
          <w:color w:val="auto"/>
          <w:kern w:val="2"/>
          <w:sz w:val="24"/>
          <w:szCs w:val="24"/>
          <w:highlight w:val="none"/>
          <w:lang w:val="en-US" w:eastAsia="zh-CN"/>
        </w:rPr>
        <w:t>14</w:t>
      </w:r>
      <w:r>
        <w:rPr>
          <w:rStyle w:val="76"/>
          <w:rFonts w:hint="eastAsia" w:cs="Times New Roman" w:asciiTheme="minorEastAsia" w:hAnsiTheme="minorEastAsia" w:eastAsiaTheme="minorEastAsia"/>
          <w:snapToGrid/>
          <w:color w:val="auto"/>
          <w:kern w:val="2"/>
          <w:sz w:val="24"/>
          <w:szCs w:val="24"/>
          <w:highlight w:val="none"/>
        </w:rPr>
        <w:t>点</w:t>
      </w:r>
      <w:r>
        <w:rPr>
          <w:rStyle w:val="76"/>
          <w:rFonts w:hint="eastAsia" w:cs="Times New Roman" w:asciiTheme="minorEastAsia" w:hAnsiTheme="minorEastAsia" w:eastAsiaTheme="minorEastAsia"/>
          <w:snapToGrid/>
          <w:color w:val="auto"/>
          <w:kern w:val="2"/>
          <w:sz w:val="24"/>
          <w:szCs w:val="24"/>
          <w:highlight w:val="none"/>
          <w:lang w:val="en-US" w:eastAsia="zh-CN"/>
        </w:rPr>
        <w:t>30</w:t>
      </w:r>
      <w:r>
        <w:rPr>
          <w:rStyle w:val="76"/>
          <w:rFonts w:hint="eastAsia" w:cs="Times New Roman" w:asciiTheme="minorEastAsia" w:hAnsiTheme="minorEastAsia" w:eastAsiaTheme="minorEastAsia"/>
          <w:snapToGrid/>
          <w:color w:val="auto"/>
          <w:kern w:val="2"/>
          <w:sz w:val="24"/>
          <w:szCs w:val="24"/>
          <w:highlight w:val="none"/>
        </w:rPr>
        <w:t>分</w:t>
      </w:r>
      <w:r>
        <w:rPr>
          <w:rStyle w:val="76"/>
          <w:rFonts w:hint="eastAsia" w:cs="Times New Roman" w:asciiTheme="minorEastAsia" w:hAnsiTheme="minorEastAsia" w:eastAsiaTheme="minorEastAsia"/>
          <w:bCs/>
          <w:snapToGrid/>
          <w:color w:val="auto"/>
          <w:kern w:val="2"/>
          <w:sz w:val="24"/>
          <w:szCs w:val="24"/>
          <w:highlight w:val="none"/>
        </w:rPr>
        <w:t>00秒</w:t>
      </w:r>
      <w:r>
        <w:rPr>
          <w:rStyle w:val="76"/>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55D91433">
      <w:pPr>
        <w:keepNext w:val="0"/>
        <w:keepLines w:val="0"/>
        <w:pageBreakBefore w:val="0"/>
        <w:kinsoku/>
        <w:wordWrap/>
        <w:overflowPunct/>
        <w:topLinePunct w:val="0"/>
        <w:autoSpaceDE/>
        <w:autoSpaceDN/>
        <w:bidi w:val="0"/>
        <w:spacing w:line="336"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44B24648">
      <w:pPr>
        <w:keepNext w:val="0"/>
        <w:keepLines w:val="0"/>
        <w:pageBreakBefore w:val="0"/>
        <w:kinsoku/>
        <w:wordWrap/>
        <w:overflowPunct/>
        <w:topLinePunct w:val="0"/>
        <w:autoSpaceDE/>
        <w:autoSpaceDN/>
        <w:bidi w:val="0"/>
        <w:spacing w:line="336" w:lineRule="auto"/>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val="0"/>
          <w:bCs/>
          <w:color w:val="auto"/>
          <w:sz w:val="24"/>
          <w:highlight w:val="none"/>
          <w:lang w:eastAsia="zh-CN"/>
        </w:rPr>
        <w:t>CBNB-20246465G</w:t>
      </w:r>
    </w:p>
    <w:p w14:paraId="10790F4F">
      <w:pPr>
        <w:keepNext w:val="0"/>
        <w:keepLines w:val="0"/>
        <w:pageBreakBefore w:val="0"/>
        <w:kinsoku/>
        <w:wordWrap/>
        <w:overflowPunct/>
        <w:topLinePunct w:val="0"/>
        <w:autoSpaceDE/>
        <w:autoSpaceDN/>
        <w:bidi w:val="0"/>
        <w:spacing w:line="336" w:lineRule="auto"/>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val="0"/>
          <w:bCs/>
          <w:color w:val="auto"/>
          <w:sz w:val="24"/>
          <w:highlight w:val="none"/>
          <w:lang w:eastAsia="zh-CN"/>
        </w:rPr>
        <w:t>宁波市医疗中心李惠利医院东部院区消防、安保管理服务项目</w:t>
      </w:r>
    </w:p>
    <w:p w14:paraId="165DCF4F">
      <w:pPr>
        <w:keepNext w:val="0"/>
        <w:keepLines w:val="0"/>
        <w:pageBreakBefore w:val="0"/>
        <w:kinsoku/>
        <w:wordWrap/>
        <w:overflowPunct/>
        <w:topLinePunct w:val="0"/>
        <w:autoSpaceDE/>
        <w:autoSpaceDN/>
        <w:bidi w:val="0"/>
        <w:spacing w:line="336" w:lineRule="auto"/>
        <w:textAlignment w:val="auto"/>
        <w:outlineLvl w:val="9"/>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snapToGrid w:val="0"/>
          <w:color w:val="auto"/>
          <w:kern w:val="28"/>
          <w:sz w:val="24"/>
          <w:szCs w:val="20"/>
          <w:highlight w:val="none"/>
          <w:lang w:val="en-US" w:eastAsia="zh-CN"/>
        </w:rPr>
        <w:t>4200000.00</w:t>
      </w:r>
    </w:p>
    <w:p w14:paraId="6F6FDAF5">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snapToGrid w:val="0"/>
          <w:color w:val="auto"/>
          <w:kern w:val="28"/>
          <w:sz w:val="24"/>
          <w:szCs w:val="20"/>
          <w:highlight w:val="none"/>
          <w:lang w:eastAsia="zh-CN"/>
        </w:rPr>
      </w:pPr>
      <w:r>
        <w:rPr>
          <w:rFonts w:hint="eastAsia" w:ascii="宋体" w:hAnsi="宋体" w:cs="宋体"/>
          <w:b/>
          <w:color w:val="auto"/>
          <w:sz w:val="24"/>
          <w:highlight w:val="none"/>
        </w:rPr>
        <w:t>最高限价（元）：</w:t>
      </w:r>
      <w:r>
        <w:rPr>
          <w:rFonts w:hint="eastAsia" w:ascii="宋体" w:hAnsi="宋体" w:cs="宋体"/>
          <w:snapToGrid w:val="0"/>
          <w:color w:val="auto"/>
          <w:kern w:val="28"/>
          <w:sz w:val="24"/>
          <w:szCs w:val="20"/>
          <w:highlight w:val="none"/>
          <w:lang w:val="en-US" w:eastAsia="zh-CN"/>
        </w:rPr>
        <w:t>4200000.00</w:t>
      </w:r>
    </w:p>
    <w:p w14:paraId="7EB0B650">
      <w:pPr>
        <w:pStyle w:val="7"/>
        <w:keepNext w:val="0"/>
        <w:keepLines w:val="0"/>
        <w:pageBreakBefore w:val="0"/>
        <w:kinsoku/>
        <w:wordWrap/>
        <w:overflowPunct/>
        <w:topLinePunct w:val="0"/>
        <w:autoSpaceDE/>
        <w:autoSpaceDN/>
        <w:bidi w:val="0"/>
        <w:spacing w:line="336" w:lineRule="auto"/>
        <w:ind w:firstLine="480"/>
        <w:textAlignment w:val="auto"/>
        <w:outlineLvl w:val="9"/>
        <w:rPr>
          <w:rFonts w:hint="eastAsia" w:hAnsi="宋体" w:cs="宋体"/>
          <w:b/>
          <w:color w:val="auto"/>
          <w:sz w:val="24"/>
          <w:highlight w:val="none"/>
        </w:rPr>
      </w:pPr>
      <w:r>
        <w:rPr>
          <w:rFonts w:hint="eastAsia" w:hAnsi="宋体" w:cs="宋体"/>
          <w:b/>
          <w:color w:val="auto"/>
          <w:sz w:val="24"/>
          <w:highlight w:val="none"/>
        </w:rPr>
        <w:t>采购需求：</w:t>
      </w:r>
    </w:p>
    <w:p w14:paraId="6C05D028">
      <w:pPr>
        <w:shd w:val="clear"/>
        <w:spacing w:line="360" w:lineRule="auto"/>
        <w:ind w:leftChars="100"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标项名称</w:t>
      </w:r>
      <w:r>
        <w:rPr>
          <w:rFonts w:hint="eastAsia" w:ascii="宋体" w:hAnsi="宋体" w:eastAsia="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lang w:eastAsia="zh-CN"/>
        </w:rPr>
        <w:t>东部院区消防、安保管理服务</w:t>
      </w:r>
    </w:p>
    <w:p w14:paraId="240128BA">
      <w:pPr>
        <w:shd w:val="clear"/>
        <w:spacing w:line="360" w:lineRule="auto"/>
        <w:ind w:leftChars="100" w:firstLine="480"/>
        <w:rPr>
          <w:rFonts w:hint="default" w:ascii="宋体" w:hAnsi="宋体" w:eastAsia="宋体" w:cs="宋体"/>
          <w:snapToGrid w:val="0"/>
          <w:color w:val="auto"/>
          <w:kern w:val="28"/>
          <w:sz w:val="24"/>
          <w:szCs w:val="20"/>
          <w:highlight w:val="none"/>
          <w:lang w:val="en-US"/>
        </w:rPr>
      </w:pPr>
      <w:r>
        <w:rPr>
          <w:rFonts w:hint="eastAsia" w:ascii="宋体" w:hAnsi="宋体" w:eastAsia="宋体" w:cs="宋体"/>
          <w:snapToGrid w:val="0"/>
          <w:color w:val="auto"/>
          <w:kern w:val="28"/>
          <w:sz w:val="24"/>
          <w:szCs w:val="20"/>
          <w:highlight w:val="none"/>
        </w:rPr>
        <w:t>数量</w:t>
      </w:r>
      <w:r>
        <w:rPr>
          <w:rFonts w:hint="eastAsia" w:ascii="宋体" w:hAnsi="宋体" w:eastAsia="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lang w:val="en-US" w:eastAsia="zh-CN"/>
        </w:rPr>
        <w:t>1项</w:t>
      </w:r>
    </w:p>
    <w:p w14:paraId="442A3E0E">
      <w:pPr>
        <w:shd w:val="clear"/>
        <w:spacing w:line="360" w:lineRule="auto"/>
        <w:ind w:leftChars="100" w:firstLine="480"/>
        <w:rPr>
          <w:rFonts w:hint="default" w:ascii="宋体" w:hAnsi="宋体" w:eastAsia="宋体" w:cs="宋体"/>
          <w:snapToGrid w:val="0"/>
          <w:color w:val="auto"/>
          <w:kern w:val="28"/>
          <w:sz w:val="24"/>
          <w:szCs w:val="20"/>
          <w:highlight w:val="none"/>
          <w:lang w:val="en-US" w:eastAsia="zh-CN"/>
        </w:rPr>
      </w:pPr>
      <w:r>
        <w:rPr>
          <w:rFonts w:hint="eastAsia" w:ascii="宋体" w:hAnsi="宋体" w:eastAsia="宋体" w:cs="宋体"/>
          <w:snapToGrid w:val="0"/>
          <w:color w:val="auto"/>
          <w:kern w:val="28"/>
          <w:sz w:val="24"/>
          <w:szCs w:val="20"/>
          <w:highlight w:val="none"/>
        </w:rPr>
        <w:t>预算金额（元）</w:t>
      </w:r>
      <w:r>
        <w:rPr>
          <w:rFonts w:hint="eastAsia" w:ascii="宋体" w:hAnsi="宋体" w:eastAsia="宋体" w:cs="宋体"/>
          <w:snapToGrid w:val="0"/>
          <w:color w:val="auto"/>
          <w:kern w:val="28"/>
          <w:sz w:val="24"/>
          <w:szCs w:val="20"/>
          <w:highlight w:val="none"/>
          <w:lang w:eastAsia="zh-CN"/>
        </w:rPr>
        <w:t>：</w:t>
      </w:r>
    </w:p>
    <w:p w14:paraId="242D8994">
      <w:pPr>
        <w:shd w:val="clear"/>
        <w:spacing w:line="360" w:lineRule="auto"/>
        <w:ind w:leftChars="100"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简要规格描述或项目基本概况介绍、用途：</w:t>
      </w:r>
      <w:r>
        <w:rPr>
          <w:rFonts w:hint="eastAsia" w:ascii="宋体" w:hAnsi="宋体" w:eastAsia="宋体" w:cs="宋体"/>
          <w:snapToGrid w:val="0"/>
          <w:color w:val="auto"/>
          <w:kern w:val="28"/>
          <w:sz w:val="24"/>
          <w:szCs w:val="20"/>
          <w:highlight w:val="none"/>
          <w:lang w:val="en-US" w:eastAsia="zh-CN"/>
        </w:rPr>
        <w:t>具体以招标文件第三部分采购需求为准，供应商可点击本公告下方“浏览</w:t>
      </w:r>
      <w:r>
        <w:rPr>
          <w:rFonts w:hint="eastAsia" w:ascii="宋体" w:hAnsi="宋体" w:cs="宋体"/>
          <w:snapToGrid w:val="0"/>
          <w:color w:val="auto"/>
          <w:kern w:val="28"/>
          <w:sz w:val="24"/>
          <w:szCs w:val="20"/>
          <w:highlight w:val="none"/>
          <w:lang w:val="en-US" w:eastAsia="zh-CN"/>
        </w:rPr>
        <w:t>招标文件</w:t>
      </w:r>
      <w:r>
        <w:rPr>
          <w:rFonts w:hint="eastAsia" w:ascii="宋体" w:hAnsi="宋体" w:eastAsia="宋体" w:cs="宋体"/>
          <w:snapToGrid w:val="0"/>
          <w:color w:val="auto"/>
          <w:kern w:val="28"/>
          <w:sz w:val="24"/>
          <w:szCs w:val="20"/>
          <w:highlight w:val="none"/>
          <w:lang w:val="en-US" w:eastAsia="zh-CN"/>
        </w:rPr>
        <w:t>”查看采购需求</w:t>
      </w:r>
      <w:r>
        <w:rPr>
          <w:rFonts w:hint="eastAsia" w:ascii="宋体" w:hAnsi="宋体" w:eastAsia="宋体" w:cs="宋体"/>
          <w:snapToGrid w:val="0"/>
          <w:color w:val="auto"/>
          <w:kern w:val="28"/>
          <w:sz w:val="24"/>
          <w:szCs w:val="20"/>
          <w:highlight w:val="none"/>
        </w:rPr>
        <w:t>。</w:t>
      </w:r>
    </w:p>
    <w:p w14:paraId="7F89BFDE">
      <w:pPr>
        <w:shd w:val="clear"/>
        <w:spacing w:line="360" w:lineRule="auto"/>
        <w:ind w:leftChars="100" w:firstLine="480"/>
        <w:rPr>
          <w:rFonts w:hint="eastAsia" w:ascii="宋体" w:hAnsi="宋体" w:eastAsia="宋体" w:cs="宋体"/>
          <w:snapToGrid w:val="0"/>
          <w:color w:val="auto"/>
          <w:kern w:val="28"/>
          <w:sz w:val="24"/>
          <w:szCs w:val="20"/>
          <w:highlight w:val="none"/>
          <w:lang w:eastAsia="zh-CN"/>
        </w:rPr>
      </w:pPr>
      <w:r>
        <w:rPr>
          <w:rFonts w:hint="eastAsia" w:ascii="宋体" w:hAnsi="宋体" w:eastAsia="宋体" w:cs="宋体"/>
          <w:snapToGrid w:val="0"/>
          <w:color w:val="auto"/>
          <w:kern w:val="28"/>
          <w:sz w:val="24"/>
          <w:szCs w:val="20"/>
          <w:highlight w:val="none"/>
        </w:rPr>
        <w:t>备注：</w:t>
      </w:r>
      <w:r>
        <w:rPr>
          <w:rFonts w:hint="eastAsia" w:ascii="宋体" w:hAnsi="宋体" w:cs="宋体"/>
          <w:snapToGrid w:val="0"/>
          <w:color w:val="auto"/>
          <w:kern w:val="28"/>
          <w:sz w:val="24"/>
          <w:szCs w:val="20"/>
          <w:highlight w:val="none"/>
          <w:lang w:val="en-US" w:eastAsia="zh-CN"/>
        </w:rPr>
        <w:t>1）年度最高限价4200000.00元/年；2）组成联合体的成员数量不超过2个</w:t>
      </w:r>
      <w:r>
        <w:rPr>
          <w:rFonts w:hint="eastAsia" w:ascii="宋体" w:hAnsi="宋体" w:eastAsia="宋体" w:cs="宋体"/>
          <w:snapToGrid w:val="0"/>
          <w:color w:val="auto"/>
          <w:kern w:val="28"/>
          <w:sz w:val="24"/>
          <w:szCs w:val="20"/>
          <w:highlight w:val="none"/>
          <w:lang w:val="en-US" w:eastAsia="zh-CN"/>
        </w:rPr>
        <w:t>。</w:t>
      </w:r>
    </w:p>
    <w:p w14:paraId="5D19CB72">
      <w:pPr>
        <w:pStyle w:val="132"/>
        <w:keepNext w:val="0"/>
        <w:keepLines w:val="0"/>
        <w:pageBreakBefore w:val="0"/>
        <w:kinsoku/>
        <w:wordWrap/>
        <w:overflowPunct/>
        <w:topLinePunct w:val="0"/>
        <w:autoSpaceDE/>
        <w:autoSpaceDN/>
        <w:bidi w:val="0"/>
        <w:spacing w:before="0" w:line="336" w:lineRule="auto"/>
        <w:ind w:firstLine="482"/>
        <w:textAlignment w:val="auto"/>
        <w:outlineLvl w:val="9"/>
        <w:rPr>
          <w:rFonts w:hint="eastAsia" w:ascii="宋体" w:hAnsi="宋体" w:eastAsia="宋体" w:cs="宋体"/>
          <w:color w:val="auto"/>
          <w:szCs w:val="21"/>
          <w:highlight w:val="none"/>
          <w:lang w:val="en-US" w:eastAsia="zh-CN"/>
        </w:rPr>
      </w:pPr>
      <w:r>
        <w:rPr>
          <w:rFonts w:hint="eastAsia" w:ascii="宋体" w:hAnsi="宋体" w:cs="宋体"/>
          <w:b/>
          <w:color w:val="auto"/>
          <w:highlight w:val="none"/>
        </w:rPr>
        <w:t>合同履约期限：</w:t>
      </w:r>
      <w:r>
        <w:rPr>
          <w:rFonts w:hint="eastAsia" w:ascii="宋体" w:hAnsi="宋体" w:eastAsia="宋体" w:cs="宋体"/>
          <w:color w:val="auto"/>
          <w:szCs w:val="21"/>
          <w:highlight w:val="none"/>
          <w:lang w:val="en-US" w:eastAsia="zh-CN"/>
        </w:rPr>
        <w:t>本项目服务期三年，合同一年一签。根据中标人在合同履约期内按照履约、考核等情况决定是否续签。</w:t>
      </w:r>
    </w:p>
    <w:p w14:paraId="283FEF95">
      <w:pPr>
        <w:pStyle w:val="7"/>
        <w:keepNext w:val="0"/>
        <w:keepLines w:val="0"/>
        <w:pageBreakBefore w:val="0"/>
        <w:kinsoku/>
        <w:wordWrap/>
        <w:overflowPunct/>
        <w:topLinePunct w:val="0"/>
        <w:autoSpaceDE/>
        <w:autoSpaceDN/>
        <w:bidi w:val="0"/>
        <w:spacing w:line="336" w:lineRule="auto"/>
        <w:ind w:firstLine="480"/>
        <w:textAlignment w:val="auto"/>
        <w:outlineLvl w:val="9"/>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76552672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78B43D34">
      <w:pPr>
        <w:keepNext w:val="0"/>
        <w:keepLines w:val="0"/>
        <w:pageBreakBefore w:val="0"/>
        <w:kinsoku/>
        <w:wordWrap/>
        <w:overflowPunct/>
        <w:topLinePunct w:val="0"/>
        <w:autoSpaceDE/>
        <w:autoSpaceDN/>
        <w:bidi w:val="0"/>
        <w:spacing w:line="336"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0255EB2F">
      <w:pPr>
        <w:keepNext w:val="0"/>
        <w:keepLines w:val="0"/>
        <w:pageBreakBefore w:val="0"/>
        <w:kinsoku/>
        <w:wordWrap/>
        <w:overflowPunct/>
        <w:topLinePunct w:val="0"/>
        <w:autoSpaceDE/>
        <w:autoSpaceDN/>
        <w:bidi w:val="0"/>
        <w:spacing w:line="336" w:lineRule="auto"/>
        <w:ind w:firstLine="480"/>
        <w:textAlignment w:val="auto"/>
        <w:outlineLvl w:val="9"/>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重大税收违法失信主体）、政府采购严重违法失信行为记录名单；</w:t>
      </w:r>
    </w:p>
    <w:p w14:paraId="3F95DD03">
      <w:pPr>
        <w:keepNext w:val="0"/>
        <w:keepLines w:val="0"/>
        <w:pageBreakBefore w:val="0"/>
        <w:kinsoku/>
        <w:wordWrap/>
        <w:overflowPunct/>
        <w:topLinePunct w:val="0"/>
        <w:autoSpaceDE/>
        <w:autoSpaceDN/>
        <w:bidi w:val="0"/>
        <w:spacing w:line="336" w:lineRule="auto"/>
        <w:ind w:firstLine="480"/>
        <w:textAlignment w:val="auto"/>
        <w:outlineLvl w:val="9"/>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w:t>
      </w:r>
      <w:r>
        <w:rPr>
          <w:rFonts w:hint="eastAsia" w:ascii="宋体" w:hAnsi="宋体" w:eastAsia="宋体" w:cs="宋体"/>
          <w:snapToGrid w:val="0"/>
          <w:color w:val="auto"/>
          <w:kern w:val="28"/>
          <w:sz w:val="24"/>
          <w:szCs w:val="20"/>
          <w:highlight w:val="none"/>
        </w:rPr>
        <w:t>形式</w:t>
      </w:r>
      <w:r>
        <w:rPr>
          <w:rFonts w:hint="eastAsia" w:ascii="宋体" w:hAnsi="宋体" w:cs="宋体"/>
          <w:snapToGrid w:val="0"/>
          <w:color w:val="auto"/>
          <w:kern w:val="28"/>
          <w:sz w:val="24"/>
          <w:szCs w:val="20"/>
          <w:highlight w:val="none"/>
        </w:rPr>
        <w:t>投标的，提供联合协议；</w:t>
      </w:r>
    </w:p>
    <w:p w14:paraId="431B9E40">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w:t>
      </w:r>
      <w:r>
        <w:rPr>
          <w:rFonts w:hint="eastAsia" w:ascii="宋体" w:hAnsi="宋体" w:cs="宋体"/>
          <w:snapToGrid w:val="0"/>
          <w:color w:val="auto"/>
          <w:kern w:val="28"/>
          <w:sz w:val="24"/>
          <w:szCs w:val="20"/>
          <w:highlight w:val="none"/>
          <w:lang w:val="en-US" w:eastAsia="zh-CN"/>
        </w:rPr>
        <w:t xml:space="preserve"> </w:t>
      </w:r>
      <w:r>
        <w:rPr>
          <w:rFonts w:hint="eastAsia" w:ascii="宋体" w:hAnsi="宋体" w:cs="宋体"/>
          <w:snapToGrid w:val="0"/>
          <w:color w:val="auto"/>
          <w:kern w:val="28"/>
          <w:sz w:val="24"/>
          <w:szCs w:val="20"/>
          <w:highlight w:val="none"/>
        </w:rPr>
        <w:t>落实政府采购政策需满足的资格要求：</w:t>
      </w:r>
    </w:p>
    <w:p w14:paraId="4B240D4C">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无；</w:t>
      </w:r>
    </w:p>
    <w:p w14:paraId="787EC559">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7FB65F63">
      <w:pPr>
        <w:keepNext w:val="0"/>
        <w:keepLines w:val="0"/>
        <w:pageBreakBefore w:val="0"/>
        <w:kinsoku/>
        <w:wordWrap/>
        <w:overflowPunct/>
        <w:topLinePunct w:val="0"/>
        <w:autoSpaceDE/>
        <w:autoSpaceDN/>
        <w:bidi w:val="0"/>
        <w:spacing w:line="336" w:lineRule="auto"/>
        <w:ind w:firstLine="897" w:firstLineChars="374"/>
        <w:textAlignment w:val="auto"/>
        <w:outlineLvl w:val="9"/>
        <w:rPr>
          <w:rFonts w:ascii="宋体" w:hAnsi="宋体" w:cs="宋体"/>
          <w:color w:val="auto"/>
          <w:sz w:val="24"/>
          <w:highlight w:val="none"/>
          <w:u w:val="single"/>
        </w:rPr>
      </w:pPr>
      <w:sdt>
        <w:sdtPr>
          <w:rPr>
            <w:rFonts w:hint="eastAsia" w:ascii="宋体" w:hAnsi="宋体" w:cs="宋体"/>
            <w:color w:val="auto"/>
            <w:kern w:val="0"/>
            <w:sz w:val="24"/>
            <w:highlight w:val="none"/>
          </w:rPr>
          <w:id w:val="-92473058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lang w:val="en-US" w:eastAsia="zh-CN"/>
        </w:rPr>
        <w:t>服务</w:t>
      </w:r>
      <w:r>
        <w:rPr>
          <w:rFonts w:hint="eastAsia" w:ascii="宋体" w:hAnsi="宋体" w:cs="宋体"/>
          <w:color w:val="auto"/>
          <w:sz w:val="24"/>
          <w:highlight w:val="none"/>
        </w:rPr>
        <w:t>全部由符合政策要求的中小企业</w:t>
      </w:r>
      <w:r>
        <w:rPr>
          <w:rFonts w:hint="eastAsia" w:ascii="宋体" w:hAnsi="宋体" w:cs="宋体"/>
          <w:color w:val="auto"/>
          <w:sz w:val="24"/>
          <w:highlight w:val="none"/>
          <w:lang w:val="en-US" w:eastAsia="zh-CN"/>
        </w:rPr>
        <w:t>承接</w:t>
      </w:r>
      <w:r>
        <w:rPr>
          <w:rFonts w:hint="eastAsia" w:ascii="宋体" w:hAnsi="宋体" w:cs="宋体"/>
          <w:color w:val="auto"/>
          <w:sz w:val="24"/>
          <w:highlight w:val="none"/>
        </w:rPr>
        <w:t>，提供中小企业声明函；</w:t>
      </w:r>
    </w:p>
    <w:p w14:paraId="10F84730">
      <w:pPr>
        <w:keepNext w:val="0"/>
        <w:keepLines w:val="0"/>
        <w:pageBreakBefore w:val="0"/>
        <w:kinsoku/>
        <w:wordWrap/>
        <w:overflowPunct/>
        <w:topLinePunct w:val="0"/>
        <w:autoSpaceDE/>
        <w:autoSpaceDN/>
        <w:bidi w:val="0"/>
        <w:spacing w:line="336" w:lineRule="auto"/>
        <w:ind w:firstLine="897" w:firstLineChars="374"/>
        <w:textAlignment w:val="auto"/>
        <w:outlineLvl w:val="9"/>
        <w:rPr>
          <w:rFonts w:ascii="宋体" w:hAnsi="宋体" w:cs="宋体"/>
          <w:color w:val="auto"/>
          <w:sz w:val="24"/>
          <w:highlight w:val="none"/>
        </w:rPr>
      </w:pPr>
      <w:sdt>
        <w:sdtPr>
          <w:rPr>
            <w:rFonts w:hint="eastAsia" w:ascii="宋体" w:hAnsi="宋体" w:cs="宋体"/>
            <w:color w:val="auto"/>
            <w:kern w:val="0"/>
            <w:sz w:val="24"/>
            <w:highlight w:val="none"/>
          </w:rPr>
          <w:id w:val="-11526049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服务</w:t>
      </w:r>
      <w:r>
        <w:rPr>
          <w:rFonts w:hint="eastAsia" w:ascii="宋体" w:hAnsi="宋体" w:cs="宋体"/>
          <w:color w:val="auto"/>
          <w:sz w:val="24"/>
          <w:highlight w:val="none"/>
        </w:rPr>
        <w:t>全部由符合政策要求的小微企业</w:t>
      </w:r>
      <w:r>
        <w:rPr>
          <w:rFonts w:hint="eastAsia" w:ascii="宋体" w:hAnsi="宋体" w:cs="宋体"/>
          <w:color w:val="auto"/>
          <w:sz w:val="24"/>
          <w:highlight w:val="none"/>
          <w:lang w:val="en-US" w:eastAsia="zh-CN"/>
        </w:rPr>
        <w:t>承接</w:t>
      </w:r>
      <w:r>
        <w:rPr>
          <w:rFonts w:hint="eastAsia" w:ascii="宋体" w:hAnsi="宋体" w:cs="宋体"/>
          <w:color w:val="auto"/>
          <w:sz w:val="24"/>
          <w:highlight w:val="none"/>
        </w:rPr>
        <w:t>，提供中小企业声明函；</w:t>
      </w:r>
    </w:p>
    <w:p w14:paraId="6990F400">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14:paraId="67D085B8">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03F9C23A">
      <w:pPr>
        <w:keepNext w:val="0"/>
        <w:keepLines w:val="0"/>
        <w:pageBreakBefore w:val="0"/>
        <w:widowControl/>
        <w:kinsoku/>
        <w:wordWrap/>
        <w:overflowPunct/>
        <w:topLinePunct w:val="0"/>
        <w:autoSpaceDE/>
        <w:autoSpaceDN/>
        <w:bidi w:val="0"/>
        <w:adjustRightInd/>
        <w:snapToGrid/>
        <w:spacing w:line="336" w:lineRule="auto"/>
        <w:ind w:left="0" w:leftChars="0" w:firstLine="480" w:firstLineChars="200"/>
        <w:jc w:val="left"/>
        <w:textAlignment w:val="auto"/>
        <w:outlineLvl w:val="9"/>
        <w:rPr>
          <w:rFonts w:hint="eastAsia" w:ascii="宋体" w:hAnsi="宋体" w:eastAsia="宋体" w:cs="宋体"/>
          <w:i w:val="0"/>
          <w:iCs w:val="0"/>
          <w:color w:val="auto"/>
          <w:kern w:val="0"/>
          <w:sz w:val="24"/>
          <w:szCs w:val="24"/>
          <w:highlight w:val="none"/>
          <w:lang w:val="en-US" w:eastAsia="zh-CN"/>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lang w:val="en-US" w:eastAsia="zh-CN"/>
        </w:rPr>
        <w:t>无</w:t>
      </w:r>
      <w:r>
        <w:rPr>
          <w:rFonts w:hint="eastAsia" w:ascii="宋体" w:hAnsi="宋体" w:cs="Times New Roman"/>
          <w:color w:val="auto"/>
          <w:kern w:val="0"/>
          <w:sz w:val="24"/>
          <w:szCs w:val="24"/>
          <w:highlight w:val="none"/>
          <w:lang w:eastAsia="zh-CN"/>
        </w:rPr>
        <w:t>。</w:t>
      </w:r>
    </w:p>
    <w:p w14:paraId="641350C9">
      <w:pPr>
        <w:keepNext w:val="0"/>
        <w:keepLines w:val="0"/>
        <w:pageBreakBefore w:val="0"/>
        <w:kinsoku/>
        <w:wordWrap/>
        <w:overflowPunct/>
        <w:topLinePunct w:val="0"/>
        <w:autoSpaceDE/>
        <w:autoSpaceDN/>
        <w:bidi w:val="0"/>
        <w:spacing w:line="336"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6A442CA0">
      <w:pPr>
        <w:keepNext w:val="0"/>
        <w:keepLines w:val="0"/>
        <w:pageBreakBefore w:val="0"/>
        <w:kinsoku/>
        <w:wordWrap/>
        <w:overflowPunct/>
        <w:topLinePunct w:val="0"/>
        <w:autoSpaceDE/>
        <w:autoSpaceDN/>
        <w:bidi w:val="0"/>
        <w:spacing w:line="336"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时间：</w:t>
      </w:r>
      <w:r>
        <w:rPr>
          <w:rFonts w:hint="eastAsia" w:cs="宋体" w:asciiTheme="minorEastAsia" w:hAnsiTheme="minorEastAsia" w:eastAsiaTheme="minorEastAsia"/>
          <w:b w:val="0"/>
          <w:bCs/>
          <w:color w:val="auto"/>
          <w:sz w:val="24"/>
          <w:highlight w:val="none"/>
        </w:rPr>
        <w:t>202</w:t>
      </w:r>
      <w:r>
        <w:rPr>
          <w:rFonts w:hint="eastAsia" w:cs="宋体" w:asciiTheme="minorEastAsia" w:hAnsiTheme="minorEastAsia" w:eastAsiaTheme="minorEastAsia"/>
          <w:b w:val="0"/>
          <w:bCs/>
          <w:color w:val="auto"/>
          <w:sz w:val="24"/>
          <w:highlight w:val="none"/>
          <w:lang w:val="en-US" w:eastAsia="zh-CN"/>
        </w:rPr>
        <w:t>4</w:t>
      </w:r>
      <w:r>
        <w:rPr>
          <w:rFonts w:hint="eastAsia" w:cs="宋体" w:asciiTheme="minorEastAsia" w:hAnsiTheme="minorEastAsia" w:eastAsiaTheme="minorEastAsia"/>
          <w:b w:val="0"/>
          <w:bCs/>
          <w:color w:val="auto"/>
          <w:sz w:val="24"/>
          <w:highlight w:val="none"/>
        </w:rPr>
        <w:t>年</w:t>
      </w:r>
      <w:r>
        <w:rPr>
          <w:rFonts w:hint="eastAsia" w:cs="宋体" w:asciiTheme="minorEastAsia" w:hAnsiTheme="minorEastAsia" w:eastAsiaTheme="minorEastAsia"/>
          <w:b w:val="0"/>
          <w:bCs/>
          <w:color w:val="auto"/>
          <w:sz w:val="24"/>
          <w:highlight w:val="none"/>
          <w:lang w:val="en-US" w:eastAsia="zh-CN"/>
        </w:rPr>
        <w:t>08</w:t>
      </w:r>
      <w:r>
        <w:rPr>
          <w:rFonts w:hint="eastAsia" w:cs="宋体" w:asciiTheme="minorEastAsia" w:hAnsiTheme="minorEastAsia" w:eastAsiaTheme="minorEastAsia"/>
          <w:b w:val="0"/>
          <w:bCs/>
          <w:color w:val="auto"/>
          <w:sz w:val="24"/>
          <w:highlight w:val="none"/>
        </w:rPr>
        <w:t>月</w:t>
      </w:r>
      <w:r>
        <w:rPr>
          <w:rFonts w:hint="eastAsia" w:cs="宋体" w:asciiTheme="minorEastAsia" w:hAnsiTheme="minorEastAsia" w:eastAsiaTheme="minorEastAsia"/>
          <w:b w:val="0"/>
          <w:bCs/>
          <w:color w:val="auto"/>
          <w:sz w:val="24"/>
          <w:highlight w:val="none"/>
          <w:lang w:val="en-US" w:eastAsia="zh-CN"/>
        </w:rPr>
        <w:t>06</w:t>
      </w:r>
      <w:r>
        <w:rPr>
          <w:rFonts w:hint="eastAsia" w:cs="宋体" w:asciiTheme="minorEastAsia" w:hAnsiTheme="minorEastAsia" w:eastAsiaTheme="minorEastAsia"/>
          <w:b w:val="0"/>
          <w:bCs/>
          <w:color w:val="auto"/>
          <w:sz w:val="24"/>
          <w:highlight w:val="none"/>
        </w:rPr>
        <w:t>日至202</w:t>
      </w:r>
      <w:r>
        <w:rPr>
          <w:rFonts w:hint="eastAsia" w:cs="宋体" w:asciiTheme="minorEastAsia" w:hAnsiTheme="minorEastAsia" w:eastAsiaTheme="minorEastAsia"/>
          <w:b w:val="0"/>
          <w:bCs/>
          <w:color w:val="auto"/>
          <w:sz w:val="24"/>
          <w:highlight w:val="none"/>
          <w:lang w:val="en-US" w:eastAsia="zh-CN"/>
        </w:rPr>
        <w:t>4</w:t>
      </w:r>
      <w:r>
        <w:rPr>
          <w:rFonts w:hint="eastAsia" w:cs="宋体" w:asciiTheme="minorEastAsia" w:hAnsiTheme="minorEastAsia" w:eastAsiaTheme="minorEastAsia"/>
          <w:b w:val="0"/>
          <w:bCs/>
          <w:color w:val="auto"/>
          <w:sz w:val="24"/>
          <w:highlight w:val="none"/>
        </w:rPr>
        <w:t>年</w:t>
      </w:r>
      <w:r>
        <w:rPr>
          <w:rFonts w:hint="eastAsia" w:cs="宋体" w:asciiTheme="minorEastAsia" w:hAnsiTheme="minorEastAsia" w:eastAsiaTheme="minorEastAsia"/>
          <w:b w:val="0"/>
          <w:bCs/>
          <w:color w:val="auto"/>
          <w:sz w:val="24"/>
          <w:highlight w:val="none"/>
          <w:lang w:val="en-US" w:eastAsia="zh-CN"/>
        </w:rPr>
        <w:t>08</w:t>
      </w:r>
      <w:r>
        <w:rPr>
          <w:rFonts w:hint="eastAsia" w:cs="宋体" w:asciiTheme="minorEastAsia" w:hAnsiTheme="minorEastAsia" w:eastAsiaTheme="minorEastAsia"/>
          <w:b w:val="0"/>
          <w:bCs/>
          <w:color w:val="auto"/>
          <w:sz w:val="24"/>
          <w:highlight w:val="none"/>
        </w:rPr>
        <w:t>月</w:t>
      </w:r>
      <w:r>
        <w:rPr>
          <w:rFonts w:hint="eastAsia" w:cs="宋体" w:asciiTheme="minorEastAsia" w:hAnsiTheme="minorEastAsia" w:eastAsiaTheme="minorEastAsia"/>
          <w:b w:val="0"/>
          <w:bCs/>
          <w:color w:val="auto"/>
          <w:sz w:val="24"/>
          <w:highlight w:val="none"/>
          <w:lang w:val="en-US" w:eastAsia="zh-CN"/>
        </w:rPr>
        <w:t>14</w:t>
      </w:r>
      <w:r>
        <w:rPr>
          <w:rFonts w:hint="eastAsia" w:cs="宋体" w:asciiTheme="minorEastAsia" w:hAnsiTheme="minorEastAsia" w:eastAsiaTheme="minorEastAsia"/>
          <w:b w:val="0"/>
          <w:bCs/>
          <w:color w:val="auto"/>
          <w:sz w:val="24"/>
          <w:highlight w:val="none"/>
        </w:rPr>
        <w:t>日</w:t>
      </w:r>
      <w:r>
        <w:rPr>
          <w:rFonts w:hint="eastAsia" w:cs="宋体" w:asciiTheme="minorEastAsia" w:hAnsiTheme="minorEastAsia" w:eastAsiaTheme="minorEastAsia"/>
          <w:color w:val="auto"/>
          <w:sz w:val="24"/>
          <w:highlight w:val="none"/>
        </w:rPr>
        <w:t>，</w:t>
      </w:r>
      <w:r>
        <w:rPr>
          <w:rFonts w:hint="eastAsia" w:ascii="宋体" w:hAnsi="宋体" w:cs="宋体"/>
          <w:color w:val="auto"/>
          <w:sz w:val="24"/>
          <w:highlight w:val="none"/>
        </w:rPr>
        <w:t>每天上午00:00至12:00 ，下午12:00至23:59（北京时间，线上获取法定节假日均可，线下获取文件法定节假日除外）</w:t>
      </w:r>
    </w:p>
    <w:p w14:paraId="555B33D5">
      <w:pPr>
        <w:keepNext w:val="0"/>
        <w:keepLines w:val="0"/>
        <w:pageBreakBefore w:val="0"/>
        <w:kinsoku/>
        <w:wordWrap/>
        <w:overflowPunct/>
        <w:topLinePunct w:val="0"/>
        <w:autoSpaceDE/>
        <w:autoSpaceDN/>
        <w:bidi w:val="0"/>
        <w:spacing w:line="336"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09ABBDA8">
      <w:pPr>
        <w:keepNext w:val="0"/>
        <w:keepLines w:val="0"/>
        <w:pageBreakBefore w:val="0"/>
        <w:kinsoku/>
        <w:wordWrap/>
        <w:overflowPunct/>
        <w:topLinePunct w:val="0"/>
        <w:autoSpaceDE/>
        <w:autoSpaceDN/>
        <w:bidi w:val="0"/>
        <w:spacing w:line="336"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供应商登录政采云平台https://www.zcygov.cn/在线申请获取</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（进入“项目采购”应用，在获取</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菜单中选择项目，申请获取</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 xml:space="preserve">）。 </w:t>
      </w:r>
    </w:p>
    <w:p w14:paraId="0F9C7440">
      <w:pPr>
        <w:keepNext w:val="0"/>
        <w:keepLines w:val="0"/>
        <w:pageBreakBefore w:val="0"/>
        <w:kinsoku/>
        <w:wordWrap/>
        <w:overflowPunct/>
        <w:topLinePunct w:val="0"/>
        <w:autoSpaceDE/>
        <w:autoSpaceDN/>
        <w:bidi w:val="0"/>
        <w:spacing w:line="336"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p>
    <w:p w14:paraId="535DDB48">
      <w:pPr>
        <w:keepNext w:val="0"/>
        <w:keepLines w:val="0"/>
        <w:pageBreakBefore w:val="0"/>
        <w:kinsoku/>
        <w:wordWrap/>
        <w:overflowPunct/>
        <w:topLinePunct w:val="0"/>
        <w:autoSpaceDE/>
        <w:autoSpaceDN/>
        <w:bidi w:val="0"/>
        <w:spacing w:line="336"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FB200C5">
      <w:pPr>
        <w:keepNext w:val="0"/>
        <w:keepLines w:val="0"/>
        <w:pageBreakBefore w:val="0"/>
        <w:kinsoku/>
        <w:wordWrap/>
        <w:overflowPunct/>
        <w:topLinePunct w:val="0"/>
        <w:autoSpaceDE/>
        <w:autoSpaceDN/>
        <w:bidi w:val="0"/>
        <w:spacing w:line="336"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26</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404C1598">
      <w:pPr>
        <w:keepNext w:val="0"/>
        <w:keepLines w:val="0"/>
        <w:pageBreakBefore w:val="0"/>
        <w:kinsoku/>
        <w:wordWrap/>
        <w:overflowPunct/>
        <w:topLinePunct w:val="0"/>
        <w:autoSpaceDE/>
        <w:autoSpaceDN/>
        <w:bidi w:val="0"/>
        <w:spacing w:line="336" w:lineRule="auto"/>
        <w:ind w:firstLine="482" w:firstLineChars="200"/>
        <w:textAlignment w:val="auto"/>
        <w:outlineLvl w:val="9"/>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Theme="minorEastAsia" w:hAnsiTheme="minorEastAsia" w:eastAsiaTheme="minorEastAsia"/>
          <w:color w:val="auto"/>
          <w:sz w:val="24"/>
          <w:highlight w:val="none"/>
        </w:rPr>
        <w:t>政府采购云平台（http://www.zcygov.cn/）。</w:t>
      </w:r>
    </w:p>
    <w:p w14:paraId="691F282C">
      <w:pPr>
        <w:keepNext w:val="0"/>
        <w:keepLines w:val="0"/>
        <w:pageBreakBefore w:val="0"/>
        <w:kinsoku/>
        <w:wordWrap/>
        <w:overflowPunct/>
        <w:topLinePunct w:val="0"/>
        <w:autoSpaceDE/>
        <w:autoSpaceDN/>
        <w:bidi w:val="0"/>
        <w:spacing w:line="336" w:lineRule="auto"/>
        <w:ind w:firstLine="482" w:firstLineChars="200"/>
        <w:textAlignment w:val="auto"/>
        <w:outlineLvl w:val="9"/>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08月26日14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p>
    <w:p w14:paraId="70D4384C">
      <w:pPr>
        <w:keepNext w:val="0"/>
        <w:keepLines w:val="0"/>
        <w:pageBreakBefore w:val="0"/>
        <w:kinsoku/>
        <w:wordWrap/>
        <w:overflowPunct/>
        <w:topLinePunct w:val="0"/>
        <w:autoSpaceDE/>
        <w:autoSpaceDN/>
        <w:bidi w:val="0"/>
        <w:spacing w:line="336"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Theme="minorEastAsia" w:hAnsiTheme="minorEastAsia" w:eastAsiaTheme="minorEastAsia"/>
          <w:color w:val="auto"/>
          <w:sz w:val="24"/>
          <w:highlight w:val="none"/>
        </w:rPr>
        <w:t>政府采购云平台（http://www.zcygov.cn/）。</w:t>
      </w:r>
    </w:p>
    <w:p w14:paraId="61AC4F57">
      <w:pPr>
        <w:keepNext w:val="0"/>
        <w:keepLines w:val="0"/>
        <w:pageBreakBefore w:val="0"/>
        <w:kinsoku/>
        <w:wordWrap/>
        <w:overflowPunct/>
        <w:topLinePunct w:val="0"/>
        <w:autoSpaceDE/>
        <w:autoSpaceDN/>
        <w:bidi w:val="0"/>
        <w:spacing w:line="336" w:lineRule="auto"/>
        <w:textAlignment w:val="auto"/>
        <w:outlineLvl w:val="9"/>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467E0CE9">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71AC386C">
      <w:pPr>
        <w:keepNext w:val="0"/>
        <w:keepLines w:val="0"/>
        <w:pageBreakBefore w:val="0"/>
        <w:kinsoku/>
        <w:wordWrap/>
        <w:overflowPunct/>
        <w:topLinePunct w:val="0"/>
        <w:autoSpaceDE/>
        <w:autoSpaceDN/>
        <w:bidi w:val="0"/>
        <w:spacing w:line="336"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六、其他补充事宜</w:t>
      </w:r>
    </w:p>
    <w:p w14:paraId="6A9481AB">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4E0EA3F2">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D342923">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2256672">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4.其他事项：</w:t>
      </w:r>
    </w:p>
    <w:p w14:paraId="175F2AC7">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（1）需要落实的政府采购政策：包括节约资源、保护环境、支持创新、促进中小企业发展等。详见招标文件的第二部分总则。</w:t>
      </w:r>
    </w:p>
    <w:p w14:paraId="69AA7E2A">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菜单中选择项目，获取招标文件；④投标文件的制作</w:t>
      </w:r>
      <w:r>
        <w:rPr>
          <w:rFonts w:hint="eastAsia" w:cs="仿宋_GB2312" w:asciiTheme="minorEastAsia" w:hAnsiTheme="minorEastAsia" w:eastAsiaTheme="minorEastAsia"/>
          <w:color w:val="auto"/>
          <w:sz w:val="24"/>
          <w:highlight w:val="none"/>
        </w:rPr>
        <w:t>（文件后缀为：jmbs）</w:t>
      </w:r>
      <w:r>
        <w:rPr>
          <w:rFonts w:hint="eastAsia" w:ascii="宋体" w:hAnsi="宋体" w:cs="宋体"/>
          <w:color w:val="auto"/>
          <w:sz w:val="24"/>
          <w:highlight w:val="none"/>
        </w:rPr>
        <w:t>：在“政采云电子交易客户端”中完成“填写基本信息”、“导入投标文件”、“标书关联”、“标书检查”、“电子签名”、“生成电子标书”等操作；⑤采购人、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供应商在投标截止时间前将加密的投标文件上传至政府采购云平台，还可以在投标截止时间前直接提交或者以邮政快递方式递交备份投标文件1份。备份投标文件</w:t>
      </w:r>
      <w:r>
        <w:rPr>
          <w:rFonts w:hint="eastAsia" w:ascii="宋体" w:hAnsi="宋体" w:cs="宋体"/>
          <w:color w:val="auto"/>
          <w:sz w:val="24"/>
          <w:highlight w:val="none"/>
          <w:lang w:eastAsia="zh-CN"/>
        </w:rPr>
        <w:t>（文件后缀为：bfbs）</w:t>
      </w:r>
      <w:r>
        <w:rPr>
          <w:rFonts w:hint="eastAsia" w:ascii="宋体" w:hAnsi="宋体" w:cs="宋体"/>
          <w:color w:val="auto"/>
          <w:sz w:val="24"/>
          <w:highlight w:val="none"/>
        </w:rPr>
        <w:t>的制作、存储、密封详见招标文件第二部分第15点—“备份投标文件”；⑨投标文件的解密：投标供应商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供应商仅提交备份投标文件，未在电子交易平台传输递交投标文件的，投标无效；⑩具体操作指南：详见政采云平台“服务中心-帮助文档-项目采购-操作流程-电子招投标-政府采购项目电子交易管理操作指南-供应商”。</w:t>
      </w:r>
    </w:p>
    <w:p w14:paraId="18B27BB4">
      <w:pPr>
        <w:keepNext w:val="0"/>
        <w:keepLines w:val="0"/>
        <w:pageBreakBefore w:val="0"/>
        <w:widowControl w:val="0"/>
        <w:kinsoku/>
        <w:wordWrap/>
        <w:overflowPunct/>
        <w:topLinePunct w:val="0"/>
        <w:autoSpaceDE/>
        <w:autoSpaceDN/>
        <w:bidi w:val="0"/>
        <w:spacing w:line="336" w:lineRule="auto"/>
        <w:ind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（3）招标文件公告期限与招标公告的公告期限一致。</w:t>
      </w:r>
    </w:p>
    <w:p w14:paraId="3993008F">
      <w:pPr>
        <w:keepNext w:val="0"/>
        <w:keepLines w:val="0"/>
        <w:pageBreakBefore w:val="0"/>
        <w:widowControl w:val="0"/>
        <w:kinsoku/>
        <w:wordWrap/>
        <w:overflowPunct/>
        <w:topLinePunct w:val="0"/>
        <w:autoSpaceDE/>
        <w:autoSpaceDN/>
        <w:bidi w:val="0"/>
        <w:spacing w:line="336" w:lineRule="auto"/>
        <w:ind w:firstLine="480" w:firstLineChars="200"/>
        <w:textAlignment w:val="auto"/>
        <w:outlineLvl w:val="9"/>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4</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《第一部分  招标公告》中二、申请人的资格要求：第一条中的“重大税收违法案件当事人名单”即为“重大税收违法失信主体”。</w:t>
      </w:r>
      <w:r>
        <w:rPr>
          <w:rFonts w:hint="eastAsia" w:cs="宋体" w:asciiTheme="minorEastAsia" w:hAnsiTheme="minorEastAsia" w:eastAsiaTheme="minorEastAsia"/>
          <w:color w:val="auto"/>
          <w:sz w:val="24"/>
          <w:highlight w:val="none"/>
          <w:lang w:val="en-US" w:eastAsia="zh-CN"/>
        </w:rPr>
        <w:br w:type="textWrapping"/>
      </w:r>
      <w:r>
        <w:rPr>
          <w:rFonts w:hint="eastAsia" w:cs="宋体" w:asciiTheme="minorEastAsia" w:hAnsiTheme="minorEastAsia" w:eastAsiaTheme="minorEastAsia"/>
          <w:color w:val="auto"/>
          <w:sz w:val="24"/>
          <w:highlight w:val="none"/>
          <w:lang w:val="en-US" w:eastAsia="zh-CN"/>
        </w:rPr>
        <w:t xml:space="preserve">    （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893C221">
      <w:pPr>
        <w:keepNext w:val="0"/>
        <w:keepLines w:val="0"/>
        <w:pageBreakBefore w:val="0"/>
        <w:kinsoku/>
        <w:wordWrap/>
        <w:overflowPunct/>
        <w:topLinePunct w:val="0"/>
        <w:autoSpaceDE/>
        <w:autoSpaceDN/>
        <w:bidi w:val="0"/>
        <w:spacing w:line="336"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44921795">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1.采购人信息</w:t>
      </w:r>
    </w:p>
    <w:p w14:paraId="290AA750">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名    称：宁波市医疗中心李惠利医院</w:t>
      </w:r>
    </w:p>
    <w:p w14:paraId="7B810307">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地    址：宁波市高新区江南路1111号</w:t>
      </w:r>
    </w:p>
    <w:p w14:paraId="5CA44CDF">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传    真：/</w:t>
      </w:r>
    </w:p>
    <w:p w14:paraId="07B27E42">
      <w:pPr>
        <w:keepNext w:val="0"/>
        <w:keepLines w:val="0"/>
        <w:pageBreakBefore w:val="0"/>
        <w:kinsoku/>
        <w:wordWrap/>
        <w:overflowPunct/>
        <w:topLinePunct w:val="0"/>
        <w:autoSpaceDE/>
        <w:autoSpaceDN/>
        <w:bidi w:val="0"/>
        <w:spacing w:line="336" w:lineRule="auto"/>
        <w:ind w:firstLine="480"/>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项目联系人（询问）：李老师</w:t>
      </w:r>
    </w:p>
    <w:p w14:paraId="5377A252">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项目联系方式（询问）：0574-55835634</w:t>
      </w:r>
    </w:p>
    <w:p w14:paraId="52A3750A">
      <w:pPr>
        <w:keepNext w:val="0"/>
        <w:keepLines w:val="0"/>
        <w:pageBreakBefore w:val="0"/>
        <w:kinsoku/>
        <w:wordWrap/>
        <w:overflowPunct/>
        <w:topLinePunct w:val="0"/>
        <w:autoSpaceDE/>
        <w:autoSpaceDN/>
        <w:bidi w:val="0"/>
        <w:spacing w:line="336" w:lineRule="auto"/>
        <w:ind w:firstLine="480"/>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质疑联系人：夏老师</w:t>
      </w:r>
    </w:p>
    <w:p w14:paraId="777E7B8C">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质疑联系方式：0574-87018516</w:t>
      </w:r>
    </w:p>
    <w:p w14:paraId="5BAE8047">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p>
    <w:p w14:paraId="18824D53">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2.采购代理机构信息</w:t>
      </w:r>
    </w:p>
    <w:p w14:paraId="19A7553B">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名    称：宁波中基国际招标有限公司</w:t>
      </w:r>
    </w:p>
    <w:p w14:paraId="57D4CC08">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地    址：宁波市鄞州区天童南路666号中基大厦19楼</w:t>
      </w:r>
    </w:p>
    <w:p w14:paraId="473520A6">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传    真：0574-87425373</w:t>
      </w:r>
    </w:p>
    <w:p w14:paraId="69489D29">
      <w:pPr>
        <w:keepNext w:val="0"/>
        <w:keepLines w:val="0"/>
        <w:pageBreakBefore w:val="0"/>
        <w:kinsoku/>
        <w:wordWrap/>
        <w:overflowPunct/>
        <w:topLinePunct w:val="0"/>
        <w:autoSpaceDE/>
        <w:autoSpaceDN/>
        <w:bidi w:val="0"/>
        <w:spacing w:line="336" w:lineRule="auto"/>
        <w:ind w:firstLine="480"/>
        <w:textAlignment w:val="auto"/>
        <w:outlineLvl w:val="9"/>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项目联系人（询问）：周旭坤、蒋双乐、孔晖</w:t>
      </w:r>
    </w:p>
    <w:p w14:paraId="73CB36EE">
      <w:pPr>
        <w:keepNext w:val="0"/>
        <w:keepLines w:val="0"/>
        <w:pageBreakBefore w:val="0"/>
        <w:kinsoku/>
        <w:wordWrap/>
        <w:overflowPunct/>
        <w:topLinePunct w:val="0"/>
        <w:autoSpaceDE/>
        <w:autoSpaceDN/>
        <w:bidi w:val="0"/>
        <w:spacing w:line="336" w:lineRule="auto"/>
        <w:ind w:firstLine="480"/>
        <w:textAlignment w:val="auto"/>
        <w:outlineLvl w:val="9"/>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项目联系方式（询问）：0574-87425380</w:t>
      </w:r>
    </w:p>
    <w:p w14:paraId="090B3033">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质疑联系人：王莹巧</w:t>
      </w:r>
    </w:p>
    <w:p w14:paraId="2ACC665C">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质疑联系方式：0574-87425583</w:t>
      </w:r>
    </w:p>
    <w:p w14:paraId="49B99EF2">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p>
    <w:p w14:paraId="304532F8">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3.同级政府采购监督管理部门：</w:t>
      </w:r>
    </w:p>
    <w:p w14:paraId="4719456C">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名    称：宁波市财政局政府采购监管处             </w:t>
      </w:r>
    </w:p>
    <w:p w14:paraId="1F689E16">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地    址：宁波市海曙区中山西路19号            </w:t>
      </w:r>
    </w:p>
    <w:p w14:paraId="4043AAEF">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传    真：/           </w:t>
      </w:r>
    </w:p>
    <w:p w14:paraId="2C7F965C">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联系人：李老师</w:t>
      </w:r>
    </w:p>
    <w:p w14:paraId="4EEC0EA0">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投诉电话：0574-89388042 </w:t>
      </w:r>
    </w:p>
    <w:p w14:paraId="6911742C">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rPr>
      </w:pPr>
    </w:p>
    <w:p w14:paraId="24E76AC9">
      <w:pPr>
        <w:keepNext w:val="0"/>
        <w:keepLines w:val="0"/>
        <w:pageBreakBefore w:val="0"/>
        <w:kinsoku/>
        <w:wordWrap/>
        <w:overflowPunct/>
        <w:topLinePunct w:val="0"/>
        <w:autoSpaceDE/>
        <w:autoSpaceDN/>
        <w:bidi w:val="0"/>
        <w:spacing w:line="336" w:lineRule="auto"/>
        <w:ind w:firstLine="480"/>
        <w:textAlignment w:val="auto"/>
        <w:outlineLvl w:val="9"/>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w:t>
      </w:r>
      <w:r>
        <w:rPr>
          <w:rFonts w:hint="eastAsia" w:ascii="宋体" w:hAnsi="宋体" w:cs="宋体"/>
          <w:color w:val="auto"/>
          <w:sz w:val="24"/>
          <w:highlight w:val="none"/>
          <w:lang w:eastAsia="zh-CN"/>
        </w:rPr>
        <w:t>“</w:t>
      </w:r>
      <w:r>
        <w:rPr>
          <w:rFonts w:hint="eastAsia" w:ascii="宋体" w:hAnsi="宋体" w:cs="宋体"/>
          <w:color w:val="auto"/>
          <w:sz w:val="24"/>
          <w:highlight w:val="none"/>
        </w:rPr>
        <w:t>95763</w:t>
      </w:r>
      <w:r>
        <w:rPr>
          <w:rFonts w:hint="eastAsia" w:ascii="宋体" w:hAnsi="宋体" w:cs="宋体"/>
          <w:color w:val="auto"/>
          <w:sz w:val="24"/>
          <w:highlight w:val="none"/>
          <w:lang w:eastAsia="zh-CN"/>
        </w:rPr>
        <w:t>”</w:t>
      </w:r>
      <w:r>
        <w:rPr>
          <w:rFonts w:hint="eastAsia" w:ascii="宋体" w:hAnsi="宋体" w:cs="宋体"/>
          <w:color w:val="auto"/>
          <w:sz w:val="24"/>
          <w:highlight w:val="none"/>
        </w:rPr>
        <w:t>获取热线服务帮助。</w:t>
      </w:r>
    </w:p>
    <w:p w14:paraId="6624E4B0">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0180F23C">
      <w:pPr>
        <w:pStyle w:val="33"/>
        <w:kinsoku/>
        <w:wordWrap/>
        <w:overflowPunct/>
        <w:topLinePunct w:val="0"/>
        <w:bidi w:val="0"/>
        <w:spacing w:line="360" w:lineRule="auto"/>
        <w:outlineLvl w:val="9"/>
        <w:rPr>
          <w:rFonts w:hAnsi="宋体" w:cs="宋体"/>
          <w:b/>
          <w:color w:val="auto"/>
          <w:sz w:val="36"/>
          <w:szCs w:val="20"/>
          <w:highlight w:val="none"/>
        </w:rPr>
      </w:pPr>
    </w:p>
    <w:p w14:paraId="21E59E47">
      <w:pPr>
        <w:tabs>
          <w:tab w:val="left" w:pos="432"/>
        </w:tabs>
        <w:kinsoku/>
        <w:wordWrap/>
        <w:overflowPunct/>
        <w:topLinePunct w:val="0"/>
        <w:bidi w:val="0"/>
        <w:outlineLvl w:val="9"/>
        <w:rPr>
          <w:rFonts w:ascii="宋体"/>
          <w:snapToGrid w:val="0"/>
          <w:color w:val="auto"/>
          <w:highlight w:val="none"/>
        </w:rPr>
      </w:pPr>
      <w:r>
        <w:rPr>
          <w:color w:val="auto"/>
          <w:highlight w:val="none"/>
        </w:rPr>
        <w:br w:type="page"/>
      </w:r>
    </w:p>
    <w:p w14:paraId="6DD155A9">
      <w:pPr>
        <w:kinsoku/>
        <w:wordWrap/>
        <w:overflowPunct/>
        <w:topLinePunct w:val="0"/>
        <w:bidi w:val="0"/>
        <w:adjustRightInd/>
        <w:spacing w:line="360" w:lineRule="auto"/>
        <w:jc w:val="center"/>
        <w:outlineLvl w:val="0"/>
        <w:rPr>
          <w:rFonts w:ascii="宋体" w:hAnsi="宋体" w:cs="宋体"/>
          <w:b/>
          <w:color w:val="auto"/>
          <w:sz w:val="36"/>
          <w:szCs w:val="20"/>
          <w:highlight w:val="none"/>
        </w:rPr>
      </w:pPr>
      <w:bookmarkStart w:id="13" w:name="_Toc29691"/>
      <w:r>
        <w:rPr>
          <w:rFonts w:hint="eastAsia" w:ascii="宋体" w:hAnsi="宋体" w:cs="宋体"/>
          <w:b/>
          <w:color w:val="auto"/>
          <w:sz w:val="36"/>
          <w:szCs w:val="20"/>
          <w:highlight w:val="none"/>
        </w:rPr>
        <w:t>第二部分</w:t>
      </w:r>
      <w:bookmarkEnd w:id="7"/>
      <w:r>
        <w:rPr>
          <w:rFonts w:hint="eastAsia" w:ascii="宋体" w:hAnsi="宋体" w:cs="宋体"/>
          <w:b/>
          <w:color w:val="auto"/>
          <w:sz w:val="36"/>
          <w:szCs w:val="20"/>
          <w:highlight w:val="none"/>
        </w:rPr>
        <w:t xml:space="preserve"> </w:t>
      </w:r>
      <w:r>
        <w:rPr>
          <w:rFonts w:hint="eastAsia" w:ascii="宋体" w:hAnsi="宋体" w:cs="宋体"/>
          <w:b/>
          <w:color w:val="auto"/>
          <w:sz w:val="36"/>
          <w:szCs w:val="20"/>
          <w:highlight w:val="none"/>
          <w:lang w:eastAsia="zh-CN"/>
        </w:rPr>
        <w:t>供应商</w:t>
      </w:r>
      <w:r>
        <w:rPr>
          <w:rFonts w:hint="eastAsia" w:ascii="宋体" w:hAnsi="宋体" w:cs="宋体"/>
          <w:b/>
          <w:color w:val="auto"/>
          <w:sz w:val="36"/>
          <w:szCs w:val="20"/>
          <w:highlight w:val="none"/>
        </w:rPr>
        <w:t>须知</w:t>
      </w:r>
      <w:bookmarkEnd w:id="8"/>
      <w:bookmarkEnd w:id="13"/>
    </w:p>
    <w:p w14:paraId="6782B788">
      <w:pPr>
        <w:kinsoku/>
        <w:wordWrap/>
        <w:overflowPunct/>
        <w:topLinePunct w:val="0"/>
        <w:bidi w:val="0"/>
        <w:adjustRightInd/>
        <w:spacing w:line="360" w:lineRule="auto"/>
        <w:ind w:firstLine="3845" w:firstLineChars="1197"/>
        <w:outlineLvl w:val="9"/>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90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2799"/>
        <w:gridCol w:w="5640"/>
      </w:tblGrid>
      <w:tr w14:paraId="57BCF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Align w:val="center"/>
          </w:tcPr>
          <w:p w14:paraId="092B86F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2799" w:type="dxa"/>
            <w:vAlign w:val="center"/>
          </w:tcPr>
          <w:p w14:paraId="3374643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事项</w:t>
            </w:r>
          </w:p>
        </w:tc>
        <w:tc>
          <w:tcPr>
            <w:tcW w:w="5640" w:type="dxa"/>
            <w:vAlign w:val="center"/>
          </w:tcPr>
          <w:p w14:paraId="4093AD5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本项目的特别规定</w:t>
            </w:r>
          </w:p>
        </w:tc>
      </w:tr>
      <w:tr w14:paraId="772BD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Align w:val="center"/>
          </w:tcPr>
          <w:p w14:paraId="78C5D41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1</w:t>
            </w:r>
          </w:p>
        </w:tc>
        <w:tc>
          <w:tcPr>
            <w:tcW w:w="2799" w:type="dxa"/>
            <w:vAlign w:val="center"/>
          </w:tcPr>
          <w:p w14:paraId="07EBF6A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项目属性</w:t>
            </w:r>
          </w:p>
        </w:tc>
        <w:tc>
          <w:tcPr>
            <w:tcW w:w="5640" w:type="dxa"/>
            <w:vAlign w:val="center"/>
          </w:tcPr>
          <w:p w14:paraId="2AE94A5F">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sz w:val="24"/>
                <w:highlight w:val="none"/>
              </w:rPr>
            </w:pPr>
            <w:r>
              <w:rPr>
                <w:rFonts w:hint="eastAsia" w:ascii="宋体" w:hAnsi="宋体" w:cs="宋体"/>
                <w:color w:val="auto"/>
                <w:sz w:val="24"/>
                <w:highlight w:val="none"/>
                <w:lang w:val="en-US" w:eastAsia="zh-CN"/>
              </w:rPr>
              <w:t>服务类</w:t>
            </w:r>
            <w:r>
              <w:rPr>
                <w:rFonts w:hint="eastAsia" w:ascii="宋体" w:hAnsi="宋体" w:cs="宋体"/>
                <w:color w:val="auto"/>
                <w:sz w:val="24"/>
                <w:highlight w:val="none"/>
              </w:rPr>
              <w:t>。</w:t>
            </w:r>
          </w:p>
        </w:tc>
      </w:tr>
      <w:tr w14:paraId="0ABFC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Align w:val="center"/>
          </w:tcPr>
          <w:p w14:paraId="17A74F7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2</w:t>
            </w:r>
          </w:p>
        </w:tc>
        <w:tc>
          <w:tcPr>
            <w:tcW w:w="2799" w:type="dxa"/>
            <w:vAlign w:val="center"/>
          </w:tcPr>
          <w:p w14:paraId="3721974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5640" w:type="dxa"/>
            <w:vAlign w:val="center"/>
          </w:tcPr>
          <w:p w14:paraId="05022D4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outlineLvl w:val="9"/>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东部院区消防、安保管理服务</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租赁和商务服务业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eastAsia="zh-CN"/>
              </w:rPr>
              <w:t>。</w:t>
            </w:r>
          </w:p>
          <w:p w14:paraId="04B3BF2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outlineLvl w:val="9"/>
              <w:rPr>
                <w:rFonts w:hint="eastAsia"/>
                <w:color w:val="auto"/>
                <w:highlight w:val="none"/>
                <w:lang w:val="en-US" w:eastAsia="zh-CN"/>
              </w:rPr>
            </w:pPr>
            <w:r>
              <w:rPr>
                <w:rFonts w:hint="eastAsia" w:ascii="宋体" w:hAnsi="宋体" w:cs="宋体"/>
                <w:color w:val="auto"/>
                <w:kern w:val="0"/>
                <w:sz w:val="24"/>
                <w:highlight w:val="none"/>
                <w:lang w:val="en-US" w:eastAsia="zh-CN"/>
              </w:rPr>
              <w:t>（2）本项目</w:t>
            </w:r>
            <w:r>
              <w:rPr>
                <w:rFonts w:hint="eastAsia" w:ascii="宋体" w:hAnsi="宋体" w:cs="宋体"/>
                <w:color w:val="auto"/>
                <w:kern w:val="0"/>
                <w:sz w:val="24"/>
                <w:highlight w:val="none"/>
                <w:u w:val="single"/>
                <w:lang w:val="en-US" w:eastAsia="zh-CN"/>
              </w:rPr>
              <w:t>专门面向中小企业</w:t>
            </w:r>
            <w:r>
              <w:rPr>
                <w:rFonts w:hint="eastAsia" w:ascii="宋体" w:hAnsi="宋体" w:cs="宋体"/>
                <w:color w:val="auto"/>
                <w:kern w:val="0"/>
                <w:sz w:val="24"/>
                <w:highlight w:val="none"/>
                <w:lang w:val="en-US" w:eastAsia="zh-CN"/>
              </w:rPr>
              <w:t>，服务全部由符合政策要求的中小企业承接，提供中小企业声明函。</w:t>
            </w:r>
          </w:p>
        </w:tc>
      </w:tr>
      <w:tr w14:paraId="5BCEF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Align w:val="center"/>
          </w:tcPr>
          <w:p w14:paraId="2B34B81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3</w:t>
            </w:r>
          </w:p>
        </w:tc>
        <w:tc>
          <w:tcPr>
            <w:tcW w:w="2799" w:type="dxa"/>
            <w:vAlign w:val="center"/>
          </w:tcPr>
          <w:p w14:paraId="1A8A93B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5640" w:type="dxa"/>
            <w:vAlign w:val="center"/>
          </w:tcPr>
          <w:p w14:paraId="539C5FF9">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本项目不允许采购进口产品。</w:t>
            </w:r>
          </w:p>
          <w:p w14:paraId="4C83285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188F2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Align w:val="center"/>
          </w:tcPr>
          <w:p w14:paraId="36DF891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4</w:t>
            </w:r>
          </w:p>
        </w:tc>
        <w:tc>
          <w:tcPr>
            <w:tcW w:w="2799" w:type="dxa"/>
            <w:vAlign w:val="center"/>
          </w:tcPr>
          <w:p w14:paraId="3B32223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分包</w:t>
            </w:r>
          </w:p>
        </w:tc>
        <w:tc>
          <w:tcPr>
            <w:tcW w:w="5640" w:type="dxa"/>
            <w:vAlign w:val="center"/>
          </w:tcPr>
          <w:p w14:paraId="3B3A5B96">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default"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14:paraId="0F9E35DF">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14:paraId="2212B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Align w:val="center"/>
          </w:tcPr>
          <w:p w14:paraId="5D74811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5</w:t>
            </w:r>
          </w:p>
        </w:tc>
        <w:tc>
          <w:tcPr>
            <w:tcW w:w="2799" w:type="dxa"/>
            <w:vAlign w:val="center"/>
          </w:tcPr>
          <w:p w14:paraId="1975618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5640" w:type="dxa"/>
            <w:vAlign w:val="center"/>
          </w:tcPr>
          <w:p w14:paraId="44A09FCB">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C23F5C9">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1F361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Align w:val="center"/>
          </w:tcPr>
          <w:p w14:paraId="03DD676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6</w:t>
            </w:r>
          </w:p>
        </w:tc>
        <w:tc>
          <w:tcPr>
            <w:tcW w:w="2799" w:type="dxa"/>
            <w:vAlign w:val="center"/>
          </w:tcPr>
          <w:p w14:paraId="053CCCC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样品提供</w:t>
            </w:r>
          </w:p>
        </w:tc>
        <w:tc>
          <w:tcPr>
            <w:tcW w:w="5640" w:type="dxa"/>
            <w:vAlign w:val="center"/>
          </w:tcPr>
          <w:p w14:paraId="103041CF">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13D77394">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607B9883">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5D9EA6BA">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00185F5">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0D61087C">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5D5DDB63">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在上述时间内提供样品并按规定位置安装完毕。超过截止时间的，采购人或采购代理机构将不予接收，并将清场并封闭样品现场。</w:t>
            </w:r>
          </w:p>
          <w:p w14:paraId="1D3140FA">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sz w:val="24"/>
                <w:highlight w:val="none"/>
              </w:rPr>
            </w:pPr>
            <w:r>
              <w:rPr>
                <w:rFonts w:hint="eastAsia" w:ascii="宋体" w:hAnsi="宋体" w:cs="宋体"/>
                <w:color w:val="auto"/>
                <w:sz w:val="24"/>
                <w:highlight w:val="none"/>
              </w:rPr>
              <w:t>(6)采购活动结束后，对于未中标人提供的样品，采购人、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02503498">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b/>
                <w:color w:val="auto"/>
                <w:sz w:val="24"/>
                <w:highlight w:val="none"/>
              </w:rPr>
            </w:pPr>
            <w:r>
              <w:rPr>
                <w:rFonts w:hint="eastAsia" w:ascii="宋体" w:hAnsi="宋体" w:cs="宋体"/>
                <w:color w:val="auto"/>
                <w:sz w:val="24"/>
                <w:highlight w:val="none"/>
              </w:rPr>
              <w:t>（7）制作、运输、安装和保管样品所发生的一切费用由</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自理。</w:t>
            </w:r>
          </w:p>
        </w:tc>
      </w:tr>
      <w:tr w14:paraId="51EFC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Align w:val="center"/>
          </w:tcPr>
          <w:p w14:paraId="5AD1575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7</w:t>
            </w:r>
          </w:p>
        </w:tc>
        <w:tc>
          <w:tcPr>
            <w:tcW w:w="2799" w:type="dxa"/>
            <w:vAlign w:val="center"/>
          </w:tcPr>
          <w:p w14:paraId="744811F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Cs/>
                <w:color w:val="auto"/>
                <w:sz w:val="24"/>
                <w:highlight w:val="none"/>
              </w:rPr>
            </w:pPr>
            <w:r>
              <w:rPr>
                <w:rFonts w:hint="eastAsia" w:ascii="宋体" w:hAnsi="宋体" w:cs="宋体"/>
                <w:b/>
                <w:color w:val="auto"/>
                <w:sz w:val="24"/>
                <w:highlight w:val="none"/>
              </w:rPr>
              <w:t>方案讲解演示</w:t>
            </w:r>
          </w:p>
        </w:tc>
        <w:tc>
          <w:tcPr>
            <w:tcW w:w="5640" w:type="dxa"/>
            <w:vAlign w:val="center"/>
          </w:tcPr>
          <w:p w14:paraId="0B367DA2">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1EDFBE96">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016E3BB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（1）在评标时安排每个</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进行方案讲解演示。每个</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593569B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038BA00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根据政采云平台操作要求做好准备工作，提前完善软硬件配置环境。</w:t>
            </w:r>
          </w:p>
          <w:p w14:paraId="264B223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方式二：</w:t>
            </w:r>
            <w:r>
              <w:rPr>
                <w:rFonts w:hint="eastAsia" w:ascii="宋体" w:hAnsi="宋体" w:cs="宋体"/>
                <w:color w:val="auto"/>
                <w:kern w:val="0"/>
                <w:sz w:val="24"/>
                <w:highlight w:val="none"/>
                <w:lang w:val="en-US" w:eastAsia="zh-CN"/>
              </w:rPr>
              <w:t>评标</w:t>
            </w:r>
            <w:r>
              <w:rPr>
                <w:rFonts w:hint="eastAsia" w:ascii="宋体" w:hAnsi="宋体" w:cs="宋体"/>
                <w:color w:val="auto"/>
                <w:kern w:val="0"/>
                <w:sz w:val="24"/>
                <w:highlight w:val="none"/>
              </w:rPr>
              <w:t>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自备。现场讲解演示人员进场时提供讲解人员名单（加盖公章或授权代表签名）及身份证明，否则不得讲解演示。</w:t>
            </w:r>
          </w:p>
          <w:p w14:paraId="7B3AC19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outlineLvl w:val="9"/>
              <w:rPr>
                <w:rFonts w:hint="default" w:ascii="宋体" w:hAnsi="宋体" w:cs="宋体"/>
                <w:b/>
                <w:color w:val="auto"/>
                <w:kern w:val="0"/>
                <w:sz w:val="24"/>
                <w:highlight w:val="none"/>
                <w:lang w:val="zh-CN"/>
              </w:rPr>
            </w:pPr>
            <w:r>
              <w:rPr>
                <w:rFonts w:hint="eastAsia" w:ascii="宋体" w:hAnsi="宋体" w:cs="宋体"/>
                <w:color w:val="auto"/>
                <w:kern w:val="0"/>
                <w:sz w:val="24"/>
                <w:highlight w:val="none"/>
              </w:rPr>
              <w:t>注：因</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自身原因导致无法演示或者演示效果不理想的，责任自负。因平台原因导致本项目方案讲解演示环节无法顺利开展，按照《浙江省政府采购项目电子交易管理暂行办法》相关规定执行。</w:t>
            </w:r>
          </w:p>
        </w:tc>
      </w:tr>
      <w:tr w14:paraId="1D999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Merge w:val="restart"/>
            <w:vAlign w:val="center"/>
          </w:tcPr>
          <w:p w14:paraId="258D948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8</w:t>
            </w:r>
          </w:p>
        </w:tc>
        <w:tc>
          <w:tcPr>
            <w:tcW w:w="2799" w:type="dxa"/>
            <w:vMerge w:val="restart"/>
            <w:vAlign w:val="center"/>
          </w:tcPr>
          <w:p w14:paraId="44F562A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应当提供的资格、资信证明文件</w:t>
            </w:r>
          </w:p>
        </w:tc>
        <w:tc>
          <w:tcPr>
            <w:tcW w:w="5640" w:type="dxa"/>
            <w:vAlign w:val="center"/>
          </w:tcPr>
          <w:p w14:paraId="47424F21">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47403315">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snapToGrid w:val="0"/>
                <w:color w:val="auto"/>
                <w:kern w:val="0"/>
                <w:szCs w:val="21"/>
                <w:highlight w:val="none"/>
              </w:rPr>
            </w:pPr>
            <w:r>
              <w:rPr>
                <w:rFonts w:hint="eastAsia" w:ascii="宋体" w:hAnsi="宋体" w:cs="宋体"/>
                <w:color w:val="auto"/>
                <w:kern w:val="0"/>
                <w:sz w:val="24"/>
                <w:highlight w:val="none"/>
                <w:lang w:val="zh-CN"/>
              </w:rPr>
              <w:t>供应商未提供有效的资格证明文件的，视为供应商不具备招标文件中规定的资格要求，投标无效。</w:t>
            </w:r>
          </w:p>
        </w:tc>
      </w:tr>
      <w:tr w14:paraId="45CFD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Merge w:val="continue"/>
            <w:vAlign w:val="center"/>
          </w:tcPr>
          <w:p w14:paraId="44DB4F2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p>
        </w:tc>
        <w:tc>
          <w:tcPr>
            <w:tcW w:w="2799" w:type="dxa"/>
            <w:vMerge w:val="continue"/>
            <w:vAlign w:val="center"/>
          </w:tcPr>
          <w:p w14:paraId="51A753E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p>
        </w:tc>
        <w:tc>
          <w:tcPr>
            <w:tcW w:w="5640" w:type="dxa"/>
            <w:vAlign w:val="center"/>
          </w:tcPr>
          <w:p w14:paraId="1F6CE038">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501F8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Align w:val="center"/>
          </w:tcPr>
          <w:p w14:paraId="582E41A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9</w:t>
            </w:r>
          </w:p>
        </w:tc>
        <w:tc>
          <w:tcPr>
            <w:tcW w:w="2799" w:type="dxa"/>
            <w:vAlign w:val="center"/>
          </w:tcPr>
          <w:p w14:paraId="5AA700B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5640" w:type="dxa"/>
            <w:vAlign w:val="center"/>
          </w:tcPr>
          <w:p w14:paraId="6791B04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outlineLvl w:val="9"/>
              <w:rPr>
                <w:rFonts w:hint="default"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55C2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Align w:val="center"/>
          </w:tcPr>
          <w:p w14:paraId="79E0C0D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10</w:t>
            </w:r>
          </w:p>
        </w:tc>
        <w:tc>
          <w:tcPr>
            <w:tcW w:w="2799" w:type="dxa"/>
            <w:vAlign w:val="center"/>
          </w:tcPr>
          <w:p w14:paraId="42A20C8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报价要求</w:t>
            </w:r>
          </w:p>
        </w:tc>
        <w:tc>
          <w:tcPr>
            <w:tcW w:w="5640" w:type="dxa"/>
            <w:vAlign w:val="center"/>
          </w:tcPr>
          <w:p w14:paraId="0C47A4D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outlineLvl w:val="9"/>
              <w:rPr>
                <w:rFonts w:hint="default"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招标文件未列明，而供应商认为必需的费用也需列入报价。</w:t>
            </w:r>
          </w:p>
          <w:p w14:paraId="3D5757B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outlineLvl w:val="9"/>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en-US" w:eastAsia="zh-CN"/>
              </w:rPr>
              <w:t>本项目</w:t>
            </w:r>
            <w:r>
              <w:rPr>
                <w:rFonts w:hint="eastAsia" w:ascii="宋体" w:hAnsi="宋体" w:cs="宋体"/>
                <w:b/>
                <w:color w:val="auto"/>
                <w:kern w:val="0"/>
                <w:sz w:val="24"/>
                <w:highlight w:val="none"/>
                <w:lang w:val="zh-CN"/>
              </w:rPr>
              <w:t>采用</w:t>
            </w:r>
            <w:r>
              <w:rPr>
                <w:rFonts w:hint="eastAsia" w:ascii="宋体" w:hAnsi="宋体" w:cs="宋体"/>
                <w:b/>
                <w:color w:val="auto"/>
                <w:kern w:val="0"/>
                <w:sz w:val="24"/>
                <w:highlight w:val="none"/>
                <w:lang w:val="en-US" w:eastAsia="zh-CN"/>
              </w:rPr>
              <w:t>人民币</w:t>
            </w:r>
            <w:r>
              <w:rPr>
                <w:rFonts w:hint="eastAsia" w:ascii="宋体" w:hAnsi="宋体" w:cs="宋体"/>
                <w:b/>
                <w:color w:val="auto"/>
                <w:kern w:val="0"/>
                <w:sz w:val="24"/>
                <w:highlight w:val="none"/>
                <w:lang w:val="zh-CN"/>
              </w:rPr>
              <w:t>报价。</w:t>
            </w:r>
          </w:p>
          <w:p w14:paraId="4FC8226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241" w:firstLineChars="100"/>
              <w:jc w:val="left"/>
              <w:textAlignment w:val="auto"/>
              <w:outlineLvl w:val="9"/>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eastAsia="zh-CN"/>
              </w:rPr>
              <w:t>本项目投标报价须是完成本项目的所有费用，包括但不仅限于完成本项目所需的人工费、加班费、防暑降温费用、过节费、各种税费、管理费、社会保险、通讯补贴、伙食、住宿、员工体检费、护卫装备、技术支持与培训及相关劳务支出、服装等全部费用以及供应商企业利润、税金和政策性文件规定及合同包含的所有风险、责任等各项应有费用。</w:t>
            </w:r>
          </w:p>
          <w:p w14:paraId="08984AE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241" w:firstLineChars="100"/>
              <w:jc w:val="left"/>
              <w:textAlignment w:val="auto"/>
              <w:outlineLvl w:val="9"/>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不论投标结果如何，供应商均应自行承担所有与投标有关的全部费用。</w:t>
            </w:r>
          </w:p>
          <w:p w14:paraId="65E3149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outlineLvl w:val="9"/>
              <w:rPr>
                <w:rFonts w:hint="default"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46E6097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241" w:firstLineChars="100"/>
              <w:jc w:val="left"/>
              <w:textAlignment w:val="auto"/>
              <w:outlineLvl w:val="9"/>
              <w:rPr>
                <w:rFonts w:hint="default"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2157B84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241" w:firstLineChars="100"/>
              <w:jc w:val="left"/>
              <w:textAlignment w:val="auto"/>
              <w:outlineLvl w:val="9"/>
              <w:rPr>
                <w:rFonts w:hint="default"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5B4C3889">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firstLine="241" w:firstLineChars="100"/>
              <w:textAlignment w:val="auto"/>
              <w:outlineLvl w:val="9"/>
              <w:rPr>
                <w:rFonts w:hint="eastAsia" w:ascii="宋体" w:hAnsi="宋体" w:eastAsia="宋体" w:cs="宋体"/>
                <w:b/>
                <w:color w:val="auto"/>
                <w:sz w:val="24"/>
                <w:highlight w:val="none"/>
                <w:lang w:eastAsia="zh-CN"/>
              </w:rPr>
            </w:pPr>
            <w:r>
              <w:rPr>
                <w:rFonts w:hint="eastAsia" w:ascii="宋体" w:hAnsi="宋体" w:cs="宋体"/>
                <w:b/>
                <w:color w:val="auto"/>
                <w:kern w:val="0"/>
                <w:sz w:val="24"/>
                <w:highlight w:val="none"/>
                <w:lang w:eastAsia="zh-CN"/>
              </w:rPr>
              <w:t>报价明显低于其他通过符合性审查供应商的报价（</w:t>
            </w:r>
            <w:r>
              <w:rPr>
                <w:rFonts w:hint="eastAsia" w:ascii="宋体" w:hAnsi="宋体" w:cs="宋体"/>
                <w:b/>
                <w:color w:val="auto"/>
                <w:kern w:val="0"/>
                <w:sz w:val="24"/>
                <w:highlight w:val="none"/>
                <w:lang w:val="en-US" w:eastAsia="zh-CN"/>
              </w:rPr>
              <w:t>低于项目预算50%的）</w:t>
            </w:r>
            <w:r>
              <w:rPr>
                <w:rFonts w:hint="eastAsia" w:ascii="宋体" w:hAnsi="宋体" w:cs="宋体"/>
                <w:b/>
                <w:color w:val="auto"/>
                <w:kern w:val="0"/>
                <w:sz w:val="24"/>
                <w:highlight w:val="none"/>
                <w:lang w:eastAsia="zh-CN"/>
              </w:rPr>
              <w:t>，有可能影响产品质量或者不能诚信履约的，未能按要求提供书面说明或者提交相关证明材料，不能证明其报价合理性的</w:t>
            </w:r>
            <w:r>
              <w:rPr>
                <w:rFonts w:hint="eastAsia" w:ascii="宋体" w:hAnsi="宋体" w:cs="宋体"/>
                <w:b/>
                <w:color w:val="auto"/>
                <w:sz w:val="24"/>
                <w:szCs w:val="21"/>
                <w:highlight w:val="none"/>
                <w:lang w:eastAsia="zh-CN"/>
              </w:rPr>
              <w:t>；</w:t>
            </w:r>
          </w:p>
          <w:p w14:paraId="6B716930">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firstLine="241" w:firstLineChars="100"/>
              <w:textAlignment w:val="auto"/>
              <w:outlineLvl w:val="9"/>
              <w:rPr>
                <w:rFonts w:hint="default" w:ascii="宋体" w:hAnsi="宋体" w:cs="宋体"/>
                <w:color w:val="auto"/>
                <w:sz w:val="24"/>
                <w:highlight w:val="none"/>
              </w:rPr>
            </w:pPr>
            <w:r>
              <w:rPr>
                <w:rFonts w:hint="eastAsia" w:ascii="宋体" w:hAnsi="宋体" w:cs="宋体"/>
                <w:b/>
                <w:color w:val="auto"/>
                <w:kern w:val="0"/>
                <w:sz w:val="24"/>
                <w:highlight w:val="none"/>
                <w:lang w:eastAsia="zh-CN"/>
              </w:rPr>
              <w:t>供应商</w:t>
            </w:r>
            <w:r>
              <w:rPr>
                <w:rFonts w:hint="eastAsia" w:ascii="宋体" w:hAnsi="宋体" w:cs="宋体"/>
                <w:b/>
                <w:color w:val="auto"/>
                <w:kern w:val="0"/>
                <w:sz w:val="24"/>
                <w:highlight w:val="none"/>
              </w:rPr>
              <w:t>对根据修正原则修正后的报价不确认的</w:t>
            </w:r>
            <w:r>
              <w:rPr>
                <w:rFonts w:hint="eastAsia" w:ascii="宋体" w:hAnsi="宋体" w:cs="宋体"/>
                <w:b/>
                <w:color w:val="auto"/>
                <w:sz w:val="24"/>
                <w:highlight w:val="none"/>
              </w:rPr>
              <w:t>。</w:t>
            </w:r>
          </w:p>
        </w:tc>
      </w:tr>
      <w:tr w14:paraId="48377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Align w:val="center"/>
          </w:tcPr>
          <w:p w14:paraId="3060FF6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11</w:t>
            </w:r>
          </w:p>
        </w:tc>
        <w:tc>
          <w:tcPr>
            <w:tcW w:w="2799" w:type="dxa"/>
            <w:vAlign w:val="center"/>
          </w:tcPr>
          <w:p w14:paraId="0BA7719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中小企业信用融资</w:t>
            </w:r>
          </w:p>
        </w:tc>
        <w:tc>
          <w:tcPr>
            <w:tcW w:w="5640" w:type="dxa"/>
            <w:vAlign w:val="center"/>
          </w:tcPr>
          <w:p w14:paraId="6C513461">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firstLine="480" w:firstLineChars="200"/>
              <w:textAlignment w:val="auto"/>
              <w:outlineLvl w:val="9"/>
              <w:rPr>
                <w:rFonts w:hint="default"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14:paraId="7280D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Align w:val="center"/>
          </w:tcPr>
          <w:p w14:paraId="1564287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12</w:t>
            </w:r>
          </w:p>
        </w:tc>
        <w:tc>
          <w:tcPr>
            <w:tcW w:w="2799" w:type="dxa"/>
            <w:vAlign w:val="center"/>
          </w:tcPr>
          <w:p w14:paraId="4A22EA6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5640" w:type="dxa"/>
            <w:vAlign w:val="center"/>
          </w:tcPr>
          <w:p w14:paraId="510A79F2">
            <w:pPr>
              <w:pStyle w:val="33"/>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供应商可以准备U盘存储的电子备份投标文件1份，按政府采购云平台要求制作的电子备份投标文件，以用于异常情况处理。</w:t>
            </w:r>
          </w:p>
          <w:p w14:paraId="6111F2F2">
            <w:pPr>
              <w:pStyle w:val="33"/>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如提供备份投标文件的，应于投标文件提交（上传）截止时间前，将以U盘存储的电子备份投标文件密封，递交至</w:t>
            </w:r>
            <w:r>
              <w:rPr>
                <w:rFonts w:hint="eastAsia" w:cs="宋体" w:asciiTheme="minorEastAsia" w:hAnsiTheme="minorEastAsia" w:eastAsiaTheme="minorEastAsia"/>
                <w:color w:val="auto"/>
                <w:kern w:val="28"/>
                <w:sz w:val="24"/>
                <w:szCs w:val="24"/>
                <w:highlight w:val="none"/>
                <w:u w:val="single"/>
                <w:lang w:val="en-US" w:eastAsia="zh-CN"/>
              </w:rPr>
              <w:t>中基招标会议中心开标室（宁波市鄞州区天童南路666号中基大厦1楼）</w:t>
            </w:r>
            <w:r>
              <w:rPr>
                <w:rFonts w:hint="eastAsia" w:cs="宋体" w:asciiTheme="minorEastAsia" w:hAnsiTheme="minorEastAsia" w:eastAsiaTheme="minorEastAsia"/>
                <w:color w:val="auto"/>
                <w:kern w:val="28"/>
                <w:sz w:val="24"/>
                <w:szCs w:val="24"/>
                <w:highlight w:val="none"/>
                <w:lang w:val="en-US" w:eastAsia="zh-CN"/>
              </w:rPr>
              <w:t>，逾期送达或未密封将予以拒收。</w:t>
            </w:r>
          </w:p>
          <w:p w14:paraId="613E3697">
            <w:pPr>
              <w:pStyle w:val="33"/>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宋体" w:asciiTheme="minorEastAsia" w:hAnsiTheme="minorEastAsia" w:eastAsiaTheme="minorEastAsia"/>
                <w:b/>
                <w:bCs/>
                <w:color w:val="auto"/>
                <w:kern w:val="28"/>
                <w:sz w:val="24"/>
                <w:szCs w:val="24"/>
                <w:highlight w:val="none"/>
                <w:lang w:val="en-US" w:eastAsia="zh-CN"/>
              </w:rPr>
            </w:pPr>
            <w:r>
              <w:rPr>
                <w:rFonts w:hint="eastAsia" w:cs="宋体" w:asciiTheme="minorEastAsia" w:hAnsiTheme="minorEastAsia" w:eastAsiaTheme="minorEastAsia"/>
                <w:b/>
                <w:bCs/>
                <w:color w:val="auto"/>
                <w:kern w:val="28"/>
                <w:sz w:val="24"/>
                <w:szCs w:val="24"/>
                <w:highlight w:val="none"/>
                <w:lang w:val="en-US" w:eastAsia="zh-CN"/>
              </w:rPr>
              <w:t>供应商可采用邮寄（含快递）方式递交备份投标文件。</w:t>
            </w:r>
          </w:p>
          <w:p w14:paraId="2C90D96A">
            <w:pPr>
              <w:pStyle w:val="33"/>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各供应商在规定时间前将备份投标文件邮寄至规定地点，由采购代理工作人员进行签收，各供应商自行考虑邮寄在途时间，邮寄过程中无论何种因素导致备份投标文件未按时递交的后果，均由供应商自行负责。备份投标文件递交时间以采购代理实际收到备份投标文件的时间为准。</w:t>
            </w:r>
          </w:p>
          <w:p w14:paraId="72A6F430">
            <w:pPr>
              <w:pStyle w:val="33"/>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拟在2024年  月  日（含）16:00前到件的邮寄地址为：宁波市鄞州区天童南路666号中基大厦19楼业务六部；</w:t>
            </w:r>
          </w:p>
          <w:p w14:paraId="7BA81B46">
            <w:pPr>
              <w:pStyle w:val="33"/>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收件人：朱工   联系方式：0574-87425380</w:t>
            </w:r>
          </w:p>
          <w:p w14:paraId="504676F2">
            <w:pPr>
              <w:pStyle w:val="33"/>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请各供应商确保密封包装在邮寄过程密封包装完好，因邮寄过程的密封破损造成不符合开标要求的，本采购代理及采购人概不负责。</w:t>
            </w:r>
          </w:p>
          <w:p w14:paraId="18AB4DFC">
            <w:pPr>
              <w:pStyle w:val="33"/>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hAnsi="宋体" w:cs="宋体"/>
                <w:color w:val="auto"/>
                <w:kern w:val="28"/>
                <w:sz w:val="24"/>
                <w:highlight w:val="none"/>
              </w:rPr>
            </w:pPr>
            <w:r>
              <w:rPr>
                <w:rFonts w:hint="eastAsia" w:cs="宋体" w:asciiTheme="minorEastAsia" w:hAnsiTheme="minorEastAsia" w:eastAsiaTheme="minorEastAsia"/>
                <w:b/>
                <w:color w:val="auto"/>
                <w:sz w:val="24"/>
                <w:szCs w:val="24"/>
                <w:highlight w:val="none"/>
              </w:rPr>
              <w:t>采购人、</w:t>
            </w:r>
            <w:r>
              <w:rPr>
                <w:rFonts w:hint="eastAsia" w:cs="宋体" w:asciiTheme="minorEastAsia" w:hAnsiTheme="minorEastAsia" w:eastAsiaTheme="minorEastAsia"/>
                <w:b/>
                <w:color w:val="auto"/>
                <w:sz w:val="24"/>
                <w:szCs w:val="24"/>
                <w:highlight w:val="none"/>
                <w:lang w:eastAsia="zh-CN"/>
              </w:rPr>
              <w:t>采购代理机构</w:t>
            </w:r>
            <w:r>
              <w:rPr>
                <w:rFonts w:hint="eastAsia" w:cs="宋体" w:asciiTheme="minorEastAsia" w:hAnsiTheme="minorEastAsia" w:eastAsiaTheme="minorEastAsia"/>
                <w:b/>
                <w:color w:val="auto"/>
                <w:sz w:val="24"/>
                <w:szCs w:val="24"/>
                <w:highlight w:val="none"/>
              </w:rPr>
              <w:t>不强制或变相强制供应商提交备份</w:t>
            </w:r>
            <w:r>
              <w:rPr>
                <w:rFonts w:hint="eastAsia" w:cs="宋体" w:asciiTheme="minorEastAsia" w:hAnsiTheme="minorEastAsia" w:eastAsiaTheme="minorEastAsia"/>
                <w:b/>
                <w:color w:val="auto"/>
                <w:sz w:val="24"/>
                <w:szCs w:val="24"/>
                <w:highlight w:val="none"/>
                <w:lang w:eastAsia="zh-CN"/>
              </w:rPr>
              <w:t>投标文件</w:t>
            </w:r>
            <w:r>
              <w:rPr>
                <w:rFonts w:hint="eastAsia" w:cs="宋体" w:asciiTheme="minorEastAsia" w:hAnsiTheme="minorEastAsia" w:eastAsiaTheme="minorEastAsia"/>
                <w:b/>
                <w:color w:val="auto"/>
                <w:sz w:val="24"/>
                <w:szCs w:val="24"/>
                <w:highlight w:val="none"/>
              </w:rPr>
              <w:t>。</w:t>
            </w:r>
          </w:p>
        </w:tc>
      </w:tr>
      <w:tr w14:paraId="1A6FE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Merge w:val="restart"/>
            <w:vAlign w:val="center"/>
          </w:tcPr>
          <w:p w14:paraId="4F298BE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13</w:t>
            </w:r>
          </w:p>
        </w:tc>
        <w:tc>
          <w:tcPr>
            <w:tcW w:w="2799" w:type="dxa"/>
            <w:vMerge w:val="restart"/>
            <w:vAlign w:val="center"/>
          </w:tcPr>
          <w:p w14:paraId="2C7C843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5640" w:type="dxa"/>
            <w:vAlign w:val="center"/>
          </w:tcPr>
          <w:p w14:paraId="217E0943">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6D7A0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Merge w:val="continue"/>
          </w:tcPr>
          <w:p w14:paraId="4B21007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color w:val="auto"/>
                <w:sz w:val="24"/>
                <w:highlight w:val="none"/>
              </w:rPr>
            </w:pPr>
          </w:p>
        </w:tc>
        <w:tc>
          <w:tcPr>
            <w:tcW w:w="2799" w:type="dxa"/>
            <w:vMerge w:val="continue"/>
            <w:vAlign w:val="center"/>
          </w:tcPr>
          <w:p w14:paraId="4017585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p>
        </w:tc>
        <w:tc>
          <w:tcPr>
            <w:tcW w:w="5640" w:type="dxa"/>
            <w:vAlign w:val="center"/>
          </w:tcPr>
          <w:p w14:paraId="54609646">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5B862CCF">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Wingdings" w:hAnsi="Wingdings" w:cs="Arial" w:eastAsiaTheme="minorEastAsia"/>
                    <w:color w:val="auto"/>
                    <w:kern w:val="0"/>
                    <w:sz w:val="24"/>
                    <w:szCs w:val="24"/>
                    <w:highlight w:val="none"/>
                    <w:lang w:val="en-US" w:eastAsia="zh-CN" w:bidi="ar-SA"/>
                  </w:rPr>
                  <w:t>þ</w:t>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FAC3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Align w:val="center"/>
          </w:tcPr>
          <w:p w14:paraId="08E16BA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cs="宋体"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color w:val="auto"/>
                <w:sz w:val="24"/>
                <w:highlight w:val="none"/>
                <w:lang w:val="en-US" w:eastAsia="zh-CN"/>
              </w:rPr>
              <w:t>14</w:t>
            </w:r>
          </w:p>
        </w:tc>
        <w:tc>
          <w:tcPr>
            <w:tcW w:w="2799" w:type="dxa"/>
            <w:vAlign w:val="center"/>
          </w:tcPr>
          <w:p w14:paraId="631F52B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cs="宋体" w:asciiTheme="minorEastAsia" w:hAnsiTheme="minorEastAsia" w:eastAsiaTheme="minorEastAsia"/>
                <w:b/>
                <w:color w:val="auto"/>
                <w:kern w:val="2"/>
                <w:sz w:val="24"/>
                <w:szCs w:val="24"/>
                <w:highlight w:val="none"/>
                <w:lang w:val="en-US" w:eastAsia="zh-CN" w:bidi="ar-SA"/>
              </w:rPr>
            </w:pPr>
            <w:r>
              <w:rPr>
                <w:rFonts w:hint="eastAsia" w:cs="宋体" w:asciiTheme="minorEastAsia" w:hAnsiTheme="minorEastAsia" w:eastAsiaTheme="minorEastAsia"/>
                <w:b/>
                <w:color w:val="auto"/>
                <w:sz w:val="24"/>
                <w:highlight w:val="none"/>
                <w:lang w:val="en-US" w:eastAsia="zh-CN"/>
              </w:rPr>
              <w:t>其他说明</w:t>
            </w:r>
          </w:p>
        </w:tc>
        <w:tc>
          <w:tcPr>
            <w:tcW w:w="5640" w:type="dxa"/>
            <w:vAlign w:val="center"/>
          </w:tcPr>
          <w:p w14:paraId="50A81036">
            <w:pPr>
              <w:pStyle w:val="21"/>
              <w:keepNext w:val="0"/>
              <w:keepLines w:val="0"/>
              <w:suppressLineNumbers w:val="0"/>
              <w:adjustRightInd/>
              <w:spacing w:before="0" w:beforeLines="0" w:beforeAutospacing="0" w:after="0" w:afterLines="0" w:afterAutospacing="0" w:line="300" w:lineRule="auto"/>
              <w:ind w:left="0" w:right="0"/>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招标代理服务费的收取标准：代理机构按下表中</w:t>
            </w:r>
            <w:r>
              <w:rPr>
                <w:rFonts w:hint="eastAsia" w:cs="Arial" w:asciiTheme="minorEastAsia" w:hAnsiTheme="minorEastAsia" w:eastAsiaTheme="minorEastAsia"/>
                <w:color w:val="auto"/>
                <w:kern w:val="0"/>
                <w:sz w:val="24"/>
                <w:highlight w:val="none"/>
                <w:lang w:val="en-US" w:eastAsia="zh-CN"/>
              </w:rPr>
              <w:t>服务</w:t>
            </w:r>
            <w:r>
              <w:rPr>
                <w:rFonts w:hint="eastAsia" w:cs="Arial" w:asciiTheme="minorEastAsia" w:hAnsiTheme="minorEastAsia" w:eastAsiaTheme="minorEastAsia"/>
                <w:color w:val="auto"/>
                <w:kern w:val="0"/>
                <w:sz w:val="24"/>
                <w:highlight w:val="none"/>
              </w:rPr>
              <w:t>招标标准的80%（按差额定率累进法计算），根据</w:t>
            </w:r>
            <w:r>
              <w:rPr>
                <w:rFonts w:hint="eastAsia" w:cs="Arial" w:asciiTheme="minorEastAsia" w:hAnsiTheme="minorEastAsia" w:eastAsiaTheme="minorEastAsia"/>
                <w:color w:val="auto"/>
                <w:kern w:val="0"/>
                <w:sz w:val="24"/>
                <w:highlight w:val="none"/>
                <w:lang w:val="en-US" w:eastAsia="zh-CN"/>
              </w:rPr>
              <w:t>三年</w:t>
            </w:r>
            <w:r>
              <w:rPr>
                <w:rFonts w:hint="eastAsia" w:cs="Arial" w:asciiTheme="minorEastAsia" w:hAnsiTheme="minorEastAsia" w:eastAsiaTheme="minorEastAsia"/>
                <w:color w:val="auto"/>
                <w:kern w:val="0"/>
                <w:sz w:val="24"/>
                <w:highlight w:val="none"/>
              </w:rPr>
              <w:t>中标</w:t>
            </w:r>
            <w:r>
              <w:rPr>
                <w:rFonts w:hint="eastAsia" w:cs="Arial" w:asciiTheme="minorEastAsia" w:hAnsiTheme="minorEastAsia" w:eastAsiaTheme="minorEastAsia"/>
                <w:color w:val="auto"/>
                <w:kern w:val="0"/>
                <w:sz w:val="24"/>
                <w:highlight w:val="none"/>
                <w:lang w:val="en-US" w:eastAsia="zh-CN"/>
              </w:rPr>
              <w:t>总价</w:t>
            </w:r>
            <w:r>
              <w:rPr>
                <w:rFonts w:hint="eastAsia" w:cs="Arial" w:asciiTheme="minorEastAsia" w:hAnsiTheme="minorEastAsia" w:eastAsiaTheme="minorEastAsia"/>
                <w:color w:val="auto"/>
                <w:kern w:val="0"/>
                <w:sz w:val="24"/>
                <w:highlight w:val="none"/>
              </w:rPr>
              <w:t>，向中标人收取招标代理服务费。</w:t>
            </w:r>
          </w:p>
          <w:tbl>
            <w:tblPr>
              <w:tblStyle w:val="62"/>
              <w:tblW w:w="5478" w:type="dxa"/>
              <w:jc w:val="center"/>
              <w:tblLayout w:type="fixed"/>
              <w:tblCellMar>
                <w:top w:w="15" w:type="dxa"/>
                <w:left w:w="15" w:type="dxa"/>
                <w:bottom w:w="15" w:type="dxa"/>
                <w:right w:w="15" w:type="dxa"/>
              </w:tblCellMar>
            </w:tblPr>
            <w:tblGrid>
              <w:gridCol w:w="1572"/>
              <w:gridCol w:w="1359"/>
              <w:gridCol w:w="1288"/>
              <w:gridCol w:w="1259"/>
            </w:tblGrid>
            <w:tr w14:paraId="52D23B30">
              <w:tblPrEx>
                <w:tblCellMar>
                  <w:top w:w="15" w:type="dxa"/>
                  <w:left w:w="15" w:type="dxa"/>
                  <w:bottom w:w="15" w:type="dxa"/>
                  <w:right w:w="15" w:type="dxa"/>
                </w:tblCellMar>
              </w:tblPrEx>
              <w:trPr>
                <w:trHeight w:val="774" w:hRule="atLeast"/>
                <w:jc w:val="center"/>
              </w:trPr>
              <w:tc>
                <w:tcPr>
                  <w:tcW w:w="1572" w:type="dxa"/>
                  <w:tcBorders>
                    <w:top w:val="single" w:color="auto" w:sz="4" w:space="0"/>
                    <w:left w:val="single" w:color="auto" w:sz="6" w:space="0"/>
                    <w:bottom w:val="single" w:color="auto" w:sz="4" w:space="0"/>
                    <w:right w:val="single" w:color="auto" w:sz="4" w:space="0"/>
                    <w:tl2br w:val="single" w:color="auto" w:sz="4" w:space="0"/>
                  </w:tcBorders>
                  <w:noWrap w:val="0"/>
                  <w:tcMar>
                    <w:top w:w="30" w:type="dxa"/>
                    <w:left w:w="150" w:type="dxa"/>
                    <w:bottom w:w="30" w:type="dxa"/>
                    <w:right w:w="150" w:type="dxa"/>
                  </w:tcMar>
                  <w:vAlign w:val="center"/>
                </w:tcPr>
                <w:p w14:paraId="0058FF7C">
                  <w:pPr>
                    <w:keepNext w:val="0"/>
                    <w:keepLines w:val="0"/>
                    <w:widowControl/>
                    <w:suppressLineNumbers w:val="0"/>
                    <w:adjustRightInd/>
                    <w:spacing w:before="0" w:beforeAutospacing="0" w:after="0" w:afterAutospacing="0" w:line="300" w:lineRule="auto"/>
                    <w:ind w:left="0" w:right="0"/>
                    <w:jc w:val="right"/>
                    <w:rPr>
                      <w:rFonts w:hint="eastAsia" w:ascii="宋体" w:hAnsi="宋体" w:eastAsia="宋体" w:cs="宋体"/>
                      <w:color w:val="auto"/>
                      <w:highlight w:val="none"/>
                    </w:rPr>
                  </w:pPr>
                  <w:r>
                    <w:rPr>
                      <w:rFonts w:hint="eastAsia" w:ascii="宋体" w:hAnsi="宋体" w:eastAsia="宋体" w:cs="宋体"/>
                      <w:color w:val="auto"/>
                      <w:highlight w:val="none"/>
                    </w:rPr>
                    <w:t>服费类型</w:t>
                  </w:r>
                </w:p>
                <w:p w14:paraId="203C4BC0">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金额（万元）</w:t>
                  </w:r>
                </w:p>
              </w:tc>
              <w:tc>
                <w:tcPr>
                  <w:tcW w:w="13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62C7BDB6">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货物招标</w:t>
                  </w:r>
                </w:p>
              </w:tc>
              <w:tc>
                <w:tcPr>
                  <w:tcW w:w="128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454A55A2">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服务招标</w:t>
                  </w:r>
                </w:p>
              </w:tc>
              <w:tc>
                <w:tcPr>
                  <w:tcW w:w="12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5C5FFD49">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工程招标</w:t>
                  </w:r>
                </w:p>
              </w:tc>
            </w:tr>
            <w:tr w14:paraId="707CE9C6">
              <w:tblPrEx>
                <w:tblCellMar>
                  <w:top w:w="15" w:type="dxa"/>
                  <w:left w:w="15" w:type="dxa"/>
                  <w:bottom w:w="15" w:type="dxa"/>
                  <w:right w:w="15" w:type="dxa"/>
                </w:tblCellMar>
              </w:tblPrEx>
              <w:trPr>
                <w:trHeight w:val="454" w:hRule="atLeast"/>
                <w:jc w:val="center"/>
              </w:trPr>
              <w:tc>
                <w:tcPr>
                  <w:tcW w:w="1572"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0F4F55A1">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100以下</w:t>
                  </w:r>
                </w:p>
              </w:tc>
              <w:tc>
                <w:tcPr>
                  <w:tcW w:w="13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1492B231">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128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485F1379">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12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52B5F400">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1.0%</w:t>
                  </w:r>
                </w:p>
              </w:tc>
            </w:tr>
            <w:tr w14:paraId="0859656F">
              <w:tblPrEx>
                <w:tblCellMar>
                  <w:top w:w="15" w:type="dxa"/>
                  <w:left w:w="15" w:type="dxa"/>
                  <w:bottom w:w="15" w:type="dxa"/>
                  <w:right w:w="15" w:type="dxa"/>
                </w:tblCellMar>
              </w:tblPrEx>
              <w:trPr>
                <w:trHeight w:val="454" w:hRule="atLeast"/>
                <w:jc w:val="center"/>
              </w:trPr>
              <w:tc>
                <w:tcPr>
                  <w:tcW w:w="1572"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67542D4C">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100-500</w:t>
                  </w:r>
                </w:p>
              </w:tc>
              <w:tc>
                <w:tcPr>
                  <w:tcW w:w="13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6381C2D3">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1.1%</w:t>
                  </w:r>
                </w:p>
              </w:tc>
              <w:tc>
                <w:tcPr>
                  <w:tcW w:w="128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59B6F3E8">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0.8%</w:t>
                  </w:r>
                </w:p>
              </w:tc>
              <w:tc>
                <w:tcPr>
                  <w:tcW w:w="12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0CC25016">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0.7%</w:t>
                  </w:r>
                </w:p>
              </w:tc>
            </w:tr>
            <w:tr w14:paraId="678FEB94">
              <w:tblPrEx>
                <w:tblCellMar>
                  <w:top w:w="15" w:type="dxa"/>
                  <w:left w:w="15" w:type="dxa"/>
                  <w:bottom w:w="15" w:type="dxa"/>
                  <w:right w:w="15" w:type="dxa"/>
                </w:tblCellMar>
              </w:tblPrEx>
              <w:trPr>
                <w:trHeight w:val="454" w:hRule="atLeast"/>
                <w:jc w:val="center"/>
              </w:trPr>
              <w:tc>
                <w:tcPr>
                  <w:tcW w:w="1572"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720C16DB">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500-1000</w:t>
                  </w:r>
                </w:p>
              </w:tc>
              <w:tc>
                <w:tcPr>
                  <w:tcW w:w="13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776243DA">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0.8%</w:t>
                  </w:r>
                </w:p>
              </w:tc>
              <w:tc>
                <w:tcPr>
                  <w:tcW w:w="128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25429860">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0.45%</w:t>
                  </w:r>
                </w:p>
              </w:tc>
              <w:tc>
                <w:tcPr>
                  <w:tcW w:w="12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6D596976">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0.55%</w:t>
                  </w:r>
                </w:p>
              </w:tc>
            </w:tr>
            <w:tr w14:paraId="6326CB2D">
              <w:tblPrEx>
                <w:tblCellMar>
                  <w:top w:w="15" w:type="dxa"/>
                  <w:left w:w="15" w:type="dxa"/>
                  <w:bottom w:w="15" w:type="dxa"/>
                  <w:right w:w="15" w:type="dxa"/>
                </w:tblCellMar>
              </w:tblPrEx>
              <w:trPr>
                <w:trHeight w:val="454" w:hRule="atLeast"/>
                <w:jc w:val="center"/>
              </w:trPr>
              <w:tc>
                <w:tcPr>
                  <w:tcW w:w="1572"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535AB426">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1000-5000</w:t>
                  </w:r>
                </w:p>
              </w:tc>
              <w:tc>
                <w:tcPr>
                  <w:tcW w:w="13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2D144837">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0.5%</w:t>
                  </w:r>
                </w:p>
              </w:tc>
              <w:tc>
                <w:tcPr>
                  <w:tcW w:w="128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2C056954">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0.25%</w:t>
                  </w:r>
                </w:p>
              </w:tc>
              <w:tc>
                <w:tcPr>
                  <w:tcW w:w="12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4DB0D50A">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0.35%</w:t>
                  </w:r>
                </w:p>
              </w:tc>
            </w:tr>
            <w:tr w14:paraId="22ABF2A8">
              <w:tblPrEx>
                <w:tblCellMar>
                  <w:top w:w="15" w:type="dxa"/>
                  <w:left w:w="15" w:type="dxa"/>
                  <w:bottom w:w="15" w:type="dxa"/>
                  <w:right w:w="15" w:type="dxa"/>
                </w:tblCellMar>
              </w:tblPrEx>
              <w:trPr>
                <w:trHeight w:val="454" w:hRule="atLeast"/>
                <w:jc w:val="center"/>
              </w:trPr>
              <w:tc>
                <w:tcPr>
                  <w:tcW w:w="1572"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45212480">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5000-10000</w:t>
                  </w:r>
                </w:p>
              </w:tc>
              <w:tc>
                <w:tcPr>
                  <w:tcW w:w="13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1B066CD9">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0.25%</w:t>
                  </w:r>
                </w:p>
              </w:tc>
              <w:tc>
                <w:tcPr>
                  <w:tcW w:w="128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5B7832B4">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0.1%</w:t>
                  </w:r>
                </w:p>
              </w:tc>
              <w:tc>
                <w:tcPr>
                  <w:tcW w:w="12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7C82D11A">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0.2%</w:t>
                  </w:r>
                </w:p>
              </w:tc>
            </w:tr>
            <w:tr w14:paraId="4D2D2828">
              <w:tblPrEx>
                <w:tblCellMar>
                  <w:top w:w="15" w:type="dxa"/>
                  <w:left w:w="15" w:type="dxa"/>
                  <w:bottom w:w="15" w:type="dxa"/>
                  <w:right w:w="15" w:type="dxa"/>
                </w:tblCellMar>
              </w:tblPrEx>
              <w:trPr>
                <w:trHeight w:val="473" w:hRule="atLeast"/>
                <w:jc w:val="center"/>
              </w:trPr>
              <w:tc>
                <w:tcPr>
                  <w:tcW w:w="1572"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6C3602DF">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1亿～5亿</w:t>
                  </w:r>
                </w:p>
              </w:tc>
              <w:tc>
                <w:tcPr>
                  <w:tcW w:w="13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694FD7B1">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0.05%</w:t>
                  </w:r>
                </w:p>
              </w:tc>
              <w:tc>
                <w:tcPr>
                  <w:tcW w:w="128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411F6C51">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0.05%</w:t>
                  </w:r>
                </w:p>
              </w:tc>
              <w:tc>
                <w:tcPr>
                  <w:tcW w:w="12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01576965">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0.05%</w:t>
                  </w:r>
                </w:p>
              </w:tc>
            </w:tr>
          </w:tbl>
          <w:p w14:paraId="3E0A7FED">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关于本次采购的服务费汇入以下账户：</w:t>
            </w:r>
          </w:p>
          <w:p w14:paraId="2460E9D3">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开户银行： 宁波银行科技支行</w:t>
            </w:r>
          </w:p>
          <w:p w14:paraId="6ABDC061">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账    号： 31010122000005488</w:t>
            </w:r>
          </w:p>
          <w:p w14:paraId="21470AC6">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户    名： 宁波中基国际招标有限公司</w:t>
            </w:r>
          </w:p>
          <w:p w14:paraId="0971054A">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Arial" w:asciiTheme="minorEastAsia" w:hAnsiTheme="minorEastAsia" w:eastAsiaTheme="minorEastAsia"/>
                <w:color w:val="auto"/>
                <w:kern w:val="0"/>
                <w:sz w:val="24"/>
                <w:szCs w:val="24"/>
                <w:highlight w:val="none"/>
                <w:lang w:val="en-US" w:eastAsia="zh-CN" w:bidi="ar-SA"/>
              </w:rPr>
            </w:pPr>
            <w:r>
              <w:rPr>
                <w:rFonts w:hint="eastAsia" w:cs="Arial" w:asciiTheme="minorEastAsia" w:hAnsiTheme="minorEastAsia" w:eastAsiaTheme="minorEastAsia"/>
                <w:color w:val="auto"/>
                <w:kern w:val="0"/>
                <w:sz w:val="24"/>
                <w:highlight w:val="none"/>
                <w:lang w:val="en-US" w:eastAsia="zh-CN"/>
              </w:rPr>
              <w:t>注：中标人</w:t>
            </w:r>
            <w:r>
              <w:rPr>
                <w:rFonts w:hint="eastAsia" w:cs="Arial" w:asciiTheme="minorEastAsia" w:hAnsiTheme="minorEastAsia" w:eastAsiaTheme="minorEastAsia"/>
                <w:color w:val="auto"/>
                <w:kern w:val="0"/>
                <w:sz w:val="24"/>
                <w:highlight w:val="none"/>
              </w:rPr>
              <w:t>接到本公司通知后5个工作日内向本采购代理机构领取</w:t>
            </w:r>
            <w:r>
              <w:rPr>
                <w:rFonts w:hint="eastAsia" w:cs="Arial" w:asciiTheme="minorEastAsia" w:hAnsiTheme="minorEastAsia" w:eastAsiaTheme="minorEastAsia"/>
                <w:color w:val="auto"/>
                <w:kern w:val="0"/>
                <w:sz w:val="24"/>
                <w:highlight w:val="none"/>
                <w:lang w:val="en-US" w:eastAsia="zh-CN"/>
              </w:rPr>
              <w:t>中标</w:t>
            </w:r>
            <w:r>
              <w:rPr>
                <w:rFonts w:hint="eastAsia" w:cs="Arial" w:asciiTheme="minorEastAsia" w:hAnsiTheme="minorEastAsia" w:eastAsiaTheme="minorEastAsia"/>
                <w:color w:val="auto"/>
                <w:kern w:val="0"/>
                <w:sz w:val="24"/>
                <w:highlight w:val="none"/>
              </w:rPr>
              <w:t>通知书（根据</w:t>
            </w:r>
            <w:r>
              <w:rPr>
                <w:rFonts w:hint="eastAsia" w:cs="Arial" w:asciiTheme="minorEastAsia" w:hAnsiTheme="minorEastAsia" w:eastAsiaTheme="minorEastAsia"/>
                <w:color w:val="auto"/>
                <w:kern w:val="0"/>
                <w:sz w:val="24"/>
                <w:highlight w:val="none"/>
                <w:lang w:val="en-US" w:eastAsia="zh-CN"/>
              </w:rPr>
              <w:t>中标人</w:t>
            </w:r>
            <w:r>
              <w:rPr>
                <w:rFonts w:hint="eastAsia" w:cs="Arial" w:asciiTheme="minorEastAsia" w:hAnsiTheme="minorEastAsia" w:eastAsiaTheme="minorEastAsia"/>
                <w:color w:val="auto"/>
                <w:kern w:val="0"/>
                <w:sz w:val="24"/>
                <w:highlight w:val="none"/>
              </w:rPr>
              <w:t>需求可采用邮寄或到采购代理机构现场领取）。</w:t>
            </w:r>
          </w:p>
        </w:tc>
      </w:tr>
      <w:bookmarkEnd w:id="9"/>
    </w:tbl>
    <w:p w14:paraId="5B14D9BD">
      <w:pPr>
        <w:kinsoku/>
        <w:wordWrap/>
        <w:overflowPunct/>
        <w:topLinePunct w:val="0"/>
        <w:bidi w:val="0"/>
        <w:outlineLvl w:val="9"/>
        <w:rPr>
          <w:rFonts w:hint="eastAsia" w:ascii="宋体" w:hAnsi="宋体" w:cs="宋体"/>
          <w:b/>
          <w:color w:val="auto"/>
          <w:sz w:val="32"/>
          <w:szCs w:val="20"/>
          <w:highlight w:val="none"/>
        </w:rPr>
      </w:pPr>
      <w:bookmarkStart w:id="14" w:name="第三部分"/>
      <w:bookmarkStart w:id="15" w:name="_Toc164416483"/>
      <w:r>
        <w:rPr>
          <w:rFonts w:hint="eastAsia" w:ascii="宋体" w:hAnsi="宋体" w:cs="宋体"/>
          <w:b/>
          <w:color w:val="auto"/>
          <w:sz w:val="32"/>
          <w:szCs w:val="20"/>
          <w:highlight w:val="none"/>
        </w:rPr>
        <w:br w:type="page"/>
      </w:r>
    </w:p>
    <w:p w14:paraId="2E7E742E">
      <w:pPr>
        <w:pageBreakBefore w:val="0"/>
        <w:shd w:val="clear"/>
        <w:kinsoku/>
        <w:wordWrap/>
        <w:overflowPunct/>
        <w:topLinePunct w:val="0"/>
        <w:bidi w:val="0"/>
        <w:adjustRightInd/>
        <w:spacing w:beforeAutospacing="0" w:line="348" w:lineRule="auto"/>
        <w:ind w:firstLine="3845" w:firstLineChars="1197"/>
        <w:textAlignment w:val="auto"/>
        <w:outlineLvl w:val="9"/>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08BB52F1">
      <w:pPr>
        <w:keepNext w:val="0"/>
        <w:keepLines w:val="0"/>
        <w:pageBreakBefore w:val="0"/>
        <w:shd w:val="clear"/>
        <w:kinsoku/>
        <w:wordWrap/>
        <w:overflowPunct/>
        <w:topLinePunct w:val="0"/>
        <w:bidi w:val="0"/>
        <w:snapToGrid w:val="0"/>
        <w:spacing w:beforeAutospacing="0" w:line="348" w:lineRule="auto"/>
        <w:ind w:firstLine="361" w:firstLineChars="150"/>
        <w:jc w:val="left"/>
        <w:textAlignment w:val="auto"/>
        <w:outlineLvl w:val="9"/>
        <w:rPr>
          <w:rFonts w:ascii="宋体" w:hAnsi="宋体" w:cs="宋体"/>
          <w:b/>
          <w:color w:val="auto"/>
          <w:sz w:val="24"/>
          <w:highlight w:val="none"/>
        </w:rPr>
      </w:pPr>
      <w:r>
        <w:rPr>
          <w:rFonts w:hint="eastAsia" w:ascii="宋体" w:hAnsi="宋体" w:cs="宋体"/>
          <w:b/>
          <w:color w:val="auto"/>
          <w:sz w:val="24"/>
          <w:highlight w:val="none"/>
        </w:rPr>
        <w:t>1. 适用范围</w:t>
      </w:r>
    </w:p>
    <w:p w14:paraId="1E4A82EE">
      <w:pPr>
        <w:keepNext w:val="0"/>
        <w:keepLines w:val="0"/>
        <w:pageBreakBefore w:val="0"/>
        <w:shd w:val="clear"/>
        <w:kinsoku/>
        <w:wordWrap/>
        <w:overflowPunct/>
        <w:topLinePunct w:val="0"/>
        <w:bidi w:val="0"/>
        <w:snapToGrid w:val="0"/>
        <w:spacing w:beforeAutospacing="0" w:line="348" w:lineRule="auto"/>
        <w:ind w:firstLine="480" w:firstLineChars="200"/>
        <w:jc w:val="left"/>
        <w:textAlignment w:val="auto"/>
        <w:outlineLvl w:val="9"/>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540D3800">
      <w:pPr>
        <w:keepNext w:val="0"/>
        <w:keepLines w:val="0"/>
        <w:pageBreakBefore w:val="0"/>
        <w:shd w:val="clear"/>
        <w:kinsoku/>
        <w:wordWrap/>
        <w:overflowPunct/>
        <w:topLinePunct w:val="0"/>
        <w:bidi w:val="0"/>
        <w:adjustRightInd/>
        <w:spacing w:beforeAutospacing="0" w:line="348"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 xml:space="preserve">   2.定义</w:t>
      </w:r>
    </w:p>
    <w:p w14:paraId="037BFA31">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66A38475">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256A9E2C">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2.3 “</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”系指是指响应招标、参加投标竞争的法人、其他组织或者自然人。</w:t>
      </w:r>
    </w:p>
    <w:p w14:paraId="441FC345">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379FBE4">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p>
    <w:p w14:paraId="365F169A">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13A793DC">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2.7 “</w:t>
      </w:r>
      <w:r>
        <w:rPr>
          <w:rFonts w:hint="eastAsia" w:ascii="宋体" w:hAnsi="宋体" w:cs="宋体"/>
          <w:color w:val="auto"/>
          <w:sz w:val="24"/>
          <w:highlight w:val="none"/>
          <w:lang w:eastAsia="zh-CN"/>
        </w:rPr>
        <w:t>★</w:t>
      </w:r>
      <w:r>
        <w:rPr>
          <w:rFonts w:hint="eastAsia" w:ascii="宋体" w:hAnsi="宋体" w:cs="宋体"/>
          <w:color w:val="auto"/>
          <w:sz w:val="24"/>
          <w:highlight w:val="none"/>
        </w:rPr>
        <w:t>”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53D8C246">
      <w:pPr>
        <w:keepNext w:val="0"/>
        <w:keepLines w:val="0"/>
        <w:pageBreakBefore w:val="0"/>
        <w:shd w:val="clear"/>
        <w:kinsoku/>
        <w:wordWrap/>
        <w:overflowPunct/>
        <w:topLinePunct w:val="0"/>
        <w:bidi w:val="0"/>
        <w:spacing w:beforeAutospacing="0" w:line="348" w:lineRule="auto"/>
        <w:ind w:firstLine="241" w:firstLineChars="100"/>
        <w:textAlignment w:val="auto"/>
        <w:outlineLvl w:val="9"/>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7449599C">
      <w:pPr>
        <w:keepNext w:val="0"/>
        <w:keepLines w:val="0"/>
        <w:pageBreakBefore w:val="0"/>
        <w:shd w:val="clear"/>
        <w:kinsoku/>
        <w:wordWrap/>
        <w:overflowPunct/>
        <w:topLinePunct w:val="0"/>
        <w:bidi w:val="0"/>
        <w:spacing w:beforeAutospacing="0" w:line="348" w:lineRule="auto"/>
        <w:ind w:firstLine="240" w:firstLineChars="100"/>
        <w:textAlignment w:val="auto"/>
        <w:outlineLvl w:val="9"/>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33EB19BF">
      <w:pPr>
        <w:keepNext w:val="0"/>
        <w:keepLines w:val="0"/>
        <w:pageBreakBefore w:val="0"/>
        <w:shd w:val="clear"/>
        <w:kinsoku/>
        <w:wordWrap/>
        <w:overflowPunct/>
        <w:topLinePunct w:val="0"/>
        <w:bidi w:val="0"/>
        <w:spacing w:beforeAutospacing="0" w:line="348" w:lineRule="auto"/>
        <w:ind w:firstLine="240" w:firstLineChars="100"/>
        <w:textAlignment w:val="auto"/>
        <w:outlineLvl w:val="9"/>
        <w:rPr>
          <w:rFonts w:ascii="宋体" w:hAnsi="宋体" w:cs="宋体"/>
          <w:color w:val="auto"/>
          <w:sz w:val="24"/>
          <w:highlight w:val="none"/>
        </w:rPr>
      </w:pPr>
      <w:r>
        <w:rPr>
          <w:rFonts w:hint="eastAsia" w:ascii="宋体" w:hAnsi="宋体" w:cs="宋体"/>
          <w:color w:val="auto"/>
          <w:sz w:val="24"/>
          <w:highlight w:val="none"/>
        </w:rPr>
        <w:t>3.2 支持绿色发展</w:t>
      </w:r>
    </w:p>
    <w:p w14:paraId="20607722">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须按招标文件要求提供相关产品认证证书。</w:t>
      </w:r>
      <w:r>
        <w:rPr>
          <w:rFonts w:hint="eastAsia" w:ascii="宋体" w:hAnsi="宋体" w:cs="宋体"/>
          <w:b/>
          <w:color w:val="auto"/>
          <w:sz w:val="24"/>
          <w:highlight w:val="none"/>
          <w:lang w:eastAsia="zh-CN"/>
        </w:rPr>
        <w:t>★</w:t>
      </w:r>
      <w:r>
        <w:rPr>
          <w:rFonts w:hint="eastAsia" w:ascii="宋体" w:hAnsi="宋体" w:cs="宋体"/>
          <w:b/>
          <w:color w:val="auto"/>
          <w:sz w:val="24"/>
          <w:highlight w:val="none"/>
        </w:rPr>
        <w:t>采购人拟采购的产品属于政府强制采购的节能产品品目清单范围的，</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相应的投标产品未获得国家确定的认证机构出具的、处于有效期之内的节能产品认证证书的，投标无效。</w:t>
      </w:r>
    </w:p>
    <w:p w14:paraId="1E968381">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3.2.2纳入政府采购管理的修缮、装修类项目采购建材的，鼓励采购单位将绿色建材性能、指标等作为实质性条件纳入</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和合同，具体性能指标要求参考相关绿色建材政府采购需求标准。</w:t>
      </w:r>
    </w:p>
    <w:p w14:paraId="0DD5DC48">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6"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69BC416E">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3.2.4鼓励供应商在参加政府采购过程中开展绿色设计、选择绿色材料、打造绿色制造工艺、开展绿色运输、做好废弃产品回收处理，实现产品全周期的绿色环保。鼓励采购单位对其提高预付款比例、免收履约保证金。</w:t>
      </w:r>
      <w:bookmarkEnd w:id="16"/>
    </w:p>
    <w:p w14:paraId="0C3A079E">
      <w:pPr>
        <w:keepNext w:val="0"/>
        <w:keepLines w:val="0"/>
        <w:pageBreakBefore w:val="0"/>
        <w:shd w:val="clear"/>
        <w:kinsoku/>
        <w:wordWrap/>
        <w:overflowPunct/>
        <w:topLinePunct w:val="0"/>
        <w:bidi w:val="0"/>
        <w:spacing w:beforeAutospacing="0" w:line="348" w:lineRule="auto"/>
        <w:ind w:firstLine="240" w:firstLineChars="100"/>
        <w:textAlignment w:val="auto"/>
        <w:outlineLvl w:val="9"/>
        <w:rPr>
          <w:rFonts w:ascii="宋体" w:hAnsi="宋体" w:cs="宋体"/>
          <w:color w:val="auto"/>
          <w:sz w:val="24"/>
          <w:highlight w:val="none"/>
        </w:rPr>
      </w:pPr>
      <w:r>
        <w:rPr>
          <w:rFonts w:hint="eastAsia" w:ascii="宋体" w:hAnsi="宋体" w:cs="宋体"/>
          <w:color w:val="auto"/>
          <w:sz w:val="24"/>
          <w:highlight w:val="none"/>
        </w:rPr>
        <w:t>3.3支持中小企业发展</w:t>
      </w:r>
    </w:p>
    <w:p w14:paraId="229D18BE">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52E2043">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2D8707D4">
      <w:pPr>
        <w:keepNext w:val="0"/>
        <w:keepLines w:val="0"/>
        <w:pageBreakBefore w:val="0"/>
        <w:widowControl/>
        <w:shd w:val="clear"/>
        <w:kinsoku/>
        <w:wordWrap/>
        <w:overflowPunct/>
        <w:topLinePunct w:val="0"/>
        <w:bidi w:val="0"/>
        <w:spacing w:beforeAutospacing="0" w:line="348" w:lineRule="auto"/>
        <w:ind w:firstLine="480" w:firstLineChars="200"/>
        <w:jc w:val="left"/>
        <w:textAlignment w:val="auto"/>
        <w:outlineLvl w:val="9"/>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提供的货物符合下列情形的，享受中小企业扶持政策：在货物采购项目中，货物由中小企业制造，即货物由中小企业生产且使用该中小企业商号或者注册商标；在货物采购项目中，</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提供的货物既有中小企业制造货物，也有大型企业制造货物的，不享受中小企业扶持政策。</w:t>
      </w:r>
    </w:p>
    <w:p w14:paraId="56A3912E">
      <w:pPr>
        <w:keepNext w:val="0"/>
        <w:keepLines w:val="0"/>
        <w:pageBreakBefore w:val="0"/>
        <w:widowControl/>
        <w:shd w:val="clear"/>
        <w:kinsoku/>
        <w:wordWrap/>
        <w:overflowPunct/>
        <w:topLinePunct w:val="0"/>
        <w:bidi w:val="0"/>
        <w:spacing w:beforeAutospacing="0" w:line="348" w:lineRule="auto"/>
        <w:ind w:firstLine="480" w:firstLineChars="200"/>
        <w:jc w:val="left"/>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2D0634F0">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17" w:name="_Hlk101132181"/>
      <w:r>
        <w:rPr>
          <w:rFonts w:hint="eastAsia" w:ascii="宋体" w:hAnsi="宋体" w:cs="宋体"/>
          <w:color w:val="auto"/>
          <w:sz w:val="24"/>
          <w:highlight w:val="none"/>
        </w:rPr>
        <w:t>联合协议或者分包意向协议约定小微企业的合同份额占到合同总金额30%以上的</w:t>
      </w:r>
      <w:bookmarkEnd w:id="17"/>
      <w:r>
        <w:rPr>
          <w:rFonts w:hint="eastAsia" w:ascii="宋体" w:hAnsi="宋体" w:cs="宋体"/>
          <w:color w:val="auto"/>
          <w:sz w:val="24"/>
          <w:highlight w:val="none"/>
        </w:rPr>
        <w:t>，对联合体或者大中型企业的报价给予4%的扣除，用扣除后的价格参加评审。组成联合体或者接受分包的小微企业与联合体内其他企业、分包企业之间存在直接控股、管理关系的，不享受价格扣除优惠政策。</w:t>
      </w:r>
    </w:p>
    <w:p w14:paraId="0DB2FE00">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3.3.4符合《关于促进残疾人就业政府采购政策的通知》（财库〔2017〕141号）规定的条件并提供《残疾人福利性单位声明函》的残疾人福利性单位视同小型、微型企业；</w:t>
      </w:r>
    </w:p>
    <w:p w14:paraId="6CDA9433">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B7A93C3">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3.3.6可享受中小企业扶持政策的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应按照招标文件格式要求提供《中小企业声明函》，</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提供的《中小企业声明函》与实际情况不符的，不享受中小企业扶持政策。声明内容不实的，属于提供虚假材料谋取中标、成交的，依法承担法律责任。</w:t>
      </w:r>
    </w:p>
    <w:p w14:paraId="5DF83212">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3444EB63">
      <w:pPr>
        <w:keepNext w:val="0"/>
        <w:keepLines w:val="0"/>
        <w:pageBreakBefore w:val="0"/>
        <w:shd w:val="clear"/>
        <w:kinsoku/>
        <w:wordWrap/>
        <w:overflowPunct/>
        <w:topLinePunct w:val="0"/>
        <w:bidi w:val="0"/>
        <w:spacing w:beforeAutospacing="0" w:line="348" w:lineRule="auto"/>
        <w:ind w:firstLine="240" w:firstLineChars="100"/>
        <w:textAlignment w:val="auto"/>
        <w:outlineLvl w:val="9"/>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18B16CED">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对省级以上主管部门认定的首台套产品，自纳入《省推广应用指导目录》起三年内参加政府采购活动，视同已具备相应销售业绩，业绩分为满分。</w:t>
      </w:r>
    </w:p>
    <w:p w14:paraId="0774FF3C">
      <w:pPr>
        <w:keepNext w:val="0"/>
        <w:keepLines w:val="0"/>
        <w:pageBreakBefore w:val="0"/>
        <w:shd w:val="clear"/>
        <w:kinsoku/>
        <w:wordWrap/>
        <w:overflowPunct/>
        <w:topLinePunct w:val="0"/>
        <w:bidi w:val="0"/>
        <w:spacing w:beforeAutospacing="0" w:line="348" w:lineRule="auto"/>
        <w:ind w:firstLine="240" w:firstLineChars="100"/>
        <w:textAlignment w:val="auto"/>
        <w:outlineLvl w:val="9"/>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24793F35">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eastAsia="宋体" w:cs="宋体"/>
          <w:b/>
          <w:color w:val="auto"/>
          <w:sz w:val="24"/>
          <w:highlight w:val="none"/>
        </w:rPr>
        <w:t>4. 询问、质疑、投诉</w:t>
      </w:r>
    </w:p>
    <w:p w14:paraId="3B77B79D">
      <w:pPr>
        <w:pStyle w:val="886"/>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lang w:val="zh-CN"/>
        </w:rPr>
      </w:pPr>
      <w:r>
        <w:rPr>
          <w:rFonts w:hint="eastAsia"/>
          <w:color w:val="auto"/>
          <w:highlight w:val="none"/>
          <w:lang w:val="zh-CN"/>
        </w:rPr>
        <w:t>4.1在线询问、质疑、投诉</w:t>
      </w:r>
    </w:p>
    <w:p w14:paraId="1D6B0357">
      <w:pPr>
        <w:pStyle w:val="886"/>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593D921">
      <w:pPr>
        <w:keepNext w:val="0"/>
        <w:keepLines w:val="0"/>
        <w:pageBreakBefore w:val="0"/>
        <w:shd w:val="clear"/>
        <w:kinsoku/>
        <w:wordWrap/>
        <w:overflowPunct/>
        <w:topLinePunct w:val="0"/>
        <w:autoSpaceDE w:val="0"/>
        <w:autoSpaceDN w:val="0"/>
        <w:bidi w:val="0"/>
        <w:spacing w:beforeAutospacing="0" w:line="348" w:lineRule="auto"/>
        <w:ind w:firstLine="240" w:firstLineChars="100"/>
        <w:jc w:val="left"/>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24395213">
      <w:pPr>
        <w:keepNext w:val="0"/>
        <w:keepLines w:val="0"/>
        <w:pageBreakBefore w:val="0"/>
        <w:shd w:val="clear"/>
        <w:kinsoku/>
        <w:wordWrap/>
        <w:overflowPunct/>
        <w:topLinePunct w:val="0"/>
        <w:autoSpaceDE w:val="0"/>
        <w:autoSpaceDN w:val="0"/>
        <w:bidi w:val="0"/>
        <w:spacing w:beforeAutospacing="0" w:line="348" w:lineRule="auto"/>
        <w:ind w:firstLine="480" w:firstLineChars="200"/>
        <w:jc w:val="left"/>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6CA4F36">
      <w:pPr>
        <w:keepNext w:val="0"/>
        <w:keepLines w:val="0"/>
        <w:pageBreakBefore w:val="0"/>
        <w:shd w:val="clear"/>
        <w:kinsoku/>
        <w:wordWrap/>
        <w:overflowPunct/>
        <w:topLinePunct w:val="0"/>
        <w:autoSpaceDE w:val="0"/>
        <w:autoSpaceDN w:val="0"/>
        <w:bidi w:val="0"/>
        <w:spacing w:beforeAutospacing="0" w:line="348" w:lineRule="auto"/>
        <w:ind w:firstLine="240" w:firstLineChars="100"/>
        <w:jc w:val="left"/>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4280C1BA">
      <w:pPr>
        <w:pStyle w:val="33"/>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5688D01D">
      <w:pPr>
        <w:pStyle w:val="33"/>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36F09348">
      <w:pPr>
        <w:pStyle w:val="7"/>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313BD458">
      <w:pPr>
        <w:pStyle w:val="33"/>
        <w:keepNext w:val="0"/>
        <w:keepLines w:val="0"/>
        <w:pageBreakBefore w:val="0"/>
        <w:shd w:val="clear"/>
        <w:kinsoku/>
        <w:wordWrap/>
        <w:overflowPunct/>
        <w:topLinePunct w:val="0"/>
        <w:bidi w:val="0"/>
        <w:spacing w:beforeAutospacing="0" w:line="348" w:lineRule="auto"/>
        <w:ind w:left="479" w:leftChars="228"/>
        <w:textAlignment w:val="auto"/>
        <w:outlineLvl w:val="9"/>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5600CAB7">
      <w:pPr>
        <w:pStyle w:val="33"/>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4E67296E">
      <w:pPr>
        <w:pStyle w:val="33"/>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453D9F74">
      <w:pPr>
        <w:pStyle w:val="33"/>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096C24ED">
      <w:pPr>
        <w:pStyle w:val="33"/>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16CE3B75">
      <w:pPr>
        <w:pStyle w:val="33"/>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0E582AAC">
      <w:pPr>
        <w:pStyle w:val="33"/>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A02A185">
      <w:pPr>
        <w:pStyle w:val="33"/>
        <w:keepNext w:val="0"/>
        <w:keepLines w:val="0"/>
        <w:pageBreakBefore w:val="0"/>
        <w:shd w:val="clear"/>
        <w:kinsoku/>
        <w:wordWrap/>
        <w:overflowPunct/>
        <w:topLinePunct w:val="0"/>
        <w:bidi w:val="0"/>
        <w:spacing w:beforeAutospacing="0" w:line="348" w:lineRule="auto"/>
        <w:ind w:firstLine="960" w:firstLineChars="400"/>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051928B7">
      <w:pPr>
        <w:pStyle w:val="886"/>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DDCF962">
      <w:pPr>
        <w:pStyle w:val="886"/>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rPr>
        <w:t>质疑函范本及制作说明详见附件</w:t>
      </w:r>
      <w:r>
        <w:rPr>
          <w:rFonts w:hint="eastAsia"/>
          <w:color w:val="auto"/>
          <w:highlight w:val="none"/>
          <w:lang w:val="en-US" w:eastAsia="zh-CN"/>
        </w:rPr>
        <w:t>1</w:t>
      </w:r>
      <w:r>
        <w:rPr>
          <w:rFonts w:hint="eastAsia"/>
          <w:color w:val="auto"/>
          <w:highlight w:val="none"/>
        </w:rPr>
        <w:t>。</w:t>
      </w:r>
    </w:p>
    <w:p w14:paraId="2C83D1BB">
      <w:pPr>
        <w:pStyle w:val="886"/>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rPr>
        <w:t>4.3.4对同一采购程序环节的质疑，供应商须在法定质疑期内一次性提出。</w:t>
      </w:r>
    </w:p>
    <w:p w14:paraId="3FBD460C">
      <w:pPr>
        <w:pStyle w:val="886"/>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w:t>
      </w:r>
      <w:r>
        <w:rPr>
          <w:rFonts w:hint="eastAsia" w:asciiTheme="minorEastAsia" w:hAnsiTheme="minorEastAsia" w:eastAsiaTheme="minorEastAsia"/>
          <w:color w:val="auto"/>
          <w:sz w:val="24"/>
          <w:highlight w:val="none"/>
        </w:rPr>
        <w:t>根据《</w:t>
      </w:r>
      <w:r>
        <w:rPr>
          <w:rFonts w:hint="eastAsia" w:asciiTheme="minorEastAsia" w:hAnsiTheme="minorEastAsia" w:eastAsiaTheme="minorEastAsia"/>
          <w:color w:val="auto"/>
          <w:sz w:val="24"/>
          <w:highlight w:val="none"/>
          <w:lang w:val="en-US" w:eastAsia="zh-CN"/>
        </w:rPr>
        <w:t>浙江省财政厅</w:t>
      </w:r>
      <w:r>
        <w:rPr>
          <w:rFonts w:hint="eastAsia" w:asciiTheme="minorEastAsia" w:hAnsiTheme="minorEastAsia" w:eastAsiaTheme="minorEastAsia"/>
          <w:color w:val="auto"/>
          <w:sz w:val="24"/>
          <w:highlight w:val="none"/>
        </w:rPr>
        <w:t>关于进一步加强政府采购公</w:t>
      </w:r>
      <w:r>
        <w:rPr>
          <w:rFonts w:hint="eastAsia" w:asciiTheme="minorEastAsia" w:hAnsiTheme="minorEastAsia" w:eastAsiaTheme="minorEastAsia"/>
          <w:color w:val="auto"/>
          <w:sz w:val="24"/>
          <w:highlight w:val="none"/>
          <w:lang w:val="en-US" w:eastAsia="zh-CN"/>
        </w:rPr>
        <w:t>平竞争打造最</w:t>
      </w:r>
      <w:r>
        <w:rPr>
          <w:rFonts w:hint="eastAsia" w:asciiTheme="minorEastAsia" w:hAnsiTheme="minorEastAsia" w:eastAsiaTheme="minorEastAsia"/>
          <w:color w:val="auto"/>
          <w:sz w:val="24"/>
          <w:highlight w:val="none"/>
        </w:rPr>
        <w:t>优营商环境的通知》（</w:t>
      </w:r>
      <w:r>
        <w:rPr>
          <w:rFonts w:hint="eastAsia" w:asciiTheme="minorEastAsia" w:hAnsiTheme="minorEastAsia" w:eastAsiaTheme="minorEastAsia"/>
          <w:color w:val="auto"/>
          <w:sz w:val="24"/>
          <w:highlight w:val="none"/>
          <w:lang w:val="en-US" w:eastAsia="zh-CN"/>
        </w:rPr>
        <w:t>浙</w:t>
      </w:r>
      <w:r>
        <w:rPr>
          <w:rFonts w:hint="eastAsia" w:asciiTheme="minorEastAsia" w:hAnsiTheme="minorEastAsia" w:eastAsiaTheme="minorEastAsia"/>
          <w:color w:val="auto"/>
          <w:sz w:val="24"/>
          <w:highlight w:val="none"/>
        </w:rPr>
        <w:t>财采监〔</w:t>
      </w:r>
      <w:r>
        <w:rPr>
          <w:rFonts w:asciiTheme="minorEastAsia" w:hAnsiTheme="minorEastAsia" w:eastAsiaTheme="minorEastAsia"/>
          <w:color w:val="auto"/>
          <w:sz w:val="24"/>
          <w:highlight w:val="none"/>
        </w:rPr>
        <w:t>2021〕</w:t>
      </w:r>
      <w:r>
        <w:rPr>
          <w:rFonts w:hint="eastAsia" w:asciiTheme="minorEastAsia" w:hAnsiTheme="minorEastAsia" w:eastAsiaTheme="minorEastAsia"/>
          <w:color w:val="auto"/>
          <w:sz w:val="24"/>
          <w:highlight w:val="none"/>
          <w:lang w:val="en-US" w:eastAsia="zh-CN"/>
        </w:rPr>
        <w:t>22</w:t>
      </w:r>
      <w:r>
        <w:rPr>
          <w:rFonts w:asciiTheme="minorEastAsia" w:hAnsiTheme="minorEastAsia" w:eastAsiaTheme="minorEastAsia"/>
          <w:color w:val="auto"/>
          <w:sz w:val="24"/>
          <w:highlight w:val="none"/>
        </w:rPr>
        <w:t>号）</w:t>
      </w:r>
      <w:r>
        <w:rPr>
          <w:rFonts w:hint="eastAsia"/>
          <w:color w:val="auto"/>
          <w:highlight w:val="none"/>
        </w:rPr>
        <w:t>,采购人或者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46236610">
      <w:pPr>
        <w:pStyle w:val="886"/>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588DA776">
      <w:pPr>
        <w:pStyle w:val="886"/>
        <w:keepNext w:val="0"/>
        <w:keepLines w:val="0"/>
        <w:pageBreakBefore w:val="0"/>
        <w:shd w:val="clear" w:color="auto"/>
        <w:kinsoku/>
        <w:wordWrap/>
        <w:overflowPunct/>
        <w:topLinePunct w:val="0"/>
        <w:bidi w:val="0"/>
        <w:snapToGrid w:val="0"/>
        <w:spacing w:before="0" w:beforeAutospacing="0" w:after="0" w:afterAutospacing="0" w:line="348" w:lineRule="auto"/>
        <w:ind w:firstLine="480" w:firstLineChars="200"/>
        <w:contextualSpacing/>
        <w:textAlignment w:val="auto"/>
        <w:outlineLvl w:val="9"/>
        <w:rPr>
          <w:color w:val="auto"/>
          <w:highlight w:val="none"/>
          <w:lang w:val="zh-CN"/>
        </w:rPr>
      </w:pPr>
      <w:r>
        <w:rPr>
          <w:rFonts w:hint="eastAsia"/>
          <w:color w:val="auto"/>
          <w:highlight w:val="none"/>
          <w:lang w:val="zh-CN"/>
        </w:rPr>
        <w:t>4.4供应商投诉</w:t>
      </w:r>
    </w:p>
    <w:p w14:paraId="7B5340E9">
      <w:pPr>
        <w:pStyle w:val="886"/>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2ECFB829">
      <w:pPr>
        <w:pStyle w:val="886"/>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536E6548">
      <w:pPr>
        <w:pStyle w:val="886"/>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rPr>
        <w:t>4.4.3供应商投诉应当有明确的请求和必要的证明材料。</w:t>
      </w:r>
    </w:p>
    <w:p w14:paraId="5A05A5E4">
      <w:pPr>
        <w:pStyle w:val="886"/>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rPr>
        <w:t>4.4.4以联合体形式参加政府采购活动的，其投诉应当由组成联合体的所有供应商共同提出。</w:t>
      </w:r>
    </w:p>
    <w:p w14:paraId="557BD091">
      <w:pPr>
        <w:pStyle w:val="886"/>
        <w:keepNext w:val="0"/>
        <w:keepLines w:val="0"/>
        <w:pageBreakBefore w:val="0"/>
        <w:shd w:val="clear" w:color="auto"/>
        <w:kinsoku/>
        <w:wordWrap/>
        <w:overflowPunct/>
        <w:topLinePunct w:val="0"/>
        <w:bidi w:val="0"/>
        <w:snapToGrid w:val="0"/>
        <w:spacing w:before="0" w:beforeAutospacing="0" w:after="0" w:afterAutospacing="0" w:line="348" w:lineRule="auto"/>
        <w:ind w:firstLine="480" w:firstLineChars="200"/>
        <w:contextualSpacing/>
        <w:textAlignment w:val="auto"/>
        <w:outlineLvl w:val="9"/>
        <w:rPr>
          <w:color w:val="auto"/>
          <w:highlight w:val="none"/>
        </w:rPr>
      </w:pPr>
      <w:r>
        <w:rPr>
          <w:rFonts w:hint="eastAsia"/>
          <w:color w:val="auto"/>
          <w:highlight w:val="none"/>
        </w:rPr>
        <w:t>4.4.5投诉材料</w:t>
      </w:r>
      <w:r>
        <w:rPr>
          <w:rFonts w:hint="eastAsia" w:ascii="宋体" w:hAnsi="Courier New"/>
          <w:color w:val="auto"/>
          <w:sz w:val="24"/>
          <w:szCs w:val="24"/>
          <w:highlight w:val="none"/>
        </w:rPr>
        <w:t>寄送</w:t>
      </w:r>
      <w:r>
        <w:rPr>
          <w:rFonts w:hint="eastAsia"/>
          <w:color w:val="auto"/>
          <w:sz w:val="24"/>
          <w:szCs w:val="24"/>
          <w:highlight w:val="none"/>
          <w:lang w:val="en-US" w:eastAsia="zh-CN"/>
        </w:rPr>
        <w:t>相关信息详见《第一部分  招标公告》。</w:t>
      </w:r>
    </w:p>
    <w:p w14:paraId="0065E319">
      <w:pPr>
        <w:pStyle w:val="886"/>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rPr>
        <w:t>投诉书范本及制作说明详见附件</w:t>
      </w:r>
      <w:r>
        <w:rPr>
          <w:rFonts w:hint="eastAsia"/>
          <w:color w:val="auto"/>
          <w:highlight w:val="none"/>
          <w:lang w:val="en-US" w:eastAsia="zh-CN"/>
        </w:rPr>
        <w:t>2</w:t>
      </w:r>
      <w:r>
        <w:rPr>
          <w:rFonts w:hint="eastAsia"/>
          <w:color w:val="auto"/>
          <w:highlight w:val="none"/>
        </w:rPr>
        <w:t>。</w:t>
      </w:r>
    </w:p>
    <w:p w14:paraId="2B7468C9">
      <w:pPr>
        <w:pageBreakBefore w:val="0"/>
        <w:shd w:val="clear"/>
        <w:kinsoku/>
        <w:wordWrap/>
        <w:overflowPunct/>
        <w:topLinePunct w:val="0"/>
        <w:bidi w:val="0"/>
        <w:adjustRightInd/>
        <w:spacing w:beforeAutospacing="0" w:line="348" w:lineRule="auto"/>
        <w:jc w:val="center"/>
        <w:textAlignment w:val="auto"/>
        <w:outlineLvl w:val="9"/>
        <w:rPr>
          <w:rFonts w:hint="eastAsia" w:ascii="宋体" w:hAnsi="宋体" w:cs="宋体"/>
          <w:b/>
          <w:color w:val="auto"/>
          <w:sz w:val="32"/>
          <w:szCs w:val="20"/>
          <w:highlight w:val="none"/>
        </w:rPr>
      </w:pPr>
    </w:p>
    <w:p w14:paraId="621300A2">
      <w:pPr>
        <w:pageBreakBefore w:val="0"/>
        <w:shd w:val="clear"/>
        <w:kinsoku/>
        <w:wordWrap/>
        <w:overflowPunct/>
        <w:topLinePunct w:val="0"/>
        <w:bidi w:val="0"/>
        <w:adjustRightInd/>
        <w:spacing w:beforeAutospacing="0" w:line="348" w:lineRule="auto"/>
        <w:jc w:val="center"/>
        <w:textAlignment w:val="auto"/>
        <w:outlineLvl w:val="9"/>
        <w:rPr>
          <w:rFonts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14:paraId="6382F041">
      <w:pPr>
        <w:pStyle w:val="33"/>
        <w:pageBreakBefore w:val="0"/>
        <w:shd w:val="clear"/>
        <w:kinsoku/>
        <w:wordWrap/>
        <w:overflowPunct/>
        <w:topLinePunct w:val="0"/>
        <w:bidi w:val="0"/>
        <w:spacing w:beforeAutospacing="0" w:line="348" w:lineRule="auto"/>
        <w:textAlignment w:val="auto"/>
        <w:outlineLvl w:val="9"/>
        <w:rPr>
          <w:rFonts w:hAnsi="宋体" w:cs="宋体"/>
          <w:b/>
          <w:color w:val="auto"/>
          <w:sz w:val="24"/>
          <w:szCs w:val="24"/>
          <w:highlight w:val="none"/>
        </w:rPr>
      </w:pPr>
      <w:r>
        <w:rPr>
          <w:rFonts w:hint="eastAsia" w:hAnsi="宋体" w:cs="宋体"/>
          <w:b/>
          <w:color w:val="auto"/>
          <w:sz w:val="24"/>
          <w:szCs w:val="24"/>
          <w:highlight w:val="none"/>
        </w:rPr>
        <w:t>5．招标文件的构成</w:t>
      </w:r>
    </w:p>
    <w:p w14:paraId="4715BBA9">
      <w:pPr>
        <w:pStyle w:val="33"/>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5211F12F">
      <w:pPr>
        <w:pStyle w:val="33"/>
        <w:pageBreakBefore w:val="0"/>
        <w:shd w:val="clear"/>
        <w:tabs>
          <w:tab w:val="left" w:pos="840"/>
        </w:tabs>
        <w:kinsoku/>
        <w:wordWrap/>
        <w:overflowPunct/>
        <w:topLinePunct w:val="0"/>
        <w:bidi w:val="0"/>
        <w:spacing w:beforeAutospacing="0" w:line="348" w:lineRule="auto"/>
        <w:ind w:firstLine="960" w:firstLineChars="400"/>
        <w:textAlignment w:val="auto"/>
        <w:outlineLvl w:val="9"/>
        <w:rPr>
          <w:rFonts w:hAnsi="宋体" w:cs="宋体"/>
          <w:color w:val="auto"/>
          <w:sz w:val="24"/>
          <w:szCs w:val="24"/>
          <w:highlight w:val="none"/>
        </w:rPr>
      </w:pPr>
      <w:r>
        <w:rPr>
          <w:rFonts w:hint="eastAsia" w:hAnsi="宋体" w:cs="宋体"/>
          <w:color w:val="auto"/>
          <w:sz w:val="24"/>
          <w:szCs w:val="24"/>
          <w:highlight w:val="none"/>
        </w:rPr>
        <w:t>5.1.1招标公告；</w:t>
      </w:r>
    </w:p>
    <w:p w14:paraId="46ED23E2">
      <w:pPr>
        <w:pStyle w:val="33"/>
        <w:pageBreakBefore w:val="0"/>
        <w:shd w:val="clear"/>
        <w:tabs>
          <w:tab w:val="left" w:pos="840"/>
        </w:tabs>
        <w:kinsoku/>
        <w:wordWrap/>
        <w:overflowPunct/>
        <w:topLinePunct w:val="0"/>
        <w:bidi w:val="0"/>
        <w:spacing w:beforeAutospacing="0" w:line="348" w:lineRule="auto"/>
        <w:ind w:firstLine="960" w:firstLineChars="400"/>
        <w:textAlignment w:val="auto"/>
        <w:outlineLvl w:val="9"/>
        <w:rPr>
          <w:rFonts w:hAnsi="宋体" w:cs="宋体"/>
          <w:color w:val="auto"/>
          <w:sz w:val="24"/>
          <w:szCs w:val="24"/>
          <w:highlight w:val="none"/>
        </w:rPr>
      </w:pPr>
      <w:r>
        <w:rPr>
          <w:rFonts w:hint="eastAsia" w:hAnsi="宋体" w:cs="宋体"/>
          <w:color w:val="auto"/>
          <w:sz w:val="24"/>
          <w:szCs w:val="24"/>
          <w:highlight w:val="none"/>
        </w:rPr>
        <w:t>5.1.2</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须知；</w:t>
      </w:r>
    </w:p>
    <w:p w14:paraId="1091FB02">
      <w:pPr>
        <w:pStyle w:val="33"/>
        <w:pageBreakBefore w:val="0"/>
        <w:shd w:val="clear"/>
        <w:tabs>
          <w:tab w:val="left" w:pos="840"/>
        </w:tabs>
        <w:kinsoku/>
        <w:wordWrap/>
        <w:overflowPunct/>
        <w:topLinePunct w:val="0"/>
        <w:bidi w:val="0"/>
        <w:spacing w:beforeAutospacing="0" w:line="348" w:lineRule="auto"/>
        <w:ind w:firstLine="960" w:firstLineChars="400"/>
        <w:textAlignment w:val="auto"/>
        <w:outlineLvl w:val="9"/>
        <w:rPr>
          <w:rFonts w:hAnsi="宋体" w:cs="宋体"/>
          <w:color w:val="auto"/>
          <w:sz w:val="24"/>
          <w:szCs w:val="24"/>
          <w:highlight w:val="none"/>
        </w:rPr>
      </w:pPr>
      <w:r>
        <w:rPr>
          <w:rFonts w:hint="eastAsia" w:hAnsi="宋体" w:cs="宋体"/>
          <w:color w:val="auto"/>
          <w:sz w:val="24"/>
          <w:szCs w:val="24"/>
          <w:highlight w:val="none"/>
        </w:rPr>
        <w:t>5.1.3采购需求；</w:t>
      </w:r>
    </w:p>
    <w:p w14:paraId="0A9CBB2D">
      <w:pPr>
        <w:pStyle w:val="33"/>
        <w:pageBreakBefore w:val="0"/>
        <w:shd w:val="clear"/>
        <w:tabs>
          <w:tab w:val="left" w:pos="840"/>
        </w:tabs>
        <w:kinsoku/>
        <w:wordWrap/>
        <w:overflowPunct/>
        <w:topLinePunct w:val="0"/>
        <w:bidi w:val="0"/>
        <w:spacing w:beforeAutospacing="0" w:line="348" w:lineRule="auto"/>
        <w:ind w:firstLine="960" w:firstLineChars="400"/>
        <w:textAlignment w:val="auto"/>
        <w:outlineLvl w:val="9"/>
        <w:rPr>
          <w:rFonts w:hAnsi="宋体" w:cs="宋体"/>
          <w:color w:val="auto"/>
          <w:sz w:val="24"/>
          <w:szCs w:val="24"/>
          <w:highlight w:val="none"/>
        </w:rPr>
      </w:pPr>
      <w:r>
        <w:rPr>
          <w:rFonts w:hint="eastAsia" w:hAnsi="宋体" w:cs="宋体"/>
          <w:color w:val="auto"/>
          <w:sz w:val="24"/>
          <w:szCs w:val="24"/>
          <w:highlight w:val="none"/>
        </w:rPr>
        <w:t>5.1.4评标办法；</w:t>
      </w:r>
    </w:p>
    <w:p w14:paraId="238D8AC8">
      <w:pPr>
        <w:pStyle w:val="33"/>
        <w:pageBreakBefore w:val="0"/>
        <w:shd w:val="clear"/>
        <w:tabs>
          <w:tab w:val="left" w:pos="840"/>
        </w:tabs>
        <w:kinsoku/>
        <w:wordWrap/>
        <w:overflowPunct/>
        <w:topLinePunct w:val="0"/>
        <w:bidi w:val="0"/>
        <w:spacing w:beforeAutospacing="0" w:line="348" w:lineRule="auto"/>
        <w:ind w:firstLine="960" w:firstLineChars="400"/>
        <w:textAlignment w:val="auto"/>
        <w:outlineLvl w:val="9"/>
        <w:rPr>
          <w:rFonts w:hAnsi="宋体" w:cs="宋体"/>
          <w:color w:val="auto"/>
          <w:sz w:val="24"/>
          <w:szCs w:val="24"/>
          <w:highlight w:val="none"/>
        </w:rPr>
      </w:pPr>
      <w:r>
        <w:rPr>
          <w:rFonts w:hint="eastAsia" w:hAnsi="宋体" w:cs="宋体"/>
          <w:color w:val="auto"/>
          <w:sz w:val="24"/>
          <w:szCs w:val="24"/>
          <w:highlight w:val="none"/>
        </w:rPr>
        <w:t>5.1.5拟签订的合同文本；</w:t>
      </w:r>
    </w:p>
    <w:p w14:paraId="4E52E3BE">
      <w:pPr>
        <w:pStyle w:val="33"/>
        <w:pageBreakBefore w:val="0"/>
        <w:shd w:val="clear"/>
        <w:tabs>
          <w:tab w:val="left" w:pos="840"/>
        </w:tabs>
        <w:kinsoku/>
        <w:wordWrap/>
        <w:overflowPunct/>
        <w:topLinePunct w:val="0"/>
        <w:bidi w:val="0"/>
        <w:spacing w:beforeAutospacing="0" w:line="348" w:lineRule="auto"/>
        <w:ind w:firstLine="960" w:firstLineChars="400"/>
        <w:textAlignment w:val="auto"/>
        <w:outlineLvl w:val="9"/>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7AFC080D">
      <w:pPr>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688EE554">
      <w:pPr>
        <w:pStyle w:val="33"/>
        <w:pageBreakBefore w:val="0"/>
        <w:shd w:val="clear"/>
        <w:kinsoku/>
        <w:wordWrap/>
        <w:overflowPunct/>
        <w:topLinePunct w:val="0"/>
        <w:bidi w:val="0"/>
        <w:spacing w:beforeAutospacing="0" w:line="348" w:lineRule="auto"/>
        <w:textAlignment w:val="auto"/>
        <w:outlineLvl w:val="9"/>
        <w:rPr>
          <w:rFonts w:hAnsi="宋体" w:cs="宋体"/>
          <w:b/>
          <w:color w:val="auto"/>
          <w:sz w:val="24"/>
          <w:szCs w:val="24"/>
          <w:highlight w:val="none"/>
        </w:rPr>
      </w:pPr>
      <w:r>
        <w:rPr>
          <w:rFonts w:hint="eastAsia" w:hAnsi="宋体" w:cs="宋体"/>
          <w:b/>
          <w:color w:val="auto"/>
          <w:sz w:val="24"/>
          <w:szCs w:val="24"/>
          <w:highlight w:val="none"/>
        </w:rPr>
        <w:t>6.招标文件的澄清、修改</w:t>
      </w:r>
    </w:p>
    <w:p w14:paraId="6F80884D">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6.1已获取招标文件的潜在</w:t>
      </w:r>
      <w:r>
        <w:rPr>
          <w:rFonts w:hint="eastAsia" w:ascii="宋体" w:hAnsi="宋体" w:cs="宋体"/>
          <w:color w:val="auto"/>
          <w:highlight w:val="none"/>
          <w:lang w:eastAsia="zh-CN"/>
        </w:rPr>
        <w:t>供应商</w:t>
      </w:r>
      <w:r>
        <w:rPr>
          <w:rFonts w:hint="eastAsia" w:ascii="宋体" w:hAnsi="宋体" w:cs="宋体"/>
          <w:color w:val="auto"/>
          <w:highlight w:val="none"/>
        </w:rPr>
        <w:t>，若有问题需要澄清，应于投标截止时间前，以书面形式向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0AE59C33">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6.2</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w:t>
      </w:r>
      <w:r>
        <w:rPr>
          <w:rFonts w:hint="eastAsia" w:ascii="宋体" w:hAnsi="宋体" w:cs="宋体"/>
          <w:color w:val="auto"/>
          <w:highlight w:val="none"/>
          <w:lang w:eastAsia="zh-CN"/>
        </w:rPr>
        <w:t>供应商</w:t>
      </w:r>
      <w:r>
        <w:rPr>
          <w:rFonts w:hint="eastAsia" w:ascii="宋体" w:hAnsi="宋体" w:cs="宋体"/>
          <w:color w:val="auto"/>
          <w:highlight w:val="none"/>
        </w:rPr>
        <w:t>。依法应当公告的，将按规定公告，同时视情况延长投标截止时间和开标时间。该澄清或者修改的内容为招标文件的组成部分。</w:t>
      </w:r>
    </w:p>
    <w:p w14:paraId="345CF711">
      <w:pPr>
        <w:pageBreakBefore w:val="0"/>
        <w:shd w:val="clear"/>
        <w:kinsoku/>
        <w:wordWrap/>
        <w:overflowPunct/>
        <w:topLinePunct w:val="0"/>
        <w:bidi w:val="0"/>
        <w:adjustRightInd/>
        <w:spacing w:beforeAutospacing="0" w:line="348" w:lineRule="auto"/>
        <w:jc w:val="center"/>
        <w:textAlignment w:val="auto"/>
        <w:outlineLvl w:val="9"/>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7EDB7FA2">
      <w:pPr>
        <w:pStyle w:val="33"/>
        <w:pageBreakBefore w:val="0"/>
        <w:shd w:val="clear"/>
        <w:kinsoku/>
        <w:wordWrap/>
        <w:overflowPunct/>
        <w:topLinePunct w:val="0"/>
        <w:bidi w:val="0"/>
        <w:spacing w:beforeAutospacing="0" w:line="348" w:lineRule="auto"/>
        <w:textAlignment w:val="auto"/>
        <w:outlineLvl w:val="9"/>
        <w:rPr>
          <w:rFonts w:hAnsi="宋体" w:cs="宋体"/>
          <w:b/>
          <w:color w:val="auto"/>
          <w:sz w:val="24"/>
          <w:szCs w:val="24"/>
          <w:highlight w:val="none"/>
        </w:rPr>
      </w:pPr>
      <w:r>
        <w:rPr>
          <w:rFonts w:hint="eastAsia" w:hAnsi="宋体" w:cs="宋体"/>
          <w:b/>
          <w:color w:val="auto"/>
          <w:sz w:val="24"/>
          <w:szCs w:val="24"/>
          <w:highlight w:val="none"/>
        </w:rPr>
        <w:t>7.招标文件的获取</w:t>
      </w:r>
    </w:p>
    <w:p w14:paraId="7515F9AD">
      <w:pPr>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1B24DA2E">
      <w:pPr>
        <w:pStyle w:val="33"/>
        <w:pageBreakBefore w:val="0"/>
        <w:shd w:val="clear"/>
        <w:kinsoku/>
        <w:wordWrap/>
        <w:overflowPunct/>
        <w:topLinePunct w:val="0"/>
        <w:bidi w:val="0"/>
        <w:spacing w:beforeAutospacing="0" w:line="348" w:lineRule="auto"/>
        <w:textAlignment w:val="auto"/>
        <w:outlineLvl w:val="9"/>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01C2C672">
      <w:pPr>
        <w:pStyle w:val="33"/>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sz w:val="24"/>
          <w:szCs w:val="24"/>
          <w:highlight w:val="none"/>
        </w:rPr>
      </w:pPr>
      <w:r>
        <w:rPr>
          <w:rFonts w:hint="eastAsia" w:hAnsi="宋体" w:cs="宋体"/>
          <w:color w:val="auto"/>
          <w:sz w:val="24"/>
          <w:szCs w:val="24"/>
          <w:highlight w:val="none"/>
        </w:rPr>
        <w:t>采购人组织潜在</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现场考察或者召开开标前答疑会的，潜在</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按第二部分</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须知前附表的规定参加现场考察或者开标前答疑会。</w:t>
      </w:r>
    </w:p>
    <w:p w14:paraId="68639CF5">
      <w:pPr>
        <w:pStyle w:val="33"/>
        <w:pageBreakBefore w:val="0"/>
        <w:shd w:val="clear"/>
        <w:kinsoku/>
        <w:wordWrap/>
        <w:overflowPunct/>
        <w:topLinePunct w:val="0"/>
        <w:bidi w:val="0"/>
        <w:spacing w:beforeAutospacing="0" w:line="348" w:lineRule="auto"/>
        <w:textAlignment w:val="auto"/>
        <w:outlineLvl w:val="9"/>
        <w:rPr>
          <w:rFonts w:hAnsi="宋体" w:cs="宋体"/>
          <w:b/>
          <w:color w:val="auto"/>
          <w:szCs w:val="24"/>
          <w:highlight w:val="none"/>
        </w:rPr>
      </w:pPr>
      <w:r>
        <w:rPr>
          <w:rFonts w:hint="eastAsia" w:hAnsi="宋体" w:cs="宋体"/>
          <w:b/>
          <w:color w:val="auto"/>
          <w:kern w:val="28"/>
          <w:sz w:val="24"/>
          <w:szCs w:val="24"/>
          <w:highlight w:val="none"/>
        </w:rPr>
        <w:t>9.投标保证金</w:t>
      </w:r>
    </w:p>
    <w:p w14:paraId="19F01309">
      <w:pPr>
        <w:pStyle w:val="7"/>
        <w:pageBreakBefore w:val="0"/>
        <w:shd w:val="clear"/>
        <w:kinsoku/>
        <w:wordWrap/>
        <w:overflowPunct/>
        <w:topLinePunct w:val="0"/>
        <w:bidi w:val="0"/>
        <w:spacing w:beforeAutospacing="0" w:line="348" w:lineRule="auto"/>
        <w:ind w:firstLine="470" w:firstLineChars="196"/>
        <w:textAlignment w:val="auto"/>
        <w:outlineLvl w:val="9"/>
        <w:rPr>
          <w:rFonts w:hAnsi="宋体" w:cs="宋体"/>
          <w:color w:val="auto"/>
          <w:sz w:val="24"/>
          <w:highlight w:val="none"/>
        </w:rPr>
      </w:pPr>
      <w:r>
        <w:rPr>
          <w:rFonts w:hint="eastAsia" w:hAnsi="宋体" w:cs="宋体"/>
          <w:color w:val="auto"/>
          <w:sz w:val="24"/>
          <w:highlight w:val="none"/>
        </w:rPr>
        <w:t>本项目不需缴纳投标保证金。</w:t>
      </w:r>
    </w:p>
    <w:p w14:paraId="4173FBC9">
      <w:pPr>
        <w:pStyle w:val="33"/>
        <w:pageBreakBefore w:val="0"/>
        <w:shd w:val="clear"/>
        <w:kinsoku/>
        <w:wordWrap/>
        <w:overflowPunct/>
        <w:topLinePunct w:val="0"/>
        <w:bidi w:val="0"/>
        <w:spacing w:beforeAutospacing="0" w:line="348" w:lineRule="auto"/>
        <w:textAlignment w:val="auto"/>
        <w:outlineLvl w:val="9"/>
        <w:rPr>
          <w:rFonts w:hAnsi="宋体" w:cs="宋体"/>
          <w:b/>
          <w:color w:val="auto"/>
          <w:sz w:val="24"/>
          <w:szCs w:val="24"/>
          <w:highlight w:val="none"/>
        </w:rPr>
      </w:pPr>
      <w:r>
        <w:rPr>
          <w:rFonts w:hint="eastAsia" w:hAnsi="宋体" w:cs="宋体"/>
          <w:b/>
          <w:color w:val="auto"/>
          <w:sz w:val="24"/>
          <w:szCs w:val="24"/>
          <w:highlight w:val="none"/>
        </w:rPr>
        <w:t>10. 投标文件的语言</w:t>
      </w:r>
    </w:p>
    <w:p w14:paraId="61A2B5C2">
      <w:pPr>
        <w:pageBreakBefore w:val="0"/>
        <w:shd w:val="clear"/>
        <w:kinsoku/>
        <w:wordWrap/>
        <w:overflowPunct/>
        <w:topLinePunct w:val="0"/>
        <w:autoSpaceDE w:val="0"/>
        <w:autoSpaceDN w:val="0"/>
        <w:bidi w:val="0"/>
        <w:spacing w:beforeAutospacing="0" w:line="348" w:lineRule="auto"/>
        <w:ind w:firstLine="480" w:firstLineChars="200"/>
        <w:textAlignment w:val="auto"/>
        <w:outlineLvl w:val="9"/>
        <w:rPr>
          <w:rFonts w:ascii="宋体" w:hAnsi="宋体" w:cs="宋体"/>
          <w:color w:val="auto"/>
          <w:sz w:val="24"/>
          <w:highlight w:val="none"/>
          <w:lang w:val="zh-CN"/>
        </w:rPr>
      </w:pPr>
      <w:r>
        <w:rPr>
          <w:rFonts w:hint="eastAsia" w:ascii="宋体" w:hAnsi="宋体" w:cs="宋体"/>
          <w:color w:val="auto"/>
          <w:sz w:val="24"/>
          <w:highlight w:val="none"/>
        </w:rPr>
        <w:t>投标文件及</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与采购有关的来往通知、函件和文件均应使用中文。</w:t>
      </w:r>
    </w:p>
    <w:p w14:paraId="6D92AAC9">
      <w:pPr>
        <w:pStyle w:val="33"/>
        <w:pageBreakBefore w:val="0"/>
        <w:shd w:val="clear"/>
        <w:kinsoku/>
        <w:wordWrap/>
        <w:overflowPunct/>
        <w:topLinePunct w:val="0"/>
        <w:bidi w:val="0"/>
        <w:spacing w:beforeAutospacing="0" w:line="348" w:lineRule="auto"/>
        <w:textAlignment w:val="auto"/>
        <w:outlineLvl w:val="9"/>
        <w:rPr>
          <w:rFonts w:hAnsi="宋体" w:cs="宋体"/>
          <w:b/>
          <w:color w:val="auto"/>
          <w:sz w:val="24"/>
          <w:szCs w:val="24"/>
          <w:highlight w:val="none"/>
        </w:rPr>
      </w:pPr>
      <w:r>
        <w:rPr>
          <w:rFonts w:hint="eastAsia" w:hAnsi="宋体" w:cs="宋体"/>
          <w:b/>
          <w:color w:val="auto"/>
          <w:sz w:val="24"/>
          <w:szCs w:val="24"/>
          <w:highlight w:val="none"/>
        </w:rPr>
        <w:t>11. 投标文件的组成</w:t>
      </w:r>
    </w:p>
    <w:p w14:paraId="6C691EEF">
      <w:pPr>
        <w:pageBreakBefore w:val="0"/>
        <w:shd w:val="clear"/>
        <w:kinsoku/>
        <w:wordWrap/>
        <w:overflowPunct/>
        <w:topLinePunct w:val="0"/>
        <w:bidi w:val="0"/>
        <w:snapToGrid w:val="0"/>
        <w:spacing w:beforeAutospacing="0" w:line="348" w:lineRule="auto"/>
        <w:ind w:firstLine="482" w:firstLineChars="200"/>
        <w:textAlignment w:val="auto"/>
        <w:outlineLvl w:val="9"/>
        <w:rPr>
          <w:rFonts w:ascii="宋体" w:hAnsi="宋体" w:cs="宋体"/>
          <w:b/>
          <w:bCs/>
          <w:color w:val="auto"/>
          <w:sz w:val="24"/>
          <w:highlight w:val="none"/>
        </w:rPr>
      </w:pPr>
      <w:r>
        <w:rPr>
          <w:rFonts w:hint="eastAsia" w:ascii="宋体" w:hAnsi="宋体" w:cs="宋体"/>
          <w:b/>
          <w:bCs/>
          <w:color w:val="auto"/>
          <w:sz w:val="24"/>
          <w:highlight w:val="none"/>
        </w:rPr>
        <w:t>11.1资格文件：</w:t>
      </w:r>
    </w:p>
    <w:p w14:paraId="3F1F43A8">
      <w:pPr>
        <w:pageBreakBefore w:val="0"/>
        <w:shd w:val="clear"/>
        <w:kinsoku/>
        <w:wordWrap/>
        <w:overflowPunct/>
        <w:topLinePunct w:val="0"/>
        <w:bidi w:val="0"/>
        <w:snapToGrid w:val="0"/>
        <w:spacing w:beforeAutospacing="0" w:line="348" w:lineRule="auto"/>
        <w:ind w:firstLine="960" w:firstLineChars="4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705AE4DE">
      <w:pPr>
        <w:pageBreakBefore w:val="0"/>
        <w:shd w:val="clear"/>
        <w:kinsoku/>
        <w:wordWrap/>
        <w:overflowPunct/>
        <w:topLinePunct w:val="0"/>
        <w:bidi w:val="0"/>
        <w:snapToGrid w:val="0"/>
        <w:spacing w:beforeAutospacing="0" w:line="348" w:lineRule="auto"/>
        <w:ind w:firstLine="960" w:firstLineChars="4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11.1.2</w:t>
      </w:r>
      <w:bookmarkStart w:id="18" w:name="_Hlk101259339"/>
      <w:r>
        <w:rPr>
          <w:rFonts w:hint="eastAsia" w:ascii="宋体" w:hAnsi="宋体" w:cs="宋体"/>
          <w:color w:val="auto"/>
          <w:sz w:val="24"/>
          <w:highlight w:val="none"/>
        </w:rPr>
        <w:t>联合协议</w:t>
      </w:r>
      <w:bookmarkEnd w:id="18"/>
      <w:r>
        <w:rPr>
          <w:rFonts w:hint="eastAsia" w:ascii="宋体" w:hAnsi="宋体" w:cs="宋体"/>
          <w:color w:val="auto"/>
          <w:sz w:val="24"/>
          <w:highlight w:val="none"/>
        </w:rPr>
        <w:t>（如果有)；</w:t>
      </w:r>
    </w:p>
    <w:p w14:paraId="571952C4">
      <w:pPr>
        <w:pageBreakBefore w:val="0"/>
        <w:shd w:val="clear"/>
        <w:kinsoku/>
        <w:wordWrap/>
        <w:overflowPunct/>
        <w:topLinePunct w:val="0"/>
        <w:bidi w:val="0"/>
        <w:snapToGrid w:val="0"/>
        <w:spacing w:beforeAutospacing="0" w:line="348" w:lineRule="auto"/>
        <w:ind w:firstLine="960" w:firstLineChars="4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11.1.3落实政府采购政策需满足的资格要求（如果有)；</w:t>
      </w:r>
    </w:p>
    <w:p w14:paraId="00520614">
      <w:pPr>
        <w:pageBreakBefore w:val="0"/>
        <w:shd w:val="clear"/>
        <w:kinsoku/>
        <w:wordWrap/>
        <w:overflowPunct/>
        <w:topLinePunct w:val="0"/>
        <w:bidi w:val="0"/>
        <w:snapToGrid w:val="0"/>
        <w:spacing w:beforeAutospacing="0" w:line="348" w:lineRule="auto"/>
        <w:ind w:firstLine="960" w:firstLineChars="4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11.1.4本项目的特定资格要求（如果有)。</w:t>
      </w:r>
    </w:p>
    <w:p w14:paraId="42522D4F">
      <w:pPr>
        <w:pageBreakBefore w:val="0"/>
        <w:shd w:val="clear"/>
        <w:kinsoku/>
        <w:wordWrap/>
        <w:overflowPunct/>
        <w:topLinePunct w:val="0"/>
        <w:bidi w:val="0"/>
        <w:snapToGrid w:val="0"/>
        <w:spacing w:beforeAutospacing="0" w:line="348" w:lineRule="auto"/>
        <w:ind w:firstLine="960" w:firstLineChars="400"/>
        <w:textAlignment w:val="auto"/>
        <w:outlineLvl w:val="9"/>
        <w:rPr>
          <w:color w:val="auto"/>
          <w:highlight w:val="none"/>
        </w:rPr>
      </w:pPr>
      <w:r>
        <w:rPr>
          <w:rFonts w:hint="eastAsia" w:ascii="宋体" w:hAnsi="宋体" w:cs="宋体"/>
          <w:color w:val="auto"/>
          <w:sz w:val="24"/>
          <w:highlight w:val="none"/>
        </w:rPr>
        <w:t>11.</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中小企业声明函。</w:t>
      </w:r>
    </w:p>
    <w:p w14:paraId="307BD110">
      <w:pPr>
        <w:pageBreakBefore w:val="0"/>
        <w:shd w:val="clear"/>
        <w:kinsoku/>
        <w:wordWrap/>
        <w:overflowPunct/>
        <w:topLinePunct w:val="0"/>
        <w:bidi w:val="0"/>
        <w:snapToGrid w:val="0"/>
        <w:spacing w:beforeAutospacing="0" w:line="348" w:lineRule="auto"/>
        <w:ind w:firstLine="482" w:firstLineChars="200"/>
        <w:textAlignment w:val="auto"/>
        <w:outlineLvl w:val="9"/>
        <w:rPr>
          <w:rFonts w:ascii="宋体" w:hAnsi="宋体" w:cs="宋体"/>
          <w:b/>
          <w:bCs/>
          <w:color w:val="auto"/>
          <w:sz w:val="24"/>
          <w:highlight w:val="none"/>
          <w:lang w:val="zh-CN"/>
        </w:rPr>
      </w:pPr>
      <w:r>
        <w:rPr>
          <w:rFonts w:hint="eastAsia" w:ascii="宋体" w:hAnsi="宋体" w:cs="宋体"/>
          <w:b/>
          <w:bCs/>
          <w:color w:val="auto"/>
          <w:sz w:val="24"/>
          <w:highlight w:val="none"/>
          <w:lang w:val="zh-CN"/>
        </w:rPr>
        <w:t>11.</w:t>
      </w:r>
      <w:r>
        <w:rPr>
          <w:rFonts w:hint="eastAsia" w:ascii="宋体" w:hAnsi="宋体" w:cs="宋体"/>
          <w:b/>
          <w:bCs/>
          <w:color w:val="auto"/>
          <w:sz w:val="24"/>
          <w:highlight w:val="none"/>
        </w:rPr>
        <w:t>2商务技术</w:t>
      </w:r>
      <w:r>
        <w:rPr>
          <w:rFonts w:hint="eastAsia" w:ascii="宋体" w:hAnsi="宋体" w:cs="宋体"/>
          <w:b/>
          <w:bCs/>
          <w:color w:val="auto"/>
          <w:sz w:val="24"/>
          <w:highlight w:val="none"/>
          <w:lang w:val="zh-CN"/>
        </w:rPr>
        <w:t>文件：</w:t>
      </w:r>
    </w:p>
    <w:p w14:paraId="03B9AE0A">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11.2.1投标函；</w:t>
      </w:r>
    </w:p>
    <w:p w14:paraId="0A6A52F5">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1100D2BE">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C59CBEC">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0A461CB5">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66DC4EA8">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商务技术偏离表；</w:t>
      </w:r>
    </w:p>
    <w:p w14:paraId="50B2223F">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zh-CN"/>
        </w:rPr>
        <w:t>政府采购供应商廉洁自律承诺书；</w:t>
      </w:r>
    </w:p>
    <w:p w14:paraId="1A48667A">
      <w:pPr>
        <w:pageBreakBefore w:val="0"/>
        <w:shd w:val="clear"/>
        <w:kinsoku/>
        <w:wordWrap/>
        <w:overflowPunct/>
        <w:topLinePunct w:val="0"/>
        <w:bidi w:val="0"/>
        <w:snapToGrid w:val="0"/>
        <w:spacing w:beforeAutospacing="0" w:line="348" w:lineRule="auto"/>
        <w:ind w:firstLine="482" w:firstLineChars="200"/>
        <w:textAlignment w:val="auto"/>
        <w:outlineLvl w:val="9"/>
        <w:rPr>
          <w:rFonts w:ascii="宋体" w:hAnsi="宋体" w:cs="宋体"/>
          <w:b/>
          <w:bCs/>
          <w:color w:val="auto"/>
          <w:sz w:val="24"/>
          <w:highlight w:val="none"/>
          <w:u w:val="single"/>
          <w:lang w:val="zh-CN"/>
        </w:rPr>
      </w:pPr>
      <w:r>
        <w:rPr>
          <w:rFonts w:hint="eastAsia" w:ascii="宋体" w:hAnsi="宋体" w:cs="宋体"/>
          <w:b/>
          <w:bCs/>
          <w:color w:val="auto"/>
          <w:kern w:val="0"/>
          <w:sz w:val="24"/>
          <w:highlight w:val="none"/>
          <w:lang w:val="zh-CN"/>
        </w:rPr>
        <w:t>11.</w:t>
      </w:r>
      <w:r>
        <w:rPr>
          <w:rFonts w:hint="eastAsia" w:ascii="宋体" w:hAnsi="宋体" w:cs="宋体"/>
          <w:b/>
          <w:bCs/>
          <w:color w:val="auto"/>
          <w:kern w:val="0"/>
          <w:sz w:val="24"/>
          <w:highlight w:val="none"/>
        </w:rPr>
        <w:t>3</w:t>
      </w:r>
      <w:r>
        <w:rPr>
          <w:rFonts w:hint="eastAsia" w:ascii="宋体" w:hAnsi="宋体" w:cs="宋体"/>
          <w:b/>
          <w:bCs/>
          <w:color w:val="auto"/>
          <w:sz w:val="24"/>
          <w:highlight w:val="none"/>
        </w:rPr>
        <w:t>报价文件：</w:t>
      </w:r>
    </w:p>
    <w:p w14:paraId="725CC396">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11.3.1开标一览表（报价表）。</w:t>
      </w:r>
    </w:p>
    <w:p w14:paraId="5511B156">
      <w:pPr>
        <w:pageBreakBefore w:val="0"/>
        <w:shd w:val="clear"/>
        <w:kinsoku/>
        <w:wordWrap/>
        <w:overflowPunct/>
        <w:topLinePunct w:val="0"/>
        <w:bidi w:val="0"/>
        <w:spacing w:beforeAutospacing="0" w:line="348" w:lineRule="auto"/>
        <w:ind w:firstLine="723" w:firstLineChars="300"/>
        <w:textAlignment w:val="auto"/>
        <w:outlineLvl w:val="9"/>
        <w:rPr>
          <w:rFonts w:ascii="宋体" w:hAnsi="宋体" w:cs="宋体"/>
          <w:b/>
          <w:color w:val="auto"/>
          <w:sz w:val="24"/>
          <w:szCs w:val="21"/>
          <w:highlight w:val="none"/>
        </w:rPr>
      </w:pPr>
      <w:r>
        <w:rPr>
          <w:rFonts w:hint="eastAsia" w:ascii="宋体" w:hAnsi="宋体" w:cs="宋体"/>
          <w:b/>
          <w:color w:val="auto"/>
          <w:sz w:val="24"/>
          <w:highlight w:val="none"/>
          <w:lang w:eastAsia="zh-CN"/>
        </w:rPr>
        <w:t>报价明显低于其他通过符合性审查供应商的报价（</w:t>
      </w:r>
      <w:r>
        <w:rPr>
          <w:rFonts w:hint="eastAsia" w:ascii="宋体" w:hAnsi="宋体" w:cs="宋体"/>
          <w:b/>
          <w:color w:val="auto"/>
          <w:sz w:val="24"/>
          <w:highlight w:val="none"/>
          <w:lang w:val="en-US" w:eastAsia="zh-CN"/>
        </w:rPr>
        <w:t>低于项目预算50%的）</w:t>
      </w:r>
      <w:r>
        <w:rPr>
          <w:rFonts w:hint="eastAsia" w:ascii="宋体" w:hAnsi="宋体" w:cs="宋体"/>
          <w:b/>
          <w:color w:val="auto"/>
          <w:sz w:val="24"/>
          <w:highlight w:val="none"/>
          <w:lang w:eastAsia="zh-CN"/>
        </w:rPr>
        <w:t>，有可能影响产品质量或者不能诚信履约的，未能按要求提供书面说明或者提交相关证明材料，不能证明其报价合理性的，</w:t>
      </w:r>
      <w:r>
        <w:rPr>
          <w:rFonts w:hint="eastAsia" w:ascii="宋体" w:hAnsi="宋体" w:cs="宋体"/>
          <w:b/>
          <w:color w:val="auto"/>
          <w:sz w:val="24"/>
          <w:highlight w:val="none"/>
          <w:lang w:val="en-US" w:eastAsia="zh-CN"/>
        </w:rPr>
        <w:t>其投标无效</w:t>
      </w:r>
      <w:r>
        <w:rPr>
          <w:rFonts w:hint="eastAsia" w:ascii="宋体" w:hAnsi="宋体" w:cs="宋体"/>
          <w:b/>
          <w:color w:val="auto"/>
          <w:sz w:val="24"/>
          <w:highlight w:val="none"/>
        </w:rPr>
        <w:t>。</w:t>
      </w:r>
    </w:p>
    <w:p w14:paraId="2E7E0D7D">
      <w:pPr>
        <w:pStyle w:val="132"/>
        <w:pageBreakBefore w:val="0"/>
        <w:shd w:val="clear"/>
        <w:kinsoku/>
        <w:wordWrap/>
        <w:overflowPunct/>
        <w:topLinePunct w:val="0"/>
        <w:bidi w:val="0"/>
        <w:snapToGrid w:val="0"/>
        <w:spacing w:before="0" w:beforeAutospacing="0" w:line="348" w:lineRule="auto"/>
        <w:ind w:firstLine="0" w:firstLineChars="0"/>
        <w:textAlignment w:val="auto"/>
        <w:outlineLvl w:val="9"/>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66C4D2AC">
      <w:pPr>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供应商在编制投标文件时请按照招标文件第六部分规定的格式进行，混乱的编排导致投标文件被误读或评标委员会查找不到有效文件是供应商的风险。</w:t>
      </w:r>
    </w:p>
    <w:p w14:paraId="16EABC52">
      <w:pPr>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12.2供应商进行电子投标应安装客户端软件—“政采云电子交易客户端”，并按照招标文件和电子交易平台的要求编制并加密投标文件。供应商未按规定加密的投标文件，电子交易平台将拒收并提示。</w:t>
      </w:r>
    </w:p>
    <w:p w14:paraId="713D5E5F">
      <w:pPr>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4DD64FAE">
      <w:pPr>
        <w:pageBreakBefore w:val="0"/>
        <w:shd w:val="clear"/>
        <w:kinsoku/>
        <w:wordWrap/>
        <w:overflowPunct/>
        <w:topLinePunct w:val="0"/>
        <w:bidi w:val="0"/>
        <w:snapToGrid w:val="0"/>
        <w:spacing w:beforeAutospacing="0" w:line="348"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1CD101D2">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lang w:eastAsia="zh-CN"/>
        </w:rPr>
        <w:t>★供应商</w:t>
      </w:r>
      <w:r>
        <w:rPr>
          <w:rFonts w:hint="eastAsia" w:ascii="宋体" w:hAnsi="宋体" w:cs="宋体"/>
          <w:b/>
          <w:color w:val="auto"/>
          <w:highlight w:val="none"/>
        </w:rPr>
        <w:t>的投标文件未按照招标文件要求签署、盖章的，其投标无效</w:t>
      </w:r>
      <w:r>
        <w:rPr>
          <w:rFonts w:hint="eastAsia" w:ascii="宋体" w:hAnsi="宋体" w:cs="宋体"/>
          <w:color w:val="auto"/>
          <w:szCs w:val="24"/>
          <w:highlight w:val="none"/>
        </w:rPr>
        <w:t>。</w:t>
      </w:r>
    </w:p>
    <w:p w14:paraId="79A7E977">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13.2为确保网上操作合法、有效和安全，</w:t>
      </w:r>
      <w:r>
        <w:rPr>
          <w:rFonts w:hint="eastAsia" w:ascii="宋体" w:hAnsi="宋体" w:cs="宋体"/>
          <w:color w:val="auto"/>
          <w:highlight w:val="none"/>
          <w:lang w:eastAsia="zh-CN"/>
        </w:rPr>
        <w:t>供应商</w:t>
      </w:r>
      <w:r>
        <w:rPr>
          <w:rFonts w:hint="eastAsia" w:ascii="宋体" w:hAnsi="宋体" w:cs="宋体"/>
          <w:color w:val="auto"/>
          <w:highlight w:val="none"/>
        </w:rPr>
        <w:t>应当在投标截止时间前完成在“政府采购云平台”的身份认证，确保在电子投标过程中能够对相关数据电文进行加密和使用电子签名。</w:t>
      </w:r>
    </w:p>
    <w:p w14:paraId="2823C0B9">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62316DE0">
      <w:pPr>
        <w:pStyle w:val="132"/>
        <w:pageBreakBefore w:val="0"/>
        <w:shd w:val="clear"/>
        <w:kinsoku/>
        <w:wordWrap/>
        <w:overflowPunct/>
        <w:topLinePunct w:val="0"/>
        <w:bidi w:val="0"/>
        <w:spacing w:before="0" w:beforeAutospacing="0" w:line="348" w:lineRule="auto"/>
        <w:ind w:firstLine="0" w:firstLineChars="0"/>
        <w:textAlignment w:val="auto"/>
        <w:outlineLvl w:val="9"/>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5A966598">
      <w:pPr>
        <w:pStyle w:val="132"/>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szCs w:val="24"/>
          <w:highlight w:val="none"/>
        </w:rPr>
      </w:pPr>
      <w:r>
        <w:rPr>
          <w:rFonts w:hint="eastAsia" w:ascii="宋体" w:hAnsi="宋体" w:cs="宋体"/>
          <w:color w:val="auto"/>
          <w:szCs w:val="24"/>
          <w:highlight w:val="none"/>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207B655">
      <w:pPr>
        <w:pStyle w:val="132"/>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D901B2F">
      <w:pPr>
        <w:pStyle w:val="132"/>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w:t>
      </w:r>
      <w:r>
        <w:rPr>
          <w:rFonts w:hint="eastAsia" w:ascii="宋体" w:hAnsi="宋体" w:cs="宋体"/>
          <w:color w:val="auto"/>
          <w:szCs w:val="24"/>
          <w:highlight w:val="none"/>
          <w:lang w:eastAsia="zh-CN"/>
        </w:rPr>
        <w:t>供应商</w:t>
      </w:r>
      <w:r>
        <w:rPr>
          <w:rFonts w:hint="eastAsia" w:ascii="宋体" w:hAnsi="宋体" w:cs="宋体"/>
          <w:color w:val="auto"/>
          <w:szCs w:val="24"/>
          <w:highlight w:val="none"/>
        </w:rPr>
        <w:t>以前在投标截止期方面的全部权利、责任和义务，将适用于延长至新的投标截止期。</w:t>
      </w:r>
    </w:p>
    <w:p w14:paraId="34BB3BF9">
      <w:pPr>
        <w:pStyle w:val="33"/>
        <w:pageBreakBefore w:val="0"/>
        <w:shd w:val="clear"/>
        <w:kinsoku/>
        <w:wordWrap/>
        <w:overflowPunct/>
        <w:topLinePunct w:val="0"/>
        <w:bidi w:val="0"/>
        <w:spacing w:beforeAutospacing="0" w:line="348" w:lineRule="auto"/>
        <w:textAlignment w:val="auto"/>
        <w:outlineLvl w:val="9"/>
        <w:rPr>
          <w:rFonts w:hint="eastAsia" w:hAnsi="宋体" w:eastAsia="宋体" w:cs="宋体"/>
          <w:b/>
          <w:color w:val="auto"/>
          <w:sz w:val="24"/>
          <w:szCs w:val="24"/>
          <w:highlight w:val="none"/>
          <w:lang w:eastAsia="zh-CN"/>
        </w:rPr>
      </w:pPr>
      <w:r>
        <w:rPr>
          <w:rFonts w:hint="eastAsia" w:hAnsi="宋体" w:cs="宋体"/>
          <w:b/>
          <w:color w:val="auto"/>
          <w:sz w:val="24"/>
          <w:szCs w:val="24"/>
          <w:highlight w:val="none"/>
        </w:rPr>
        <w:t>15.备份投标文件</w:t>
      </w:r>
      <w:r>
        <w:rPr>
          <w:rFonts w:hint="eastAsia" w:hAnsi="宋体" w:cs="宋体"/>
          <w:b/>
          <w:color w:val="auto"/>
          <w:sz w:val="24"/>
          <w:szCs w:val="24"/>
          <w:highlight w:val="none"/>
          <w:lang w:eastAsia="zh-CN"/>
        </w:rPr>
        <w:t>（文件后缀为：bfbs）</w:t>
      </w:r>
    </w:p>
    <w:p w14:paraId="5CA7F0F8">
      <w:pPr>
        <w:pStyle w:val="33"/>
        <w:pageBreakBefore w:val="0"/>
        <w:shd w:val="clear"/>
        <w:kinsoku/>
        <w:wordWrap/>
        <w:overflowPunct/>
        <w:topLinePunct w:val="0"/>
        <w:bidi w:val="0"/>
        <w:spacing w:beforeAutospacing="0" w:line="348" w:lineRule="auto"/>
        <w:ind w:firstLine="360" w:firstLineChars="150"/>
        <w:textAlignment w:val="auto"/>
        <w:outlineLvl w:val="9"/>
        <w:rPr>
          <w:rFonts w:hAnsi="宋体" w:cs="宋体"/>
          <w:b/>
          <w:color w:val="auto"/>
          <w:sz w:val="24"/>
          <w:szCs w:val="24"/>
          <w:highlight w:val="none"/>
        </w:rPr>
      </w:pPr>
      <w:r>
        <w:rPr>
          <w:rFonts w:hint="eastAsia" w:hAnsi="宋体" w:cs="宋体"/>
          <w:color w:val="auto"/>
          <w:sz w:val="24"/>
          <w:szCs w:val="24"/>
          <w:highlight w:val="none"/>
        </w:rPr>
        <w:t>15.1</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w:t>
      </w:r>
      <w:r>
        <w:rPr>
          <w:rFonts w:hint="eastAsia" w:hAnsi="宋体" w:cs="宋体"/>
          <w:b/>
          <w:color w:val="auto"/>
          <w:sz w:val="24"/>
          <w:szCs w:val="24"/>
          <w:highlight w:val="none"/>
          <w:lang w:eastAsia="zh-CN"/>
        </w:rPr>
        <w:t>供应商</w:t>
      </w:r>
      <w:r>
        <w:rPr>
          <w:rFonts w:hint="eastAsia" w:hAnsi="宋体" w:cs="宋体"/>
          <w:b/>
          <w:color w:val="auto"/>
          <w:sz w:val="24"/>
          <w:szCs w:val="24"/>
          <w:highlight w:val="none"/>
        </w:rPr>
        <w:t>提交备份投标文件。</w:t>
      </w:r>
    </w:p>
    <w:p w14:paraId="0A391A03">
      <w:pPr>
        <w:pStyle w:val="33"/>
        <w:pageBreakBefore w:val="0"/>
        <w:shd w:val="clear"/>
        <w:kinsoku/>
        <w:wordWrap/>
        <w:overflowPunct/>
        <w:topLinePunct w:val="0"/>
        <w:bidi w:val="0"/>
        <w:spacing w:beforeAutospacing="0" w:line="348" w:lineRule="auto"/>
        <w:ind w:firstLine="480" w:firstLineChars="200"/>
        <w:textAlignment w:val="auto"/>
        <w:outlineLvl w:val="9"/>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lang w:val="en-US" w:eastAsia="zh-CN"/>
        </w:rPr>
        <w:t>U盘</w:t>
      </w:r>
      <w:r>
        <w:rPr>
          <w:rFonts w:hint="eastAsia" w:hAnsi="宋体" w:cs="宋体"/>
          <w:color w:val="auto"/>
          <w:sz w:val="24"/>
          <w:szCs w:val="24"/>
          <w:highlight w:val="none"/>
        </w:rPr>
        <w:t>中。备份投标文件应当密封包装并在包装上加盖公章并注明投标项目名称，</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74A2A8EB">
      <w:pPr>
        <w:pStyle w:val="33"/>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sz w:val="24"/>
          <w:szCs w:val="24"/>
          <w:highlight w:val="none"/>
        </w:rPr>
      </w:pPr>
      <w:r>
        <w:rPr>
          <w:rFonts w:hint="eastAsia" w:hAnsi="宋体" w:cs="宋体"/>
          <w:color w:val="auto"/>
          <w:sz w:val="24"/>
          <w:szCs w:val="24"/>
          <w:highlight w:val="none"/>
        </w:rPr>
        <w:t>15.3直接提交备份投标文件的，</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1825206E">
      <w:pPr>
        <w:pStyle w:val="33"/>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sz w:val="24"/>
          <w:szCs w:val="24"/>
          <w:highlight w:val="none"/>
        </w:rPr>
      </w:pPr>
      <w:r>
        <w:rPr>
          <w:rFonts w:hint="eastAsia" w:hAnsi="宋体" w:cs="宋体"/>
          <w:color w:val="auto"/>
          <w:sz w:val="24"/>
          <w:szCs w:val="24"/>
          <w:highlight w:val="none"/>
        </w:rPr>
        <w:t>15.4以邮政快递方式递交备份投标文件的，</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w:t>
      </w:r>
      <w:r>
        <w:rPr>
          <w:rFonts w:hint="eastAsia" w:hAnsi="宋体" w:cs="宋体"/>
          <w:snapToGrid/>
          <w:color w:val="auto"/>
          <w:sz w:val="24"/>
          <w:szCs w:val="24"/>
          <w:highlight w:val="none"/>
          <w:lang w:eastAsia="zh-CN"/>
        </w:rPr>
        <w:t>供应商</w:t>
      </w:r>
      <w:r>
        <w:rPr>
          <w:rFonts w:hint="eastAsia" w:hAnsi="宋体" w:cs="宋体"/>
          <w:snapToGrid/>
          <w:color w:val="auto"/>
          <w:sz w:val="24"/>
          <w:szCs w:val="24"/>
          <w:highlight w:val="none"/>
        </w:rPr>
        <w:t>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自行负责。</w:t>
      </w:r>
    </w:p>
    <w:p w14:paraId="05551B03">
      <w:pPr>
        <w:pStyle w:val="33"/>
        <w:pageBreakBefore w:val="0"/>
        <w:shd w:val="clear"/>
        <w:kinsoku/>
        <w:wordWrap/>
        <w:overflowPunct/>
        <w:topLinePunct w:val="0"/>
        <w:bidi w:val="0"/>
        <w:spacing w:beforeAutospacing="0" w:line="348" w:lineRule="auto"/>
        <w:ind w:firstLine="479" w:firstLineChars="199"/>
        <w:textAlignment w:val="auto"/>
        <w:outlineLvl w:val="9"/>
        <w:rPr>
          <w:rFonts w:hAnsi="宋体" w:cs="宋体"/>
          <w:b/>
          <w:color w:val="auto"/>
          <w:sz w:val="24"/>
          <w:szCs w:val="24"/>
          <w:highlight w:val="none"/>
        </w:rPr>
      </w:pPr>
      <w:r>
        <w:rPr>
          <w:rFonts w:hint="eastAsia" w:hAnsi="宋体" w:cs="宋体"/>
          <w:b/>
          <w:color w:val="auto"/>
          <w:sz w:val="24"/>
          <w:szCs w:val="24"/>
          <w:highlight w:val="none"/>
        </w:rPr>
        <w:t>15.5</w:t>
      </w:r>
      <w:r>
        <w:rPr>
          <w:rFonts w:hint="eastAsia" w:hAnsi="宋体" w:cs="宋体"/>
          <w:b/>
          <w:color w:val="auto"/>
          <w:sz w:val="24"/>
          <w:szCs w:val="24"/>
          <w:highlight w:val="none"/>
          <w:lang w:eastAsia="zh-CN"/>
        </w:rPr>
        <w:t>供应商</w:t>
      </w:r>
      <w:r>
        <w:rPr>
          <w:rFonts w:hint="eastAsia" w:hAnsi="宋体" w:cs="宋体"/>
          <w:b/>
          <w:color w:val="auto"/>
          <w:sz w:val="24"/>
          <w:szCs w:val="24"/>
          <w:highlight w:val="none"/>
        </w:rPr>
        <w:t>仅提交备份投标文件，未在电子交易平台传输递交投标文件的，投标无效。</w:t>
      </w:r>
    </w:p>
    <w:p w14:paraId="12902598">
      <w:pPr>
        <w:pStyle w:val="132"/>
        <w:pageBreakBefore w:val="0"/>
        <w:shd w:val="clear"/>
        <w:kinsoku/>
        <w:wordWrap/>
        <w:overflowPunct/>
        <w:topLinePunct w:val="0"/>
        <w:bidi w:val="0"/>
        <w:spacing w:before="0" w:beforeAutospacing="0" w:line="348" w:lineRule="auto"/>
        <w:ind w:firstLine="0" w:firstLineChars="0"/>
        <w:textAlignment w:val="auto"/>
        <w:outlineLvl w:val="9"/>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774719F3">
      <w:pPr>
        <w:pStyle w:val="3"/>
        <w:pageBreakBefore w:val="0"/>
        <w:shd w:val="clear"/>
        <w:kinsoku/>
        <w:wordWrap/>
        <w:overflowPunct/>
        <w:topLinePunct w:val="0"/>
        <w:bidi w:val="0"/>
        <w:spacing w:beforeAutospacing="0" w:line="348" w:lineRule="auto"/>
        <w:ind w:firstLine="360" w:firstLineChars="150"/>
        <w:textAlignment w:val="auto"/>
        <w:outlineLvl w:val="9"/>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15E24FCD">
      <w:pPr>
        <w:pStyle w:val="132"/>
        <w:pageBreakBefore w:val="0"/>
        <w:shd w:val="clear"/>
        <w:kinsoku/>
        <w:wordWrap/>
        <w:overflowPunct/>
        <w:topLinePunct w:val="0"/>
        <w:bidi w:val="0"/>
        <w:spacing w:before="0" w:beforeAutospacing="0" w:line="348" w:lineRule="auto"/>
        <w:ind w:firstLine="0" w:firstLineChars="0"/>
        <w:textAlignment w:val="auto"/>
        <w:outlineLvl w:val="9"/>
        <w:rPr>
          <w:rFonts w:ascii="宋体" w:hAnsi="宋体" w:cs="宋体"/>
          <w:b/>
          <w:color w:val="auto"/>
          <w:szCs w:val="24"/>
          <w:highlight w:val="none"/>
        </w:rPr>
      </w:pPr>
      <w:r>
        <w:rPr>
          <w:rFonts w:hint="eastAsia" w:ascii="宋体" w:hAnsi="宋体" w:cs="宋体"/>
          <w:b/>
          <w:color w:val="auto"/>
          <w:szCs w:val="24"/>
          <w:highlight w:val="none"/>
        </w:rPr>
        <w:t>17.投标有效期</w:t>
      </w:r>
    </w:p>
    <w:p w14:paraId="625285A7">
      <w:pPr>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color w:val="auto"/>
          <w:sz w:val="24"/>
          <w:szCs w:val="20"/>
          <w:highlight w:val="none"/>
          <w:lang w:eastAsia="zh-CN"/>
        </w:rPr>
        <w:t>★</w:t>
      </w:r>
      <w:r>
        <w:rPr>
          <w:rFonts w:hint="eastAsia" w:ascii="宋体" w:hAnsi="宋体" w:cs="宋体"/>
          <w:b/>
          <w:color w:val="auto"/>
          <w:sz w:val="24"/>
          <w:szCs w:val="20"/>
          <w:highlight w:val="none"/>
          <w:lang w:eastAsia="zh-CN"/>
        </w:rPr>
        <w:t>供应商</w:t>
      </w:r>
      <w:r>
        <w:rPr>
          <w:rFonts w:hint="eastAsia" w:ascii="宋体" w:hAnsi="宋体" w:cs="宋体"/>
          <w:b/>
          <w:color w:val="auto"/>
          <w:sz w:val="24"/>
          <w:szCs w:val="20"/>
          <w:highlight w:val="none"/>
        </w:rPr>
        <w:t>的投标文件中承</w:t>
      </w:r>
      <w:r>
        <w:rPr>
          <w:rFonts w:hint="eastAsia" w:ascii="宋体" w:hAnsi="宋体" w:cs="宋体"/>
          <w:b/>
          <w:color w:val="auto"/>
          <w:sz w:val="24"/>
          <w:szCs w:val="21"/>
          <w:highlight w:val="none"/>
        </w:rPr>
        <w:t>诺的投标有效期少于招标文件中载明的投标有效期的，投标无效。</w:t>
      </w:r>
    </w:p>
    <w:p w14:paraId="0F972252">
      <w:pPr>
        <w:pStyle w:val="132"/>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71F4D5DD">
      <w:pPr>
        <w:pStyle w:val="132"/>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w:t>
      </w:r>
      <w:r>
        <w:rPr>
          <w:rFonts w:hint="eastAsia" w:ascii="宋体" w:hAnsi="宋体" w:cs="宋体"/>
          <w:color w:val="auto"/>
          <w:highlight w:val="none"/>
          <w:lang w:eastAsia="zh-CN"/>
        </w:rPr>
        <w:t>供应商</w:t>
      </w:r>
      <w:r>
        <w:rPr>
          <w:rFonts w:hint="eastAsia" w:ascii="宋体" w:hAnsi="宋体" w:cs="宋体"/>
          <w:color w:val="auto"/>
          <w:highlight w:val="none"/>
        </w:rPr>
        <w:t>延长投标有效期。</w:t>
      </w:r>
      <w:r>
        <w:rPr>
          <w:rFonts w:hint="eastAsia" w:ascii="宋体" w:hAnsi="宋体" w:cs="宋体"/>
          <w:color w:val="auto"/>
          <w:highlight w:val="none"/>
          <w:lang w:eastAsia="zh-CN"/>
        </w:rPr>
        <w:t>供应商</w:t>
      </w:r>
      <w:r>
        <w:rPr>
          <w:rFonts w:hint="eastAsia" w:ascii="宋体" w:hAnsi="宋体" w:cs="宋体"/>
          <w:color w:val="auto"/>
          <w:highlight w:val="none"/>
        </w:rPr>
        <w:t>同意延长的，不得要求或被允许修改其投标文件，</w:t>
      </w:r>
      <w:r>
        <w:rPr>
          <w:rFonts w:hint="eastAsia" w:ascii="宋体" w:hAnsi="宋体" w:cs="宋体"/>
          <w:color w:val="auto"/>
          <w:highlight w:val="none"/>
          <w:lang w:eastAsia="zh-CN"/>
        </w:rPr>
        <w:t>供应商</w:t>
      </w:r>
      <w:r>
        <w:rPr>
          <w:rFonts w:hint="eastAsia" w:ascii="宋体" w:hAnsi="宋体" w:cs="宋体"/>
          <w:color w:val="auto"/>
          <w:highlight w:val="none"/>
        </w:rPr>
        <w:t>拒绝延长的，其投标无效。</w:t>
      </w:r>
    </w:p>
    <w:p w14:paraId="26BF72D7">
      <w:pPr>
        <w:pStyle w:val="132"/>
        <w:pageBreakBefore w:val="0"/>
        <w:shd w:val="clear"/>
        <w:kinsoku/>
        <w:wordWrap/>
        <w:overflowPunct/>
        <w:topLinePunct w:val="0"/>
        <w:bidi w:val="0"/>
        <w:spacing w:before="0" w:beforeAutospacing="0" w:line="348" w:lineRule="auto"/>
        <w:ind w:firstLine="1928" w:firstLineChars="600"/>
        <w:textAlignment w:val="auto"/>
        <w:outlineLvl w:val="9"/>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5E4FFAA1">
      <w:pPr>
        <w:pStyle w:val="554"/>
        <w:pageBreakBefore w:val="0"/>
        <w:shd w:val="clear"/>
        <w:kinsoku/>
        <w:wordWrap/>
        <w:overflowPunct/>
        <w:topLinePunct w:val="0"/>
        <w:bidi w:val="0"/>
        <w:spacing w:before="0" w:beforeAutospacing="0" w:line="348" w:lineRule="auto"/>
        <w:ind w:left="0" w:firstLine="241" w:firstLineChars="100"/>
        <w:contextualSpacing/>
        <w:textAlignment w:val="auto"/>
        <w:outlineLvl w:val="9"/>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2E733A73">
      <w:pPr>
        <w:pStyle w:val="554"/>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均应当准时在线参加。</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不足3家的，不得开标。</w:t>
      </w:r>
    </w:p>
    <w:p w14:paraId="273E948C">
      <w:pPr>
        <w:pStyle w:val="554"/>
        <w:pageBreakBefore w:val="0"/>
        <w:shd w:val="clear"/>
        <w:kinsoku/>
        <w:wordWrap/>
        <w:overflowPunct/>
        <w:topLinePunct w:val="0"/>
        <w:bidi w:val="0"/>
        <w:spacing w:before="0" w:beforeAutospacing="0" w:line="348" w:lineRule="auto"/>
        <w:ind w:left="0" w:firstLine="240" w:firstLineChars="100"/>
        <w:contextualSpacing/>
        <w:textAlignment w:val="auto"/>
        <w:outlineLvl w:val="9"/>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按照平台提示和招标文件的规定在半小时内完成在线解密。</w:t>
      </w:r>
    </w:p>
    <w:p w14:paraId="04635577">
      <w:pPr>
        <w:pStyle w:val="554"/>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18.2.1具体</w:t>
      </w:r>
      <w:r>
        <w:rPr>
          <w:rFonts w:hint="eastAsia" w:ascii="宋体" w:hAnsi="宋体" w:eastAsia="宋体" w:cs="宋体"/>
          <w:color w:val="auto"/>
          <w:sz w:val="24"/>
          <w:highlight w:val="none"/>
          <w:lang w:eastAsia="zh-CN"/>
        </w:rPr>
        <w:t>开标程序：</w:t>
      </w:r>
    </w:p>
    <w:p w14:paraId="287C6EAD">
      <w:pPr>
        <w:pStyle w:val="554"/>
        <w:pageBreakBefore w:val="0"/>
        <w:shd w:val="clear"/>
        <w:kinsoku/>
        <w:wordWrap/>
        <w:overflowPunct/>
        <w:topLinePunct w:val="0"/>
        <w:bidi w:val="0"/>
        <w:spacing w:before="0" w:beforeAutospacing="0" w:line="348" w:lineRule="auto"/>
        <w:ind w:left="0" w:firstLine="240" w:firstLineChars="100"/>
        <w:contextualSpacing/>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（1）投标截止时间后，供应商登录政府采购云平台，用“项目采购-开标评标”功能对电子投标文件进行在线解密，在线解密电子投标文件时间为开标时间后30分钟内。</w:t>
      </w:r>
    </w:p>
    <w:p w14:paraId="530CDB56">
      <w:pPr>
        <w:pStyle w:val="554"/>
        <w:pageBreakBefore w:val="0"/>
        <w:shd w:val="clear"/>
        <w:kinsoku/>
        <w:wordWrap/>
        <w:overflowPunct/>
        <w:topLinePunct w:val="0"/>
        <w:bidi w:val="0"/>
        <w:spacing w:before="0" w:beforeAutospacing="0" w:line="348" w:lineRule="auto"/>
        <w:ind w:left="0" w:firstLine="240" w:firstLineChars="100"/>
        <w:contextualSpacing/>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（2）在政府采购云平台开启已解密供应商的“资格文件、商务技术文件、报价文件”，并做开标记录；</w:t>
      </w:r>
    </w:p>
    <w:p w14:paraId="400E67D7">
      <w:pPr>
        <w:pStyle w:val="554"/>
        <w:pageBreakBefore w:val="0"/>
        <w:shd w:val="clear"/>
        <w:kinsoku/>
        <w:wordWrap/>
        <w:overflowPunct/>
        <w:topLinePunct w:val="0"/>
        <w:bidi w:val="0"/>
        <w:spacing w:before="0" w:beforeAutospacing="0" w:line="348" w:lineRule="auto"/>
        <w:ind w:left="0" w:firstLine="240" w:firstLineChars="100"/>
        <w:contextualSpacing/>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（3）在政府采购云平台公布评审结果。</w:t>
      </w:r>
    </w:p>
    <w:p w14:paraId="3BA3C1DB">
      <w:pPr>
        <w:pStyle w:val="554"/>
        <w:pageBreakBefore w:val="0"/>
        <w:shd w:val="clear"/>
        <w:kinsoku/>
        <w:wordWrap/>
        <w:overflowPunct/>
        <w:topLinePunct w:val="0"/>
        <w:bidi w:val="0"/>
        <w:spacing w:before="0" w:beforeAutospacing="0" w:line="348" w:lineRule="auto"/>
        <w:ind w:left="0" w:firstLine="240" w:firstLineChars="100"/>
        <w:contextualSpacing/>
        <w:textAlignment w:val="auto"/>
        <w:outlineLvl w:val="9"/>
        <w:rPr>
          <w:rFonts w:hint="eastAsia" w:ascii="宋体" w:hAnsi="宋体" w:cs="宋体"/>
          <w:color w:val="auto"/>
          <w:sz w:val="24"/>
          <w:highlight w:val="none"/>
        </w:rPr>
      </w:pPr>
      <w:r>
        <w:rPr>
          <w:rFonts w:hint="eastAsia" w:ascii="宋体" w:hAnsi="宋体" w:eastAsia="宋体" w:cs="宋体"/>
          <w:color w:val="auto"/>
          <w:sz w:val="24"/>
          <w:highlight w:val="none"/>
          <w:lang w:val="en-US" w:eastAsia="zh-CN"/>
        </w:rPr>
        <w:t>（4）开标会议结束。</w:t>
      </w:r>
      <w:r>
        <w:rPr>
          <w:rFonts w:hint="eastAsia" w:ascii="宋体" w:hAnsi="宋体" w:cs="宋体"/>
          <w:color w:val="auto"/>
          <w:sz w:val="24"/>
          <w:highlight w:val="none"/>
        </w:rPr>
        <w:t>　</w:t>
      </w:r>
    </w:p>
    <w:p w14:paraId="5E93672C">
      <w:pPr>
        <w:pStyle w:val="554"/>
        <w:pageBreakBefore w:val="0"/>
        <w:shd w:val="clear"/>
        <w:kinsoku/>
        <w:wordWrap/>
        <w:overflowPunct/>
        <w:topLinePunct w:val="0"/>
        <w:bidi w:val="0"/>
        <w:spacing w:before="0" w:beforeAutospacing="0" w:line="348" w:lineRule="auto"/>
        <w:ind w:left="0" w:firstLine="240" w:firstLineChars="100"/>
        <w:contextualSpacing/>
        <w:textAlignment w:val="auto"/>
        <w:outlineLvl w:val="9"/>
        <w:rPr>
          <w:rFonts w:ascii="宋体" w:hAnsi="宋体" w:cs="宋体"/>
          <w:b/>
          <w:color w:val="auto"/>
          <w:sz w:val="24"/>
          <w:highlight w:val="none"/>
        </w:rPr>
      </w:pPr>
      <w:r>
        <w:rPr>
          <w:rFonts w:hint="eastAsia" w:ascii="宋体" w:hAnsi="宋体" w:cs="宋体"/>
          <w:color w:val="auto"/>
          <w:sz w:val="24"/>
          <w:highlight w:val="none"/>
        </w:rPr>
        <w:t>18.3</w:t>
      </w:r>
      <w:r>
        <w:rPr>
          <w:rFonts w:hint="eastAsia" w:ascii="宋体" w:hAnsi="宋体" w:cs="宋体"/>
          <w:b/>
          <w:color w:val="auto"/>
          <w:sz w:val="24"/>
          <w:highlight w:val="none"/>
        </w:rPr>
        <w:t>投标文件未按时解密，</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提供了备份投标文件的，以备份投标文件作为依据，否则视为投标文件撤回。投标文件已按时解密的，备份投标文件自动失效。</w:t>
      </w:r>
    </w:p>
    <w:p w14:paraId="51F00E42">
      <w:pPr>
        <w:pageBreakBefore w:val="0"/>
        <w:widowControl/>
        <w:shd w:val="clear"/>
        <w:kinsoku/>
        <w:wordWrap/>
        <w:overflowPunct/>
        <w:topLinePunct w:val="0"/>
        <w:bidi w:val="0"/>
        <w:spacing w:beforeAutospacing="0" w:line="348" w:lineRule="auto"/>
        <w:jc w:val="left"/>
        <w:textAlignment w:val="auto"/>
        <w:outlineLvl w:val="9"/>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3C6AA6E4">
      <w:pPr>
        <w:pageBreakBefore w:val="0"/>
        <w:shd w:val="clear"/>
        <w:kinsoku/>
        <w:wordWrap/>
        <w:overflowPunct/>
        <w:topLinePunct w:val="0"/>
        <w:bidi w:val="0"/>
        <w:snapToGrid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的资格进行审查。</w:t>
      </w:r>
    </w:p>
    <w:p w14:paraId="7A39A0B5">
      <w:pPr>
        <w:pStyle w:val="132"/>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lang w:eastAsia="zh-CN"/>
        </w:rPr>
        <w:t>供应商</w:t>
      </w:r>
      <w:r>
        <w:rPr>
          <w:rFonts w:hint="eastAsia" w:ascii="宋体" w:hAnsi="宋体" w:cs="宋体"/>
          <w:color w:val="auto"/>
          <w:highlight w:val="none"/>
        </w:rPr>
        <w:t>不具备招标文件中规定的资格要求，其投标无效。</w:t>
      </w:r>
    </w:p>
    <w:p w14:paraId="40441F89">
      <w:pPr>
        <w:pStyle w:val="132"/>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w:t>
      </w:r>
      <w:r>
        <w:rPr>
          <w:rFonts w:hint="eastAsia" w:ascii="宋体" w:hAnsi="宋体" w:cs="宋体"/>
          <w:color w:val="auto"/>
          <w:highlight w:val="none"/>
          <w:lang w:eastAsia="zh-CN"/>
        </w:rPr>
        <w:t>供应商</w:t>
      </w:r>
      <w:r>
        <w:rPr>
          <w:rFonts w:hint="eastAsia" w:ascii="宋体" w:hAnsi="宋体" w:cs="宋体"/>
          <w:color w:val="auto"/>
          <w:highlight w:val="none"/>
        </w:rPr>
        <w:t>，采购人或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229A7C2E">
      <w:pPr>
        <w:pStyle w:val="132"/>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w:t>
      </w:r>
      <w:r>
        <w:rPr>
          <w:rFonts w:hint="eastAsia" w:ascii="宋体" w:hAnsi="宋体" w:cs="宋体"/>
          <w:color w:val="auto"/>
          <w:highlight w:val="none"/>
          <w:lang w:eastAsia="zh-CN"/>
        </w:rPr>
        <w:t>供应商</w:t>
      </w:r>
      <w:r>
        <w:rPr>
          <w:rFonts w:hint="eastAsia" w:ascii="宋体" w:hAnsi="宋体" w:cs="宋体"/>
          <w:color w:val="auto"/>
          <w:highlight w:val="none"/>
        </w:rPr>
        <w:t>不足3家的，不再评标。</w:t>
      </w:r>
    </w:p>
    <w:p w14:paraId="780766A3">
      <w:pPr>
        <w:pStyle w:val="132"/>
        <w:pageBreakBefore w:val="0"/>
        <w:shd w:val="clear"/>
        <w:kinsoku/>
        <w:wordWrap/>
        <w:overflowPunct/>
        <w:topLinePunct w:val="0"/>
        <w:bidi w:val="0"/>
        <w:spacing w:before="0" w:beforeAutospacing="0" w:line="348" w:lineRule="auto"/>
        <w:ind w:firstLine="0" w:firstLineChars="0"/>
        <w:textAlignment w:val="auto"/>
        <w:outlineLvl w:val="9"/>
        <w:rPr>
          <w:rFonts w:ascii="宋体" w:hAnsi="宋体" w:cs="宋体"/>
          <w:b/>
          <w:color w:val="auto"/>
          <w:szCs w:val="24"/>
          <w:highlight w:val="none"/>
        </w:rPr>
      </w:pPr>
      <w:r>
        <w:rPr>
          <w:rFonts w:hint="eastAsia" w:ascii="宋体" w:hAnsi="宋体" w:cs="宋体"/>
          <w:b/>
          <w:color w:val="auto"/>
          <w:szCs w:val="24"/>
          <w:highlight w:val="none"/>
        </w:rPr>
        <w:t>20、信用信息查询</w:t>
      </w:r>
    </w:p>
    <w:p w14:paraId="7F1BFBFA">
      <w:pPr>
        <w:pStyle w:val="132"/>
        <w:pageBreakBefore w:val="0"/>
        <w:shd w:val="clear"/>
        <w:kinsoku/>
        <w:wordWrap/>
        <w:overflowPunct/>
        <w:topLinePunct w:val="0"/>
        <w:bidi w:val="0"/>
        <w:spacing w:before="0" w:beforeAutospacing="0" w:line="348" w:lineRule="auto"/>
        <w:ind w:firstLine="495" w:firstLineChars="0"/>
        <w:textAlignment w:val="auto"/>
        <w:outlineLvl w:val="9"/>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接受资格审查时的信用记录。</w:t>
      </w:r>
    </w:p>
    <w:p w14:paraId="79F24F15">
      <w:pPr>
        <w:pStyle w:val="132"/>
        <w:pageBreakBefore w:val="0"/>
        <w:shd w:val="clear"/>
        <w:kinsoku/>
        <w:wordWrap/>
        <w:overflowPunct/>
        <w:topLinePunct w:val="0"/>
        <w:bidi w:val="0"/>
        <w:spacing w:before="0" w:beforeAutospacing="0" w:line="348" w:lineRule="auto"/>
        <w:ind w:firstLine="495" w:firstLineChars="0"/>
        <w:textAlignment w:val="auto"/>
        <w:outlineLvl w:val="9"/>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的信用记录、查询结果经确认后将与</w:t>
      </w:r>
      <w:r>
        <w:rPr>
          <w:rFonts w:hint="eastAsia" w:ascii="宋体" w:hAnsi="宋体" w:cs="宋体"/>
          <w:color w:val="auto"/>
          <w:kern w:val="0"/>
          <w:szCs w:val="24"/>
          <w:highlight w:val="none"/>
          <w:lang w:eastAsia="zh-CN"/>
        </w:rPr>
        <w:t>招标文件</w:t>
      </w:r>
      <w:r>
        <w:rPr>
          <w:rFonts w:hint="eastAsia" w:ascii="宋体" w:hAnsi="宋体" w:cs="宋体"/>
          <w:color w:val="auto"/>
          <w:kern w:val="0"/>
          <w:szCs w:val="24"/>
          <w:highlight w:val="none"/>
        </w:rPr>
        <w:t>一起存档。</w:t>
      </w:r>
    </w:p>
    <w:p w14:paraId="225234D4">
      <w:pPr>
        <w:pStyle w:val="132"/>
        <w:pageBreakBefore w:val="0"/>
        <w:shd w:val="clear"/>
        <w:kinsoku/>
        <w:wordWrap/>
        <w:overflowPunct/>
        <w:topLinePunct w:val="0"/>
        <w:bidi w:val="0"/>
        <w:spacing w:before="0" w:beforeAutospacing="0" w:line="348" w:lineRule="auto"/>
        <w:ind w:firstLine="495" w:firstLineChars="0"/>
        <w:textAlignment w:val="auto"/>
        <w:outlineLvl w:val="9"/>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w:t>
      </w:r>
      <w:r>
        <w:rPr>
          <w:rFonts w:hint="eastAsia" w:ascii="宋体" w:hAnsi="宋体" w:cs="宋体"/>
          <w:snapToGrid w:val="0"/>
          <w:color w:val="auto"/>
          <w:kern w:val="28"/>
          <w:sz w:val="24"/>
          <w:szCs w:val="20"/>
          <w:highlight w:val="none"/>
        </w:rPr>
        <w:t>（重大税收违法失信主体）</w:t>
      </w:r>
      <w:r>
        <w:rPr>
          <w:rFonts w:hint="eastAsia" w:ascii="宋体" w:hAnsi="宋体" w:cs="宋体"/>
          <w:color w:val="auto"/>
          <w:kern w:val="0"/>
          <w:szCs w:val="24"/>
          <w:highlight w:val="none"/>
        </w:rPr>
        <w:t>、政府采购严重违法失信行为记录名单的</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将被拒绝参与政府采购活动。</w:t>
      </w:r>
    </w:p>
    <w:p w14:paraId="316DC42B">
      <w:pPr>
        <w:pStyle w:val="132"/>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0A46E0B6">
      <w:pPr>
        <w:pageBreakBefore w:val="0"/>
        <w:shd w:val="clear"/>
        <w:kinsoku/>
        <w:wordWrap/>
        <w:overflowPunct/>
        <w:topLinePunct w:val="0"/>
        <w:bidi w:val="0"/>
        <w:snapToGrid w:val="0"/>
        <w:spacing w:beforeAutospacing="0" w:line="348" w:lineRule="auto"/>
        <w:jc w:val="center"/>
        <w:textAlignment w:val="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3B86FBD7">
      <w:pPr>
        <w:pageBreakBefore w:val="0"/>
        <w:shd w:val="clear"/>
        <w:kinsoku/>
        <w:wordWrap/>
        <w:overflowPunct/>
        <w:topLinePunct w:val="0"/>
        <w:bidi w:val="0"/>
        <w:spacing w:beforeAutospacing="0" w:line="348" w:lineRule="auto"/>
        <w:textAlignment w:val="auto"/>
        <w:outlineLvl w:val="9"/>
        <w:rPr>
          <w:rFonts w:ascii="宋体" w:hAnsi="宋体" w:cs="宋体"/>
          <w:b/>
          <w:color w:val="auto"/>
          <w:sz w:val="24"/>
          <w:highlight w:val="none"/>
        </w:rPr>
      </w:pPr>
      <w:bookmarkStart w:id="19"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对招标文件的响应情况。对实质上响应招标文件的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，按照评审因素的量化指标排出推荐中标的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的先后顺序，并按顺序提出授标建议。</w:t>
      </w:r>
      <w:r>
        <w:rPr>
          <w:rFonts w:hint="eastAsia" w:ascii="宋体" w:hAnsi="宋体" w:cs="宋体"/>
          <w:b/>
          <w:color w:val="auto"/>
          <w:sz w:val="24"/>
          <w:highlight w:val="none"/>
        </w:rPr>
        <w:t>详见招标文件第四部分评标办法。</w:t>
      </w:r>
    </w:p>
    <w:p w14:paraId="4EF2E003">
      <w:pPr>
        <w:pageBreakBefore w:val="0"/>
        <w:shd w:val="clear"/>
        <w:kinsoku/>
        <w:wordWrap/>
        <w:overflowPunct/>
        <w:topLinePunct w:val="0"/>
        <w:bidi w:val="0"/>
        <w:snapToGrid w:val="0"/>
        <w:spacing w:beforeAutospacing="0" w:line="348" w:lineRule="auto"/>
        <w:jc w:val="center"/>
        <w:textAlignment w:val="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7DCF09AD">
      <w:pPr>
        <w:pStyle w:val="3"/>
        <w:pageBreakBefore w:val="0"/>
        <w:shd w:val="clear"/>
        <w:kinsoku/>
        <w:wordWrap/>
        <w:overflowPunct/>
        <w:topLinePunct w:val="0"/>
        <w:bidi w:val="0"/>
        <w:spacing w:beforeAutospacing="0" w:line="348" w:lineRule="auto"/>
        <w:ind w:left="479" w:hanging="479" w:hangingChars="199"/>
        <w:textAlignment w:val="auto"/>
        <w:outlineLvl w:val="9"/>
        <w:rPr>
          <w:rFonts w:cs="宋体"/>
          <w:b/>
          <w:color w:val="auto"/>
          <w:highlight w:val="none"/>
        </w:rPr>
      </w:pPr>
      <w:r>
        <w:rPr>
          <w:rFonts w:hint="eastAsia" w:cs="宋体"/>
          <w:b/>
          <w:color w:val="auto"/>
          <w:highlight w:val="none"/>
        </w:rPr>
        <w:t>22. 确定中标供应商</w:t>
      </w:r>
    </w:p>
    <w:p w14:paraId="148340CD">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hint="eastAsia" w:ascii="宋体" w:hAnsi="宋体" w:eastAsia="宋体" w:cs="宋体"/>
          <w:b/>
          <w:color w:val="auto"/>
          <w:szCs w:val="24"/>
          <w:highlight w:val="none"/>
          <w:lang w:val="en-US" w:eastAsia="zh-CN"/>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0E96D1E1">
      <w:pPr>
        <w:pStyle w:val="132"/>
        <w:pageBreakBefore w:val="0"/>
        <w:shd w:val="clear"/>
        <w:kinsoku/>
        <w:wordWrap/>
        <w:overflowPunct/>
        <w:topLinePunct w:val="0"/>
        <w:bidi w:val="0"/>
        <w:snapToGrid w:val="0"/>
        <w:spacing w:before="0" w:beforeAutospacing="0" w:line="348" w:lineRule="auto"/>
        <w:ind w:firstLine="0" w:firstLineChars="0"/>
        <w:textAlignment w:val="auto"/>
        <w:outlineLvl w:val="9"/>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23746EB6">
      <w:pPr>
        <w:pageBreakBefore w:val="0"/>
        <w:widowControl/>
        <w:shd w:val="clear" w:color="auto"/>
        <w:kinsoku/>
        <w:wordWrap/>
        <w:overflowPunct/>
        <w:topLinePunct w:val="0"/>
        <w:bidi w:val="0"/>
        <w:spacing w:beforeAutospacing="0" w:line="348" w:lineRule="auto"/>
        <w:ind w:firstLine="480"/>
        <w:jc w:val="left"/>
        <w:textAlignment w:val="auto"/>
        <w:outlineLvl w:val="9"/>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4988B912">
      <w:pPr>
        <w:pageBreakBefore w:val="0"/>
        <w:widowControl/>
        <w:shd w:val="clear" w:color="auto"/>
        <w:kinsoku/>
        <w:wordWrap/>
        <w:overflowPunct/>
        <w:topLinePunct w:val="0"/>
        <w:bidi w:val="0"/>
        <w:spacing w:beforeAutospacing="0" w:line="348" w:lineRule="auto"/>
        <w:ind w:firstLine="480"/>
        <w:jc w:val="left"/>
        <w:textAlignment w:val="auto"/>
        <w:outlineLvl w:val="9"/>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69542CEF">
      <w:pPr>
        <w:pageBreakBefore w:val="0"/>
        <w:widowControl/>
        <w:shd w:val="clear" w:color="auto"/>
        <w:kinsoku/>
        <w:wordWrap/>
        <w:overflowPunct/>
        <w:topLinePunct w:val="0"/>
        <w:bidi w:val="0"/>
        <w:spacing w:beforeAutospacing="0" w:line="348" w:lineRule="auto"/>
        <w:ind w:firstLine="480"/>
        <w:jc w:val="left"/>
        <w:textAlignment w:val="auto"/>
        <w:outlineLvl w:val="9"/>
        <w:rPr>
          <w:rFonts w:ascii="宋体" w:hAnsi="宋体" w:cs="宋体"/>
          <w:color w:val="auto"/>
          <w:sz w:val="24"/>
          <w:highlight w:val="none"/>
        </w:rPr>
      </w:pPr>
      <w:r>
        <w:rPr>
          <w:rFonts w:hint="eastAsia" w:ascii="宋体" w:hAnsi="宋体" w:cs="宋体"/>
          <w:color w:val="auto"/>
          <w:sz w:val="24"/>
          <w:highlight w:val="none"/>
        </w:rPr>
        <w:t>23.3公告期限为1个工作日。</w:t>
      </w:r>
    </w:p>
    <w:p w14:paraId="2291F927">
      <w:pPr>
        <w:pageBreakBefore w:val="0"/>
        <w:shd w:val="clear"/>
        <w:kinsoku/>
        <w:wordWrap/>
        <w:overflowPunct/>
        <w:topLinePunct w:val="0"/>
        <w:bidi w:val="0"/>
        <w:snapToGrid w:val="0"/>
        <w:spacing w:beforeAutospacing="0" w:line="348" w:lineRule="auto"/>
        <w:ind w:left="120" w:leftChars="57" w:firstLine="482" w:firstLineChars="150"/>
        <w:jc w:val="center"/>
        <w:textAlignment w:val="auto"/>
        <w:outlineLvl w:val="9"/>
        <w:rPr>
          <w:rFonts w:ascii="宋体" w:hAnsi="宋体" w:cs="宋体"/>
          <w:b/>
          <w:color w:val="auto"/>
          <w:sz w:val="32"/>
          <w:highlight w:val="none"/>
        </w:rPr>
      </w:pPr>
      <w:r>
        <w:rPr>
          <w:rFonts w:hint="eastAsia" w:ascii="宋体" w:hAnsi="宋体" w:cs="宋体"/>
          <w:b/>
          <w:color w:val="auto"/>
          <w:sz w:val="32"/>
          <w:highlight w:val="none"/>
        </w:rPr>
        <w:t>七、合同授予</w:t>
      </w:r>
    </w:p>
    <w:p w14:paraId="5CB5EE5B">
      <w:pPr>
        <w:pStyle w:val="3"/>
        <w:pageBreakBefore w:val="0"/>
        <w:shd w:val="clear"/>
        <w:kinsoku/>
        <w:wordWrap/>
        <w:overflowPunct/>
        <w:topLinePunct w:val="0"/>
        <w:bidi w:val="0"/>
        <w:spacing w:beforeAutospacing="0" w:line="348" w:lineRule="auto"/>
        <w:ind w:left="479" w:hanging="479" w:hangingChars="199"/>
        <w:textAlignment w:val="auto"/>
        <w:outlineLvl w:val="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0E1923FE">
      <w:pPr>
        <w:pStyle w:val="3"/>
        <w:pageBreakBefore w:val="0"/>
        <w:shd w:val="clear"/>
        <w:kinsoku/>
        <w:wordWrap/>
        <w:overflowPunct/>
        <w:topLinePunct w:val="0"/>
        <w:bidi w:val="0"/>
        <w:spacing w:beforeAutospacing="0" w:line="348" w:lineRule="auto"/>
        <w:ind w:left="479" w:hanging="479" w:hangingChars="199"/>
        <w:textAlignment w:val="auto"/>
        <w:outlineLvl w:val="9"/>
        <w:rPr>
          <w:rFonts w:cs="宋体"/>
          <w:b/>
          <w:color w:val="auto"/>
          <w:highlight w:val="none"/>
        </w:rPr>
      </w:pPr>
      <w:r>
        <w:rPr>
          <w:rFonts w:hint="eastAsia" w:cs="宋体"/>
          <w:b/>
          <w:color w:val="auto"/>
          <w:highlight w:val="none"/>
        </w:rPr>
        <w:t>25. 合同的签订</w:t>
      </w:r>
    </w:p>
    <w:p w14:paraId="1769468E">
      <w:pPr>
        <w:pageBreakBefore w:val="0"/>
        <w:widowControl/>
        <w:shd w:val="clear" w:color="auto"/>
        <w:kinsoku/>
        <w:wordWrap/>
        <w:overflowPunct/>
        <w:topLinePunct w:val="0"/>
        <w:bidi w:val="0"/>
        <w:spacing w:beforeAutospacing="0" w:line="348" w:lineRule="auto"/>
        <w:ind w:firstLine="480"/>
        <w:jc w:val="left"/>
        <w:textAlignment w:val="auto"/>
        <w:outlineLvl w:val="9"/>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w:t>
      </w:r>
      <w:r>
        <w:rPr>
          <w:rFonts w:hint="eastAsia" w:ascii="宋体" w:hAnsi="宋体" w:cs="宋体"/>
          <w:color w:val="auto"/>
          <w:kern w:val="0"/>
          <w:sz w:val="24"/>
          <w:highlight w:val="none"/>
          <w:lang w:eastAsia="zh-CN"/>
        </w:rPr>
        <w:t>招标文件</w:t>
      </w:r>
      <w:r>
        <w:rPr>
          <w:rFonts w:hint="eastAsia" w:ascii="宋体" w:hAnsi="宋体" w:cs="宋体"/>
          <w:color w:val="auto"/>
          <w:kern w:val="0"/>
          <w:sz w:val="24"/>
          <w:highlight w:val="none"/>
        </w:rPr>
        <w:t>确定的事项签订政府采购合同。</w:t>
      </w:r>
    </w:p>
    <w:p w14:paraId="653C0834">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301EB5B6">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2EF6D6BA">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3B93008F">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4EF27C01">
      <w:pPr>
        <w:pStyle w:val="3"/>
        <w:pageBreakBefore w:val="0"/>
        <w:shd w:val="clear"/>
        <w:kinsoku/>
        <w:wordWrap/>
        <w:overflowPunct/>
        <w:topLinePunct w:val="0"/>
        <w:bidi w:val="0"/>
        <w:spacing w:beforeAutospacing="0" w:line="348" w:lineRule="auto"/>
        <w:ind w:left="479" w:hanging="479" w:hangingChars="199"/>
        <w:textAlignment w:val="auto"/>
        <w:outlineLvl w:val="9"/>
        <w:rPr>
          <w:rFonts w:cs="宋体"/>
          <w:b/>
          <w:color w:val="auto"/>
          <w:highlight w:val="none"/>
        </w:rPr>
      </w:pPr>
      <w:r>
        <w:rPr>
          <w:rFonts w:hint="eastAsia" w:cs="宋体"/>
          <w:b/>
          <w:color w:val="auto"/>
          <w:highlight w:val="none"/>
        </w:rPr>
        <w:t>26. 履约保证金</w:t>
      </w:r>
    </w:p>
    <w:p w14:paraId="0F0275A0">
      <w:pPr>
        <w:pageBreakBefore w:val="0"/>
        <w:shd w:val="clear"/>
        <w:tabs>
          <w:tab w:val="left" w:pos="0"/>
        </w:tabs>
        <w:kinsoku/>
        <w:wordWrap/>
        <w:overflowPunct/>
        <w:topLinePunct w:val="0"/>
        <w:bidi w:val="0"/>
        <w:spacing w:beforeAutospacing="0" w:line="348" w:lineRule="auto"/>
        <w:ind w:firstLine="482"/>
        <w:textAlignment w:val="auto"/>
        <w:outlineLvl w:val="9"/>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6AACB891">
      <w:pPr>
        <w:pageBreakBefore w:val="0"/>
        <w:shd w:val="clear"/>
        <w:tabs>
          <w:tab w:val="left" w:pos="432"/>
        </w:tabs>
        <w:kinsoku/>
        <w:wordWrap/>
        <w:overflowPunct/>
        <w:topLinePunct w:val="0"/>
        <w:bidi w:val="0"/>
        <w:spacing w:beforeAutospacing="0" w:line="348" w:lineRule="auto"/>
        <w:ind w:left="0" w:firstLine="480" w:firstLineChars="200"/>
        <w:textAlignment w:val="auto"/>
        <w:outlineLvl w:val="9"/>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1DFFA9A">
      <w:pPr>
        <w:pageBreakBefore w:val="0"/>
        <w:shd w:val="clear"/>
        <w:tabs>
          <w:tab w:val="left" w:pos="432"/>
        </w:tabs>
        <w:kinsoku/>
        <w:wordWrap/>
        <w:overflowPunct/>
        <w:topLinePunct w:val="0"/>
        <w:bidi w:val="0"/>
        <w:spacing w:beforeAutospacing="0" w:line="348" w:lineRule="auto"/>
        <w:textAlignment w:val="auto"/>
        <w:outlineLvl w:val="9"/>
        <w:rPr>
          <w:color w:val="auto"/>
          <w:highlight w:val="none"/>
        </w:rPr>
      </w:pPr>
      <w:r>
        <w:rPr>
          <w:rFonts w:ascii="宋体" w:hAnsi="宋体" w:eastAsia="宋体" w:cs="Times New Roman"/>
          <w:b/>
          <w:bCs/>
          <w:color w:val="auto"/>
          <w:kern w:val="2"/>
          <w:sz w:val="24"/>
          <w:szCs w:val="32"/>
          <w:highlight w:val="none"/>
          <w:lang w:val="en-US"/>
        </w:rPr>
        <w:t>27.预付款</w:t>
      </w:r>
    </w:p>
    <w:p w14:paraId="5FA641FE">
      <w:pPr>
        <w:pageBreakBefore w:val="0"/>
        <w:shd w:val="clear"/>
        <w:kinsoku/>
        <w:wordWrap/>
        <w:overflowPunct/>
        <w:topLinePunct w:val="0"/>
        <w:bidi w:val="0"/>
        <w:adjustRightInd/>
        <w:spacing w:beforeAutospacing="0" w:line="348" w:lineRule="auto"/>
        <w:ind w:firstLine="480" w:firstLineChars="200"/>
        <w:textAlignment w:val="auto"/>
        <w:outlineLvl w:val="9"/>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ascii="宋体" w:hAnsi="宋体" w:cs="Times New Roman"/>
          <w:color w:val="auto"/>
          <w:kern w:val="2"/>
          <w:sz w:val="24"/>
          <w:highlight w:val="none"/>
        </w:rPr>
        <w:t>400-903-9583。</w:t>
      </w:r>
    </w:p>
    <w:p w14:paraId="1064D796">
      <w:pPr>
        <w:pageBreakBefore w:val="0"/>
        <w:shd w:val="clear"/>
        <w:kinsoku/>
        <w:wordWrap/>
        <w:overflowPunct/>
        <w:topLinePunct w:val="0"/>
        <w:bidi w:val="0"/>
        <w:snapToGrid w:val="0"/>
        <w:spacing w:beforeAutospacing="0" w:line="348" w:lineRule="auto"/>
        <w:ind w:firstLine="3357" w:firstLineChars="1045"/>
        <w:textAlignment w:val="auto"/>
        <w:outlineLvl w:val="9"/>
        <w:rPr>
          <w:rFonts w:hint="eastAsia" w:ascii="宋体" w:hAnsi="宋体" w:cs="宋体"/>
          <w:b/>
          <w:color w:val="auto"/>
          <w:sz w:val="32"/>
          <w:highlight w:val="none"/>
        </w:rPr>
      </w:pPr>
    </w:p>
    <w:p w14:paraId="6207A89B">
      <w:pPr>
        <w:pageBreakBefore w:val="0"/>
        <w:shd w:val="clear"/>
        <w:kinsoku/>
        <w:wordWrap/>
        <w:overflowPunct/>
        <w:topLinePunct w:val="0"/>
        <w:bidi w:val="0"/>
        <w:snapToGrid w:val="0"/>
        <w:spacing w:beforeAutospacing="0" w:line="348" w:lineRule="auto"/>
        <w:ind w:firstLine="3357" w:firstLineChars="1045"/>
        <w:textAlignment w:val="auto"/>
        <w:outlineLvl w:val="9"/>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6652AA43">
      <w:pPr>
        <w:pStyle w:val="132"/>
        <w:pageBreakBefore w:val="0"/>
        <w:shd w:val="clear"/>
        <w:kinsoku/>
        <w:wordWrap/>
        <w:overflowPunct/>
        <w:topLinePunct w:val="0"/>
        <w:bidi w:val="0"/>
        <w:snapToGrid w:val="0"/>
        <w:spacing w:before="0" w:beforeAutospacing="0" w:line="348" w:lineRule="auto"/>
        <w:ind w:firstLine="0" w:firstLineChars="0"/>
        <w:textAlignment w:val="auto"/>
        <w:outlineLvl w:val="9"/>
        <w:rPr>
          <w:rFonts w:ascii="宋体" w:hAnsi="宋体" w:cs="宋体"/>
          <w:color w:val="auto"/>
          <w:highlight w:val="none"/>
        </w:rPr>
      </w:pPr>
      <w:r>
        <w:rPr>
          <w:rFonts w:ascii="宋体" w:hAnsi="宋体" w:cs="宋体"/>
          <w:b/>
          <w:bCs/>
          <w:color w:val="auto"/>
          <w:kern w:val="2"/>
          <w:sz w:val="24"/>
          <w:szCs w:val="20"/>
          <w:highlight w:val="none"/>
        </w:rPr>
        <w:t>2</w:t>
      </w:r>
      <w:r>
        <w:rPr>
          <w:rFonts w:ascii="宋体" w:hAnsi="宋体" w:cs="宋体"/>
          <w:b/>
          <w:bCs/>
          <w:color w:val="auto"/>
          <w:kern w:val="2"/>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1783C5C4">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42257C4E">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7F9946DE">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2C325C0F">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1E4AA5E5">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16ADC842">
      <w:pPr>
        <w:pStyle w:val="132"/>
        <w:pageBreakBefore w:val="0"/>
        <w:shd w:val="clear"/>
        <w:kinsoku/>
        <w:wordWrap/>
        <w:overflowPunct/>
        <w:topLinePunct w:val="0"/>
        <w:bidi w:val="0"/>
        <w:snapToGrid w:val="0"/>
        <w:spacing w:before="0" w:beforeAutospacing="0" w:line="348" w:lineRule="auto"/>
        <w:ind w:firstLine="0" w:firstLineChars="0"/>
        <w:textAlignment w:val="auto"/>
        <w:outlineLvl w:val="9"/>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29.出现以上情形，不影响采购公平、公正性的，采购组织机构可以待上述情形消除后继续组织电子交易活动；影响或可能影响采购公平、公正性的，应当重新采购。</w:t>
      </w:r>
    </w:p>
    <w:p w14:paraId="269DBA84">
      <w:pPr>
        <w:keepNext w:val="0"/>
        <w:keepLines w:val="0"/>
        <w:pageBreakBefore w:val="0"/>
        <w:widowControl w:val="0"/>
        <w:shd w:val="clear"/>
        <w:kinsoku/>
        <w:wordWrap/>
        <w:overflowPunct/>
        <w:topLinePunct w:val="0"/>
        <w:autoSpaceDE/>
        <w:autoSpaceDN/>
        <w:bidi w:val="0"/>
        <w:adjustRightInd w:val="0"/>
        <w:snapToGrid w:val="0"/>
        <w:spacing w:beforeAutospacing="0" w:line="348" w:lineRule="auto"/>
        <w:ind w:left="120" w:leftChars="57" w:firstLine="0" w:firstLineChars="0"/>
        <w:jc w:val="center"/>
        <w:textAlignment w:val="auto"/>
        <w:outlineLvl w:val="9"/>
        <w:rPr>
          <w:rFonts w:ascii="宋体" w:hAnsi="宋体" w:cs="宋体"/>
          <w:b/>
          <w:color w:val="auto"/>
          <w:sz w:val="32"/>
          <w:highlight w:val="none"/>
        </w:rPr>
      </w:pPr>
      <w:r>
        <w:rPr>
          <w:rFonts w:hint="eastAsia" w:ascii="宋体" w:hAnsi="宋体" w:cs="宋体"/>
          <w:b/>
          <w:color w:val="auto"/>
          <w:sz w:val="32"/>
          <w:highlight w:val="none"/>
        </w:rPr>
        <w:t>九、验收</w:t>
      </w:r>
    </w:p>
    <w:p w14:paraId="083159F2">
      <w:pPr>
        <w:pStyle w:val="3"/>
        <w:pageBreakBefore w:val="0"/>
        <w:shd w:val="clear"/>
        <w:kinsoku/>
        <w:wordWrap/>
        <w:overflowPunct/>
        <w:topLinePunct w:val="0"/>
        <w:bidi w:val="0"/>
        <w:spacing w:beforeAutospacing="0" w:line="348" w:lineRule="auto"/>
        <w:ind w:firstLine="0" w:firstLineChars="0"/>
        <w:textAlignment w:val="auto"/>
        <w:outlineLvl w:val="9"/>
        <w:rPr>
          <w:rFonts w:cs="宋体"/>
          <w:b/>
          <w:color w:val="auto"/>
          <w:highlight w:val="none"/>
        </w:rPr>
      </w:pPr>
      <w:r>
        <w:rPr>
          <w:rFonts w:hint="eastAsia" w:cs="宋体"/>
          <w:b/>
          <w:color w:val="auto"/>
          <w:highlight w:val="none"/>
        </w:rPr>
        <w:t>30.验收</w:t>
      </w:r>
    </w:p>
    <w:p w14:paraId="423DF448">
      <w:pPr>
        <w:pageBreakBefore w:val="0"/>
        <w:shd w:val="clear"/>
        <w:tabs>
          <w:tab w:val="left" w:pos="0"/>
        </w:tabs>
        <w:kinsoku/>
        <w:wordWrap/>
        <w:overflowPunct/>
        <w:topLinePunct w:val="0"/>
        <w:bidi w:val="0"/>
        <w:spacing w:beforeAutospacing="0" w:line="348" w:lineRule="auto"/>
        <w:ind w:firstLine="480"/>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4078D66">
      <w:pPr>
        <w:pageBreakBefore w:val="0"/>
        <w:shd w:val="clear"/>
        <w:tabs>
          <w:tab w:val="left" w:pos="0"/>
        </w:tabs>
        <w:kinsoku/>
        <w:wordWrap/>
        <w:overflowPunct/>
        <w:topLinePunct w:val="0"/>
        <w:bidi w:val="0"/>
        <w:spacing w:beforeAutospacing="0" w:line="348" w:lineRule="auto"/>
        <w:ind w:firstLine="480"/>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或者第三方机构参与验收。参与验收的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或者第三方机构的意见作为验收书的参考资料一并存档。</w:t>
      </w:r>
    </w:p>
    <w:p w14:paraId="2884586E">
      <w:pPr>
        <w:pageBreakBefore w:val="0"/>
        <w:shd w:val="clear"/>
        <w:tabs>
          <w:tab w:val="left" w:pos="0"/>
        </w:tabs>
        <w:kinsoku/>
        <w:wordWrap/>
        <w:overflowPunct/>
        <w:topLinePunct w:val="0"/>
        <w:bidi w:val="0"/>
        <w:spacing w:beforeAutospacing="0" w:line="348" w:lineRule="auto"/>
        <w:ind w:firstLine="480"/>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1A90086">
      <w:pPr>
        <w:pageBreakBefore w:val="0"/>
        <w:shd w:val="clear"/>
        <w:tabs>
          <w:tab w:val="left" w:pos="0"/>
        </w:tabs>
        <w:kinsoku/>
        <w:wordWrap/>
        <w:overflowPunct/>
        <w:topLinePunct w:val="0"/>
        <w:bidi w:val="0"/>
        <w:spacing w:beforeAutospacing="0" w:line="348" w:lineRule="auto"/>
        <w:ind w:firstLine="480"/>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9"/>
      <w:bookmarkStart w:id="20" w:name="_Hlt68403820"/>
      <w:bookmarkEnd w:id="20"/>
      <w:bookmarkStart w:id="21" w:name="_Hlt74730295"/>
      <w:bookmarkEnd w:id="21"/>
      <w:bookmarkStart w:id="22" w:name="_Hlt75236101"/>
      <w:bookmarkEnd w:id="22"/>
      <w:bookmarkStart w:id="23" w:name="_Hlt74714665"/>
      <w:bookmarkEnd w:id="23"/>
      <w:bookmarkStart w:id="24" w:name="_Hlt75236011"/>
      <w:bookmarkEnd w:id="24"/>
      <w:bookmarkStart w:id="25" w:name="_Hlt68072998"/>
      <w:bookmarkEnd w:id="25"/>
      <w:bookmarkStart w:id="26" w:name="_Hlt74707468"/>
      <w:bookmarkEnd w:id="26"/>
      <w:bookmarkStart w:id="27" w:name="_Hlt75236290"/>
      <w:bookmarkEnd w:id="27"/>
      <w:bookmarkStart w:id="28" w:name="_Hlt68057669"/>
      <w:bookmarkEnd w:id="28"/>
      <w:bookmarkStart w:id="29" w:name="_Hlt68073093"/>
      <w:bookmarkEnd w:id="29"/>
      <w:bookmarkStart w:id="30" w:name="_Hlt74729768"/>
      <w:bookmarkEnd w:id="30"/>
      <w:bookmarkStart w:id="31" w:name="_Hlt68072990"/>
      <w:bookmarkEnd w:id="31"/>
    </w:p>
    <w:p w14:paraId="5FAC1941">
      <w:pPr>
        <w:kinsoku/>
        <w:wordWrap/>
        <w:overflowPunct/>
        <w:topLinePunct w:val="0"/>
        <w:bidi w:val="0"/>
        <w:outlineLvl w:val="9"/>
        <w:rPr>
          <w:color w:val="auto"/>
          <w:highlight w:val="none"/>
        </w:rPr>
        <w:sectPr>
          <w:footerReference r:id="rId7" w:type="first"/>
          <w:footerReference r:id="rId6" w:type="default"/>
          <w:pgSz w:w="11906" w:h="16838"/>
          <w:pgMar w:top="680" w:right="1418" w:bottom="468" w:left="1418" w:header="851" w:footer="992" w:gutter="0"/>
          <w:pgNumType w:fmt="decimal" w:start="1"/>
          <w:cols w:space="720" w:num="1"/>
          <w:titlePg/>
          <w:docGrid w:linePitch="312" w:charSpace="0"/>
        </w:sectPr>
      </w:pPr>
    </w:p>
    <w:bookmarkEnd w:id="14"/>
    <w:bookmarkEnd w:id="15"/>
    <w:p w14:paraId="7B914EC1">
      <w:pPr>
        <w:kinsoku/>
        <w:wordWrap/>
        <w:overflowPunct/>
        <w:topLinePunct w:val="0"/>
        <w:bidi w:val="0"/>
        <w:spacing w:line="360" w:lineRule="auto"/>
        <w:jc w:val="center"/>
        <w:outlineLvl w:val="0"/>
        <w:rPr>
          <w:rFonts w:ascii="宋体" w:hAnsi="宋体" w:cs="宋体"/>
          <w:b/>
          <w:color w:val="auto"/>
          <w:sz w:val="36"/>
          <w:szCs w:val="36"/>
          <w:highlight w:val="none"/>
        </w:rPr>
      </w:pPr>
      <w:bookmarkStart w:id="32" w:name="_Toc26044"/>
      <w:bookmarkStart w:id="33" w:name="第四部分"/>
      <w:r>
        <w:rPr>
          <w:rFonts w:hint="eastAsia" w:ascii="宋体" w:hAnsi="宋体" w:cs="宋体"/>
          <w:b/>
          <w:color w:val="auto"/>
          <w:sz w:val="36"/>
          <w:szCs w:val="36"/>
          <w:highlight w:val="none"/>
        </w:rPr>
        <w:t>第三部分   采购需求</w:t>
      </w:r>
      <w:bookmarkEnd w:id="32"/>
    </w:p>
    <w:p w14:paraId="2C10E8A3">
      <w:pPr>
        <w:widowControl/>
        <w:kinsoku/>
        <w:wordWrap/>
        <w:overflowPunct/>
        <w:topLinePunct w:val="0"/>
        <w:bidi w:val="0"/>
        <w:adjustRightInd/>
        <w:spacing w:line="320" w:lineRule="exact"/>
        <w:jc w:val="center"/>
        <w:outlineLvl w:val="9"/>
        <w:rPr>
          <w:rFonts w:hint="eastAsia" w:ascii="宋体" w:hAnsi="宋体" w:eastAsia="宋体" w:cs="宋体"/>
          <w:b/>
          <w:bCs/>
          <w:color w:val="auto"/>
          <w:kern w:val="0"/>
          <w:sz w:val="24"/>
          <w:szCs w:val="24"/>
          <w:highlight w:val="none"/>
        </w:rPr>
      </w:pPr>
      <w:bookmarkStart w:id="34" w:name="_Toc24013"/>
      <w:r>
        <w:rPr>
          <w:rFonts w:hint="eastAsia" w:ascii="宋体" w:hAnsi="宋体" w:eastAsia="宋体" w:cs="宋体"/>
          <w:b/>
          <w:bCs/>
          <w:color w:val="auto"/>
          <w:kern w:val="0"/>
          <w:sz w:val="24"/>
          <w:szCs w:val="24"/>
          <w:highlight w:val="none"/>
        </w:rPr>
        <w:t>前附表</w:t>
      </w:r>
      <w:bookmarkEnd w:id="34"/>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810"/>
        <w:gridCol w:w="4787"/>
      </w:tblGrid>
      <w:tr w14:paraId="4BD0C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42" w:type="dxa"/>
            <w:noWrap w:val="0"/>
            <w:vAlign w:val="center"/>
          </w:tcPr>
          <w:p w14:paraId="42FBCF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b/>
                <w:color w:val="auto"/>
                <w:kern w:val="0"/>
                <w:sz w:val="24"/>
                <w:szCs w:val="24"/>
                <w:highlight w:val="none"/>
              </w:rPr>
            </w:pPr>
            <w:bookmarkStart w:id="35" w:name="_Toc329697494"/>
            <w:bookmarkStart w:id="36" w:name="_Toc317685548"/>
            <w:r>
              <w:rPr>
                <w:rFonts w:hint="eastAsia" w:ascii="宋体" w:hAnsi="宋体" w:eastAsia="宋体" w:cs="宋体"/>
                <w:b/>
                <w:color w:val="auto"/>
                <w:kern w:val="0"/>
                <w:sz w:val="24"/>
                <w:szCs w:val="24"/>
                <w:highlight w:val="none"/>
              </w:rPr>
              <w:t>序号</w:t>
            </w:r>
          </w:p>
        </w:tc>
        <w:tc>
          <w:tcPr>
            <w:tcW w:w="2810" w:type="dxa"/>
            <w:noWrap w:val="0"/>
            <w:vAlign w:val="center"/>
          </w:tcPr>
          <w:p w14:paraId="5EBD29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项目</w:t>
            </w:r>
          </w:p>
        </w:tc>
        <w:tc>
          <w:tcPr>
            <w:tcW w:w="4787" w:type="dxa"/>
            <w:noWrap w:val="0"/>
            <w:vAlign w:val="center"/>
          </w:tcPr>
          <w:p w14:paraId="3513E8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采购需求内容</w:t>
            </w:r>
          </w:p>
        </w:tc>
      </w:tr>
      <w:tr w14:paraId="4D3CF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14:paraId="7EC4A8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810" w:type="dxa"/>
            <w:noWrap w:val="0"/>
            <w:vAlign w:val="center"/>
          </w:tcPr>
          <w:p w14:paraId="6663F5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采购内容</w:t>
            </w:r>
          </w:p>
        </w:tc>
        <w:tc>
          <w:tcPr>
            <w:tcW w:w="4787" w:type="dxa"/>
            <w:noWrap w:val="0"/>
            <w:vAlign w:val="center"/>
          </w:tcPr>
          <w:p w14:paraId="2DB264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详见</w:t>
            </w:r>
            <w:r>
              <w:rPr>
                <w:rFonts w:hint="eastAsia" w:ascii="宋体" w:hAnsi="宋体" w:eastAsia="宋体" w:cs="宋体"/>
                <w:color w:val="auto"/>
                <w:kern w:val="0"/>
                <w:sz w:val="24"/>
                <w:szCs w:val="24"/>
                <w:highlight w:val="none"/>
                <w:lang w:val="en-US" w:eastAsia="zh-CN"/>
              </w:rPr>
              <w:t>本部分内容</w:t>
            </w:r>
          </w:p>
        </w:tc>
      </w:tr>
      <w:tr w14:paraId="40051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14:paraId="32F696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2810" w:type="dxa"/>
            <w:noWrap w:val="0"/>
            <w:vAlign w:val="center"/>
          </w:tcPr>
          <w:p w14:paraId="526B6A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单位及数量</w:t>
            </w:r>
          </w:p>
        </w:tc>
        <w:tc>
          <w:tcPr>
            <w:tcW w:w="4787" w:type="dxa"/>
            <w:noWrap w:val="0"/>
            <w:vAlign w:val="center"/>
          </w:tcPr>
          <w:p w14:paraId="2B7DD4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详见第一部分 招标公告</w:t>
            </w:r>
          </w:p>
        </w:tc>
      </w:tr>
      <w:tr w14:paraId="09FEA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14:paraId="0A743E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2810" w:type="dxa"/>
            <w:noWrap w:val="0"/>
            <w:vAlign w:val="center"/>
          </w:tcPr>
          <w:p w14:paraId="1E4D2E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交付或者实施的时间和地点</w:t>
            </w:r>
          </w:p>
        </w:tc>
        <w:tc>
          <w:tcPr>
            <w:tcW w:w="4787" w:type="dxa"/>
            <w:noWrap w:val="0"/>
            <w:vAlign w:val="center"/>
          </w:tcPr>
          <w:p w14:paraId="761596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合同履约期限</w:t>
            </w:r>
            <w:r>
              <w:rPr>
                <w:rFonts w:hint="eastAsia" w:ascii="宋体" w:hAnsi="宋体" w:eastAsia="宋体" w:cs="宋体"/>
                <w:color w:val="auto"/>
                <w:kern w:val="0"/>
                <w:sz w:val="24"/>
                <w:szCs w:val="24"/>
                <w:highlight w:val="none"/>
              </w:rPr>
              <w:t>：详见第一部分 招标公告</w:t>
            </w:r>
          </w:p>
          <w:p w14:paraId="08DDD2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实施地点：详见</w:t>
            </w:r>
            <w:r>
              <w:rPr>
                <w:rFonts w:hint="eastAsia" w:ascii="宋体" w:hAnsi="宋体" w:eastAsia="宋体" w:cs="宋体"/>
                <w:color w:val="auto"/>
                <w:kern w:val="0"/>
                <w:sz w:val="24"/>
                <w:szCs w:val="24"/>
                <w:highlight w:val="none"/>
                <w:lang w:val="en-US" w:eastAsia="zh-CN"/>
              </w:rPr>
              <w:t>本部分</w:t>
            </w:r>
            <w:r>
              <w:rPr>
                <w:rFonts w:hint="eastAsia" w:ascii="宋体" w:hAnsi="宋体" w:eastAsia="宋体" w:cs="宋体"/>
                <w:color w:val="auto"/>
                <w:kern w:val="0"/>
                <w:sz w:val="24"/>
                <w:szCs w:val="24"/>
                <w:highlight w:val="none"/>
              </w:rPr>
              <w:t>内容</w:t>
            </w:r>
          </w:p>
        </w:tc>
      </w:tr>
      <w:tr w14:paraId="4DD86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14:paraId="346D2E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2810" w:type="dxa"/>
            <w:noWrap w:val="0"/>
            <w:vAlign w:val="center"/>
          </w:tcPr>
          <w:p w14:paraId="4044E4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需实现的功能或者目标</w:t>
            </w:r>
          </w:p>
        </w:tc>
        <w:tc>
          <w:tcPr>
            <w:tcW w:w="4787" w:type="dxa"/>
            <w:noWrap w:val="0"/>
            <w:vAlign w:val="center"/>
          </w:tcPr>
          <w:p w14:paraId="4A3B32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详见本部分内容</w:t>
            </w:r>
          </w:p>
        </w:tc>
      </w:tr>
      <w:tr w14:paraId="558A3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14:paraId="7F17E1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2810" w:type="dxa"/>
            <w:noWrap w:val="0"/>
            <w:vAlign w:val="center"/>
          </w:tcPr>
          <w:p w14:paraId="7D26A9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执行的国家相关标准、行业标准、地方标准或者其它标准、规范</w:t>
            </w:r>
          </w:p>
        </w:tc>
        <w:tc>
          <w:tcPr>
            <w:tcW w:w="4787" w:type="dxa"/>
            <w:noWrap w:val="0"/>
            <w:vAlign w:val="center"/>
          </w:tcPr>
          <w:p w14:paraId="553AFE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国家相关标准、行业标准、地方标准或者其他标准规范。</w:t>
            </w:r>
          </w:p>
        </w:tc>
      </w:tr>
      <w:tr w14:paraId="1411B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14:paraId="5FA37B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2810" w:type="dxa"/>
            <w:noWrap w:val="0"/>
            <w:vAlign w:val="center"/>
          </w:tcPr>
          <w:p w14:paraId="5F04F1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技术规格要求</w:t>
            </w:r>
          </w:p>
        </w:tc>
        <w:tc>
          <w:tcPr>
            <w:tcW w:w="4787" w:type="dxa"/>
            <w:noWrap w:val="0"/>
            <w:vAlign w:val="center"/>
          </w:tcPr>
          <w:p w14:paraId="642AAA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详见本部分内容</w:t>
            </w:r>
          </w:p>
        </w:tc>
      </w:tr>
      <w:tr w14:paraId="565FE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14:paraId="233AE8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2810" w:type="dxa"/>
            <w:noWrap w:val="0"/>
            <w:vAlign w:val="center"/>
          </w:tcPr>
          <w:p w14:paraId="648B45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物理特性要求</w:t>
            </w:r>
          </w:p>
        </w:tc>
        <w:tc>
          <w:tcPr>
            <w:tcW w:w="4787" w:type="dxa"/>
            <w:noWrap w:val="0"/>
            <w:vAlign w:val="center"/>
          </w:tcPr>
          <w:p w14:paraId="4DD429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无</w:t>
            </w:r>
          </w:p>
        </w:tc>
      </w:tr>
      <w:tr w14:paraId="50D42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14:paraId="643A66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2810" w:type="dxa"/>
            <w:noWrap w:val="0"/>
            <w:vAlign w:val="center"/>
          </w:tcPr>
          <w:p w14:paraId="1E8DE5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质量、安全要求</w:t>
            </w:r>
          </w:p>
        </w:tc>
        <w:tc>
          <w:tcPr>
            <w:tcW w:w="4787" w:type="dxa"/>
            <w:noWrap w:val="0"/>
            <w:vAlign w:val="center"/>
          </w:tcPr>
          <w:p w14:paraId="2B1C6A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（1）质量要求：详见本部分内容</w:t>
            </w:r>
            <w:r>
              <w:rPr>
                <w:rFonts w:hint="eastAsia" w:ascii="宋体" w:hAnsi="宋体" w:eastAsia="宋体" w:cs="宋体"/>
                <w:color w:val="auto"/>
                <w:kern w:val="0"/>
                <w:sz w:val="24"/>
                <w:szCs w:val="24"/>
                <w:highlight w:val="none"/>
                <w:lang w:val="en-US" w:eastAsia="zh-CN"/>
              </w:rPr>
              <w:t>。</w:t>
            </w:r>
          </w:p>
          <w:p w14:paraId="7ABFAC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（2）安全要求：合格</w:t>
            </w:r>
          </w:p>
        </w:tc>
      </w:tr>
      <w:tr w14:paraId="39A4A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14:paraId="44A25E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w:t>
            </w:r>
          </w:p>
        </w:tc>
        <w:tc>
          <w:tcPr>
            <w:tcW w:w="2810" w:type="dxa"/>
            <w:noWrap w:val="0"/>
            <w:vAlign w:val="center"/>
          </w:tcPr>
          <w:p w14:paraId="443449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服务标准、期限、效率</w:t>
            </w:r>
          </w:p>
        </w:tc>
        <w:tc>
          <w:tcPr>
            <w:tcW w:w="4787" w:type="dxa"/>
            <w:noWrap w:val="0"/>
            <w:vAlign w:val="center"/>
          </w:tcPr>
          <w:p w14:paraId="6A0981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按照中标人提供的投标文件及中标人和采购人签订的政府采购合同为标准进行验收。</w:t>
            </w:r>
          </w:p>
        </w:tc>
      </w:tr>
      <w:tr w14:paraId="3C1F9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14:paraId="2E6A17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2810" w:type="dxa"/>
            <w:noWrap w:val="0"/>
            <w:vAlign w:val="center"/>
          </w:tcPr>
          <w:p w14:paraId="770CD3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验收标准</w:t>
            </w:r>
          </w:p>
        </w:tc>
        <w:tc>
          <w:tcPr>
            <w:tcW w:w="4787" w:type="dxa"/>
            <w:noWrap w:val="0"/>
            <w:vAlign w:val="center"/>
          </w:tcPr>
          <w:p w14:paraId="1855DC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本项目不统一组织现场勘察，供应商可自行对本项目现场和周围环境进行勘察。勘察现场所发生的费用由供应商自己承担。不论何种原因所造成，在勘察过程中，供应商自行对由此次踏勘现场而造成的死亡、人身伤害、财产损失、损害以及任何其它损失、损害和引起的费用和开支承担责任。</w:t>
            </w:r>
          </w:p>
        </w:tc>
      </w:tr>
      <w:tr w14:paraId="2082E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14:paraId="391C79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w:t>
            </w:r>
          </w:p>
        </w:tc>
        <w:tc>
          <w:tcPr>
            <w:tcW w:w="2810" w:type="dxa"/>
            <w:noWrap w:val="0"/>
            <w:vAlign w:val="center"/>
          </w:tcPr>
          <w:p w14:paraId="47ED50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现场踏勘</w:t>
            </w:r>
          </w:p>
        </w:tc>
        <w:tc>
          <w:tcPr>
            <w:tcW w:w="4787" w:type="dxa"/>
            <w:noWrap w:val="0"/>
            <w:vAlign w:val="center"/>
          </w:tcPr>
          <w:p w14:paraId="25C9C6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无</w:t>
            </w:r>
          </w:p>
        </w:tc>
      </w:tr>
      <w:tr w14:paraId="4E156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14:paraId="2D1571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p>
        </w:tc>
        <w:tc>
          <w:tcPr>
            <w:tcW w:w="2810" w:type="dxa"/>
            <w:noWrap w:val="0"/>
            <w:vAlign w:val="center"/>
          </w:tcPr>
          <w:p w14:paraId="546BA8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演示时间及地点</w:t>
            </w:r>
          </w:p>
        </w:tc>
        <w:tc>
          <w:tcPr>
            <w:tcW w:w="4787" w:type="dxa"/>
            <w:noWrap w:val="0"/>
            <w:vAlign w:val="center"/>
          </w:tcPr>
          <w:p w14:paraId="422D84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无</w:t>
            </w:r>
          </w:p>
        </w:tc>
      </w:tr>
      <w:tr w14:paraId="1B00D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14:paraId="63DFCB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w:t>
            </w:r>
          </w:p>
        </w:tc>
        <w:tc>
          <w:tcPr>
            <w:tcW w:w="2810" w:type="dxa"/>
            <w:noWrap w:val="0"/>
            <w:vAlign w:val="center"/>
          </w:tcPr>
          <w:p w14:paraId="4232CA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样品要求</w:t>
            </w:r>
          </w:p>
        </w:tc>
        <w:tc>
          <w:tcPr>
            <w:tcW w:w="4787" w:type="dxa"/>
            <w:noWrap w:val="0"/>
            <w:vAlign w:val="center"/>
          </w:tcPr>
          <w:p w14:paraId="75AE63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无</w:t>
            </w:r>
          </w:p>
        </w:tc>
      </w:tr>
    </w:tbl>
    <w:p w14:paraId="778B1382">
      <w:pPr>
        <w:widowControl/>
        <w:kinsoku/>
        <w:wordWrap/>
        <w:overflowPunct/>
        <w:topLinePunct w:val="0"/>
        <w:bidi w:val="0"/>
        <w:adjustRightInd/>
        <w:spacing w:line="360" w:lineRule="auto"/>
        <w:jc w:val="left"/>
        <w:outlineLvl w:val="9"/>
        <w:rPr>
          <w:rFonts w:hint="eastAsia" w:ascii="宋体" w:hAnsi="宋体" w:eastAsia="宋体" w:cs="宋体"/>
          <w:color w:val="auto"/>
          <w:kern w:val="0"/>
          <w:sz w:val="24"/>
          <w:szCs w:val="24"/>
          <w:highlight w:val="none"/>
        </w:rPr>
      </w:pPr>
    </w:p>
    <w:p w14:paraId="25DA8BFC">
      <w:pPr>
        <w:widowControl/>
        <w:kinsoku/>
        <w:wordWrap/>
        <w:overflowPunct/>
        <w:topLinePunct w:val="0"/>
        <w:bidi w:val="0"/>
        <w:adjustRightInd/>
        <w:spacing w:line="360" w:lineRule="auto"/>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br w:type="page"/>
      </w:r>
    </w:p>
    <w:p w14:paraId="0920F7F8">
      <w:pPr>
        <w:keepNext w:val="0"/>
        <w:keepLines w:val="0"/>
        <w:pageBreakBefore w:val="0"/>
        <w:widowControl/>
        <w:kinsoku/>
        <w:wordWrap/>
        <w:overflowPunct/>
        <w:topLinePunct w:val="0"/>
        <w:autoSpaceDE/>
        <w:autoSpaceDN/>
        <w:bidi w:val="0"/>
        <w:adjustRightInd/>
        <w:spacing w:line="360" w:lineRule="auto"/>
        <w:jc w:val="left"/>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一、重要商务要求一览表</w:t>
      </w:r>
    </w:p>
    <w:bookmarkEnd w:id="35"/>
    <w:bookmarkEnd w:id="36"/>
    <w:tbl>
      <w:tblPr>
        <w:tblStyle w:val="62"/>
        <w:tblW w:w="8497" w:type="dxa"/>
        <w:tblInd w:w="32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87"/>
        <w:gridCol w:w="6810"/>
      </w:tblGrid>
      <w:tr w14:paraId="6126B3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46" w:hRule="atLeast"/>
        </w:trPr>
        <w:tc>
          <w:tcPr>
            <w:tcW w:w="1687" w:type="dxa"/>
            <w:noWrap w:val="0"/>
            <w:vAlign w:val="center"/>
          </w:tcPr>
          <w:p w14:paraId="3B1166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合同履约期限及地点</w:t>
            </w:r>
          </w:p>
        </w:tc>
        <w:tc>
          <w:tcPr>
            <w:tcW w:w="6810" w:type="dxa"/>
            <w:noWrap w:val="0"/>
            <w:vAlign w:val="center"/>
          </w:tcPr>
          <w:p w14:paraId="00570F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eastAsia="zh-CN"/>
              </w:rPr>
              <w:t>）合同履约期限：详见第一部分 《招标公告》。</w:t>
            </w:r>
          </w:p>
          <w:p w14:paraId="4C9A2E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eastAsia="zh-CN"/>
              </w:rPr>
              <w:t>）实施地点：采购人指定地点。</w:t>
            </w:r>
          </w:p>
        </w:tc>
      </w:tr>
      <w:tr w14:paraId="2A0890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853" w:hRule="atLeast"/>
        </w:trPr>
        <w:tc>
          <w:tcPr>
            <w:tcW w:w="1687" w:type="dxa"/>
            <w:noWrap w:val="0"/>
            <w:vAlign w:val="center"/>
          </w:tcPr>
          <w:p w14:paraId="2F1151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★付款方式</w:t>
            </w:r>
          </w:p>
        </w:tc>
        <w:tc>
          <w:tcPr>
            <w:tcW w:w="6810" w:type="dxa"/>
            <w:noWrap w:val="0"/>
            <w:vAlign w:val="center"/>
          </w:tcPr>
          <w:p w14:paraId="2F31FC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outlineLvl w:val="9"/>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①合同生效且具备实施条件后，七个工作日内支付</w:t>
            </w:r>
            <w:r>
              <w:rPr>
                <w:rFonts w:hint="eastAsia" w:ascii="宋体" w:hAnsi="宋体" w:cs="宋体"/>
                <w:color w:val="auto"/>
                <w:kern w:val="0"/>
                <w:sz w:val="24"/>
                <w:szCs w:val="24"/>
                <w:highlight w:val="none"/>
                <w:lang w:val="en-US" w:eastAsia="zh-CN"/>
              </w:rPr>
              <w:t>年度</w:t>
            </w:r>
            <w:r>
              <w:rPr>
                <w:rFonts w:hint="default" w:ascii="宋体" w:hAnsi="宋体" w:eastAsia="宋体" w:cs="宋体"/>
                <w:color w:val="auto"/>
                <w:kern w:val="0"/>
                <w:sz w:val="24"/>
                <w:szCs w:val="24"/>
                <w:highlight w:val="none"/>
                <w:lang w:val="en-US" w:eastAsia="zh-CN"/>
              </w:rPr>
              <w:t>合同</w:t>
            </w:r>
            <w:r>
              <w:rPr>
                <w:rFonts w:hint="eastAsia" w:ascii="宋体" w:hAnsi="宋体" w:cs="宋体"/>
                <w:color w:val="auto"/>
                <w:kern w:val="0"/>
                <w:sz w:val="24"/>
                <w:szCs w:val="24"/>
                <w:highlight w:val="none"/>
                <w:lang w:val="en-US" w:eastAsia="zh-CN"/>
              </w:rPr>
              <w:t>金额</w:t>
            </w:r>
            <w:r>
              <w:rPr>
                <w:rFonts w:hint="default" w:ascii="宋体" w:hAnsi="宋体" w:eastAsia="宋体" w:cs="宋体"/>
                <w:color w:val="auto"/>
                <w:kern w:val="0"/>
                <w:sz w:val="24"/>
                <w:szCs w:val="24"/>
                <w:highlight w:val="none"/>
                <w:lang w:val="en-US" w:eastAsia="zh-CN"/>
              </w:rPr>
              <w:t>的</w:t>
            </w:r>
            <w:r>
              <w:rPr>
                <w:rFonts w:hint="eastAsia" w:ascii="宋体" w:hAnsi="宋体" w:cs="宋体"/>
                <w:color w:val="auto"/>
                <w:kern w:val="0"/>
                <w:sz w:val="24"/>
                <w:szCs w:val="24"/>
                <w:highlight w:val="none"/>
                <w:lang w:val="en-US" w:eastAsia="zh-CN"/>
              </w:rPr>
              <w:t>20</w:t>
            </w:r>
            <w:r>
              <w:rPr>
                <w:rFonts w:hint="default" w:ascii="宋体" w:hAnsi="宋体" w:eastAsia="宋体" w:cs="宋体"/>
                <w:color w:val="auto"/>
                <w:kern w:val="0"/>
                <w:sz w:val="24"/>
                <w:szCs w:val="24"/>
                <w:highlight w:val="none"/>
                <w:lang w:val="en-US" w:eastAsia="zh-CN"/>
              </w:rPr>
              <w:t>%作为预付款；（合同签订时中标人主动要求不需要预付款的采购人可以不支付）；</w:t>
            </w:r>
            <w:r>
              <w:rPr>
                <w:rFonts w:hint="default" w:ascii="宋体" w:hAnsi="宋体" w:eastAsia="宋体" w:cs="宋体"/>
                <w:color w:val="auto"/>
                <w:kern w:val="0"/>
                <w:sz w:val="24"/>
                <w:szCs w:val="24"/>
                <w:highlight w:val="none"/>
                <w:lang w:val="en-US" w:eastAsia="zh-CN"/>
              </w:rPr>
              <w:br w:type="textWrapping"/>
            </w:r>
            <w:r>
              <w:rPr>
                <w:rFonts w:hint="default" w:ascii="宋体" w:hAnsi="宋体" w:eastAsia="宋体" w:cs="宋体"/>
                <w:color w:val="auto"/>
                <w:kern w:val="0"/>
                <w:sz w:val="24"/>
                <w:szCs w:val="24"/>
                <w:highlight w:val="none"/>
                <w:lang w:val="en-US" w:eastAsia="zh-CN"/>
              </w:rPr>
              <w:t>②按月结算</w:t>
            </w:r>
            <w:r>
              <w:rPr>
                <w:rFonts w:hint="eastAsia" w:ascii="宋体" w:hAnsi="宋体" w:cs="宋体"/>
                <w:color w:val="auto"/>
                <w:kern w:val="0"/>
                <w:sz w:val="24"/>
                <w:szCs w:val="24"/>
                <w:highlight w:val="none"/>
                <w:lang w:val="en-US" w:eastAsia="zh-CN"/>
              </w:rPr>
              <w:t>，采购人在收到中标人开具的正规服务业发票之日起7个工作日内支付</w:t>
            </w:r>
            <w:r>
              <w:rPr>
                <w:rFonts w:hint="default" w:ascii="宋体" w:hAnsi="宋体" w:eastAsia="宋体" w:cs="宋体"/>
                <w:color w:val="auto"/>
                <w:kern w:val="0"/>
                <w:sz w:val="24"/>
                <w:szCs w:val="24"/>
                <w:highlight w:val="none"/>
                <w:lang w:val="en-US" w:eastAsia="zh-CN"/>
              </w:rPr>
              <w:t>。（先从预付款中扣除，预付款扣除完毕后再按实结算）</w:t>
            </w:r>
          </w:p>
        </w:tc>
      </w:tr>
      <w:tr w14:paraId="5C05BD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687" w:type="dxa"/>
            <w:noWrap w:val="0"/>
            <w:vAlign w:val="center"/>
          </w:tcPr>
          <w:p w14:paraId="63BED1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eastAsia="zh-CN"/>
              </w:rPr>
              <w:t>履约保证金</w:t>
            </w:r>
          </w:p>
        </w:tc>
        <w:tc>
          <w:tcPr>
            <w:tcW w:w="6810" w:type="dxa"/>
            <w:noWrap w:val="0"/>
            <w:vAlign w:val="center"/>
          </w:tcPr>
          <w:p w14:paraId="5CDC8C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（1）履约保证金金额及形式：年度合同金额的1%；中标人以银行汇票、转账、电汇、保函等形式缴纳至采购人指定账户。</w:t>
            </w:r>
          </w:p>
          <w:p w14:paraId="7F787B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outlineLvl w:val="9"/>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（2）履约保证金在中标人完成合同履约后无息退还（但如中标人未能履行合同规定的任何义务，采购人有权从履约保证金中优先扣除应由中标人承担的违约金、赔偿金以及其他款项）。</w:t>
            </w:r>
          </w:p>
        </w:tc>
      </w:tr>
      <w:tr w14:paraId="4B092E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687" w:type="dxa"/>
            <w:noWrap w:val="0"/>
            <w:vAlign w:val="center"/>
          </w:tcPr>
          <w:p w14:paraId="67946E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对采购内容进行变更的处理</w:t>
            </w:r>
          </w:p>
        </w:tc>
        <w:tc>
          <w:tcPr>
            <w:tcW w:w="6810" w:type="dxa"/>
            <w:noWrap w:val="0"/>
            <w:vAlign w:val="center"/>
          </w:tcPr>
          <w:p w14:paraId="61BE5C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供应商</w:t>
            </w:r>
            <w:r>
              <w:rPr>
                <w:rFonts w:hint="eastAsia" w:ascii="宋体" w:hAnsi="宋体" w:eastAsia="宋体" w:cs="宋体"/>
                <w:color w:val="auto"/>
                <w:kern w:val="0"/>
                <w:sz w:val="24"/>
                <w:szCs w:val="24"/>
                <w:highlight w:val="none"/>
                <w:lang w:val="en-US" w:eastAsia="zh-CN"/>
              </w:rPr>
              <w:t>在报价时应充分考虑在合同执行期间，最低工资标准、社保缴费基数比例上调等政策因素变动情况。合同期间</w:t>
            </w:r>
            <w:r>
              <w:rPr>
                <w:rFonts w:hint="eastAsia" w:ascii="宋体" w:hAnsi="宋体" w:cs="宋体"/>
                <w:color w:val="auto"/>
                <w:kern w:val="0"/>
                <w:sz w:val="24"/>
                <w:szCs w:val="24"/>
                <w:highlight w:val="none"/>
                <w:lang w:val="en-US" w:eastAsia="zh-CN"/>
              </w:rPr>
              <w:t>采购人</w:t>
            </w:r>
            <w:r>
              <w:rPr>
                <w:rFonts w:hint="eastAsia" w:ascii="宋体" w:hAnsi="宋体" w:eastAsia="宋体" w:cs="宋体"/>
                <w:color w:val="auto"/>
                <w:kern w:val="0"/>
                <w:sz w:val="24"/>
                <w:szCs w:val="24"/>
                <w:highlight w:val="none"/>
                <w:lang w:val="en-US" w:eastAsia="zh-CN"/>
              </w:rPr>
              <w:t>不承担因最低工资基数、社保缴纳基数调整而需增加的人员费用。如合同续签</w:t>
            </w:r>
            <w:r>
              <w:rPr>
                <w:rFonts w:hint="eastAsia" w:ascii="宋体" w:hAnsi="宋体" w:cs="宋体"/>
                <w:color w:val="auto"/>
                <w:kern w:val="0"/>
                <w:sz w:val="24"/>
                <w:szCs w:val="24"/>
                <w:highlight w:val="none"/>
                <w:lang w:val="en-US" w:eastAsia="zh-CN"/>
              </w:rPr>
              <w:t>采购人</w:t>
            </w:r>
            <w:r>
              <w:rPr>
                <w:rFonts w:hint="eastAsia" w:ascii="宋体" w:hAnsi="宋体" w:eastAsia="宋体" w:cs="宋体"/>
                <w:color w:val="auto"/>
                <w:kern w:val="0"/>
                <w:sz w:val="24"/>
                <w:szCs w:val="24"/>
                <w:highlight w:val="none"/>
                <w:lang w:val="en-US" w:eastAsia="zh-CN"/>
              </w:rPr>
              <w:t>可考虑增加按上一年最低工资基数、社保缴纳基数调整标准计算的人员费用。</w:t>
            </w:r>
          </w:p>
        </w:tc>
      </w:tr>
      <w:tr w14:paraId="64F49F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687" w:type="dxa"/>
            <w:noWrap w:val="0"/>
            <w:vAlign w:val="center"/>
          </w:tcPr>
          <w:p w14:paraId="53F076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合同终止</w:t>
            </w:r>
          </w:p>
        </w:tc>
        <w:tc>
          <w:tcPr>
            <w:tcW w:w="6810" w:type="dxa"/>
            <w:noWrap w:val="0"/>
            <w:vAlign w:val="center"/>
          </w:tcPr>
          <w:p w14:paraId="46EDA5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中标人在合同有效期内，不得无理由终止合同，确有特殊情况的，须提前两个月向采购人提出书面申请，经采购人同意后，方可终止合同，同时酌情扣除履约保证金。因中标人不能保证工作质量，采购人可有权终止合同，中标人承担全部责任。</w:t>
            </w:r>
          </w:p>
        </w:tc>
      </w:tr>
    </w:tbl>
    <w:p w14:paraId="52D42161">
      <w:pPr>
        <w:keepNext w:val="0"/>
        <w:keepLines w:val="0"/>
        <w:pageBreakBefore w:val="0"/>
        <w:widowControl/>
        <w:tabs>
          <w:tab w:val="left" w:pos="851"/>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kern w:val="0"/>
          <w:sz w:val="24"/>
          <w:szCs w:val="24"/>
          <w:highlight w:val="none"/>
        </w:rPr>
      </w:pPr>
    </w:p>
    <w:p w14:paraId="4A9F95C9">
      <w:pPr>
        <w:keepNext w:val="0"/>
        <w:keepLines w:val="0"/>
        <w:pageBreakBefore w:val="0"/>
        <w:kinsoku/>
        <w:wordWrap/>
        <w:overflowPunct/>
        <w:topLinePunct w:val="0"/>
        <w:autoSpaceDE/>
        <w:autoSpaceDN/>
        <w:bidi w:val="0"/>
        <w:spacing w:line="360" w:lineRule="auto"/>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br w:type="page"/>
      </w:r>
    </w:p>
    <w:p w14:paraId="37863162">
      <w:pPr>
        <w:keepNext w:val="0"/>
        <w:keepLines w:val="0"/>
        <w:pageBreakBefore w:val="0"/>
        <w:widowControl/>
        <w:kinsoku/>
        <w:wordWrap/>
        <w:overflowPunct/>
        <w:topLinePunct w:val="0"/>
        <w:autoSpaceDE/>
        <w:autoSpaceDN/>
        <w:bidi w:val="0"/>
        <w:adjustRightInd/>
        <w:spacing w:line="360" w:lineRule="auto"/>
        <w:jc w:val="left"/>
        <w:outlineLvl w:val="9"/>
        <w:rPr>
          <w:rFonts w:hint="default"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t>二、项目要求：</w:t>
      </w:r>
    </w:p>
    <w:p w14:paraId="51DE715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b/>
          <w:bCs/>
          <w:color w:val="auto"/>
          <w:kern w:val="2"/>
          <w:sz w:val="24"/>
          <w:szCs w:val="24"/>
          <w:highlight w:val="none"/>
          <w:lang w:val="en-US" w:eastAsia="zh-CN" w:bidi="ar"/>
        </w:rPr>
        <w:t>1、管理地点：</w:t>
      </w:r>
      <w:r>
        <w:rPr>
          <w:rFonts w:hint="eastAsia" w:ascii="宋体" w:hAnsi="宋体" w:eastAsia="宋体" w:cs="宋体"/>
          <w:color w:val="auto"/>
          <w:kern w:val="2"/>
          <w:sz w:val="24"/>
          <w:szCs w:val="24"/>
          <w:highlight w:val="none"/>
          <w:lang w:val="en-US" w:eastAsia="zh-CN" w:bidi="ar"/>
        </w:rPr>
        <w:t>宁波市医疗中心李惠利医院东部院区。</w:t>
      </w:r>
    </w:p>
    <w:p w14:paraId="7742833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b/>
          <w:bCs/>
          <w:color w:val="auto"/>
          <w:kern w:val="2"/>
          <w:sz w:val="24"/>
          <w:szCs w:val="24"/>
          <w:highlight w:val="none"/>
          <w:lang w:val="en-US" w:eastAsia="zh-CN" w:bidi="ar"/>
        </w:rPr>
        <w:t>2、管理服务范围：</w:t>
      </w:r>
      <w:r>
        <w:rPr>
          <w:rFonts w:hint="eastAsia" w:ascii="宋体" w:hAnsi="宋体" w:eastAsia="宋体" w:cs="宋体"/>
          <w:color w:val="auto"/>
          <w:kern w:val="2"/>
          <w:sz w:val="24"/>
          <w:szCs w:val="24"/>
          <w:highlight w:val="none"/>
          <w:lang w:val="en-US" w:eastAsia="zh-CN" w:bidi="ar"/>
        </w:rPr>
        <w:t>宁波市医疗中心李惠利医院东部院区为24小时无假日医院，医院建筑面积为约16万平方米，供应商须承担东部院区全方位的消防、安保、反恐服务。</w:t>
      </w:r>
    </w:p>
    <w:p w14:paraId="2B03580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both"/>
        <w:rPr>
          <w:rFonts w:hint="eastAsia" w:ascii="宋体" w:hAnsi="宋体" w:eastAsia="宋体" w:cs="宋体"/>
          <w:b/>
          <w:bCs/>
          <w:color w:val="auto"/>
          <w:kern w:val="2"/>
          <w:sz w:val="24"/>
          <w:szCs w:val="24"/>
          <w:highlight w:val="none"/>
          <w:lang w:val="en-US" w:eastAsia="zh-CN" w:bidi="ar"/>
        </w:rPr>
      </w:pPr>
      <w:r>
        <w:rPr>
          <w:rFonts w:hint="eastAsia" w:ascii="宋体" w:hAnsi="宋体" w:eastAsia="宋体" w:cs="宋体"/>
          <w:b/>
          <w:bCs/>
          <w:color w:val="auto"/>
          <w:kern w:val="2"/>
          <w:sz w:val="24"/>
          <w:szCs w:val="24"/>
          <w:highlight w:val="none"/>
          <w:lang w:val="en-US" w:eastAsia="zh-CN" w:bidi="ar"/>
        </w:rPr>
        <w:t>3、服务总体要求：</w:t>
      </w:r>
    </w:p>
    <w:p w14:paraId="5131DCB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3.1、供应商对派驻的安保人员根据消防、公安部及各公安业务部门要求，实行统一领导、统一管理、统一服装、统一调配、统一培训的工作原则。制定员工各岗位说明书，报院方备案。员工年龄18周岁以上，50周岁以下。</w:t>
      </w:r>
    </w:p>
    <w:p w14:paraId="317B8F7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3.2、供应商要执行考勤制度，每月将考勤情况汇总报医院，接受医院的监督检查。</w:t>
      </w:r>
    </w:p>
    <w:p w14:paraId="1067845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3.3、供应商负责对在岗保安队员进行一年一次以上的岗位培训，并每个月组织1次内部保安队员工作自查、召开月度会议，会上通报工作情况、分析治安形势及布置工作任务、改善服务态度，提高保安队员素质。并把培训内容和会议精神记录在册。</w:t>
      </w:r>
    </w:p>
    <w:p w14:paraId="01DEDE3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3.4、供应商投入的保安队员的工资、业绩考核以及其他行政管理由供应商负责。供应商的保安队员工作业绩考核根据供应商月度自查情况实行奖惩措施（采购人不直接参与对供应商保安队员个人的经济制裁），供应商须在年终开展优秀员工评选，并按等级奖励全体员工，同时把结果报院方备案。</w:t>
      </w:r>
    </w:p>
    <w:p w14:paraId="008FDE4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3.5、安保队员在项目服务期间受采购人有关部门指定人员直接领导，在约定的服务范围、工作时间内可随时调整工作岗位和工作时间，但不能超越约定的工作岗位和时间范围，若有变动，须追补约定内容，对主观上不够努力工作的保安经教育不改的采购人有权提出调换，供应商应及时作出调整。</w:t>
      </w:r>
    </w:p>
    <w:p w14:paraId="089AB74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3.6、供应商提供的所有安保人员都须具有公安部门颁发的保安员证，消控人员须具有消防部门颁发的建（构）筑物消防员初级以上证书。</w:t>
      </w:r>
    </w:p>
    <w:p w14:paraId="51E473F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3.7、如果在检查或运作中发现供应商给医院在经济、业务、信誉、形象、媒体上造成严重影响及后果的，予以供应商公司层面5000-20000元的处罚,并负相关法律责任和其他责任。扣款金额从当月服务费中扣除。</w:t>
      </w:r>
    </w:p>
    <w:p w14:paraId="7DA0DFD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3.8、全年考核质量指标:</w:t>
      </w:r>
    </w:p>
    <w:p w14:paraId="455E88E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3.8.1、公司员工意外伤亡率0%（除在积极维护医院和病人利益造成较大伤害外）；</w:t>
      </w:r>
    </w:p>
    <w:p w14:paraId="2979604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3.8.2、满意度测评满意率须达80%以上；</w:t>
      </w:r>
    </w:p>
    <w:p w14:paraId="28D1D51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3.8.3、一般案件（如偷盗等）每月不超过2起；</w:t>
      </w:r>
    </w:p>
    <w:p w14:paraId="290473C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3.8.4、每年投诉到医患办的有效的医托事件10起以下，及时处理率达100%；</w:t>
      </w:r>
    </w:p>
    <w:p w14:paraId="2A74950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3.8.5、公司员工培训覆盖率98%，考核成绩80分以上合格率90%以上，补考以后成绩合格率达100%；</w:t>
      </w:r>
    </w:p>
    <w:p w14:paraId="0D6CB6E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3.8.6、员工上岗率100%；</w:t>
      </w:r>
    </w:p>
    <w:p w14:paraId="2CECEDE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479" w:leftChars="228" w:right="0" w:firstLine="0" w:firstLineChars="0"/>
        <w:jc w:val="both"/>
        <w:rPr>
          <w:rFonts w:hint="eastAsia" w:ascii="宋体" w:hAnsi="宋体" w:eastAsia="宋体" w:cs="宋体"/>
          <w:b/>
          <w:bCs/>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3.8.7、巡更点巡查到位率95%以上；个、每批次消防设施巡查自检合格率90%以上。</w:t>
      </w:r>
      <w:r>
        <w:rPr>
          <w:rFonts w:hint="eastAsia" w:ascii="宋体" w:hAnsi="宋体" w:eastAsia="宋体" w:cs="宋体"/>
          <w:b/>
          <w:bCs/>
          <w:color w:val="auto"/>
          <w:kern w:val="2"/>
          <w:sz w:val="24"/>
          <w:szCs w:val="24"/>
          <w:highlight w:val="none"/>
          <w:lang w:val="en-US" w:eastAsia="zh-CN" w:bidi="ar"/>
        </w:rPr>
        <w:t>注：以上考核指标中有4项以上未达标（包含4项），采购人有权单方面解除合同，</w:t>
      </w:r>
    </w:p>
    <w:p w14:paraId="1A79125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right="0"/>
        <w:jc w:val="both"/>
        <w:rPr>
          <w:rFonts w:hint="eastAsia" w:ascii="宋体" w:hAnsi="宋体" w:eastAsia="宋体" w:cs="宋体"/>
          <w:b/>
          <w:bCs/>
          <w:color w:val="auto"/>
          <w:kern w:val="2"/>
          <w:sz w:val="24"/>
          <w:szCs w:val="24"/>
          <w:highlight w:val="none"/>
          <w:lang w:val="en-US" w:eastAsia="zh-CN" w:bidi="ar"/>
        </w:rPr>
      </w:pPr>
      <w:r>
        <w:rPr>
          <w:rFonts w:hint="eastAsia" w:ascii="宋体" w:hAnsi="宋体" w:eastAsia="宋体" w:cs="宋体"/>
          <w:b/>
          <w:bCs/>
          <w:color w:val="auto"/>
          <w:kern w:val="2"/>
          <w:sz w:val="24"/>
          <w:szCs w:val="24"/>
          <w:highlight w:val="none"/>
          <w:lang w:val="en-US" w:eastAsia="zh-CN" w:bidi="ar"/>
        </w:rPr>
        <w:t xml:space="preserve">同时供应商应当支付三个月管理费等价的违约金。  </w:t>
      </w:r>
    </w:p>
    <w:p w14:paraId="3BADD09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3.9、安保队员在执行任务时应尽职尽责维护采购人利益不受任何侵犯，保障管理安全。</w:t>
      </w:r>
    </w:p>
    <w:p w14:paraId="4CC6A80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3.10、对派驻的安保队员在工作期间失职，造成事故的，供应商应对当班人员进行必要的经济制裁，违反有关法律、法规的应移交司法部门追究司法责任。如造成采购人损失的，则由供应商赔偿法律规定的相关损失。</w:t>
      </w:r>
    </w:p>
    <w:p w14:paraId="10AC14C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3.11、供应商须提供公安、反恐部门要求配备的各种安保器材以及装备，如有损坏及时更换。</w:t>
      </w:r>
    </w:p>
    <w:p w14:paraId="316BDDE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3.12、供应商负责员工的统一着装，佩戴胸卡，文明待客，礼貌服务，保证良好的服务水准，维护医院形象和声誉。对外言论上不能有损医院形象，对外绝对要维护医院的权益。</w:t>
      </w:r>
    </w:p>
    <w:p w14:paraId="3594BCC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3.13、供应商管理人员负责与医院协调各项安保事宜，协助医院搞好各类大型活动会议的安保工作，及时妥善处理院内发生的各类突发事件。供应商管理人员应按照采购人要求及时调换服务有问题的管理人员。</w:t>
      </w:r>
    </w:p>
    <w:p w14:paraId="5546EF6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3.14、供应商须要有特殊情况紧急预案（消防、安全事故处理、反恐、盗窃、匪警应急处理、停水、气、电故障等紧急预案）。</w:t>
      </w:r>
    </w:p>
    <w:p w14:paraId="00B8B94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rPr>
          <w:rFonts w:hint="eastAsia" w:ascii="宋体" w:hAnsi="宋体" w:cs="宋体"/>
          <w:b/>
          <w:bCs w:val="0"/>
          <w:color w:val="auto"/>
          <w:kern w:val="0"/>
          <w:sz w:val="24"/>
          <w:szCs w:val="24"/>
          <w:highlight w:val="none"/>
          <w:lang w:val="en-US" w:eastAsia="zh-CN"/>
        </w:rPr>
      </w:pPr>
      <w:r>
        <w:rPr>
          <w:rFonts w:hint="eastAsia" w:ascii="宋体" w:hAnsi="宋体" w:eastAsia="宋体" w:cs="宋体"/>
          <w:color w:val="auto"/>
          <w:kern w:val="2"/>
          <w:sz w:val="24"/>
          <w:szCs w:val="24"/>
          <w:highlight w:val="none"/>
          <w:lang w:val="en-US" w:eastAsia="zh-CN" w:bidi="ar"/>
        </w:rPr>
        <w:t>3.15、采购人每月一次组织督查人员对保安公司人员的上岗情况、岗位职责执行情况、服务满意度以及对公司工作的运行情况例行检查考核并进行奖罚，采购人每月末根据月查情况反馈给供应商，考核结果要进行奖惩，供应商在限定时间内对查出问题进行整改，并把整改结果反馈给院方分管部门备案。</w:t>
      </w:r>
      <w:r>
        <w:rPr>
          <w:rFonts w:hint="eastAsia" w:ascii="宋体" w:hAnsi="宋体" w:eastAsia="宋体" w:cs="宋体"/>
          <w:b/>
          <w:bCs w:val="0"/>
          <w:color w:val="auto"/>
          <w:kern w:val="0"/>
          <w:sz w:val="24"/>
          <w:szCs w:val="24"/>
          <w:highlight w:val="none"/>
          <w:lang w:val="en-US" w:eastAsia="zh-CN"/>
        </w:rPr>
        <w:br w:type="textWrapping"/>
      </w:r>
      <w:r>
        <w:rPr>
          <w:rFonts w:hint="eastAsia" w:ascii="宋体" w:hAnsi="宋体" w:cs="宋体"/>
          <w:b/>
          <w:bCs w:val="0"/>
          <w:color w:val="auto"/>
          <w:kern w:val="0"/>
          <w:sz w:val="24"/>
          <w:szCs w:val="24"/>
          <w:highlight w:val="none"/>
          <w:lang w:val="en-US" w:eastAsia="zh-CN"/>
        </w:rPr>
        <w:t xml:space="preserve">    </w:t>
      </w:r>
    </w:p>
    <w:p w14:paraId="4A5CAF6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both"/>
        <w:rPr>
          <w:rFonts w:hint="eastAsia" w:ascii="宋体" w:hAnsi="宋体" w:cs="宋体"/>
          <w:b/>
          <w:bCs w:val="0"/>
          <w:color w:val="auto"/>
          <w:kern w:val="0"/>
          <w:sz w:val="24"/>
          <w:szCs w:val="24"/>
          <w:highlight w:val="none"/>
          <w:lang w:val="en-US" w:eastAsia="zh-CN"/>
        </w:rPr>
      </w:pPr>
    </w:p>
    <w:p w14:paraId="49BFB2B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both"/>
        <w:rPr>
          <w:rFonts w:hint="eastAsia" w:ascii="宋体" w:hAnsi="宋体" w:cs="宋体"/>
          <w:b/>
          <w:bCs w:val="0"/>
          <w:color w:val="auto"/>
          <w:kern w:val="0"/>
          <w:sz w:val="24"/>
          <w:szCs w:val="24"/>
          <w:highlight w:val="none"/>
          <w:lang w:val="en-US" w:eastAsia="zh-CN"/>
        </w:rPr>
      </w:pPr>
    </w:p>
    <w:p w14:paraId="17957DE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both"/>
        <w:rPr>
          <w:rFonts w:hint="eastAsia" w:ascii="宋体" w:hAnsi="宋体" w:cs="宋体"/>
          <w:b/>
          <w:bCs w:val="0"/>
          <w:color w:val="auto"/>
          <w:kern w:val="0"/>
          <w:sz w:val="24"/>
          <w:szCs w:val="24"/>
          <w:highlight w:val="none"/>
          <w:lang w:val="en-US" w:eastAsia="zh-CN"/>
        </w:rPr>
      </w:pPr>
    </w:p>
    <w:p w14:paraId="70F646A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both"/>
        <w:rPr>
          <w:rFonts w:hint="eastAsia" w:ascii="宋体" w:hAnsi="宋体" w:cs="宋体"/>
          <w:b/>
          <w:bCs w:val="0"/>
          <w:color w:val="auto"/>
          <w:kern w:val="0"/>
          <w:sz w:val="24"/>
          <w:szCs w:val="24"/>
          <w:highlight w:val="none"/>
          <w:lang w:val="en-US" w:eastAsia="zh-CN"/>
        </w:rPr>
      </w:pPr>
    </w:p>
    <w:p w14:paraId="6670676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both"/>
        <w:rPr>
          <w:rFonts w:hint="eastAsia" w:ascii="宋体" w:hAnsi="宋体" w:eastAsia="宋体" w:cs="宋体"/>
          <w:b/>
          <w:bCs/>
          <w:color w:val="auto"/>
          <w:kern w:val="2"/>
          <w:sz w:val="24"/>
          <w:szCs w:val="24"/>
          <w:highlight w:val="none"/>
          <w:lang w:val="en-US" w:eastAsia="zh-CN" w:bidi="ar"/>
        </w:rPr>
      </w:pPr>
      <w:r>
        <w:rPr>
          <w:rFonts w:hint="eastAsia" w:ascii="宋体" w:hAnsi="宋体" w:eastAsia="宋体" w:cs="宋体"/>
          <w:b/>
          <w:bCs/>
          <w:color w:val="auto"/>
          <w:kern w:val="2"/>
          <w:sz w:val="24"/>
          <w:szCs w:val="24"/>
          <w:highlight w:val="none"/>
          <w:lang w:val="en-US" w:eastAsia="zh-CN" w:bidi="ar"/>
        </w:rPr>
        <w:t>4、项目人员配置要求：</w:t>
      </w:r>
    </w:p>
    <w:p w14:paraId="5466644E">
      <w:pPr>
        <w:keepNext w:val="0"/>
        <w:keepLines w:val="0"/>
        <w:pageBreakBefore w:val="0"/>
        <w:kinsoku/>
        <w:wordWrap/>
        <w:overflowPunct/>
        <w:topLinePunct w:val="0"/>
        <w:autoSpaceDE/>
        <w:autoSpaceDN/>
        <w:bidi w:val="0"/>
        <w:adjustRightInd/>
        <w:spacing w:line="360" w:lineRule="auto"/>
        <w:jc w:val="center"/>
        <w:rPr>
          <w:rFonts w:hint="eastAsia" w:ascii="宋体" w:hAnsi="Calibri" w:eastAsia="宋体" w:cs="宋体"/>
          <w:b/>
          <w:color w:val="auto"/>
          <w:kern w:val="0"/>
          <w:sz w:val="28"/>
          <w:szCs w:val="28"/>
          <w:highlight w:val="none"/>
        </w:rPr>
      </w:pPr>
      <w:r>
        <w:rPr>
          <w:rFonts w:hint="eastAsia" w:ascii="宋体" w:hAnsi="宋体" w:eastAsia="宋体" w:cs="宋体"/>
          <w:b/>
          <w:color w:val="auto"/>
          <w:kern w:val="0"/>
          <w:sz w:val="28"/>
          <w:szCs w:val="28"/>
          <w:highlight w:val="none"/>
        </w:rPr>
        <w:t>项目人员配置表</w:t>
      </w:r>
    </w:p>
    <w:tbl>
      <w:tblPr>
        <w:tblStyle w:val="62"/>
        <w:tblpPr w:leftFromText="180" w:rightFromText="180" w:vertAnchor="text" w:horzAnchor="page" w:tblpX="1335" w:tblpY="310"/>
        <w:tblOverlap w:val="never"/>
        <w:tblW w:w="8781" w:type="dxa"/>
        <w:tblInd w:w="0" w:type="dxa"/>
        <w:tblLayout w:type="fixed"/>
        <w:tblCellMar>
          <w:top w:w="0" w:type="dxa"/>
          <w:left w:w="108" w:type="dxa"/>
          <w:bottom w:w="0" w:type="dxa"/>
          <w:right w:w="108" w:type="dxa"/>
        </w:tblCellMar>
      </w:tblPr>
      <w:tblGrid>
        <w:gridCol w:w="1450"/>
        <w:gridCol w:w="2032"/>
        <w:gridCol w:w="885"/>
        <w:gridCol w:w="1545"/>
        <w:gridCol w:w="697"/>
        <w:gridCol w:w="698"/>
        <w:gridCol w:w="1474"/>
      </w:tblGrid>
      <w:tr w14:paraId="32601DA4">
        <w:tblPrEx>
          <w:tblCellMar>
            <w:top w:w="0" w:type="dxa"/>
            <w:left w:w="108" w:type="dxa"/>
            <w:bottom w:w="0" w:type="dxa"/>
            <w:right w:w="108" w:type="dxa"/>
          </w:tblCellMar>
        </w:tblPrEx>
        <w:trPr>
          <w:trHeight w:val="397" w:hRule="atLeast"/>
        </w:trPr>
        <w:tc>
          <w:tcPr>
            <w:tcW w:w="145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006ADC70">
            <w:pPr>
              <w:keepNext w:val="0"/>
              <w:keepLines w:val="0"/>
              <w:widowControl/>
              <w:suppressLineNumbers w:val="0"/>
              <w:adjustRightInd/>
              <w:spacing w:before="0" w:beforeAutospacing="0" w:after="0" w:afterAutospacing="0" w:line="300" w:lineRule="exact"/>
              <w:ind w:left="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岗位</w:t>
            </w:r>
          </w:p>
        </w:tc>
        <w:tc>
          <w:tcPr>
            <w:tcW w:w="203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34902757">
            <w:pPr>
              <w:keepNext w:val="0"/>
              <w:keepLines w:val="0"/>
              <w:widowControl/>
              <w:suppressLineNumbers w:val="0"/>
              <w:adjustRightInd/>
              <w:spacing w:before="0" w:beforeAutospacing="0" w:after="0" w:afterAutospacing="0" w:line="300" w:lineRule="exact"/>
              <w:ind w:left="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时间段</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5E936505">
            <w:pPr>
              <w:keepNext w:val="0"/>
              <w:keepLines w:val="0"/>
              <w:widowControl/>
              <w:suppressLineNumbers w:val="0"/>
              <w:adjustRightInd/>
              <w:spacing w:before="0" w:beforeAutospacing="0" w:after="0" w:afterAutospacing="0" w:line="300" w:lineRule="exact"/>
              <w:ind w:left="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岗位数</w:t>
            </w:r>
          </w:p>
        </w:tc>
        <w:tc>
          <w:tcPr>
            <w:tcW w:w="154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1C85F36A">
            <w:pPr>
              <w:keepNext w:val="0"/>
              <w:keepLines w:val="0"/>
              <w:widowControl/>
              <w:suppressLineNumbers w:val="0"/>
              <w:adjustRightInd/>
              <w:spacing w:before="0" w:beforeAutospacing="0" w:after="0" w:afterAutospacing="0" w:line="300" w:lineRule="exact"/>
              <w:ind w:left="0" w:right="0"/>
              <w:jc w:val="center"/>
              <w:textAlignment w:val="center"/>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rPr>
              <w:t>174小时标准人次</w:t>
            </w:r>
            <w:r>
              <w:rPr>
                <w:rFonts w:hint="eastAsia" w:ascii="宋体" w:hAnsi="宋体" w:eastAsia="宋体" w:cs="宋体"/>
                <w:color w:val="auto"/>
                <w:kern w:val="0"/>
                <w:sz w:val="24"/>
                <w:szCs w:val="24"/>
                <w:highlight w:val="none"/>
              </w:rPr>
              <w:t>配置数</w:t>
            </w:r>
          </w:p>
        </w:tc>
        <w:tc>
          <w:tcPr>
            <w:tcW w:w="13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4EE6A23B">
            <w:pPr>
              <w:keepNext w:val="0"/>
              <w:keepLines w:val="0"/>
              <w:widowControl/>
              <w:suppressLineNumbers w:val="0"/>
              <w:adjustRightInd/>
              <w:spacing w:before="0" w:beforeAutospacing="0" w:after="0" w:afterAutospacing="0" w:line="300" w:lineRule="exact"/>
              <w:ind w:left="0" w:right="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性别</w:t>
            </w:r>
          </w:p>
        </w:tc>
        <w:tc>
          <w:tcPr>
            <w:tcW w:w="14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4C390634">
            <w:pPr>
              <w:keepNext w:val="0"/>
              <w:keepLines w:val="0"/>
              <w:widowControl/>
              <w:suppressLineNumbers w:val="0"/>
              <w:adjustRightInd/>
              <w:spacing w:before="0" w:beforeAutospacing="0" w:after="0" w:afterAutospacing="0" w:line="300" w:lineRule="exact"/>
              <w:ind w:left="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备注</w:t>
            </w:r>
          </w:p>
        </w:tc>
      </w:tr>
      <w:tr w14:paraId="487617FC">
        <w:tblPrEx>
          <w:tblCellMar>
            <w:top w:w="0" w:type="dxa"/>
            <w:left w:w="108" w:type="dxa"/>
            <w:bottom w:w="0" w:type="dxa"/>
            <w:right w:w="108" w:type="dxa"/>
          </w:tblCellMar>
        </w:tblPrEx>
        <w:trPr>
          <w:trHeight w:val="397" w:hRule="atLeast"/>
        </w:trPr>
        <w:tc>
          <w:tcPr>
            <w:tcW w:w="145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49A9A5CE">
            <w:pPr>
              <w:keepNext w:val="0"/>
              <w:keepLines w:val="0"/>
              <w:widowControl/>
              <w:suppressLineNumbers w:val="0"/>
              <w:adjustRightInd/>
              <w:spacing w:before="0" w:beforeAutospacing="0" w:after="0" w:afterAutospacing="0" w:line="300" w:lineRule="exact"/>
              <w:ind w:left="0" w:right="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项目负责人</w:t>
            </w:r>
          </w:p>
        </w:tc>
        <w:tc>
          <w:tcPr>
            <w:tcW w:w="203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326B0095">
            <w:pPr>
              <w:keepNext w:val="0"/>
              <w:keepLines w:val="0"/>
              <w:widowControl/>
              <w:suppressLineNumbers w:val="0"/>
              <w:adjustRightInd/>
              <w:spacing w:before="0" w:beforeAutospacing="0" w:after="0" w:afterAutospacing="0" w:line="300" w:lineRule="exact"/>
              <w:ind w:left="0" w:right="0"/>
              <w:jc w:val="center"/>
              <w:textAlignment w:val="center"/>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rPr>
              <w:t>白班</w:t>
            </w:r>
            <w:r>
              <w:rPr>
                <w:rFonts w:hint="eastAsia" w:ascii="宋体" w:hAnsi="宋体" w:eastAsia="宋体" w:cs="宋体"/>
                <w:color w:val="auto"/>
                <w:kern w:val="0"/>
                <w:sz w:val="24"/>
                <w:szCs w:val="24"/>
                <w:highlight w:val="none"/>
                <w:lang w:val="en-US" w:eastAsia="zh-CN"/>
              </w:rPr>
              <w:t>10小时单休</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22ACFBC5">
            <w:pPr>
              <w:keepNext w:val="0"/>
              <w:keepLines w:val="0"/>
              <w:widowControl/>
              <w:suppressLineNumbers w:val="0"/>
              <w:adjustRightInd/>
              <w:spacing w:before="0" w:beforeAutospacing="0" w:after="0" w:afterAutospacing="0" w:line="300" w:lineRule="exact"/>
              <w:ind w:left="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p>
        </w:tc>
        <w:tc>
          <w:tcPr>
            <w:tcW w:w="154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18951F18">
            <w:pPr>
              <w:keepNext w:val="0"/>
              <w:keepLines w:val="0"/>
              <w:suppressLineNumbers w:val="0"/>
              <w:adjustRightInd/>
              <w:spacing w:before="0" w:beforeAutospacing="0" w:after="0" w:afterAutospacing="0" w:line="30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1.49</w:t>
            </w:r>
          </w:p>
        </w:tc>
        <w:tc>
          <w:tcPr>
            <w:tcW w:w="69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54DE54C9">
            <w:pPr>
              <w:keepNext w:val="0"/>
              <w:keepLines w:val="0"/>
              <w:widowControl/>
              <w:suppressLineNumbers w:val="0"/>
              <w:adjustRightInd/>
              <w:spacing w:before="0" w:beforeAutospacing="0" w:after="0" w:afterAutospacing="0" w:line="300" w:lineRule="exact"/>
              <w:ind w:left="0" w:right="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男</w:t>
            </w:r>
          </w:p>
        </w:tc>
        <w:tc>
          <w:tcPr>
            <w:tcW w:w="69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7FBDC20D">
            <w:pPr>
              <w:keepNext w:val="0"/>
              <w:keepLines w:val="0"/>
              <w:widowControl/>
              <w:suppressLineNumbers w:val="0"/>
              <w:adjustRightInd/>
              <w:spacing w:before="0" w:beforeAutospacing="0" w:after="0" w:afterAutospacing="0" w:line="300" w:lineRule="exact"/>
              <w:ind w:left="0" w:right="0"/>
              <w:jc w:val="center"/>
              <w:textAlignment w:val="center"/>
              <w:rPr>
                <w:rFonts w:hint="eastAsia" w:ascii="宋体" w:hAnsi="宋体" w:eastAsia="宋体" w:cs="宋体"/>
                <w:color w:val="auto"/>
                <w:sz w:val="24"/>
                <w:szCs w:val="24"/>
                <w:highlight w:val="none"/>
              </w:rPr>
            </w:pPr>
          </w:p>
        </w:tc>
        <w:tc>
          <w:tcPr>
            <w:tcW w:w="14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3472914B">
            <w:pPr>
              <w:keepNext w:val="0"/>
              <w:keepLines w:val="0"/>
              <w:widowControl/>
              <w:suppressLineNumbers w:val="0"/>
              <w:adjustRightInd/>
              <w:spacing w:before="0" w:beforeAutospacing="0" w:after="0" w:afterAutospacing="0" w:line="300" w:lineRule="exact"/>
              <w:ind w:left="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全面负责消防安保</w:t>
            </w:r>
            <w:r>
              <w:rPr>
                <w:rFonts w:hint="eastAsia" w:ascii="宋体" w:hAnsi="宋体" w:eastAsia="宋体" w:cs="宋体"/>
                <w:color w:val="auto"/>
                <w:kern w:val="0"/>
                <w:sz w:val="24"/>
                <w:szCs w:val="24"/>
                <w:highlight w:val="none"/>
              </w:rPr>
              <w:t>日常事物</w:t>
            </w:r>
          </w:p>
        </w:tc>
      </w:tr>
      <w:tr w14:paraId="02A39E2C">
        <w:tblPrEx>
          <w:tblCellMar>
            <w:top w:w="0" w:type="dxa"/>
            <w:left w:w="108" w:type="dxa"/>
            <w:bottom w:w="0" w:type="dxa"/>
            <w:right w:w="108" w:type="dxa"/>
          </w:tblCellMar>
        </w:tblPrEx>
        <w:trPr>
          <w:trHeight w:val="397" w:hRule="atLeast"/>
        </w:trPr>
        <w:tc>
          <w:tcPr>
            <w:tcW w:w="145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7FD3FA3F">
            <w:pPr>
              <w:keepNext w:val="0"/>
              <w:keepLines w:val="0"/>
              <w:widowControl/>
              <w:suppressLineNumbers w:val="0"/>
              <w:adjustRightInd/>
              <w:spacing w:before="0" w:beforeAutospacing="0" w:after="0" w:afterAutospacing="0" w:line="300" w:lineRule="exact"/>
              <w:ind w:left="0" w:right="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白班队长</w:t>
            </w:r>
          </w:p>
        </w:tc>
        <w:tc>
          <w:tcPr>
            <w:tcW w:w="203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0C3BAEB8">
            <w:pPr>
              <w:keepNext w:val="0"/>
              <w:keepLines w:val="0"/>
              <w:widowControl/>
              <w:suppressLineNumbers w:val="0"/>
              <w:adjustRightInd/>
              <w:spacing w:before="0" w:beforeAutospacing="0" w:after="0" w:afterAutospacing="0" w:line="300" w:lineRule="exact"/>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白班10小时单休</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6D54C62A">
            <w:pPr>
              <w:keepNext w:val="0"/>
              <w:keepLines w:val="0"/>
              <w:widowControl/>
              <w:suppressLineNumbers w:val="0"/>
              <w:adjustRightInd/>
              <w:spacing w:before="0" w:beforeAutospacing="0" w:after="0" w:afterAutospacing="0" w:line="300" w:lineRule="exact"/>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154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119EAA91">
            <w:pPr>
              <w:keepNext w:val="0"/>
              <w:keepLines w:val="0"/>
              <w:suppressLineNumbers w:val="0"/>
              <w:adjustRightInd/>
              <w:spacing w:before="0" w:beforeAutospacing="0" w:after="0" w:afterAutospacing="0" w:line="300" w:lineRule="exact"/>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1.49</w:t>
            </w:r>
          </w:p>
        </w:tc>
        <w:tc>
          <w:tcPr>
            <w:tcW w:w="69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58A39484">
            <w:pPr>
              <w:keepNext w:val="0"/>
              <w:keepLines w:val="0"/>
              <w:widowControl/>
              <w:suppressLineNumbers w:val="0"/>
              <w:adjustRightInd/>
              <w:spacing w:before="0" w:beforeAutospacing="0" w:after="0" w:afterAutospacing="0" w:line="300" w:lineRule="exact"/>
              <w:ind w:left="0" w:right="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男</w:t>
            </w:r>
          </w:p>
        </w:tc>
        <w:tc>
          <w:tcPr>
            <w:tcW w:w="69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35176BC7">
            <w:pPr>
              <w:keepNext w:val="0"/>
              <w:keepLines w:val="0"/>
              <w:suppressLineNumbers w:val="0"/>
              <w:adjustRightInd/>
              <w:spacing w:before="0" w:beforeAutospacing="0" w:after="0" w:afterAutospacing="0" w:line="300" w:lineRule="exact"/>
              <w:ind w:left="0" w:right="0"/>
              <w:rPr>
                <w:rFonts w:hint="eastAsia" w:ascii="宋体" w:hAnsi="宋体" w:eastAsia="宋体" w:cs="宋体"/>
                <w:color w:val="auto"/>
                <w:sz w:val="24"/>
                <w:szCs w:val="24"/>
                <w:highlight w:val="none"/>
              </w:rPr>
            </w:pPr>
          </w:p>
        </w:tc>
        <w:tc>
          <w:tcPr>
            <w:tcW w:w="14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750A3679">
            <w:pPr>
              <w:keepNext w:val="0"/>
              <w:keepLines w:val="0"/>
              <w:widowControl/>
              <w:suppressLineNumbers w:val="0"/>
              <w:adjustRightInd/>
              <w:spacing w:before="0" w:beforeAutospacing="0" w:after="0" w:afterAutospacing="0" w:line="300" w:lineRule="exact"/>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保安队伍管理建设</w:t>
            </w:r>
          </w:p>
        </w:tc>
      </w:tr>
      <w:tr w14:paraId="75A3A49E">
        <w:tblPrEx>
          <w:tblCellMar>
            <w:top w:w="0" w:type="dxa"/>
            <w:left w:w="108" w:type="dxa"/>
            <w:bottom w:w="0" w:type="dxa"/>
            <w:right w:w="108" w:type="dxa"/>
          </w:tblCellMar>
        </w:tblPrEx>
        <w:trPr>
          <w:trHeight w:val="397" w:hRule="atLeast"/>
        </w:trPr>
        <w:tc>
          <w:tcPr>
            <w:tcW w:w="145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65468653">
            <w:pPr>
              <w:keepNext w:val="0"/>
              <w:keepLines w:val="0"/>
              <w:widowControl/>
              <w:suppressLineNumbers w:val="0"/>
              <w:adjustRightInd/>
              <w:spacing w:before="0" w:beforeAutospacing="0" w:after="0" w:afterAutospacing="0" w:line="300" w:lineRule="exact"/>
              <w:ind w:left="0" w:right="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夜班领班</w:t>
            </w:r>
          </w:p>
        </w:tc>
        <w:tc>
          <w:tcPr>
            <w:tcW w:w="203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56D899E3">
            <w:pPr>
              <w:keepNext w:val="0"/>
              <w:keepLines w:val="0"/>
              <w:widowControl/>
              <w:suppressLineNumbers w:val="0"/>
              <w:adjustRightInd/>
              <w:spacing w:before="0" w:beforeAutospacing="0" w:after="0" w:afterAutospacing="0" w:line="300" w:lineRule="exact"/>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夜班12小时无休</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0C6B2A66">
            <w:pPr>
              <w:keepNext w:val="0"/>
              <w:keepLines w:val="0"/>
              <w:widowControl/>
              <w:suppressLineNumbers w:val="0"/>
              <w:adjustRightInd/>
              <w:spacing w:before="0" w:beforeAutospacing="0" w:after="0" w:afterAutospacing="0" w:line="300" w:lineRule="exact"/>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154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3B758E30">
            <w:pPr>
              <w:keepNext w:val="0"/>
              <w:keepLines w:val="0"/>
              <w:suppressLineNumbers w:val="0"/>
              <w:adjustRightInd/>
              <w:spacing w:before="0" w:beforeAutospacing="0" w:after="0" w:afterAutospacing="0" w:line="300" w:lineRule="exact"/>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2.07</w:t>
            </w:r>
          </w:p>
        </w:tc>
        <w:tc>
          <w:tcPr>
            <w:tcW w:w="69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3BDC0025">
            <w:pPr>
              <w:keepNext w:val="0"/>
              <w:keepLines w:val="0"/>
              <w:widowControl/>
              <w:suppressLineNumbers w:val="0"/>
              <w:adjustRightInd/>
              <w:spacing w:before="0" w:beforeAutospacing="0" w:after="0" w:afterAutospacing="0" w:line="300" w:lineRule="exact"/>
              <w:ind w:left="0" w:right="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男</w:t>
            </w:r>
          </w:p>
        </w:tc>
        <w:tc>
          <w:tcPr>
            <w:tcW w:w="69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58CDB871">
            <w:pPr>
              <w:keepNext w:val="0"/>
              <w:keepLines w:val="0"/>
              <w:suppressLineNumbers w:val="0"/>
              <w:adjustRightInd/>
              <w:spacing w:before="0" w:beforeAutospacing="0" w:after="0" w:afterAutospacing="0" w:line="300" w:lineRule="exact"/>
              <w:ind w:left="0" w:right="0"/>
              <w:rPr>
                <w:rFonts w:hint="eastAsia" w:ascii="宋体" w:hAnsi="宋体" w:eastAsia="宋体" w:cs="宋体"/>
                <w:color w:val="auto"/>
                <w:sz w:val="24"/>
                <w:szCs w:val="24"/>
                <w:highlight w:val="none"/>
              </w:rPr>
            </w:pPr>
          </w:p>
        </w:tc>
        <w:tc>
          <w:tcPr>
            <w:tcW w:w="14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27F1216E">
            <w:pPr>
              <w:keepNext w:val="0"/>
              <w:keepLines w:val="0"/>
              <w:widowControl/>
              <w:suppressLineNumbers w:val="0"/>
              <w:adjustRightInd/>
              <w:spacing w:before="0" w:beforeAutospacing="0" w:after="0" w:afterAutospacing="0" w:line="300" w:lineRule="exact"/>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夜班安保队伍管理</w:t>
            </w:r>
          </w:p>
        </w:tc>
      </w:tr>
      <w:tr w14:paraId="39AE1057">
        <w:tblPrEx>
          <w:tblCellMar>
            <w:top w:w="0" w:type="dxa"/>
            <w:left w:w="108" w:type="dxa"/>
            <w:bottom w:w="0" w:type="dxa"/>
            <w:right w:w="108" w:type="dxa"/>
          </w:tblCellMar>
        </w:tblPrEx>
        <w:trPr>
          <w:trHeight w:val="397" w:hRule="atLeast"/>
        </w:trPr>
        <w:tc>
          <w:tcPr>
            <w:tcW w:w="145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7679602C">
            <w:pPr>
              <w:keepNext w:val="0"/>
              <w:keepLines w:val="0"/>
              <w:widowControl/>
              <w:suppressLineNumbers w:val="0"/>
              <w:adjustRightInd/>
              <w:spacing w:before="0" w:beforeAutospacing="0" w:after="0" w:afterAutospacing="0" w:line="300" w:lineRule="exact"/>
              <w:ind w:left="0" w:right="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全院特</w:t>
            </w:r>
            <w:r>
              <w:rPr>
                <w:rFonts w:hint="eastAsia" w:ascii="宋体" w:hAnsi="宋体" w:eastAsia="宋体" w:cs="宋体"/>
                <w:color w:val="auto"/>
                <w:kern w:val="0"/>
                <w:sz w:val="24"/>
                <w:szCs w:val="24"/>
                <w:highlight w:val="none"/>
                <w:lang w:val="en-US" w:eastAsia="zh-CN"/>
              </w:rPr>
              <w:t>保</w:t>
            </w:r>
            <w:r>
              <w:rPr>
                <w:rFonts w:hint="eastAsia" w:ascii="宋体" w:hAnsi="宋体" w:eastAsia="宋体" w:cs="宋体"/>
                <w:color w:val="auto"/>
                <w:kern w:val="0"/>
                <w:sz w:val="24"/>
                <w:szCs w:val="24"/>
                <w:highlight w:val="none"/>
              </w:rPr>
              <w:t>人员</w:t>
            </w:r>
          </w:p>
        </w:tc>
        <w:tc>
          <w:tcPr>
            <w:tcW w:w="203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147674C7">
            <w:pPr>
              <w:keepNext w:val="0"/>
              <w:keepLines w:val="0"/>
              <w:widowControl/>
              <w:suppressLineNumbers w:val="0"/>
              <w:adjustRightInd/>
              <w:spacing w:before="0" w:beforeAutospacing="0" w:after="0" w:afterAutospacing="0" w:line="300" w:lineRule="exact"/>
              <w:ind w:left="0" w:right="0"/>
              <w:jc w:val="center"/>
              <w:textAlignment w:val="center"/>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rPr>
              <w:t>白班</w:t>
            </w:r>
            <w:r>
              <w:rPr>
                <w:rFonts w:hint="eastAsia" w:ascii="宋体" w:hAnsi="宋体" w:eastAsia="宋体" w:cs="宋体"/>
                <w:color w:val="auto"/>
                <w:kern w:val="0"/>
                <w:sz w:val="24"/>
                <w:szCs w:val="24"/>
                <w:highlight w:val="none"/>
                <w:lang w:val="en-US" w:eastAsia="zh-CN"/>
              </w:rPr>
              <w:t>10小时单休</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294EACB0">
            <w:pPr>
              <w:keepNext w:val="0"/>
              <w:keepLines w:val="0"/>
              <w:widowControl/>
              <w:suppressLineNumbers w:val="0"/>
              <w:adjustRightInd/>
              <w:spacing w:before="0" w:beforeAutospacing="0" w:after="0" w:afterAutospacing="0" w:line="300" w:lineRule="exact"/>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w:t>
            </w:r>
          </w:p>
        </w:tc>
        <w:tc>
          <w:tcPr>
            <w:tcW w:w="154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62A387C8">
            <w:pPr>
              <w:keepNext w:val="0"/>
              <w:keepLines w:val="0"/>
              <w:suppressLineNumbers w:val="0"/>
              <w:adjustRightInd/>
              <w:spacing w:before="0" w:beforeAutospacing="0" w:after="0" w:afterAutospacing="0" w:line="300" w:lineRule="exact"/>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11.95</w:t>
            </w:r>
          </w:p>
        </w:tc>
        <w:tc>
          <w:tcPr>
            <w:tcW w:w="69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52067C82">
            <w:pPr>
              <w:keepNext w:val="0"/>
              <w:keepLines w:val="0"/>
              <w:widowControl/>
              <w:suppressLineNumbers w:val="0"/>
              <w:adjustRightInd/>
              <w:spacing w:before="0" w:beforeAutospacing="0" w:after="0" w:afterAutospacing="0" w:line="300" w:lineRule="exact"/>
              <w:ind w:left="0" w:right="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男</w:t>
            </w:r>
          </w:p>
        </w:tc>
        <w:tc>
          <w:tcPr>
            <w:tcW w:w="69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42B57823">
            <w:pPr>
              <w:keepNext w:val="0"/>
              <w:keepLines w:val="0"/>
              <w:suppressLineNumbers w:val="0"/>
              <w:adjustRightInd/>
              <w:spacing w:before="0" w:beforeAutospacing="0" w:after="0" w:afterAutospacing="0" w:line="300" w:lineRule="exact"/>
              <w:ind w:left="0" w:right="0"/>
              <w:rPr>
                <w:rFonts w:hint="eastAsia" w:ascii="宋体" w:hAnsi="宋体" w:eastAsia="宋体" w:cs="宋体"/>
                <w:color w:val="auto"/>
                <w:sz w:val="24"/>
                <w:szCs w:val="24"/>
                <w:highlight w:val="none"/>
              </w:rPr>
            </w:pPr>
          </w:p>
        </w:tc>
        <w:tc>
          <w:tcPr>
            <w:tcW w:w="14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4D2E8188">
            <w:pPr>
              <w:keepNext w:val="0"/>
              <w:keepLines w:val="0"/>
              <w:widowControl/>
              <w:suppressLineNumbers w:val="0"/>
              <w:adjustRightInd/>
              <w:spacing w:before="0" w:beforeAutospacing="0" w:after="0" w:afterAutospacing="0" w:line="300" w:lineRule="exact"/>
              <w:ind w:left="0" w:right="0" w:firstLine="240" w:firstLineChars="100"/>
              <w:jc w:val="both"/>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全</w:t>
            </w:r>
            <w:r>
              <w:rPr>
                <w:rFonts w:hint="eastAsia" w:ascii="宋体" w:hAnsi="宋体" w:eastAsia="宋体" w:cs="宋体"/>
                <w:color w:val="auto"/>
                <w:kern w:val="0"/>
                <w:sz w:val="24"/>
                <w:szCs w:val="24"/>
                <w:highlight w:val="none"/>
              </w:rPr>
              <w:t>院巡逻，应急突发事件</w:t>
            </w:r>
          </w:p>
        </w:tc>
      </w:tr>
      <w:tr w14:paraId="7360D558">
        <w:tblPrEx>
          <w:tblCellMar>
            <w:top w:w="0" w:type="dxa"/>
            <w:left w:w="108" w:type="dxa"/>
            <w:bottom w:w="0" w:type="dxa"/>
            <w:right w:w="108" w:type="dxa"/>
          </w:tblCellMar>
        </w:tblPrEx>
        <w:trPr>
          <w:trHeight w:val="397" w:hRule="atLeast"/>
        </w:trPr>
        <w:tc>
          <w:tcPr>
            <w:tcW w:w="145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0F598F32">
            <w:pPr>
              <w:keepNext w:val="0"/>
              <w:keepLines w:val="0"/>
              <w:widowControl/>
              <w:suppressLineNumbers w:val="0"/>
              <w:adjustRightInd/>
              <w:spacing w:before="0" w:beforeAutospacing="0" w:after="0" w:afterAutospacing="0" w:line="300" w:lineRule="exact"/>
              <w:ind w:left="0" w:right="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消防检查员</w:t>
            </w:r>
          </w:p>
        </w:tc>
        <w:tc>
          <w:tcPr>
            <w:tcW w:w="203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4AFC439B">
            <w:pPr>
              <w:keepNext w:val="0"/>
              <w:keepLines w:val="0"/>
              <w:widowControl/>
              <w:suppressLineNumbers w:val="0"/>
              <w:adjustRightInd/>
              <w:spacing w:before="0" w:beforeAutospacing="0" w:after="0" w:afterAutospacing="0" w:line="300" w:lineRule="exact"/>
              <w:ind w:left="0" w:right="0"/>
              <w:jc w:val="center"/>
              <w:textAlignment w:val="center"/>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rPr>
              <w:t>白班</w:t>
            </w:r>
            <w:r>
              <w:rPr>
                <w:rFonts w:hint="eastAsia" w:ascii="宋体" w:hAnsi="宋体" w:eastAsia="宋体" w:cs="宋体"/>
                <w:color w:val="auto"/>
                <w:kern w:val="0"/>
                <w:sz w:val="24"/>
                <w:szCs w:val="24"/>
                <w:highlight w:val="none"/>
                <w:lang w:val="en-US" w:eastAsia="zh-CN"/>
              </w:rPr>
              <w:t>10小时双休</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7440B22E">
            <w:pPr>
              <w:keepNext w:val="0"/>
              <w:keepLines w:val="0"/>
              <w:widowControl/>
              <w:suppressLineNumbers w:val="0"/>
              <w:adjustRightInd/>
              <w:spacing w:before="0" w:beforeAutospacing="0" w:after="0" w:afterAutospacing="0" w:line="300" w:lineRule="exact"/>
              <w:ind w:left="0" w:right="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54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1790B54B">
            <w:pPr>
              <w:keepNext w:val="0"/>
              <w:keepLines w:val="0"/>
              <w:widowControl/>
              <w:suppressLineNumbers w:val="0"/>
              <w:adjustRightInd/>
              <w:spacing w:before="0" w:beforeAutospacing="0" w:after="0" w:afterAutospacing="0" w:line="300" w:lineRule="exact"/>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1.26</w:t>
            </w:r>
          </w:p>
        </w:tc>
        <w:tc>
          <w:tcPr>
            <w:tcW w:w="69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434F7840">
            <w:pPr>
              <w:keepNext w:val="0"/>
              <w:keepLines w:val="0"/>
              <w:widowControl/>
              <w:suppressLineNumbers w:val="0"/>
              <w:adjustRightInd/>
              <w:spacing w:before="0" w:beforeAutospacing="0" w:after="0" w:afterAutospacing="0" w:line="300" w:lineRule="exact"/>
              <w:ind w:left="0" w:right="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男</w:t>
            </w:r>
          </w:p>
        </w:tc>
        <w:tc>
          <w:tcPr>
            <w:tcW w:w="69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016D4274">
            <w:pPr>
              <w:keepNext w:val="0"/>
              <w:keepLines w:val="0"/>
              <w:widowControl/>
              <w:suppressLineNumbers w:val="0"/>
              <w:adjustRightInd/>
              <w:spacing w:before="0" w:beforeAutospacing="0" w:after="0" w:afterAutospacing="0" w:line="300" w:lineRule="exact"/>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女</w:t>
            </w:r>
          </w:p>
        </w:tc>
        <w:tc>
          <w:tcPr>
            <w:tcW w:w="14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210F6204">
            <w:pPr>
              <w:keepNext w:val="0"/>
              <w:keepLines w:val="0"/>
              <w:widowControl/>
              <w:suppressLineNumbers w:val="0"/>
              <w:adjustRightInd/>
              <w:spacing w:before="0" w:beforeAutospacing="0" w:after="0" w:afterAutospacing="0" w:line="300" w:lineRule="exact"/>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检查全院消防设施</w:t>
            </w:r>
          </w:p>
        </w:tc>
      </w:tr>
      <w:tr w14:paraId="053C6EC7">
        <w:tblPrEx>
          <w:tblCellMar>
            <w:top w:w="0" w:type="dxa"/>
            <w:left w:w="108" w:type="dxa"/>
            <w:bottom w:w="0" w:type="dxa"/>
            <w:right w:w="108" w:type="dxa"/>
          </w:tblCellMar>
        </w:tblPrEx>
        <w:trPr>
          <w:trHeight w:val="397" w:hRule="atLeast"/>
        </w:trPr>
        <w:tc>
          <w:tcPr>
            <w:tcW w:w="145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0E05AB61">
            <w:pPr>
              <w:keepNext w:val="0"/>
              <w:keepLines w:val="0"/>
              <w:widowControl/>
              <w:suppressLineNumbers w:val="0"/>
              <w:adjustRightInd/>
              <w:spacing w:before="0" w:beforeAutospacing="0" w:after="0" w:afterAutospacing="0" w:line="300" w:lineRule="exact"/>
              <w:ind w:left="0" w:right="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消控岗</w:t>
            </w:r>
          </w:p>
        </w:tc>
        <w:tc>
          <w:tcPr>
            <w:tcW w:w="203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1B47912E">
            <w:pPr>
              <w:keepNext w:val="0"/>
              <w:keepLines w:val="0"/>
              <w:widowControl/>
              <w:suppressLineNumbers w:val="0"/>
              <w:adjustRightInd/>
              <w:spacing w:before="0" w:beforeAutospacing="0" w:after="0" w:afterAutospacing="0" w:line="300" w:lineRule="exact"/>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24小时</w:t>
            </w:r>
            <w:r>
              <w:rPr>
                <w:rFonts w:hint="eastAsia" w:ascii="宋体" w:hAnsi="宋体" w:eastAsia="宋体" w:cs="宋体"/>
                <w:color w:val="auto"/>
                <w:kern w:val="0"/>
                <w:sz w:val="24"/>
                <w:szCs w:val="24"/>
                <w:highlight w:val="none"/>
                <w:lang w:val="en-US" w:eastAsia="zh-CN"/>
              </w:rPr>
              <w:t>制</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14342D54">
            <w:pPr>
              <w:keepNext w:val="0"/>
              <w:keepLines w:val="0"/>
              <w:widowControl/>
              <w:suppressLineNumbers w:val="0"/>
              <w:adjustRightInd/>
              <w:spacing w:before="0" w:beforeAutospacing="0" w:after="0" w:afterAutospacing="0" w:line="300" w:lineRule="exact"/>
              <w:ind w:left="0" w:right="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54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10D48355">
            <w:pPr>
              <w:keepNext w:val="0"/>
              <w:keepLines w:val="0"/>
              <w:suppressLineNumbers w:val="0"/>
              <w:adjustRightInd/>
              <w:spacing w:before="0" w:beforeAutospacing="0" w:after="0" w:afterAutospacing="0" w:line="300" w:lineRule="exact"/>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8.28</w:t>
            </w:r>
          </w:p>
        </w:tc>
        <w:tc>
          <w:tcPr>
            <w:tcW w:w="69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29C43CDA">
            <w:pPr>
              <w:keepNext w:val="0"/>
              <w:keepLines w:val="0"/>
              <w:widowControl/>
              <w:suppressLineNumbers w:val="0"/>
              <w:adjustRightInd/>
              <w:spacing w:before="0" w:beforeAutospacing="0" w:after="0" w:afterAutospacing="0" w:line="300" w:lineRule="exact"/>
              <w:ind w:left="0" w:right="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男</w:t>
            </w:r>
          </w:p>
        </w:tc>
        <w:tc>
          <w:tcPr>
            <w:tcW w:w="69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6A5B5B1D">
            <w:pPr>
              <w:keepNext w:val="0"/>
              <w:keepLines w:val="0"/>
              <w:widowControl/>
              <w:suppressLineNumbers w:val="0"/>
              <w:adjustRightInd/>
              <w:spacing w:before="0" w:beforeAutospacing="0" w:after="0" w:afterAutospacing="0" w:line="300" w:lineRule="exact"/>
              <w:ind w:left="0" w:right="0"/>
              <w:jc w:val="center"/>
              <w:textAlignment w:val="center"/>
              <w:rPr>
                <w:rFonts w:hint="eastAsia" w:ascii="宋体" w:hAnsi="宋体" w:eastAsia="宋体" w:cs="宋体"/>
                <w:color w:val="auto"/>
                <w:kern w:val="0"/>
                <w:sz w:val="24"/>
                <w:szCs w:val="24"/>
                <w:highlight w:val="none"/>
              </w:rPr>
            </w:pPr>
          </w:p>
        </w:tc>
        <w:tc>
          <w:tcPr>
            <w:tcW w:w="14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16FA7080">
            <w:pPr>
              <w:keepNext w:val="0"/>
              <w:keepLines w:val="0"/>
              <w:widowControl/>
              <w:suppressLineNumbers w:val="0"/>
              <w:adjustRightInd/>
              <w:spacing w:before="0" w:beforeAutospacing="0" w:after="0" w:afterAutospacing="0" w:line="300" w:lineRule="exact"/>
              <w:ind w:left="0" w:right="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定岗定点</w:t>
            </w:r>
          </w:p>
        </w:tc>
      </w:tr>
      <w:tr w14:paraId="6B3D5D4A">
        <w:tblPrEx>
          <w:tblCellMar>
            <w:top w:w="0" w:type="dxa"/>
            <w:left w:w="108" w:type="dxa"/>
            <w:bottom w:w="0" w:type="dxa"/>
            <w:right w:w="108" w:type="dxa"/>
          </w:tblCellMar>
        </w:tblPrEx>
        <w:trPr>
          <w:trHeight w:val="397" w:hRule="atLeast"/>
        </w:trPr>
        <w:tc>
          <w:tcPr>
            <w:tcW w:w="145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10AEAF43">
            <w:pPr>
              <w:keepNext w:val="0"/>
              <w:keepLines w:val="0"/>
              <w:widowControl/>
              <w:suppressLineNumbers w:val="0"/>
              <w:adjustRightInd/>
              <w:spacing w:before="0" w:beforeAutospacing="0" w:after="0" w:afterAutospacing="0" w:line="300" w:lineRule="exact"/>
              <w:ind w:left="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急诊</w:t>
            </w:r>
          </w:p>
        </w:tc>
        <w:tc>
          <w:tcPr>
            <w:tcW w:w="203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2BC082FA">
            <w:pPr>
              <w:keepNext w:val="0"/>
              <w:keepLines w:val="0"/>
              <w:widowControl/>
              <w:suppressLineNumbers w:val="0"/>
              <w:adjustRightInd/>
              <w:spacing w:before="0" w:beforeAutospacing="0" w:after="0" w:afterAutospacing="0" w:line="300" w:lineRule="exact"/>
              <w:ind w:left="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24小时</w:t>
            </w:r>
            <w:r>
              <w:rPr>
                <w:rFonts w:hint="eastAsia" w:ascii="宋体" w:hAnsi="宋体" w:eastAsia="宋体" w:cs="宋体"/>
                <w:color w:val="auto"/>
                <w:kern w:val="0"/>
                <w:sz w:val="24"/>
                <w:szCs w:val="24"/>
                <w:highlight w:val="none"/>
                <w:lang w:val="en-US" w:eastAsia="zh-CN"/>
              </w:rPr>
              <w:t>制</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43DE1547">
            <w:pPr>
              <w:keepNext w:val="0"/>
              <w:keepLines w:val="0"/>
              <w:widowControl/>
              <w:suppressLineNumbers w:val="0"/>
              <w:adjustRightInd/>
              <w:spacing w:before="0" w:beforeAutospacing="0" w:after="0" w:afterAutospacing="0" w:line="300" w:lineRule="exact"/>
              <w:ind w:left="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w:t>
            </w:r>
          </w:p>
        </w:tc>
        <w:tc>
          <w:tcPr>
            <w:tcW w:w="154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4A84F07F">
            <w:pPr>
              <w:keepNext w:val="0"/>
              <w:keepLines w:val="0"/>
              <w:suppressLineNumbers w:val="0"/>
              <w:adjustRightInd/>
              <w:spacing w:before="0" w:beforeAutospacing="0" w:after="0" w:afterAutospacing="0" w:line="30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12.41</w:t>
            </w:r>
          </w:p>
        </w:tc>
        <w:tc>
          <w:tcPr>
            <w:tcW w:w="69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034D2AA8">
            <w:pPr>
              <w:keepNext w:val="0"/>
              <w:keepLines w:val="0"/>
              <w:widowControl/>
              <w:suppressLineNumbers w:val="0"/>
              <w:adjustRightInd/>
              <w:spacing w:before="0" w:beforeAutospacing="0" w:after="0" w:afterAutospacing="0" w:line="300" w:lineRule="exact"/>
              <w:ind w:left="0" w:right="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男</w:t>
            </w:r>
          </w:p>
        </w:tc>
        <w:tc>
          <w:tcPr>
            <w:tcW w:w="69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01C11260">
            <w:pPr>
              <w:keepNext w:val="0"/>
              <w:keepLines w:val="0"/>
              <w:widowControl/>
              <w:suppressLineNumbers w:val="0"/>
              <w:adjustRightInd/>
              <w:spacing w:before="0" w:beforeAutospacing="0" w:after="0" w:afterAutospacing="0" w:line="300" w:lineRule="exact"/>
              <w:ind w:left="0" w:right="0"/>
              <w:jc w:val="center"/>
              <w:textAlignment w:val="center"/>
              <w:rPr>
                <w:rFonts w:hint="eastAsia" w:ascii="宋体" w:hAnsi="宋体" w:eastAsia="宋体" w:cs="宋体"/>
                <w:color w:val="auto"/>
                <w:kern w:val="0"/>
                <w:sz w:val="24"/>
                <w:szCs w:val="24"/>
                <w:highlight w:val="none"/>
              </w:rPr>
            </w:pPr>
          </w:p>
        </w:tc>
        <w:tc>
          <w:tcPr>
            <w:tcW w:w="14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6A6C1F5E">
            <w:pPr>
              <w:keepNext w:val="0"/>
              <w:keepLines w:val="0"/>
              <w:widowControl/>
              <w:suppressLineNumbers w:val="0"/>
              <w:adjustRightInd/>
              <w:spacing w:before="0" w:beforeAutospacing="0" w:after="0" w:afterAutospacing="0" w:line="300" w:lineRule="exact"/>
              <w:ind w:left="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定岗定点</w:t>
            </w:r>
          </w:p>
        </w:tc>
      </w:tr>
      <w:tr w14:paraId="59F24F9C">
        <w:tblPrEx>
          <w:tblCellMar>
            <w:top w:w="0" w:type="dxa"/>
            <w:left w:w="108" w:type="dxa"/>
            <w:bottom w:w="0" w:type="dxa"/>
            <w:right w:w="108" w:type="dxa"/>
          </w:tblCellMar>
        </w:tblPrEx>
        <w:trPr>
          <w:trHeight w:val="410" w:hRule="atLeast"/>
        </w:trPr>
        <w:tc>
          <w:tcPr>
            <w:tcW w:w="145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5FA353A2">
            <w:pPr>
              <w:keepNext w:val="0"/>
              <w:keepLines w:val="0"/>
              <w:widowControl/>
              <w:suppressLineNumbers w:val="0"/>
              <w:adjustRightInd/>
              <w:spacing w:before="0" w:beforeAutospacing="0" w:after="0" w:afterAutospacing="0" w:line="300" w:lineRule="exact"/>
              <w:ind w:left="0" w:right="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南门安检</w:t>
            </w:r>
          </w:p>
        </w:tc>
        <w:tc>
          <w:tcPr>
            <w:tcW w:w="203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0FE5650B">
            <w:pPr>
              <w:keepNext w:val="0"/>
              <w:keepLines w:val="0"/>
              <w:widowControl/>
              <w:suppressLineNumbers w:val="0"/>
              <w:adjustRightInd/>
              <w:spacing w:before="0" w:beforeAutospacing="0" w:after="0" w:afterAutospacing="0" w:line="300" w:lineRule="exact"/>
              <w:ind w:left="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白班10</w:t>
            </w:r>
            <w:r>
              <w:rPr>
                <w:rFonts w:hint="eastAsia" w:ascii="宋体" w:hAnsi="宋体" w:eastAsia="宋体" w:cs="宋体"/>
                <w:color w:val="auto"/>
                <w:kern w:val="0"/>
                <w:sz w:val="24"/>
                <w:szCs w:val="24"/>
                <w:highlight w:val="none"/>
              </w:rPr>
              <w:t>小时</w:t>
            </w:r>
            <w:r>
              <w:rPr>
                <w:rFonts w:hint="eastAsia" w:ascii="宋体" w:hAnsi="宋体" w:eastAsia="宋体" w:cs="宋体"/>
                <w:color w:val="auto"/>
                <w:kern w:val="0"/>
                <w:sz w:val="24"/>
                <w:szCs w:val="24"/>
                <w:highlight w:val="none"/>
                <w:lang w:val="en-US" w:eastAsia="zh-CN"/>
              </w:rPr>
              <w:t>无休</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393F873D">
            <w:pPr>
              <w:keepNext w:val="0"/>
              <w:keepLines w:val="0"/>
              <w:widowControl/>
              <w:suppressLineNumbers w:val="0"/>
              <w:adjustRightInd/>
              <w:spacing w:before="0" w:beforeAutospacing="0" w:after="0" w:afterAutospacing="0" w:line="300" w:lineRule="exact"/>
              <w:ind w:left="0" w:right="0"/>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rPr>
              <w:t>2</w:t>
            </w:r>
          </w:p>
        </w:tc>
        <w:tc>
          <w:tcPr>
            <w:tcW w:w="154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0E50B7FD">
            <w:pPr>
              <w:keepNext w:val="0"/>
              <w:keepLines w:val="0"/>
              <w:suppressLineNumbers w:val="0"/>
              <w:adjustRightInd/>
              <w:spacing w:before="0" w:beforeAutospacing="0" w:after="0" w:afterAutospacing="0" w:line="30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3.45</w:t>
            </w:r>
          </w:p>
        </w:tc>
        <w:tc>
          <w:tcPr>
            <w:tcW w:w="69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31D3ED38">
            <w:pPr>
              <w:keepNext w:val="0"/>
              <w:keepLines w:val="0"/>
              <w:widowControl/>
              <w:suppressLineNumbers w:val="0"/>
              <w:adjustRightInd/>
              <w:spacing w:before="0" w:beforeAutospacing="0" w:after="0" w:afterAutospacing="0" w:line="300" w:lineRule="exact"/>
              <w:ind w:left="0" w:right="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男</w:t>
            </w:r>
          </w:p>
        </w:tc>
        <w:tc>
          <w:tcPr>
            <w:tcW w:w="69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29CC51E0">
            <w:pPr>
              <w:keepNext w:val="0"/>
              <w:keepLines w:val="0"/>
              <w:widowControl/>
              <w:suppressLineNumbers w:val="0"/>
              <w:adjustRightInd/>
              <w:spacing w:before="0" w:beforeAutospacing="0" w:after="0" w:afterAutospacing="0" w:line="300" w:lineRule="exact"/>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女</w:t>
            </w:r>
          </w:p>
        </w:tc>
        <w:tc>
          <w:tcPr>
            <w:tcW w:w="14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01177513">
            <w:pPr>
              <w:keepNext w:val="0"/>
              <w:keepLines w:val="0"/>
              <w:widowControl/>
              <w:suppressLineNumbers w:val="0"/>
              <w:adjustRightInd/>
              <w:spacing w:before="0" w:beforeAutospacing="0" w:after="0" w:afterAutospacing="0" w:line="300" w:lineRule="exact"/>
              <w:ind w:left="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定岗定点</w:t>
            </w:r>
          </w:p>
        </w:tc>
      </w:tr>
      <w:tr w14:paraId="65CE948D">
        <w:tblPrEx>
          <w:tblCellMar>
            <w:top w:w="0" w:type="dxa"/>
            <w:left w:w="108" w:type="dxa"/>
            <w:bottom w:w="0" w:type="dxa"/>
            <w:right w:w="108" w:type="dxa"/>
          </w:tblCellMar>
        </w:tblPrEx>
        <w:trPr>
          <w:trHeight w:val="397" w:hRule="atLeast"/>
        </w:trPr>
        <w:tc>
          <w:tcPr>
            <w:tcW w:w="145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291F9159">
            <w:pPr>
              <w:keepNext w:val="0"/>
              <w:keepLines w:val="0"/>
              <w:widowControl/>
              <w:suppressLineNumbers w:val="0"/>
              <w:adjustRightInd/>
              <w:spacing w:before="0" w:beforeAutospacing="0" w:after="0" w:afterAutospacing="0" w:line="300" w:lineRule="exact"/>
              <w:ind w:left="0" w:right="0"/>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rPr>
              <w:t>北门安检</w:t>
            </w:r>
          </w:p>
        </w:tc>
        <w:tc>
          <w:tcPr>
            <w:tcW w:w="203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3F0B4BF7">
            <w:pPr>
              <w:keepNext w:val="0"/>
              <w:keepLines w:val="0"/>
              <w:widowControl/>
              <w:suppressLineNumbers w:val="0"/>
              <w:adjustRightInd/>
              <w:spacing w:before="0" w:beforeAutospacing="0" w:after="0" w:afterAutospacing="0" w:line="300" w:lineRule="exact"/>
              <w:ind w:left="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白班10</w:t>
            </w:r>
            <w:r>
              <w:rPr>
                <w:rFonts w:hint="eastAsia" w:ascii="宋体" w:hAnsi="宋体" w:eastAsia="宋体" w:cs="宋体"/>
                <w:color w:val="auto"/>
                <w:kern w:val="0"/>
                <w:sz w:val="24"/>
                <w:szCs w:val="24"/>
                <w:highlight w:val="none"/>
              </w:rPr>
              <w:t>小时</w:t>
            </w:r>
            <w:r>
              <w:rPr>
                <w:rFonts w:hint="eastAsia" w:ascii="宋体" w:hAnsi="宋体" w:eastAsia="宋体" w:cs="宋体"/>
                <w:color w:val="auto"/>
                <w:kern w:val="0"/>
                <w:sz w:val="24"/>
                <w:szCs w:val="24"/>
                <w:highlight w:val="none"/>
                <w:lang w:val="en-US" w:eastAsia="zh-CN"/>
              </w:rPr>
              <w:t>无休</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2932EB59">
            <w:pPr>
              <w:keepNext w:val="0"/>
              <w:keepLines w:val="0"/>
              <w:widowControl/>
              <w:suppressLineNumbers w:val="0"/>
              <w:adjustRightInd/>
              <w:spacing w:before="0" w:beforeAutospacing="0" w:after="0" w:afterAutospacing="0" w:line="300" w:lineRule="exact"/>
              <w:ind w:left="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w:t>
            </w:r>
          </w:p>
        </w:tc>
        <w:tc>
          <w:tcPr>
            <w:tcW w:w="154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269CC66D">
            <w:pPr>
              <w:keepNext w:val="0"/>
              <w:keepLines w:val="0"/>
              <w:suppressLineNumbers w:val="0"/>
              <w:adjustRightInd/>
              <w:spacing w:before="0" w:beforeAutospacing="0" w:after="0" w:afterAutospacing="0" w:line="30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3.45</w:t>
            </w:r>
          </w:p>
        </w:tc>
        <w:tc>
          <w:tcPr>
            <w:tcW w:w="69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1D6BC8F4">
            <w:pPr>
              <w:keepNext w:val="0"/>
              <w:keepLines w:val="0"/>
              <w:widowControl/>
              <w:suppressLineNumbers w:val="0"/>
              <w:adjustRightInd/>
              <w:spacing w:before="0" w:beforeAutospacing="0" w:after="0" w:afterAutospacing="0" w:line="300" w:lineRule="exact"/>
              <w:ind w:left="0" w:right="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男</w:t>
            </w:r>
          </w:p>
        </w:tc>
        <w:tc>
          <w:tcPr>
            <w:tcW w:w="69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77E2FCDC">
            <w:pPr>
              <w:keepNext w:val="0"/>
              <w:keepLines w:val="0"/>
              <w:widowControl/>
              <w:suppressLineNumbers w:val="0"/>
              <w:adjustRightInd/>
              <w:spacing w:before="0" w:beforeAutospacing="0" w:after="0" w:afterAutospacing="0" w:line="300" w:lineRule="exact"/>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女</w:t>
            </w:r>
          </w:p>
        </w:tc>
        <w:tc>
          <w:tcPr>
            <w:tcW w:w="14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34699A53">
            <w:pPr>
              <w:keepNext w:val="0"/>
              <w:keepLines w:val="0"/>
              <w:widowControl/>
              <w:suppressLineNumbers w:val="0"/>
              <w:adjustRightInd/>
              <w:spacing w:before="0" w:beforeAutospacing="0" w:after="0" w:afterAutospacing="0" w:line="300" w:lineRule="exact"/>
              <w:ind w:left="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定岗定点</w:t>
            </w:r>
          </w:p>
        </w:tc>
      </w:tr>
      <w:tr w14:paraId="73E84CED">
        <w:tblPrEx>
          <w:tblCellMar>
            <w:top w:w="0" w:type="dxa"/>
            <w:left w:w="108" w:type="dxa"/>
            <w:bottom w:w="0" w:type="dxa"/>
            <w:right w:w="108" w:type="dxa"/>
          </w:tblCellMar>
        </w:tblPrEx>
        <w:trPr>
          <w:trHeight w:val="397" w:hRule="atLeast"/>
        </w:trPr>
        <w:tc>
          <w:tcPr>
            <w:tcW w:w="145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65412ECE">
            <w:pPr>
              <w:keepNext w:val="0"/>
              <w:keepLines w:val="0"/>
              <w:widowControl/>
              <w:suppressLineNumbers w:val="0"/>
              <w:adjustRightInd/>
              <w:spacing w:before="0" w:beforeAutospacing="0" w:after="0" w:afterAutospacing="0" w:line="300" w:lineRule="exact"/>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地下二层安检</w:t>
            </w:r>
          </w:p>
        </w:tc>
        <w:tc>
          <w:tcPr>
            <w:tcW w:w="203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38243909">
            <w:pPr>
              <w:keepNext w:val="0"/>
              <w:keepLines w:val="0"/>
              <w:widowControl/>
              <w:suppressLineNumbers w:val="0"/>
              <w:adjustRightInd/>
              <w:spacing w:before="0" w:beforeAutospacing="0" w:after="0" w:afterAutospacing="0" w:line="300" w:lineRule="exact"/>
              <w:ind w:left="0" w:right="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白班10</w:t>
            </w:r>
            <w:r>
              <w:rPr>
                <w:rFonts w:hint="eastAsia" w:ascii="宋体" w:hAnsi="宋体" w:eastAsia="宋体" w:cs="宋体"/>
                <w:color w:val="auto"/>
                <w:kern w:val="0"/>
                <w:sz w:val="24"/>
                <w:szCs w:val="24"/>
                <w:highlight w:val="none"/>
              </w:rPr>
              <w:t>小时</w:t>
            </w:r>
            <w:r>
              <w:rPr>
                <w:rFonts w:hint="eastAsia" w:ascii="宋体" w:hAnsi="宋体" w:eastAsia="宋体" w:cs="宋体"/>
                <w:color w:val="auto"/>
                <w:kern w:val="0"/>
                <w:sz w:val="24"/>
                <w:szCs w:val="24"/>
                <w:highlight w:val="none"/>
                <w:lang w:val="en-US" w:eastAsia="zh-CN"/>
              </w:rPr>
              <w:t>无休</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57D11798">
            <w:pPr>
              <w:keepNext w:val="0"/>
              <w:keepLines w:val="0"/>
              <w:widowControl/>
              <w:suppressLineNumbers w:val="0"/>
              <w:adjustRightInd/>
              <w:spacing w:before="0" w:beforeAutospacing="0" w:after="0" w:afterAutospacing="0" w:line="300" w:lineRule="exact"/>
              <w:ind w:left="0" w:right="0"/>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1</w:t>
            </w:r>
          </w:p>
        </w:tc>
        <w:tc>
          <w:tcPr>
            <w:tcW w:w="154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5BC49EFD">
            <w:pPr>
              <w:keepNext w:val="0"/>
              <w:keepLines w:val="0"/>
              <w:suppressLineNumbers w:val="0"/>
              <w:adjustRightInd/>
              <w:spacing w:before="0" w:beforeAutospacing="0" w:after="0" w:afterAutospacing="0" w:line="300" w:lineRule="exact"/>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1.72</w:t>
            </w:r>
          </w:p>
        </w:tc>
        <w:tc>
          <w:tcPr>
            <w:tcW w:w="69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4E58181C">
            <w:pPr>
              <w:keepNext w:val="0"/>
              <w:keepLines w:val="0"/>
              <w:widowControl/>
              <w:suppressLineNumbers w:val="0"/>
              <w:adjustRightInd/>
              <w:spacing w:before="0" w:beforeAutospacing="0" w:after="0" w:afterAutospacing="0" w:line="300" w:lineRule="exact"/>
              <w:ind w:left="0" w:right="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男</w:t>
            </w:r>
          </w:p>
        </w:tc>
        <w:tc>
          <w:tcPr>
            <w:tcW w:w="69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04E127E1">
            <w:pPr>
              <w:keepNext w:val="0"/>
              <w:keepLines w:val="0"/>
              <w:widowControl/>
              <w:suppressLineNumbers w:val="0"/>
              <w:adjustRightInd/>
              <w:spacing w:before="0" w:beforeAutospacing="0" w:after="0" w:afterAutospacing="0" w:line="300" w:lineRule="exact"/>
              <w:ind w:left="0" w:right="0"/>
              <w:jc w:val="center"/>
              <w:textAlignment w:val="center"/>
              <w:rPr>
                <w:rFonts w:hint="eastAsia" w:ascii="宋体" w:hAnsi="宋体" w:eastAsia="宋体" w:cs="宋体"/>
                <w:color w:val="auto"/>
                <w:kern w:val="0"/>
                <w:sz w:val="24"/>
                <w:szCs w:val="24"/>
                <w:highlight w:val="none"/>
                <w:lang w:val="en-US" w:eastAsia="zh-CN"/>
              </w:rPr>
            </w:pPr>
          </w:p>
        </w:tc>
        <w:tc>
          <w:tcPr>
            <w:tcW w:w="14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402CC8C7">
            <w:pPr>
              <w:keepNext w:val="0"/>
              <w:keepLines w:val="0"/>
              <w:widowControl/>
              <w:suppressLineNumbers w:val="0"/>
              <w:adjustRightInd/>
              <w:spacing w:before="0" w:beforeAutospacing="0" w:after="0" w:afterAutospacing="0" w:line="300" w:lineRule="exact"/>
              <w:ind w:left="0" w:right="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定岗定点</w:t>
            </w:r>
          </w:p>
        </w:tc>
      </w:tr>
      <w:tr w14:paraId="7A650F0B">
        <w:tblPrEx>
          <w:tblCellMar>
            <w:top w:w="0" w:type="dxa"/>
            <w:left w:w="108" w:type="dxa"/>
            <w:bottom w:w="0" w:type="dxa"/>
            <w:right w:w="108" w:type="dxa"/>
          </w:tblCellMar>
        </w:tblPrEx>
        <w:trPr>
          <w:trHeight w:val="397" w:hRule="atLeast"/>
        </w:trPr>
        <w:tc>
          <w:tcPr>
            <w:tcW w:w="145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1DA6C94B">
            <w:pPr>
              <w:keepNext w:val="0"/>
              <w:keepLines w:val="0"/>
              <w:widowControl/>
              <w:suppressLineNumbers w:val="0"/>
              <w:adjustRightInd/>
              <w:spacing w:before="0" w:beforeAutospacing="0" w:after="0" w:afterAutospacing="0" w:line="300" w:lineRule="exact"/>
              <w:ind w:left="0" w:right="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西门门岗</w:t>
            </w:r>
          </w:p>
        </w:tc>
        <w:tc>
          <w:tcPr>
            <w:tcW w:w="203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54B4341D">
            <w:pPr>
              <w:keepNext w:val="0"/>
              <w:keepLines w:val="0"/>
              <w:widowControl/>
              <w:suppressLineNumbers w:val="0"/>
              <w:adjustRightInd/>
              <w:spacing w:before="0" w:beforeAutospacing="0" w:after="0" w:afterAutospacing="0" w:line="300" w:lineRule="exact"/>
              <w:ind w:left="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白班12</w:t>
            </w:r>
            <w:r>
              <w:rPr>
                <w:rFonts w:hint="eastAsia" w:ascii="宋体" w:hAnsi="宋体" w:eastAsia="宋体" w:cs="宋体"/>
                <w:color w:val="auto"/>
                <w:kern w:val="0"/>
                <w:sz w:val="24"/>
                <w:szCs w:val="24"/>
                <w:highlight w:val="none"/>
              </w:rPr>
              <w:t>小时</w:t>
            </w:r>
            <w:r>
              <w:rPr>
                <w:rFonts w:hint="eastAsia" w:ascii="宋体" w:hAnsi="宋体" w:eastAsia="宋体" w:cs="宋体"/>
                <w:color w:val="auto"/>
                <w:kern w:val="0"/>
                <w:sz w:val="24"/>
                <w:szCs w:val="24"/>
                <w:highlight w:val="none"/>
                <w:lang w:val="en-US" w:eastAsia="zh-CN"/>
              </w:rPr>
              <w:t>无休</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450D0936">
            <w:pPr>
              <w:keepNext w:val="0"/>
              <w:keepLines w:val="0"/>
              <w:widowControl/>
              <w:suppressLineNumbers w:val="0"/>
              <w:adjustRightInd/>
              <w:spacing w:before="0" w:beforeAutospacing="0" w:after="0" w:afterAutospacing="0" w:line="300" w:lineRule="exact"/>
              <w:ind w:left="0" w:right="0"/>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rPr>
              <w:t>1</w:t>
            </w:r>
          </w:p>
        </w:tc>
        <w:tc>
          <w:tcPr>
            <w:tcW w:w="154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75C707F2">
            <w:pPr>
              <w:keepNext w:val="0"/>
              <w:keepLines w:val="0"/>
              <w:suppressLineNumbers w:val="0"/>
              <w:adjustRightInd/>
              <w:spacing w:before="0" w:beforeAutospacing="0" w:after="0" w:afterAutospacing="0" w:line="30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2.07</w:t>
            </w:r>
          </w:p>
        </w:tc>
        <w:tc>
          <w:tcPr>
            <w:tcW w:w="69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2DE54A3C">
            <w:pPr>
              <w:keepNext w:val="0"/>
              <w:keepLines w:val="0"/>
              <w:widowControl/>
              <w:suppressLineNumbers w:val="0"/>
              <w:adjustRightInd/>
              <w:spacing w:before="0" w:beforeAutospacing="0" w:after="0" w:afterAutospacing="0" w:line="300" w:lineRule="exact"/>
              <w:ind w:left="0" w:right="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男</w:t>
            </w:r>
          </w:p>
        </w:tc>
        <w:tc>
          <w:tcPr>
            <w:tcW w:w="69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170F5FC0">
            <w:pPr>
              <w:keepNext w:val="0"/>
              <w:keepLines w:val="0"/>
              <w:widowControl/>
              <w:suppressLineNumbers w:val="0"/>
              <w:adjustRightInd/>
              <w:spacing w:before="0" w:beforeAutospacing="0" w:after="0" w:afterAutospacing="0" w:line="300" w:lineRule="exact"/>
              <w:ind w:left="0" w:right="0"/>
              <w:jc w:val="center"/>
              <w:textAlignment w:val="center"/>
              <w:rPr>
                <w:rFonts w:hint="eastAsia" w:ascii="宋体" w:hAnsi="宋体" w:eastAsia="宋体" w:cs="宋体"/>
                <w:color w:val="auto"/>
                <w:kern w:val="0"/>
                <w:sz w:val="24"/>
                <w:szCs w:val="24"/>
                <w:highlight w:val="none"/>
              </w:rPr>
            </w:pPr>
          </w:p>
        </w:tc>
        <w:tc>
          <w:tcPr>
            <w:tcW w:w="14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7A3CB30F">
            <w:pPr>
              <w:keepNext w:val="0"/>
              <w:keepLines w:val="0"/>
              <w:widowControl/>
              <w:suppressLineNumbers w:val="0"/>
              <w:adjustRightInd/>
              <w:spacing w:before="0" w:beforeAutospacing="0" w:after="0" w:afterAutospacing="0" w:line="300" w:lineRule="exact"/>
              <w:ind w:left="0" w:right="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车辆进出管理</w:t>
            </w:r>
          </w:p>
        </w:tc>
      </w:tr>
      <w:tr w14:paraId="468AFDF1">
        <w:tblPrEx>
          <w:tblCellMar>
            <w:top w:w="0" w:type="dxa"/>
            <w:left w:w="108" w:type="dxa"/>
            <w:bottom w:w="0" w:type="dxa"/>
            <w:right w:w="108" w:type="dxa"/>
          </w:tblCellMar>
        </w:tblPrEx>
        <w:trPr>
          <w:trHeight w:val="397" w:hRule="atLeast"/>
        </w:trPr>
        <w:tc>
          <w:tcPr>
            <w:tcW w:w="145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57A0D428">
            <w:pPr>
              <w:keepNext w:val="0"/>
              <w:keepLines w:val="0"/>
              <w:widowControl/>
              <w:suppressLineNumbers w:val="0"/>
              <w:adjustRightInd/>
              <w:spacing w:before="0" w:beforeAutospacing="0" w:after="0" w:afterAutospacing="0" w:line="300" w:lineRule="exact"/>
              <w:ind w:left="0" w:right="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收发室</w:t>
            </w:r>
          </w:p>
        </w:tc>
        <w:tc>
          <w:tcPr>
            <w:tcW w:w="203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50DEBDF6">
            <w:pPr>
              <w:keepNext w:val="0"/>
              <w:keepLines w:val="0"/>
              <w:widowControl/>
              <w:suppressLineNumbers w:val="0"/>
              <w:adjustRightInd/>
              <w:spacing w:before="0" w:beforeAutospacing="0" w:after="0" w:afterAutospacing="0" w:line="300" w:lineRule="exact"/>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白班12</w:t>
            </w:r>
            <w:r>
              <w:rPr>
                <w:rFonts w:hint="eastAsia" w:ascii="宋体" w:hAnsi="宋体" w:eastAsia="宋体" w:cs="宋体"/>
                <w:color w:val="auto"/>
                <w:kern w:val="0"/>
                <w:sz w:val="24"/>
                <w:szCs w:val="24"/>
                <w:highlight w:val="none"/>
              </w:rPr>
              <w:t>小时</w:t>
            </w:r>
            <w:r>
              <w:rPr>
                <w:rFonts w:hint="eastAsia" w:ascii="宋体" w:hAnsi="宋体" w:eastAsia="宋体" w:cs="宋体"/>
                <w:color w:val="auto"/>
                <w:kern w:val="0"/>
                <w:sz w:val="24"/>
                <w:szCs w:val="24"/>
                <w:highlight w:val="none"/>
                <w:lang w:val="en-US" w:eastAsia="zh-CN"/>
              </w:rPr>
              <w:t>无休</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261FD4F0">
            <w:pPr>
              <w:keepNext w:val="0"/>
              <w:keepLines w:val="0"/>
              <w:widowControl/>
              <w:suppressLineNumbers w:val="0"/>
              <w:adjustRightInd/>
              <w:spacing w:before="0" w:beforeAutospacing="0" w:after="0" w:afterAutospacing="0" w:line="300" w:lineRule="exact"/>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154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089E9185">
            <w:pPr>
              <w:keepNext w:val="0"/>
              <w:keepLines w:val="0"/>
              <w:suppressLineNumbers w:val="0"/>
              <w:adjustRightInd/>
              <w:spacing w:before="0" w:beforeAutospacing="0" w:after="0" w:afterAutospacing="0" w:line="30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2.07</w:t>
            </w:r>
          </w:p>
        </w:tc>
        <w:tc>
          <w:tcPr>
            <w:tcW w:w="69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3DF98E25">
            <w:pPr>
              <w:keepNext w:val="0"/>
              <w:keepLines w:val="0"/>
              <w:widowControl/>
              <w:suppressLineNumbers w:val="0"/>
              <w:adjustRightInd/>
              <w:spacing w:before="0" w:beforeAutospacing="0" w:after="0" w:afterAutospacing="0" w:line="300" w:lineRule="exact"/>
              <w:ind w:left="0" w:right="0"/>
              <w:jc w:val="center"/>
              <w:textAlignment w:val="center"/>
              <w:rPr>
                <w:rFonts w:hint="eastAsia" w:ascii="宋体" w:hAnsi="宋体" w:eastAsia="宋体" w:cs="宋体"/>
                <w:color w:val="auto"/>
                <w:kern w:val="0"/>
                <w:sz w:val="24"/>
                <w:szCs w:val="24"/>
                <w:highlight w:val="none"/>
                <w:lang w:val="en-US" w:eastAsia="zh-CN"/>
              </w:rPr>
            </w:pPr>
          </w:p>
        </w:tc>
        <w:tc>
          <w:tcPr>
            <w:tcW w:w="69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6484BAA0">
            <w:pPr>
              <w:keepNext w:val="0"/>
              <w:keepLines w:val="0"/>
              <w:widowControl/>
              <w:suppressLineNumbers w:val="0"/>
              <w:adjustRightInd/>
              <w:spacing w:before="0" w:beforeAutospacing="0" w:after="0" w:afterAutospacing="0" w:line="300" w:lineRule="exact"/>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女</w:t>
            </w:r>
          </w:p>
        </w:tc>
        <w:tc>
          <w:tcPr>
            <w:tcW w:w="14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4AE32D75">
            <w:pPr>
              <w:keepNext w:val="0"/>
              <w:keepLines w:val="0"/>
              <w:widowControl/>
              <w:suppressLineNumbers w:val="0"/>
              <w:adjustRightInd/>
              <w:spacing w:before="0" w:beforeAutospacing="0" w:after="0" w:afterAutospacing="0" w:line="300" w:lineRule="exact"/>
              <w:ind w:left="0" w:right="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快递文件接收与分发</w:t>
            </w:r>
          </w:p>
        </w:tc>
      </w:tr>
      <w:tr w14:paraId="67180548">
        <w:tblPrEx>
          <w:tblCellMar>
            <w:top w:w="0" w:type="dxa"/>
            <w:left w:w="108" w:type="dxa"/>
            <w:bottom w:w="0" w:type="dxa"/>
            <w:right w:w="108" w:type="dxa"/>
          </w:tblCellMar>
        </w:tblPrEx>
        <w:trPr>
          <w:trHeight w:val="397" w:hRule="atLeast"/>
        </w:trPr>
        <w:tc>
          <w:tcPr>
            <w:tcW w:w="145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75882389">
            <w:pPr>
              <w:keepNext w:val="0"/>
              <w:keepLines w:val="0"/>
              <w:widowControl/>
              <w:suppressLineNumbers w:val="0"/>
              <w:adjustRightInd/>
              <w:spacing w:before="0" w:beforeAutospacing="0" w:after="0" w:afterAutospacing="0" w:line="300" w:lineRule="exact"/>
              <w:ind w:left="0" w:right="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方舱发热门诊</w:t>
            </w:r>
          </w:p>
        </w:tc>
        <w:tc>
          <w:tcPr>
            <w:tcW w:w="203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1945EC8B">
            <w:pPr>
              <w:keepNext w:val="0"/>
              <w:keepLines w:val="0"/>
              <w:widowControl/>
              <w:suppressLineNumbers w:val="0"/>
              <w:adjustRightInd/>
              <w:spacing w:before="0" w:beforeAutospacing="0" w:after="0" w:afterAutospacing="0" w:line="300" w:lineRule="exact"/>
              <w:ind w:left="0" w:right="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白+夜班14</w:t>
            </w:r>
            <w:r>
              <w:rPr>
                <w:rFonts w:hint="eastAsia" w:ascii="宋体" w:hAnsi="宋体" w:eastAsia="宋体" w:cs="宋体"/>
                <w:color w:val="auto"/>
                <w:kern w:val="0"/>
                <w:sz w:val="24"/>
                <w:szCs w:val="24"/>
                <w:highlight w:val="none"/>
              </w:rPr>
              <w:t>小时</w:t>
            </w:r>
            <w:r>
              <w:rPr>
                <w:rFonts w:hint="eastAsia" w:ascii="宋体" w:hAnsi="宋体" w:eastAsia="宋体" w:cs="宋体"/>
                <w:color w:val="auto"/>
                <w:kern w:val="0"/>
                <w:sz w:val="24"/>
                <w:szCs w:val="24"/>
                <w:highlight w:val="none"/>
                <w:lang w:val="en-US" w:eastAsia="zh-CN"/>
              </w:rPr>
              <w:t>无休</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000A8406">
            <w:pPr>
              <w:keepNext w:val="0"/>
              <w:keepLines w:val="0"/>
              <w:widowControl/>
              <w:suppressLineNumbers w:val="0"/>
              <w:adjustRightInd/>
              <w:spacing w:before="0" w:beforeAutospacing="0" w:after="0" w:afterAutospacing="0" w:line="300" w:lineRule="exact"/>
              <w:ind w:left="0" w:right="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54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5CA49179">
            <w:pPr>
              <w:keepNext w:val="0"/>
              <w:keepLines w:val="0"/>
              <w:suppressLineNumbers w:val="0"/>
              <w:adjustRightInd/>
              <w:spacing w:before="0" w:beforeAutospacing="0" w:after="0" w:afterAutospacing="0" w:line="300" w:lineRule="exact"/>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2.41</w:t>
            </w:r>
          </w:p>
        </w:tc>
        <w:tc>
          <w:tcPr>
            <w:tcW w:w="69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222198E1">
            <w:pPr>
              <w:keepNext w:val="0"/>
              <w:keepLines w:val="0"/>
              <w:widowControl/>
              <w:suppressLineNumbers w:val="0"/>
              <w:adjustRightInd/>
              <w:spacing w:before="0" w:beforeAutospacing="0" w:after="0" w:afterAutospacing="0" w:line="300" w:lineRule="exact"/>
              <w:ind w:left="0" w:right="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男</w:t>
            </w:r>
          </w:p>
        </w:tc>
        <w:tc>
          <w:tcPr>
            <w:tcW w:w="69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43B9F690">
            <w:pPr>
              <w:keepNext w:val="0"/>
              <w:keepLines w:val="0"/>
              <w:widowControl/>
              <w:suppressLineNumbers w:val="0"/>
              <w:adjustRightInd/>
              <w:spacing w:before="0" w:beforeAutospacing="0" w:after="0" w:afterAutospacing="0" w:line="300" w:lineRule="exact"/>
              <w:ind w:left="0" w:right="0"/>
              <w:jc w:val="center"/>
              <w:textAlignment w:val="center"/>
              <w:rPr>
                <w:rFonts w:hint="eastAsia" w:ascii="宋体" w:hAnsi="宋体" w:eastAsia="宋体" w:cs="宋体"/>
                <w:color w:val="auto"/>
                <w:kern w:val="0"/>
                <w:sz w:val="24"/>
                <w:szCs w:val="24"/>
                <w:highlight w:val="none"/>
              </w:rPr>
            </w:pPr>
          </w:p>
        </w:tc>
        <w:tc>
          <w:tcPr>
            <w:tcW w:w="14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17F43AB1">
            <w:pPr>
              <w:keepNext w:val="0"/>
              <w:keepLines w:val="0"/>
              <w:widowControl/>
              <w:suppressLineNumbers w:val="0"/>
              <w:adjustRightInd/>
              <w:spacing w:before="0" w:beforeAutospacing="0" w:after="0" w:afterAutospacing="0" w:line="300" w:lineRule="exact"/>
              <w:ind w:left="0" w:right="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定岗定点</w:t>
            </w:r>
          </w:p>
        </w:tc>
      </w:tr>
      <w:tr w14:paraId="5940144E">
        <w:tblPrEx>
          <w:tblCellMar>
            <w:top w:w="0" w:type="dxa"/>
            <w:left w:w="108" w:type="dxa"/>
            <w:bottom w:w="0" w:type="dxa"/>
            <w:right w:w="108" w:type="dxa"/>
          </w:tblCellMar>
        </w:tblPrEx>
        <w:trPr>
          <w:trHeight w:val="397" w:hRule="atLeast"/>
        </w:trPr>
        <w:tc>
          <w:tcPr>
            <w:tcW w:w="145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1A5EAB03">
            <w:pPr>
              <w:keepNext w:val="0"/>
              <w:keepLines w:val="0"/>
              <w:widowControl/>
              <w:suppressLineNumbers w:val="0"/>
              <w:adjustRightInd/>
              <w:spacing w:before="0" w:beforeAutospacing="0" w:after="0" w:afterAutospacing="0" w:line="300" w:lineRule="exact"/>
              <w:ind w:left="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主楼1楼门诊</w:t>
            </w:r>
          </w:p>
        </w:tc>
        <w:tc>
          <w:tcPr>
            <w:tcW w:w="203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511945DE">
            <w:pPr>
              <w:keepNext w:val="0"/>
              <w:keepLines w:val="0"/>
              <w:widowControl/>
              <w:suppressLineNumbers w:val="0"/>
              <w:adjustRightInd/>
              <w:spacing w:before="0" w:beforeAutospacing="0" w:after="0" w:afterAutospacing="0" w:line="300" w:lineRule="exact"/>
              <w:ind w:left="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白班</w:t>
            </w:r>
            <w:r>
              <w:rPr>
                <w:rFonts w:hint="eastAsia" w:ascii="宋体" w:hAnsi="宋体" w:eastAsia="宋体" w:cs="宋体"/>
                <w:color w:val="auto"/>
                <w:kern w:val="0"/>
                <w:sz w:val="24"/>
                <w:szCs w:val="24"/>
                <w:highlight w:val="none"/>
                <w:lang w:val="en-US" w:eastAsia="zh-CN"/>
              </w:rPr>
              <w:t>10小时2</w:t>
            </w:r>
            <w:r>
              <w:rPr>
                <w:rFonts w:hint="eastAsia" w:ascii="宋体" w:hAnsi="宋体" w:eastAsia="宋体" w:cs="宋体"/>
                <w:color w:val="auto"/>
                <w:kern w:val="0"/>
                <w:sz w:val="24"/>
                <w:szCs w:val="24"/>
                <w:highlight w:val="none"/>
              </w:rPr>
              <w:t>人</w:t>
            </w:r>
            <w:r>
              <w:rPr>
                <w:rFonts w:hint="eastAsia" w:ascii="宋体" w:hAnsi="宋体" w:eastAsia="宋体" w:cs="宋体"/>
                <w:color w:val="auto"/>
                <w:kern w:val="0"/>
                <w:sz w:val="24"/>
                <w:szCs w:val="24"/>
                <w:highlight w:val="none"/>
                <w:lang w:val="en-US" w:eastAsia="zh-CN"/>
              </w:rPr>
              <w:t>无休</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7C5D4F39">
            <w:pPr>
              <w:keepNext w:val="0"/>
              <w:keepLines w:val="0"/>
              <w:widowControl/>
              <w:suppressLineNumbers w:val="0"/>
              <w:adjustRightInd/>
              <w:spacing w:before="0" w:beforeAutospacing="0" w:after="0" w:afterAutospacing="0" w:line="300" w:lineRule="exact"/>
              <w:ind w:left="0" w:right="0"/>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rPr>
              <w:t>2</w:t>
            </w:r>
          </w:p>
        </w:tc>
        <w:tc>
          <w:tcPr>
            <w:tcW w:w="154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0C72BEA8">
            <w:pPr>
              <w:keepNext w:val="0"/>
              <w:keepLines w:val="0"/>
              <w:suppressLineNumbers w:val="0"/>
              <w:adjustRightInd/>
              <w:spacing w:before="0" w:beforeAutospacing="0" w:after="0" w:afterAutospacing="0" w:line="30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3.45</w:t>
            </w:r>
          </w:p>
        </w:tc>
        <w:tc>
          <w:tcPr>
            <w:tcW w:w="69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710CDCDC">
            <w:pPr>
              <w:keepNext w:val="0"/>
              <w:keepLines w:val="0"/>
              <w:widowControl/>
              <w:suppressLineNumbers w:val="0"/>
              <w:adjustRightInd/>
              <w:spacing w:before="0" w:beforeAutospacing="0" w:after="0" w:afterAutospacing="0" w:line="300" w:lineRule="exact"/>
              <w:ind w:left="0" w:right="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男</w:t>
            </w:r>
          </w:p>
        </w:tc>
        <w:tc>
          <w:tcPr>
            <w:tcW w:w="69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1328C514">
            <w:pPr>
              <w:keepNext w:val="0"/>
              <w:keepLines w:val="0"/>
              <w:widowControl/>
              <w:suppressLineNumbers w:val="0"/>
              <w:adjustRightInd/>
              <w:spacing w:before="0" w:beforeAutospacing="0" w:after="0" w:afterAutospacing="0" w:line="300" w:lineRule="exact"/>
              <w:ind w:left="0" w:right="0"/>
              <w:jc w:val="center"/>
              <w:textAlignment w:val="center"/>
              <w:rPr>
                <w:rFonts w:hint="eastAsia" w:ascii="宋体" w:hAnsi="宋体" w:eastAsia="宋体" w:cs="宋体"/>
                <w:color w:val="auto"/>
                <w:kern w:val="0"/>
                <w:sz w:val="24"/>
                <w:szCs w:val="24"/>
                <w:highlight w:val="none"/>
              </w:rPr>
            </w:pPr>
          </w:p>
        </w:tc>
        <w:tc>
          <w:tcPr>
            <w:tcW w:w="14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16C92BCD">
            <w:pPr>
              <w:keepNext w:val="0"/>
              <w:keepLines w:val="0"/>
              <w:widowControl/>
              <w:suppressLineNumbers w:val="0"/>
              <w:adjustRightInd/>
              <w:spacing w:before="0" w:beforeAutospacing="0" w:after="0" w:afterAutospacing="0" w:line="300" w:lineRule="exact"/>
              <w:ind w:left="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定岗定点</w:t>
            </w:r>
          </w:p>
        </w:tc>
      </w:tr>
      <w:tr w14:paraId="04A06287">
        <w:tblPrEx>
          <w:tblCellMar>
            <w:top w:w="0" w:type="dxa"/>
            <w:left w:w="108" w:type="dxa"/>
            <w:bottom w:w="0" w:type="dxa"/>
            <w:right w:w="108" w:type="dxa"/>
          </w:tblCellMar>
        </w:tblPrEx>
        <w:trPr>
          <w:trHeight w:val="397" w:hRule="atLeast"/>
        </w:trPr>
        <w:tc>
          <w:tcPr>
            <w:tcW w:w="145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594FA5BF">
            <w:pPr>
              <w:keepNext w:val="0"/>
              <w:keepLines w:val="0"/>
              <w:widowControl/>
              <w:suppressLineNumbers w:val="0"/>
              <w:adjustRightInd/>
              <w:spacing w:before="0" w:beforeAutospacing="0" w:after="0" w:afterAutospacing="0" w:line="300" w:lineRule="exact"/>
              <w:ind w:left="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主楼2楼</w:t>
            </w:r>
          </w:p>
        </w:tc>
        <w:tc>
          <w:tcPr>
            <w:tcW w:w="203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1DE713CE">
            <w:pPr>
              <w:keepNext w:val="0"/>
              <w:keepLines w:val="0"/>
              <w:widowControl/>
              <w:suppressLineNumbers w:val="0"/>
              <w:adjustRightInd/>
              <w:spacing w:before="0" w:beforeAutospacing="0" w:after="0" w:afterAutospacing="0" w:line="300" w:lineRule="exact"/>
              <w:ind w:left="0" w:right="0"/>
              <w:jc w:val="center"/>
              <w:textAlignment w:val="center"/>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rPr>
              <w:t>白班</w:t>
            </w:r>
            <w:r>
              <w:rPr>
                <w:rFonts w:hint="eastAsia" w:ascii="宋体" w:hAnsi="宋体" w:eastAsia="宋体" w:cs="宋体"/>
                <w:color w:val="auto"/>
                <w:kern w:val="0"/>
                <w:sz w:val="24"/>
                <w:szCs w:val="24"/>
                <w:highlight w:val="none"/>
                <w:lang w:val="en-US" w:eastAsia="zh-CN"/>
              </w:rPr>
              <w:t>10小时单休</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408059E7">
            <w:pPr>
              <w:keepNext w:val="0"/>
              <w:keepLines w:val="0"/>
              <w:widowControl/>
              <w:suppressLineNumbers w:val="0"/>
              <w:adjustRightInd/>
              <w:spacing w:before="0" w:beforeAutospacing="0" w:after="0" w:afterAutospacing="0" w:line="300" w:lineRule="exact"/>
              <w:ind w:left="0" w:right="0"/>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rPr>
              <w:t>3</w:t>
            </w:r>
          </w:p>
        </w:tc>
        <w:tc>
          <w:tcPr>
            <w:tcW w:w="154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3E56611D">
            <w:pPr>
              <w:keepNext w:val="0"/>
              <w:keepLines w:val="0"/>
              <w:suppressLineNumbers w:val="0"/>
              <w:adjustRightInd/>
              <w:spacing w:before="0" w:beforeAutospacing="0" w:after="0" w:afterAutospacing="0" w:line="30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4.48</w:t>
            </w:r>
          </w:p>
        </w:tc>
        <w:tc>
          <w:tcPr>
            <w:tcW w:w="69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49FFCF83">
            <w:pPr>
              <w:keepNext w:val="0"/>
              <w:keepLines w:val="0"/>
              <w:widowControl/>
              <w:suppressLineNumbers w:val="0"/>
              <w:adjustRightInd/>
              <w:spacing w:before="0" w:beforeAutospacing="0" w:after="0" w:afterAutospacing="0" w:line="300" w:lineRule="exact"/>
              <w:ind w:left="0" w:right="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男</w:t>
            </w:r>
          </w:p>
        </w:tc>
        <w:tc>
          <w:tcPr>
            <w:tcW w:w="69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3AAF59B8">
            <w:pPr>
              <w:keepNext w:val="0"/>
              <w:keepLines w:val="0"/>
              <w:widowControl/>
              <w:suppressLineNumbers w:val="0"/>
              <w:adjustRightInd/>
              <w:spacing w:before="0" w:beforeAutospacing="0" w:after="0" w:afterAutospacing="0" w:line="300" w:lineRule="exact"/>
              <w:ind w:left="0" w:right="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女</w:t>
            </w:r>
          </w:p>
        </w:tc>
        <w:tc>
          <w:tcPr>
            <w:tcW w:w="14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047DAD56">
            <w:pPr>
              <w:keepNext w:val="0"/>
              <w:keepLines w:val="0"/>
              <w:widowControl/>
              <w:suppressLineNumbers w:val="0"/>
              <w:adjustRightInd/>
              <w:spacing w:before="0" w:beforeAutospacing="0" w:after="0" w:afterAutospacing="0" w:line="300" w:lineRule="exact"/>
              <w:ind w:left="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定岗定点</w:t>
            </w:r>
          </w:p>
        </w:tc>
      </w:tr>
      <w:tr w14:paraId="4689C9BB">
        <w:tblPrEx>
          <w:tblCellMar>
            <w:top w:w="0" w:type="dxa"/>
            <w:left w:w="108" w:type="dxa"/>
            <w:bottom w:w="0" w:type="dxa"/>
            <w:right w:w="108" w:type="dxa"/>
          </w:tblCellMar>
        </w:tblPrEx>
        <w:trPr>
          <w:trHeight w:val="397" w:hRule="atLeast"/>
        </w:trPr>
        <w:tc>
          <w:tcPr>
            <w:tcW w:w="145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4BBDD56E">
            <w:pPr>
              <w:keepNext w:val="0"/>
              <w:keepLines w:val="0"/>
              <w:widowControl/>
              <w:suppressLineNumbers w:val="0"/>
              <w:adjustRightInd/>
              <w:spacing w:before="0" w:beforeAutospacing="0" w:after="0" w:afterAutospacing="0" w:line="300" w:lineRule="exact"/>
              <w:ind w:left="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主楼3楼</w:t>
            </w:r>
          </w:p>
        </w:tc>
        <w:tc>
          <w:tcPr>
            <w:tcW w:w="203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6EBA6251">
            <w:pPr>
              <w:keepNext w:val="0"/>
              <w:keepLines w:val="0"/>
              <w:widowControl/>
              <w:suppressLineNumbers w:val="0"/>
              <w:adjustRightInd/>
              <w:spacing w:before="0" w:beforeAutospacing="0" w:after="0" w:afterAutospacing="0" w:line="300" w:lineRule="exact"/>
              <w:ind w:left="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白班</w:t>
            </w:r>
            <w:r>
              <w:rPr>
                <w:rFonts w:hint="eastAsia" w:ascii="宋体" w:hAnsi="宋体" w:eastAsia="宋体" w:cs="宋体"/>
                <w:color w:val="auto"/>
                <w:kern w:val="0"/>
                <w:sz w:val="24"/>
                <w:szCs w:val="24"/>
                <w:highlight w:val="none"/>
                <w:lang w:val="en-US" w:eastAsia="zh-CN"/>
              </w:rPr>
              <w:t>10小时无休</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7B824C4F">
            <w:pPr>
              <w:keepNext w:val="0"/>
              <w:keepLines w:val="0"/>
              <w:widowControl/>
              <w:suppressLineNumbers w:val="0"/>
              <w:adjustRightInd/>
              <w:spacing w:before="0" w:beforeAutospacing="0" w:after="0" w:afterAutospacing="0" w:line="300" w:lineRule="exact"/>
              <w:ind w:left="0" w:right="0"/>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rPr>
              <w:t>1</w:t>
            </w:r>
          </w:p>
        </w:tc>
        <w:tc>
          <w:tcPr>
            <w:tcW w:w="154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6B9C1C40">
            <w:pPr>
              <w:keepNext w:val="0"/>
              <w:keepLines w:val="0"/>
              <w:suppressLineNumbers w:val="0"/>
              <w:adjustRightInd/>
              <w:spacing w:before="0" w:beforeAutospacing="0" w:after="0" w:afterAutospacing="0" w:line="30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1.72</w:t>
            </w:r>
          </w:p>
        </w:tc>
        <w:tc>
          <w:tcPr>
            <w:tcW w:w="69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2D5D3B19">
            <w:pPr>
              <w:keepNext w:val="0"/>
              <w:keepLines w:val="0"/>
              <w:widowControl/>
              <w:suppressLineNumbers w:val="0"/>
              <w:adjustRightInd/>
              <w:spacing w:before="0" w:beforeAutospacing="0" w:after="0" w:afterAutospacing="0" w:line="300" w:lineRule="exact"/>
              <w:ind w:left="0" w:right="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男</w:t>
            </w:r>
          </w:p>
        </w:tc>
        <w:tc>
          <w:tcPr>
            <w:tcW w:w="69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62B5DCAF">
            <w:pPr>
              <w:keepNext w:val="0"/>
              <w:keepLines w:val="0"/>
              <w:widowControl/>
              <w:suppressLineNumbers w:val="0"/>
              <w:adjustRightInd/>
              <w:spacing w:before="0" w:beforeAutospacing="0" w:after="0" w:afterAutospacing="0" w:line="300" w:lineRule="exact"/>
              <w:ind w:left="0" w:right="0"/>
              <w:jc w:val="center"/>
              <w:textAlignment w:val="center"/>
              <w:rPr>
                <w:rFonts w:hint="eastAsia" w:ascii="宋体" w:hAnsi="宋体" w:eastAsia="宋体" w:cs="宋体"/>
                <w:color w:val="auto"/>
                <w:kern w:val="0"/>
                <w:sz w:val="24"/>
                <w:szCs w:val="24"/>
                <w:highlight w:val="none"/>
              </w:rPr>
            </w:pPr>
          </w:p>
        </w:tc>
        <w:tc>
          <w:tcPr>
            <w:tcW w:w="14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678D3754">
            <w:pPr>
              <w:keepNext w:val="0"/>
              <w:keepLines w:val="0"/>
              <w:widowControl/>
              <w:suppressLineNumbers w:val="0"/>
              <w:adjustRightInd/>
              <w:spacing w:before="0" w:beforeAutospacing="0" w:after="0" w:afterAutospacing="0" w:line="300" w:lineRule="exact"/>
              <w:ind w:left="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定岗定点</w:t>
            </w:r>
          </w:p>
        </w:tc>
      </w:tr>
      <w:tr w14:paraId="59E50B51">
        <w:tblPrEx>
          <w:tblCellMar>
            <w:top w:w="0" w:type="dxa"/>
            <w:left w:w="108" w:type="dxa"/>
            <w:bottom w:w="0" w:type="dxa"/>
            <w:right w:w="108" w:type="dxa"/>
          </w:tblCellMar>
        </w:tblPrEx>
        <w:trPr>
          <w:trHeight w:val="397" w:hRule="atLeast"/>
        </w:trPr>
        <w:tc>
          <w:tcPr>
            <w:tcW w:w="145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67D96A6A">
            <w:pPr>
              <w:keepNext w:val="0"/>
              <w:keepLines w:val="0"/>
              <w:widowControl/>
              <w:suppressLineNumbers w:val="0"/>
              <w:adjustRightInd/>
              <w:spacing w:before="0" w:beforeAutospacing="0" w:after="0" w:afterAutospacing="0" w:line="300" w:lineRule="exact"/>
              <w:ind w:left="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主楼4楼</w:t>
            </w:r>
          </w:p>
        </w:tc>
        <w:tc>
          <w:tcPr>
            <w:tcW w:w="203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7F2F2542">
            <w:pPr>
              <w:keepNext w:val="0"/>
              <w:keepLines w:val="0"/>
              <w:widowControl/>
              <w:suppressLineNumbers w:val="0"/>
              <w:adjustRightInd/>
              <w:spacing w:before="0" w:beforeAutospacing="0" w:after="0" w:afterAutospacing="0" w:line="300" w:lineRule="exact"/>
              <w:ind w:left="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白班10</w:t>
            </w:r>
            <w:r>
              <w:rPr>
                <w:rFonts w:hint="eastAsia" w:ascii="宋体" w:hAnsi="宋体" w:eastAsia="宋体" w:cs="宋体"/>
                <w:color w:val="auto"/>
                <w:kern w:val="0"/>
                <w:sz w:val="24"/>
                <w:szCs w:val="24"/>
                <w:highlight w:val="none"/>
              </w:rPr>
              <w:t>小时</w:t>
            </w:r>
            <w:r>
              <w:rPr>
                <w:rFonts w:hint="eastAsia" w:ascii="宋体" w:hAnsi="宋体" w:eastAsia="宋体" w:cs="宋体"/>
                <w:color w:val="auto"/>
                <w:kern w:val="0"/>
                <w:sz w:val="24"/>
                <w:szCs w:val="24"/>
                <w:highlight w:val="none"/>
                <w:lang w:val="en-US" w:eastAsia="zh-CN"/>
              </w:rPr>
              <w:t>双休</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7A99ABE8">
            <w:pPr>
              <w:keepNext w:val="0"/>
              <w:keepLines w:val="0"/>
              <w:widowControl/>
              <w:suppressLineNumbers w:val="0"/>
              <w:adjustRightInd/>
              <w:spacing w:before="0" w:beforeAutospacing="0" w:after="0" w:afterAutospacing="0" w:line="300" w:lineRule="exact"/>
              <w:ind w:left="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p>
        </w:tc>
        <w:tc>
          <w:tcPr>
            <w:tcW w:w="154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2D510E2E">
            <w:pPr>
              <w:keepNext w:val="0"/>
              <w:keepLines w:val="0"/>
              <w:suppressLineNumbers w:val="0"/>
              <w:adjustRightInd/>
              <w:spacing w:before="0" w:beforeAutospacing="0" w:after="0" w:afterAutospacing="0" w:line="30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1.26</w:t>
            </w:r>
          </w:p>
        </w:tc>
        <w:tc>
          <w:tcPr>
            <w:tcW w:w="69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43AE9176">
            <w:pPr>
              <w:keepNext w:val="0"/>
              <w:keepLines w:val="0"/>
              <w:widowControl/>
              <w:suppressLineNumbers w:val="0"/>
              <w:adjustRightInd/>
              <w:spacing w:before="0" w:beforeAutospacing="0" w:after="0" w:afterAutospacing="0" w:line="300" w:lineRule="exact"/>
              <w:ind w:left="0" w:right="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男</w:t>
            </w:r>
          </w:p>
        </w:tc>
        <w:tc>
          <w:tcPr>
            <w:tcW w:w="69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55E07BA5">
            <w:pPr>
              <w:keepNext w:val="0"/>
              <w:keepLines w:val="0"/>
              <w:widowControl/>
              <w:suppressLineNumbers w:val="0"/>
              <w:adjustRightInd/>
              <w:spacing w:before="0" w:beforeAutospacing="0" w:after="0" w:afterAutospacing="0" w:line="300" w:lineRule="exact"/>
              <w:ind w:left="0" w:right="0"/>
              <w:jc w:val="center"/>
              <w:textAlignment w:val="center"/>
              <w:rPr>
                <w:rFonts w:hint="eastAsia" w:ascii="宋体" w:hAnsi="宋体" w:eastAsia="宋体" w:cs="宋体"/>
                <w:color w:val="auto"/>
                <w:kern w:val="0"/>
                <w:sz w:val="24"/>
                <w:szCs w:val="24"/>
                <w:highlight w:val="none"/>
              </w:rPr>
            </w:pPr>
          </w:p>
        </w:tc>
        <w:tc>
          <w:tcPr>
            <w:tcW w:w="14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46E24350">
            <w:pPr>
              <w:keepNext w:val="0"/>
              <w:keepLines w:val="0"/>
              <w:widowControl/>
              <w:suppressLineNumbers w:val="0"/>
              <w:adjustRightInd/>
              <w:spacing w:before="0" w:beforeAutospacing="0" w:after="0" w:afterAutospacing="0" w:line="300" w:lineRule="exact"/>
              <w:ind w:left="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定岗定点</w:t>
            </w:r>
          </w:p>
        </w:tc>
      </w:tr>
      <w:tr w14:paraId="033F855C">
        <w:tblPrEx>
          <w:tblCellMar>
            <w:top w:w="0" w:type="dxa"/>
            <w:left w:w="108" w:type="dxa"/>
            <w:bottom w:w="0" w:type="dxa"/>
            <w:right w:w="108" w:type="dxa"/>
          </w:tblCellMar>
        </w:tblPrEx>
        <w:trPr>
          <w:trHeight w:val="397" w:hRule="atLeast"/>
        </w:trPr>
        <w:tc>
          <w:tcPr>
            <w:tcW w:w="145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4BDA591A">
            <w:pPr>
              <w:keepNext w:val="0"/>
              <w:keepLines w:val="0"/>
              <w:widowControl/>
              <w:suppressLineNumbers w:val="0"/>
              <w:adjustRightInd/>
              <w:spacing w:before="0" w:beforeAutospacing="0" w:after="0" w:afterAutospacing="0" w:line="300" w:lineRule="exact"/>
              <w:ind w:left="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输液大厅（包括急诊输液）</w:t>
            </w:r>
          </w:p>
        </w:tc>
        <w:tc>
          <w:tcPr>
            <w:tcW w:w="203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59607231">
            <w:pPr>
              <w:keepNext w:val="0"/>
              <w:keepLines w:val="0"/>
              <w:widowControl/>
              <w:suppressLineNumbers w:val="0"/>
              <w:adjustRightInd/>
              <w:spacing w:before="0" w:beforeAutospacing="0" w:after="0" w:afterAutospacing="0" w:line="300" w:lineRule="exact"/>
              <w:ind w:left="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24小时</w:t>
            </w:r>
            <w:r>
              <w:rPr>
                <w:rFonts w:hint="eastAsia" w:ascii="宋体" w:hAnsi="宋体" w:eastAsia="宋体" w:cs="宋体"/>
                <w:color w:val="auto"/>
                <w:kern w:val="0"/>
                <w:sz w:val="24"/>
                <w:szCs w:val="24"/>
                <w:highlight w:val="none"/>
                <w:lang w:val="en-US" w:eastAsia="zh-CN"/>
              </w:rPr>
              <w:t>制</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376C846D">
            <w:pPr>
              <w:keepNext w:val="0"/>
              <w:keepLines w:val="0"/>
              <w:widowControl/>
              <w:suppressLineNumbers w:val="0"/>
              <w:adjustRightInd/>
              <w:spacing w:before="0" w:beforeAutospacing="0" w:after="0" w:afterAutospacing="0" w:line="300" w:lineRule="exact"/>
              <w:ind w:left="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p>
        </w:tc>
        <w:tc>
          <w:tcPr>
            <w:tcW w:w="154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76B9D6CC">
            <w:pPr>
              <w:keepNext w:val="0"/>
              <w:keepLines w:val="0"/>
              <w:suppressLineNumbers w:val="0"/>
              <w:adjustRightInd/>
              <w:spacing w:before="0" w:beforeAutospacing="0" w:after="0" w:afterAutospacing="0" w:line="30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4.14</w:t>
            </w:r>
          </w:p>
        </w:tc>
        <w:tc>
          <w:tcPr>
            <w:tcW w:w="69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30DD0524">
            <w:pPr>
              <w:keepNext w:val="0"/>
              <w:keepLines w:val="0"/>
              <w:widowControl/>
              <w:suppressLineNumbers w:val="0"/>
              <w:adjustRightInd/>
              <w:spacing w:before="0" w:beforeAutospacing="0" w:after="0" w:afterAutospacing="0" w:line="300" w:lineRule="exact"/>
              <w:ind w:left="0" w:right="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男</w:t>
            </w:r>
          </w:p>
        </w:tc>
        <w:tc>
          <w:tcPr>
            <w:tcW w:w="69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307CC408">
            <w:pPr>
              <w:keepNext w:val="0"/>
              <w:keepLines w:val="0"/>
              <w:widowControl/>
              <w:suppressLineNumbers w:val="0"/>
              <w:adjustRightInd/>
              <w:spacing w:before="0" w:beforeAutospacing="0" w:after="0" w:afterAutospacing="0" w:line="300" w:lineRule="exact"/>
              <w:ind w:left="0" w:right="0"/>
              <w:jc w:val="center"/>
              <w:textAlignment w:val="center"/>
              <w:rPr>
                <w:rFonts w:hint="eastAsia" w:ascii="宋体" w:hAnsi="宋体" w:eastAsia="宋体" w:cs="宋体"/>
                <w:color w:val="auto"/>
                <w:kern w:val="0"/>
                <w:sz w:val="24"/>
                <w:szCs w:val="24"/>
                <w:highlight w:val="none"/>
              </w:rPr>
            </w:pPr>
          </w:p>
        </w:tc>
        <w:tc>
          <w:tcPr>
            <w:tcW w:w="14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7FFBA715">
            <w:pPr>
              <w:keepNext w:val="0"/>
              <w:keepLines w:val="0"/>
              <w:widowControl/>
              <w:suppressLineNumbers w:val="0"/>
              <w:adjustRightInd/>
              <w:spacing w:before="0" w:beforeAutospacing="0" w:after="0" w:afterAutospacing="0" w:line="300" w:lineRule="exact"/>
              <w:ind w:left="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定岗定点</w:t>
            </w:r>
          </w:p>
        </w:tc>
      </w:tr>
      <w:tr w14:paraId="455399F2">
        <w:tblPrEx>
          <w:tblCellMar>
            <w:top w:w="0" w:type="dxa"/>
            <w:left w:w="108" w:type="dxa"/>
            <w:bottom w:w="0" w:type="dxa"/>
            <w:right w:w="108" w:type="dxa"/>
          </w:tblCellMar>
        </w:tblPrEx>
        <w:trPr>
          <w:trHeight w:val="397" w:hRule="atLeast"/>
        </w:trPr>
        <w:tc>
          <w:tcPr>
            <w:tcW w:w="145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6A4A80BC">
            <w:pPr>
              <w:keepNext w:val="0"/>
              <w:keepLines w:val="0"/>
              <w:widowControl/>
              <w:suppressLineNumbers w:val="0"/>
              <w:adjustRightInd/>
              <w:spacing w:before="0" w:beforeAutospacing="0" w:after="0" w:afterAutospacing="0" w:line="300" w:lineRule="exact"/>
              <w:ind w:left="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行政楼1楼</w:t>
            </w:r>
          </w:p>
        </w:tc>
        <w:tc>
          <w:tcPr>
            <w:tcW w:w="203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61F4E43C">
            <w:pPr>
              <w:keepNext w:val="0"/>
              <w:keepLines w:val="0"/>
              <w:widowControl/>
              <w:suppressLineNumbers w:val="0"/>
              <w:adjustRightInd/>
              <w:spacing w:before="0" w:beforeAutospacing="0" w:after="0" w:afterAutospacing="0" w:line="300" w:lineRule="exact"/>
              <w:ind w:left="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24小时</w:t>
            </w:r>
            <w:r>
              <w:rPr>
                <w:rFonts w:hint="eastAsia" w:ascii="宋体" w:hAnsi="宋体" w:eastAsia="宋体" w:cs="宋体"/>
                <w:color w:val="auto"/>
                <w:kern w:val="0"/>
                <w:sz w:val="24"/>
                <w:szCs w:val="24"/>
                <w:highlight w:val="none"/>
                <w:lang w:val="en-US" w:eastAsia="zh-CN"/>
              </w:rPr>
              <w:t>制</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1325ED2F">
            <w:pPr>
              <w:keepNext w:val="0"/>
              <w:keepLines w:val="0"/>
              <w:widowControl/>
              <w:suppressLineNumbers w:val="0"/>
              <w:adjustRightInd/>
              <w:spacing w:before="0" w:beforeAutospacing="0" w:after="0" w:afterAutospacing="0" w:line="300" w:lineRule="exact"/>
              <w:ind w:left="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p>
        </w:tc>
        <w:tc>
          <w:tcPr>
            <w:tcW w:w="154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1B27B151">
            <w:pPr>
              <w:keepNext w:val="0"/>
              <w:keepLines w:val="0"/>
              <w:suppressLineNumbers w:val="0"/>
              <w:adjustRightInd/>
              <w:spacing w:before="0" w:beforeAutospacing="0" w:after="0" w:afterAutospacing="0" w:line="30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4.14</w:t>
            </w:r>
          </w:p>
        </w:tc>
        <w:tc>
          <w:tcPr>
            <w:tcW w:w="69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2AFC5A86">
            <w:pPr>
              <w:keepNext w:val="0"/>
              <w:keepLines w:val="0"/>
              <w:widowControl/>
              <w:suppressLineNumbers w:val="0"/>
              <w:adjustRightInd/>
              <w:spacing w:before="0" w:beforeAutospacing="0" w:after="0" w:afterAutospacing="0" w:line="300" w:lineRule="exact"/>
              <w:ind w:left="0" w:right="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男</w:t>
            </w:r>
          </w:p>
        </w:tc>
        <w:tc>
          <w:tcPr>
            <w:tcW w:w="69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51EC6579">
            <w:pPr>
              <w:keepNext w:val="0"/>
              <w:keepLines w:val="0"/>
              <w:widowControl/>
              <w:suppressLineNumbers w:val="0"/>
              <w:adjustRightInd/>
              <w:spacing w:before="0" w:beforeAutospacing="0" w:after="0" w:afterAutospacing="0" w:line="300" w:lineRule="exact"/>
              <w:ind w:left="0" w:right="0"/>
              <w:jc w:val="center"/>
              <w:textAlignment w:val="center"/>
              <w:rPr>
                <w:rFonts w:hint="eastAsia" w:ascii="宋体" w:hAnsi="宋体" w:eastAsia="宋体" w:cs="宋体"/>
                <w:color w:val="auto"/>
                <w:kern w:val="0"/>
                <w:sz w:val="24"/>
                <w:szCs w:val="24"/>
                <w:highlight w:val="none"/>
              </w:rPr>
            </w:pPr>
          </w:p>
        </w:tc>
        <w:tc>
          <w:tcPr>
            <w:tcW w:w="14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6E7034BF">
            <w:pPr>
              <w:keepNext w:val="0"/>
              <w:keepLines w:val="0"/>
              <w:widowControl/>
              <w:suppressLineNumbers w:val="0"/>
              <w:adjustRightInd/>
              <w:spacing w:before="0" w:beforeAutospacing="0" w:after="0" w:afterAutospacing="0" w:line="300" w:lineRule="exact"/>
              <w:ind w:left="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定岗定点</w:t>
            </w:r>
          </w:p>
        </w:tc>
      </w:tr>
      <w:tr w14:paraId="0D02ACB5">
        <w:tblPrEx>
          <w:tblCellMar>
            <w:top w:w="0" w:type="dxa"/>
            <w:left w:w="108" w:type="dxa"/>
            <w:bottom w:w="0" w:type="dxa"/>
            <w:right w:w="108" w:type="dxa"/>
          </w:tblCellMar>
        </w:tblPrEx>
        <w:trPr>
          <w:trHeight w:val="397" w:hRule="atLeast"/>
        </w:trPr>
        <w:tc>
          <w:tcPr>
            <w:tcW w:w="145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3A622E53">
            <w:pPr>
              <w:keepNext w:val="0"/>
              <w:keepLines w:val="0"/>
              <w:widowControl/>
              <w:suppressLineNumbers w:val="0"/>
              <w:adjustRightInd/>
              <w:spacing w:before="0" w:beforeAutospacing="0" w:after="0" w:afterAutospacing="0" w:line="300" w:lineRule="exact"/>
              <w:ind w:left="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公卫中心</w:t>
            </w:r>
          </w:p>
        </w:tc>
        <w:tc>
          <w:tcPr>
            <w:tcW w:w="203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07071080">
            <w:pPr>
              <w:keepNext w:val="0"/>
              <w:keepLines w:val="0"/>
              <w:widowControl/>
              <w:suppressLineNumbers w:val="0"/>
              <w:adjustRightInd/>
              <w:spacing w:before="0" w:beforeAutospacing="0" w:after="0" w:afterAutospacing="0" w:line="300" w:lineRule="exact"/>
              <w:ind w:left="0" w:right="0"/>
              <w:jc w:val="center"/>
              <w:textAlignment w:val="center"/>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rPr>
              <w:t>白班</w:t>
            </w:r>
            <w:r>
              <w:rPr>
                <w:rFonts w:hint="eastAsia" w:ascii="宋体" w:hAnsi="宋体" w:eastAsia="宋体" w:cs="宋体"/>
                <w:color w:val="auto"/>
                <w:kern w:val="0"/>
                <w:sz w:val="24"/>
                <w:szCs w:val="24"/>
                <w:highlight w:val="none"/>
                <w:lang w:val="en-US" w:eastAsia="zh-CN"/>
              </w:rPr>
              <w:t>10小时单休</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1C38C771">
            <w:pPr>
              <w:keepNext w:val="0"/>
              <w:keepLines w:val="0"/>
              <w:widowControl/>
              <w:suppressLineNumbers w:val="0"/>
              <w:adjustRightInd/>
              <w:spacing w:before="0" w:beforeAutospacing="0" w:after="0" w:afterAutospacing="0" w:line="300" w:lineRule="exact"/>
              <w:ind w:left="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p>
        </w:tc>
        <w:tc>
          <w:tcPr>
            <w:tcW w:w="154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17D0ECED">
            <w:pPr>
              <w:keepNext w:val="0"/>
              <w:keepLines w:val="0"/>
              <w:suppressLineNumbers w:val="0"/>
              <w:adjustRightInd/>
              <w:spacing w:before="0" w:beforeAutospacing="0" w:after="0" w:afterAutospacing="0" w:line="30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1.49</w:t>
            </w:r>
          </w:p>
        </w:tc>
        <w:tc>
          <w:tcPr>
            <w:tcW w:w="69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5E26D684">
            <w:pPr>
              <w:keepNext w:val="0"/>
              <w:keepLines w:val="0"/>
              <w:widowControl/>
              <w:suppressLineNumbers w:val="0"/>
              <w:adjustRightInd/>
              <w:spacing w:before="0" w:beforeAutospacing="0" w:after="0" w:afterAutospacing="0" w:line="300" w:lineRule="exact"/>
              <w:ind w:left="0" w:right="0"/>
              <w:jc w:val="center"/>
              <w:textAlignment w:val="center"/>
              <w:rPr>
                <w:rFonts w:hint="eastAsia" w:ascii="宋体" w:hAnsi="宋体" w:eastAsia="宋体" w:cs="宋体"/>
                <w:color w:val="auto"/>
                <w:sz w:val="24"/>
                <w:szCs w:val="24"/>
                <w:highlight w:val="none"/>
                <w:lang w:val="en-US" w:eastAsia="zh-CN"/>
              </w:rPr>
            </w:pPr>
          </w:p>
        </w:tc>
        <w:tc>
          <w:tcPr>
            <w:tcW w:w="69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2DDB7249">
            <w:pPr>
              <w:keepNext w:val="0"/>
              <w:keepLines w:val="0"/>
              <w:widowControl/>
              <w:suppressLineNumbers w:val="0"/>
              <w:adjustRightInd/>
              <w:spacing w:before="0" w:beforeAutospacing="0" w:after="0" w:afterAutospacing="0" w:line="300" w:lineRule="exact"/>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女</w:t>
            </w:r>
          </w:p>
        </w:tc>
        <w:tc>
          <w:tcPr>
            <w:tcW w:w="14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1768914F">
            <w:pPr>
              <w:keepNext w:val="0"/>
              <w:keepLines w:val="0"/>
              <w:widowControl/>
              <w:suppressLineNumbers w:val="0"/>
              <w:adjustRightInd/>
              <w:spacing w:before="0" w:beforeAutospacing="0" w:after="0" w:afterAutospacing="0" w:line="300" w:lineRule="exact"/>
              <w:ind w:left="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定岗定点</w:t>
            </w:r>
          </w:p>
        </w:tc>
      </w:tr>
      <w:tr w14:paraId="2AB6A19A">
        <w:tblPrEx>
          <w:tblCellMar>
            <w:top w:w="0" w:type="dxa"/>
            <w:left w:w="108" w:type="dxa"/>
            <w:bottom w:w="0" w:type="dxa"/>
            <w:right w:w="108" w:type="dxa"/>
          </w:tblCellMar>
        </w:tblPrEx>
        <w:trPr>
          <w:trHeight w:val="397" w:hRule="atLeast"/>
        </w:trPr>
        <w:tc>
          <w:tcPr>
            <w:tcW w:w="145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09B054C4">
            <w:pPr>
              <w:keepNext w:val="0"/>
              <w:keepLines w:val="0"/>
              <w:widowControl/>
              <w:suppressLineNumbers w:val="0"/>
              <w:adjustRightInd/>
              <w:spacing w:before="0" w:beforeAutospacing="0" w:after="0" w:afterAutospacing="0" w:line="300" w:lineRule="exact"/>
              <w:ind w:left="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合计</w:t>
            </w:r>
          </w:p>
        </w:tc>
        <w:tc>
          <w:tcPr>
            <w:tcW w:w="203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7C138569">
            <w:pPr>
              <w:keepNext w:val="0"/>
              <w:keepLines w:val="0"/>
              <w:suppressLineNumbers w:val="0"/>
              <w:adjustRightInd/>
              <w:spacing w:before="0" w:beforeAutospacing="0" w:after="0" w:afterAutospacing="0" w:line="300" w:lineRule="exact"/>
              <w:ind w:left="0" w:right="0"/>
              <w:jc w:val="center"/>
              <w:rPr>
                <w:rFonts w:hint="eastAsia" w:ascii="宋体" w:hAnsi="宋体" w:eastAsia="宋体" w:cs="宋体"/>
                <w:color w:val="auto"/>
                <w:sz w:val="24"/>
                <w:szCs w:val="24"/>
                <w:highlight w:val="none"/>
              </w:rPr>
            </w:pP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397BFBB5">
            <w:pPr>
              <w:keepNext w:val="0"/>
              <w:keepLines w:val="0"/>
              <w:widowControl/>
              <w:suppressLineNumbers w:val="0"/>
              <w:adjustRightInd/>
              <w:spacing w:before="0" w:beforeAutospacing="0" w:after="0" w:afterAutospacing="0" w:line="300" w:lineRule="exact"/>
              <w:ind w:left="0" w:right="0"/>
              <w:jc w:val="center"/>
              <w:textAlignment w:val="center"/>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35</w:t>
            </w:r>
            <w:r>
              <w:rPr>
                <w:rFonts w:hint="eastAsia" w:ascii="宋体" w:hAnsi="宋体" w:eastAsia="宋体" w:cs="宋体"/>
                <w:color w:val="auto"/>
                <w:kern w:val="0"/>
                <w:sz w:val="24"/>
                <w:szCs w:val="24"/>
                <w:highlight w:val="none"/>
              </w:rPr>
              <w:t>岗</w:t>
            </w:r>
          </w:p>
        </w:tc>
        <w:tc>
          <w:tcPr>
            <w:tcW w:w="154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511CB8E2">
            <w:pPr>
              <w:keepNext w:val="0"/>
              <w:keepLines w:val="0"/>
              <w:suppressLineNumbers w:val="0"/>
              <w:adjustRightInd/>
              <w:spacing w:before="0" w:beforeAutospacing="0" w:after="0" w:afterAutospacing="0" w:line="30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75人次</w:t>
            </w:r>
          </w:p>
        </w:tc>
        <w:tc>
          <w:tcPr>
            <w:tcW w:w="13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17E1B701">
            <w:pPr>
              <w:keepNext w:val="0"/>
              <w:keepLines w:val="0"/>
              <w:suppressLineNumbers w:val="0"/>
              <w:adjustRightInd/>
              <w:spacing w:before="0" w:beforeAutospacing="0" w:after="0" w:afterAutospacing="0" w:line="300" w:lineRule="exact"/>
              <w:ind w:left="0" w:right="0"/>
              <w:jc w:val="center"/>
              <w:rPr>
                <w:rFonts w:hint="eastAsia" w:ascii="宋体" w:hAnsi="宋体" w:eastAsia="宋体" w:cs="宋体"/>
                <w:color w:val="auto"/>
                <w:sz w:val="24"/>
                <w:szCs w:val="24"/>
                <w:highlight w:val="none"/>
                <w:lang w:val="en-US" w:eastAsia="zh-CN"/>
              </w:rPr>
            </w:pPr>
          </w:p>
        </w:tc>
        <w:tc>
          <w:tcPr>
            <w:tcW w:w="14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7989EE4F">
            <w:pPr>
              <w:keepNext w:val="0"/>
              <w:keepLines w:val="0"/>
              <w:suppressLineNumbers w:val="0"/>
              <w:adjustRightInd/>
              <w:spacing w:before="0" w:beforeAutospacing="0" w:after="0" w:afterAutospacing="0" w:line="300" w:lineRule="exact"/>
              <w:ind w:left="0" w:right="0"/>
              <w:jc w:val="center"/>
              <w:rPr>
                <w:rFonts w:hint="eastAsia" w:ascii="宋体" w:hAnsi="宋体" w:eastAsia="宋体" w:cs="宋体"/>
                <w:color w:val="auto"/>
                <w:sz w:val="24"/>
                <w:szCs w:val="24"/>
                <w:highlight w:val="none"/>
              </w:rPr>
            </w:pPr>
          </w:p>
        </w:tc>
      </w:tr>
    </w:tbl>
    <w:p w14:paraId="540941B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both"/>
        <w:rPr>
          <w:rFonts w:hint="eastAsia" w:ascii="宋体" w:hAnsi="宋体" w:eastAsia="宋体" w:cs="宋体"/>
          <w:b/>
          <w:bCs/>
          <w:color w:val="auto"/>
          <w:kern w:val="2"/>
          <w:sz w:val="24"/>
          <w:szCs w:val="24"/>
          <w:highlight w:val="none"/>
          <w:lang w:val="en-US" w:eastAsia="zh-CN" w:bidi="ar"/>
        </w:rPr>
      </w:pPr>
    </w:p>
    <w:p w14:paraId="7181BE3D">
      <w:pPr>
        <w:pStyle w:val="2"/>
        <w:rPr>
          <w:rFonts w:hint="eastAsia"/>
          <w:color w:val="auto"/>
          <w:highlight w:val="none"/>
          <w:lang w:val="en-US" w:eastAsia="zh-CN"/>
        </w:rPr>
      </w:pPr>
    </w:p>
    <w:p w14:paraId="3516AF1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both"/>
        <w:rPr>
          <w:rFonts w:hint="default" w:ascii="宋体" w:hAnsi="宋体" w:eastAsia="宋体" w:cs="宋体"/>
          <w:b/>
          <w:bCs/>
          <w:color w:val="auto"/>
          <w:kern w:val="2"/>
          <w:sz w:val="24"/>
          <w:szCs w:val="24"/>
          <w:highlight w:val="none"/>
          <w:lang w:val="en-US" w:eastAsia="zh-CN" w:bidi="ar"/>
        </w:rPr>
      </w:pPr>
      <w:r>
        <w:rPr>
          <w:rFonts w:hint="eastAsia" w:ascii="宋体" w:hAnsi="宋体" w:eastAsia="宋体" w:cs="宋体"/>
          <w:b/>
          <w:bCs/>
          <w:color w:val="auto"/>
          <w:kern w:val="2"/>
          <w:sz w:val="24"/>
          <w:szCs w:val="24"/>
          <w:highlight w:val="none"/>
          <w:lang w:val="en-US" w:eastAsia="zh-CN" w:bidi="ar"/>
        </w:rPr>
        <w:t>注：★1）表格内为采购人认为的各岗位的最低人数标准，实际配置人数不得少于表内配置人数；2）采购人根据实际服务质量，认为按招标文件人员配置仍不能达到本项目服务质量要求的，采购人有权要求中标人增派工作人员以确保服务质量。如果由于采购人要求增加或减少工作内容而导致工作人员的增加或减少的，合同金额采购人将按实际人数根据综合单价调整相应费用，调整范围不超过10%（含）。</w:t>
      </w:r>
    </w:p>
    <w:p w14:paraId="5930EB4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both"/>
        <w:rPr>
          <w:rFonts w:hint="eastAsia" w:ascii="宋体" w:hAnsi="宋体" w:eastAsia="宋体" w:cs="宋体"/>
          <w:b/>
          <w:bCs/>
          <w:color w:val="auto"/>
          <w:kern w:val="2"/>
          <w:sz w:val="24"/>
          <w:szCs w:val="24"/>
          <w:highlight w:val="none"/>
          <w:lang w:val="en-US" w:eastAsia="zh-CN" w:bidi="ar"/>
        </w:rPr>
      </w:pPr>
      <w:r>
        <w:rPr>
          <w:rFonts w:hint="eastAsia" w:ascii="宋体" w:hAnsi="宋体" w:eastAsia="宋体" w:cs="宋体"/>
          <w:b/>
          <w:bCs/>
          <w:color w:val="auto"/>
          <w:kern w:val="2"/>
          <w:sz w:val="24"/>
          <w:szCs w:val="24"/>
          <w:highlight w:val="none"/>
          <w:lang w:val="en-US" w:eastAsia="zh-CN" w:bidi="ar"/>
        </w:rPr>
        <w:t>5、保安警用装备类配置要求：</w:t>
      </w:r>
    </w:p>
    <w:p w14:paraId="2591E6F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5.1、普通人员装备：安保服装、武装带、武装三件套（辣椒水、伸缩警棍、防割手套）、口哨、对讲机、强光手电等；</w:t>
      </w:r>
    </w:p>
    <w:p w14:paraId="5E50638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5.2、特殊装备：防暴头盔，防刺背心，防暴盾牌，防暴电流棍，防爆毯，自卫喷雾，锁脚器，钢叉等；</w:t>
      </w:r>
    </w:p>
    <w:p w14:paraId="77A11BB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5.3、入场设施：指挥棒、指示牌、隔离设施等；</w:t>
      </w:r>
    </w:p>
    <w:p w14:paraId="16B1AD0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rPr>
          <w:rFonts w:hint="default"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5.4、其他：完成相关安保任务所需的警用装备。</w:t>
      </w:r>
    </w:p>
    <w:p w14:paraId="536B2BA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both"/>
        <w:rPr>
          <w:rFonts w:hint="eastAsia" w:ascii="宋体" w:hAnsi="宋体" w:eastAsia="宋体" w:cs="宋体"/>
          <w:b/>
          <w:bCs/>
          <w:color w:val="auto"/>
          <w:kern w:val="2"/>
          <w:sz w:val="24"/>
          <w:szCs w:val="24"/>
          <w:highlight w:val="none"/>
          <w:lang w:val="en-US" w:eastAsia="zh-CN" w:bidi="ar"/>
        </w:rPr>
      </w:pPr>
      <w:r>
        <w:rPr>
          <w:rFonts w:hint="eastAsia" w:ascii="宋体" w:hAnsi="宋体" w:eastAsia="宋体" w:cs="宋体"/>
          <w:b/>
          <w:bCs/>
          <w:color w:val="auto"/>
          <w:kern w:val="2"/>
          <w:sz w:val="24"/>
          <w:szCs w:val="24"/>
          <w:highlight w:val="none"/>
          <w:lang w:val="en-US" w:eastAsia="zh-CN" w:bidi="ar"/>
        </w:rPr>
        <w:t>6、医院具体岗位设置要求：</w:t>
      </w:r>
    </w:p>
    <w:p w14:paraId="669B74D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cs="宋体"/>
          <w:color w:val="auto"/>
          <w:kern w:val="2"/>
          <w:sz w:val="24"/>
          <w:szCs w:val="24"/>
          <w:highlight w:val="none"/>
          <w:lang w:val="en-US" w:eastAsia="zh-CN" w:bidi="ar"/>
        </w:rPr>
        <w:t>6.</w:t>
      </w:r>
      <w:r>
        <w:rPr>
          <w:rFonts w:hint="eastAsia" w:ascii="宋体" w:hAnsi="宋体" w:eastAsia="宋体" w:cs="宋体"/>
          <w:color w:val="auto"/>
          <w:kern w:val="2"/>
          <w:sz w:val="24"/>
          <w:szCs w:val="24"/>
          <w:highlight w:val="none"/>
          <w:lang w:val="en-US" w:eastAsia="zh-CN" w:bidi="ar"/>
        </w:rPr>
        <w:t>1、西门门岗：双岗白班12小时执勤，负责车辆、人员进出管理，早、晚站岗作业，其中白班1人专管快递文件接收与分发工作。</w:t>
      </w:r>
    </w:p>
    <w:p w14:paraId="25054DB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6.2、消控中心：双岗24小时执勤。</w:t>
      </w:r>
    </w:p>
    <w:p w14:paraId="4267F13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6.3、行政楼1楼：单岗24小时执勤，负责陌生进出人员进出管理，进行登记及收发院方领导快递及报纸分发。当医务部发生纠纷时要立即上楼协助处置，根据通知增援。</w:t>
      </w:r>
    </w:p>
    <w:p w14:paraId="2C260B3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6.4、急诊区域（医疗大楼1楼）：叁人岗24小时执勤，负责急诊时人员的疏导指挥，白班人员协助导医台保安人员维持1楼挂号及等待区的秩序，夜班岗（重点）定岗急诊区，协助医护人员引导及维护急诊次序。</w:t>
      </w:r>
    </w:p>
    <w:p w14:paraId="4D7951A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6.5、医疗大楼1楼门诊区：2人岗白班10小时执勤，负责主楼进出口人员次序与门诊区域秩序维护。夜班1人岗12小时执勤。</w:t>
      </w:r>
    </w:p>
    <w:p w14:paraId="089D8B7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6.6、输液大厅：1人岗24小时执勤（7：00-17：00负责输液大厅秩序维护，17：00-7:00负责小儿、急诊输液大厅秩序维护）；住院收费处：1人岗白班10小时执勤，负责住院收费处秩序维护。</w:t>
      </w:r>
    </w:p>
    <w:p w14:paraId="34D8639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6.7、医疗大楼2楼门诊区：3人岗白班10小时执勤，其中1人定岗妇科、儿科门诊区域负责维护秩序，1人定岗门诊北诊区负责维护次序，1人定岗二楼收费处及导医台负责维护秩序。</w:t>
      </w:r>
    </w:p>
    <w:p w14:paraId="3F402DE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6.8、医疗大楼3楼门诊区：单岗白班10小时执勤，其中1人定岗内镜中心、B超室、心电图区域负责维护秩序</w:t>
      </w:r>
    </w:p>
    <w:p w14:paraId="0FB9AC5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6.9、医疗大楼4楼，单岗白班10小时，负责手术室与ICU区域的巡逻与秩序维护。</w:t>
      </w:r>
    </w:p>
    <w:p w14:paraId="148E3DC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6.10、公卫中心：白班单岗10小时执勤，负责公卫中心区域的秩序维护。</w:t>
      </w:r>
    </w:p>
    <w:p w14:paraId="6A1B4EC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6.11、全院巡逻特勤人员：8人岗白班10小时执勤，负责全院各区域巡逻及对突发时间的应急措施。巡逻区域分片包干，对突发事件5分钟内必须赶到现场起到维护秩序及处理突发事件的能力。</w:t>
      </w:r>
    </w:p>
    <w:p w14:paraId="0412F2A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6.12、方舱发热门诊：单岗白班14小时执勤，轮值维护方舱秩序。</w:t>
      </w:r>
    </w:p>
    <w:p w14:paraId="37573DB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6.13、安检岗位：门诊南门安检2人岗10小时执勤，住院部北门安检2人岗10小时执勤，医疗楼地下二层安检单岗10小时执勤。</w:t>
      </w:r>
    </w:p>
    <w:p w14:paraId="08B0C79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6.14、消防管理专员：1人白班10小时（双休），负责全院消防设施设备日常巡查及月度检查工作。</w:t>
      </w:r>
    </w:p>
    <w:p w14:paraId="58A1A2B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6.15、夜班领班：1人岗12小时执勤，负责夜间全院保安人员工作事务及突发事件统筹处理。</w:t>
      </w:r>
    </w:p>
    <w:p w14:paraId="67DED47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6.16、管理人员（队长）：1人岗白班10小时（单休），负责全院安保队伍建设，协助项目经理兼队长完成各项工作。</w:t>
      </w:r>
    </w:p>
    <w:p w14:paraId="2BDE135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6.17、管理人员（项目负责人）：1人岗白班10小时（单休），负责整体安保队伍建设、负责监督执行院内院纪院规及保安队伍各项规定，及时处理突发事件及传达落实上级命令。</w:t>
      </w:r>
    </w:p>
    <w:p w14:paraId="20E493D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both"/>
        <w:rPr>
          <w:rFonts w:hint="eastAsia" w:ascii="宋体" w:hAnsi="宋体" w:eastAsia="宋体" w:cs="宋体"/>
          <w:b/>
          <w:bCs/>
          <w:color w:val="auto"/>
          <w:kern w:val="2"/>
          <w:sz w:val="24"/>
          <w:szCs w:val="24"/>
          <w:highlight w:val="none"/>
          <w:lang w:val="en-US" w:eastAsia="zh-CN" w:bidi="ar"/>
        </w:rPr>
      </w:pPr>
      <w:r>
        <w:rPr>
          <w:rFonts w:hint="eastAsia" w:ascii="宋体" w:hAnsi="宋体" w:eastAsia="宋体" w:cs="宋体"/>
          <w:b/>
          <w:bCs/>
          <w:color w:val="auto"/>
          <w:kern w:val="2"/>
          <w:sz w:val="24"/>
          <w:szCs w:val="24"/>
          <w:highlight w:val="none"/>
          <w:lang w:val="en-US" w:eastAsia="zh-CN" w:bidi="ar"/>
        </w:rPr>
        <w:t>7、岗位职责：</w:t>
      </w:r>
    </w:p>
    <w:p w14:paraId="7A98515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both"/>
        <w:rPr>
          <w:rFonts w:hint="eastAsia" w:ascii="宋体" w:hAnsi="宋体" w:eastAsia="宋体" w:cs="宋体"/>
          <w:b/>
          <w:bCs/>
          <w:color w:val="auto"/>
          <w:kern w:val="2"/>
          <w:sz w:val="24"/>
          <w:szCs w:val="24"/>
          <w:highlight w:val="none"/>
          <w:lang w:val="en-US" w:eastAsia="zh-CN" w:bidi="ar"/>
        </w:rPr>
      </w:pPr>
      <w:r>
        <w:rPr>
          <w:rFonts w:hint="eastAsia" w:ascii="宋体" w:hAnsi="宋体" w:cs="宋体"/>
          <w:b/>
          <w:bCs/>
          <w:color w:val="auto"/>
          <w:kern w:val="2"/>
          <w:sz w:val="24"/>
          <w:szCs w:val="24"/>
          <w:highlight w:val="none"/>
          <w:lang w:val="en-US" w:eastAsia="zh-CN" w:bidi="ar"/>
        </w:rPr>
        <w:t>7.</w:t>
      </w:r>
      <w:r>
        <w:rPr>
          <w:rFonts w:hint="eastAsia" w:ascii="宋体" w:hAnsi="宋体" w:eastAsia="宋体" w:cs="宋体"/>
          <w:b/>
          <w:bCs/>
          <w:color w:val="auto"/>
          <w:kern w:val="2"/>
          <w:sz w:val="24"/>
          <w:szCs w:val="24"/>
          <w:highlight w:val="none"/>
          <w:lang w:val="en-US" w:eastAsia="zh-CN" w:bidi="ar"/>
        </w:rPr>
        <w:t>1、西门岗（车辆进出及邮件收发）。如有变化再行协商。</w:t>
      </w:r>
    </w:p>
    <w:p w14:paraId="664D804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cs="宋体"/>
          <w:color w:val="auto"/>
          <w:kern w:val="2"/>
          <w:sz w:val="24"/>
          <w:szCs w:val="24"/>
          <w:highlight w:val="none"/>
          <w:lang w:val="en-US" w:eastAsia="zh-CN" w:bidi="ar"/>
        </w:rPr>
        <w:t>7.1.1</w:t>
      </w:r>
      <w:r>
        <w:rPr>
          <w:rFonts w:hint="eastAsia" w:ascii="宋体" w:hAnsi="宋体" w:eastAsia="宋体" w:cs="宋体"/>
          <w:color w:val="auto"/>
          <w:kern w:val="2"/>
          <w:sz w:val="24"/>
          <w:szCs w:val="24"/>
          <w:highlight w:val="none"/>
          <w:lang w:val="en-US" w:eastAsia="zh-CN" w:bidi="ar"/>
        </w:rPr>
        <w:t>、上岗签到，维护大门口车辆秩序，保障路口畅通，引导车辆及人员进出。</w:t>
      </w:r>
    </w:p>
    <w:p w14:paraId="2A9022E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7.1.</w:t>
      </w:r>
      <w:r>
        <w:rPr>
          <w:rFonts w:hint="eastAsia" w:ascii="宋体" w:hAnsi="宋体" w:cs="宋体"/>
          <w:color w:val="auto"/>
          <w:kern w:val="2"/>
          <w:sz w:val="24"/>
          <w:szCs w:val="24"/>
          <w:highlight w:val="none"/>
          <w:lang w:val="en-US" w:eastAsia="zh-CN" w:bidi="ar"/>
        </w:rPr>
        <w:t>2</w:t>
      </w:r>
      <w:r>
        <w:rPr>
          <w:rFonts w:hint="eastAsia" w:ascii="宋体" w:hAnsi="宋体" w:eastAsia="宋体" w:cs="宋体"/>
          <w:color w:val="auto"/>
          <w:kern w:val="2"/>
          <w:sz w:val="24"/>
          <w:szCs w:val="24"/>
          <w:highlight w:val="none"/>
          <w:lang w:val="en-US" w:eastAsia="zh-CN" w:bidi="ar"/>
        </w:rPr>
        <w:t>、禁止小贩在大门口区域卖报纸、设摊。</w:t>
      </w:r>
    </w:p>
    <w:p w14:paraId="7D1E77D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7.1.</w:t>
      </w:r>
      <w:r>
        <w:rPr>
          <w:rFonts w:hint="eastAsia" w:ascii="宋体" w:hAnsi="宋体" w:cs="宋体"/>
          <w:color w:val="auto"/>
          <w:kern w:val="2"/>
          <w:sz w:val="24"/>
          <w:szCs w:val="24"/>
          <w:highlight w:val="none"/>
          <w:lang w:val="en-US" w:eastAsia="zh-CN" w:bidi="ar"/>
        </w:rPr>
        <w:t>3</w:t>
      </w:r>
      <w:r>
        <w:rPr>
          <w:rFonts w:hint="eastAsia" w:ascii="宋体" w:hAnsi="宋体" w:eastAsia="宋体" w:cs="宋体"/>
          <w:color w:val="auto"/>
          <w:kern w:val="2"/>
          <w:sz w:val="24"/>
          <w:szCs w:val="24"/>
          <w:highlight w:val="none"/>
          <w:lang w:val="en-US" w:eastAsia="zh-CN" w:bidi="ar"/>
        </w:rPr>
        <w:t>、院内物品进出（外来人员及职工）凭有关部门出入单，禁止院内职工将废品及医院物资带出医院。</w:t>
      </w:r>
    </w:p>
    <w:p w14:paraId="22BEB9E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7.1.</w:t>
      </w:r>
      <w:r>
        <w:rPr>
          <w:rFonts w:hint="eastAsia" w:ascii="宋体" w:hAnsi="宋体" w:cs="宋体"/>
          <w:color w:val="auto"/>
          <w:kern w:val="2"/>
          <w:sz w:val="24"/>
          <w:szCs w:val="24"/>
          <w:highlight w:val="none"/>
          <w:lang w:val="en-US" w:eastAsia="zh-CN" w:bidi="ar"/>
        </w:rPr>
        <w:t>4</w:t>
      </w:r>
      <w:r>
        <w:rPr>
          <w:rFonts w:hint="eastAsia" w:ascii="宋体" w:hAnsi="宋体" w:eastAsia="宋体" w:cs="宋体"/>
          <w:color w:val="auto"/>
          <w:kern w:val="2"/>
          <w:sz w:val="24"/>
          <w:szCs w:val="24"/>
          <w:highlight w:val="none"/>
          <w:lang w:val="en-US" w:eastAsia="zh-CN" w:bidi="ar"/>
        </w:rPr>
        <w:t>、协助车辆管理，防止院内停放的车辆及车辆内物品被盗受损；如有碰撞造成停放车辆损坏的，一经发生，应立即拦住肇事者并通知相关部门处理。</w:t>
      </w:r>
    </w:p>
    <w:p w14:paraId="04B9B65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7.1.</w:t>
      </w:r>
      <w:r>
        <w:rPr>
          <w:rFonts w:hint="eastAsia" w:ascii="宋体" w:hAnsi="宋体" w:cs="宋体"/>
          <w:color w:val="auto"/>
          <w:kern w:val="2"/>
          <w:sz w:val="24"/>
          <w:szCs w:val="24"/>
          <w:highlight w:val="none"/>
          <w:lang w:val="en-US" w:eastAsia="zh-CN" w:bidi="ar"/>
        </w:rPr>
        <w:t>5</w:t>
      </w:r>
      <w:r>
        <w:rPr>
          <w:rFonts w:hint="eastAsia" w:ascii="宋体" w:hAnsi="宋体" w:eastAsia="宋体" w:cs="宋体"/>
          <w:color w:val="auto"/>
          <w:kern w:val="2"/>
          <w:sz w:val="24"/>
          <w:szCs w:val="24"/>
          <w:highlight w:val="none"/>
          <w:lang w:val="en-US" w:eastAsia="zh-CN" w:bidi="ar"/>
        </w:rPr>
        <w:t>、协助门卫收发工作，收发员离开时协助收件并妥然保管。</w:t>
      </w:r>
    </w:p>
    <w:p w14:paraId="281F673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7.1.</w:t>
      </w:r>
      <w:r>
        <w:rPr>
          <w:rFonts w:hint="eastAsia" w:ascii="宋体" w:hAnsi="宋体" w:cs="宋体"/>
          <w:color w:val="auto"/>
          <w:kern w:val="2"/>
          <w:sz w:val="24"/>
          <w:szCs w:val="24"/>
          <w:highlight w:val="none"/>
          <w:lang w:val="en-US" w:eastAsia="zh-CN" w:bidi="ar"/>
        </w:rPr>
        <w:t>6</w:t>
      </w:r>
      <w:r>
        <w:rPr>
          <w:rFonts w:hint="eastAsia" w:ascii="宋体" w:hAnsi="宋体" w:eastAsia="宋体" w:cs="宋体"/>
          <w:color w:val="auto"/>
          <w:kern w:val="2"/>
          <w:sz w:val="24"/>
          <w:szCs w:val="24"/>
          <w:highlight w:val="none"/>
          <w:lang w:val="en-US" w:eastAsia="zh-CN" w:bidi="ar"/>
        </w:rPr>
        <w:t>、异常情况发生时，接到对讲机通知后，立即做好配合工作。非工作内容不得使用对讲机。</w:t>
      </w:r>
    </w:p>
    <w:p w14:paraId="7232E08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7.1.</w:t>
      </w:r>
      <w:r>
        <w:rPr>
          <w:rFonts w:hint="eastAsia" w:ascii="宋体" w:hAnsi="宋体" w:cs="宋体"/>
          <w:color w:val="auto"/>
          <w:kern w:val="2"/>
          <w:sz w:val="24"/>
          <w:szCs w:val="24"/>
          <w:highlight w:val="none"/>
          <w:lang w:val="en-US" w:eastAsia="zh-CN" w:bidi="ar"/>
        </w:rPr>
        <w:t>7</w:t>
      </w:r>
      <w:r>
        <w:rPr>
          <w:rFonts w:hint="eastAsia" w:ascii="宋体" w:hAnsi="宋体" w:eastAsia="宋体" w:cs="宋体"/>
          <w:color w:val="auto"/>
          <w:kern w:val="2"/>
          <w:sz w:val="24"/>
          <w:szCs w:val="24"/>
          <w:highlight w:val="none"/>
          <w:lang w:val="en-US" w:eastAsia="zh-CN" w:bidi="ar"/>
        </w:rPr>
        <w:t>、保持个人形象，不得聚众聊天，禁止在门卫吸烟，并做好院内劝烟工作，发现违规行为严格按照医院禁烟制度执行。</w:t>
      </w:r>
    </w:p>
    <w:p w14:paraId="0A5E65D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7.1.</w:t>
      </w:r>
      <w:r>
        <w:rPr>
          <w:rFonts w:hint="eastAsia" w:ascii="宋体" w:hAnsi="宋体" w:cs="宋体"/>
          <w:color w:val="auto"/>
          <w:kern w:val="2"/>
          <w:sz w:val="24"/>
          <w:szCs w:val="24"/>
          <w:highlight w:val="none"/>
          <w:lang w:val="en-US" w:eastAsia="zh-CN" w:bidi="ar"/>
        </w:rPr>
        <w:t>8</w:t>
      </w:r>
      <w:r>
        <w:rPr>
          <w:rFonts w:hint="eastAsia" w:ascii="宋体" w:hAnsi="宋体" w:eastAsia="宋体" w:cs="宋体"/>
          <w:color w:val="auto"/>
          <w:kern w:val="2"/>
          <w:sz w:val="24"/>
          <w:szCs w:val="24"/>
          <w:highlight w:val="none"/>
          <w:lang w:val="en-US" w:eastAsia="zh-CN" w:bidi="ar"/>
        </w:rPr>
        <w:t>、早上上班时段要站立服务，按时交接班，工作需要时要随时服从加班安排。</w:t>
      </w:r>
    </w:p>
    <w:p w14:paraId="5A0E7D6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7.1.</w:t>
      </w:r>
      <w:r>
        <w:rPr>
          <w:rFonts w:hint="eastAsia" w:ascii="宋体" w:hAnsi="宋体" w:cs="宋体"/>
          <w:color w:val="auto"/>
          <w:kern w:val="2"/>
          <w:sz w:val="24"/>
          <w:szCs w:val="24"/>
          <w:highlight w:val="none"/>
          <w:lang w:val="en-US" w:eastAsia="zh-CN" w:bidi="ar"/>
        </w:rPr>
        <w:t>9</w:t>
      </w:r>
      <w:r>
        <w:rPr>
          <w:rFonts w:hint="eastAsia" w:ascii="宋体" w:hAnsi="宋体" w:eastAsia="宋体" w:cs="宋体"/>
          <w:color w:val="auto"/>
          <w:kern w:val="2"/>
          <w:sz w:val="24"/>
          <w:szCs w:val="24"/>
          <w:highlight w:val="none"/>
          <w:lang w:val="en-US" w:eastAsia="zh-CN" w:bidi="ar"/>
        </w:rPr>
        <w:t>、做好岗位附近非机动车管理工作，外来非机动车在指定位置停放，勤巡查，防止车辆失窃。</w:t>
      </w:r>
    </w:p>
    <w:p w14:paraId="7570431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7.1.1</w:t>
      </w:r>
      <w:r>
        <w:rPr>
          <w:rFonts w:hint="eastAsia" w:ascii="宋体" w:hAnsi="宋体" w:cs="宋体"/>
          <w:color w:val="auto"/>
          <w:kern w:val="2"/>
          <w:sz w:val="24"/>
          <w:szCs w:val="24"/>
          <w:highlight w:val="none"/>
          <w:lang w:val="en-US" w:eastAsia="zh-CN" w:bidi="ar"/>
        </w:rPr>
        <w:t>0</w:t>
      </w:r>
      <w:r>
        <w:rPr>
          <w:rFonts w:hint="eastAsia" w:ascii="宋体" w:hAnsi="宋体" w:eastAsia="宋体" w:cs="宋体"/>
          <w:color w:val="auto"/>
          <w:kern w:val="2"/>
          <w:sz w:val="24"/>
          <w:szCs w:val="24"/>
          <w:highlight w:val="none"/>
          <w:lang w:val="en-US" w:eastAsia="zh-CN" w:bidi="ar"/>
        </w:rPr>
        <w:t>、接到病人失窃报案，要热情接待并通知相关岗位查找，同时要求失主到区域所属派出所报案，如失主不愿报案的，可要失主留下通讯地址报医院负责保卫部门。</w:t>
      </w:r>
    </w:p>
    <w:p w14:paraId="4DE2025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both"/>
        <w:rPr>
          <w:rFonts w:hint="eastAsia" w:ascii="宋体" w:hAnsi="宋体" w:eastAsia="宋体" w:cs="宋体"/>
          <w:b/>
          <w:bCs/>
          <w:color w:val="auto"/>
          <w:kern w:val="2"/>
          <w:sz w:val="24"/>
          <w:szCs w:val="24"/>
          <w:highlight w:val="none"/>
          <w:lang w:val="en-US" w:eastAsia="zh-CN" w:bidi="ar"/>
        </w:rPr>
      </w:pPr>
      <w:r>
        <w:rPr>
          <w:rFonts w:hint="eastAsia" w:ascii="宋体" w:hAnsi="宋体" w:eastAsia="宋体" w:cs="宋体"/>
          <w:b/>
          <w:bCs/>
          <w:color w:val="auto"/>
          <w:kern w:val="2"/>
          <w:sz w:val="24"/>
          <w:szCs w:val="24"/>
          <w:highlight w:val="none"/>
          <w:lang w:val="en-US" w:eastAsia="zh-CN" w:bidi="ar"/>
        </w:rPr>
        <w:t>7.2、岗位：门诊（包括发热门诊、中医门诊等）、急诊岗位。</w:t>
      </w:r>
    </w:p>
    <w:p w14:paraId="28F4DE3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cs="宋体"/>
          <w:color w:val="auto"/>
          <w:kern w:val="2"/>
          <w:sz w:val="24"/>
          <w:szCs w:val="24"/>
          <w:highlight w:val="none"/>
          <w:lang w:val="en-US" w:eastAsia="zh-CN" w:bidi="ar"/>
        </w:rPr>
        <w:t>7.2.1、</w:t>
      </w:r>
      <w:r>
        <w:rPr>
          <w:rFonts w:hint="eastAsia" w:ascii="宋体" w:hAnsi="宋体" w:eastAsia="宋体" w:cs="宋体"/>
          <w:color w:val="auto"/>
          <w:kern w:val="2"/>
          <w:sz w:val="24"/>
          <w:szCs w:val="24"/>
          <w:highlight w:val="none"/>
          <w:lang w:val="en-US" w:eastAsia="zh-CN" w:bidi="ar"/>
        </w:rPr>
        <w:t>维护门诊急诊大厅收费、取药窗口秩序，热情为病人指路问询。维持一人一诊室的秩序。在指定部位上岗签到，接受考核。</w:t>
      </w:r>
    </w:p>
    <w:p w14:paraId="75BA6B6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7.2.2、严密监视小偷偷窃行为，发现可疑对象通知相关岗位跟踪、抓现或驱赶。</w:t>
      </w:r>
    </w:p>
    <w:p w14:paraId="0607B7C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7.2.3、发生争吵、纠纷，应立即进行劝阻，做好说服工作；发生打人或其他过激行为的，通知相关人员到场协助，做好医护人员的保护工作，必要时立即报警。报警后要控制肇事者逃逸；发现医托和分发医疗广告及号贩子的要立即驱赶。</w:t>
      </w:r>
    </w:p>
    <w:p w14:paraId="102DA48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7.2.4、门、急诊岗位加强巡查，要随时提醒病人和家属保管好自己的财物，防止失窃。</w:t>
      </w:r>
    </w:p>
    <w:p w14:paraId="082F042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7.2.5、异常报警或异常情况发生时，接到广播或对讲机通知后，要立即赶到现场协助处置（如发生失窃情况，处理方法同其他岗）。当医务部发生纠纷时要立即上楼协助处置。</w:t>
      </w:r>
    </w:p>
    <w:p w14:paraId="305DDD4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7.2.6、注意个人形象，尽量做到站立服务。禁止院内吸烟、聚众聊天，做好劝烟工作。发现违规行为严格按照医院禁烟制度执行。</w:t>
      </w:r>
    </w:p>
    <w:p w14:paraId="0F6679B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7.2.7、做好消防安全巡查工作，接到火警报警立即到相关位置查看，并将查看情况通知监控室。</w:t>
      </w:r>
    </w:p>
    <w:p w14:paraId="0765943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7.2.8、禁止小贩在门急诊卖玩具、食品、衣物等，发现后要进行劝阻和驱赶，必要时可没收其物品上交医院负责保卫部门。</w:t>
      </w:r>
    </w:p>
    <w:p w14:paraId="77C3ED1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7.2.9、负责各门诊大楼早上开门、晚上停诊后关门锁门及门禁系统管理工作。锁门时应从上到下逐层进行检查，关闭电灯、空调、窗户。（钥匙统一保管做好交接班记录）。遇到停电事件要及时检查门禁系统运行情况。</w:t>
      </w:r>
    </w:p>
    <w:p w14:paraId="547861E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7.2.10、做好医院的保密及隐私工作。</w:t>
      </w:r>
    </w:p>
    <w:p w14:paraId="6EDCE31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both"/>
        <w:rPr>
          <w:rFonts w:hint="eastAsia" w:ascii="宋体" w:hAnsi="宋体" w:eastAsia="宋体" w:cs="宋体"/>
          <w:b/>
          <w:bCs/>
          <w:color w:val="auto"/>
          <w:kern w:val="2"/>
          <w:sz w:val="24"/>
          <w:szCs w:val="24"/>
          <w:highlight w:val="none"/>
          <w:lang w:val="en-US" w:eastAsia="zh-CN" w:bidi="ar"/>
        </w:rPr>
      </w:pPr>
      <w:r>
        <w:rPr>
          <w:rFonts w:hint="eastAsia" w:ascii="宋体" w:hAnsi="宋体" w:cs="宋体"/>
          <w:b/>
          <w:bCs/>
          <w:color w:val="auto"/>
          <w:kern w:val="2"/>
          <w:sz w:val="24"/>
          <w:szCs w:val="24"/>
          <w:highlight w:val="none"/>
          <w:lang w:val="en-US" w:eastAsia="zh-CN" w:bidi="ar"/>
        </w:rPr>
        <w:t>7.3、</w:t>
      </w:r>
      <w:r>
        <w:rPr>
          <w:rFonts w:hint="eastAsia" w:ascii="宋体" w:hAnsi="宋体" w:eastAsia="宋体" w:cs="宋体"/>
          <w:b/>
          <w:bCs/>
          <w:color w:val="auto"/>
          <w:kern w:val="2"/>
          <w:sz w:val="24"/>
          <w:szCs w:val="24"/>
          <w:highlight w:val="none"/>
          <w:lang w:val="en-US" w:eastAsia="zh-CN" w:bidi="ar"/>
        </w:rPr>
        <w:t>岗位：住院部</w:t>
      </w:r>
    </w:p>
    <w:p w14:paraId="5BAC12F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cs="宋体"/>
          <w:color w:val="auto"/>
          <w:kern w:val="2"/>
          <w:sz w:val="24"/>
          <w:szCs w:val="24"/>
          <w:highlight w:val="none"/>
          <w:lang w:val="en-US" w:eastAsia="zh-CN" w:bidi="ar"/>
        </w:rPr>
        <w:t>7.3.</w:t>
      </w:r>
      <w:r>
        <w:rPr>
          <w:rFonts w:hint="eastAsia" w:ascii="宋体" w:hAnsi="宋体" w:eastAsia="宋体" w:cs="宋体"/>
          <w:color w:val="auto"/>
          <w:kern w:val="2"/>
          <w:sz w:val="24"/>
          <w:szCs w:val="24"/>
          <w:highlight w:val="none"/>
          <w:lang w:val="en-US" w:eastAsia="zh-CN" w:bidi="ar"/>
        </w:rPr>
        <w:t>1、六层以上住院部楼层大厅值班人员控制查房期间探视人员进入病区，维持住院区域医疗秩序。流动岗人员对住院楼从上到下逐层进行巡查，发现可疑对象进行跟踪或通知相关岗位进行配合。正常情况每间隔一小时巡查一次。发现病区内使用大功率电器的及时劝阻。控制卖玩具、分发广告人员进入病区。6层以上住院部晚上21:00-6:00关闭医疗大楼其他出入口，后在南、北门出入口值守。遇到停电事件要及时检查门禁系统有无异常运行情况。</w:t>
      </w:r>
    </w:p>
    <w:p w14:paraId="6449E0B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7.3.</w:t>
      </w:r>
      <w:r>
        <w:rPr>
          <w:rFonts w:hint="eastAsia" w:ascii="宋体" w:hAnsi="宋体" w:cs="宋体"/>
          <w:color w:val="auto"/>
          <w:kern w:val="2"/>
          <w:sz w:val="24"/>
          <w:szCs w:val="24"/>
          <w:highlight w:val="none"/>
          <w:lang w:val="en-US" w:eastAsia="zh-CN" w:bidi="ar"/>
        </w:rPr>
        <w:t>2</w:t>
      </w:r>
      <w:r>
        <w:rPr>
          <w:rFonts w:hint="eastAsia" w:ascii="宋体" w:hAnsi="宋体" w:eastAsia="宋体" w:cs="宋体"/>
          <w:color w:val="auto"/>
          <w:kern w:val="2"/>
          <w:sz w:val="24"/>
          <w:szCs w:val="24"/>
          <w:highlight w:val="none"/>
          <w:lang w:val="en-US" w:eastAsia="zh-CN" w:bidi="ar"/>
        </w:rPr>
        <w:t>、上岗签到。接受各病区、科室的考核，尽量配合病区做好各项劝解工作，帮助病区解决临时困难。</w:t>
      </w:r>
    </w:p>
    <w:p w14:paraId="464D428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7.3.</w:t>
      </w:r>
      <w:r>
        <w:rPr>
          <w:rFonts w:hint="eastAsia" w:ascii="宋体" w:hAnsi="宋体" w:cs="宋体"/>
          <w:color w:val="auto"/>
          <w:kern w:val="2"/>
          <w:sz w:val="24"/>
          <w:szCs w:val="24"/>
          <w:highlight w:val="none"/>
          <w:lang w:val="en-US" w:eastAsia="zh-CN" w:bidi="ar"/>
        </w:rPr>
        <w:t>3</w:t>
      </w:r>
      <w:r>
        <w:rPr>
          <w:rFonts w:hint="eastAsia" w:ascii="宋体" w:hAnsi="宋体" w:eastAsia="宋体" w:cs="宋体"/>
          <w:color w:val="auto"/>
          <w:kern w:val="2"/>
          <w:sz w:val="24"/>
          <w:szCs w:val="24"/>
          <w:highlight w:val="none"/>
          <w:lang w:val="en-US" w:eastAsia="zh-CN" w:bidi="ar"/>
        </w:rPr>
        <w:t>、巡查时，提醒病人和家属保管好自己的手机物品等财物，特别是加床病人，防止失窃。</w:t>
      </w:r>
    </w:p>
    <w:p w14:paraId="68F0F27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7.3.</w:t>
      </w:r>
      <w:r>
        <w:rPr>
          <w:rFonts w:hint="eastAsia" w:ascii="宋体" w:hAnsi="宋体" w:cs="宋体"/>
          <w:color w:val="auto"/>
          <w:kern w:val="2"/>
          <w:sz w:val="24"/>
          <w:szCs w:val="24"/>
          <w:highlight w:val="none"/>
          <w:lang w:val="en-US" w:eastAsia="zh-CN" w:bidi="ar"/>
        </w:rPr>
        <w:t>4</w:t>
      </w:r>
      <w:r>
        <w:rPr>
          <w:rFonts w:hint="eastAsia" w:ascii="宋体" w:hAnsi="宋体" w:eastAsia="宋体" w:cs="宋体"/>
          <w:color w:val="auto"/>
          <w:kern w:val="2"/>
          <w:sz w:val="24"/>
          <w:szCs w:val="24"/>
          <w:highlight w:val="none"/>
          <w:lang w:val="en-US" w:eastAsia="zh-CN" w:bidi="ar"/>
        </w:rPr>
        <w:t>、病区内禁止吸烟，做好病人及其家属的劝烟工作。否则严格按照医院禁烟制度执行。</w:t>
      </w:r>
    </w:p>
    <w:p w14:paraId="309DAE1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7.3.</w:t>
      </w:r>
      <w:r>
        <w:rPr>
          <w:rFonts w:hint="eastAsia" w:ascii="宋体" w:hAnsi="宋体" w:cs="宋体"/>
          <w:color w:val="auto"/>
          <w:kern w:val="2"/>
          <w:sz w:val="24"/>
          <w:szCs w:val="24"/>
          <w:highlight w:val="none"/>
          <w:lang w:val="en-US" w:eastAsia="zh-CN" w:bidi="ar"/>
        </w:rPr>
        <w:t>5</w:t>
      </w:r>
      <w:r>
        <w:rPr>
          <w:rFonts w:hint="eastAsia" w:ascii="宋体" w:hAnsi="宋体" w:eastAsia="宋体" w:cs="宋体"/>
          <w:color w:val="auto"/>
          <w:kern w:val="2"/>
          <w:sz w:val="24"/>
          <w:szCs w:val="24"/>
          <w:highlight w:val="none"/>
          <w:lang w:val="en-US" w:eastAsia="zh-CN" w:bidi="ar"/>
        </w:rPr>
        <w:t>、做好消防安全巡查工作，接到火警报警时，立即到相关位置查看处置，并及时反馈给监控室。</w:t>
      </w:r>
    </w:p>
    <w:p w14:paraId="7690B23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7.3.</w:t>
      </w:r>
      <w:r>
        <w:rPr>
          <w:rFonts w:hint="eastAsia" w:ascii="宋体" w:hAnsi="宋体" w:cs="宋体"/>
          <w:color w:val="auto"/>
          <w:kern w:val="2"/>
          <w:sz w:val="24"/>
          <w:szCs w:val="24"/>
          <w:highlight w:val="none"/>
          <w:lang w:val="en-US" w:eastAsia="zh-CN" w:bidi="ar"/>
        </w:rPr>
        <w:t>6</w:t>
      </w:r>
      <w:r>
        <w:rPr>
          <w:rFonts w:hint="eastAsia" w:ascii="宋体" w:hAnsi="宋体" w:eastAsia="宋体" w:cs="宋体"/>
          <w:color w:val="auto"/>
          <w:kern w:val="2"/>
          <w:sz w:val="24"/>
          <w:szCs w:val="24"/>
          <w:highlight w:val="none"/>
          <w:lang w:val="en-US" w:eastAsia="zh-CN" w:bidi="ar"/>
        </w:rPr>
        <w:t>、协助做好医疗大楼区域车辆管理工作，发生纠纷时及时配合处理。</w:t>
      </w:r>
    </w:p>
    <w:p w14:paraId="5631C12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7.3.</w:t>
      </w:r>
      <w:r>
        <w:rPr>
          <w:rFonts w:hint="eastAsia" w:ascii="宋体" w:hAnsi="宋体" w:cs="宋体"/>
          <w:color w:val="auto"/>
          <w:kern w:val="2"/>
          <w:sz w:val="24"/>
          <w:szCs w:val="24"/>
          <w:highlight w:val="none"/>
          <w:lang w:val="en-US" w:eastAsia="zh-CN" w:bidi="ar"/>
        </w:rPr>
        <w:t>7</w:t>
      </w:r>
      <w:r>
        <w:rPr>
          <w:rFonts w:hint="eastAsia" w:ascii="宋体" w:hAnsi="宋体" w:eastAsia="宋体" w:cs="宋体"/>
          <w:color w:val="auto"/>
          <w:kern w:val="2"/>
          <w:sz w:val="24"/>
          <w:szCs w:val="24"/>
          <w:highlight w:val="none"/>
          <w:lang w:val="en-US" w:eastAsia="zh-CN" w:bidi="ar"/>
        </w:rPr>
        <w:t>、做好防暴、职场暴力相关工作，发生医疗纠纷接到通知后，应立即到达指定地点，积极配合处理，因纠纷而影响下班时，未接到撤退的通知不得擅自离开。</w:t>
      </w:r>
    </w:p>
    <w:p w14:paraId="707D4C5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7.3.</w:t>
      </w:r>
      <w:r>
        <w:rPr>
          <w:rFonts w:hint="eastAsia" w:ascii="宋体" w:hAnsi="宋体" w:cs="宋体"/>
          <w:color w:val="auto"/>
          <w:kern w:val="2"/>
          <w:sz w:val="24"/>
          <w:szCs w:val="24"/>
          <w:highlight w:val="none"/>
          <w:lang w:val="en-US" w:eastAsia="zh-CN" w:bidi="ar"/>
        </w:rPr>
        <w:t>8</w:t>
      </w:r>
      <w:r>
        <w:rPr>
          <w:rFonts w:hint="eastAsia" w:ascii="宋体" w:hAnsi="宋体" w:eastAsia="宋体" w:cs="宋体"/>
          <w:color w:val="auto"/>
          <w:kern w:val="2"/>
          <w:sz w:val="24"/>
          <w:szCs w:val="24"/>
          <w:highlight w:val="none"/>
          <w:lang w:val="en-US" w:eastAsia="zh-CN" w:bidi="ar"/>
        </w:rPr>
        <w:t>、异常报警或异常情况发生时，接到广播或对讲机通知后，要立即赶到现场协助处置（如发生失窃情况，处理方法同其他岗）。对巡查中发现不安全因素或异常情况，应立即通知医院负责保卫部门（夜间通知医院总值班），必要时可向110报警，并配合落实相应措施。</w:t>
      </w:r>
    </w:p>
    <w:p w14:paraId="47348B8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7.3.</w:t>
      </w:r>
      <w:r>
        <w:rPr>
          <w:rFonts w:hint="eastAsia" w:ascii="宋体" w:hAnsi="宋体" w:cs="宋体"/>
          <w:color w:val="auto"/>
          <w:kern w:val="2"/>
          <w:sz w:val="24"/>
          <w:szCs w:val="24"/>
          <w:highlight w:val="none"/>
          <w:lang w:val="en-US" w:eastAsia="zh-CN" w:bidi="ar"/>
        </w:rPr>
        <w:t>9</w:t>
      </w:r>
      <w:r>
        <w:rPr>
          <w:rFonts w:hint="eastAsia" w:ascii="宋体" w:hAnsi="宋体" w:eastAsia="宋体" w:cs="宋体"/>
          <w:color w:val="auto"/>
          <w:kern w:val="2"/>
          <w:sz w:val="24"/>
          <w:szCs w:val="24"/>
          <w:highlight w:val="none"/>
          <w:lang w:val="en-US" w:eastAsia="zh-CN" w:bidi="ar"/>
        </w:rPr>
        <w:t>、做到礼貌待人、热情服务、文明执勤、服从分配。</w:t>
      </w:r>
    </w:p>
    <w:p w14:paraId="6ACF18B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cs="宋体"/>
          <w:color w:val="auto"/>
          <w:kern w:val="2"/>
          <w:sz w:val="24"/>
          <w:szCs w:val="24"/>
          <w:highlight w:val="none"/>
          <w:lang w:val="en-US" w:eastAsia="zh-CN" w:bidi="ar"/>
        </w:rPr>
        <w:t>7.4、</w:t>
      </w:r>
      <w:r>
        <w:rPr>
          <w:rFonts w:hint="eastAsia" w:ascii="宋体" w:hAnsi="宋体" w:eastAsia="宋体" w:cs="宋体"/>
          <w:color w:val="auto"/>
          <w:kern w:val="2"/>
          <w:sz w:val="24"/>
          <w:szCs w:val="24"/>
          <w:highlight w:val="none"/>
          <w:lang w:val="en-US" w:eastAsia="zh-CN" w:bidi="ar"/>
        </w:rPr>
        <w:t>全院各岗位要按时巡查院内各部门、区域的防火防盗工作，夜间加强巡视，并有详细记录。</w:t>
      </w:r>
    </w:p>
    <w:p w14:paraId="65BE40E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both"/>
        <w:rPr>
          <w:rFonts w:hint="default" w:ascii="宋体" w:hAnsi="宋体" w:eastAsia="宋体" w:cs="宋体"/>
          <w:b/>
          <w:bCs/>
          <w:color w:val="auto"/>
          <w:kern w:val="2"/>
          <w:sz w:val="24"/>
          <w:szCs w:val="24"/>
          <w:highlight w:val="none"/>
          <w:lang w:val="en-US" w:eastAsia="zh-CN" w:bidi="ar"/>
        </w:rPr>
      </w:pPr>
      <w:r>
        <w:rPr>
          <w:rFonts w:hint="eastAsia" w:ascii="宋体" w:hAnsi="宋体" w:eastAsia="宋体" w:cs="宋体"/>
          <w:b/>
          <w:bCs/>
          <w:color w:val="auto"/>
          <w:kern w:val="2"/>
          <w:sz w:val="24"/>
          <w:szCs w:val="24"/>
          <w:highlight w:val="none"/>
          <w:lang w:val="en-US" w:eastAsia="zh-CN" w:bidi="ar"/>
        </w:rPr>
        <w:t>8、消防安全体验中心</w:t>
      </w:r>
      <w:r>
        <w:rPr>
          <w:rFonts w:hint="eastAsia" w:ascii="宋体" w:hAnsi="宋体" w:cs="宋体"/>
          <w:b/>
          <w:bCs/>
          <w:color w:val="auto"/>
          <w:kern w:val="2"/>
          <w:sz w:val="24"/>
          <w:szCs w:val="24"/>
          <w:highlight w:val="none"/>
          <w:lang w:val="en-US" w:eastAsia="zh-CN" w:bidi="ar"/>
        </w:rPr>
        <w:t>建设：</w:t>
      </w:r>
    </w:p>
    <w:p w14:paraId="6A14A87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b/>
          <w:bCs w:val="0"/>
          <w:color w:val="auto"/>
          <w:kern w:val="0"/>
          <w:sz w:val="24"/>
          <w:szCs w:val="24"/>
          <w:highlight w:val="none"/>
          <w:lang w:val="en-US" w:eastAsia="zh-CN"/>
        </w:rPr>
      </w:pPr>
      <w:r>
        <w:rPr>
          <w:rFonts w:hint="eastAsia" w:ascii="宋体" w:hAnsi="宋体" w:cs="宋体"/>
          <w:color w:val="auto"/>
          <w:kern w:val="2"/>
          <w:sz w:val="24"/>
          <w:szCs w:val="24"/>
          <w:highlight w:val="none"/>
          <w:lang w:val="en-US" w:eastAsia="zh-CN" w:bidi="ar"/>
        </w:rPr>
        <w:t>供应商需帮助并参与建设宁波市医疗中心李惠利医院东部院区消防安全体验中心，体验中心内应设有消防器材展示区、教育培训区、模拟灭火区、疏散演练区、消防联动系统展示区（包括但不限于火灾自动报警系统、消防水系统、防火分隔设施、防烟排烟系统等），上述区域划分内容仅为初步设计，实际区域划分需根据投标设计方案与采购人沟通确定，以采购人要求为准。</w:t>
      </w:r>
    </w:p>
    <w:p w14:paraId="57A99352">
      <w:pPr>
        <w:widowControl/>
        <w:adjustRightInd/>
        <w:spacing w:afterLines="0" w:line="360" w:lineRule="auto"/>
        <w:jc w:val="left"/>
        <w:rPr>
          <w:rFonts w:hint="eastAsia" w:ascii="宋体" w:hAnsi="宋体" w:eastAsia="宋体" w:cs="宋体"/>
          <w:b/>
          <w:bCs w:val="0"/>
          <w:color w:val="auto"/>
          <w:kern w:val="0"/>
          <w:sz w:val="24"/>
          <w:szCs w:val="24"/>
          <w:highlight w:val="none"/>
          <w:lang w:val="en-US" w:eastAsia="zh-CN"/>
        </w:rPr>
      </w:pPr>
    </w:p>
    <w:p w14:paraId="331BC2EC">
      <w:pPr>
        <w:widowControl/>
        <w:adjustRightInd/>
        <w:spacing w:afterLines="0" w:line="360" w:lineRule="auto"/>
        <w:jc w:val="left"/>
        <w:rPr>
          <w:rFonts w:hint="default" w:ascii="Times New Roman" w:hAnsi="Times New Roman" w:eastAsia="宋体" w:cs="Times New Roman"/>
          <w:b/>
          <w:bCs/>
          <w:color w:val="auto"/>
          <w:kern w:val="0"/>
          <w:szCs w:val="20"/>
          <w:highlight w:val="none"/>
          <w:lang w:val="en-US" w:eastAsia="zh-CN"/>
        </w:rPr>
      </w:pPr>
      <w:r>
        <w:rPr>
          <w:rFonts w:hint="eastAsia" w:ascii="宋体" w:hAnsi="宋体" w:eastAsia="宋体" w:cs="宋体"/>
          <w:b/>
          <w:bCs w:val="0"/>
          <w:color w:val="auto"/>
          <w:kern w:val="0"/>
          <w:sz w:val="24"/>
          <w:szCs w:val="24"/>
          <w:highlight w:val="none"/>
          <w:lang w:val="en-US" w:eastAsia="zh-CN"/>
        </w:rPr>
        <w:t>三、其他要求</w:t>
      </w:r>
    </w:p>
    <w:p w14:paraId="2D9F0CA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rPr>
          <w:rFonts w:hint="default"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供应商需在投标文件中提供项目了解情况、服务方案、服务质量保障、重点分析及解决方案、纠纷处理方案、人员配置方案、人员管理方案、人员培训方案、物资配置情况、应急预案、企业履约能力和业绩等相关证明材料。</w:t>
      </w:r>
    </w:p>
    <w:p w14:paraId="6B50BAF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
        </w:rPr>
        <w:br w:type="textWrapping"/>
      </w:r>
      <w:bookmarkStart w:id="37" w:name="_Toc18651"/>
    </w:p>
    <w:p w14:paraId="0E77208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24"/>
          <w:szCs w:val="24"/>
          <w:highlight w:val="none"/>
          <w:lang w:val="en-US" w:eastAsia="zh-CN"/>
        </w:rPr>
      </w:pPr>
    </w:p>
    <w:p w14:paraId="6206577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b/>
          <w:color w:val="auto"/>
          <w:sz w:val="36"/>
          <w:szCs w:val="36"/>
          <w:highlight w:val="none"/>
        </w:rPr>
      </w:pPr>
    </w:p>
    <w:p w14:paraId="5145517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b/>
          <w:color w:val="auto"/>
          <w:sz w:val="36"/>
          <w:szCs w:val="36"/>
          <w:highlight w:val="none"/>
        </w:rPr>
      </w:pPr>
    </w:p>
    <w:p w14:paraId="29FB994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b/>
          <w:color w:val="auto"/>
          <w:sz w:val="36"/>
          <w:szCs w:val="36"/>
          <w:highlight w:val="none"/>
        </w:rPr>
      </w:pPr>
    </w:p>
    <w:p w14:paraId="5AD9C03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b/>
          <w:color w:val="auto"/>
          <w:sz w:val="36"/>
          <w:szCs w:val="36"/>
          <w:highlight w:val="none"/>
        </w:rPr>
      </w:pPr>
    </w:p>
    <w:p w14:paraId="3231F38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b/>
          <w:color w:val="auto"/>
          <w:sz w:val="36"/>
          <w:szCs w:val="36"/>
          <w:highlight w:val="none"/>
        </w:rPr>
      </w:pPr>
    </w:p>
    <w:p w14:paraId="647B059A">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b/>
          <w:color w:val="auto"/>
          <w:sz w:val="36"/>
          <w:szCs w:val="36"/>
          <w:highlight w:val="none"/>
        </w:rPr>
      </w:pPr>
    </w:p>
    <w:p w14:paraId="727DEBA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b/>
          <w:color w:val="auto"/>
          <w:sz w:val="36"/>
          <w:szCs w:val="36"/>
          <w:highlight w:val="none"/>
        </w:rPr>
      </w:pPr>
    </w:p>
    <w:p w14:paraId="2864A14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b/>
          <w:color w:val="auto"/>
          <w:sz w:val="36"/>
          <w:szCs w:val="36"/>
          <w:highlight w:val="none"/>
        </w:rPr>
      </w:pPr>
    </w:p>
    <w:p w14:paraId="2A9534D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b/>
          <w:color w:val="auto"/>
          <w:sz w:val="36"/>
          <w:szCs w:val="36"/>
          <w:highlight w:val="none"/>
        </w:rPr>
      </w:pPr>
    </w:p>
    <w:p w14:paraId="23BCCEC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b/>
          <w:color w:val="auto"/>
          <w:sz w:val="36"/>
          <w:szCs w:val="36"/>
          <w:highlight w:val="none"/>
        </w:rPr>
      </w:pPr>
    </w:p>
    <w:p w14:paraId="3F7BB78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b/>
          <w:color w:val="auto"/>
          <w:sz w:val="36"/>
          <w:szCs w:val="36"/>
          <w:highlight w:val="none"/>
        </w:rPr>
      </w:pPr>
    </w:p>
    <w:p w14:paraId="18B673AC">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b/>
          <w:color w:val="auto"/>
          <w:sz w:val="36"/>
          <w:szCs w:val="36"/>
          <w:highlight w:val="none"/>
        </w:rPr>
      </w:pPr>
    </w:p>
    <w:p w14:paraId="2E14C36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b/>
          <w:color w:val="auto"/>
          <w:sz w:val="36"/>
          <w:szCs w:val="36"/>
          <w:highlight w:val="none"/>
        </w:rPr>
      </w:pPr>
    </w:p>
    <w:p w14:paraId="4F42CB9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b/>
          <w:color w:val="auto"/>
          <w:sz w:val="36"/>
          <w:szCs w:val="36"/>
          <w:highlight w:val="none"/>
        </w:rPr>
      </w:pPr>
    </w:p>
    <w:p w14:paraId="7E2E56A2">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b/>
          <w:color w:val="auto"/>
          <w:sz w:val="36"/>
          <w:szCs w:val="36"/>
          <w:highlight w:val="none"/>
        </w:rPr>
      </w:pPr>
    </w:p>
    <w:p w14:paraId="5A17C4C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b/>
          <w:color w:val="auto"/>
          <w:sz w:val="36"/>
          <w:szCs w:val="36"/>
          <w:highlight w:val="none"/>
        </w:rPr>
      </w:pPr>
    </w:p>
    <w:p w14:paraId="75D7682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8" w:name="_Toc184313284"/>
      <w:bookmarkEnd w:id="38"/>
      <w:bookmarkStart w:id="39" w:name="_Toc184314470"/>
      <w:bookmarkEnd w:id="39"/>
      <w:bookmarkStart w:id="40" w:name="_Toc184308040"/>
      <w:bookmarkEnd w:id="40"/>
      <w:bookmarkStart w:id="41" w:name="_Toc184312128"/>
      <w:bookmarkEnd w:id="41"/>
      <w:bookmarkStart w:id="42" w:name="_Toc184314438"/>
      <w:bookmarkEnd w:id="42"/>
      <w:bookmarkStart w:id="43" w:name="_Toc184313295"/>
      <w:bookmarkEnd w:id="43"/>
      <w:bookmarkStart w:id="44" w:name="_Toc184313279"/>
      <w:bookmarkEnd w:id="44"/>
      <w:bookmarkStart w:id="45" w:name="_Toc184313257"/>
      <w:bookmarkEnd w:id="45"/>
      <w:bookmarkStart w:id="46" w:name="_Toc184312111"/>
      <w:bookmarkEnd w:id="46"/>
      <w:bookmarkStart w:id="47" w:name="_Toc184313306"/>
      <w:bookmarkEnd w:id="47"/>
      <w:bookmarkStart w:id="48" w:name="_Toc184314443"/>
      <w:bookmarkEnd w:id="48"/>
      <w:bookmarkStart w:id="49" w:name="_Toc184314431"/>
      <w:bookmarkEnd w:id="49"/>
      <w:bookmarkStart w:id="50" w:name="_Toc184310282"/>
      <w:bookmarkEnd w:id="50"/>
      <w:bookmarkStart w:id="51" w:name="_Toc184312106"/>
      <w:bookmarkEnd w:id="51"/>
      <w:bookmarkStart w:id="52" w:name="_Toc184310308"/>
      <w:bookmarkEnd w:id="52"/>
      <w:bookmarkStart w:id="53" w:name="_Toc184312075"/>
      <w:bookmarkEnd w:id="53"/>
      <w:bookmarkStart w:id="54" w:name="_Toc184314446"/>
      <w:bookmarkEnd w:id="54"/>
      <w:bookmarkStart w:id="55" w:name="_Toc184310320"/>
      <w:bookmarkEnd w:id="55"/>
      <w:bookmarkStart w:id="56" w:name="_Toc184312072"/>
      <w:bookmarkEnd w:id="56"/>
      <w:bookmarkStart w:id="57" w:name="_Toc184308080"/>
      <w:bookmarkEnd w:id="57"/>
      <w:bookmarkStart w:id="58" w:name="_Toc184310322"/>
      <w:bookmarkEnd w:id="58"/>
      <w:bookmarkStart w:id="59" w:name="_Toc184314413"/>
      <w:bookmarkEnd w:id="59"/>
      <w:bookmarkStart w:id="60" w:name="_Toc184313299"/>
      <w:bookmarkEnd w:id="60"/>
      <w:bookmarkStart w:id="61" w:name="_Toc184312089"/>
      <w:bookmarkEnd w:id="61"/>
      <w:bookmarkStart w:id="62" w:name="_Toc184313250"/>
      <w:bookmarkEnd w:id="62"/>
      <w:bookmarkStart w:id="63" w:name="_Toc184310295"/>
      <w:bookmarkEnd w:id="63"/>
      <w:bookmarkStart w:id="64" w:name="_Toc184310335"/>
      <w:bookmarkEnd w:id="64"/>
      <w:bookmarkStart w:id="65" w:name="_Toc184314455"/>
      <w:bookmarkEnd w:id="65"/>
      <w:bookmarkStart w:id="66" w:name="_Toc184314477"/>
      <w:bookmarkEnd w:id="66"/>
      <w:bookmarkStart w:id="67" w:name="_Toc184310303"/>
      <w:bookmarkEnd w:id="67"/>
      <w:bookmarkStart w:id="68" w:name="_Toc184312080"/>
      <w:bookmarkEnd w:id="68"/>
      <w:bookmarkStart w:id="69" w:name="_Toc184308045"/>
      <w:bookmarkEnd w:id="69"/>
      <w:bookmarkStart w:id="70" w:name="_Toc184312084"/>
      <w:bookmarkEnd w:id="70"/>
      <w:bookmarkStart w:id="71" w:name="_Toc184308042"/>
      <w:bookmarkEnd w:id="71"/>
      <w:bookmarkStart w:id="72" w:name="_Toc184310330"/>
      <w:bookmarkEnd w:id="72"/>
      <w:bookmarkStart w:id="73" w:name="_Toc184312131"/>
      <w:bookmarkEnd w:id="73"/>
      <w:bookmarkStart w:id="74" w:name="_Toc184308101"/>
      <w:bookmarkEnd w:id="74"/>
      <w:bookmarkStart w:id="75" w:name="_Toc184308067"/>
      <w:bookmarkEnd w:id="75"/>
      <w:bookmarkStart w:id="76" w:name="_Toc184313268"/>
      <w:bookmarkEnd w:id="76"/>
      <w:bookmarkStart w:id="77" w:name="_Toc184308070"/>
      <w:bookmarkEnd w:id="77"/>
      <w:bookmarkStart w:id="78" w:name="_Toc184312090"/>
      <w:bookmarkEnd w:id="78"/>
      <w:bookmarkStart w:id="79" w:name="_Toc184310332"/>
      <w:bookmarkEnd w:id="79"/>
      <w:bookmarkStart w:id="80" w:name="_Toc184308043"/>
      <w:bookmarkEnd w:id="80"/>
      <w:bookmarkStart w:id="81" w:name="_Toc184312124"/>
      <w:bookmarkEnd w:id="81"/>
      <w:bookmarkStart w:id="82" w:name="_Toc184312095"/>
      <w:bookmarkEnd w:id="82"/>
      <w:bookmarkStart w:id="83" w:name="_Toc184310334"/>
      <w:bookmarkEnd w:id="83"/>
      <w:bookmarkStart w:id="84" w:name="_Toc184308106"/>
      <w:bookmarkEnd w:id="84"/>
      <w:bookmarkStart w:id="85" w:name="_Toc184312079"/>
      <w:bookmarkEnd w:id="85"/>
      <w:bookmarkStart w:id="86" w:name="_Toc184313274"/>
      <w:bookmarkEnd w:id="86"/>
      <w:bookmarkStart w:id="87" w:name="_Toc184310278"/>
      <w:bookmarkEnd w:id="87"/>
      <w:bookmarkStart w:id="88" w:name="_Toc184308083"/>
      <w:bookmarkEnd w:id="88"/>
      <w:bookmarkStart w:id="89" w:name="_Toc184312136"/>
      <w:bookmarkEnd w:id="89"/>
      <w:bookmarkStart w:id="90" w:name="_Toc184312102"/>
      <w:bookmarkEnd w:id="90"/>
      <w:bookmarkStart w:id="91" w:name="_Toc184310331"/>
      <w:bookmarkEnd w:id="91"/>
      <w:bookmarkStart w:id="92" w:name="_Toc184310323"/>
      <w:bookmarkEnd w:id="92"/>
      <w:bookmarkStart w:id="93" w:name="_Toc184310274"/>
      <w:bookmarkEnd w:id="93"/>
      <w:bookmarkStart w:id="94" w:name="_Toc184308089"/>
      <w:bookmarkEnd w:id="94"/>
      <w:bookmarkStart w:id="95" w:name="_Toc184314436"/>
      <w:bookmarkEnd w:id="95"/>
      <w:bookmarkStart w:id="96" w:name="_Toc184314421"/>
      <w:bookmarkEnd w:id="96"/>
      <w:bookmarkStart w:id="97" w:name="_Toc184312086"/>
      <w:bookmarkEnd w:id="97"/>
      <w:bookmarkStart w:id="98" w:name="_Toc184313275"/>
      <w:bookmarkEnd w:id="98"/>
      <w:bookmarkStart w:id="99" w:name="_Toc184312123"/>
      <w:bookmarkEnd w:id="99"/>
      <w:bookmarkStart w:id="100" w:name="_Toc184314447"/>
      <w:bookmarkEnd w:id="100"/>
      <w:bookmarkStart w:id="101" w:name="_Toc184308086"/>
      <w:bookmarkEnd w:id="101"/>
      <w:bookmarkStart w:id="102" w:name="_Toc184310327"/>
      <w:bookmarkEnd w:id="102"/>
      <w:bookmarkStart w:id="103" w:name="_Toc184310344"/>
      <w:bookmarkEnd w:id="103"/>
      <w:bookmarkStart w:id="104" w:name="_Toc184313304"/>
      <w:bookmarkEnd w:id="104"/>
      <w:bookmarkStart w:id="105" w:name="_Toc184308078"/>
      <w:bookmarkEnd w:id="105"/>
      <w:bookmarkStart w:id="106" w:name="_Toc184313272"/>
      <w:bookmarkEnd w:id="106"/>
      <w:bookmarkStart w:id="107" w:name="_Toc184308068"/>
      <w:bookmarkEnd w:id="107"/>
      <w:bookmarkStart w:id="108" w:name="_Toc184313277"/>
      <w:bookmarkEnd w:id="108"/>
      <w:bookmarkStart w:id="109" w:name="_Toc184313288"/>
      <w:bookmarkEnd w:id="109"/>
      <w:bookmarkStart w:id="110" w:name="_Toc184314441"/>
      <w:bookmarkEnd w:id="110"/>
      <w:bookmarkStart w:id="111" w:name="_Toc184308050"/>
      <w:bookmarkEnd w:id="111"/>
      <w:bookmarkStart w:id="112" w:name="_Toc184314480"/>
      <w:bookmarkEnd w:id="112"/>
      <w:bookmarkStart w:id="113" w:name="_Toc184308104"/>
      <w:bookmarkEnd w:id="113"/>
      <w:bookmarkStart w:id="114" w:name="_Toc184313303"/>
      <w:bookmarkEnd w:id="114"/>
      <w:bookmarkStart w:id="115" w:name="_Toc184314411"/>
      <w:bookmarkEnd w:id="115"/>
      <w:bookmarkStart w:id="116" w:name="_Toc184313243"/>
      <w:bookmarkEnd w:id="116"/>
      <w:bookmarkStart w:id="117" w:name="_Toc184310287"/>
      <w:bookmarkEnd w:id="117"/>
      <w:bookmarkStart w:id="118" w:name="_Toc184308107"/>
      <w:bookmarkEnd w:id="118"/>
      <w:bookmarkStart w:id="119" w:name="_Toc184308052"/>
      <w:bookmarkEnd w:id="119"/>
      <w:bookmarkStart w:id="120" w:name="_Toc184312113"/>
      <w:bookmarkEnd w:id="120"/>
      <w:bookmarkStart w:id="121" w:name="_Toc184314466"/>
      <w:bookmarkEnd w:id="121"/>
      <w:bookmarkStart w:id="122" w:name="_Toc184314471"/>
      <w:bookmarkEnd w:id="122"/>
      <w:bookmarkStart w:id="123" w:name="_Toc184310302"/>
      <w:bookmarkEnd w:id="123"/>
      <w:bookmarkStart w:id="124" w:name="_Toc184314444"/>
      <w:bookmarkEnd w:id="124"/>
      <w:bookmarkStart w:id="125" w:name="_Toc184308079"/>
      <w:bookmarkEnd w:id="125"/>
      <w:bookmarkStart w:id="126" w:name="_Toc184314468"/>
      <w:bookmarkEnd w:id="126"/>
      <w:bookmarkStart w:id="127" w:name="_Toc184308037"/>
      <w:bookmarkEnd w:id="127"/>
      <w:bookmarkStart w:id="128" w:name="_Toc184312108"/>
      <w:bookmarkEnd w:id="128"/>
      <w:bookmarkStart w:id="129" w:name="_Toc184308094"/>
      <w:bookmarkEnd w:id="129"/>
      <w:bookmarkStart w:id="130" w:name="_Toc184313269"/>
      <w:bookmarkEnd w:id="130"/>
      <w:bookmarkStart w:id="131" w:name="_Toc184314475"/>
      <w:bookmarkEnd w:id="131"/>
      <w:bookmarkStart w:id="132" w:name="_Toc184308056"/>
      <w:bookmarkEnd w:id="132"/>
      <w:bookmarkStart w:id="133" w:name="_Toc184308075"/>
      <w:bookmarkEnd w:id="133"/>
      <w:bookmarkStart w:id="134" w:name="_Toc184312137"/>
      <w:bookmarkEnd w:id="134"/>
      <w:bookmarkStart w:id="135" w:name="_Toc184312087"/>
      <w:bookmarkEnd w:id="135"/>
      <w:bookmarkStart w:id="136" w:name="_Toc184310321"/>
      <w:bookmarkEnd w:id="136"/>
      <w:bookmarkStart w:id="137" w:name="_Toc184312077"/>
      <w:bookmarkEnd w:id="137"/>
      <w:bookmarkStart w:id="138" w:name="_Toc184312133"/>
      <w:bookmarkEnd w:id="138"/>
      <w:bookmarkStart w:id="139" w:name="_Toc184312104"/>
      <w:bookmarkEnd w:id="139"/>
      <w:bookmarkStart w:id="140" w:name="_Toc184314461"/>
      <w:bookmarkEnd w:id="140"/>
      <w:bookmarkStart w:id="141" w:name="_Toc184310304"/>
      <w:bookmarkEnd w:id="141"/>
      <w:bookmarkStart w:id="142" w:name="_Toc184314442"/>
      <w:bookmarkEnd w:id="142"/>
      <w:bookmarkStart w:id="143" w:name="_Toc184310315"/>
      <w:bookmarkEnd w:id="143"/>
      <w:bookmarkStart w:id="144" w:name="_Toc184313259"/>
      <w:bookmarkEnd w:id="144"/>
      <w:bookmarkStart w:id="145" w:name="_Toc184313247"/>
      <w:bookmarkEnd w:id="145"/>
      <w:bookmarkStart w:id="146" w:name="_Toc184314428"/>
      <w:bookmarkEnd w:id="146"/>
      <w:bookmarkStart w:id="147" w:name="_Toc184313282"/>
      <w:bookmarkEnd w:id="147"/>
      <w:bookmarkStart w:id="148" w:name="_Toc184312100"/>
      <w:bookmarkEnd w:id="148"/>
      <w:bookmarkStart w:id="149" w:name="_Toc184308049"/>
      <w:bookmarkEnd w:id="149"/>
      <w:bookmarkStart w:id="150" w:name="_Toc184310273"/>
      <w:bookmarkEnd w:id="150"/>
      <w:bookmarkStart w:id="151" w:name="_Toc184313289"/>
      <w:bookmarkEnd w:id="151"/>
      <w:bookmarkStart w:id="152" w:name="_Toc184314478"/>
      <w:bookmarkEnd w:id="152"/>
      <w:bookmarkStart w:id="153" w:name="_Toc184313296"/>
      <w:bookmarkEnd w:id="153"/>
      <w:bookmarkStart w:id="154" w:name="_Toc184310325"/>
      <w:bookmarkEnd w:id="154"/>
      <w:bookmarkStart w:id="155" w:name="_Toc184308059"/>
      <w:bookmarkEnd w:id="155"/>
      <w:bookmarkStart w:id="156" w:name="_Toc184314445"/>
      <w:bookmarkEnd w:id="156"/>
      <w:bookmarkStart w:id="157" w:name="_Toc184308102"/>
      <w:bookmarkEnd w:id="157"/>
      <w:bookmarkStart w:id="158" w:name="_Toc184308077"/>
      <w:bookmarkEnd w:id="158"/>
      <w:bookmarkStart w:id="159" w:name="_Toc184310279"/>
      <w:bookmarkEnd w:id="159"/>
      <w:bookmarkStart w:id="160" w:name="_Toc184313310"/>
      <w:bookmarkEnd w:id="160"/>
      <w:bookmarkStart w:id="161" w:name="_Toc184310298"/>
      <w:bookmarkEnd w:id="161"/>
      <w:bookmarkStart w:id="162" w:name="_Toc184313240"/>
      <w:bookmarkEnd w:id="162"/>
      <w:bookmarkStart w:id="163" w:name="_Toc184313256"/>
      <w:bookmarkEnd w:id="163"/>
      <w:bookmarkStart w:id="164" w:name="_Toc184308085"/>
      <w:bookmarkEnd w:id="164"/>
      <w:bookmarkStart w:id="165" w:name="_Toc184313283"/>
      <w:bookmarkEnd w:id="165"/>
      <w:bookmarkStart w:id="166" w:name="_Toc184310319"/>
      <w:bookmarkEnd w:id="166"/>
      <w:bookmarkStart w:id="167" w:name="_Toc184312105"/>
      <w:bookmarkEnd w:id="167"/>
      <w:bookmarkStart w:id="168" w:name="_Toc184313239"/>
      <w:bookmarkEnd w:id="168"/>
      <w:bookmarkStart w:id="169" w:name="_Toc184314473"/>
      <w:bookmarkEnd w:id="169"/>
      <w:bookmarkStart w:id="170" w:name="_Toc184314459"/>
      <w:bookmarkEnd w:id="170"/>
      <w:bookmarkStart w:id="171" w:name="_Toc184310291"/>
      <w:bookmarkEnd w:id="171"/>
      <w:bookmarkStart w:id="172" w:name="_Toc184310340"/>
      <w:bookmarkEnd w:id="172"/>
      <w:bookmarkStart w:id="173" w:name="_Toc184312103"/>
      <w:bookmarkEnd w:id="173"/>
      <w:bookmarkStart w:id="174" w:name="_Toc184313305"/>
      <w:bookmarkEnd w:id="174"/>
      <w:bookmarkStart w:id="175" w:name="_Toc184312070"/>
      <w:bookmarkEnd w:id="175"/>
      <w:bookmarkStart w:id="176" w:name="_Toc184313264"/>
      <w:bookmarkEnd w:id="176"/>
      <w:bookmarkStart w:id="177" w:name="_Toc184308048"/>
      <w:bookmarkEnd w:id="177"/>
      <w:bookmarkStart w:id="178" w:name="_Toc184314419"/>
      <w:bookmarkEnd w:id="178"/>
      <w:bookmarkStart w:id="179" w:name="_Toc184314425"/>
      <w:bookmarkEnd w:id="179"/>
      <w:bookmarkStart w:id="180" w:name="_Toc184314414"/>
      <w:bookmarkEnd w:id="180"/>
      <w:bookmarkStart w:id="181" w:name="_Toc184313297"/>
      <w:bookmarkEnd w:id="181"/>
      <w:bookmarkStart w:id="182" w:name="_Toc184312132"/>
      <w:bookmarkEnd w:id="182"/>
      <w:bookmarkStart w:id="183" w:name="_Toc184314448"/>
      <w:bookmarkEnd w:id="183"/>
      <w:bookmarkStart w:id="184" w:name="_Toc184314460"/>
      <w:bookmarkEnd w:id="184"/>
      <w:bookmarkStart w:id="185" w:name="_Toc184310285"/>
      <w:bookmarkEnd w:id="185"/>
      <w:bookmarkStart w:id="186" w:name="_Toc184312127"/>
      <w:bookmarkEnd w:id="186"/>
      <w:bookmarkStart w:id="187" w:name="_Toc184314422"/>
      <w:bookmarkEnd w:id="187"/>
      <w:bookmarkStart w:id="188" w:name="_Toc184312101"/>
      <w:bookmarkEnd w:id="188"/>
      <w:bookmarkStart w:id="189" w:name="_Toc184312099"/>
      <w:bookmarkEnd w:id="189"/>
      <w:bookmarkStart w:id="190" w:name="_Toc184310341"/>
      <w:bookmarkEnd w:id="190"/>
      <w:bookmarkStart w:id="191" w:name="_Toc184308087"/>
      <w:bookmarkEnd w:id="191"/>
      <w:bookmarkStart w:id="192" w:name="_Toc184308093"/>
      <w:bookmarkEnd w:id="192"/>
      <w:bookmarkStart w:id="193" w:name="_Toc184308108"/>
      <w:bookmarkEnd w:id="193"/>
      <w:bookmarkStart w:id="194" w:name="_Toc184314412"/>
      <w:bookmarkEnd w:id="194"/>
      <w:bookmarkStart w:id="195" w:name="_Toc184310276"/>
      <w:bookmarkEnd w:id="195"/>
      <w:bookmarkStart w:id="196" w:name="_Toc184312118"/>
      <w:bookmarkEnd w:id="196"/>
      <w:bookmarkStart w:id="197" w:name="_Toc184312081"/>
      <w:bookmarkEnd w:id="197"/>
      <w:bookmarkStart w:id="198" w:name="_Toc184308054"/>
      <w:bookmarkEnd w:id="198"/>
      <w:bookmarkStart w:id="199" w:name="_Toc184312071"/>
      <w:bookmarkEnd w:id="199"/>
      <w:bookmarkStart w:id="200" w:name="_Toc184310284"/>
      <w:bookmarkEnd w:id="200"/>
      <w:bookmarkStart w:id="201" w:name="_Toc184310275"/>
      <w:bookmarkEnd w:id="201"/>
      <w:bookmarkStart w:id="202" w:name="_Toc184314415"/>
      <w:bookmarkEnd w:id="202"/>
      <w:bookmarkStart w:id="203" w:name="_Toc184312069"/>
      <w:bookmarkEnd w:id="203"/>
      <w:bookmarkStart w:id="204" w:name="_Toc184308076"/>
      <w:bookmarkEnd w:id="204"/>
      <w:bookmarkStart w:id="205" w:name="_Toc184310310"/>
      <w:bookmarkEnd w:id="205"/>
      <w:bookmarkStart w:id="206" w:name="_Toc184308072"/>
      <w:bookmarkEnd w:id="206"/>
      <w:bookmarkStart w:id="207" w:name="_Toc184308064"/>
      <w:bookmarkEnd w:id="207"/>
      <w:bookmarkStart w:id="208" w:name="_Toc184314410"/>
      <w:bookmarkEnd w:id="208"/>
      <w:bookmarkStart w:id="209" w:name="_Toc184313267"/>
      <w:bookmarkEnd w:id="209"/>
      <w:bookmarkStart w:id="210" w:name="_Toc184314439"/>
      <w:bookmarkEnd w:id="210"/>
      <w:bookmarkStart w:id="211" w:name="_Toc184314462"/>
      <w:bookmarkEnd w:id="211"/>
      <w:bookmarkStart w:id="212" w:name="_Toc184314481"/>
      <w:bookmarkEnd w:id="212"/>
      <w:bookmarkStart w:id="213" w:name="_Toc184310314"/>
      <w:bookmarkEnd w:id="213"/>
      <w:bookmarkStart w:id="214" w:name="_Toc184312110"/>
      <w:bookmarkEnd w:id="214"/>
      <w:bookmarkStart w:id="215" w:name="_Toc184313276"/>
      <w:bookmarkEnd w:id="215"/>
      <w:bookmarkStart w:id="216" w:name="_Toc184308100"/>
      <w:bookmarkEnd w:id="216"/>
      <w:bookmarkStart w:id="217" w:name="_Toc184308053"/>
      <w:bookmarkEnd w:id="217"/>
      <w:bookmarkStart w:id="218" w:name="_Toc184310336"/>
      <w:bookmarkEnd w:id="218"/>
      <w:bookmarkStart w:id="219" w:name="_Toc184308044"/>
      <w:bookmarkEnd w:id="219"/>
      <w:bookmarkStart w:id="220" w:name="_Toc184313246"/>
      <w:bookmarkEnd w:id="220"/>
      <w:bookmarkStart w:id="221" w:name="_Toc184310281"/>
      <w:bookmarkEnd w:id="221"/>
      <w:bookmarkStart w:id="222" w:name="_Toc184308041"/>
      <w:bookmarkEnd w:id="222"/>
      <w:bookmarkStart w:id="223" w:name="_Toc184314433"/>
      <w:bookmarkEnd w:id="223"/>
      <w:bookmarkStart w:id="224" w:name="_Toc184310312"/>
      <w:bookmarkEnd w:id="224"/>
      <w:bookmarkStart w:id="225" w:name="_Toc184308061"/>
      <w:bookmarkEnd w:id="225"/>
      <w:bookmarkStart w:id="226" w:name="_Toc184310296"/>
      <w:bookmarkEnd w:id="226"/>
      <w:bookmarkStart w:id="227" w:name="_Toc184308055"/>
      <w:bookmarkEnd w:id="227"/>
      <w:bookmarkStart w:id="228" w:name="_Toc184310338"/>
      <w:bookmarkEnd w:id="228"/>
      <w:bookmarkStart w:id="229" w:name="_Toc184313263"/>
      <w:bookmarkEnd w:id="229"/>
      <w:bookmarkStart w:id="230" w:name="_Toc184313280"/>
      <w:bookmarkEnd w:id="230"/>
      <w:bookmarkStart w:id="231" w:name="_Toc184313261"/>
      <w:bookmarkEnd w:id="231"/>
      <w:bookmarkStart w:id="232" w:name="_Toc184308060"/>
      <w:bookmarkEnd w:id="232"/>
      <w:bookmarkStart w:id="233" w:name="_Toc184314482"/>
      <w:bookmarkEnd w:id="233"/>
      <w:bookmarkStart w:id="234" w:name="_Toc184312085"/>
      <w:bookmarkEnd w:id="234"/>
      <w:bookmarkStart w:id="235" w:name="_Toc184310318"/>
      <w:bookmarkEnd w:id="235"/>
      <w:bookmarkStart w:id="236" w:name="_Toc184312097"/>
      <w:bookmarkEnd w:id="236"/>
      <w:bookmarkStart w:id="237" w:name="_Toc184310277"/>
      <w:bookmarkEnd w:id="237"/>
      <w:bookmarkStart w:id="238" w:name="_Toc184314457"/>
      <w:bookmarkEnd w:id="238"/>
      <w:bookmarkStart w:id="239" w:name="_Toc184314423"/>
      <w:bookmarkEnd w:id="239"/>
      <w:bookmarkStart w:id="240" w:name="_Toc184308063"/>
      <w:bookmarkEnd w:id="240"/>
      <w:bookmarkStart w:id="241" w:name="_Toc184314456"/>
      <w:bookmarkEnd w:id="241"/>
      <w:bookmarkStart w:id="242" w:name="_Toc184313301"/>
      <w:bookmarkEnd w:id="242"/>
      <w:bookmarkStart w:id="243" w:name="_Toc184313291"/>
      <w:bookmarkEnd w:id="243"/>
      <w:bookmarkStart w:id="244" w:name="_Toc184308051"/>
      <w:bookmarkEnd w:id="244"/>
      <w:bookmarkStart w:id="245" w:name="_Toc184312114"/>
      <w:bookmarkEnd w:id="245"/>
      <w:bookmarkStart w:id="246" w:name="_Toc184313245"/>
      <w:bookmarkEnd w:id="246"/>
      <w:bookmarkStart w:id="247" w:name="_Toc184312122"/>
      <w:bookmarkEnd w:id="247"/>
      <w:bookmarkStart w:id="248" w:name="_Toc184314420"/>
      <w:bookmarkEnd w:id="248"/>
      <w:bookmarkStart w:id="249" w:name="_Toc184312129"/>
      <w:bookmarkEnd w:id="249"/>
      <w:bookmarkStart w:id="250" w:name="_Toc184308057"/>
      <w:bookmarkEnd w:id="250"/>
      <w:bookmarkStart w:id="251" w:name="_Toc184313298"/>
      <w:bookmarkEnd w:id="251"/>
      <w:bookmarkStart w:id="252" w:name="_Toc184314451"/>
      <w:bookmarkEnd w:id="252"/>
      <w:bookmarkStart w:id="253" w:name="_Toc184312138"/>
      <w:bookmarkEnd w:id="253"/>
      <w:bookmarkStart w:id="254" w:name="_Toc184312112"/>
      <w:bookmarkEnd w:id="254"/>
      <w:bookmarkStart w:id="255" w:name="_Toc184312068"/>
      <w:bookmarkEnd w:id="255"/>
      <w:bookmarkStart w:id="256" w:name="_Toc184314417"/>
      <w:bookmarkEnd w:id="256"/>
      <w:bookmarkStart w:id="257" w:name="_Toc184308105"/>
      <w:bookmarkEnd w:id="257"/>
      <w:bookmarkStart w:id="258" w:name="_Toc184310307"/>
      <w:bookmarkEnd w:id="258"/>
      <w:bookmarkStart w:id="259" w:name="_Toc184308038"/>
      <w:bookmarkEnd w:id="259"/>
      <w:bookmarkStart w:id="260" w:name="_Toc184314416"/>
      <w:bookmarkEnd w:id="260"/>
      <w:bookmarkStart w:id="261" w:name="_Toc184312119"/>
      <w:bookmarkEnd w:id="261"/>
      <w:bookmarkStart w:id="262" w:name="_Toc184314452"/>
      <w:bookmarkEnd w:id="262"/>
      <w:bookmarkStart w:id="263" w:name="_Toc184308088"/>
      <w:bookmarkEnd w:id="263"/>
      <w:bookmarkStart w:id="264" w:name="_Toc184313292"/>
      <w:bookmarkEnd w:id="264"/>
      <w:bookmarkStart w:id="265" w:name="_Toc184313255"/>
      <w:bookmarkEnd w:id="265"/>
      <w:bookmarkStart w:id="266" w:name="_Toc184313294"/>
      <w:bookmarkEnd w:id="266"/>
      <w:bookmarkStart w:id="267" w:name="_Toc184308066"/>
      <w:bookmarkEnd w:id="267"/>
      <w:bookmarkStart w:id="268" w:name="_Toc184314449"/>
      <w:bookmarkEnd w:id="268"/>
      <w:bookmarkStart w:id="269" w:name="_Toc184312126"/>
      <w:bookmarkEnd w:id="269"/>
      <w:bookmarkStart w:id="270" w:name="_Toc184313308"/>
      <w:bookmarkEnd w:id="270"/>
      <w:bookmarkStart w:id="271" w:name="_Toc184308098"/>
      <w:bookmarkEnd w:id="271"/>
      <w:bookmarkStart w:id="272" w:name="_Toc184308071"/>
      <w:bookmarkEnd w:id="272"/>
      <w:bookmarkStart w:id="273" w:name="_Toc184313290"/>
      <w:bookmarkEnd w:id="273"/>
      <w:bookmarkStart w:id="274" w:name="_Toc184312073"/>
      <w:bookmarkEnd w:id="274"/>
      <w:bookmarkStart w:id="275" w:name="_Toc184308046"/>
      <w:bookmarkEnd w:id="275"/>
      <w:bookmarkStart w:id="276" w:name="_Toc184312117"/>
      <w:bookmarkEnd w:id="276"/>
      <w:bookmarkStart w:id="277" w:name="_Toc184308047"/>
      <w:bookmarkEnd w:id="277"/>
      <w:bookmarkStart w:id="278" w:name="_Toc184313270"/>
      <w:bookmarkEnd w:id="278"/>
      <w:bookmarkStart w:id="279" w:name="_Toc184312107"/>
      <w:bookmarkEnd w:id="279"/>
      <w:bookmarkStart w:id="280" w:name="_Toc184310283"/>
      <w:bookmarkEnd w:id="280"/>
      <w:bookmarkStart w:id="281" w:name="_Toc184312115"/>
      <w:bookmarkEnd w:id="281"/>
      <w:bookmarkStart w:id="282" w:name="_Toc184312109"/>
      <w:bookmarkEnd w:id="282"/>
      <w:bookmarkStart w:id="283" w:name="_Toc184312120"/>
      <w:bookmarkEnd w:id="283"/>
      <w:bookmarkStart w:id="284" w:name="_Toc184310299"/>
      <w:bookmarkEnd w:id="284"/>
      <w:bookmarkStart w:id="285" w:name="_Toc184312125"/>
      <w:bookmarkEnd w:id="285"/>
      <w:bookmarkStart w:id="286" w:name="_Toc184314437"/>
      <w:bookmarkEnd w:id="286"/>
      <w:bookmarkStart w:id="287" w:name="_Toc184313266"/>
      <w:bookmarkEnd w:id="287"/>
      <w:bookmarkStart w:id="288" w:name="_Toc184308097"/>
      <w:bookmarkEnd w:id="288"/>
      <w:bookmarkStart w:id="289" w:name="_Toc184310293"/>
      <w:bookmarkEnd w:id="289"/>
      <w:bookmarkStart w:id="290" w:name="_Toc184313262"/>
      <w:bookmarkEnd w:id="290"/>
      <w:bookmarkStart w:id="291" w:name="_Toc184310297"/>
      <w:bookmarkEnd w:id="291"/>
      <w:bookmarkStart w:id="292" w:name="_Toc184310311"/>
      <w:bookmarkEnd w:id="292"/>
      <w:bookmarkStart w:id="293" w:name="_Toc184312135"/>
      <w:bookmarkEnd w:id="293"/>
      <w:bookmarkStart w:id="294" w:name="_Toc184314432"/>
      <w:bookmarkEnd w:id="294"/>
      <w:bookmarkStart w:id="295" w:name="_Toc184312076"/>
      <w:bookmarkEnd w:id="295"/>
      <w:bookmarkStart w:id="296" w:name="_Toc184314469"/>
      <w:bookmarkEnd w:id="296"/>
      <w:bookmarkStart w:id="297" w:name="_Toc184313273"/>
      <w:bookmarkEnd w:id="297"/>
      <w:bookmarkStart w:id="298" w:name="_Toc184308062"/>
      <w:bookmarkEnd w:id="298"/>
      <w:bookmarkStart w:id="299" w:name="_Toc184308092"/>
      <w:bookmarkEnd w:id="299"/>
      <w:bookmarkStart w:id="300" w:name="_Toc184313254"/>
      <w:bookmarkEnd w:id="300"/>
      <w:bookmarkStart w:id="301" w:name="_Toc184310324"/>
      <w:bookmarkEnd w:id="301"/>
      <w:bookmarkStart w:id="302" w:name="_Toc184314434"/>
      <w:bookmarkEnd w:id="302"/>
      <w:bookmarkStart w:id="303" w:name="_Toc184310329"/>
      <w:bookmarkEnd w:id="303"/>
      <w:bookmarkStart w:id="304" w:name="_Toc184310290"/>
      <w:bookmarkEnd w:id="304"/>
      <w:bookmarkStart w:id="305" w:name="_Toc184313249"/>
      <w:bookmarkEnd w:id="305"/>
      <w:bookmarkStart w:id="306" w:name="_Toc184310328"/>
      <w:bookmarkEnd w:id="306"/>
      <w:bookmarkStart w:id="307" w:name="_Toc184313238"/>
      <w:bookmarkEnd w:id="307"/>
      <w:bookmarkStart w:id="308" w:name="_Toc184313300"/>
      <w:bookmarkEnd w:id="308"/>
      <w:bookmarkStart w:id="309" w:name="_Toc184310337"/>
      <w:bookmarkEnd w:id="309"/>
      <w:bookmarkStart w:id="310" w:name="_Toc184310326"/>
      <w:bookmarkEnd w:id="310"/>
      <w:bookmarkStart w:id="311" w:name="_Toc184314435"/>
      <w:bookmarkEnd w:id="311"/>
      <w:bookmarkStart w:id="312" w:name="_Toc184313281"/>
      <w:bookmarkEnd w:id="312"/>
      <w:bookmarkStart w:id="313" w:name="_Toc184308095"/>
      <w:bookmarkEnd w:id="313"/>
      <w:bookmarkStart w:id="314" w:name="_Toc184312098"/>
      <w:bookmarkEnd w:id="314"/>
      <w:bookmarkStart w:id="315" w:name="_Toc184314463"/>
      <w:bookmarkEnd w:id="315"/>
      <w:bookmarkStart w:id="316" w:name="_Toc184310309"/>
      <w:bookmarkEnd w:id="316"/>
      <w:bookmarkStart w:id="317" w:name="_Toc184313241"/>
      <w:bookmarkEnd w:id="317"/>
      <w:bookmarkStart w:id="318" w:name="_Toc184313285"/>
      <w:bookmarkEnd w:id="318"/>
      <w:bookmarkStart w:id="319" w:name="_Toc184314464"/>
      <w:bookmarkEnd w:id="319"/>
      <w:bookmarkStart w:id="320" w:name="_Toc184312091"/>
      <w:bookmarkEnd w:id="320"/>
      <w:bookmarkStart w:id="321" w:name="_Toc184310333"/>
      <w:bookmarkEnd w:id="321"/>
      <w:bookmarkStart w:id="322" w:name="_Toc184310316"/>
      <w:bookmarkEnd w:id="322"/>
      <w:bookmarkStart w:id="323" w:name="_Toc184310292"/>
      <w:bookmarkEnd w:id="323"/>
      <w:bookmarkStart w:id="324" w:name="_Toc184312093"/>
      <w:bookmarkEnd w:id="324"/>
      <w:bookmarkStart w:id="325" w:name="_Toc184312130"/>
      <w:bookmarkEnd w:id="325"/>
      <w:bookmarkStart w:id="326" w:name="_Toc184308039"/>
      <w:bookmarkEnd w:id="326"/>
      <w:bookmarkStart w:id="327" w:name="_Toc184310343"/>
      <w:bookmarkEnd w:id="327"/>
      <w:bookmarkStart w:id="328" w:name="_Toc184314476"/>
      <w:bookmarkEnd w:id="328"/>
      <w:bookmarkStart w:id="329" w:name="_Toc184310339"/>
      <w:bookmarkEnd w:id="329"/>
      <w:bookmarkStart w:id="330" w:name="_Toc184308082"/>
      <w:bookmarkEnd w:id="330"/>
      <w:bookmarkStart w:id="331" w:name="_Toc184310294"/>
      <w:bookmarkEnd w:id="331"/>
      <w:bookmarkStart w:id="332" w:name="_Toc184314426"/>
      <w:bookmarkEnd w:id="332"/>
      <w:bookmarkStart w:id="333" w:name="_Toc184314467"/>
      <w:bookmarkEnd w:id="333"/>
      <w:bookmarkStart w:id="334" w:name="_Toc184310313"/>
      <w:bookmarkEnd w:id="334"/>
      <w:bookmarkStart w:id="335" w:name="_Toc184314472"/>
      <w:bookmarkEnd w:id="335"/>
      <w:bookmarkStart w:id="336" w:name="_Toc184310342"/>
      <w:bookmarkEnd w:id="336"/>
      <w:bookmarkStart w:id="337" w:name="_Toc184310272"/>
      <w:bookmarkEnd w:id="337"/>
      <w:bookmarkStart w:id="338" w:name="_Toc184313307"/>
      <w:bookmarkEnd w:id="338"/>
      <w:bookmarkStart w:id="339" w:name="_Toc184308084"/>
      <w:bookmarkEnd w:id="339"/>
      <w:bookmarkStart w:id="340" w:name="_Toc184313242"/>
      <w:bookmarkEnd w:id="340"/>
      <w:bookmarkStart w:id="341" w:name="_Toc184308103"/>
      <w:bookmarkEnd w:id="341"/>
      <w:bookmarkStart w:id="342" w:name="_Toc184312067"/>
      <w:bookmarkEnd w:id="342"/>
      <w:bookmarkStart w:id="343" w:name="_Toc184308073"/>
      <w:bookmarkEnd w:id="343"/>
      <w:bookmarkStart w:id="344" w:name="_Toc184313253"/>
      <w:bookmarkEnd w:id="344"/>
      <w:bookmarkStart w:id="345" w:name="_Toc184313248"/>
      <w:bookmarkEnd w:id="345"/>
      <w:bookmarkStart w:id="346" w:name="_Toc184308091"/>
      <w:bookmarkEnd w:id="346"/>
      <w:bookmarkStart w:id="347" w:name="_Toc184312096"/>
      <w:bookmarkEnd w:id="347"/>
      <w:bookmarkStart w:id="348" w:name="_Toc184308065"/>
      <w:bookmarkEnd w:id="348"/>
      <w:bookmarkStart w:id="349" w:name="_Toc184312134"/>
      <w:bookmarkEnd w:id="349"/>
      <w:bookmarkStart w:id="350" w:name="_Toc184314429"/>
      <w:bookmarkEnd w:id="350"/>
      <w:bookmarkStart w:id="351" w:name="_Toc184314479"/>
      <w:bookmarkEnd w:id="351"/>
      <w:bookmarkStart w:id="352" w:name="_Toc184313287"/>
      <w:bookmarkEnd w:id="352"/>
      <w:bookmarkStart w:id="353" w:name="_Toc184314430"/>
      <w:bookmarkEnd w:id="353"/>
      <w:bookmarkStart w:id="354" w:name="_Toc184313309"/>
      <w:bookmarkEnd w:id="354"/>
      <w:bookmarkStart w:id="355" w:name="_Toc184310300"/>
      <w:bookmarkEnd w:id="355"/>
      <w:bookmarkStart w:id="356" w:name="_Toc184312092"/>
      <w:bookmarkEnd w:id="356"/>
      <w:bookmarkStart w:id="357" w:name="_Toc184308069"/>
      <w:bookmarkEnd w:id="357"/>
      <w:bookmarkStart w:id="358" w:name="_Toc184313302"/>
      <w:bookmarkEnd w:id="358"/>
      <w:bookmarkStart w:id="359" w:name="_Toc184313244"/>
      <w:bookmarkEnd w:id="359"/>
      <w:bookmarkStart w:id="360" w:name="_Toc184313271"/>
      <w:bookmarkEnd w:id="360"/>
      <w:bookmarkStart w:id="361" w:name="_Toc184310305"/>
      <w:bookmarkEnd w:id="361"/>
      <w:bookmarkStart w:id="362" w:name="_Toc184314427"/>
      <w:bookmarkEnd w:id="362"/>
      <w:bookmarkStart w:id="363" w:name="_Toc184310286"/>
      <w:bookmarkEnd w:id="363"/>
      <w:bookmarkStart w:id="364" w:name="_Toc184312083"/>
      <w:bookmarkEnd w:id="364"/>
      <w:bookmarkStart w:id="365" w:name="_Toc184312082"/>
      <w:bookmarkEnd w:id="365"/>
      <w:bookmarkStart w:id="366" w:name="_Toc184313278"/>
      <w:bookmarkEnd w:id="366"/>
      <w:bookmarkStart w:id="367" w:name="_Toc184308090"/>
      <w:bookmarkEnd w:id="367"/>
      <w:bookmarkStart w:id="368" w:name="_Toc184312078"/>
      <w:bookmarkEnd w:id="368"/>
      <w:bookmarkStart w:id="369" w:name="_Toc184313286"/>
      <w:bookmarkEnd w:id="369"/>
      <w:bookmarkStart w:id="370" w:name="_Toc184313251"/>
      <w:bookmarkEnd w:id="370"/>
      <w:bookmarkStart w:id="371" w:name="_Toc184314474"/>
      <w:bookmarkEnd w:id="371"/>
      <w:bookmarkStart w:id="372" w:name="_Toc184312139"/>
      <w:bookmarkEnd w:id="372"/>
      <w:bookmarkStart w:id="373" w:name="_Toc184308036"/>
      <w:bookmarkEnd w:id="373"/>
      <w:bookmarkStart w:id="374" w:name="_Toc184313260"/>
      <w:bookmarkEnd w:id="374"/>
      <w:bookmarkStart w:id="375" w:name="_Toc184312094"/>
      <w:bookmarkEnd w:id="375"/>
      <w:bookmarkStart w:id="376" w:name="_Toc184310306"/>
      <w:bookmarkEnd w:id="376"/>
      <w:bookmarkStart w:id="377" w:name="_Toc184312088"/>
      <w:bookmarkEnd w:id="377"/>
      <w:bookmarkStart w:id="378" w:name="_Toc184308099"/>
      <w:bookmarkEnd w:id="378"/>
      <w:bookmarkStart w:id="379" w:name="_Toc184308074"/>
      <w:bookmarkEnd w:id="379"/>
      <w:bookmarkStart w:id="380" w:name="_Toc184313258"/>
      <w:bookmarkEnd w:id="380"/>
      <w:bookmarkStart w:id="381" w:name="_Toc184308081"/>
      <w:bookmarkEnd w:id="381"/>
      <w:bookmarkStart w:id="382" w:name="_Toc184308096"/>
      <w:bookmarkEnd w:id="382"/>
      <w:bookmarkStart w:id="383" w:name="_Toc184314454"/>
      <w:bookmarkEnd w:id="383"/>
      <w:bookmarkStart w:id="384" w:name="_Toc184310289"/>
      <w:bookmarkEnd w:id="384"/>
      <w:bookmarkStart w:id="385" w:name="_Toc184314424"/>
      <w:bookmarkEnd w:id="385"/>
      <w:bookmarkStart w:id="386" w:name="_Toc184314458"/>
      <w:bookmarkEnd w:id="386"/>
      <w:bookmarkStart w:id="387" w:name="_Toc184313252"/>
      <w:bookmarkEnd w:id="387"/>
      <w:bookmarkStart w:id="388" w:name="_Toc184308058"/>
      <w:bookmarkEnd w:id="388"/>
      <w:bookmarkStart w:id="389" w:name="_Toc184314418"/>
      <w:bookmarkEnd w:id="389"/>
      <w:bookmarkStart w:id="390" w:name="_Toc184312121"/>
      <w:bookmarkEnd w:id="390"/>
      <w:bookmarkStart w:id="391" w:name="_Toc184314465"/>
      <w:bookmarkEnd w:id="391"/>
      <w:bookmarkStart w:id="392" w:name="_Toc184313265"/>
      <w:bookmarkEnd w:id="392"/>
      <w:bookmarkStart w:id="393" w:name="_Toc184310301"/>
      <w:bookmarkEnd w:id="393"/>
      <w:bookmarkStart w:id="394" w:name="_Toc184310288"/>
      <w:bookmarkEnd w:id="394"/>
      <w:bookmarkStart w:id="395" w:name="_Toc184314453"/>
      <w:bookmarkEnd w:id="395"/>
      <w:bookmarkStart w:id="396" w:name="_Toc184314440"/>
      <w:bookmarkEnd w:id="396"/>
      <w:bookmarkStart w:id="397" w:name="_Toc184312116"/>
      <w:bookmarkEnd w:id="397"/>
      <w:bookmarkStart w:id="398" w:name="_Toc184312074"/>
      <w:bookmarkEnd w:id="398"/>
      <w:bookmarkStart w:id="399" w:name="_Toc184314450"/>
      <w:bookmarkEnd w:id="399"/>
      <w:bookmarkStart w:id="400" w:name="_Toc184310280"/>
      <w:bookmarkEnd w:id="400"/>
      <w:bookmarkStart w:id="401" w:name="_Toc184310317"/>
      <w:bookmarkEnd w:id="401"/>
      <w:bookmarkStart w:id="402" w:name="_Toc184313293"/>
      <w:bookmarkEnd w:id="402"/>
      <w:r>
        <w:rPr>
          <w:rFonts w:hint="eastAsia" w:ascii="宋体" w:hAnsi="宋体" w:cs="宋体"/>
          <w:b/>
          <w:color w:val="auto"/>
          <w:sz w:val="36"/>
          <w:szCs w:val="36"/>
          <w:highlight w:val="none"/>
        </w:rPr>
        <w:t>评标办法</w:t>
      </w:r>
      <w:bookmarkEnd w:id="37"/>
    </w:p>
    <w:p w14:paraId="050F1C79">
      <w:pPr>
        <w:kinsoku/>
        <w:wordWrap/>
        <w:overflowPunct/>
        <w:topLinePunct w:val="0"/>
        <w:bidi w:val="0"/>
        <w:snapToGrid w:val="0"/>
        <w:spacing w:line="360" w:lineRule="auto"/>
        <w:jc w:val="center"/>
        <w:outlineLvl w:val="9"/>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p w14:paraId="54C2256A">
      <w:pPr>
        <w:widowControl/>
        <w:kinsoku/>
        <w:wordWrap/>
        <w:overflowPunct/>
        <w:topLinePunct w:val="0"/>
        <w:bidi w:val="0"/>
        <w:adjustRightInd/>
        <w:spacing w:line="360" w:lineRule="exact"/>
        <w:jc w:val="center"/>
        <w:outlineLvl w:val="9"/>
        <w:rPr>
          <w:rFonts w:hint="eastAsia" w:ascii="宋体" w:hAnsi="宋体" w:eastAsia="宋体" w:cs="宋体"/>
          <w:b/>
          <w:bCs/>
          <w:color w:val="auto"/>
          <w:kern w:val="0"/>
          <w:sz w:val="32"/>
          <w:szCs w:val="40"/>
          <w:highlight w:val="none"/>
          <w:lang w:eastAsia="zh-CN"/>
        </w:rPr>
      </w:pPr>
      <w:r>
        <w:rPr>
          <w:rFonts w:hint="eastAsia" w:ascii="宋体" w:hAnsi="宋体" w:eastAsia="宋体" w:cs="宋体"/>
          <w:b/>
          <w:bCs/>
          <w:color w:val="auto"/>
          <w:kern w:val="0"/>
          <w:sz w:val="32"/>
          <w:szCs w:val="40"/>
          <w:highlight w:val="none"/>
        </w:rPr>
        <w:t>评分标准表</w:t>
      </w:r>
    </w:p>
    <w:tbl>
      <w:tblPr>
        <w:tblStyle w:val="62"/>
        <w:tblW w:w="9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2"/>
        <w:gridCol w:w="1288"/>
        <w:gridCol w:w="5575"/>
        <w:gridCol w:w="705"/>
        <w:gridCol w:w="705"/>
      </w:tblGrid>
      <w:tr w14:paraId="26CAE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62" w:type="dxa"/>
            <w:noWrap w:val="0"/>
            <w:vAlign w:val="center"/>
          </w:tcPr>
          <w:p w14:paraId="18EDC474">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jc w:val="center"/>
              <w:textAlignment w:val="auto"/>
              <w:rPr>
                <w:rFonts w:hint="default" w:ascii="Calibri" w:hAnsi="Calibri" w:eastAsia="宋体" w:cs="Times New Roman"/>
                <w:b/>
                <w:bCs/>
                <w:color w:val="auto"/>
                <w:sz w:val="24"/>
                <w:szCs w:val="24"/>
                <w:highlight w:val="none"/>
              </w:rPr>
            </w:pPr>
            <w:r>
              <w:rPr>
                <w:rFonts w:hint="eastAsia" w:ascii="Calibri" w:hAnsi="Calibri" w:eastAsia="宋体" w:cs="Times New Roman"/>
                <w:b/>
                <w:bCs/>
                <w:color w:val="auto"/>
                <w:sz w:val="24"/>
                <w:szCs w:val="24"/>
                <w:highlight w:val="none"/>
              </w:rPr>
              <w:t>评分项目</w:t>
            </w:r>
          </w:p>
        </w:tc>
        <w:tc>
          <w:tcPr>
            <w:tcW w:w="6863" w:type="dxa"/>
            <w:gridSpan w:val="2"/>
            <w:noWrap w:val="0"/>
            <w:vAlign w:val="center"/>
          </w:tcPr>
          <w:p w14:paraId="0A83DE33">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jc w:val="center"/>
              <w:textAlignment w:val="auto"/>
              <w:rPr>
                <w:rFonts w:hint="default" w:ascii="Calibri" w:hAnsi="Calibri" w:eastAsia="宋体" w:cs="Times New Roman"/>
                <w:b/>
                <w:bCs/>
                <w:color w:val="auto"/>
                <w:sz w:val="24"/>
                <w:szCs w:val="24"/>
                <w:highlight w:val="none"/>
              </w:rPr>
            </w:pPr>
            <w:r>
              <w:rPr>
                <w:rFonts w:hint="eastAsia" w:ascii="Calibri" w:hAnsi="Calibri" w:eastAsia="宋体" w:cs="Times New Roman"/>
                <w:b/>
                <w:bCs/>
                <w:color w:val="auto"/>
                <w:sz w:val="24"/>
                <w:szCs w:val="24"/>
                <w:highlight w:val="none"/>
              </w:rPr>
              <w:t>评标要点及说明</w:t>
            </w:r>
          </w:p>
        </w:tc>
        <w:tc>
          <w:tcPr>
            <w:tcW w:w="705" w:type="dxa"/>
            <w:noWrap w:val="0"/>
            <w:vAlign w:val="center"/>
          </w:tcPr>
          <w:p w14:paraId="7D688234">
            <w:pPr>
              <w:keepNext w:val="0"/>
              <w:keepLines w:val="0"/>
              <w:pageBreakBefore w:val="0"/>
              <w:widowControl/>
              <w:suppressLineNumbers w:val="0"/>
              <w:tabs>
                <w:tab w:val="left" w:pos="0"/>
              </w:tabs>
              <w:kinsoku/>
              <w:wordWrap/>
              <w:overflowPunct/>
              <w:topLinePunct w:val="0"/>
              <w:autoSpaceDE w:val="0"/>
              <w:autoSpaceDN w:val="0"/>
              <w:bidi w:val="0"/>
              <w:adjustRightInd/>
              <w:snapToGrid/>
              <w:spacing w:before="0" w:beforeAutospacing="0" w:after="0" w:afterAutospacing="0" w:line="228" w:lineRule="auto"/>
              <w:ind w:left="0" w:right="0"/>
              <w:jc w:val="center"/>
              <w:textAlignment w:val="auto"/>
              <w:rPr>
                <w:rFonts w:hint="eastAsia" w:ascii="宋体" w:hAnsi="宋体" w:eastAsia="宋体" w:cs="宋体"/>
                <w:b/>
                <w:bCs/>
                <w:color w:val="auto"/>
                <w:kern w:val="0"/>
                <w:sz w:val="24"/>
                <w:szCs w:val="24"/>
                <w:highlight w:val="none"/>
                <w:lang w:val="zh-CN" w:eastAsia="zh-CN" w:bidi="ar-SA"/>
              </w:rPr>
            </w:pPr>
            <w:r>
              <w:rPr>
                <w:rFonts w:hint="eastAsia" w:ascii="宋体" w:hAnsi="宋体" w:eastAsia="宋体" w:cs="宋体"/>
                <w:b/>
                <w:bCs/>
                <w:color w:val="auto"/>
                <w:kern w:val="0"/>
                <w:sz w:val="24"/>
                <w:szCs w:val="24"/>
                <w:highlight w:val="none"/>
                <w:lang w:val="zh-CN"/>
              </w:rPr>
              <w:t>分值</w:t>
            </w:r>
          </w:p>
        </w:tc>
        <w:tc>
          <w:tcPr>
            <w:tcW w:w="705" w:type="dxa"/>
            <w:noWrap w:val="0"/>
            <w:vAlign w:val="center"/>
          </w:tcPr>
          <w:p w14:paraId="327A9C93">
            <w:pPr>
              <w:keepNext w:val="0"/>
              <w:keepLines w:val="0"/>
              <w:pageBreakBefore w:val="0"/>
              <w:widowControl/>
              <w:suppressLineNumbers w:val="0"/>
              <w:tabs>
                <w:tab w:val="left" w:pos="0"/>
              </w:tabs>
              <w:kinsoku/>
              <w:wordWrap/>
              <w:overflowPunct/>
              <w:topLinePunct w:val="0"/>
              <w:autoSpaceDE w:val="0"/>
              <w:autoSpaceDN w:val="0"/>
              <w:bidi w:val="0"/>
              <w:adjustRightInd/>
              <w:snapToGrid/>
              <w:spacing w:before="0" w:beforeAutospacing="0" w:after="0" w:afterAutospacing="0" w:line="228" w:lineRule="auto"/>
              <w:ind w:left="0" w:right="0"/>
              <w:jc w:val="center"/>
              <w:textAlignment w:val="auto"/>
              <w:rPr>
                <w:rFonts w:hint="eastAsia" w:ascii="宋体" w:hAnsi="宋体" w:eastAsia="宋体" w:cs="宋体"/>
                <w:b/>
                <w:bCs/>
                <w:color w:val="auto"/>
                <w:kern w:val="0"/>
                <w:sz w:val="24"/>
                <w:szCs w:val="24"/>
                <w:highlight w:val="none"/>
                <w:lang w:val="zh-CN" w:eastAsia="zh-CN" w:bidi="ar-SA"/>
              </w:rPr>
            </w:pPr>
            <w:r>
              <w:rPr>
                <w:rFonts w:hint="eastAsia" w:ascii="宋体" w:hAnsi="宋体" w:eastAsia="宋体" w:cs="宋体"/>
                <w:b/>
                <w:bCs/>
                <w:color w:val="auto"/>
                <w:kern w:val="0"/>
                <w:sz w:val="24"/>
                <w:szCs w:val="24"/>
                <w:highlight w:val="none"/>
                <w:lang w:val="zh-CN"/>
              </w:rPr>
              <w:t>备注</w:t>
            </w:r>
          </w:p>
        </w:tc>
      </w:tr>
      <w:tr w14:paraId="20A1A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262" w:type="dxa"/>
            <w:noWrap w:val="0"/>
            <w:vAlign w:val="center"/>
          </w:tcPr>
          <w:p w14:paraId="6FE48DE8">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价格分（</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tc>
        <w:tc>
          <w:tcPr>
            <w:tcW w:w="6863" w:type="dxa"/>
            <w:gridSpan w:val="2"/>
            <w:noWrap w:val="0"/>
            <w:vAlign w:val="center"/>
          </w:tcPr>
          <w:p w14:paraId="30281679">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评标基准价指的是满足</w:t>
            </w:r>
            <w:r>
              <w:rPr>
                <w:rFonts w:hint="eastAsia" w:ascii="宋体" w:hAnsi="宋体" w:eastAsia="宋体" w:cs="宋体"/>
                <w:bCs/>
                <w:color w:val="auto"/>
                <w:kern w:val="0"/>
                <w:sz w:val="24"/>
                <w:szCs w:val="24"/>
                <w:highlight w:val="none"/>
                <w:lang w:eastAsia="zh-CN"/>
              </w:rPr>
              <w:t>招标文件</w:t>
            </w:r>
            <w:r>
              <w:rPr>
                <w:rFonts w:hint="eastAsia" w:ascii="宋体" w:hAnsi="宋体" w:eastAsia="宋体" w:cs="宋体"/>
                <w:bCs/>
                <w:color w:val="auto"/>
                <w:kern w:val="0"/>
                <w:sz w:val="24"/>
                <w:szCs w:val="24"/>
                <w:highlight w:val="none"/>
              </w:rPr>
              <w:t>要求且最低的参与评审的价格。</w:t>
            </w:r>
          </w:p>
          <w:p w14:paraId="7969B114">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参与评审的价格=投标报价。</w:t>
            </w:r>
          </w:p>
          <w:p w14:paraId="2A81CABE">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参与评审的价格为评标基准价的其价格得分得满分</w:t>
            </w:r>
            <w:r>
              <w:rPr>
                <w:rFonts w:hint="eastAsia" w:ascii="宋体" w:hAnsi="宋体" w:cs="宋体"/>
                <w:bCs/>
                <w:color w:val="auto"/>
                <w:kern w:val="0"/>
                <w:sz w:val="24"/>
                <w:szCs w:val="24"/>
                <w:highlight w:val="none"/>
                <w:lang w:val="en-US" w:eastAsia="zh-CN"/>
              </w:rPr>
              <w:t>15</w:t>
            </w:r>
            <w:r>
              <w:rPr>
                <w:rFonts w:hint="eastAsia" w:ascii="宋体" w:hAnsi="宋体" w:eastAsia="宋体" w:cs="宋体"/>
                <w:bCs/>
                <w:color w:val="auto"/>
                <w:kern w:val="0"/>
                <w:sz w:val="24"/>
                <w:szCs w:val="24"/>
                <w:highlight w:val="none"/>
              </w:rPr>
              <w:t>分。</w:t>
            </w:r>
          </w:p>
          <w:p w14:paraId="13CD0B9F">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其他供应商价格得分按照下列公式计算：</w:t>
            </w:r>
          </w:p>
          <w:p w14:paraId="23BEA010">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textAlignment w:val="auto"/>
              <w:rPr>
                <w:rFonts w:hint="default" w:ascii="Calibri" w:hAnsi="Calibri" w:eastAsia="宋体" w:cs="Times New Roman"/>
                <w:color w:val="auto"/>
                <w:sz w:val="24"/>
                <w:szCs w:val="24"/>
                <w:highlight w:val="none"/>
              </w:rPr>
            </w:pPr>
            <w:r>
              <w:rPr>
                <w:rFonts w:hint="eastAsia" w:ascii="宋体" w:hAnsi="宋体" w:eastAsia="宋体" w:cs="宋体"/>
                <w:bCs/>
                <w:color w:val="auto"/>
                <w:kern w:val="0"/>
                <w:sz w:val="24"/>
                <w:szCs w:val="24"/>
                <w:highlight w:val="none"/>
              </w:rPr>
              <w:t>价格得分=（评标基准价/参与评审的价格）×</w:t>
            </w:r>
            <w:r>
              <w:rPr>
                <w:rFonts w:hint="eastAsia" w:ascii="宋体" w:hAnsi="宋体" w:cs="宋体"/>
                <w:bCs/>
                <w:color w:val="auto"/>
                <w:kern w:val="0"/>
                <w:sz w:val="24"/>
                <w:szCs w:val="24"/>
                <w:highlight w:val="none"/>
                <w:lang w:val="en-US" w:eastAsia="zh-CN"/>
              </w:rPr>
              <w:t>15</w:t>
            </w:r>
            <w:r>
              <w:rPr>
                <w:rFonts w:hint="eastAsia" w:ascii="宋体" w:hAnsi="宋体" w:eastAsia="宋体" w:cs="宋体"/>
                <w:bCs/>
                <w:color w:val="auto"/>
                <w:kern w:val="0"/>
                <w:sz w:val="24"/>
                <w:szCs w:val="24"/>
                <w:highlight w:val="none"/>
              </w:rPr>
              <w:t>%×100。</w:t>
            </w:r>
          </w:p>
        </w:tc>
        <w:tc>
          <w:tcPr>
            <w:tcW w:w="705" w:type="dxa"/>
            <w:noWrap w:val="0"/>
            <w:vAlign w:val="center"/>
          </w:tcPr>
          <w:p w14:paraId="7D6144E8">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leftChars="0" w:right="0" w:rightChars="0"/>
              <w:jc w:val="center"/>
              <w:textAlignment w:val="auto"/>
              <w:rPr>
                <w:rFonts w:hint="default" w:ascii="Calibri" w:hAnsi="Calibri" w:eastAsia="宋体" w:cs="Times New Roman"/>
                <w:color w:val="auto"/>
                <w:sz w:val="24"/>
                <w:szCs w:val="24"/>
                <w:highlight w:val="none"/>
                <w:lang w:val="en-US" w:eastAsia="zh-CN"/>
              </w:rPr>
            </w:pPr>
            <w:r>
              <w:rPr>
                <w:rFonts w:hint="eastAsia" w:ascii="宋体" w:hAnsi="宋体" w:cs="宋体"/>
                <w:color w:val="auto"/>
                <w:kern w:val="0"/>
                <w:sz w:val="24"/>
                <w:szCs w:val="24"/>
                <w:highlight w:val="none"/>
                <w:lang w:val="en-US" w:eastAsia="zh-CN" w:bidi="ar-SA"/>
              </w:rPr>
              <w:t>15</w:t>
            </w:r>
          </w:p>
        </w:tc>
        <w:tc>
          <w:tcPr>
            <w:tcW w:w="705" w:type="dxa"/>
            <w:noWrap w:val="0"/>
            <w:vAlign w:val="center"/>
          </w:tcPr>
          <w:p w14:paraId="213BF935">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jc w:val="center"/>
              <w:textAlignment w:val="auto"/>
              <w:rPr>
                <w:rFonts w:hint="eastAsia" w:ascii="Calibri" w:hAnsi="Calibri" w:eastAsia="宋体" w:cs="Times New Roman"/>
                <w:color w:val="auto"/>
                <w:sz w:val="24"/>
                <w:szCs w:val="24"/>
                <w:highlight w:val="none"/>
                <w:lang w:val="zh-CN"/>
              </w:rPr>
            </w:pPr>
            <w:r>
              <w:rPr>
                <w:rFonts w:hint="eastAsia" w:ascii="Calibri" w:hAnsi="Calibri" w:eastAsia="宋体" w:cs="Times New Roman"/>
                <w:color w:val="auto"/>
                <w:sz w:val="24"/>
                <w:szCs w:val="24"/>
                <w:highlight w:val="none"/>
                <w:lang w:val="zh-CN"/>
              </w:rPr>
              <w:t>客观评审</w:t>
            </w:r>
          </w:p>
        </w:tc>
      </w:tr>
      <w:tr w14:paraId="397CB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1" w:hRule="atLeast"/>
          <w:jc w:val="center"/>
        </w:trPr>
        <w:tc>
          <w:tcPr>
            <w:tcW w:w="1262" w:type="dxa"/>
            <w:vMerge w:val="restart"/>
            <w:noWrap w:val="0"/>
            <w:vAlign w:val="center"/>
          </w:tcPr>
          <w:p w14:paraId="0C0CDC41">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jc w:val="center"/>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商务</w:t>
            </w:r>
          </w:p>
          <w:p w14:paraId="5E635A58">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jc w:val="center"/>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技术分</w:t>
            </w:r>
          </w:p>
          <w:p w14:paraId="42F3E5AC">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jc w:val="center"/>
              <w:textAlignment w:val="auto"/>
              <w:rPr>
                <w:rFonts w:hint="default" w:ascii="Calibri" w:hAnsi="Calibri" w:eastAsia="宋体" w:cs="Times New Roman"/>
                <w:color w:val="auto"/>
                <w:sz w:val="24"/>
                <w:szCs w:val="24"/>
                <w:highlight w:val="none"/>
              </w:rPr>
            </w:pPr>
            <w:r>
              <w:rPr>
                <w:rFonts w:hint="eastAsia" w:ascii="宋体" w:hAnsi="宋体" w:eastAsia="宋体" w:cs="宋体"/>
                <w:color w:val="auto"/>
                <w:kern w:val="2"/>
                <w:sz w:val="24"/>
                <w:szCs w:val="24"/>
                <w:highlight w:val="none"/>
                <w:lang w:val="en-US" w:eastAsia="zh-CN" w:bidi="ar"/>
              </w:rPr>
              <w:t>（</w:t>
            </w:r>
            <w:r>
              <w:rPr>
                <w:rFonts w:hint="eastAsia" w:ascii="宋体" w:hAnsi="宋体" w:cs="宋体"/>
                <w:color w:val="auto"/>
                <w:kern w:val="2"/>
                <w:sz w:val="24"/>
                <w:szCs w:val="24"/>
                <w:highlight w:val="none"/>
                <w:lang w:val="en-US" w:eastAsia="zh-CN" w:bidi="ar"/>
              </w:rPr>
              <w:t>85</w:t>
            </w:r>
            <w:r>
              <w:rPr>
                <w:rFonts w:hint="eastAsia" w:ascii="宋体" w:hAnsi="宋体" w:eastAsia="宋体" w:cs="宋体"/>
                <w:color w:val="auto"/>
                <w:kern w:val="2"/>
                <w:sz w:val="24"/>
                <w:szCs w:val="24"/>
                <w:highlight w:val="none"/>
                <w:lang w:val="en-US" w:eastAsia="zh-CN" w:bidi="ar"/>
              </w:rPr>
              <w:t>分）</w:t>
            </w:r>
          </w:p>
        </w:tc>
        <w:tc>
          <w:tcPr>
            <w:tcW w:w="1288" w:type="dxa"/>
            <w:noWrap w:val="0"/>
            <w:vAlign w:val="center"/>
          </w:tcPr>
          <w:p w14:paraId="3A1F7704">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4"/>
                <w:szCs w:val="24"/>
                <w:highlight w:val="none"/>
                <w:lang w:val="en-US" w:eastAsia="zh-CN" w:bidi="ar-SA"/>
              </w:rPr>
            </w:pPr>
            <w:r>
              <w:rPr>
                <w:rFonts w:hint="eastAsia" w:ascii="宋体" w:hAnsi="宋体" w:cs="宋体"/>
                <w:bCs/>
                <w:color w:val="auto"/>
                <w:kern w:val="0"/>
                <w:sz w:val="24"/>
                <w:highlight w:val="none"/>
              </w:rPr>
              <w:t>1、项目了解情况（5分）</w:t>
            </w:r>
          </w:p>
        </w:tc>
        <w:tc>
          <w:tcPr>
            <w:tcW w:w="5575" w:type="dxa"/>
            <w:noWrap w:val="0"/>
            <w:vAlign w:val="center"/>
          </w:tcPr>
          <w:p w14:paraId="6E81BA92">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default" w:ascii="宋体" w:hAnsi="宋体" w:cs="宋体"/>
                <w:color w:val="auto"/>
                <w:sz w:val="24"/>
                <w:highlight w:val="none"/>
              </w:rPr>
              <w:t>供应商根据招标文件“第三部分  采购需求 二、项目要求”中“</w:t>
            </w:r>
            <w:r>
              <w:rPr>
                <w:rFonts w:hint="eastAsia" w:ascii="宋体" w:hAnsi="宋体" w:cs="宋体"/>
                <w:color w:val="auto"/>
                <w:sz w:val="24"/>
                <w:highlight w:val="none"/>
                <w:lang w:val="en-US" w:eastAsia="zh-CN"/>
              </w:rPr>
              <w:t>3、服务总体要求</w:t>
            </w:r>
            <w:r>
              <w:rPr>
                <w:rFonts w:hint="default" w:ascii="宋体" w:hAnsi="宋体" w:cs="宋体"/>
                <w:color w:val="auto"/>
                <w:sz w:val="24"/>
                <w:highlight w:val="none"/>
              </w:rPr>
              <w:t>”提供的针对</w:t>
            </w:r>
            <w:r>
              <w:rPr>
                <w:rFonts w:hint="eastAsia" w:ascii="宋体" w:hAnsi="宋体" w:cs="宋体"/>
                <w:color w:val="auto"/>
                <w:sz w:val="24"/>
                <w:highlight w:val="none"/>
                <w:lang w:val="en-US" w:eastAsia="zh-CN"/>
              </w:rPr>
              <w:t>医院消防、安保服务管理要求</w:t>
            </w:r>
            <w:r>
              <w:rPr>
                <w:rFonts w:hint="eastAsia" w:ascii="宋体" w:hAnsi="宋体" w:cs="宋体"/>
                <w:color w:val="auto"/>
                <w:sz w:val="24"/>
                <w:highlight w:val="none"/>
              </w:rPr>
              <w:t>的</w:t>
            </w:r>
            <w:r>
              <w:rPr>
                <w:rFonts w:hint="default" w:ascii="宋体" w:hAnsi="宋体" w:cs="宋体"/>
                <w:color w:val="auto"/>
                <w:sz w:val="24"/>
                <w:highlight w:val="none"/>
              </w:rPr>
              <w:t>了解</w:t>
            </w:r>
            <w:r>
              <w:rPr>
                <w:rFonts w:hint="eastAsia" w:ascii="宋体" w:hAnsi="宋体" w:cs="宋体"/>
                <w:color w:val="auto"/>
                <w:sz w:val="24"/>
                <w:highlight w:val="none"/>
              </w:rPr>
              <w:t>，对医院</w:t>
            </w:r>
            <w:r>
              <w:rPr>
                <w:rFonts w:hint="default" w:ascii="宋体" w:hAnsi="宋体" w:cs="宋体"/>
                <w:color w:val="auto"/>
                <w:sz w:val="24"/>
                <w:highlight w:val="none"/>
              </w:rPr>
              <w:t>调研后的现状描述分析情况</w:t>
            </w:r>
            <w:r>
              <w:rPr>
                <w:rFonts w:hint="eastAsia" w:ascii="宋体" w:hAnsi="宋体" w:cs="宋体"/>
                <w:color w:val="auto"/>
                <w:sz w:val="24"/>
                <w:highlight w:val="none"/>
              </w:rPr>
              <w:t>等</w:t>
            </w:r>
            <w:r>
              <w:rPr>
                <w:rFonts w:hint="eastAsia" w:ascii="宋体" w:hAnsi="宋体" w:cs="宋体"/>
                <w:color w:val="auto"/>
                <w:sz w:val="24"/>
                <w:highlight w:val="none"/>
                <w:lang w:val="en-US" w:eastAsia="zh-CN"/>
              </w:rPr>
              <w:t>的方案，由评标委员会</w:t>
            </w:r>
            <w:r>
              <w:rPr>
                <w:rFonts w:hint="default" w:ascii="宋体" w:hAnsi="宋体" w:cs="宋体"/>
                <w:color w:val="auto"/>
                <w:sz w:val="24"/>
                <w:highlight w:val="none"/>
              </w:rPr>
              <w:t>进行评议：</w:t>
            </w:r>
          </w:p>
          <w:p w14:paraId="70965253">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default" w:ascii="宋体" w:hAnsi="宋体" w:cs="宋体"/>
                <w:color w:val="auto"/>
                <w:sz w:val="24"/>
                <w:highlight w:val="none"/>
              </w:rPr>
              <w:t>①项目调研及了解情况充分、详实、符合项目实际情况、分析合理、有利于项目后期实施的，得5分；</w:t>
            </w:r>
          </w:p>
          <w:p w14:paraId="1EDA407A">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default" w:ascii="宋体" w:hAnsi="宋体" w:cs="宋体"/>
                <w:color w:val="auto"/>
                <w:sz w:val="24"/>
                <w:highlight w:val="none"/>
              </w:rPr>
              <w:t>②项目调研及了解情况基本符合项目现状、基本能满足项目后期实施的得3分；</w:t>
            </w:r>
          </w:p>
          <w:p w14:paraId="0417C67D">
            <w:pPr>
              <w:keepNext w:val="0"/>
              <w:keepLines w:val="0"/>
              <w:suppressLineNumbers w:val="0"/>
              <w:spacing w:before="0" w:beforeAutospacing="0" w:after="0" w:afterAutospacing="0"/>
              <w:ind w:left="0" w:right="0"/>
              <w:rPr>
                <w:rFonts w:hint="eastAsia" w:ascii="宋体" w:hAnsi="宋体" w:cs="宋体"/>
                <w:color w:val="auto"/>
                <w:sz w:val="24"/>
                <w:highlight w:val="none"/>
              </w:rPr>
            </w:pPr>
            <w:r>
              <w:rPr>
                <w:rFonts w:hint="eastAsia" w:ascii="宋体" w:hAnsi="宋体" w:cs="宋体"/>
                <w:color w:val="auto"/>
                <w:sz w:val="24"/>
                <w:highlight w:val="none"/>
              </w:rPr>
              <w:t>③</w:t>
            </w:r>
            <w:r>
              <w:rPr>
                <w:rFonts w:hint="default" w:ascii="宋体" w:hAnsi="宋体" w:cs="宋体"/>
                <w:color w:val="auto"/>
                <w:sz w:val="24"/>
                <w:highlight w:val="none"/>
              </w:rPr>
              <w:t>项目调研及了解情况不充分、不符合项目现状、分析不合理、不能保证项目后期开展的得1分；</w:t>
            </w:r>
          </w:p>
          <w:p w14:paraId="1FA6AAE4">
            <w:pPr>
              <w:keepNext w:val="0"/>
              <w:keepLines w:val="0"/>
              <w:suppressLineNumbers w:val="0"/>
              <w:spacing w:before="0" w:beforeAutospacing="0" w:after="0" w:afterAutospacing="0"/>
              <w:ind w:left="0" w:right="0"/>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④</w:t>
            </w:r>
            <w:r>
              <w:rPr>
                <w:rFonts w:hint="default" w:ascii="宋体" w:hAnsi="宋体" w:cs="宋体"/>
                <w:color w:val="auto"/>
                <w:sz w:val="24"/>
                <w:highlight w:val="none"/>
              </w:rPr>
              <w:t>未提供任何内容的本项不得分。</w:t>
            </w:r>
          </w:p>
        </w:tc>
        <w:tc>
          <w:tcPr>
            <w:tcW w:w="705" w:type="dxa"/>
            <w:noWrap w:val="0"/>
            <w:vAlign w:val="center"/>
          </w:tcPr>
          <w:p w14:paraId="3D4AE23A">
            <w:pPr>
              <w:keepNext w:val="0"/>
              <w:keepLines w:val="0"/>
              <w:widowControl/>
              <w:suppressLineNumbers w:val="0"/>
              <w:adjustRightInd/>
              <w:spacing w:before="0" w:beforeAutospacing="0" w:after="0" w:afterAutospacing="0"/>
              <w:ind w:left="0" w:right="0"/>
              <w:jc w:val="center"/>
              <w:rPr>
                <w:rFonts w:hint="default" w:ascii="宋体" w:hAnsi="宋体" w:eastAsia="宋体" w:cs="宋体"/>
                <w:color w:val="auto"/>
                <w:kern w:val="2"/>
                <w:sz w:val="24"/>
                <w:szCs w:val="24"/>
                <w:highlight w:val="none"/>
                <w:lang w:val="en-US" w:eastAsia="zh-CN" w:bidi="ar-SA"/>
              </w:rPr>
            </w:pPr>
            <w:r>
              <w:rPr>
                <w:rFonts w:hint="default" w:ascii="宋体" w:hAnsi="宋体" w:cs="宋体"/>
                <w:color w:val="auto"/>
                <w:sz w:val="24"/>
                <w:highlight w:val="none"/>
              </w:rPr>
              <w:t>5</w:t>
            </w:r>
          </w:p>
        </w:tc>
        <w:tc>
          <w:tcPr>
            <w:tcW w:w="705" w:type="dxa"/>
            <w:noWrap w:val="0"/>
            <w:vAlign w:val="center"/>
          </w:tcPr>
          <w:p w14:paraId="75DD3D2C">
            <w:pPr>
              <w:keepNext w:val="0"/>
              <w:keepLines w:val="0"/>
              <w:widowControl/>
              <w:suppressLineNumbers w:val="0"/>
              <w:adjustRightInd/>
              <w:spacing w:before="0" w:beforeAutospacing="0" w:after="0" w:afterAutospacing="0"/>
              <w:ind w:left="0" w:right="0"/>
              <w:jc w:val="center"/>
              <w:rPr>
                <w:rFonts w:hint="eastAsia" w:ascii="宋体" w:hAnsi="宋体" w:eastAsia="宋体" w:cs="宋体"/>
                <w:snapToGrid w:val="0"/>
                <w:color w:val="auto"/>
                <w:spacing w:val="-4"/>
                <w:kern w:val="2"/>
                <w:sz w:val="24"/>
                <w:szCs w:val="24"/>
                <w:highlight w:val="none"/>
                <w:lang w:val="en-US" w:eastAsia="zh-CN" w:bidi="ar-SA"/>
              </w:rPr>
            </w:pPr>
            <w:r>
              <w:rPr>
                <w:rFonts w:hint="eastAsia" w:ascii="宋体" w:hAnsi="宋体" w:cs="宋体"/>
                <w:snapToGrid w:val="0"/>
                <w:color w:val="auto"/>
                <w:spacing w:val="-4"/>
                <w:sz w:val="24"/>
                <w:highlight w:val="none"/>
              </w:rPr>
              <w:t>主观评审</w:t>
            </w:r>
          </w:p>
        </w:tc>
      </w:tr>
      <w:tr w14:paraId="45183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1" w:hRule="atLeast"/>
          <w:jc w:val="center"/>
        </w:trPr>
        <w:tc>
          <w:tcPr>
            <w:tcW w:w="1262" w:type="dxa"/>
            <w:vMerge w:val="continue"/>
            <w:noWrap w:val="0"/>
            <w:vAlign w:val="center"/>
          </w:tcPr>
          <w:p w14:paraId="513417CF">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jc w:val="center"/>
              <w:textAlignment w:val="auto"/>
              <w:rPr>
                <w:rFonts w:hint="eastAsia" w:ascii="宋体" w:hAnsi="宋体" w:eastAsia="宋体" w:cs="宋体"/>
                <w:color w:val="auto"/>
                <w:kern w:val="2"/>
                <w:sz w:val="24"/>
                <w:szCs w:val="24"/>
                <w:highlight w:val="none"/>
                <w:lang w:val="en-US" w:eastAsia="zh-CN" w:bidi="ar"/>
              </w:rPr>
            </w:pPr>
          </w:p>
        </w:tc>
        <w:tc>
          <w:tcPr>
            <w:tcW w:w="1288" w:type="dxa"/>
            <w:vMerge w:val="restart"/>
            <w:noWrap w:val="0"/>
            <w:vAlign w:val="center"/>
          </w:tcPr>
          <w:p w14:paraId="0BDA5AC7">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4"/>
                <w:szCs w:val="24"/>
                <w:highlight w:val="none"/>
                <w:lang w:val="en-US" w:eastAsia="zh-CN" w:bidi="ar-SA"/>
              </w:rPr>
            </w:pPr>
            <w:r>
              <w:rPr>
                <w:rFonts w:hint="eastAsia" w:ascii="宋体" w:hAnsi="宋体" w:cs="宋体"/>
                <w:bCs/>
                <w:color w:val="auto"/>
                <w:kern w:val="0"/>
                <w:sz w:val="24"/>
                <w:highlight w:val="none"/>
              </w:rPr>
              <w:t>2、</w:t>
            </w:r>
            <w:r>
              <w:rPr>
                <w:rFonts w:hint="eastAsia" w:ascii="宋体" w:hAnsi="宋体" w:cs="宋体"/>
                <w:bCs/>
                <w:color w:val="auto"/>
                <w:kern w:val="0"/>
                <w:sz w:val="24"/>
                <w:highlight w:val="none"/>
                <w:lang w:val="en-US" w:eastAsia="zh-CN"/>
              </w:rPr>
              <w:t>服务</w:t>
            </w:r>
            <w:r>
              <w:rPr>
                <w:rFonts w:hint="eastAsia" w:ascii="宋体" w:hAnsi="宋体" w:cs="宋体"/>
                <w:bCs/>
                <w:color w:val="auto"/>
                <w:kern w:val="0"/>
                <w:sz w:val="24"/>
                <w:highlight w:val="none"/>
              </w:rPr>
              <w:t>方案（</w:t>
            </w:r>
            <w:r>
              <w:rPr>
                <w:rFonts w:hint="eastAsia" w:ascii="宋体" w:hAnsi="宋体" w:cs="宋体"/>
                <w:bCs/>
                <w:color w:val="auto"/>
                <w:kern w:val="0"/>
                <w:sz w:val="24"/>
                <w:highlight w:val="none"/>
                <w:lang w:val="en-US" w:eastAsia="zh-CN"/>
              </w:rPr>
              <w:t>20</w:t>
            </w:r>
            <w:r>
              <w:rPr>
                <w:rFonts w:hint="eastAsia" w:ascii="宋体" w:hAnsi="宋体" w:cs="宋体"/>
                <w:bCs/>
                <w:color w:val="auto"/>
                <w:kern w:val="0"/>
                <w:sz w:val="24"/>
                <w:highlight w:val="none"/>
              </w:rPr>
              <w:t>分）</w:t>
            </w:r>
          </w:p>
        </w:tc>
        <w:tc>
          <w:tcPr>
            <w:tcW w:w="5575" w:type="dxa"/>
            <w:noWrap w:val="0"/>
            <w:vAlign w:val="center"/>
          </w:tcPr>
          <w:p w14:paraId="0F07D6B4">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eastAsia" w:ascii="宋体" w:hAnsi="宋体" w:cs="宋体"/>
                <w:color w:val="auto"/>
                <w:sz w:val="24"/>
                <w:highlight w:val="none"/>
              </w:rPr>
              <w:t>2.1供应商根据招标文件</w:t>
            </w:r>
            <w:r>
              <w:rPr>
                <w:rFonts w:hint="eastAsia" w:ascii="宋体" w:hAnsi="宋体" w:eastAsia="宋体" w:cs="宋体"/>
                <w:b/>
                <w:bCs/>
                <w:color w:val="auto"/>
                <w:sz w:val="24"/>
                <w:highlight w:val="none"/>
              </w:rPr>
              <w:t>“第三部分  采购需求 二、项目要求”中“</w:t>
            </w:r>
            <w:r>
              <w:rPr>
                <w:rFonts w:hint="eastAsia" w:ascii="宋体" w:hAnsi="宋体" w:eastAsia="宋体" w:cs="宋体"/>
                <w:b/>
                <w:bCs/>
                <w:color w:val="auto"/>
                <w:sz w:val="24"/>
                <w:highlight w:val="none"/>
                <w:lang w:val="en-US" w:eastAsia="zh-CN"/>
              </w:rPr>
              <w:t>3、服务总体要求</w:t>
            </w:r>
            <w:r>
              <w:rPr>
                <w:rFonts w:hint="eastAsia" w:ascii="宋体" w:hAnsi="宋体" w:eastAsia="宋体" w:cs="宋体"/>
                <w:b/>
                <w:bCs/>
                <w:color w:val="auto"/>
                <w:sz w:val="24"/>
                <w:highlight w:val="none"/>
              </w:rPr>
              <w:t>”</w:t>
            </w:r>
            <w:r>
              <w:rPr>
                <w:rFonts w:hint="eastAsia" w:ascii="宋体" w:hAnsi="宋体" w:cs="宋体"/>
                <w:color w:val="auto"/>
                <w:sz w:val="24"/>
                <w:highlight w:val="none"/>
              </w:rPr>
              <w:t>提供的</w:t>
            </w:r>
            <w:r>
              <w:rPr>
                <w:rFonts w:hint="eastAsia" w:ascii="宋体" w:hAnsi="宋体" w:cs="宋体"/>
                <w:color w:val="auto"/>
                <w:sz w:val="24"/>
                <w:highlight w:val="none"/>
                <w:lang w:val="en-US" w:eastAsia="zh-CN"/>
              </w:rPr>
              <w:t>服务</w:t>
            </w:r>
            <w:r>
              <w:rPr>
                <w:rFonts w:hint="eastAsia" w:ascii="宋体" w:hAnsi="宋体" w:cs="宋体"/>
                <w:color w:val="auto"/>
                <w:sz w:val="24"/>
                <w:highlight w:val="none"/>
              </w:rPr>
              <w:t>方案，由评标委员会进行评议：</w:t>
            </w:r>
          </w:p>
          <w:p w14:paraId="2D7FED15">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eastAsia" w:ascii="宋体" w:hAnsi="宋体" w:cs="宋体"/>
                <w:color w:val="auto"/>
                <w:sz w:val="24"/>
                <w:highlight w:val="none"/>
              </w:rPr>
              <w:t>①方案内容完全</w:t>
            </w:r>
            <w:r>
              <w:rPr>
                <w:rFonts w:hint="eastAsia" w:ascii="宋体" w:hAnsi="宋体" w:cs="宋体"/>
                <w:color w:val="auto"/>
                <w:sz w:val="24"/>
                <w:highlight w:val="none"/>
                <w:lang w:val="en-US" w:eastAsia="zh-CN"/>
              </w:rPr>
              <w:t>切合</w:t>
            </w:r>
            <w:r>
              <w:rPr>
                <w:rFonts w:hint="eastAsia" w:ascii="宋体" w:hAnsi="宋体" w:cs="宋体"/>
                <w:color w:val="auto"/>
                <w:sz w:val="24"/>
                <w:highlight w:val="none"/>
              </w:rPr>
              <w:t>医院实际</w:t>
            </w:r>
            <w:r>
              <w:rPr>
                <w:rFonts w:hint="eastAsia" w:ascii="宋体" w:hAnsi="宋体" w:cs="宋体"/>
                <w:color w:val="auto"/>
                <w:sz w:val="24"/>
                <w:highlight w:val="none"/>
                <w:lang w:val="en-US" w:eastAsia="zh-CN"/>
              </w:rPr>
              <w:t>需求</w:t>
            </w:r>
            <w:r>
              <w:rPr>
                <w:rFonts w:hint="eastAsia" w:ascii="宋体" w:hAnsi="宋体" w:cs="宋体"/>
                <w:color w:val="auto"/>
                <w:sz w:val="24"/>
                <w:highlight w:val="none"/>
              </w:rPr>
              <w:t>，方便实行和监督，</w:t>
            </w:r>
            <w:r>
              <w:rPr>
                <w:rFonts w:hint="eastAsia" w:ascii="宋体" w:hAnsi="宋体" w:cs="宋体"/>
                <w:color w:val="auto"/>
                <w:sz w:val="24"/>
                <w:highlight w:val="none"/>
                <w:lang w:val="en-US" w:eastAsia="zh-CN"/>
              </w:rPr>
              <w:t>服务</w:t>
            </w:r>
            <w:r>
              <w:rPr>
                <w:rFonts w:hint="eastAsia" w:ascii="宋体" w:hAnsi="宋体" w:cs="宋体"/>
                <w:color w:val="auto"/>
                <w:sz w:val="24"/>
                <w:highlight w:val="none"/>
              </w:rPr>
              <w:t>目标明确清晰，且有针对性措施的得5分；</w:t>
            </w:r>
          </w:p>
          <w:p w14:paraId="3770F1D0">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eastAsia" w:ascii="宋体" w:hAnsi="宋体" w:cs="宋体"/>
                <w:color w:val="auto"/>
                <w:sz w:val="24"/>
                <w:highlight w:val="none"/>
              </w:rPr>
              <w:t>②方案内容完全</w:t>
            </w:r>
            <w:r>
              <w:rPr>
                <w:rFonts w:hint="eastAsia" w:ascii="宋体" w:hAnsi="宋体" w:cs="宋体"/>
                <w:color w:val="auto"/>
                <w:sz w:val="24"/>
                <w:highlight w:val="none"/>
                <w:lang w:val="en-US" w:eastAsia="zh-CN"/>
              </w:rPr>
              <w:t>切合</w:t>
            </w:r>
            <w:r>
              <w:rPr>
                <w:rFonts w:hint="eastAsia" w:ascii="宋体" w:hAnsi="宋体" w:cs="宋体"/>
                <w:color w:val="auto"/>
                <w:sz w:val="24"/>
                <w:highlight w:val="none"/>
              </w:rPr>
              <w:t>医院实际</w:t>
            </w:r>
            <w:r>
              <w:rPr>
                <w:rFonts w:hint="eastAsia" w:ascii="宋体" w:hAnsi="宋体" w:cs="宋体"/>
                <w:color w:val="auto"/>
                <w:sz w:val="24"/>
                <w:highlight w:val="none"/>
                <w:lang w:val="en-US" w:eastAsia="zh-CN"/>
              </w:rPr>
              <w:t>需求</w:t>
            </w:r>
            <w:r>
              <w:rPr>
                <w:rFonts w:hint="eastAsia" w:ascii="宋体" w:hAnsi="宋体" w:cs="宋体"/>
                <w:color w:val="auto"/>
                <w:sz w:val="24"/>
                <w:highlight w:val="none"/>
              </w:rPr>
              <w:t>，基本符合医院的管理规范要求，</w:t>
            </w:r>
            <w:r>
              <w:rPr>
                <w:rFonts w:hint="eastAsia" w:ascii="宋体" w:hAnsi="宋体" w:cs="宋体"/>
                <w:color w:val="auto"/>
                <w:sz w:val="24"/>
                <w:highlight w:val="none"/>
                <w:lang w:val="en-US" w:eastAsia="zh-CN"/>
              </w:rPr>
              <w:t>服务</w:t>
            </w:r>
            <w:r>
              <w:rPr>
                <w:rFonts w:hint="eastAsia" w:ascii="宋体" w:hAnsi="宋体" w:cs="宋体"/>
                <w:color w:val="auto"/>
                <w:sz w:val="24"/>
                <w:highlight w:val="none"/>
              </w:rPr>
              <w:t>目标明确清晰，但存在一定缺陷有待改进的得3分；</w:t>
            </w:r>
          </w:p>
          <w:p w14:paraId="3C50B7BB">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eastAsia" w:ascii="宋体" w:hAnsi="宋体" w:cs="宋体"/>
                <w:color w:val="auto"/>
                <w:sz w:val="24"/>
                <w:highlight w:val="none"/>
              </w:rPr>
              <w:t>③方案内容不完整，内容分析不充分，与本项目实际需求有差距的得1分；</w:t>
            </w:r>
          </w:p>
          <w:p w14:paraId="4F1AA8C9">
            <w:pPr>
              <w:keepNext w:val="0"/>
              <w:keepLines w:val="0"/>
              <w:suppressLineNumbers w:val="0"/>
              <w:spacing w:before="0" w:beforeAutospacing="0" w:after="0" w:afterAutospacing="0"/>
              <w:ind w:left="0" w:right="0"/>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④未提供相关内容的不得分。</w:t>
            </w:r>
          </w:p>
        </w:tc>
        <w:tc>
          <w:tcPr>
            <w:tcW w:w="705" w:type="dxa"/>
            <w:noWrap w:val="0"/>
            <w:vAlign w:val="center"/>
          </w:tcPr>
          <w:p w14:paraId="4850F4C8">
            <w:pPr>
              <w:keepNext w:val="0"/>
              <w:keepLines w:val="0"/>
              <w:widowControl/>
              <w:suppressLineNumbers w:val="0"/>
              <w:adjustRightInd/>
              <w:spacing w:before="0" w:beforeAutospacing="0" w:after="0" w:afterAutospacing="0"/>
              <w:ind w:left="0" w:right="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5</w:t>
            </w:r>
          </w:p>
        </w:tc>
        <w:tc>
          <w:tcPr>
            <w:tcW w:w="705" w:type="dxa"/>
            <w:noWrap w:val="0"/>
            <w:vAlign w:val="center"/>
          </w:tcPr>
          <w:p w14:paraId="414B2703">
            <w:pPr>
              <w:keepNext w:val="0"/>
              <w:keepLines w:val="0"/>
              <w:widowControl/>
              <w:suppressLineNumbers w:val="0"/>
              <w:adjustRightInd/>
              <w:spacing w:before="0" w:beforeAutospacing="0" w:after="0" w:afterAutospacing="0"/>
              <w:ind w:left="0" w:right="0"/>
              <w:jc w:val="center"/>
              <w:rPr>
                <w:rFonts w:hint="eastAsia" w:ascii="宋体" w:hAnsi="宋体" w:eastAsia="宋体" w:cs="宋体"/>
                <w:snapToGrid w:val="0"/>
                <w:color w:val="auto"/>
                <w:spacing w:val="-4"/>
                <w:kern w:val="2"/>
                <w:sz w:val="24"/>
                <w:szCs w:val="24"/>
                <w:highlight w:val="none"/>
                <w:lang w:val="zh-CN" w:eastAsia="zh-CN" w:bidi="ar-SA"/>
              </w:rPr>
            </w:pPr>
            <w:r>
              <w:rPr>
                <w:rFonts w:hint="eastAsia" w:ascii="宋体" w:hAnsi="宋体" w:cs="宋体"/>
                <w:snapToGrid w:val="0"/>
                <w:color w:val="auto"/>
                <w:spacing w:val="-4"/>
                <w:sz w:val="24"/>
                <w:highlight w:val="none"/>
              </w:rPr>
              <w:t>主观</w:t>
            </w:r>
            <w:r>
              <w:rPr>
                <w:rFonts w:hint="eastAsia" w:ascii="宋体" w:hAnsi="宋体" w:cs="宋体"/>
                <w:color w:val="auto"/>
                <w:sz w:val="24"/>
                <w:highlight w:val="none"/>
              </w:rPr>
              <w:t>评审</w:t>
            </w:r>
          </w:p>
        </w:tc>
      </w:tr>
      <w:tr w14:paraId="4958D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262" w:type="dxa"/>
            <w:vMerge w:val="continue"/>
            <w:noWrap w:val="0"/>
            <w:vAlign w:val="center"/>
          </w:tcPr>
          <w:p w14:paraId="6E70F055">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jc w:val="center"/>
              <w:textAlignment w:val="auto"/>
              <w:rPr>
                <w:rFonts w:hint="eastAsia" w:ascii="宋体" w:hAnsi="宋体" w:eastAsia="宋体" w:cs="宋体"/>
                <w:color w:val="auto"/>
                <w:kern w:val="2"/>
                <w:sz w:val="24"/>
                <w:szCs w:val="24"/>
                <w:highlight w:val="none"/>
                <w:lang w:val="en-US" w:eastAsia="zh-CN" w:bidi="ar"/>
              </w:rPr>
            </w:pPr>
          </w:p>
        </w:tc>
        <w:tc>
          <w:tcPr>
            <w:tcW w:w="1288" w:type="dxa"/>
            <w:vMerge w:val="continue"/>
            <w:noWrap w:val="0"/>
            <w:vAlign w:val="center"/>
          </w:tcPr>
          <w:p w14:paraId="548E59FA">
            <w:pPr>
              <w:keepNext w:val="0"/>
              <w:keepLines w:val="0"/>
              <w:widowControl/>
              <w:suppressLineNumbers w:val="0"/>
              <w:spacing w:before="0" w:beforeAutospacing="0" w:after="0" w:afterAutospacing="0" w:line="280" w:lineRule="exact"/>
              <w:ind w:left="0" w:leftChars="0" w:right="0" w:rightChars="0"/>
              <w:rPr>
                <w:rFonts w:hint="eastAsia" w:ascii="宋体" w:hAnsi="宋体" w:cs="宋体"/>
                <w:color w:val="auto"/>
                <w:sz w:val="24"/>
                <w:szCs w:val="24"/>
                <w:highlight w:val="none"/>
                <w:lang w:val="en-US" w:eastAsia="zh-CN"/>
              </w:rPr>
            </w:pPr>
          </w:p>
        </w:tc>
        <w:tc>
          <w:tcPr>
            <w:tcW w:w="5575" w:type="dxa"/>
            <w:noWrap w:val="0"/>
            <w:vAlign w:val="center"/>
          </w:tcPr>
          <w:p w14:paraId="4669C8AA">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eastAsia" w:ascii="宋体" w:hAnsi="宋体" w:cs="宋体"/>
                <w:color w:val="auto"/>
                <w:sz w:val="24"/>
                <w:highlight w:val="none"/>
              </w:rPr>
              <w:t>2.2供应商根据招标文件</w:t>
            </w:r>
            <w:r>
              <w:rPr>
                <w:rFonts w:hint="eastAsia" w:ascii="宋体" w:hAnsi="宋体" w:eastAsia="宋体" w:cs="宋体"/>
                <w:b/>
                <w:bCs/>
                <w:color w:val="auto"/>
                <w:sz w:val="24"/>
                <w:highlight w:val="none"/>
              </w:rPr>
              <w:t>“第三部分  采购需求 二、项目要求”中“</w:t>
            </w:r>
            <w:r>
              <w:rPr>
                <w:rFonts w:hint="eastAsia" w:ascii="宋体" w:hAnsi="宋体" w:eastAsia="宋体" w:cs="宋体"/>
                <w:b/>
                <w:bCs/>
                <w:color w:val="auto"/>
                <w:sz w:val="24"/>
                <w:highlight w:val="none"/>
                <w:lang w:val="en-US" w:eastAsia="zh-CN"/>
              </w:rPr>
              <w:t>6、医院具体岗位设置要求</w:t>
            </w:r>
            <w:r>
              <w:rPr>
                <w:rFonts w:hint="eastAsia" w:ascii="宋体" w:hAnsi="宋体" w:eastAsia="宋体" w:cs="宋体"/>
                <w:b/>
                <w:bCs/>
                <w:color w:val="auto"/>
                <w:sz w:val="24"/>
                <w:highlight w:val="none"/>
              </w:rPr>
              <w:t>”</w:t>
            </w:r>
            <w:r>
              <w:rPr>
                <w:rFonts w:hint="eastAsia" w:ascii="宋体" w:hAnsi="宋体" w:cs="宋体"/>
                <w:color w:val="auto"/>
                <w:sz w:val="24"/>
                <w:highlight w:val="none"/>
              </w:rPr>
              <w:t>提供的</w:t>
            </w:r>
            <w:r>
              <w:rPr>
                <w:rFonts w:hint="eastAsia" w:ascii="宋体" w:hAnsi="宋体" w:cs="宋体"/>
                <w:color w:val="auto"/>
                <w:sz w:val="24"/>
                <w:highlight w:val="none"/>
                <w:lang w:val="en-US" w:eastAsia="zh-CN"/>
              </w:rPr>
              <w:t>服务</w:t>
            </w:r>
            <w:r>
              <w:rPr>
                <w:rFonts w:hint="eastAsia" w:ascii="宋体" w:hAnsi="宋体" w:cs="宋体"/>
                <w:color w:val="auto"/>
                <w:sz w:val="24"/>
                <w:highlight w:val="none"/>
              </w:rPr>
              <w:t>方案，由评标委员会进行评议</w:t>
            </w:r>
            <w:r>
              <w:rPr>
                <w:rFonts w:hint="default" w:ascii="宋体" w:hAnsi="宋体" w:cs="宋体"/>
                <w:color w:val="auto"/>
                <w:sz w:val="24"/>
                <w:highlight w:val="none"/>
              </w:rPr>
              <w:t>：</w:t>
            </w:r>
          </w:p>
          <w:p w14:paraId="457D94B4">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default" w:ascii="宋体" w:hAnsi="宋体" w:cs="宋体"/>
                <w:color w:val="auto"/>
                <w:sz w:val="24"/>
                <w:highlight w:val="none"/>
              </w:rPr>
              <w:t>①方案内容</w:t>
            </w:r>
            <w:r>
              <w:rPr>
                <w:rFonts w:hint="eastAsia" w:ascii="宋体" w:hAnsi="宋体" w:cs="宋体"/>
                <w:color w:val="auto"/>
                <w:sz w:val="24"/>
                <w:highlight w:val="none"/>
              </w:rPr>
              <w:t>完全结合医院实际情况</w:t>
            </w:r>
            <w:r>
              <w:rPr>
                <w:rFonts w:hint="default" w:ascii="宋体" w:hAnsi="宋体" w:cs="宋体"/>
                <w:color w:val="auto"/>
                <w:sz w:val="24"/>
                <w:highlight w:val="none"/>
              </w:rPr>
              <w:t>，</w:t>
            </w:r>
            <w:r>
              <w:rPr>
                <w:rFonts w:hint="eastAsia" w:ascii="宋体" w:hAnsi="宋体" w:cs="宋体"/>
                <w:color w:val="auto"/>
                <w:sz w:val="24"/>
                <w:highlight w:val="none"/>
              </w:rPr>
              <w:t>内容详实，可操作性强的</w:t>
            </w:r>
            <w:r>
              <w:rPr>
                <w:rFonts w:hint="default" w:ascii="宋体" w:hAnsi="宋体" w:cs="宋体"/>
                <w:color w:val="auto"/>
                <w:sz w:val="24"/>
                <w:highlight w:val="none"/>
              </w:rPr>
              <w:t>得5分；</w:t>
            </w:r>
          </w:p>
          <w:p w14:paraId="01CA46FF">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default" w:ascii="宋体" w:hAnsi="宋体" w:cs="宋体"/>
                <w:color w:val="auto"/>
                <w:sz w:val="24"/>
                <w:highlight w:val="none"/>
              </w:rPr>
              <w:t>②方案内容</w:t>
            </w:r>
            <w:r>
              <w:rPr>
                <w:rFonts w:hint="eastAsia" w:ascii="宋体" w:hAnsi="宋体" w:cs="宋体"/>
                <w:color w:val="auto"/>
                <w:sz w:val="24"/>
                <w:highlight w:val="none"/>
              </w:rPr>
              <w:t>基本符合</w:t>
            </w:r>
            <w:r>
              <w:rPr>
                <w:rFonts w:hint="default" w:ascii="宋体" w:hAnsi="宋体" w:cs="宋体"/>
                <w:color w:val="auto"/>
                <w:sz w:val="24"/>
                <w:highlight w:val="none"/>
              </w:rPr>
              <w:t>医院实际情况，</w:t>
            </w:r>
            <w:r>
              <w:rPr>
                <w:rFonts w:hint="eastAsia" w:ascii="宋体" w:hAnsi="宋体" w:cs="宋体"/>
                <w:color w:val="auto"/>
                <w:sz w:val="24"/>
                <w:highlight w:val="none"/>
              </w:rPr>
              <w:t>招聘方案基本完整，</w:t>
            </w:r>
            <w:r>
              <w:rPr>
                <w:rFonts w:hint="default" w:ascii="宋体" w:hAnsi="宋体" w:cs="宋体"/>
                <w:color w:val="auto"/>
                <w:sz w:val="24"/>
                <w:highlight w:val="none"/>
              </w:rPr>
              <w:t>但存在一定缺陷有待改进的得3分；</w:t>
            </w:r>
          </w:p>
          <w:p w14:paraId="4578757A">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default" w:ascii="宋体" w:hAnsi="宋体" w:cs="宋体"/>
                <w:color w:val="auto"/>
                <w:sz w:val="24"/>
                <w:highlight w:val="none"/>
              </w:rPr>
              <w:t>③方案内容不完整，内容分析不充分，与本项目实际需求有差距的得1分；</w:t>
            </w:r>
          </w:p>
          <w:p w14:paraId="1D7199F1">
            <w:pPr>
              <w:keepNext w:val="0"/>
              <w:keepLines w:val="0"/>
              <w:suppressLineNumbers w:val="0"/>
              <w:spacing w:before="0" w:beforeAutospacing="0" w:after="0" w:afterAutospacing="0"/>
              <w:ind w:left="0" w:right="0"/>
              <w:rPr>
                <w:rFonts w:hint="default" w:ascii="宋体" w:hAnsi="宋体" w:eastAsia="宋体" w:cs="宋体"/>
                <w:color w:val="auto"/>
                <w:kern w:val="2"/>
                <w:sz w:val="24"/>
                <w:szCs w:val="24"/>
                <w:highlight w:val="none"/>
                <w:lang w:val="en-US" w:eastAsia="zh-CN" w:bidi="ar-SA"/>
              </w:rPr>
            </w:pPr>
            <w:r>
              <w:rPr>
                <w:rFonts w:hint="default" w:ascii="宋体" w:hAnsi="宋体" w:cs="宋体"/>
                <w:color w:val="auto"/>
                <w:sz w:val="24"/>
                <w:highlight w:val="none"/>
              </w:rPr>
              <w:t>④未提供相关内容的不得分。</w:t>
            </w:r>
          </w:p>
        </w:tc>
        <w:tc>
          <w:tcPr>
            <w:tcW w:w="705" w:type="dxa"/>
            <w:noWrap w:val="0"/>
            <w:vAlign w:val="center"/>
          </w:tcPr>
          <w:p w14:paraId="69DECABD">
            <w:pPr>
              <w:keepNext w:val="0"/>
              <w:keepLines w:val="0"/>
              <w:widowControl/>
              <w:suppressLineNumbers w:val="0"/>
              <w:adjustRightInd/>
              <w:spacing w:before="0" w:beforeAutospacing="0" w:after="0" w:afterAutospacing="0"/>
              <w:ind w:left="0" w:right="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5</w:t>
            </w:r>
          </w:p>
        </w:tc>
        <w:tc>
          <w:tcPr>
            <w:tcW w:w="705" w:type="dxa"/>
            <w:noWrap w:val="0"/>
            <w:vAlign w:val="center"/>
          </w:tcPr>
          <w:p w14:paraId="24C378B6">
            <w:pPr>
              <w:keepNext w:val="0"/>
              <w:keepLines w:val="0"/>
              <w:widowControl/>
              <w:suppressLineNumbers w:val="0"/>
              <w:adjustRightInd/>
              <w:spacing w:before="0" w:beforeAutospacing="0" w:after="0" w:afterAutospacing="0"/>
              <w:ind w:left="0" w:right="0"/>
              <w:jc w:val="center"/>
              <w:rPr>
                <w:rFonts w:hint="eastAsia" w:ascii="宋体" w:hAnsi="宋体" w:eastAsia="宋体" w:cs="宋体"/>
                <w:snapToGrid w:val="0"/>
                <w:color w:val="auto"/>
                <w:spacing w:val="-4"/>
                <w:kern w:val="2"/>
                <w:sz w:val="24"/>
                <w:szCs w:val="24"/>
                <w:highlight w:val="none"/>
                <w:lang w:val="zh-CN" w:eastAsia="zh-CN" w:bidi="ar-SA"/>
              </w:rPr>
            </w:pPr>
            <w:r>
              <w:rPr>
                <w:rFonts w:hint="eastAsia" w:ascii="宋体" w:hAnsi="宋体" w:cs="宋体"/>
                <w:snapToGrid w:val="0"/>
                <w:color w:val="auto"/>
                <w:spacing w:val="-4"/>
                <w:sz w:val="24"/>
                <w:highlight w:val="none"/>
                <w:lang w:val="zh-CN"/>
              </w:rPr>
              <w:t>主观评审</w:t>
            </w:r>
          </w:p>
        </w:tc>
      </w:tr>
      <w:tr w14:paraId="7F605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1" w:hRule="atLeast"/>
          <w:jc w:val="center"/>
        </w:trPr>
        <w:tc>
          <w:tcPr>
            <w:tcW w:w="1262" w:type="dxa"/>
            <w:vMerge w:val="continue"/>
            <w:noWrap w:val="0"/>
            <w:vAlign w:val="center"/>
          </w:tcPr>
          <w:p w14:paraId="5262B279">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jc w:val="center"/>
              <w:textAlignment w:val="auto"/>
              <w:rPr>
                <w:rFonts w:hint="eastAsia" w:ascii="宋体" w:hAnsi="宋体" w:eastAsia="宋体" w:cs="宋体"/>
                <w:color w:val="auto"/>
                <w:kern w:val="2"/>
                <w:sz w:val="24"/>
                <w:szCs w:val="24"/>
                <w:highlight w:val="none"/>
                <w:lang w:val="en-US" w:eastAsia="zh-CN" w:bidi="ar"/>
              </w:rPr>
            </w:pPr>
          </w:p>
        </w:tc>
        <w:tc>
          <w:tcPr>
            <w:tcW w:w="1288" w:type="dxa"/>
            <w:vMerge w:val="continue"/>
            <w:noWrap w:val="0"/>
            <w:vAlign w:val="center"/>
          </w:tcPr>
          <w:p w14:paraId="649A27C3">
            <w:pPr>
              <w:keepNext w:val="0"/>
              <w:keepLines w:val="0"/>
              <w:widowControl/>
              <w:suppressLineNumbers w:val="0"/>
              <w:spacing w:before="0" w:beforeAutospacing="0" w:after="0" w:afterAutospacing="0" w:line="280" w:lineRule="exact"/>
              <w:ind w:left="0" w:leftChars="0" w:right="0" w:rightChars="0"/>
              <w:rPr>
                <w:rFonts w:hint="eastAsia" w:ascii="宋体" w:hAnsi="宋体" w:cs="宋体"/>
                <w:color w:val="auto"/>
                <w:sz w:val="24"/>
                <w:szCs w:val="24"/>
                <w:highlight w:val="none"/>
                <w:lang w:val="en-US" w:eastAsia="zh-CN"/>
              </w:rPr>
            </w:pPr>
          </w:p>
        </w:tc>
        <w:tc>
          <w:tcPr>
            <w:tcW w:w="5575" w:type="dxa"/>
            <w:noWrap w:val="0"/>
            <w:vAlign w:val="center"/>
          </w:tcPr>
          <w:p w14:paraId="6CF7B25F">
            <w:pPr>
              <w:keepNext w:val="0"/>
              <w:keepLines w:val="0"/>
              <w:suppressLineNumbers w:val="0"/>
              <w:spacing w:before="0" w:beforeAutospacing="0" w:after="0" w:afterAutospacing="0"/>
              <w:ind w:left="0" w:right="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供应商根据招标文件</w:t>
            </w:r>
            <w:r>
              <w:rPr>
                <w:rFonts w:hint="eastAsia" w:ascii="宋体" w:hAnsi="宋体" w:cs="宋体"/>
                <w:b/>
                <w:bCs/>
                <w:color w:val="auto"/>
                <w:sz w:val="24"/>
                <w:highlight w:val="none"/>
              </w:rPr>
              <w:t>“第三部分  采购需求 二、项目要求”中“</w:t>
            </w:r>
            <w:r>
              <w:rPr>
                <w:rFonts w:hint="eastAsia" w:ascii="宋体" w:hAnsi="宋体" w:cs="宋体"/>
                <w:b/>
                <w:bCs/>
                <w:color w:val="auto"/>
                <w:sz w:val="24"/>
                <w:highlight w:val="none"/>
                <w:lang w:val="en-US" w:eastAsia="zh-CN"/>
              </w:rPr>
              <w:t>7、岗位职责</w:t>
            </w:r>
            <w:r>
              <w:rPr>
                <w:rFonts w:hint="eastAsia" w:ascii="宋体" w:hAnsi="宋体" w:cs="宋体"/>
                <w:b/>
                <w:bCs/>
                <w:color w:val="auto"/>
                <w:sz w:val="24"/>
                <w:highlight w:val="none"/>
              </w:rPr>
              <w:t>”</w:t>
            </w:r>
            <w:r>
              <w:rPr>
                <w:rFonts w:hint="eastAsia" w:ascii="宋体" w:hAnsi="宋体" w:cs="宋体"/>
                <w:color w:val="auto"/>
                <w:sz w:val="24"/>
                <w:highlight w:val="none"/>
              </w:rPr>
              <w:t>提供的</w:t>
            </w:r>
            <w:r>
              <w:rPr>
                <w:rFonts w:hint="eastAsia" w:ascii="宋体" w:hAnsi="宋体" w:cs="宋体"/>
                <w:color w:val="auto"/>
                <w:sz w:val="24"/>
                <w:highlight w:val="none"/>
                <w:lang w:val="en-US" w:eastAsia="zh-CN"/>
              </w:rPr>
              <w:t>服务</w:t>
            </w:r>
            <w:r>
              <w:rPr>
                <w:rFonts w:hint="eastAsia" w:ascii="宋体" w:hAnsi="宋体" w:cs="宋体"/>
                <w:color w:val="auto"/>
                <w:sz w:val="24"/>
                <w:highlight w:val="none"/>
              </w:rPr>
              <w:t>方案，由评标委员会进行评议：</w:t>
            </w:r>
          </w:p>
          <w:p w14:paraId="2D96CA7F">
            <w:pPr>
              <w:keepNext w:val="0"/>
              <w:keepLines w:val="0"/>
              <w:suppressLineNumbers w:val="0"/>
              <w:spacing w:before="0" w:beforeAutospacing="0" w:after="0" w:afterAutospacing="0"/>
              <w:ind w:left="0" w:right="0"/>
              <w:rPr>
                <w:rFonts w:hint="eastAsia" w:ascii="宋体" w:hAnsi="宋体" w:cs="宋体"/>
                <w:color w:val="auto"/>
                <w:sz w:val="24"/>
                <w:highlight w:val="none"/>
              </w:rPr>
            </w:pPr>
            <w:r>
              <w:rPr>
                <w:rFonts w:hint="eastAsia" w:ascii="宋体" w:hAnsi="宋体" w:cs="宋体"/>
                <w:color w:val="auto"/>
                <w:sz w:val="24"/>
                <w:highlight w:val="none"/>
              </w:rPr>
              <w:t>①方案内容完全结合医院实际情况，内容详实，可操作性强的得5分；</w:t>
            </w:r>
          </w:p>
          <w:p w14:paraId="4D188C98">
            <w:pPr>
              <w:keepNext w:val="0"/>
              <w:keepLines w:val="0"/>
              <w:suppressLineNumbers w:val="0"/>
              <w:spacing w:before="0" w:beforeAutospacing="0" w:after="0" w:afterAutospacing="0"/>
              <w:ind w:left="0" w:right="0"/>
              <w:rPr>
                <w:rFonts w:hint="eastAsia" w:ascii="宋体" w:hAnsi="宋体" w:cs="宋体"/>
                <w:color w:val="auto"/>
                <w:sz w:val="24"/>
                <w:highlight w:val="none"/>
              </w:rPr>
            </w:pPr>
            <w:r>
              <w:rPr>
                <w:rFonts w:hint="eastAsia" w:ascii="宋体" w:hAnsi="宋体" w:cs="宋体"/>
                <w:color w:val="auto"/>
                <w:sz w:val="24"/>
                <w:highlight w:val="none"/>
              </w:rPr>
              <w:t>②方案内容基本符合医院实际情况，招聘方案基本完整，但存在一定缺陷有待改进的得3分；</w:t>
            </w:r>
          </w:p>
          <w:p w14:paraId="0B5DC748">
            <w:pPr>
              <w:keepNext w:val="0"/>
              <w:keepLines w:val="0"/>
              <w:suppressLineNumbers w:val="0"/>
              <w:spacing w:before="0" w:beforeAutospacing="0" w:after="0" w:afterAutospacing="0"/>
              <w:ind w:left="0" w:right="0"/>
              <w:rPr>
                <w:rFonts w:hint="eastAsia" w:ascii="宋体" w:hAnsi="宋体" w:cs="宋体"/>
                <w:color w:val="auto"/>
                <w:sz w:val="24"/>
                <w:highlight w:val="none"/>
              </w:rPr>
            </w:pPr>
            <w:r>
              <w:rPr>
                <w:rFonts w:hint="eastAsia" w:ascii="宋体" w:hAnsi="宋体" w:cs="宋体"/>
                <w:color w:val="auto"/>
                <w:sz w:val="24"/>
                <w:highlight w:val="none"/>
                <w:lang w:val="en-US" w:eastAsia="zh-CN"/>
              </w:rPr>
              <w:t>③</w:t>
            </w:r>
            <w:r>
              <w:rPr>
                <w:rFonts w:hint="eastAsia" w:ascii="宋体" w:hAnsi="宋体" w:cs="宋体"/>
                <w:color w:val="auto"/>
                <w:sz w:val="24"/>
                <w:highlight w:val="none"/>
              </w:rPr>
              <w:t>方案内容不完整，内容分析不充分，与本项目实际需求有差距的得1分；</w:t>
            </w:r>
          </w:p>
          <w:p w14:paraId="5595972B">
            <w:pPr>
              <w:keepNext w:val="0"/>
              <w:keepLines w:val="0"/>
              <w:suppressLineNumbers w:val="0"/>
              <w:spacing w:before="0" w:beforeAutospacing="0" w:after="0" w:afterAutospacing="0"/>
              <w:ind w:left="0" w:right="0"/>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④</w:t>
            </w:r>
            <w:r>
              <w:rPr>
                <w:rFonts w:hint="eastAsia" w:ascii="宋体" w:hAnsi="宋体" w:cs="宋体"/>
                <w:color w:val="auto"/>
                <w:sz w:val="24"/>
                <w:highlight w:val="none"/>
              </w:rPr>
              <w:t>未提供相关内容的不得分。</w:t>
            </w:r>
          </w:p>
        </w:tc>
        <w:tc>
          <w:tcPr>
            <w:tcW w:w="705" w:type="dxa"/>
            <w:noWrap w:val="0"/>
            <w:vAlign w:val="center"/>
          </w:tcPr>
          <w:p w14:paraId="17322A3F">
            <w:pPr>
              <w:keepNext w:val="0"/>
              <w:keepLines w:val="0"/>
              <w:widowControl/>
              <w:suppressLineNumbers w:val="0"/>
              <w:adjustRightInd/>
              <w:spacing w:before="0" w:beforeAutospacing="0" w:after="0" w:afterAutospacing="0"/>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5</w:t>
            </w:r>
          </w:p>
        </w:tc>
        <w:tc>
          <w:tcPr>
            <w:tcW w:w="705" w:type="dxa"/>
            <w:noWrap w:val="0"/>
            <w:vAlign w:val="center"/>
          </w:tcPr>
          <w:p w14:paraId="7496306A">
            <w:pPr>
              <w:keepNext w:val="0"/>
              <w:keepLines w:val="0"/>
              <w:widowControl/>
              <w:suppressLineNumbers w:val="0"/>
              <w:adjustRightInd/>
              <w:spacing w:before="0" w:beforeAutospacing="0" w:after="0" w:afterAutospacing="0"/>
              <w:ind w:left="0" w:right="0"/>
              <w:jc w:val="center"/>
              <w:rPr>
                <w:rFonts w:hint="eastAsia" w:ascii="宋体" w:hAnsi="宋体" w:eastAsia="宋体" w:cs="宋体"/>
                <w:snapToGrid w:val="0"/>
                <w:color w:val="auto"/>
                <w:spacing w:val="-4"/>
                <w:kern w:val="2"/>
                <w:sz w:val="24"/>
                <w:szCs w:val="24"/>
                <w:highlight w:val="none"/>
                <w:lang w:val="en-US" w:eastAsia="zh-CN" w:bidi="ar-SA"/>
              </w:rPr>
            </w:pPr>
            <w:r>
              <w:rPr>
                <w:rFonts w:hint="eastAsia" w:ascii="宋体" w:hAnsi="宋体" w:cs="宋体"/>
                <w:snapToGrid w:val="0"/>
                <w:color w:val="auto"/>
                <w:spacing w:val="-4"/>
                <w:sz w:val="24"/>
                <w:highlight w:val="none"/>
              </w:rPr>
              <w:t>主观评审</w:t>
            </w:r>
          </w:p>
        </w:tc>
      </w:tr>
      <w:tr w14:paraId="15A4B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1" w:hRule="atLeast"/>
          <w:jc w:val="center"/>
        </w:trPr>
        <w:tc>
          <w:tcPr>
            <w:tcW w:w="1262" w:type="dxa"/>
            <w:vMerge w:val="continue"/>
            <w:noWrap w:val="0"/>
            <w:vAlign w:val="center"/>
          </w:tcPr>
          <w:p w14:paraId="20380B55">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jc w:val="center"/>
              <w:textAlignment w:val="auto"/>
              <w:rPr>
                <w:rFonts w:hint="eastAsia" w:ascii="宋体" w:hAnsi="宋体" w:eastAsia="宋体" w:cs="宋体"/>
                <w:color w:val="auto"/>
                <w:kern w:val="2"/>
                <w:sz w:val="24"/>
                <w:szCs w:val="24"/>
                <w:highlight w:val="none"/>
                <w:lang w:val="en-US" w:eastAsia="zh-CN" w:bidi="ar"/>
              </w:rPr>
            </w:pPr>
          </w:p>
        </w:tc>
        <w:tc>
          <w:tcPr>
            <w:tcW w:w="1288" w:type="dxa"/>
            <w:vMerge w:val="continue"/>
            <w:noWrap w:val="0"/>
            <w:vAlign w:val="center"/>
          </w:tcPr>
          <w:p w14:paraId="2B8C1FF1">
            <w:pPr>
              <w:keepNext w:val="0"/>
              <w:keepLines w:val="0"/>
              <w:widowControl/>
              <w:suppressLineNumbers w:val="0"/>
              <w:spacing w:before="0" w:beforeAutospacing="0" w:after="0" w:afterAutospacing="0" w:line="280" w:lineRule="exact"/>
              <w:ind w:left="0" w:leftChars="0" w:right="0" w:rightChars="0"/>
              <w:rPr>
                <w:rFonts w:hint="eastAsia" w:ascii="宋体" w:hAnsi="宋体" w:cs="宋体"/>
                <w:color w:val="auto"/>
                <w:sz w:val="24"/>
                <w:szCs w:val="24"/>
                <w:highlight w:val="none"/>
                <w:lang w:val="en-US" w:eastAsia="zh-CN"/>
              </w:rPr>
            </w:pPr>
          </w:p>
        </w:tc>
        <w:tc>
          <w:tcPr>
            <w:tcW w:w="5575" w:type="dxa"/>
            <w:noWrap w:val="0"/>
            <w:vAlign w:val="center"/>
          </w:tcPr>
          <w:p w14:paraId="48488EDF">
            <w:pPr>
              <w:keepNext w:val="0"/>
              <w:keepLines w:val="0"/>
              <w:suppressLineNumbers w:val="0"/>
              <w:spacing w:before="0" w:beforeAutospacing="0" w:after="0" w:afterAutospacing="0"/>
              <w:ind w:left="0" w:right="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2.4供应商根据招标文件</w:t>
            </w:r>
            <w:r>
              <w:rPr>
                <w:rFonts w:hint="eastAsia" w:ascii="宋体" w:hAnsi="宋体" w:cs="宋体"/>
                <w:b/>
                <w:bCs/>
                <w:color w:val="auto"/>
                <w:sz w:val="24"/>
                <w:highlight w:val="none"/>
                <w:lang w:val="en-US" w:eastAsia="zh-CN"/>
              </w:rPr>
              <w:t>“第三部分  采购需求 二、项目要求”中“8、消防安全体验中心建设”</w:t>
            </w:r>
            <w:r>
              <w:rPr>
                <w:rFonts w:hint="eastAsia" w:ascii="宋体" w:hAnsi="宋体" w:cs="宋体"/>
                <w:color w:val="auto"/>
                <w:sz w:val="24"/>
                <w:highlight w:val="none"/>
                <w:lang w:val="en-US" w:eastAsia="zh-CN"/>
              </w:rPr>
              <w:t>提供的服务方案及平面布置（设计）图，由评标委员会进行评议：</w:t>
            </w:r>
          </w:p>
          <w:p w14:paraId="0D9E3325">
            <w:pPr>
              <w:keepNext w:val="0"/>
              <w:keepLines w:val="0"/>
              <w:suppressLineNumbers w:val="0"/>
              <w:spacing w:before="0" w:beforeAutospacing="0" w:after="0" w:afterAutospacing="0"/>
              <w:ind w:left="0" w:right="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①方案内容完全结合医院实际情况，内容详实，可操作性强的得5分；</w:t>
            </w:r>
          </w:p>
          <w:p w14:paraId="2A21A565">
            <w:pPr>
              <w:keepNext w:val="0"/>
              <w:keepLines w:val="0"/>
              <w:suppressLineNumbers w:val="0"/>
              <w:spacing w:before="0" w:beforeAutospacing="0" w:after="0" w:afterAutospacing="0"/>
              <w:ind w:left="0" w:right="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②方案内容基本符合医院实际情况，招聘方案基本完整，但存在一定缺陷有待改进的得3分；</w:t>
            </w:r>
          </w:p>
          <w:p w14:paraId="51D3005D">
            <w:pPr>
              <w:keepNext w:val="0"/>
              <w:keepLines w:val="0"/>
              <w:suppressLineNumbers w:val="0"/>
              <w:spacing w:before="0" w:beforeAutospacing="0" w:after="0" w:afterAutospacing="0"/>
              <w:ind w:left="0" w:right="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③方案内容不完整，内容分析不充分，与本项目实际需求有差距的得1分；</w:t>
            </w:r>
          </w:p>
          <w:p w14:paraId="4EC61F8A">
            <w:pPr>
              <w:keepNext w:val="0"/>
              <w:keepLines w:val="0"/>
              <w:suppressLineNumbers w:val="0"/>
              <w:spacing w:before="0" w:beforeAutospacing="0" w:after="0" w:afterAutospacing="0"/>
              <w:ind w:left="0" w:right="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④未提供相关内容的不得分。</w:t>
            </w:r>
          </w:p>
        </w:tc>
        <w:tc>
          <w:tcPr>
            <w:tcW w:w="705" w:type="dxa"/>
            <w:noWrap w:val="0"/>
            <w:vAlign w:val="center"/>
          </w:tcPr>
          <w:p w14:paraId="04C7FE43">
            <w:pPr>
              <w:keepNext w:val="0"/>
              <w:keepLines w:val="0"/>
              <w:widowControl/>
              <w:suppressLineNumbers w:val="0"/>
              <w:adjustRightInd/>
              <w:spacing w:before="0" w:beforeAutospacing="0" w:after="0" w:afterAutospacing="0"/>
              <w:ind w:left="0" w:right="0"/>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705" w:type="dxa"/>
            <w:noWrap w:val="0"/>
            <w:vAlign w:val="center"/>
          </w:tcPr>
          <w:p w14:paraId="3B8573FB">
            <w:pPr>
              <w:keepNext w:val="0"/>
              <w:keepLines w:val="0"/>
              <w:widowControl/>
              <w:suppressLineNumbers w:val="0"/>
              <w:adjustRightInd/>
              <w:spacing w:before="0" w:beforeAutospacing="0" w:after="0" w:afterAutospacing="0"/>
              <w:ind w:left="0" w:right="0"/>
              <w:jc w:val="center"/>
              <w:rPr>
                <w:rFonts w:hint="eastAsia" w:ascii="宋体" w:hAnsi="宋体" w:cs="宋体"/>
                <w:snapToGrid w:val="0"/>
                <w:color w:val="auto"/>
                <w:spacing w:val="-4"/>
                <w:sz w:val="24"/>
                <w:highlight w:val="none"/>
              </w:rPr>
            </w:pPr>
            <w:r>
              <w:rPr>
                <w:rFonts w:hint="eastAsia" w:ascii="宋体" w:hAnsi="宋体" w:cs="宋体"/>
                <w:snapToGrid w:val="0"/>
                <w:color w:val="auto"/>
                <w:spacing w:val="-4"/>
                <w:sz w:val="24"/>
                <w:highlight w:val="none"/>
              </w:rPr>
              <w:t>主观评审</w:t>
            </w:r>
          </w:p>
        </w:tc>
      </w:tr>
      <w:tr w14:paraId="00701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1" w:hRule="atLeast"/>
          <w:jc w:val="center"/>
        </w:trPr>
        <w:tc>
          <w:tcPr>
            <w:tcW w:w="1262" w:type="dxa"/>
            <w:vMerge w:val="continue"/>
            <w:noWrap w:val="0"/>
            <w:vAlign w:val="center"/>
          </w:tcPr>
          <w:p w14:paraId="6892FBED">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jc w:val="center"/>
              <w:textAlignment w:val="auto"/>
              <w:rPr>
                <w:rFonts w:hint="eastAsia" w:ascii="宋体" w:hAnsi="宋体" w:eastAsia="宋体" w:cs="宋体"/>
                <w:color w:val="auto"/>
                <w:kern w:val="2"/>
                <w:sz w:val="24"/>
                <w:szCs w:val="24"/>
                <w:highlight w:val="none"/>
                <w:lang w:val="en-US" w:eastAsia="zh-CN" w:bidi="ar"/>
              </w:rPr>
            </w:pPr>
          </w:p>
        </w:tc>
        <w:tc>
          <w:tcPr>
            <w:tcW w:w="1288" w:type="dxa"/>
            <w:noWrap w:val="0"/>
            <w:vAlign w:val="center"/>
          </w:tcPr>
          <w:p w14:paraId="57EFF41F">
            <w:pPr>
              <w:keepNext w:val="0"/>
              <w:keepLines w:val="0"/>
              <w:widowControl/>
              <w:suppressLineNumbers w:val="0"/>
              <w:spacing w:before="0" w:beforeAutospacing="0" w:after="0" w:afterAutospacing="0"/>
              <w:ind w:left="0" w:right="0"/>
              <w:jc w:val="center"/>
              <w:rPr>
                <w:rFonts w:hint="default" w:ascii="宋体" w:hAnsi="宋体" w:eastAsia="宋体" w:cs="宋体"/>
                <w:bCs/>
                <w:color w:val="auto"/>
                <w:kern w:val="0"/>
                <w:sz w:val="24"/>
                <w:szCs w:val="24"/>
                <w:highlight w:val="none"/>
                <w:lang w:val="en-US" w:eastAsia="zh-CN" w:bidi="ar-SA"/>
              </w:rPr>
            </w:pPr>
            <w:r>
              <w:rPr>
                <w:rFonts w:hint="eastAsia" w:ascii="宋体" w:hAnsi="宋体" w:cs="宋体"/>
                <w:bCs/>
                <w:color w:val="auto"/>
                <w:kern w:val="0"/>
                <w:sz w:val="24"/>
                <w:highlight w:val="none"/>
              </w:rPr>
              <w:t>3、服务质量保障（</w:t>
            </w:r>
            <w:r>
              <w:rPr>
                <w:rFonts w:hint="eastAsia" w:ascii="宋体" w:hAnsi="宋体" w:cs="宋体"/>
                <w:bCs/>
                <w:color w:val="auto"/>
                <w:kern w:val="0"/>
                <w:sz w:val="24"/>
                <w:highlight w:val="none"/>
                <w:lang w:val="en-US" w:eastAsia="zh-CN"/>
              </w:rPr>
              <w:t>5</w:t>
            </w:r>
            <w:r>
              <w:rPr>
                <w:rFonts w:hint="eastAsia" w:ascii="宋体" w:hAnsi="宋体" w:cs="宋体"/>
                <w:bCs/>
                <w:color w:val="auto"/>
                <w:kern w:val="0"/>
                <w:sz w:val="24"/>
                <w:highlight w:val="none"/>
              </w:rPr>
              <w:t>分）</w:t>
            </w:r>
          </w:p>
          <w:p w14:paraId="31CB37E8">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4"/>
                <w:szCs w:val="24"/>
                <w:highlight w:val="none"/>
                <w:lang w:val="en-US" w:eastAsia="zh-CN" w:bidi="ar-SA"/>
              </w:rPr>
            </w:pPr>
          </w:p>
        </w:tc>
        <w:tc>
          <w:tcPr>
            <w:tcW w:w="5575" w:type="dxa"/>
            <w:noWrap w:val="0"/>
            <w:vAlign w:val="center"/>
          </w:tcPr>
          <w:p w14:paraId="02681F46">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default" w:ascii="宋体" w:hAnsi="宋体" w:cs="宋体"/>
                <w:color w:val="auto"/>
                <w:sz w:val="24"/>
                <w:highlight w:val="none"/>
              </w:rPr>
              <w:t>供应商根据招标文件“第三部分  采购需求 二、项目要求”提供的服务保障内容，由评标委员会进行评议：</w:t>
            </w:r>
          </w:p>
          <w:p w14:paraId="06A93390">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default" w:ascii="宋体" w:hAnsi="宋体" w:cs="宋体"/>
                <w:color w:val="auto"/>
                <w:sz w:val="24"/>
                <w:highlight w:val="none"/>
              </w:rPr>
              <w:t>①服务内容完全结合医院实际情况，能有效配合医院提高服务质量，服务目标明确清晰，能满足医院服务要求的得5分；</w:t>
            </w:r>
          </w:p>
          <w:p w14:paraId="3726C1FB">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default" w:ascii="宋体" w:hAnsi="宋体" w:cs="宋体"/>
                <w:color w:val="auto"/>
                <w:sz w:val="24"/>
                <w:highlight w:val="none"/>
              </w:rPr>
              <w:t>②服务内容完全结合医院实际情况，基本满足医院基本服务要求，运作流程设计符合采购人需求，能提供比较有针对性的服务措施的得3分；</w:t>
            </w:r>
          </w:p>
          <w:p w14:paraId="0563D0AF">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eastAsia" w:ascii="宋体" w:hAnsi="宋体" w:cs="宋体"/>
                <w:color w:val="auto"/>
                <w:sz w:val="24"/>
                <w:highlight w:val="none"/>
                <w:lang w:val="en-US" w:eastAsia="zh-CN"/>
              </w:rPr>
              <w:t>③</w:t>
            </w:r>
            <w:r>
              <w:rPr>
                <w:rFonts w:hint="default" w:ascii="宋体" w:hAnsi="宋体" w:cs="宋体"/>
                <w:color w:val="auto"/>
                <w:sz w:val="24"/>
                <w:highlight w:val="none"/>
              </w:rPr>
              <w:t>服务内容不完整，内容分析不充分，与本项目实际需求有差距的得1分；</w:t>
            </w:r>
          </w:p>
          <w:p w14:paraId="78BA89C6">
            <w:pPr>
              <w:keepNext w:val="0"/>
              <w:keepLines w:val="0"/>
              <w:suppressLineNumbers w:val="0"/>
              <w:spacing w:before="0" w:beforeAutospacing="0" w:after="0" w:afterAutospacing="0"/>
              <w:ind w:left="0" w:right="0"/>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④</w:t>
            </w:r>
            <w:r>
              <w:rPr>
                <w:rFonts w:hint="default" w:ascii="宋体" w:hAnsi="宋体" w:cs="宋体"/>
                <w:color w:val="auto"/>
                <w:sz w:val="24"/>
                <w:highlight w:val="none"/>
              </w:rPr>
              <w:t>未提供相关内容的不得分。</w:t>
            </w:r>
          </w:p>
        </w:tc>
        <w:tc>
          <w:tcPr>
            <w:tcW w:w="705" w:type="dxa"/>
            <w:noWrap w:val="0"/>
            <w:vAlign w:val="center"/>
          </w:tcPr>
          <w:p w14:paraId="67F9FA1B">
            <w:pPr>
              <w:keepNext w:val="0"/>
              <w:keepLines w:val="0"/>
              <w:widowControl/>
              <w:suppressLineNumbers w:val="0"/>
              <w:adjustRightInd/>
              <w:spacing w:before="0" w:beforeAutospacing="0" w:after="0" w:afterAutospacing="0"/>
              <w:ind w:left="0" w:right="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5</w:t>
            </w:r>
          </w:p>
        </w:tc>
        <w:tc>
          <w:tcPr>
            <w:tcW w:w="705" w:type="dxa"/>
            <w:noWrap w:val="0"/>
            <w:vAlign w:val="center"/>
          </w:tcPr>
          <w:p w14:paraId="2677A4BA">
            <w:pPr>
              <w:keepNext w:val="0"/>
              <w:keepLines w:val="0"/>
              <w:widowControl/>
              <w:suppressLineNumbers w:val="0"/>
              <w:adjustRightInd/>
              <w:spacing w:before="0" w:beforeAutospacing="0" w:after="0" w:afterAutospacing="0"/>
              <w:ind w:left="0" w:right="0"/>
              <w:jc w:val="center"/>
              <w:rPr>
                <w:rFonts w:hint="eastAsia" w:ascii="宋体" w:hAnsi="宋体" w:eastAsia="宋体" w:cs="宋体"/>
                <w:snapToGrid w:val="0"/>
                <w:color w:val="auto"/>
                <w:spacing w:val="-4"/>
                <w:kern w:val="2"/>
                <w:sz w:val="24"/>
                <w:szCs w:val="24"/>
                <w:highlight w:val="none"/>
                <w:lang w:val="en-US" w:eastAsia="zh-CN" w:bidi="ar-SA"/>
              </w:rPr>
            </w:pPr>
            <w:r>
              <w:rPr>
                <w:rFonts w:hint="eastAsia" w:ascii="宋体" w:hAnsi="宋体" w:cs="宋体"/>
                <w:snapToGrid w:val="0"/>
                <w:color w:val="auto"/>
                <w:spacing w:val="-4"/>
                <w:sz w:val="24"/>
                <w:highlight w:val="none"/>
              </w:rPr>
              <w:t>主观</w:t>
            </w:r>
            <w:r>
              <w:rPr>
                <w:rFonts w:hint="eastAsia" w:ascii="宋体" w:hAnsi="宋体" w:cs="宋体"/>
                <w:color w:val="auto"/>
                <w:sz w:val="24"/>
                <w:highlight w:val="none"/>
              </w:rPr>
              <w:t>评审</w:t>
            </w:r>
          </w:p>
        </w:tc>
      </w:tr>
      <w:tr w14:paraId="633C8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1" w:hRule="atLeast"/>
          <w:jc w:val="center"/>
        </w:trPr>
        <w:tc>
          <w:tcPr>
            <w:tcW w:w="1262" w:type="dxa"/>
            <w:vMerge w:val="continue"/>
            <w:noWrap w:val="0"/>
            <w:vAlign w:val="center"/>
          </w:tcPr>
          <w:p w14:paraId="682C7991">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jc w:val="center"/>
              <w:textAlignment w:val="auto"/>
              <w:rPr>
                <w:rFonts w:hint="eastAsia" w:ascii="宋体" w:hAnsi="宋体" w:eastAsia="宋体" w:cs="宋体"/>
                <w:color w:val="auto"/>
                <w:kern w:val="2"/>
                <w:sz w:val="24"/>
                <w:szCs w:val="24"/>
                <w:highlight w:val="none"/>
                <w:lang w:val="en-US" w:eastAsia="zh-CN" w:bidi="ar"/>
              </w:rPr>
            </w:pPr>
          </w:p>
        </w:tc>
        <w:tc>
          <w:tcPr>
            <w:tcW w:w="1288" w:type="dxa"/>
            <w:noWrap w:val="0"/>
            <w:vAlign w:val="center"/>
          </w:tcPr>
          <w:p w14:paraId="7DA10DDE">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24"/>
                <w:highlight w:val="none"/>
              </w:rPr>
            </w:pPr>
            <w:r>
              <w:rPr>
                <w:rFonts w:hint="eastAsia" w:ascii="宋体" w:hAnsi="宋体" w:cs="宋体"/>
                <w:bCs/>
                <w:color w:val="auto"/>
                <w:kern w:val="0"/>
                <w:sz w:val="24"/>
                <w:highlight w:val="none"/>
              </w:rPr>
              <w:t>4、重点</w:t>
            </w:r>
          </w:p>
          <w:p w14:paraId="244584CD">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4"/>
                <w:szCs w:val="24"/>
                <w:highlight w:val="none"/>
                <w:lang w:val="en-US" w:eastAsia="zh-CN" w:bidi="ar-SA"/>
              </w:rPr>
            </w:pPr>
            <w:r>
              <w:rPr>
                <w:rFonts w:hint="eastAsia" w:ascii="宋体" w:hAnsi="宋体" w:cs="宋体"/>
                <w:bCs/>
                <w:color w:val="auto"/>
                <w:kern w:val="0"/>
                <w:sz w:val="24"/>
                <w:highlight w:val="none"/>
              </w:rPr>
              <w:t>分析及解决方案（5分）</w:t>
            </w:r>
          </w:p>
        </w:tc>
        <w:tc>
          <w:tcPr>
            <w:tcW w:w="5575" w:type="dxa"/>
            <w:noWrap w:val="0"/>
            <w:vAlign w:val="center"/>
          </w:tcPr>
          <w:p w14:paraId="2EB17C6C">
            <w:pPr>
              <w:keepNext w:val="0"/>
              <w:keepLines w:val="0"/>
              <w:widowControl/>
              <w:suppressLineNumbers w:val="0"/>
              <w:spacing w:before="0" w:beforeAutospacing="0" w:after="0" w:afterAutospacing="0"/>
              <w:ind w:left="0" w:right="0"/>
              <w:jc w:val="left"/>
              <w:rPr>
                <w:rFonts w:hint="default" w:ascii="宋体" w:hAnsi="宋体" w:cs="宋体"/>
                <w:color w:val="auto"/>
                <w:sz w:val="24"/>
                <w:highlight w:val="none"/>
              </w:rPr>
            </w:pPr>
            <w:r>
              <w:rPr>
                <w:rFonts w:hint="default" w:ascii="宋体" w:hAnsi="宋体" w:cs="宋体"/>
                <w:color w:val="auto"/>
                <w:sz w:val="24"/>
                <w:highlight w:val="none"/>
              </w:rPr>
              <w:t>供应商根据招标文件“第三部分  采购需求 二、项目要求”提供的针对本项目实施过程中可能遇到的重点分析情况以及对相应问题提出的处理措施进行评议</w:t>
            </w:r>
            <w:r>
              <w:rPr>
                <w:rFonts w:hint="eastAsia" w:ascii="宋体" w:hAnsi="宋体" w:cs="宋体"/>
                <w:color w:val="auto"/>
                <w:sz w:val="24"/>
                <w:highlight w:val="none"/>
              </w:rPr>
              <w:t>：</w:t>
            </w:r>
          </w:p>
          <w:p w14:paraId="79A927A7">
            <w:pPr>
              <w:keepNext w:val="0"/>
              <w:keepLines w:val="0"/>
              <w:widowControl/>
              <w:suppressLineNumbers w:val="0"/>
              <w:spacing w:before="0" w:beforeAutospacing="0" w:after="0" w:afterAutospacing="0"/>
              <w:ind w:left="0" w:right="0"/>
              <w:jc w:val="left"/>
              <w:rPr>
                <w:rFonts w:hint="default" w:ascii="宋体" w:hAnsi="宋体" w:cs="宋体"/>
                <w:color w:val="auto"/>
                <w:sz w:val="24"/>
                <w:highlight w:val="none"/>
              </w:rPr>
            </w:pPr>
            <w:r>
              <w:rPr>
                <w:rFonts w:hint="default" w:ascii="宋体" w:hAnsi="宋体" w:cs="宋体"/>
                <w:color w:val="auto"/>
                <w:sz w:val="24"/>
                <w:highlight w:val="none"/>
              </w:rPr>
              <w:t>①重点、关键点分析到位、契合项目实际情况，且解决方案有利于项目后期开展的得5分；</w:t>
            </w:r>
          </w:p>
          <w:p w14:paraId="66C1CAD3">
            <w:pPr>
              <w:keepNext w:val="0"/>
              <w:keepLines w:val="0"/>
              <w:widowControl/>
              <w:suppressLineNumbers w:val="0"/>
              <w:spacing w:before="0" w:beforeAutospacing="0" w:after="0" w:afterAutospacing="0"/>
              <w:ind w:left="0" w:right="0"/>
              <w:jc w:val="left"/>
              <w:rPr>
                <w:rFonts w:hint="default" w:ascii="宋体" w:hAnsi="宋体" w:cs="宋体"/>
                <w:color w:val="auto"/>
                <w:sz w:val="24"/>
                <w:highlight w:val="none"/>
              </w:rPr>
            </w:pPr>
            <w:r>
              <w:rPr>
                <w:rFonts w:hint="default" w:ascii="宋体" w:hAnsi="宋体" w:cs="宋体"/>
                <w:color w:val="auto"/>
                <w:sz w:val="24"/>
                <w:highlight w:val="none"/>
              </w:rPr>
              <w:t>②重点、关键点分析基本符合项目情况；解决方案基本达到要求、对项目后期开展不会造成影响的得3分；</w:t>
            </w:r>
          </w:p>
          <w:p w14:paraId="1C81F674">
            <w:pPr>
              <w:keepNext w:val="0"/>
              <w:keepLines w:val="0"/>
              <w:widowControl/>
              <w:suppressLineNumbers w:val="0"/>
              <w:spacing w:before="0" w:beforeAutospacing="0" w:after="0" w:afterAutospacing="0"/>
              <w:ind w:left="0" w:right="0"/>
              <w:jc w:val="left"/>
              <w:rPr>
                <w:rFonts w:hint="default" w:ascii="宋体" w:hAnsi="宋体" w:cs="宋体"/>
                <w:color w:val="auto"/>
                <w:sz w:val="24"/>
                <w:highlight w:val="none"/>
              </w:rPr>
            </w:pPr>
            <w:r>
              <w:rPr>
                <w:rFonts w:hint="default" w:ascii="宋体" w:hAnsi="宋体" w:cs="宋体"/>
                <w:color w:val="auto"/>
                <w:sz w:val="24"/>
                <w:highlight w:val="none"/>
              </w:rPr>
              <w:t>③重点、关键点分析不够准确；解决方案不够合理的得1分；</w:t>
            </w:r>
          </w:p>
          <w:p w14:paraId="70BB2DCB">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2"/>
                <w:sz w:val="24"/>
                <w:szCs w:val="24"/>
                <w:highlight w:val="none"/>
                <w:lang w:val="en-US" w:eastAsia="zh-CN" w:bidi="ar-SA"/>
              </w:rPr>
            </w:pPr>
            <w:r>
              <w:rPr>
                <w:rFonts w:hint="default" w:ascii="宋体" w:hAnsi="宋体" w:cs="宋体"/>
                <w:color w:val="auto"/>
                <w:sz w:val="24"/>
                <w:highlight w:val="none"/>
              </w:rPr>
              <w:t>④未提供任何内容的不得分。</w:t>
            </w:r>
          </w:p>
        </w:tc>
        <w:tc>
          <w:tcPr>
            <w:tcW w:w="705" w:type="dxa"/>
            <w:noWrap w:val="0"/>
            <w:vAlign w:val="center"/>
          </w:tcPr>
          <w:p w14:paraId="05C6E606">
            <w:pPr>
              <w:keepNext w:val="0"/>
              <w:keepLines w:val="0"/>
              <w:suppressLineNumbers w:val="0"/>
              <w:adjustRightInd/>
              <w:spacing w:before="0" w:beforeAutospacing="0" w:after="0" w:afterAutospacing="0"/>
              <w:ind w:left="0" w:right="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5</w:t>
            </w:r>
          </w:p>
        </w:tc>
        <w:tc>
          <w:tcPr>
            <w:tcW w:w="705" w:type="dxa"/>
            <w:noWrap w:val="0"/>
            <w:vAlign w:val="center"/>
          </w:tcPr>
          <w:p w14:paraId="6DE2C5AF">
            <w:pPr>
              <w:keepNext w:val="0"/>
              <w:keepLines w:val="0"/>
              <w:suppressLineNumbers w:val="0"/>
              <w:adjustRightInd/>
              <w:spacing w:before="0" w:beforeAutospacing="0" w:after="0" w:afterAutospacing="0"/>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snapToGrid w:val="0"/>
                <w:color w:val="auto"/>
                <w:spacing w:val="-4"/>
                <w:sz w:val="24"/>
                <w:highlight w:val="none"/>
              </w:rPr>
              <w:t>主观</w:t>
            </w:r>
            <w:r>
              <w:rPr>
                <w:rFonts w:hint="eastAsia" w:ascii="宋体" w:hAnsi="宋体" w:cs="宋体"/>
                <w:color w:val="auto"/>
                <w:sz w:val="24"/>
                <w:highlight w:val="none"/>
              </w:rPr>
              <w:t>评审</w:t>
            </w:r>
          </w:p>
        </w:tc>
      </w:tr>
      <w:tr w14:paraId="5C770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1262" w:type="dxa"/>
            <w:vMerge w:val="continue"/>
            <w:noWrap w:val="0"/>
            <w:vAlign w:val="center"/>
          </w:tcPr>
          <w:p w14:paraId="01473404">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jc w:val="center"/>
              <w:textAlignment w:val="auto"/>
              <w:rPr>
                <w:rFonts w:hint="eastAsia" w:ascii="宋体" w:hAnsi="宋体" w:eastAsia="宋体" w:cs="宋体"/>
                <w:color w:val="auto"/>
                <w:kern w:val="2"/>
                <w:sz w:val="24"/>
                <w:szCs w:val="24"/>
                <w:highlight w:val="none"/>
                <w:lang w:val="en-US" w:eastAsia="zh-CN" w:bidi="ar"/>
              </w:rPr>
            </w:pPr>
          </w:p>
        </w:tc>
        <w:tc>
          <w:tcPr>
            <w:tcW w:w="1288" w:type="dxa"/>
            <w:noWrap w:val="0"/>
            <w:vAlign w:val="center"/>
          </w:tcPr>
          <w:p w14:paraId="7AC08563">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4"/>
                <w:szCs w:val="24"/>
                <w:highlight w:val="none"/>
                <w:lang w:val="en-US" w:eastAsia="zh-CN" w:bidi="ar-SA"/>
              </w:rPr>
            </w:pPr>
            <w:r>
              <w:rPr>
                <w:rFonts w:hint="eastAsia" w:ascii="宋体" w:hAnsi="宋体" w:cs="宋体"/>
                <w:bCs/>
                <w:color w:val="auto"/>
                <w:kern w:val="0"/>
                <w:sz w:val="24"/>
                <w:highlight w:val="none"/>
              </w:rPr>
              <w:t>5、纠纷处理方案（5分）</w:t>
            </w:r>
          </w:p>
        </w:tc>
        <w:tc>
          <w:tcPr>
            <w:tcW w:w="5575" w:type="dxa"/>
            <w:noWrap w:val="0"/>
            <w:vAlign w:val="center"/>
          </w:tcPr>
          <w:p w14:paraId="27679F85">
            <w:pPr>
              <w:keepNext w:val="0"/>
              <w:keepLines w:val="0"/>
              <w:widowControl/>
              <w:suppressLineNumbers w:val="0"/>
              <w:spacing w:before="0" w:beforeAutospacing="0" w:after="0" w:afterAutospacing="0"/>
              <w:ind w:left="0" w:right="0"/>
              <w:jc w:val="left"/>
              <w:rPr>
                <w:rFonts w:hint="default" w:ascii="宋体" w:hAnsi="宋体" w:cs="宋体"/>
                <w:color w:val="auto"/>
                <w:sz w:val="24"/>
                <w:highlight w:val="none"/>
              </w:rPr>
            </w:pPr>
            <w:r>
              <w:rPr>
                <w:rFonts w:hint="default" w:ascii="宋体" w:hAnsi="宋体" w:cs="宋体"/>
                <w:color w:val="auto"/>
                <w:sz w:val="24"/>
                <w:highlight w:val="none"/>
              </w:rPr>
              <w:t>供应商根据招标文件“第三部分  采购需求 二、项目要求”提供的针对本项目制定的纠纷处理方案进行评议：</w:t>
            </w:r>
          </w:p>
          <w:p w14:paraId="7A336385">
            <w:pPr>
              <w:keepNext w:val="0"/>
              <w:keepLines w:val="0"/>
              <w:widowControl/>
              <w:suppressLineNumbers w:val="0"/>
              <w:spacing w:before="0" w:beforeAutospacing="0" w:after="0" w:afterAutospacing="0"/>
              <w:ind w:left="0" w:right="0"/>
              <w:jc w:val="left"/>
              <w:rPr>
                <w:rFonts w:hint="default" w:ascii="宋体" w:hAnsi="宋体" w:cs="宋体"/>
                <w:color w:val="auto"/>
                <w:sz w:val="24"/>
                <w:highlight w:val="none"/>
              </w:rPr>
            </w:pPr>
            <w:r>
              <w:rPr>
                <w:rFonts w:hint="default" w:ascii="宋体" w:hAnsi="宋体" w:cs="宋体"/>
                <w:color w:val="auto"/>
                <w:sz w:val="24"/>
                <w:highlight w:val="none"/>
              </w:rPr>
              <w:t>①方案内容编制全面，能很好契合项目实际情况，操作性强的得5分；</w:t>
            </w:r>
          </w:p>
          <w:p w14:paraId="78187AF8">
            <w:pPr>
              <w:keepNext w:val="0"/>
              <w:keepLines w:val="0"/>
              <w:widowControl/>
              <w:suppressLineNumbers w:val="0"/>
              <w:spacing w:before="0" w:beforeAutospacing="0" w:after="0" w:afterAutospacing="0"/>
              <w:ind w:left="0" w:right="0"/>
              <w:jc w:val="left"/>
              <w:rPr>
                <w:rFonts w:hint="default" w:ascii="宋体" w:hAnsi="宋体" w:cs="宋体"/>
                <w:color w:val="auto"/>
                <w:sz w:val="24"/>
                <w:highlight w:val="none"/>
              </w:rPr>
            </w:pPr>
            <w:r>
              <w:rPr>
                <w:rFonts w:hint="default" w:ascii="宋体" w:hAnsi="宋体" w:cs="宋体"/>
                <w:color w:val="auto"/>
                <w:sz w:val="24"/>
                <w:highlight w:val="none"/>
              </w:rPr>
              <w:t>②方案内容编制合理、基本契合项目情况，但方案内容操作性一般的得3分；</w:t>
            </w:r>
          </w:p>
          <w:p w14:paraId="4579D12F">
            <w:pPr>
              <w:keepNext w:val="0"/>
              <w:keepLines w:val="0"/>
              <w:widowControl/>
              <w:suppressLineNumbers w:val="0"/>
              <w:spacing w:before="0" w:beforeAutospacing="0" w:after="0" w:afterAutospacing="0"/>
              <w:ind w:left="0" w:right="0"/>
              <w:jc w:val="left"/>
              <w:rPr>
                <w:rFonts w:hint="default" w:ascii="宋体" w:hAnsi="宋体" w:cs="宋体"/>
                <w:color w:val="auto"/>
                <w:sz w:val="24"/>
                <w:highlight w:val="none"/>
              </w:rPr>
            </w:pPr>
            <w:r>
              <w:rPr>
                <w:rFonts w:hint="default" w:ascii="宋体" w:hAnsi="宋体" w:cs="宋体"/>
                <w:color w:val="auto"/>
                <w:sz w:val="24"/>
                <w:highlight w:val="none"/>
              </w:rPr>
              <w:t>③方案内容编制存在瑕疵，与项目实际情况存在出入，操作性差的得1分；</w:t>
            </w:r>
          </w:p>
          <w:p w14:paraId="6A895E28">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2"/>
                <w:sz w:val="24"/>
                <w:szCs w:val="24"/>
                <w:highlight w:val="none"/>
                <w:lang w:val="en-US" w:eastAsia="zh-CN" w:bidi="ar-SA"/>
              </w:rPr>
            </w:pPr>
            <w:r>
              <w:rPr>
                <w:rFonts w:hint="default" w:ascii="宋体" w:hAnsi="宋体" w:cs="宋体"/>
                <w:color w:val="auto"/>
                <w:sz w:val="24"/>
                <w:highlight w:val="none"/>
              </w:rPr>
              <w:t>④未提供任何内容的不得分。</w:t>
            </w:r>
          </w:p>
        </w:tc>
        <w:tc>
          <w:tcPr>
            <w:tcW w:w="705" w:type="dxa"/>
            <w:noWrap w:val="0"/>
            <w:vAlign w:val="center"/>
          </w:tcPr>
          <w:p w14:paraId="39680B57">
            <w:pPr>
              <w:keepNext w:val="0"/>
              <w:keepLines w:val="0"/>
              <w:suppressLineNumbers w:val="0"/>
              <w:adjustRightInd/>
              <w:spacing w:before="0" w:beforeAutospacing="0" w:after="0" w:afterAutospacing="0"/>
              <w:ind w:left="0" w:right="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5</w:t>
            </w:r>
          </w:p>
        </w:tc>
        <w:tc>
          <w:tcPr>
            <w:tcW w:w="705" w:type="dxa"/>
            <w:noWrap w:val="0"/>
            <w:vAlign w:val="center"/>
          </w:tcPr>
          <w:p w14:paraId="4E9BB705">
            <w:pPr>
              <w:keepNext w:val="0"/>
              <w:keepLines w:val="0"/>
              <w:suppressLineNumbers w:val="0"/>
              <w:adjustRightInd/>
              <w:spacing w:before="0" w:beforeAutospacing="0" w:after="0" w:afterAutospacing="0"/>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snapToGrid w:val="0"/>
                <w:color w:val="auto"/>
                <w:spacing w:val="-4"/>
                <w:sz w:val="24"/>
                <w:highlight w:val="none"/>
              </w:rPr>
              <w:t>主观</w:t>
            </w:r>
            <w:r>
              <w:rPr>
                <w:rFonts w:hint="eastAsia" w:ascii="宋体" w:hAnsi="宋体" w:cs="宋体"/>
                <w:color w:val="auto"/>
                <w:sz w:val="24"/>
                <w:highlight w:val="none"/>
              </w:rPr>
              <w:t>评审</w:t>
            </w:r>
          </w:p>
        </w:tc>
      </w:tr>
      <w:tr w14:paraId="1BB39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1" w:hRule="atLeast"/>
          <w:jc w:val="center"/>
        </w:trPr>
        <w:tc>
          <w:tcPr>
            <w:tcW w:w="1262" w:type="dxa"/>
            <w:vMerge w:val="continue"/>
            <w:noWrap w:val="0"/>
            <w:vAlign w:val="center"/>
          </w:tcPr>
          <w:p w14:paraId="0B6FECCB">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jc w:val="center"/>
              <w:textAlignment w:val="auto"/>
              <w:rPr>
                <w:rFonts w:hint="eastAsia" w:ascii="宋体" w:hAnsi="宋体" w:eastAsia="宋体" w:cs="宋体"/>
                <w:color w:val="auto"/>
                <w:kern w:val="2"/>
                <w:sz w:val="24"/>
                <w:szCs w:val="24"/>
                <w:highlight w:val="none"/>
                <w:lang w:val="en-US" w:eastAsia="zh-CN" w:bidi="ar"/>
              </w:rPr>
            </w:pPr>
          </w:p>
        </w:tc>
        <w:tc>
          <w:tcPr>
            <w:tcW w:w="1288" w:type="dxa"/>
            <w:vMerge w:val="restart"/>
            <w:noWrap w:val="0"/>
            <w:vAlign w:val="center"/>
          </w:tcPr>
          <w:p w14:paraId="036EF17B">
            <w:pPr>
              <w:keepNext w:val="0"/>
              <w:keepLines w:val="0"/>
              <w:widowControl/>
              <w:suppressLineNumbers w:val="0"/>
              <w:spacing w:before="0" w:beforeAutospacing="0" w:after="0" w:afterAutospacing="0"/>
              <w:ind w:left="0" w:right="0"/>
              <w:jc w:val="center"/>
              <w:rPr>
                <w:rFonts w:hint="default" w:ascii="宋体" w:hAnsi="宋体" w:eastAsia="宋体" w:cs="宋体"/>
                <w:bCs/>
                <w:color w:val="auto"/>
                <w:kern w:val="0"/>
                <w:sz w:val="24"/>
                <w:szCs w:val="24"/>
                <w:highlight w:val="none"/>
                <w:lang w:val="en-US" w:eastAsia="zh-CN" w:bidi="ar-SA"/>
              </w:rPr>
            </w:pPr>
            <w:r>
              <w:rPr>
                <w:rFonts w:hint="eastAsia" w:ascii="宋体" w:hAnsi="宋体" w:cs="宋体"/>
                <w:bCs/>
                <w:color w:val="auto"/>
                <w:kern w:val="0"/>
                <w:sz w:val="24"/>
                <w:highlight w:val="none"/>
              </w:rPr>
              <w:t>6、人员配置方案（</w:t>
            </w:r>
            <w:r>
              <w:rPr>
                <w:rFonts w:hint="eastAsia" w:ascii="宋体" w:hAnsi="宋体" w:cs="宋体"/>
                <w:bCs/>
                <w:color w:val="auto"/>
                <w:kern w:val="0"/>
                <w:sz w:val="24"/>
                <w:highlight w:val="none"/>
                <w:lang w:val="en-US" w:eastAsia="zh-CN"/>
              </w:rPr>
              <w:t>15</w:t>
            </w:r>
            <w:r>
              <w:rPr>
                <w:rFonts w:hint="eastAsia" w:ascii="宋体" w:hAnsi="宋体" w:cs="宋体"/>
                <w:bCs/>
                <w:color w:val="auto"/>
                <w:kern w:val="0"/>
                <w:sz w:val="24"/>
                <w:highlight w:val="none"/>
              </w:rPr>
              <w:t>分）</w:t>
            </w:r>
          </w:p>
          <w:p w14:paraId="7D96D7AD">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4"/>
                <w:szCs w:val="24"/>
                <w:highlight w:val="none"/>
                <w:lang w:val="en-US" w:eastAsia="zh-CN" w:bidi="ar-SA"/>
              </w:rPr>
            </w:pPr>
          </w:p>
        </w:tc>
        <w:tc>
          <w:tcPr>
            <w:tcW w:w="5575" w:type="dxa"/>
            <w:noWrap w:val="0"/>
            <w:vAlign w:val="top"/>
          </w:tcPr>
          <w:p w14:paraId="501E176D">
            <w:pPr>
              <w:keepNext w:val="0"/>
              <w:keepLines w:val="0"/>
              <w:widowControl/>
              <w:suppressLineNumbers w:val="0"/>
              <w:spacing w:before="0" w:beforeAutospacing="0" w:after="0" w:afterAutospacing="0"/>
              <w:ind w:left="0" w:right="0"/>
              <w:jc w:val="left"/>
              <w:rPr>
                <w:rFonts w:hint="default" w:ascii="宋体" w:hAnsi="宋体" w:cs="宋体"/>
                <w:color w:val="auto"/>
                <w:sz w:val="24"/>
                <w:highlight w:val="none"/>
              </w:rPr>
            </w:pPr>
            <w:r>
              <w:rPr>
                <w:rFonts w:hint="eastAsia" w:ascii="宋体" w:hAnsi="宋体" w:cs="宋体"/>
                <w:color w:val="auto"/>
                <w:sz w:val="24"/>
                <w:highlight w:val="none"/>
                <w:lang w:val="en-US" w:eastAsia="zh-CN"/>
              </w:rPr>
              <w:t>6.1</w:t>
            </w:r>
            <w:r>
              <w:rPr>
                <w:rFonts w:hint="default" w:ascii="宋体" w:hAnsi="宋体" w:cs="宋体"/>
                <w:color w:val="auto"/>
                <w:sz w:val="24"/>
                <w:highlight w:val="none"/>
              </w:rPr>
              <w:t>根据“第三部分 采购需求 二、项目要求”中“</w:t>
            </w:r>
            <w:r>
              <w:rPr>
                <w:rFonts w:hint="eastAsia" w:ascii="宋体" w:hAnsi="宋体" w:cs="宋体"/>
                <w:color w:val="auto"/>
                <w:sz w:val="24"/>
                <w:highlight w:val="none"/>
                <w:lang w:val="en-US" w:eastAsia="zh-CN"/>
              </w:rPr>
              <w:t>4、项目人员配置要求</w:t>
            </w:r>
            <w:r>
              <w:rPr>
                <w:rFonts w:hint="default" w:ascii="宋体" w:hAnsi="宋体" w:cs="宋体"/>
                <w:color w:val="auto"/>
                <w:sz w:val="24"/>
                <w:highlight w:val="none"/>
              </w:rPr>
              <w:t>”</w:t>
            </w:r>
            <w:r>
              <w:rPr>
                <w:rFonts w:hint="eastAsia" w:ascii="宋体" w:hAnsi="宋体" w:cs="宋体"/>
                <w:color w:val="auto"/>
                <w:sz w:val="24"/>
                <w:highlight w:val="none"/>
                <w:lang w:val="en-US" w:eastAsia="zh-CN"/>
              </w:rPr>
              <w:t>的要求</w:t>
            </w:r>
            <w:r>
              <w:rPr>
                <w:rFonts w:hint="default" w:ascii="宋体" w:hAnsi="宋体" w:cs="宋体"/>
                <w:color w:val="auto"/>
                <w:sz w:val="24"/>
                <w:highlight w:val="none"/>
              </w:rPr>
              <w:t>提供的拟投入人员配置方案，由评标委员会进行评议：</w:t>
            </w:r>
          </w:p>
          <w:p w14:paraId="2C6A7DA4">
            <w:pPr>
              <w:keepNext w:val="0"/>
              <w:keepLines w:val="0"/>
              <w:widowControl/>
              <w:suppressLineNumbers w:val="0"/>
              <w:spacing w:before="0" w:beforeAutospacing="0" w:after="0" w:afterAutospacing="0"/>
              <w:ind w:left="0" w:right="0"/>
              <w:jc w:val="left"/>
              <w:rPr>
                <w:rFonts w:hint="default" w:ascii="宋体" w:hAnsi="宋体" w:cs="宋体"/>
                <w:color w:val="auto"/>
                <w:sz w:val="24"/>
                <w:highlight w:val="none"/>
              </w:rPr>
            </w:pPr>
            <w:r>
              <w:rPr>
                <w:rFonts w:hint="default" w:ascii="宋体" w:hAnsi="宋体" w:cs="宋体"/>
                <w:color w:val="auto"/>
                <w:sz w:val="24"/>
                <w:highlight w:val="none"/>
              </w:rPr>
              <w:t>①人员配置合理、人员经验丰富且人员整体素质良好，合同期间能顺利完成任务的得5分；</w:t>
            </w:r>
          </w:p>
          <w:p w14:paraId="03E8EDEE">
            <w:pPr>
              <w:keepNext w:val="0"/>
              <w:keepLines w:val="0"/>
              <w:widowControl/>
              <w:suppressLineNumbers w:val="0"/>
              <w:spacing w:before="0" w:beforeAutospacing="0" w:after="0" w:afterAutospacing="0"/>
              <w:ind w:left="0" w:right="0"/>
              <w:jc w:val="left"/>
              <w:rPr>
                <w:rFonts w:hint="default" w:ascii="宋体" w:hAnsi="宋体" w:cs="宋体"/>
                <w:color w:val="auto"/>
                <w:sz w:val="24"/>
                <w:highlight w:val="none"/>
              </w:rPr>
            </w:pPr>
            <w:r>
              <w:rPr>
                <w:rFonts w:hint="default" w:ascii="宋体" w:hAnsi="宋体" w:cs="宋体"/>
                <w:color w:val="auto"/>
                <w:sz w:val="24"/>
                <w:highlight w:val="none"/>
              </w:rPr>
              <w:t>②人员配置基本可保证合同期间能完成任务的得3分；</w:t>
            </w:r>
          </w:p>
          <w:p w14:paraId="5643D9FA">
            <w:pPr>
              <w:keepNext w:val="0"/>
              <w:keepLines w:val="0"/>
              <w:widowControl/>
              <w:suppressLineNumbers w:val="0"/>
              <w:spacing w:before="0" w:beforeAutospacing="0" w:after="0" w:afterAutospacing="0"/>
              <w:ind w:left="0" w:right="0"/>
              <w:jc w:val="left"/>
              <w:rPr>
                <w:rFonts w:hint="default" w:ascii="宋体" w:hAnsi="宋体" w:cs="宋体"/>
                <w:color w:val="auto"/>
                <w:sz w:val="24"/>
                <w:highlight w:val="none"/>
              </w:rPr>
            </w:pPr>
            <w:r>
              <w:rPr>
                <w:rFonts w:hint="default" w:ascii="宋体" w:hAnsi="宋体" w:cs="宋体"/>
                <w:color w:val="auto"/>
                <w:sz w:val="24"/>
                <w:highlight w:val="none"/>
              </w:rPr>
              <w:t>③人员设置不合理，无法确保合同期间完成任务的得1分；</w:t>
            </w:r>
          </w:p>
          <w:p w14:paraId="2971AE29">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2"/>
                <w:sz w:val="24"/>
                <w:szCs w:val="24"/>
                <w:highlight w:val="none"/>
                <w:lang w:val="en-US" w:eastAsia="zh-CN" w:bidi="ar-SA"/>
              </w:rPr>
            </w:pPr>
            <w:r>
              <w:rPr>
                <w:rFonts w:hint="default" w:ascii="宋体" w:hAnsi="宋体" w:cs="宋体"/>
                <w:color w:val="auto"/>
                <w:sz w:val="24"/>
                <w:highlight w:val="none"/>
              </w:rPr>
              <w:t>④未提供相关内容的不得分。</w:t>
            </w:r>
          </w:p>
        </w:tc>
        <w:tc>
          <w:tcPr>
            <w:tcW w:w="705" w:type="dxa"/>
            <w:noWrap w:val="0"/>
            <w:vAlign w:val="center"/>
          </w:tcPr>
          <w:p w14:paraId="400D94A3">
            <w:pPr>
              <w:keepNext w:val="0"/>
              <w:keepLines w:val="0"/>
              <w:suppressLineNumbers w:val="0"/>
              <w:adjustRightInd/>
              <w:spacing w:before="0" w:beforeAutospacing="0" w:after="0" w:afterAutospacing="0"/>
              <w:ind w:left="0" w:right="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5</w:t>
            </w:r>
          </w:p>
        </w:tc>
        <w:tc>
          <w:tcPr>
            <w:tcW w:w="705" w:type="dxa"/>
            <w:noWrap w:val="0"/>
            <w:vAlign w:val="center"/>
          </w:tcPr>
          <w:p w14:paraId="224F73F5">
            <w:pPr>
              <w:keepNext w:val="0"/>
              <w:keepLines w:val="0"/>
              <w:suppressLineNumbers w:val="0"/>
              <w:adjustRightInd/>
              <w:spacing w:before="0" w:beforeAutospacing="0" w:after="0" w:afterAutospacing="0"/>
              <w:ind w:left="0" w:right="0"/>
              <w:jc w:val="center"/>
              <w:rPr>
                <w:rFonts w:hint="eastAsia" w:ascii="宋体" w:hAnsi="宋体" w:eastAsia="宋体" w:cs="宋体"/>
                <w:snapToGrid w:val="0"/>
                <w:color w:val="auto"/>
                <w:spacing w:val="-4"/>
                <w:kern w:val="2"/>
                <w:sz w:val="24"/>
                <w:szCs w:val="24"/>
                <w:highlight w:val="none"/>
                <w:lang w:val="en-US" w:eastAsia="zh-CN" w:bidi="ar-SA"/>
              </w:rPr>
            </w:pPr>
            <w:r>
              <w:rPr>
                <w:rFonts w:hint="eastAsia" w:ascii="宋体" w:hAnsi="宋体" w:cs="宋体"/>
                <w:color w:val="auto"/>
                <w:sz w:val="24"/>
                <w:highlight w:val="none"/>
              </w:rPr>
              <w:t>主观评审</w:t>
            </w:r>
          </w:p>
        </w:tc>
      </w:tr>
      <w:tr w14:paraId="4524C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2" w:type="dxa"/>
            <w:vMerge w:val="continue"/>
            <w:noWrap w:val="0"/>
            <w:vAlign w:val="center"/>
          </w:tcPr>
          <w:p w14:paraId="7DC18230">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jc w:val="center"/>
              <w:textAlignment w:val="auto"/>
              <w:rPr>
                <w:rFonts w:hint="eastAsia" w:ascii="宋体" w:hAnsi="宋体" w:eastAsia="宋体" w:cs="宋体"/>
                <w:color w:val="auto"/>
                <w:kern w:val="2"/>
                <w:sz w:val="24"/>
                <w:szCs w:val="24"/>
                <w:highlight w:val="none"/>
                <w:lang w:val="en-US" w:eastAsia="zh-CN" w:bidi="ar"/>
              </w:rPr>
            </w:pPr>
          </w:p>
        </w:tc>
        <w:tc>
          <w:tcPr>
            <w:tcW w:w="1288" w:type="dxa"/>
            <w:vMerge w:val="continue"/>
            <w:noWrap w:val="0"/>
            <w:vAlign w:val="center"/>
          </w:tcPr>
          <w:p w14:paraId="762EC48B">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4"/>
                <w:szCs w:val="24"/>
                <w:highlight w:val="none"/>
                <w:lang w:val="en-US" w:eastAsia="zh-CN" w:bidi="ar-SA"/>
              </w:rPr>
            </w:pPr>
          </w:p>
        </w:tc>
        <w:tc>
          <w:tcPr>
            <w:tcW w:w="5575" w:type="dxa"/>
            <w:noWrap w:val="0"/>
            <w:vAlign w:val="top"/>
          </w:tcPr>
          <w:p w14:paraId="384B259F">
            <w:pPr>
              <w:keepNext w:val="0"/>
              <w:keepLines w:val="0"/>
              <w:widowControl/>
              <w:suppressLineNumbers w:val="0"/>
              <w:spacing w:before="0" w:beforeAutospacing="0" w:after="0" w:afterAutospacing="0"/>
              <w:ind w:left="0" w:right="0"/>
              <w:jc w:val="left"/>
              <w:rPr>
                <w:rFonts w:hint="default" w:ascii="宋体" w:hAnsi="宋体" w:eastAsia="宋体" w:cs="宋体"/>
                <w:color w:val="auto"/>
                <w:sz w:val="24"/>
                <w:highlight w:val="none"/>
              </w:rPr>
            </w:pPr>
            <w:r>
              <w:rPr>
                <w:rFonts w:hint="eastAsia" w:ascii="宋体" w:hAnsi="宋体" w:eastAsia="宋体" w:cs="宋体"/>
                <w:color w:val="auto"/>
                <w:sz w:val="24"/>
                <w:highlight w:val="none"/>
                <w:lang w:val="en-US" w:eastAsia="zh-CN"/>
              </w:rPr>
              <w:t>6.2</w:t>
            </w:r>
            <w:r>
              <w:rPr>
                <w:rFonts w:hint="default" w:ascii="宋体" w:hAnsi="宋体" w:eastAsia="宋体" w:cs="宋体"/>
                <w:color w:val="auto"/>
                <w:sz w:val="24"/>
                <w:highlight w:val="none"/>
              </w:rPr>
              <w:t>根据“第三部分 采购需求 二、项目要求”中“</w:t>
            </w:r>
            <w:r>
              <w:rPr>
                <w:rFonts w:hint="eastAsia" w:ascii="宋体" w:hAnsi="宋体" w:eastAsia="宋体" w:cs="宋体"/>
                <w:color w:val="auto"/>
                <w:sz w:val="24"/>
                <w:highlight w:val="none"/>
                <w:lang w:val="en-US" w:eastAsia="zh-CN"/>
              </w:rPr>
              <w:t>4、项目人员配置要求</w:t>
            </w:r>
            <w:r>
              <w:rPr>
                <w:rFonts w:hint="default" w:ascii="宋体" w:hAnsi="宋体" w:eastAsia="宋体" w:cs="宋体"/>
                <w:color w:val="auto"/>
                <w:sz w:val="24"/>
                <w:highlight w:val="none"/>
              </w:rPr>
              <w:t>”</w:t>
            </w:r>
            <w:r>
              <w:rPr>
                <w:rFonts w:hint="eastAsia" w:ascii="宋体" w:hAnsi="宋体" w:eastAsia="宋体" w:cs="宋体"/>
                <w:color w:val="auto"/>
                <w:sz w:val="24"/>
                <w:highlight w:val="none"/>
                <w:lang w:val="en-US" w:eastAsia="zh-CN"/>
              </w:rPr>
              <w:t>的要求</w:t>
            </w:r>
            <w:r>
              <w:rPr>
                <w:rFonts w:hint="default" w:ascii="宋体" w:hAnsi="宋体" w:eastAsia="宋体" w:cs="宋体"/>
                <w:color w:val="auto"/>
                <w:sz w:val="24"/>
                <w:highlight w:val="none"/>
              </w:rPr>
              <w:t>提供的排班计划及方案，由评标委员会进行评议：</w:t>
            </w:r>
          </w:p>
          <w:p w14:paraId="3B69A96B">
            <w:pPr>
              <w:keepNext w:val="0"/>
              <w:keepLines w:val="0"/>
              <w:widowControl/>
              <w:suppressLineNumbers w:val="0"/>
              <w:spacing w:before="0" w:beforeAutospacing="0" w:after="0" w:afterAutospacing="0"/>
              <w:ind w:left="0" w:right="0"/>
              <w:jc w:val="left"/>
              <w:rPr>
                <w:rFonts w:hint="default" w:ascii="宋体" w:hAnsi="宋体" w:eastAsia="宋体" w:cs="宋体"/>
                <w:color w:val="auto"/>
                <w:sz w:val="24"/>
                <w:highlight w:val="none"/>
              </w:rPr>
            </w:pPr>
            <w:r>
              <w:rPr>
                <w:rFonts w:hint="default" w:ascii="宋体" w:hAnsi="宋体" w:eastAsia="宋体" w:cs="宋体"/>
                <w:color w:val="auto"/>
                <w:sz w:val="24"/>
                <w:highlight w:val="none"/>
              </w:rPr>
              <w:t>①方案详细、编排合理、条理清晰、结构完整符合医院运营要求的得5分；</w:t>
            </w:r>
          </w:p>
          <w:p w14:paraId="175ED27E">
            <w:pPr>
              <w:keepNext w:val="0"/>
              <w:keepLines w:val="0"/>
              <w:widowControl/>
              <w:suppressLineNumbers w:val="0"/>
              <w:spacing w:before="0" w:beforeAutospacing="0" w:after="0" w:afterAutospacing="0"/>
              <w:ind w:left="0" w:right="0"/>
              <w:jc w:val="left"/>
              <w:rPr>
                <w:rFonts w:hint="default" w:ascii="宋体" w:hAnsi="宋体" w:eastAsia="宋体" w:cs="宋体"/>
                <w:color w:val="auto"/>
                <w:sz w:val="24"/>
                <w:highlight w:val="none"/>
              </w:rPr>
            </w:pPr>
            <w:r>
              <w:rPr>
                <w:rFonts w:hint="default" w:ascii="宋体" w:hAnsi="宋体" w:eastAsia="宋体" w:cs="宋体"/>
                <w:color w:val="auto"/>
                <w:sz w:val="24"/>
                <w:highlight w:val="none"/>
              </w:rPr>
              <w:t>②计划编排及方案符合医院运营要求，但存在一定缺陷的得3分；</w:t>
            </w:r>
          </w:p>
          <w:p w14:paraId="3404D6B0">
            <w:pPr>
              <w:keepNext w:val="0"/>
              <w:keepLines w:val="0"/>
              <w:widowControl/>
              <w:suppressLineNumbers w:val="0"/>
              <w:spacing w:before="0" w:beforeAutospacing="0" w:after="0" w:afterAutospacing="0"/>
              <w:ind w:left="0" w:right="0"/>
              <w:jc w:val="left"/>
              <w:rPr>
                <w:rFonts w:hint="default" w:ascii="宋体" w:hAnsi="宋体" w:eastAsia="宋体" w:cs="宋体"/>
                <w:color w:val="auto"/>
                <w:sz w:val="24"/>
                <w:highlight w:val="none"/>
              </w:rPr>
            </w:pPr>
            <w:r>
              <w:rPr>
                <w:rFonts w:hint="default" w:ascii="宋体" w:hAnsi="宋体" w:eastAsia="宋体" w:cs="宋体"/>
                <w:color w:val="auto"/>
                <w:sz w:val="24"/>
                <w:highlight w:val="none"/>
              </w:rPr>
              <w:t>③计划编排及方案不合理，无法确保人员轮换顺利的得1分；</w:t>
            </w:r>
          </w:p>
          <w:p w14:paraId="047D52CE">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highlight w:val="none"/>
                <w:lang w:val="en-US" w:eastAsia="zh-CN"/>
              </w:rPr>
            </w:pPr>
            <w:r>
              <w:rPr>
                <w:rFonts w:hint="default" w:ascii="宋体" w:hAnsi="宋体" w:eastAsia="宋体" w:cs="宋体"/>
                <w:color w:val="auto"/>
                <w:sz w:val="24"/>
                <w:highlight w:val="none"/>
              </w:rPr>
              <w:t>④未提供相关内容的不得分。</w:t>
            </w:r>
          </w:p>
        </w:tc>
        <w:tc>
          <w:tcPr>
            <w:tcW w:w="705" w:type="dxa"/>
            <w:noWrap w:val="0"/>
            <w:vAlign w:val="center"/>
          </w:tcPr>
          <w:p w14:paraId="03F87987">
            <w:pPr>
              <w:keepNext w:val="0"/>
              <w:keepLines w:val="0"/>
              <w:suppressLineNumbers w:val="0"/>
              <w:adjustRightInd/>
              <w:spacing w:before="0" w:beforeAutospacing="0" w:after="0" w:afterAutospacing="0"/>
              <w:ind w:left="0" w:right="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5</w:t>
            </w:r>
          </w:p>
        </w:tc>
        <w:tc>
          <w:tcPr>
            <w:tcW w:w="705" w:type="dxa"/>
            <w:noWrap w:val="0"/>
            <w:vAlign w:val="center"/>
          </w:tcPr>
          <w:p w14:paraId="238173ED">
            <w:pPr>
              <w:keepNext w:val="0"/>
              <w:keepLines w:val="0"/>
              <w:suppressLineNumbers w:val="0"/>
              <w:adjustRightInd/>
              <w:spacing w:before="0" w:beforeAutospacing="0" w:after="0" w:afterAutospacing="0"/>
              <w:ind w:left="0" w:right="0"/>
              <w:jc w:val="center"/>
              <w:rPr>
                <w:rFonts w:hint="default" w:ascii="宋体" w:hAnsi="宋体" w:eastAsia="宋体" w:cs="宋体"/>
                <w:snapToGrid w:val="0"/>
                <w:color w:val="auto"/>
                <w:spacing w:val="-4"/>
                <w:kern w:val="2"/>
                <w:sz w:val="24"/>
                <w:szCs w:val="24"/>
                <w:highlight w:val="none"/>
                <w:lang w:val="en-US" w:eastAsia="zh-CN" w:bidi="ar-SA"/>
              </w:rPr>
            </w:pPr>
            <w:r>
              <w:rPr>
                <w:rFonts w:hint="eastAsia" w:ascii="宋体" w:hAnsi="宋体" w:cs="宋体"/>
                <w:color w:val="auto"/>
                <w:sz w:val="24"/>
                <w:highlight w:val="none"/>
              </w:rPr>
              <w:t>主观评审</w:t>
            </w:r>
          </w:p>
        </w:tc>
      </w:tr>
      <w:tr w14:paraId="16CE9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jc w:val="center"/>
        </w:trPr>
        <w:tc>
          <w:tcPr>
            <w:tcW w:w="1262" w:type="dxa"/>
            <w:vMerge w:val="continue"/>
            <w:noWrap w:val="0"/>
            <w:vAlign w:val="center"/>
          </w:tcPr>
          <w:p w14:paraId="0246ABFF">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textAlignment w:val="auto"/>
              <w:rPr>
                <w:rFonts w:hint="default" w:ascii="Calibri" w:hAnsi="Calibri" w:eastAsia="宋体" w:cs="Times New Roman"/>
                <w:color w:val="auto"/>
                <w:sz w:val="24"/>
                <w:szCs w:val="24"/>
                <w:highlight w:val="none"/>
              </w:rPr>
            </w:pPr>
          </w:p>
        </w:tc>
        <w:tc>
          <w:tcPr>
            <w:tcW w:w="1288" w:type="dxa"/>
            <w:vMerge w:val="continue"/>
            <w:noWrap w:val="0"/>
            <w:vAlign w:val="center"/>
          </w:tcPr>
          <w:p w14:paraId="737C49C0">
            <w:pPr>
              <w:keepNext w:val="0"/>
              <w:keepLines w:val="0"/>
              <w:widowControl/>
              <w:suppressLineNumbers w:val="0"/>
              <w:spacing w:before="0" w:beforeAutospacing="0" w:after="0" w:afterAutospacing="0"/>
              <w:ind w:left="0" w:right="0"/>
              <w:jc w:val="center"/>
              <w:rPr>
                <w:rFonts w:hint="default" w:ascii="宋体" w:hAnsi="宋体" w:eastAsia="宋体" w:cs="宋体"/>
                <w:bCs/>
                <w:color w:val="auto"/>
                <w:kern w:val="0"/>
                <w:sz w:val="24"/>
                <w:szCs w:val="24"/>
                <w:highlight w:val="none"/>
                <w:lang w:val="en-US" w:eastAsia="zh-CN" w:bidi="ar-SA"/>
              </w:rPr>
            </w:pPr>
          </w:p>
        </w:tc>
        <w:tc>
          <w:tcPr>
            <w:tcW w:w="5575" w:type="dxa"/>
            <w:noWrap w:val="0"/>
            <w:vAlign w:val="top"/>
          </w:tcPr>
          <w:p w14:paraId="7F42ECF4">
            <w:pPr>
              <w:keepNext w:val="0"/>
              <w:keepLines w:val="0"/>
              <w:widowControl/>
              <w:suppressLineNumbers w:val="0"/>
              <w:spacing w:before="0" w:beforeAutospacing="0" w:after="0" w:afterAutospacing="0"/>
              <w:ind w:left="0" w:right="0"/>
              <w:jc w:val="left"/>
              <w:rPr>
                <w:rFonts w:hint="default" w:ascii="宋体" w:hAnsi="宋体" w:eastAsia="宋体" w:cs="宋体"/>
                <w:color w:val="auto"/>
                <w:sz w:val="24"/>
                <w:highlight w:val="none"/>
              </w:rPr>
            </w:pPr>
            <w:r>
              <w:rPr>
                <w:rFonts w:hint="eastAsia" w:ascii="宋体" w:hAnsi="宋体" w:eastAsia="宋体" w:cs="宋体"/>
                <w:color w:val="auto"/>
                <w:sz w:val="24"/>
                <w:highlight w:val="none"/>
                <w:lang w:val="en-US" w:eastAsia="zh-CN"/>
              </w:rPr>
              <w:t>6.3</w:t>
            </w:r>
            <w:r>
              <w:rPr>
                <w:rFonts w:hint="default" w:ascii="宋体" w:hAnsi="宋体" w:eastAsia="宋体" w:cs="宋体"/>
                <w:color w:val="auto"/>
                <w:sz w:val="24"/>
                <w:highlight w:val="none"/>
              </w:rPr>
              <w:t>根据“第三部分 采购需求 二、项目要求”</w:t>
            </w:r>
            <w:r>
              <w:rPr>
                <w:rFonts w:hint="eastAsia" w:ascii="宋体" w:hAnsi="宋体" w:eastAsia="宋体" w:cs="宋体"/>
                <w:color w:val="auto"/>
                <w:sz w:val="24"/>
                <w:highlight w:val="none"/>
                <w:lang w:val="en-US" w:eastAsia="zh-CN"/>
              </w:rPr>
              <w:t>的要求</w:t>
            </w:r>
            <w:r>
              <w:rPr>
                <w:rFonts w:hint="default" w:ascii="宋体" w:hAnsi="宋体" w:eastAsia="宋体" w:cs="宋体"/>
                <w:color w:val="auto"/>
                <w:sz w:val="24"/>
                <w:highlight w:val="none"/>
              </w:rPr>
              <w:t>提供的项目管理团队成员方案，由评标委员会进行评议：</w:t>
            </w:r>
          </w:p>
          <w:p w14:paraId="01915CC9">
            <w:pPr>
              <w:keepNext w:val="0"/>
              <w:keepLines w:val="0"/>
              <w:widowControl/>
              <w:suppressLineNumbers w:val="0"/>
              <w:spacing w:before="0" w:beforeAutospacing="0" w:after="0" w:afterAutospacing="0"/>
              <w:ind w:left="0" w:right="0"/>
              <w:jc w:val="left"/>
              <w:rPr>
                <w:rFonts w:hint="default" w:ascii="宋体" w:hAnsi="宋体" w:eastAsia="宋体" w:cs="宋体"/>
                <w:color w:val="auto"/>
                <w:sz w:val="24"/>
                <w:highlight w:val="none"/>
              </w:rPr>
            </w:pPr>
            <w:r>
              <w:rPr>
                <w:rFonts w:hint="default" w:ascii="宋体" w:hAnsi="宋体" w:eastAsia="宋体" w:cs="宋体"/>
                <w:color w:val="auto"/>
                <w:sz w:val="24"/>
                <w:highlight w:val="none"/>
              </w:rPr>
              <w:t>①管理团队人员配置合理，有较强的人员监督管理意识，人员素质整体良好且经验丰富，能完全满足采购人需求的5分；</w:t>
            </w:r>
          </w:p>
          <w:p w14:paraId="34065C6C">
            <w:pPr>
              <w:keepNext w:val="0"/>
              <w:keepLines w:val="0"/>
              <w:widowControl/>
              <w:suppressLineNumbers w:val="0"/>
              <w:spacing w:before="0" w:beforeAutospacing="0" w:after="0" w:afterAutospacing="0"/>
              <w:ind w:left="0" w:right="0"/>
              <w:jc w:val="left"/>
              <w:rPr>
                <w:rFonts w:hint="default" w:ascii="宋体" w:hAnsi="宋体" w:eastAsia="宋体" w:cs="宋体"/>
                <w:color w:val="auto"/>
                <w:sz w:val="24"/>
                <w:highlight w:val="none"/>
              </w:rPr>
            </w:pPr>
            <w:r>
              <w:rPr>
                <w:rFonts w:hint="default" w:ascii="宋体" w:hAnsi="宋体" w:eastAsia="宋体" w:cs="宋体"/>
                <w:color w:val="auto"/>
                <w:sz w:val="24"/>
                <w:highlight w:val="none"/>
              </w:rPr>
              <w:t>②管理团队人员配置不够完善，但能确保在合同期内完成监督管理任务的得3分；</w:t>
            </w:r>
          </w:p>
          <w:p w14:paraId="0B847BED">
            <w:pPr>
              <w:keepNext w:val="0"/>
              <w:keepLines w:val="0"/>
              <w:widowControl/>
              <w:suppressLineNumbers w:val="0"/>
              <w:spacing w:before="0" w:beforeAutospacing="0" w:after="0" w:afterAutospacing="0"/>
              <w:ind w:left="0" w:right="0"/>
              <w:jc w:val="left"/>
              <w:rPr>
                <w:rFonts w:hint="default" w:ascii="宋体" w:hAnsi="宋体" w:eastAsia="宋体" w:cs="宋体"/>
                <w:color w:val="auto"/>
                <w:sz w:val="24"/>
                <w:highlight w:val="none"/>
              </w:rPr>
            </w:pPr>
            <w:r>
              <w:rPr>
                <w:rFonts w:hint="default" w:ascii="宋体" w:hAnsi="宋体" w:eastAsia="宋体" w:cs="宋体"/>
                <w:color w:val="auto"/>
                <w:sz w:val="24"/>
                <w:highlight w:val="none"/>
              </w:rPr>
              <w:t>③未提供管理人员成员清单，但有相关内容的得1分。</w:t>
            </w:r>
          </w:p>
          <w:p w14:paraId="05318FFC">
            <w:pPr>
              <w:keepNext w:val="0"/>
              <w:keepLines w:val="0"/>
              <w:widowControl/>
              <w:suppressLineNumbers w:val="0"/>
              <w:spacing w:before="0" w:beforeAutospacing="0" w:after="0" w:afterAutospacing="0"/>
              <w:ind w:left="0" w:right="0"/>
              <w:jc w:val="left"/>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rPr>
              <w:t>④未提供相关内容的不得分。</w:t>
            </w:r>
          </w:p>
        </w:tc>
        <w:tc>
          <w:tcPr>
            <w:tcW w:w="705" w:type="dxa"/>
            <w:noWrap w:val="0"/>
            <w:vAlign w:val="center"/>
          </w:tcPr>
          <w:p w14:paraId="4E2EDA14">
            <w:pPr>
              <w:keepNext w:val="0"/>
              <w:keepLines w:val="0"/>
              <w:suppressLineNumbers w:val="0"/>
              <w:adjustRightInd/>
              <w:spacing w:before="0" w:beforeAutospacing="0" w:after="0" w:afterAutospacing="0"/>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5</w:t>
            </w:r>
          </w:p>
        </w:tc>
        <w:tc>
          <w:tcPr>
            <w:tcW w:w="705" w:type="dxa"/>
            <w:noWrap w:val="0"/>
            <w:vAlign w:val="center"/>
          </w:tcPr>
          <w:p w14:paraId="47720D52">
            <w:pPr>
              <w:keepNext w:val="0"/>
              <w:keepLines w:val="0"/>
              <w:suppressLineNumbers w:val="0"/>
              <w:adjustRightInd/>
              <w:spacing w:before="0" w:beforeAutospacing="0" w:after="0" w:afterAutospacing="0"/>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主观评审</w:t>
            </w:r>
          </w:p>
        </w:tc>
      </w:tr>
      <w:tr w14:paraId="36250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1262" w:type="dxa"/>
            <w:vMerge w:val="continue"/>
            <w:noWrap w:val="0"/>
            <w:vAlign w:val="center"/>
          </w:tcPr>
          <w:p w14:paraId="51DF47EB">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textAlignment w:val="auto"/>
              <w:rPr>
                <w:rFonts w:hint="default" w:ascii="Calibri" w:hAnsi="Calibri" w:eastAsia="宋体" w:cs="Times New Roman"/>
                <w:color w:val="auto"/>
                <w:sz w:val="24"/>
                <w:szCs w:val="24"/>
                <w:highlight w:val="none"/>
              </w:rPr>
            </w:pPr>
          </w:p>
        </w:tc>
        <w:tc>
          <w:tcPr>
            <w:tcW w:w="1288" w:type="dxa"/>
            <w:noWrap w:val="0"/>
            <w:vAlign w:val="center"/>
          </w:tcPr>
          <w:p w14:paraId="7592D753">
            <w:pPr>
              <w:keepNext w:val="0"/>
              <w:keepLines w:val="0"/>
              <w:widowControl/>
              <w:suppressLineNumbers w:val="0"/>
              <w:spacing w:before="0" w:beforeAutospacing="0" w:after="0" w:afterAutospacing="0"/>
              <w:ind w:left="0" w:right="0"/>
              <w:jc w:val="center"/>
              <w:rPr>
                <w:rFonts w:hint="default" w:ascii="宋体" w:hAnsi="宋体" w:eastAsia="宋体" w:cs="宋体"/>
                <w:bCs/>
                <w:color w:val="auto"/>
                <w:kern w:val="0"/>
                <w:sz w:val="24"/>
                <w:szCs w:val="24"/>
                <w:highlight w:val="none"/>
                <w:lang w:val="en-US" w:eastAsia="zh-CN" w:bidi="ar-SA"/>
              </w:rPr>
            </w:pPr>
            <w:r>
              <w:rPr>
                <w:rFonts w:hint="eastAsia" w:ascii="宋体" w:hAnsi="宋体" w:cs="宋体"/>
                <w:bCs/>
                <w:color w:val="auto"/>
                <w:kern w:val="0"/>
                <w:sz w:val="24"/>
                <w:highlight w:val="none"/>
              </w:rPr>
              <w:t>7、人员管理方案（5分）</w:t>
            </w:r>
          </w:p>
        </w:tc>
        <w:tc>
          <w:tcPr>
            <w:tcW w:w="5575" w:type="dxa"/>
            <w:noWrap w:val="0"/>
            <w:vAlign w:val="top"/>
          </w:tcPr>
          <w:p w14:paraId="6047717A">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eastAsia" w:ascii="宋体" w:hAnsi="宋体" w:cs="宋体"/>
                <w:color w:val="auto"/>
                <w:sz w:val="24"/>
                <w:highlight w:val="none"/>
              </w:rPr>
              <w:t>针对“第三部分 采购需求 二、项目要求”</w:t>
            </w:r>
            <w:r>
              <w:rPr>
                <w:rFonts w:hint="eastAsia" w:ascii="宋体" w:hAnsi="宋体" w:cs="宋体"/>
                <w:color w:val="auto"/>
                <w:sz w:val="24"/>
                <w:highlight w:val="none"/>
                <w:lang w:val="en-US" w:eastAsia="zh-CN"/>
              </w:rPr>
              <w:t>的要求</w:t>
            </w:r>
            <w:r>
              <w:rPr>
                <w:rFonts w:hint="eastAsia" w:ascii="宋体" w:hAnsi="宋体" w:cs="宋体"/>
                <w:color w:val="auto"/>
                <w:sz w:val="24"/>
                <w:highlight w:val="none"/>
              </w:rPr>
              <w:t>提供供应商针对本项目的员工稳定性保障措施和方案，由评标委员会进行评议：</w:t>
            </w:r>
          </w:p>
          <w:p w14:paraId="21464A81">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eastAsia" w:ascii="宋体" w:hAnsi="宋体" w:cs="宋体"/>
                <w:color w:val="auto"/>
                <w:sz w:val="24"/>
                <w:highlight w:val="none"/>
              </w:rPr>
              <w:t>①奖惩制度规范、福利待遇明确、能有效保障员工权益、绩效考核制度健全，可以有效实施的</w:t>
            </w:r>
            <w:r>
              <w:rPr>
                <w:rFonts w:hint="default" w:ascii="宋体" w:hAnsi="宋体" w:cs="宋体"/>
                <w:color w:val="auto"/>
                <w:sz w:val="24"/>
                <w:highlight w:val="none"/>
              </w:rPr>
              <w:t>得5分；</w:t>
            </w:r>
          </w:p>
          <w:p w14:paraId="700D768F">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default" w:ascii="宋体" w:hAnsi="宋体" w:cs="宋体"/>
                <w:color w:val="auto"/>
                <w:sz w:val="24"/>
                <w:highlight w:val="none"/>
              </w:rPr>
              <w:t>②奖惩制度、绩效考核制度完整、有利管理，福利待遇基本能保证员工权益的得3分；</w:t>
            </w:r>
          </w:p>
          <w:p w14:paraId="432A27D5">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default" w:ascii="宋体" w:hAnsi="宋体" w:cs="宋体"/>
                <w:color w:val="auto"/>
                <w:sz w:val="24"/>
                <w:highlight w:val="none"/>
              </w:rPr>
              <w:t>③未提供服务奖惩制度规范、福利待遇，实行上略有欠缺的得1分；</w:t>
            </w:r>
          </w:p>
          <w:p w14:paraId="08845170">
            <w:pPr>
              <w:keepNext w:val="0"/>
              <w:keepLines w:val="0"/>
              <w:suppressLineNumbers w:val="0"/>
              <w:spacing w:before="0" w:beforeAutospacing="0" w:after="0" w:afterAutospacing="0"/>
              <w:ind w:left="0" w:right="0"/>
              <w:rPr>
                <w:rFonts w:hint="default" w:ascii="宋体" w:hAnsi="宋体" w:eastAsia="宋体" w:cs="宋体"/>
                <w:color w:val="auto"/>
                <w:kern w:val="2"/>
                <w:sz w:val="24"/>
                <w:szCs w:val="24"/>
                <w:highlight w:val="none"/>
                <w:lang w:val="en-US" w:eastAsia="zh-CN" w:bidi="ar-SA"/>
              </w:rPr>
            </w:pPr>
            <w:r>
              <w:rPr>
                <w:rFonts w:hint="default" w:ascii="宋体" w:hAnsi="宋体" w:cs="宋体"/>
                <w:color w:val="auto"/>
                <w:sz w:val="24"/>
                <w:highlight w:val="none"/>
              </w:rPr>
              <w:t>④未提供相关内容的不得分。</w:t>
            </w:r>
          </w:p>
        </w:tc>
        <w:tc>
          <w:tcPr>
            <w:tcW w:w="705" w:type="dxa"/>
            <w:noWrap w:val="0"/>
            <w:vAlign w:val="center"/>
          </w:tcPr>
          <w:p w14:paraId="04839240">
            <w:pPr>
              <w:keepNext w:val="0"/>
              <w:keepLines w:val="0"/>
              <w:suppressLineNumbers w:val="0"/>
              <w:adjustRightInd/>
              <w:spacing w:before="0" w:beforeAutospacing="0" w:after="0" w:afterAutospacing="0"/>
              <w:ind w:left="0" w:right="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5</w:t>
            </w:r>
          </w:p>
        </w:tc>
        <w:tc>
          <w:tcPr>
            <w:tcW w:w="705" w:type="dxa"/>
            <w:noWrap w:val="0"/>
            <w:vAlign w:val="center"/>
          </w:tcPr>
          <w:p w14:paraId="4BEF3C41">
            <w:pPr>
              <w:keepNext w:val="0"/>
              <w:keepLines w:val="0"/>
              <w:suppressLineNumbers w:val="0"/>
              <w:adjustRightInd/>
              <w:spacing w:before="0" w:beforeAutospacing="0" w:after="0" w:afterAutospacing="0"/>
              <w:ind w:left="0" w:right="0"/>
              <w:jc w:val="center"/>
              <w:rPr>
                <w:rFonts w:hint="default" w:ascii="宋体" w:hAnsi="宋体" w:eastAsia="宋体" w:cs="宋体"/>
                <w:snapToGrid w:val="0"/>
                <w:color w:val="auto"/>
                <w:spacing w:val="-4"/>
                <w:kern w:val="2"/>
                <w:sz w:val="24"/>
                <w:szCs w:val="24"/>
                <w:highlight w:val="none"/>
                <w:lang w:val="en-US" w:eastAsia="zh-CN" w:bidi="ar-SA"/>
              </w:rPr>
            </w:pPr>
            <w:r>
              <w:rPr>
                <w:rFonts w:hint="eastAsia" w:ascii="宋体" w:hAnsi="宋体" w:cs="宋体"/>
                <w:snapToGrid w:val="0"/>
                <w:color w:val="auto"/>
                <w:spacing w:val="-4"/>
                <w:sz w:val="24"/>
                <w:highlight w:val="none"/>
              </w:rPr>
              <w:t>主观评审</w:t>
            </w:r>
          </w:p>
        </w:tc>
      </w:tr>
      <w:tr w14:paraId="01ED7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1262" w:type="dxa"/>
            <w:vMerge w:val="continue"/>
            <w:noWrap w:val="0"/>
            <w:vAlign w:val="center"/>
          </w:tcPr>
          <w:p w14:paraId="3D44F15C">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textAlignment w:val="auto"/>
              <w:rPr>
                <w:rFonts w:hint="default" w:ascii="Calibri" w:hAnsi="Calibri" w:eastAsia="宋体" w:cs="Times New Roman"/>
                <w:color w:val="auto"/>
                <w:sz w:val="24"/>
                <w:szCs w:val="24"/>
                <w:highlight w:val="none"/>
              </w:rPr>
            </w:pPr>
          </w:p>
        </w:tc>
        <w:tc>
          <w:tcPr>
            <w:tcW w:w="1288" w:type="dxa"/>
            <w:noWrap w:val="0"/>
            <w:vAlign w:val="center"/>
          </w:tcPr>
          <w:p w14:paraId="444AF5C5">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4"/>
                <w:szCs w:val="24"/>
                <w:highlight w:val="none"/>
                <w:lang w:val="en-US" w:eastAsia="zh-CN" w:bidi="ar-SA"/>
              </w:rPr>
            </w:pPr>
            <w:r>
              <w:rPr>
                <w:rFonts w:hint="eastAsia" w:ascii="宋体" w:hAnsi="宋体" w:cs="宋体"/>
                <w:bCs/>
                <w:color w:val="auto"/>
                <w:kern w:val="0"/>
                <w:sz w:val="24"/>
                <w:highlight w:val="none"/>
              </w:rPr>
              <w:t>8、人员培训方案（5分）</w:t>
            </w:r>
          </w:p>
        </w:tc>
        <w:tc>
          <w:tcPr>
            <w:tcW w:w="5575" w:type="dxa"/>
            <w:noWrap w:val="0"/>
            <w:vAlign w:val="top"/>
          </w:tcPr>
          <w:p w14:paraId="232FF39C">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default" w:ascii="宋体" w:hAnsi="宋体" w:cs="宋体"/>
                <w:color w:val="auto"/>
                <w:sz w:val="24"/>
                <w:highlight w:val="none"/>
              </w:rPr>
              <w:t>根据“第三部分 采购需求 二、项目要求”</w:t>
            </w:r>
            <w:r>
              <w:rPr>
                <w:rFonts w:hint="eastAsia" w:ascii="宋体" w:hAnsi="宋体" w:cs="宋体"/>
                <w:color w:val="auto"/>
                <w:sz w:val="24"/>
                <w:highlight w:val="none"/>
                <w:lang w:val="en-US" w:eastAsia="zh-CN"/>
              </w:rPr>
              <w:t>的要求</w:t>
            </w:r>
            <w:r>
              <w:rPr>
                <w:rFonts w:hint="default" w:ascii="宋体" w:hAnsi="宋体" w:cs="宋体"/>
                <w:color w:val="auto"/>
                <w:sz w:val="24"/>
                <w:highlight w:val="none"/>
              </w:rPr>
              <w:t>提供供应商针对本项目的人员培训方案，由评标委员会进行评议：</w:t>
            </w:r>
          </w:p>
          <w:p w14:paraId="4BEB2EC0">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default" w:ascii="宋体" w:hAnsi="宋体" w:cs="宋体"/>
                <w:color w:val="auto"/>
                <w:sz w:val="24"/>
                <w:highlight w:val="none"/>
              </w:rPr>
              <w:t>①人员培训方案与医院实际相结合，培训内容详细、规范，培训师资充足且培训时间安排合理的得5分；</w:t>
            </w:r>
          </w:p>
          <w:p w14:paraId="2AFA6B9C">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default" w:ascii="宋体" w:hAnsi="宋体" w:cs="宋体"/>
                <w:color w:val="auto"/>
                <w:sz w:val="24"/>
                <w:highlight w:val="none"/>
              </w:rPr>
              <w:t>②人员培训方案与医院实际相结合，培训内容符合采购需求，但培训内容不够详细、规范的得3分；</w:t>
            </w:r>
          </w:p>
          <w:p w14:paraId="445BE056">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default" w:ascii="宋体" w:hAnsi="宋体" w:cs="宋体"/>
                <w:color w:val="auto"/>
                <w:sz w:val="24"/>
                <w:highlight w:val="none"/>
              </w:rPr>
              <w:t>③人员培训方案没有结合医院实际，培训内容敷衍，没有相应培训老师且培训时间不合理的得1分；</w:t>
            </w:r>
          </w:p>
          <w:p w14:paraId="1CB9F27E">
            <w:pPr>
              <w:keepNext w:val="0"/>
              <w:keepLines w:val="0"/>
              <w:suppressLineNumbers w:val="0"/>
              <w:spacing w:before="0" w:beforeAutospacing="0" w:after="0" w:afterAutospacing="0"/>
              <w:ind w:left="0" w:right="0"/>
              <w:rPr>
                <w:rFonts w:hint="default" w:ascii="宋体" w:hAnsi="宋体" w:eastAsia="宋体" w:cs="宋体"/>
                <w:color w:val="auto"/>
                <w:kern w:val="2"/>
                <w:sz w:val="24"/>
                <w:szCs w:val="24"/>
                <w:highlight w:val="none"/>
                <w:lang w:val="en-US" w:eastAsia="zh-CN" w:bidi="ar-SA"/>
              </w:rPr>
            </w:pPr>
            <w:r>
              <w:rPr>
                <w:rFonts w:hint="default" w:ascii="宋体" w:hAnsi="宋体" w:cs="宋体"/>
                <w:color w:val="auto"/>
                <w:sz w:val="24"/>
                <w:highlight w:val="none"/>
              </w:rPr>
              <w:t>④未提供相关内容的不得分。</w:t>
            </w:r>
          </w:p>
        </w:tc>
        <w:tc>
          <w:tcPr>
            <w:tcW w:w="705" w:type="dxa"/>
            <w:noWrap w:val="0"/>
            <w:vAlign w:val="center"/>
          </w:tcPr>
          <w:p w14:paraId="3CA73755">
            <w:pPr>
              <w:keepNext w:val="0"/>
              <w:keepLines w:val="0"/>
              <w:suppressLineNumbers w:val="0"/>
              <w:adjustRightInd/>
              <w:spacing w:before="0" w:beforeAutospacing="0" w:after="0" w:afterAutospacing="0"/>
              <w:ind w:left="0" w:right="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5</w:t>
            </w:r>
          </w:p>
        </w:tc>
        <w:tc>
          <w:tcPr>
            <w:tcW w:w="705" w:type="dxa"/>
            <w:noWrap w:val="0"/>
            <w:vAlign w:val="center"/>
          </w:tcPr>
          <w:p w14:paraId="0EBBD5B6">
            <w:pPr>
              <w:keepNext w:val="0"/>
              <w:keepLines w:val="0"/>
              <w:suppressLineNumbers w:val="0"/>
              <w:adjustRightInd/>
              <w:spacing w:before="0" w:beforeAutospacing="0" w:after="0" w:afterAutospacing="0"/>
              <w:ind w:left="0" w:right="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主观评审</w:t>
            </w:r>
          </w:p>
        </w:tc>
      </w:tr>
      <w:tr w14:paraId="3903C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1262" w:type="dxa"/>
            <w:vMerge w:val="continue"/>
            <w:noWrap w:val="0"/>
            <w:vAlign w:val="center"/>
          </w:tcPr>
          <w:p w14:paraId="4ADEBFE9">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textAlignment w:val="auto"/>
              <w:rPr>
                <w:rFonts w:hint="default" w:ascii="Calibri" w:hAnsi="Calibri" w:eastAsia="宋体" w:cs="Times New Roman"/>
                <w:color w:val="auto"/>
                <w:sz w:val="24"/>
                <w:szCs w:val="24"/>
                <w:highlight w:val="none"/>
              </w:rPr>
            </w:pPr>
          </w:p>
        </w:tc>
        <w:tc>
          <w:tcPr>
            <w:tcW w:w="1288" w:type="dxa"/>
            <w:noWrap w:val="0"/>
            <w:vAlign w:val="center"/>
          </w:tcPr>
          <w:p w14:paraId="7D9D49C4">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4"/>
                <w:highlight w:val="none"/>
              </w:rPr>
            </w:pPr>
            <w:r>
              <w:rPr>
                <w:rFonts w:hint="eastAsia" w:ascii="宋体" w:hAnsi="宋体" w:cs="宋体"/>
                <w:bCs/>
                <w:color w:val="auto"/>
                <w:kern w:val="0"/>
                <w:sz w:val="24"/>
                <w:highlight w:val="none"/>
                <w:lang w:val="en-US" w:eastAsia="zh-CN"/>
              </w:rPr>
              <w:t>9</w:t>
            </w:r>
            <w:r>
              <w:rPr>
                <w:rFonts w:hint="eastAsia" w:ascii="宋体" w:hAnsi="宋体" w:eastAsia="宋体" w:cs="宋体"/>
                <w:bCs/>
                <w:color w:val="auto"/>
                <w:kern w:val="0"/>
                <w:sz w:val="24"/>
                <w:highlight w:val="none"/>
                <w:lang w:val="en-US" w:eastAsia="zh-CN"/>
              </w:rPr>
              <w:t>、</w:t>
            </w:r>
            <w:r>
              <w:rPr>
                <w:rFonts w:hint="eastAsia" w:ascii="宋体" w:hAnsi="宋体" w:eastAsia="宋体" w:cs="宋体"/>
                <w:bCs/>
                <w:color w:val="auto"/>
                <w:kern w:val="0"/>
                <w:sz w:val="24"/>
                <w:highlight w:val="none"/>
              </w:rPr>
              <w:t>物资配置情况</w:t>
            </w:r>
          </w:p>
          <w:p w14:paraId="6553F788">
            <w:pPr>
              <w:keepNext w:val="0"/>
              <w:keepLines w:val="0"/>
              <w:widowControl/>
              <w:suppressLineNumbers w:val="0"/>
              <w:spacing w:before="0" w:beforeAutospacing="0" w:after="0" w:afterAutospacing="0"/>
              <w:ind w:left="0" w:right="0"/>
              <w:jc w:val="center"/>
              <w:rPr>
                <w:rFonts w:hint="default"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rPr>
              <w:t>（</w:t>
            </w:r>
            <w:r>
              <w:rPr>
                <w:rFonts w:hint="eastAsia" w:ascii="宋体" w:hAnsi="宋体" w:eastAsia="宋体" w:cs="宋体"/>
                <w:bCs/>
                <w:color w:val="auto"/>
                <w:kern w:val="0"/>
                <w:sz w:val="24"/>
                <w:highlight w:val="none"/>
                <w:lang w:val="en-US" w:eastAsia="zh-CN"/>
              </w:rPr>
              <w:t>5</w:t>
            </w:r>
            <w:r>
              <w:rPr>
                <w:rFonts w:hint="eastAsia" w:ascii="宋体" w:hAnsi="宋体" w:eastAsia="宋体" w:cs="宋体"/>
                <w:bCs/>
                <w:color w:val="auto"/>
                <w:kern w:val="0"/>
                <w:sz w:val="24"/>
                <w:highlight w:val="none"/>
              </w:rPr>
              <w:t>分）</w:t>
            </w:r>
          </w:p>
        </w:tc>
        <w:tc>
          <w:tcPr>
            <w:tcW w:w="5575" w:type="dxa"/>
            <w:noWrap w:val="0"/>
            <w:vAlign w:val="top"/>
          </w:tcPr>
          <w:p w14:paraId="726FCE3E">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供应商根据招标文件“第三部分  采购需求 二、项目要求”中“</w:t>
            </w:r>
            <w:r>
              <w:rPr>
                <w:rFonts w:hint="eastAsia" w:ascii="宋体" w:hAnsi="宋体" w:eastAsia="宋体" w:cs="宋体"/>
                <w:b/>
                <w:bCs/>
                <w:color w:val="auto"/>
                <w:sz w:val="24"/>
                <w:highlight w:val="none"/>
                <w:lang w:val="en-US" w:eastAsia="zh-CN"/>
              </w:rPr>
              <w:t>5、保安警用装备类配置要求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，拟投入本项目的保安员服装、护卫装备、易耗品等，</w:t>
            </w:r>
            <w:r>
              <w:rPr>
                <w:rFonts w:hint="eastAsia" w:ascii="宋体" w:hAnsi="宋体" w:eastAsia="宋体" w:cs="宋体"/>
                <w:color w:val="auto"/>
                <w:sz w:val="24"/>
                <w:highlight w:val="none"/>
              </w:rPr>
              <w:t>由评标委员会进行评议：</w:t>
            </w:r>
          </w:p>
          <w:p w14:paraId="64C1FB25">
            <w:pPr>
              <w:keepNext w:val="0"/>
              <w:keepLines w:val="0"/>
              <w:suppressLineNumbers w:val="0"/>
              <w:spacing w:before="0" w:beforeAutospacing="0" w:after="0" w:afterAutospacing="0"/>
              <w:ind w:left="0" w:right="0"/>
              <w:rPr>
                <w:rFonts w:hint="default" w:ascii="宋体" w:hAnsi="宋体" w:eastAsia="宋体" w:cs="宋体"/>
                <w:color w:val="auto"/>
                <w:sz w:val="24"/>
                <w:highlight w:val="none"/>
              </w:rPr>
            </w:pPr>
            <w:r>
              <w:rPr>
                <w:rFonts w:hint="eastAsia" w:ascii="宋体" w:hAnsi="宋体" w:eastAsia="宋体" w:cs="宋体"/>
                <w:color w:val="auto"/>
                <w:sz w:val="24"/>
                <w:highlight w:val="none"/>
              </w:rPr>
              <w:t>①护卫装备、易耗品种类齐全，用途多样，能够良好支持服务过程中的各项工作的得</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分；</w:t>
            </w:r>
          </w:p>
          <w:p w14:paraId="53C45980">
            <w:pPr>
              <w:keepNext w:val="0"/>
              <w:keepLines w:val="0"/>
              <w:suppressLineNumbers w:val="0"/>
              <w:spacing w:before="0" w:beforeAutospacing="0" w:after="0" w:afterAutospacing="0"/>
              <w:ind w:left="0" w:right="0"/>
              <w:rPr>
                <w:rFonts w:hint="default" w:ascii="宋体" w:hAnsi="宋体" w:eastAsia="宋体" w:cs="宋体"/>
                <w:color w:val="auto"/>
                <w:sz w:val="24"/>
                <w:highlight w:val="none"/>
              </w:rPr>
            </w:pPr>
            <w:r>
              <w:rPr>
                <w:rFonts w:hint="eastAsia" w:ascii="宋体" w:hAnsi="宋体" w:eastAsia="宋体" w:cs="宋体"/>
                <w:color w:val="auto"/>
                <w:sz w:val="24"/>
                <w:highlight w:val="none"/>
              </w:rPr>
              <w:t>②护卫装备、易耗品准备基本充分，能够满足各类日常工作需求的得</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分；</w:t>
            </w:r>
          </w:p>
          <w:p w14:paraId="1896B7B3">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③护卫装备、易耗品种类不全，用途单一，不能满足日常工作需求的得</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分。</w:t>
            </w:r>
          </w:p>
          <w:p w14:paraId="0588E11D">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④未提供相关内容的不得分。</w:t>
            </w:r>
          </w:p>
          <w:p w14:paraId="4DDE922A">
            <w:pPr>
              <w:keepNext w:val="0"/>
              <w:keepLines w:val="0"/>
              <w:suppressLineNumbers w:val="0"/>
              <w:spacing w:before="0" w:beforeAutospacing="0" w:after="0" w:afterAutospacing="0"/>
              <w:ind w:left="0" w:right="0"/>
              <w:rPr>
                <w:rFonts w:hint="default" w:ascii="宋体" w:hAnsi="宋体" w:eastAsia="宋体" w:cs="宋体"/>
                <w:color w:val="auto"/>
                <w:szCs w:val="21"/>
                <w:highlight w:val="none"/>
                <w:lang w:val="en-US" w:eastAsia="zh-CN"/>
              </w:rPr>
            </w:pPr>
            <w:r>
              <w:rPr>
                <w:rFonts w:hint="eastAsia" w:ascii="宋体" w:hAnsi="宋体" w:eastAsia="宋体" w:cs="宋体"/>
                <w:b/>
                <w:bCs/>
                <w:color w:val="auto"/>
                <w:sz w:val="24"/>
                <w:highlight w:val="none"/>
                <w:lang w:val="en-US" w:eastAsia="zh-CN"/>
              </w:rPr>
              <w:t>注：供应商须在投标文件中提供实物图片、产品型号、生产厂家等资料，未提供本项不得分。</w:t>
            </w:r>
          </w:p>
        </w:tc>
        <w:tc>
          <w:tcPr>
            <w:tcW w:w="705" w:type="dxa"/>
            <w:noWrap w:val="0"/>
            <w:vAlign w:val="center"/>
          </w:tcPr>
          <w:p w14:paraId="6225F825">
            <w:pPr>
              <w:keepNext w:val="0"/>
              <w:keepLines w:val="0"/>
              <w:suppressLineNumbers w:val="0"/>
              <w:adjustRightInd/>
              <w:spacing w:before="0" w:beforeAutospacing="0" w:after="0" w:afterAutospacing="0"/>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5</w:t>
            </w:r>
          </w:p>
        </w:tc>
        <w:tc>
          <w:tcPr>
            <w:tcW w:w="705" w:type="dxa"/>
            <w:noWrap w:val="0"/>
            <w:vAlign w:val="center"/>
          </w:tcPr>
          <w:p w14:paraId="61C5DD7F">
            <w:pPr>
              <w:keepNext w:val="0"/>
              <w:keepLines w:val="0"/>
              <w:suppressLineNumbers w:val="0"/>
              <w:adjustRightInd/>
              <w:spacing w:before="0" w:beforeAutospacing="0" w:after="0" w:afterAutospacing="0"/>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主观评审</w:t>
            </w:r>
          </w:p>
        </w:tc>
      </w:tr>
      <w:tr w14:paraId="057B6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1262" w:type="dxa"/>
            <w:vMerge w:val="continue"/>
            <w:noWrap w:val="0"/>
            <w:vAlign w:val="center"/>
          </w:tcPr>
          <w:p w14:paraId="07A9CBB6">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textAlignment w:val="auto"/>
              <w:rPr>
                <w:rFonts w:hint="default" w:ascii="Calibri" w:hAnsi="Calibri" w:eastAsia="宋体" w:cs="Times New Roman"/>
                <w:color w:val="auto"/>
                <w:sz w:val="24"/>
                <w:szCs w:val="24"/>
                <w:highlight w:val="none"/>
              </w:rPr>
            </w:pPr>
          </w:p>
        </w:tc>
        <w:tc>
          <w:tcPr>
            <w:tcW w:w="1288" w:type="dxa"/>
            <w:noWrap w:val="0"/>
            <w:vAlign w:val="center"/>
          </w:tcPr>
          <w:p w14:paraId="052A4DC0">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4"/>
                <w:szCs w:val="24"/>
                <w:highlight w:val="none"/>
                <w:lang w:val="en-US" w:eastAsia="zh-CN" w:bidi="ar-SA"/>
              </w:rPr>
            </w:pPr>
            <w:r>
              <w:rPr>
                <w:rFonts w:hint="eastAsia" w:ascii="宋体" w:hAnsi="宋体" w:cs="宋体"/>
                <w:bCs/>
                <w:color w:val="auto"/>
                <w:kern w:val="0"/>
                <w:sz w:val="24"/>
                <w:highlight w:val="none"/>
              </w:rPr>
              <w:t>1</w:t>
            </w:r>
            <w:r>
              <w:rPr>
                <w:rFonts w:hint="eastAsia" w:ascii="宋体" w:hAnsi="宋体" w:cs="宋体"/>
                <w:bCs/>
                <w:color w:val="auto"/>
                <w:kern w:val="0"/>
                <w:sz w:val="24"/>
                <w:highlight w:val="none"/>
                <w:lang w:val="en-US" w:eastAsia="zh-CN"/>
              </w:rPr>
              <w:t>0</w:t>
            </w:r>
            <w:r>
              <w:rPr>
                <w:rFonts w:hint="eastAsia" w:ascii="宋体" w:hAnsi="宋体" w:cs="宋体"/>
                <w:bCs/>
                <w:color w:val="auto"/>
                <w:kern w:val="0"/>
                <w:sz w:val="24"/>
                <w:highlight w:val="none"/>
              </w:rPr>
              <w:t>、应急预案（5分）</w:t>
            </w:r>
          </w:p>
        </w:tc>
        <w:tc>
          <w:tcPr>
            <w:tcW w:w="5575" w:type="dxa"/>
            <w:noWrap w:val="0"/>
            <w:vAlign w:val="top"/>
          </w:tcPr>
          <w:p w14:paraId="1AF3045B">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default" w:ascii="宋体" w:hAnsi="宋体" w:cs="宋体"/>
                <w:color w:val="auto"/>
                <w:sz w:val="24"/>
                <w:highlight w:val="none"/>
              </w:rPr>
              <w:t>根据“第三部分 采购需求 二、项目要求”</w:t>
            </w:r>
            <w:r>
              <w:rPr>
                <w:rFonts w:hint="eastAsia" w:ascii="宋体" w:hAnsi="宋体" w:cs="宋体"/>
                <w:color w:val="auto"/>
                <w:sz w:val="24"/>
                <w:highlight w:val="none"/>
                <w:lang w:val="en-US" w:eastAsia="zh-CN"/>
              </w:rPr>
              <w:t>的要求，提供</w:t>
            </w:r>
            <w:r>
              <w:rPr>
                <w:rFonts w:hint="default" w:ascii="宋体" w:hAnsi="宋体" w:cs="宋体"/>
                <w:color w:val="auto"/>
                <w:sz w:val="24"/>
                <w:highlight w:val="none"/>
              </w:rPr>
              <w:t>针对本项目的各类检查（突击检查、创优评优、等级医院检查）及各类突发事件的应急预案及相应的措施，由评标委员会进行评议：</w:t>
            </w:r>
          </w:p>
          <w:p w14:paraId="4F941E96">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default" w:ascii="宋体" w:hAnsi="宋体" w:cs="宋体"/>
                <w:color w:val="auto"/>
                <w:sz w:val="24"/>
                <w:highlight w:val="none"/>
              </w:rPr>
              <w:t>①方案具体合理有针对性，能应对突发应急事件，能协助医院及时处理突发事件的得5分；</w:t>
            </w:r>
          </w:p>
          <w:p w14:paraId="31A29FE2">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default" w:ascii="宋体" w:hAnsi="宋体" w:cs="宋体"/>
                <w:color w:val="auto"/>
                <w:sz w:val="24"/>
                <w:highlight w:val="none"/>
              </w:rPr>
              <w:t>②方案具体合理，能应对大部分突发应急事件的得3分；</w:t>
            </w:r>
          </w:p>
          <w:p w14:paraId="147A6255">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default" w:ascii="宋体" w:hAnsi="宋体" w:cs="宋体"/>
                <w:color w:val="auto"/>
                <w:sz w:val="24"/>
                <w:highlight w:val="none"/>
              </w:rPr>
              <w:t>③应对措施不完整的得1分；</w:t>
            </w:r>
          </w:p>
          <w:p w14:paraId="7AD7AAED">
            <w:pPr>
              <w:keepNext w:val="0"/>
              <w:keepLines w:val="0"/>
              <w:suppressLineNumbers w:val="0"/>
              <w:spacing w:before="0" w:beforeAutospacing="0" w:after="0" w:afterAutospacing="0"/>
              <w:ind w:left="0" w:right="0"/>
              <w:rPr>
                <w:rFonts w:hint="default" w:ascii="宋体" w:hAnsi="宋体" w:eastAsia="宋体" w:cs="宋体"/>
                <w:color w:val="auto"/>
                <w:kern w:val="2"/>
                <w:sz w:val="24"/>
                <w:szCs w:val="24"/>
                <w:highlight w:val="none"/>
                <w:lang w:val="en-US" w:eastAsia="zh-CN" w:bidi="ar-SA"/>
              </w:rPr>
            </w:pPr>
            <w:r>
              <w:rPr>
                <w:rFonts w:hint="default" w:ascii="宋体" w:hAnsi="宋体" w:cs="宋体"/>
                <w:color w:val="auto"/>
                <w:sz w:val="24"/>
                <w:highlight w:val="none"/>
              </w:rPr>
              <w:t>④未提供相关内容的不得分。</w:t>
            </w:r>
          </w:p>
        </w:tc>
        <w:tc>
          <w:tcPr>
            <w:tcW w:w="705" w:type="dxa"/>
            <w:noWrap w:val="0"/>
            <w:vAlign w:val="center"/>
          </w:tcPr>
          <w:p w14:paraId="4521CA0C">
            <w:pPr>
              <w:keepNext w:val="0"/>
              <w:keepLines w:val="0"/>
              <w:suppressLineNumbers w:val="0"/>
              <w:adjustRightInd/>
              <w:spacing w:before="0" w:beforeAutospacing="0" w:after="0" w:afterAutospacing="0"/>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5</w:t>
            </w:r>
          </w:p>
        </w:tc>
        <w:tc>
          <w:tcPr>
            <w:tcW w:w="705" w:type="dxa"/>
            <w:noWrap w:val="0"/>
            <w:vAlign w:val="center"/>
          </w:tcPr>
          <w:p w14:paraId="282F7D53">
            <w:pPr>
              <w:keepNext w:val="0"/>
              <w:keepLines w:val="0"/>
              <w:suppressLineNumbers w:val="0"/>
              <w:adjustRightInd/>
              <w:spacing w:before="0" w:beforeAutospacing="0" w:after="0" w:afterAutospacing="0"/>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主观评审</w:t>
            </w:r>
          </w:p>
        </w:tc>
      </w:tr>
      <w:tr w14:paraId="3AB83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1262" w:type="dxa"/>
            <w:vMerge w:val="continue"/>
            <w:noWrap w:val="0"/>
            <w:vAlign w:val="center"/>
          </w:tcPr>
          <w:p w14:paraId="14DE9B22">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textAlignment w:val="auto"/>
              <w:rPr>
                <w:rFonts w:hint="default" w:ascii="Calibri" w:hAnsi="Calibri" w:eastAsia="宋体" w:cs="Times New Roman"/>
                <w:color w:val="auto"/>
                <w:sz w:val="24"/>
                <w:szCs w:val="24"/>
                <w:highlight w:val="none"/>
              </w:rPr>
            </w:pPr>
          </w:p>
        </w:tc>
        <w:tc>
          <w:tcPr>
            <w:tcW w:w="1288" w:type="dxa"/>
            <w:noWrap w:val="0"/>
            <w:vAlign w:val="center"/>
          </w:tcPr>
          <w:p w14:paraId="7D2C8DA2">
            <w:pPr>
              <w:keepNext w:val="0"/>
              <w:keepLines w:val="0"/>
              <w:widowControl/>
              <w:suppressLineNumbers w:val="0"/>
              <w:spacing w:before="0" w:beforeAutospacing="0" w:after="0" w:afterAutospacing="0"/>
              <w:ind w:left="0" w:right="0"/>
              <w:jc w:val="center"/>
              <w:rPr>
                <w:rFonts w:hint="default"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lang w:val="en-US" w:eastAsia="zh-CN"/>
              </w:rPr>
              <w:t>11、服务便捷性（4分）</w:t>
            </w:r>
          </w:p>
        </w:tc>
        <w:tc>
          <w:tcPr>
            <w:tcW w:w="5575" w:type="dxa"/>
            <w:noWrap w:val="0"/>
            <w:vAlign w:val="top"/>
          </w:tcPr>
          <w:p w14:paraId="24CE2385">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default" w:ascii="宋体" w:hAnsi="宋体" w:cs="宋体"/>
                <w:color w:val="auto"/>
                <w:sz w:val="24"/>
                <w:highlight w:val="none"/>
              </w:rPr>
              <w:t>根据“第三部分 采购需求 二、项目要求”</w:t>
            </w:r>
            <w:r>
              <w:rPr>
                <w:rFonts w:hint="eastAsia" w:ascii="宋体" w:hAnsi="宋体" w:cs="宋体"/>
                <w:color w:val="auto"/>
                <w:sz w:val="24"/>
                <w:highlight w:val="none"/>
                <w:lang w:val="en-US" w:eastAsia="zh-CN"/>
              </w:rPr>
              <w:t>的要求，提供</w:t>
            </w:r>
            <w:r>
              <w:rPr>
                <w:rFonts w:hint="default" w:ascii="宋体" w:hAnsi="宋体" w:cs="宋体"/>
                <w:color w:val="auto"/>
                <w:sz w:val="24"/>
                <w:highlight w:val="none"/>
              </w:rPr>
              <w:t>针对本项目的</w:t>
            </w:r>
            <w:r>
              <w:rPr>
                <w:rFonts w:hint="eastAsia" w:ascii="宋体" w:hAnsi="宋体" w:cs="宋体"/>
                <w:color w:val="auto"/>
                <w:sz w:val="24"/>
                <w:highlight w:val="none"/>
                <w:lang w:val="en-US" w:eastAsia="zh-CN"/>
              </w:rPr>
              <w:t>服务便捷性说明、响应时间</w:t>
            </w:r>
            <w:r>
              <w:rPr>
                <w:rFonts w:hint="eastAsia" w:ascii="宋体" w:hAnsi="宋体" w:cs="宋体"/>
                <w:color w:val="auto"/>
                <w:sz w:val="24"/>
                <w:highlight w:val="none"/>
              </w:rPr>
              <w:t>等</w:t>
            </w:r>
            <w:r>
              <w:rPr>
                <w:rFonts w:hint="default" w:ascii="宋体" w:hAnsi="宋体" w:cs="宋体"/>
                <w:color w:val="auto"/>
                <w:sz w:val="24"/>
                <w:highlight w:val="none"/>
              </w:rPr>
              <w:t>，由评标委员会进行评议：</w:t>
            </w:r>
          </w:p>
          <w:p w14:paraId="6529D875">
            <w:pPr>
              <w:keepNext w:val="0"/>
              <w:keepLines w:val="0"/>
              <w:suppressLineNumbers w:val="0"/>
              <w:spacing w:before="0" w:beforeAutospacing="0" w:after="0" w:afterAutospacing="0"/>
              <w:ind w:left="0" w:right="0"/>
              <w:rPr>
                <w:rFonts w:hint="eastAsia" w:ascii="宋体" w:hAnsi="宋体" w:cs="宋体"/>
                <w:color w:val="auto"/>
                <w:sz w:val="24"/>
                <w:highlight w:val="none"/>
              </w:rPr>
            </w:pPr>
            <w:r>
              <w:rPr>
                <w:rFonts w:hint="eastAsia" w:ascii="宋体" w:hAnsi="宋体" w:cs="宋体"/>
                <w:color w:val="auto"/>
                <w:sz w:val="24"/>
                <w:highlight w:val="none"/>
              </w:rPr>
              <w:t>①措施切实可行</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服务便捷</w:t>
            </w:r>
            <w:r>
              <w:rPr>
                <w:rFonts w:hint="eastAsia" w:ascii="宋体" w:hAnsi="宋体" w:cs="宋体"/>
                <w:color w:val="auto"/>
                <w:sz w:val="24"/>
                <w:highlight w:val="none"/>
              </w:rPr>
              <w:t>的，得</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w:t>
            </w:r>
          </w:p>
          <w:p w14:paraId="3A8E0B8B">
            <w:pPr>
              <w:keepNext w:val="0"/>
              <w:keepLines w:val="0"/>
              <w:suppressLineNumbers w:val="0"/>
              <w:spacing w:before="0" w:beforeAutospacing="0" w:after="0" w:afterAutospacing="0"/>
              <w:ind w:left="0" w:right="0"/>
              <w:rPr>
                <w:rFonts w:hint="eastAsia" w:ascii="宋体" w:hAnsi="宋体" w:cs="宋体"/>
                <w:color w:val="auto"/>
                <w:sz w:val="24"/>
                <w:highlight w:val="none"/>
              </w:rPr>
            </w:pPr>
            <w:r>
              <w:rPr>
                <w:rFonts w:hint="eastAsia" w:ascii="宋体" w:hAnsi="宋体" w:cs="宋体"/>
                <w:color w:val="auto"/>
                <w:sz w:val="24"/>
                <w:highlight w:val="none"/>
              </w:rPr>
              <w:t>②方案基本具有时效性、针对性和可操作性的，得2分；</w:t>
            </w:r>
          </w:p>
          <w:p w14:paraId="5020B9BC">
            <w:pPr>
              <w:keepNext w:val="0"/>
              <w:keepLines w:val="0"/>
              <w:suppressLineNumbers w:val="0"/>
              <w:spacing w:before="0" w:beforeAutospacing="0" w:after="0" w:afterAutospacing="0"/>
              <w:ind w:left="0" w:right="0"/>
              <w:rPr>
                <w:rFonts w:hint="eastAsia" w:ascii="宋体" w:hAnsi="宋体" w:cs="宋体"/>
                <w:color w:val="auto"/>
                <w:sz w:val="24"/>
                <w:highlight w:val="none"/>
              </w:rPr>
            </w:pPr>
            <w:r>
              <w:rPr>
                <w:rFonts w:hint="eastAsia" w:ascii="宋体" w:hAnsi="宋体" w:cs="宋体"/>
                <w:color w:val="auto"/>
                <w:sz w:val="24"/>
                <w:highlight w:val="none"/>
              </w:rPr>
              <w:t>③方案时效性、针对性和可操作性的存疑的，得1分；</w:t>
            </w:r>
          </w:p>
          <w:p w14:paraId="2B21DA0D">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eastAsia" w:ascii="宋体" w:hAnsi="宋体" w:cs="宋体"/>
                <w:color w:val="auto"/>
                <w:sz w:val="24"/>
                <w:highlight w:val="none"/>
              </w:rPr>
              <w:t>④未提供相关内容的不得分。</w:t>
            </w:r>
          </w:p>
        </w:tc>
        <w:tc>
          <w:tcPr>
            <w:tcW w:w="705" w:type="dxa"/>
            <w:noWrap w:val="0"/>
            <w:vAlign w:val="center"/>
          </w:tcPr>
          <w:p w14:paraId="3DFDA53B">
            <w:pPr>
              <w:keepNext w:val="0"/>
              <w:keepLines w:val="0"/>
              <w:suppressLineNumbers w:val="0"/>
              <w:adjustRightInd/>
              <w:spacing w:before="0" w:beforeAutospacing="0" w:after="0" w:afterAutospacing="0"/>
              <w:ind w:left="0" w:right="0"/>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w:t>
            </w:r>
          </w:p>
        </w:tc>
        <w:tc>
          <w:tcPr>
            <w:tcW w:w="705" w:type="dxa"/>
            <w:noWrap w:val="0"/>
            <w:vAlign w:val="center"/>
          </w:tcPr>
          <w:p w14:paraId="4216A024">
            <w:pPr>
              <w:keepNext w:val="0"/>
              <w:keepLines w:val="0"/>
              <w:suppressLineNumbers w:val="0"/>
              <w:adjustRightInd/>
              <w:spacing w:before="0" w:beforeAutospacing="0" w:after="0" w:afterAutospacing="0"/>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主观评审</w:t>
            </w:r>
          </w:p>
        </w:tc>
      </w:tr>
      <w:tr w14:paraId="74131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262" w:type="dxa"/>
            <w:vMerge w:val="continue"/>
            <w:noWrap w:val="0"/>
            <w:vAlign w:val="center"/>
          </w:tcPr>
          <w:p w14:paraId="623472A7">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textAlignment w:val="auto"/>
              <w:rPr>
                <w:rFonts w:hint="default" w:ascii="Calibri" w:hAnsi="Calibri" w:eastAsia="宋体" w:cs="Times New Roman"/>
                <w:color w:val="auto"/>
                <w:sz w:val="24"/>
                <w:szCs w:val="24"/>
                <w:highlight w:val="none"/>
              </w:rPr>
            </w:pPr>
          </w:p>
        </w:tc>
        <w:tc>
          <w:tcPr>
            <w:tcW w:w="1288" w:type="dxa"/>
            <w:vMerge w:val="restart"/>
            <w:noWrap w:val="0"/>
            <w:vAlign w:val="center"/>
          </w:tcPr>
          <w:p w14:paraId="65812088">
            <w:pPr>
              <w:keepNext w:val="0"/>
              <w:keepLines w:val="0"/>
              <w:suppressLineNumbers w:val="0"/>
              <w:adjustRightInd/>
              <w:spacing w:before="0" w:beforeAutospacing="0" w:after="120" w:afterAutospacing="0"/>
              <w:ind w:left="0" w:right="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12</w:t>
            </w:r>
            <w:r>
              <w:rPr>
                <w:rFonts w:hint="eastAsia" w:ascii="宋体" w:hAnsi="宋体" w:cs="宋体"/>
                <w:color w:val="auto"/>
                <w:sz w:val="24"/>
                <w:highlight w:val="none"/>
              </w:rPr>
              <w:t>、企业履约能力（</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w:t>
            </w:r>
          </w:p>
        </w:tc>
        <w:tc>
          <w:tcPr>
            <w:tcW w:w="5575" w:type="dxa"/>
            <w:noWrap w:val="0"/>
            <w:vAlign w:val="center"/>
          </w:tcPr>
          <w:p w14:paraId="1F20A609">
            <w:pPr>
              <w:keepNext w:val="0"/>
              <w:keepLines w:val="0"/>
              <w:suppressLineNumbers w:val="0"/>
              <w:spacing w:before="0" w:beforeAutospacing="0" w:after="0" w:afterAutospacing="0"/>
              <w:ind w:left="0" w:right="0"/>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12.1供应商现有人员中拥有保安师及以上职称的</w:t>
            </w:r>
            <w:r>
              <w:rPr>
                <w:rFonts w:hint="default" w:ascii="宋体" w:hAnsi="宋体" w:eastAsia="宋体" w:cs="宋体"/>
                <w:color w:val="auto"/>
                <w:kern w:val="2"/>
                <w:sz w:val="24"/>
                <w:szCs w:val="24"/>
                <w:highlight w:val="none"/>
                <w:lang w:val="en-US" w:eastAsia="zh-CN" w:bidi="ar-SA"/>
              </w:rPr>
              <w:t>，每提供</w:t>
            </w:r>
            <w:r>
              <w:rPr>
                <w:rFonts w:hint="eastAsia" w:ascii="宋体" w:hAnsi="宋体" w:cs="宋体"/>
                <w:color w:val="auto"/>
                <w:kern w:val="2"/>
                <w:sz w:val="24"/>
                <w:szCs w:val="24"/>
                <w:highlight w:val="none"/>
                <w:lang w:val="en-US" w:eastAsia="zh-CN" w:bidi="ar-SA"/>
              </w:rPr>
              <w:t>3</w:t>
            </w:r>
            <w:r>
              <w:rPr>
                <w:rFonts w:hint="default" w:ascii="宋体" w:hAnsi="宋体" w:eastAsia="宋体" w:cs="宋体"/>
                <w:color w:val="auto"/>
                <w:kern w:val="2"/>
                <w:sz w:val="24"/>
                <w:szCs w:val="24"/>
                <w:highlight w:val="none"/>
                <w:lang w:val="en-US" w:eastAsia="zh-CN" w:bidi="ar-SA"/>
              </w:rPr>
              <w:t>人得</w:t>
            </w:r>
            <w:r>
              <w:rPr>
                <w:rFonts w:hint="eastAsia" w:ascii="宋体" w:hAnsi="宋体" w:cs="宋体"/>
                <w:color w:val="auto"/>
                <w:kern w:val="2"/>
                <w:sz w:val="24"/>
                <w:szCs w:val="24"/>
                <w:highlight w:val="none"/>
                <w:lang w:val="en-US" w:eastAsia="zh-CN" w:bidi="ar-SA"/>
              </w:rPr>
              <w:t>1</w:t>
            </w:r>
            <w:r>
              <w:rPr>
                <w:rFonts w:hint="default" w:ascii="宋体" w:hAnsi="宋体" w:eastAsia="宋体" w:cs="宋体"/>
                <w:color w:val="auto"/>
                <w:kern w:val="2"/>
                <w:sz w:val="24"/>
                <w:szCs w:val="24"/>
                <w:highlight w:val="none"/>
                <w:lang w:val="en-US" w:eastAsia="zh-CN" w:bidi="ar-SA"/>
              </w:rPr>
              <w:t>分，本项满分</w:t>
            </w:r>
            <w:r>
              <w:rPr>
                <w:rFonts w:hint="eastAsia" w:ascii="宋体" w:hAnsi="宋体" w:cs="宋体"/>
                <w:color w:val="auto"/>
                <w:kern w:val="2"/>
                <w:sz w:val="24"/>
                <w:szCs w:val="24"/>
                <w:highlight w:val="none"/>
                <w:lang w:val="en-US" w:eastAsia="zh-CN" w:bidi="ar-SA"/>
              </w:rPr>
              <w:t>2</w:t>
            </w:r>
            <w:r>
              <w:rPr>
                <w:rFonts w:hint="default" w:ascii="宋体" w:hAnsi="宋体" w:eastAsia="宋体" w:cs="宋体"/>
                <w:color w:val="auto"/>
                <w:kern w:val="2"/>
                <w:sz w:val="24"/>
                <w:szCs w:val="24"/>
                <w:highlight w:val="none"/>
                <w:lang w:val="en-US" w:eastAsia="zh-CN" w:bidi="ar-SA"/>
              </w:rPr>
              <w:t>分。</w:t>
            </w:r>
          </w:p>
          <w:p w14:paraId="4EE762D7">
            <w:pPr>
              <w:keepNext w:val="0"/>
              <w:keepLines w:val="0"/>
              <w:suppressLineNumbers w:val="0"/>
              <w:spacing w:before="0" w:beforeAutospacing="0" w:after="0" w:afterAutospacing="0"/>
              <w:ind w:left="0" w:right="0"/>
              <w:rPr>
                <w:rFonts w:hint="default" w:ascii="宋体" w:hAnsi="宋体" w:eastAsia="宋体" w:cs="宋体"/>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注：</w:t>
            </w:r>
            <w:r>
              <w:rPr>
                <w:rFonts w:hint="default" w:ascii="宋体" w:hAnsi="宋体" w:eastAsia="宋体" w:cs="宋体"/>
                <w:b/>
                <w:bCs/>
                <w:color w:val="auto"/>
                <w:kern w:val="2"/>
                <w:sz w:val="24"/>
                <w:szCs w:val="24"/>
                <w:highlight w:val="none"/>
                <w:lang w:val="en-US" w:eastAsia="zh-CN" w:bidi="ar-SA"/>
              </w:rPr>
              <w:t>投标文件中需提供人员证书及供应商为其交纳的开标日前3个月任意一个月的社保证明</w:t>
            </w:r>
            <w:r>
              <w:rPr>
                <w:rFonts w:hint="eastAsia" w:ascii="宋体" w:hAnsi="宋体" w:cs="宋体"/>
                <w:b/>
                <w:bCs/>
                <w:color w:val="auto"/>
                <w:kern w:val="2"/>
                <w:sz w:val="24"/>
                <w:szCs w:val="24"/>
                <w:highlight w:val="none"/>
                <w:lang w:val="en-US" w:eastAsia="zh-CN" w:bidi="ar-SA"/>
              </w:rPr>
              <w:t>，未提供或提供不全的本项不得分。</w:t>
            </w:r>
          </w:p>
        </w:tc>
        <w:tc>
          <w:tcPr>
            <w:tcW w:w="705" w:type="dxa"/>
            <w:noWrap w:val="0"/>
            <w:vAlign w:val="center"/>
          </w:tcPr>
          <w:p w14:paraId="4D160EB1">
            <w:pPr>
              <w:keepNext w:val="0"/>
              <w:keepLines w:val="0"/>
              <w:suppressLineNumbers w:val="0"/>
              <w:adjustRightInd/>
              <w:spacing w:before="0" w:beforeAutospacing="0" w:after="0" w:afterAutospacing="0"/>
              <w:ind w:left="0" w:right="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705" w:type="dxa"/>
            <w:noWrap w:val="0"/>
            <w:vAlign w:val="center"/>
          </w:tcPr>
          <w:p w14:paraId="18A9EBF0">
            <w:pPr>
              <w:keepNext w:val="0"/>
              <w:keepLines w:val="0"/>
              <w:suppressLineNumbers w:val="0"/>
              <w:adjustRightInd/>
              <w:spacing w:before="0" w:beforeAutospacing="0" w:after="0" w:afterAutospacing="0"/>
              <w:ind w:left="0" w:right="0"/>
              <w:jc w:val="center"/>
              <w:rPr>
                <w:rFonts w:hint="eastAsia" w:ascii="宋体" w:hAnsi="宋体" w:cs="宋体"/>
                <w:color w:val="auto"/>
                <w:sz w:val="24"/>
                <w:highlight w:val="none"/>
              </w:rPr>
            </w:pPr>
            <w:r>
              <w:rPr>
                <w:rFonts w:hint="eastAsia" w:ascii="宋体" w:hAnsi="宋体" w:cs="宋体"/>
                <w:color w:val="auto"/>
                <w:sz w:val="24"/>
                <w:highlight w:val="none"/>
                <w:lang w:val="zh-CN"/>
              </w:rPr>
              <w:t>客观评审</w:t>
            </w:r>
          </w:p>
        </w:tc>
      </w:tr>
      <w:tr w14:paraId="21576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1262" w:type="dxa"/>
            <w:vMerge w:val="continue"/>
            <w:noWrap w:val="0"/>
            <w:vAlign w:val="center"/>
          </w:tcPr>
          <w:p w14:paraId="66476560">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textAlignment w:val="auto"/>
              <w:rPr>
                <w:rFonts w:hint="default" w:ascii="Calibri" w:hAnsi="Calibri" w:eastAsia="宋体" w:cs="Times New Roman"/>
                <w:color w:val="auto"/>
                <w:sz w:val="24"/>
                <w:szCs w:val="24"/>
                <w:highlight w:val="none"/>
              </w:rPr>
            </w:pPr>
          </w:p>
        </w:tc>
        <w:tc>
          <w:tcPr>
            <w:tcW w:w="1288" w:type="dxa"/>
            <w:vMerge w:val="continue"/>
            <w:noWrap w:val="0"/>
            <w:vAlign w:val="center"/>
          </w:tcPr>
          <w:p w14:paraId="1B8E3BF7">
            <w:pPr>
              <w:keepNext w:val="0"/>
              <w:keepLines w:val="0"/>
              <w:suppressLineNumbers w:val="0"/>
              <w:adjustRightInd/>
              <w:spacing w:before="0" w:beforeAutospacing="0" w:after="120" w:afterAutospacing="0"/>
              <w:ind w:left="0" w:right="0"/>
              <w:rPr>
                <w:rFonts w:hint="eastAsia" w:ascii="宋体" w:hAnsi="宋体" w:eastAsia="宋体" w:cs="宋体"/>
                <w:color w:val="auto"/>
                <w:kern w:val="2"/>
                <w:sz w:val="24"/>
                <w:szCs w:val="24"/>
                <w:highlight w:val="none"/>
                <w:lang w:val="en-US" w:eastAsia="zh-CN" w:bidi="ar-SA"/>
              </w:rPr>
            </w:pPr>
          </w:p>
        </w:tc>
        <w:tc>
          <w:tcPr>
            <w:tcW w:w="5575" w:type="dxa"/>
            <w:noWrap w:val="0"/>
            <w:vAlign w:val="center"/>
          </w:tcPr>
          <w:p w14:paraId="21E8D827">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eastAsia" w:ascii="宋体" w:hAnsi="宋体" w:cs="宋体"/>
                <w:color w:val="auto"/>
                <w:sz w:val="24"/>
                <w:highlight w:val="none"/>
                <w:lang w:val="en-US" w:eastAsia="zh-CN"/>
              </w:rPr>
              <w:t>12.2</w:t>
            </w:r>
            <w:r>
              <w:rPr>
                <w:rFonts w:hint="default" w:ascii="宋体" w:hAnsi="宋体" w:cs="宋体"/>
                <w:color w:val="auto"/>
                <w:sz w:val="24"/>
                <w:highlight w:val="none"/>
              </w:rPr>
              <w:t>供应商具有有效的质量管理认证体系证书的得1分；</w:t>
            </w:r>
          </w:p>
          <w:p w14:paraId="31EA6CD1">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default" w:ascii="宋体" w:hAnsi="宋体" w:cs="宋体"/>
                <w:color w:val="auto"/>
                <w:sz w:val="24"/>
                <w:highlight w:val="none"/>
              </w:rPr>
              <w:t>供应商具有有效的环境管理认证体系证书的得1分；</w:t>
            </w:r>
          </w:p>
          <w:p w14:paraId="0AD404C5">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default" w:ascii="宋体" w:hAnsi="宋体" w:cs="宋体"/>
                <w:color w:val="auto"/>
                <w:sz w:val="24"/>
                <w:highlight w:val="none"/>
              </w:rPr>
              <w:t>供应商具有有效的职业健康安全管理体系认证证书的得1分。</w:t>
            </w:r>
          </w:p>
          <w:p w14:paraId="7D9B47B6">
            <w:pPr>
              <w:keepNext w:val="0"/>
              <w:keepLines w:val="0"/>
              <w:suppressLineNumbers w:val="0"/>
              <w:spacing w:before="0" w:beforeAutospacing="0" w:after="0" w:afterAutospacing="0"/>
              <w:ind w:left="0" w:right="0"/>
              <w:rPr>
                <w:rFonts w:hint="default" w:ascii="宋体" w:hAnsi="宋体" w:eastAsia="宋体" w:cs="宋体"/>
                <w:color w:val="auto"/>
                <w:kern w:val="2"/>
                <w:sz w:val="24"/>
                <w:szCs w:val="24"/>
                <w:highlight w:val="none"/>
                <w:lang w:val="en-US" w:eastAsia="zh-CN" w:bidi="ar-SA"/>
              </w:rPr>
            </w:pPr>
            <w:r>
              <w:rPr>
                <w:rFonts w:hint="default" w:ascii="宋体" w:hAnsi="宋体" w:cs="宋体"/>
                <w:b/>
                <w:bCs/>
                <w:color w:val="auto"/>
                <w:sz w:val="24"/>
                <w:highlight w:val="none"/>
              </w:rPr>
              <w:t>注：投标文件中提供有效期内的认证证书复印件</w:t>
            </w:r>
            <w:r>
              <w:rPr>
                <w:rFonts w:hint="eastAsia" w:ascii="宋体" w:hAnsi="宋体" w:cs="宋体"/>
                <w:b/>
                <w:bCs/>
                <w:color w:val="auto"/>
                <w:sz w:val="24"/>
                <w:highlight w:val="none"/>
                <w:lang w:val="en-US" w:eastAsia="zh-CN"/>
              </w:rPr>
              <w:t>和国家认监委网站（http://www.cnca.gov.cn/）查询结果截图，未提供或提供不全的本项不得分。</w:t>
            </w:r>
          </w:p>
        </w:tc>
        <w:tc>
          <w:tcPr>
            <w:tcW w:w="705" w:type="dxa"/>
            <w:noWrap w:val="0"/>
            <w:vAlign w:val="center"/>
          </w:tcPr>
          <w:p w14:paraId="54CC3C97">
            <w:pPr>
              <w:keepNext w:val="0"/>
              <w:keepLines w:val="0"/>
              <w:suppressLineNumbers w:val="0"/>
              <w:adjustRightInd/>
              <w:spacing w:before="0" w:beforeAutospacing="0" w:after="0" w:afterAutospacing="0"/>
              <w:ind w:left="0" w:right="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705" w:type="dxa"/>
            <w:noWrap w:val="0"/>
            <w:vAlign w:val="center"/>
          </w:tcPr>
          <w:p w14:paraId="7325528A">
            <w:pPr>
              <w:keepNext w:val="0"/>
              <w:keepLines w:val="0"/>
              <w:suppressLineNumbers w:val="0"/>
              <w:adjustRightInd/>
              <w:spacing w:before="0" w:beforeAutospacing="0" w:after="0" w:afterAutospacing="0"/>
              <w:ind w:left="0" w:right="0"/>
              <w:jc w:val="center"/>
              <w:rPr>
                <w:rFonts w:hint="eastAsia" w:ascii="宋体" w:hAnsi="宋体" w:cs="宋体"/>
                <w:color w:val="auto"/>
                <w:sz w:val="24"/>
                <w:highlight w:val="none"/>
              </w:rPr>
            </w:pPr>
            <w:r>
              <w:rPr>
                <w:rFonts w:hint="eastAsia" w:ascii="宋体" w:hAnsi="宋体" w:cs="宋体"/>
                <w:color w:val="auto"/>
                <w:sz w:val="24"/>
                <w:highlight w:val="none"/>
                <w:lang w:val="zh-CN"/>
              </w:rPr>
              <w:t>客观评审</w:t>
            </w:r>
          </w:p>
        </w:tc>
      </w:tr>
      <w:tr w14:paraId="2A35C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1262" w:type="dxa"/>
            <w:vMerge w:val="continue"/>
            <w:noWrap w:val="0"/>
            <w:vAlign w:val="center"/>
          </w:tcPr>
          <w:p w14:paraId="45603BA5">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textAlignment w:val="auto"/>
              <w:rPr>
                <w:rFonts w:hint="default" w:ascii="Calibri" w:hAnsi="Calibri" w:eastAsia="宋体" w:cs="Times New Roman"/>
                <w:color w:val="auto"/>
                <w:sz w:val="24"/>
                <w:szCs w:val="24"/>
                <w:highlight w:val="none"/>
              </w:rPr>
            </w:pPr>
          </w:p>
        </w:tc>
        <w:tc>
          <w:tcPr>
            <w:tcW w:w="1288" w:type="dxa"/>
            <w:noWrap w:val="0"/>
            <w:vAlign w:val="center"/>
          </w:tcPr>
          <w:p w14:paraId="71AC9E20">
            <w:pPr>
              <w:keepNext w:val="0"/>
              <w:keepLines w:val="0"/>
              <w:pageBreakBefore w:val="0"/>
              <w:widowControl w:val="0"/>
              <w:suppressLineNumbers w:val="0"/>
              <w:kinsoku/>
              <w:wordWrap/>
              <w:overflowPunct/>
              <w:topLinePunct w:val="0"/>
              <w:bidi w:val="0"/>
              <w:adjustRightInd/>
              <w:snapToGrid/>
              <w:spacing w:before="0" w:beforeAutospacing="0" w:after="120" w:afterAutospacing="0" w:line="228" w:lineRule="auto"/>
              <w:ind w:left="0" w:right="0"/>
              <w:jc w:val="both"/>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13</w:t>
            </w:r>
            <w:r>
              <w:rPr>
                <w:rFonts w:hint="eastAsia" w:ascii="宋体" w:hAnsi="宋体" w:eastAsia="宋体" w:cs="宋体"/>
                <w:color w:val="auto"/>
                <w:kern w:val="2"/>
                <w:sz w:val="24"/>
                <w:szCs w:val="24"/>
                <w:highlight w:val="none"/>
                <w:lang w:val="en-US" w:eastAsia="zh-CN" w:bidi="ar-SA"/>
              </w:rPr>
              <w:t>、</w:t>
            </w:r>
            <w:r>
              <w:rPr>
                <w:rFonts w:hint="default" w:ascii="宋体" w:hAnsi="宋体" w:eastAsia="宋体" w:cs="宋体"/>
                <w:color w:val="auto"/>
                <w:kern w:val="2"/>
                <w:sz w:val="24"/>
                <w:szCs w:val="24"/>
                <w:highlight w:val="none"/>
                <w:lang w:val="en-US" w:eastAsia="zh-CN" w:bidi="ar-SA"/>
              </w:rPr>
              <w:t>业绩（1分）</w:t>
            </w:r>
          </w:p>
        </w:tc>
        <w:tc>
          <w:tcPr>
            <w:tcW w:w="5575" w:type="dxa"/>
            <w:noWrap w:val="0"/>
            <w:vAlign w:val="center"/>
          </w:tcPr>
          <w:p w14:paraId="437F0290">
            <w:pPr>
              <w:keepNext w:val="0"/>
              <w:keepLines w:val="0"/>
              <w:pageBreakBefore w:val="0"/>
              <w:widowControl w:val="0"/>
              <w:suppressLineNumbers w:val="0"/>
              <w:kinsoku/>
              <w:wordWrap/>
              <w:overflowPunct/>
              <w:topLinePunct w:val="0"/>
              <w:bidi w:val="0"/>
              <w:adjustRightInd/>
              <w:snapToGrid/>
              <w:spacing w:before="0" w:beforeAutospacing="0" w:after="0" w:afterAutospacing="0" w:line="228" w:lineRule="auto"/>
              <w:ind w:left="0" w:leftChars="0" w:right="0" w:firstLine="0" w:firstLineChars="0"/>
              <w:jc w:val="both"/>
              <w:textAlignment w:val="auto"/>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根据</w:t>
            </w:r>
            <w:r>
              <w:rPr>
                <w:rFonts w:hint="eastAsia" w:ascii="宋体" w:hAnsi="宋体" w:cs="宋体"/>
                <w:color w:val="auto"/>
                <w:kern w:val="2"/>
                <w:sz w:val="24"/>
                <w:szCs w:val="24"/>
                <w:highlight w:val="none"/>
                <w:lang w:val="en-US" w:eastAsia="zh-CN" w:bidi="ar-SA"/>
              </w:rPr>
              <w:t>供应商</w:t>
            </w:r>
            <w:r>
              <w:rPr>
                <w:rFonts w:hint="default" w:ascii="宋体" w:hAnsi="宋体" w:eastAsia="宋体" w:cs="宋体"/>
                <w:color w:val="auto"/>
                <w:kern w:val="2"/>
                <w:sz w:val="24"/>
                <w:szCs w:val="24"/>
                <w:highlight w:val="none"/>
                <w:lang w:val="en-US" w:eastAsia="zh-CN" w:bidi="ar-SA"/>
              </w:rPr>
              <w:t>自202</w:t>
            </w:r>
            <w:r>
              <w:rPr>
                <w:rFonts w:hint="eastAsia" w:ascii="宋体" w:hAnsi="宋体" w:cs="宋体"/>
                <w:color w:val="auto"/>
                <w:kern w:val="2"/>
                <w:sz w:val="24"/>
                <w:szCs w:val="24"/>
                <w:highlight w:val="none"/>
                <w:lang w:val="en-US" w:eastAsia="zh-CN" w:bidi="ar-SA"/>
              </w:rPr>
              <w:t>1</w:t>
            </w:r>
            <w:r>
              <w:rPr>
                <w:rFonts w:hint="default" w:ascii="宋体" w:hAnsi="宋体" w:eastAsia="宋体" w:cs="宋体"/>
                <w:color w:val="auto"/>
                <w:kern w:val="2"/>
                <w:sz w:val="24"/>
                <w:szCs w:val="24"/>
                <w:highlight w:val="none"/>
                <w:lang w:val="en-US" w:eastAsia="zh-CN" w:bidi="ar-SA"/>
              </w:rPr>
              <w:t>年1月1日（以合同签订日期为准）至今的</w:t>
            </w:r>
            <w:r>
              <w:rPr>
                <w:rFonts w:hint="eastAsia" w:ascii="宋体" w:hAnsi="宋体" w:cs="宋体"/>
                <w:color w:val="auto"/>
                <w:kern w:val="2"/>
                <w:sz w:val="24"/>
                <w:szCs w:val="24"/>
                <w:highlight w:val="none"/>
                <w:lang w:val="en-US" w:eastAsia="zh-CN" w:bidi="ar-SA"/>
              </w:rPr>
              <w:t>类似消防、安保管理服务</w:t>
            </w:r>
            <w:r>
              <w:rPr>
                <w:rFonts w:hint="default" w:ascii="宋体" w:hAnsi="宋体" w:eastAsia="宋体" w:cs="宋体"/>
                <w:color w:val="auto"/>
                <w:kern w:val="2"/>
                <w:sz w:val="24"/>
                <w:szCs w:val="24"/>
                <w:highlight w:val="none"/>
                <w:lang w:val="en-US" w:eastAsia="zh-CN" w:bidi="ar-SA"/>
              </w:rPr>
              <w:t>业绩进行评定，每提供1个业绩得</w:t>
            </w:r>
            <w:r>
              <w:rPr>
                <w:rFonts w:hint="eastAsia" w:ascii="宋体" w:hAnsi="宋体" w:cs="宋体"/>
                <w:color w:val="auto"/>
                <w:kern w:val="2"/>
                <w:sz w:val="24"/>
                <w:szCs w:val="24"/>
                <w:highlight w:val="none"/>
                <w:lang w:val="en-US" w:eastAsia="zh-CN" w:bidi="ar-SA"/>
              </w:rPr>
              <w:t>1</w:t>
            </w:r>
            <w:r>
              <w:rPr>
                <w:rFonts w:hint="default" w:ascii="宋体" w:hAnsi="宋体" w:eastAsia="宋体" w:cs="宋体"/>
                <w:color w:val="auto"/>
                <w:kern w:val="2"/>
                <w:sz w:val="24"/>
                <w:szCs w:val="24"/>
                <w:highlight w:val="none"/>
                <w:lang w:val="en-US" w:eastAsia="zh-CN" w:bidi="ar-SA"/>
              </w:rPr>
              <w:t>分，满分1分。</w:t>
            </w:r>
          </w:p>
          <w:p w14:paraId="33DB58EB">
            <w:pPr>
              <w:keepNext w:val="0"/>
              <w:keepLines w:val="0"/>
              <w:pageBreakBefore w:val="0"/>
              <w:widowControl w:val="0"/>
              <w:suppressLineNumbers w:val="0"/>
              <w:kinsoku/>
              <w:wordWrap/>
              <w:overflowPunct/>
              <w:topLinePunct w:val="0"/>
              <w:bidi w:val="0"/>
              <w:adjustRightInd/>
              <w:snapToGrid/>
              <w:spacing w:before="0" w:beforeAutospacing="0" w:after="0" w:afterAutospacing="0" w:line="228" w:lineRule="auto"/>
              <w:ind w:left="0" w:leftChars="0" w:right="0" w:firstLine="0" w:firstLineChars="0"/>
              <w:jc w:val="both"/>
              <w:textAlignment w:val="auto"/>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b/>
                <w:bCs/>
                <w:color w:val="auto"/>
                <w:kern w:val="2"/>
                <w:sz w:val="24"/>
                <w:szCs w:val="24"/>
                <w:highlight w:val="none"/>
                <w:lang w:val="en-US" w:eastAsia="zh-CN" w:bidi="ar-SA"/>
              </w:rPr>
              <w:t>注：投标文件中提供合同复印件并加盖公章，未提供的或未按要求盖章的视为无效业绩。</w:t>
            </w:r>
          </w:p>
        </w:tc>
        <w:tc>
          <w:tcPr>
            <w:tcW w:w="705" w:type="dxa"/>
            <w:noWrap w:val="0"/>
            <w:vAlign w:val="center"/>
          </w:tcPr>
          <w:p w14:paraId="5199A1AC">
            <w:pPr>
              <w:keepNext w:val="0"/>
              <w:keepLines w:val="0"/>
              <w:pageBreakBefore w:val="0"/>
              <w:widowControl w:val="0"/>
              <w:suppressLineNumbers w:val="0"/>
              <w:kinsoku/>
              <w:wordWrap/>
              <w:overflowPunct/>
              <w:topLinePunct w:val="0"/>
              <w:bidi w:val="0"/>
              <w:adjustRightInd/>
              <w:snapToGrid/>
              <w:spacing w:before="0" w:beforeAutospacing="0" w:after="0" w:afterAutospacing="0" w:line="228" w:lineRule="auto"/>
              <w:ind w:left="0" w:leftChars="0" w:right="0" w:rightChars="0" w:firstLine="0" w:firstLineChars="0"/>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1</w:t>
            </w:r>
          </w:p>
        </w:tc>
        <w:tc>
          <w:tcPr>
            <w:tcW w:w="705" w:type="dxa"/>
            <w:noWrap w:val="0"/>
            <w:vAlign w:val="center"/>
          </w:tcPr>
          <w:p w14:paraId="7E3F1A6C">
            <w:pPr>
              <w:keepNext w:val="0"/>
              <w:keepLines w:val="0"/>
              <w:pageBreakBefore w:val="0"/>
              <w:widowControl w:val="0"/>
              <w:suppressLineNumbers w:val="0"/>
              <w:kinsoku/>
              <w:wordWrap/>
              <w:overflowPunct/>
              <w:topLinePunct w:val="0"/>
              <w:bidi w:val="0"/>
              <w:adjustRightInd/>
              <w:snapToGrid/>
              <w:spacing w:before="0" w:beforeAutospacing="0" w:after="0" w:afterAutospacing="0" w:line="228" w:lineRule="auto"/>
              <w:ind w:left="0" w:leftChars="0" w:right="0" w:rightChars="0" w:firstLine="0" w:firstLine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客观评审</w:t>
            </w:r>
          </w:p>
        </w:tc>
      </w:tr>
    </w:tbl>
    <w:p w14:paraId="446BB50C">
      <w:pPr>
        <w:widowControl/>
        <w:kinsoku/>
        <w:wordWrap/>
        <w:overflowPunct/>
        <w:topLinePunct w:val="0"/>
        <w:bidi w:val="0"/>
        <w:adjustRightInd/>
        <w:spacing w:line="320" w:lineRule="exact"/>
        <w:jc w:val="left"/>
        <w:outlineLvl w:val="9"/>
        <w:rPr>
          <w:rFonts w:hint="eastAsia" w:ascii="宋体" w:hAnsi="宋体" w:eastAsia="宋体" w:cs="宋体"/>
          <w:b w:val="0"/>
          <w:bCs/>
          <w:color w:val="auto"/>
          <w:sz w:val="24"/>
          <w:highlight w:val="none"/>
        </w:rPr>
      </w:pPr>
      <w:r>
        <w:rPr>
          <w:rFonts w:hint="eastAsia" w:ascii="宋体" w:hAnsi="宋体" w:cs="宋体"/>
          <w:b w:val="0"/>
          <w:bCs/>
          <w:color w:val="auto"/>
          <w:sz w:val="24"/>
          <w:highlight w:val="none"/>
        </w:rPr>
        <w:t>备注：</w:t>
      </w:r>
      <w:r>
        <w:rPr>
          <w:rFonts w:hint="eastAsia" w:ascii="宋体" w:hAnsi="宋体" w:cs="宋体"/>
          <w:b w:val="0"/>
          <w:bCs/>
          <w:color w:val="auto"/>
          <w:sz w:val="24"/>
          <w:highlight w:val="none"/>
          <w:lang w:val="en-US" w:eastAsia="zh-CN"/>
        </w:rPr>
        <w:t>1、</w:t>
      </w:r>
      <w:r>
        <w:rPr>
          <w:rFonts w:hint="eastAsia" w:ascii="宋体" w:hAnsi="宋体" w:cs="宋体"/>
          <w:b w:val="0"/>
          <w:bCs/>
          <w:color w:val="auto"/>
          <w:sz w:val="24"/>
          <w:highlight w:val="none"/>
          <w:lang w:eastAsia="zh-CN"/>
        </w:rPr>
        <w:t>供应商</w:t>
      </w:r>
      <w:r>
        <w:rPr>
          <w:rFonts w:hint="eastAsia" w:ascii="宋体" w:hAnsi="宋体" w:cs="宋体"/>
          <w:b w:val="0"/>
          <w:bCs/>
          <w:color w:val="auto"/>
          <w:sz w:val="24"/>
          <w:highlight w:val="none"/>
        </w:rPr>
        <w:t>编制投标文件（商务技术文件部分）时，建议按此目录（序号和内容）提供评标标准相应的商务技术资料</w:t>
      </w:r>
      <w:r>
        <w:rPr>
          <w:rFonts w:hint="eastAsia" w:ascii="宋体" w:hAnsi="宋体" w:eastAsia="宋体" w:cs="宋体"/>
          <w:b w:val="0"/>
          <w:bCs/>
          <w:color w:val="auto"/>
          <w:sz w:val="24"/>
          <w:highlight w:val="none"/>
        </w:rPr>
        <w:t>。</w:t>
      </w:r>
      <w:r>
        <w:rPr>
          <w:rFonts w:hint="eastAsia" w:ascii="宋体" w:hAnsi="宋体" w:eastAsia="宋体" w:cs="宋体"/>
          <w:b w:val="0"/>
          <w:bCs/>
          <w:color w:val="auto"/>
          <w:sz w:val="24"/>
          <w:highlight w:val="none"/>
          <w:lang w:val="en-US" w:eastAsia="zh-CN"/>
        </w:rPr>
        <w:t>2</w:t>
      </w:r>
      <w:r>
        <w:rPr>
          <w:rFonts w:hint="eastAsia" w:ascii="宋体" w:hAnsi="宋体" w:eastAsia="宋体" w:cs="宋体"/>
          <w:b w:val="0"/>
          <w:bCs/>
          <w:color w:val="auto"/>
          <w:sz w:val="24"/>
          <w:highlight w:val="none"/>
        </w:rPr>
        <w:t>、小数点后保留一位数。</w:t>
      </w:r>
      <w:r>
        <w:rPr>
          <w:rFonts w:hint="eastAsia" w:ascii="宋体" w:hAnsi="宋体" w:eastAsia="宋体" w:cs="宋体"/>
          <w:b w:val="0"/>
          <w:bCs/>
          <w:color w:val="auto"/>
          <w:sz w:val="24"/>
          <w:highlight w:val="none"/>
          <w:lang w:val="en-US" w:eastAsia="zh-CN"/>
        </w:rPr>
        <w:t>3</w:t>
      </w:r>
      <w:r>
        <w:rPr>
          <w:rFonts w:hint="eastAsia" w:ascii="宋体" w:hAnsi="宋体" w:eastAsia="宋体" w:cs="宋体"/>
          <w:b w:val="0"/>
          <w:bCs/>
          <w:color w:val="auto"/>
          <w:sz w:val="24"/>
          <w:highlight w:val="none"/>
        </w:rPr>
        <w:t>、各评标委员会成员自行按以上参考分值评分。</w:t>
      </w:r>
      <w:r>
        <w:rPr>
          <w:rFonts w:hint="eastAsia" w:ascii="宋体" w:hAnsi="宋体" w:eastAsia="宋体" w:cs="宋体"/>
          <w:b w:val="0"/>
          <w:bCs/>
          <w:color w:val="auto"/>
          <w:sz w:val="24"/>
          <w:highlight w:val="none"/>
          <w:lang w:val="en-US" w:eastAsia="zh-CN"/>
        </w:rPr>
        <w:t>4</w:t>
      </w:r>
      <w:r>
        <w:rPr>
          <w:rFonts w:hint="eastAsia" w:ascii="宋体" w:hAnsi="宋体" w:eastAsia="宋体" w:cs="宋体"/>
          <w:b w:val="0"/>
          <w:bCs/>
          <w:color w:val="auto"/>
          <w:sz w:val="24"/>
          <w:highlight w:val="none"/>
        </w:rPr>
        <w:t>、重大事件由评标委员会集体讨论，应当按照少数服从多数的原则作出结论。</w:t>
      </w:r>
    </w:p>
    <w:p w14:paraId="65627901">
      <w:pPr>
        <w:kinsoku/>
        <w:wordWrap/>
        <w:overflowPunct/>
        <w:topLinePunct w:val="0"/>
        <w:bidi w:val="0"/>
        <w:spacing w:after="120" w:afterLines="0"/>
        <w:jc w:val="center"/>
        <w:outlineLvl w:val="9"/>
        <w:rPr>
          <w:rFonts w:hint="eastAsia" w:ascii="宋体" w:hAnsi="宋体" w:eastAsia="宋体" w:cs="宋体"/>
          <w:b/>
          <w:bCs/>
          <w:color w:val="auto"/>
          <w:sz w:val="32"/>
          <w:szCs w:val="40"/>
          <w:highlight w:val="none"/>
          <w:lang w:val="en-US" w:eastAsia="zh-CN" w:bidi="ar-SA"/>
        </w:rPr>
      </w:pPr>
    </w:p>
    <w:p w14:paraId="777E4DE2">
      <w:pPr>
        <w:widowControl/>
        <w:kinsoku/>
        <w:wordWrap/>
        <w:overflowPunct/>
        <w:topLinePunct w:val="0"/>
        <w:bidi w:val="0"/>
        <w:adjustRightInd/>
        <w:spacing w:line="320" w:lineRule="exact"/>
        <w:jc w:val="left"/>
        <w:outlineLvl w:val="9"/>
        <w:rPr>
          <w:rFonts w:hint="eastAsia" w:ascii="宋体" w:hAnsi="宋体" w:eastAsia="宋体" w:cs="宋体"/>
          <w:b w:val="0"/>
          <w:bCs/>
          <w:color w:val="auto"/>
          <w:sz w:val="24"/>
          <w:highlight w:val="none"/>
        </w:rPr>
      </w:pPr>
      <w:r>
        <w:rPr>
          <w:rFonts w:hint="eastAsia" w:ascii="宋体" w:hAnsi="宋体" w:eastAsia="宋体" w:cs="宋体"/>
          <w:b/>
          <w:bCs/>
          <w:color w:val="auto"/>
          <w:sz w:val="32"/>
          <w:szCs w:val="40"/>
          <w:highlight w:val="none"/>
          <w:lang w:val="en-US" w:eastAsia="zh-CN" w:bidi="ar-SA"/>
        </w:rPr>
        <w:br w:type="page"/>
      </w:r>
    </w:p>
    <w:p w14:paraId="6330D24B">
      <w:pPr>
        <w:kinsoku/>
        <w:wordWrap/>
        <w:overflowPunct/>
        <w:topLinePunct w:val="0"/>
        <w:bidi w:val="0"/>
        <w:snapToGrid w:val="0"/>
        <w:spacing w:line="360" w:lineRule="auto"/>
        <w:outlineLvl w:val="9"/>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6DBC0239">
      <w:pPr>
        <w:kinsoku/>
        <w:wordWrap/>
        <w:overflowPunct/>
        <w:topLinePunct w:val="0"/>
        <w:bidi w:val="0"/>
        <w:adjustRightInd/>
        <w:spacing w:line="360" w:lineRule="auto"/>
        <w:ind w:firstLine="472" w:firstLineChars="196"/>
        <w:outlineLvl w:val="9"/>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为中标候选人的评标方法。</w:t>
      </w:r>
    </w:p>
    <w:p w14:paraId="7F4792BB">
      <w:pPr>
        <w:kinsoku/>
        <w:wordWrap/>
        <w:overflowPunct/>
        <w:topLinePunct w:val="0"/>
        <w:bidi w:val="0"/>
        <w:adjustRightInd/>
        <w:spacing w:line="360" w:lineRule="auto"/>
        <w:outlineLvl w:val="9"/>
        <w:rPr>
          <w:rFonts w:ascii="宋体" w:hAnsi="宋体" w:cs="宋体"/>
          <w:color w:val="auto"/>
          <w:kern w:val="0"/>
          <w:sz w:val="24"/>
          <w:highlight w:val="none"/>
        </w:rPr>
      </w:pPr>
      <w:r>
        <w:rPr>
          <w:rFonts w:hint="eastAsia" w:ascii="宋体" w:hAnsi="宋体" w:cs="宋体"/>
          <w:b/>
          <w:color w:val="auto"/>
          <w:sz w:val="32"/>
          <w:highlight w:val="none"/>
        </w:rPr>
        <w:t>二、评标标准</w:t>
      </w:r>
    </w:p>
    <w:p w14:paraId="3FBC4B67">
      <w:pPr>
        <w:kinsoku/>
        <w:wordWrap/>
        <w:overflowPunct/>
        <w:topLinePunct w:val="0"/>
        <w:bidi w:val="0"/>
        <w:spacing w:line="360" w:lineRule="auto"/>
        <w:ind w:firstLine="472" w:firstLineChars="196"/>
        <w:outlineLvl w:val="9"/>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0225136B">
      <w:pPr>
        <w:kinsoku/>
        <w:wordWrap/>
        <w:overflowPunct/>
        <w:topLinePunct w:val="0"/>
        <w:bidi w:val="0"/>
        <w:spacing w:line="360" w:lineRule="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49BFA59E">
      <w:pPr>
        <w:kinsoku/>
        <w:wordWrap/>
        <w:overflowPunct/>
        <w:topLinePunct w:val="0"/>
        <w:bidi w:val="0"/>
        <w:spacing w:line="360" w:lineRule="auto"/>
        <w:ind w:firstLine="472" w:firstLineChars="196"/>
        <w:outlineLvl w:val="9"/>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的投标文件进行符合性审查，以确定其是否满足招标文件的实质性要求。不满足招标文件的实质性要求的，投标无效。</w:t>
      </w:r>
    </w:p>
    <w:p w14:paraId="2B7020CC">
      <w:pPr>
        <w:kinsoku/>
        <w:wordWrap/>
        <w:overflowPunct/>
        <w:topLinePunct w:val="0"/>
        <w:bidi w:val="0"/>
        <w:spacing w:line="360" w:lineRule="auto"/>
        <w:ind w:firstLine="472" w:firstLineChars="196"/>
        <w:outlineLvl w:val="9"/>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6197E6A5">
      <w:pPr>
        <w:kinsoku/>
        <w:wordWrap/>
        <w:overflowPunct/>
        <w:topLinePunct w:val="0"/>
        <w:bidi w:val="0"/>
        <w:spacing w:line="360" w:lineRule="auto"/>
        <w:ind w:firstLine="472" w:firstLineChars="196"/>
        <w:outlineLvl w:val="9"/>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的商务和技术文件进行评价，并汇总商务技术得分情况。</w:t>
      </w:r>
    </w:p>
    <w:p w14:paraId="26BDF686">
      <w:pPr>
        <w:kinsoku/>
        <w:wordWrap/>
        <w:overflowPunct/>
        <w:topLinePunct w:val="0"/>
        <w:bidi w:val="0"/>
        <w:spacing w:line="360" w:lineRule="auto"/>
        <w:ind w:firstLine="472" w:firstLineChars="196"/>
        <w:outlineLvl w:val="9"/>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111F114E">
      <w:pPr>
        <w:pStyle w:val="132"/>
        <w:kinsoku/>
        <w:wordWrap/>
        <w:overflowPunct/>
        <w:topLinePunct w:val="0"/>
        <w:bidi w:val="0"/>
        <w:spacing w:before="0"/>
        <w:ind w:firstLine="508" w:firstLineChars="212"/>
        <w:outlineLvl w:val="9"/>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201C6ECE">
      <w:pPr>
        <w:pStyle w:val="132"/>
        <w:kinsoku/>
        <w:wordWrap/>
        <w:overflowPunct/>
        <w:topLinePunct w:val="0"/>
        <w:bidi w:val="0"/>
        <w:spacing w:before="0"/>
        <w:ind w:firstLine="480"/>
        <w:outlineLvl w:val="9"/>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3.4.1.1投标文件中开标一览表(报价表)内容与投标文件中相应内容不一致的，以开标一览表(报价表)为准</w:t>
      </w:r>
      <w:r>
        <w:rPr>
          <w:rFonts w:hint="eastAsia" w:ascii="宋体" w:hAnsi="宋体" w:cs="宋体"/>
          <w:color w:val="auto"/>
          <w:kern w:val="0"/>
          <w:szCs w:val="24"/>
          <w:highlight w:val="none"/>
          <w:lang w:eastAsia="zh-CN"/>
        </w:rPr>
        <w:t>；</w:t>
      </w:r>
    </w:p>
    <w:p w14:paraId="087161FC">
      <w:pPr>
        <w:pStyle w:val="132"/>
        <w:kinsoku/>
        <w:wordWrap/>
        <w:overflowPunct/>
        <w:topLinePunct w:val="0"/>
        <w:bidi w:val="0"/>
        <w:spacing w:before="0"/>
        <w:ind w:firstLine="480"/>
        <w:outlineLvl w:val="9"/>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3.4.1.2大写金额和小写金额不一致的，以大写金额为准</w:t>
      </w:r>
      <w:r>
        <w:rPr>
          <w:rFonts w:hint="eastAsia" w:ascii="宋体" w:hAnsi="宋体" w:cs="宋体"/>
          <w:color w:val="auto"/>
          <w:kern w:val="0"/>
          <w:szCs w:val="24"/>
          <w:highlight w:val="none"/>
          <w:lang w:eastAsia="zh-CN"/>
        </w:rPr>
        <w:t>；</w:t>
      </w:r>
    </w:p>
    <w:p w14:paraId="34DF9038">
      <w:pPr>
        <w:pStyle w:val="132"/>
        <w:kinsoku/>
        <w:wordWrap/>
        <w:overflowPunct/>
        <w:topLinePunct w:val="0"/>
        <w:bidi w:val="0"/>
        <w:spacing w:before="0"/>
        <w:ind w:firstLine="480"/>
        <w:outlineLvl w:val="9"/>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3.4.1.3单价金额小数点或者百分比有明显错位的，以开标一览表的总价为准，并修改单价</w:t>
      </w:r>
      <w:r>
        <w:rPr>
          <w:rFonts w:hint="eastAsia" w:ascii="宋体" w:hAnsi="宋体" w:cs="宋体"/>
          <w:color w:val="auto"/>
          <w:kern w:val="0"/>
          <w:szCs w:val="24"/>
          <w:highlight w:val="none"/>
          <w:lang w:eastAsia="zh-CN"/>
        </w:rPr>
        <w:t>；</w:t>
      </w:r>
    </w:p>
    <w:p w14:paraId="0FBEF7AA">
      <w:pPr>
        <w:pStyle w:val="132"/>
        <w:kinsoku/>
        <w:wordWrap/>
        <w:overflowPunct/>
        <w:topLinePunct w:val="0"/>
        <w:bidi w:val="0"/>
        <w:spacing w:before="0"/>
        <w:ind w:firstLine="480"/>
        <w:outlineLvl w:val="9"/>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55487AA3">
      <w:pPr>
        <w:pStyle w:val="132"/>
        <w:kinsoku/>
        <w:wordWrap/>
        <w:overflowPunct/>
        <w:topLinePunct w:val="0"/>
        <w:bidi w:val="0"/>
        <w:spacing w:before="0"/>
        <w:ind w:firstLine="480"/>
        <w:outlineLvl w:val="9"/>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3.4.1.5同时出现两种以上不一致的，按照3.4.1规定的顺序修正。修正后的报价按照财政部第87号令《政府采购货物和服务招标投标管理办法》第五十一条第二款的规定经</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确认后产生约束力。</w:t>
      </w:r>
    </w:p>
    <w:p w14:paraId="77F057F1">
      <w:pPr>
        <w:kinsoku/>
        <w:wordWrap/>
        <w:overflowPunct/>
        <w:topLinePunct w:val="0"/>
        <w:bidi w:val="0"/>
        <w:snapToGrid w:val="0"/>
        <w:spacing w:line="360" w:lineRule="auto"/>
        <w:ind w:firstLine="480" w:firstLineChars="200"/>
        <w:jc w:val="left"/>
        <w:outlineLvl w:val="9"/>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04333059">
      <w:pPr>
        <w:kinsoku/>
        <w:wordWrap/>
        <w:overflowPunct/>
        <w:topLinePunct w:val="0"/>
        <w:bidi w:val="0"/>
        <w:snapToGrid w:val="0"/>
        <w:spacing w:line="360" w:lineRule="auto"/>
        <w:ind w:firstLine="480" w:firstLineChars="200"/>
        <w:jc w:val="left"/>
        <w:outlineLvl w:val="9"/>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3A5E444A">
      <w:pPr>
        <w:pStyle w:val="132"/>
        <w:kinsoku/>
        <w:wordWrap/>
        <w:overflowPunct/>
        <w:topLinePunct w:val="0"/>
        <w:bidi w:val="0"/>
        <w:spacing w:before="0"/>
        <w:ind w:firstLine="480"/>
        <w:outlineLvl w:val="9"/>
        <w:rPr>
          <w:rFonts w:ascii="宋体" w:hAnsi="宋体" w:cs="宋体"/>
          <w:color w:val="auto"/>
          <w:kern w:val="0"/>
          <w:szCs w:val="24"/>
          <w:highlight w:val="none"/>
        </w:rPr>
      </w:pPr>
      <w:r>
        <w:rPr>
          <w:rFonts w:hint="eastAsia" w:ascii="宋体" w:hAnsi="宋体" w:cs="宋体"/>
          <w:color w:val="auto"/>
          <w:kern w:val="0"/>
          <w:szCs w:val="24"/>
          <w:highlight w:val="none"/>
        </w:rPr>
        <w:t>3.4.4评标委员会认为</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的报价明显低于其他通过符合性审查</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的报价，有可能影响产品质量或者不能诚信履约的，应当要求其在合理的时间内提供书面说明，必要时提交相关证明材料</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不能证明其报价合理性的，评标委员会应当将其作为无效投标处理。</w:t>
      </w:r>
    </w:p>
    <w:p w14:paraId="65B17483">
      <w:pPr>
        <w:pStyle w:val="132"/>
        <w:kinsoku/>
        <w:wordWrap/>
        <w:overflowPunct/>
        <w:topLinePunct w:val="0"/>
        <w:bidi w:val="0"/>
        <w:spacing w:before="0"/>
        <w:ind w:firstLine="480"/>
        <w:outlineLvl w:val="9"/>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594DF19A">
      <w:pPr>
        <w:kinsoku/>
        <w:wordWrap/>
        <w:overflowPunct/>
        <w:topLinePunct w:val="0"/>
        <w:bidi w:val="0"/>
        <w:spacing w:line="360" w:lineRule="auto"/>
        <w:ind w:firstLine="482" w:firstLineChars="200"/>
        <w:outlineLvl w:val="9"/>
        <w:rPr>
          <w:rFonts w:hint="eastAsia" w:ascii="宋体" w:hAnsi="宋体" w:eastAsia="宋体" w:cs="宋体"/>
          <w:color w:val="auto"/>
          <w:kern w:val="0"/>
          <w:sz w:val="24"/>
          <w:highlight w:val="none"/>
          <w:lang w:val="en-US" w:eastAsia="zh-CN"/>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为排名第一的中标候选人。</w:t>
      </w:r>
      <w:r>
        <w:rPr>
          <w:rFonts w:hint="eastAsia" w:ascii="宋体" w:hAnsi="宋体" w:cs="宋体"/>
          <w:b/>
          <w:bCs/>
          <w:color w:val="auto"/>
          <w:kern w:val="0"/>
          <w:sz w:val="24"/>
          <w:highlight w:val="none"/>
        </w:rPr>
        <w:t>有效投标供应商数量等于3家时，中标候选人数量为1家；有效投标供应商数量等于4家时，中标候选人数量为2家；有效投标供应商数量大于等于5家时，中标候选人数量为3家。</w:t>
      </w:r>
    </w:p>
    <w:p w14:paraId="7BB3B4D5">
      <w:pPr>
        <w:kinsoku/>
        <w:wordWrap/>
        <w:overflowPunct/>
        <w:topLinePunct w:val="0"/>
        <w:bidi w:val="0"/>
        <w:spacing w:line="360" w:lineRule="auto"/>
        <w:ind w:firstLine="480" w:firstLineChars="200"/>
        <w:outlineLvl w:val="9"/>
        <w:rPr>
          <w:rFonts w:ascii="宋体" w:hAnsi="宋体" w:cs="宋体"/>
          <w:b/>
          <w:color w:val="auto"/>
          <w:kern w:val="0"/>
          <w:sz w:val="24"/>
          <w:highlight w:val="none"/>
        </w:rPr>
      </w:pPr>
      <w:r>
        <w:rPr>
          <w:rFonts w:hint="eastAsia" w:ascii="宋体" w:hAnsi="宋体" w:cs="宋体"/>
          <w:color w:val="auto"/>
          <w:kern w:val="0"/>
          <w:sz w:val="24"/>
          <w:highlight w:val="none"/>
        </w:rPr>
        <w:t>多家</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提供相同品牌产品（单一产品采购项目中的该产品或者非单一产品采购项目的核心产品）且通过资格审查、符合性审查的不同</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参加同一合同项下投标的，按一家</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计算，评审后得分最高的同品牌</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获得中标人推荐资格；评审得分相同的，采取随机抽取方式确定，其他同品牌</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不作为中标候选人。</w:t>
      </w:r>
    </w:p>
    <w:p w14:paraId="1C93F47D">
      <w:pPr>
        <w:kinsoku/>
        <w:wordWrap/>
        <w:overflowPunct/>
        <w:topLinePunct w:val="0"/>
        <w:bidi w:val="0"/>
        <w:spacing w:line="360" w:lineRule="auto"/>
        <w:ind w:firstLine="472" w:firstLineChars="196"/>
        <w:outlineLvl w:val="9"/>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7B4EAF7">
      <w:pPr>
        <w:widowControl/>
        <w:shd w:val="clear" w:color="auto"/>
        <w:kinsoku/>
        <w:wordWrap/>
        <w:overflowPunct/>
        <w:topLinePunct w:val="0"/>
        <w:bidi w:val="0"/>
        <w:adjustRightInd/>
        <w:spacing w:after="225" w:line="315" w:lineRule="atLeast"/>
        <w:jc w:val="left"/>
        <w:outlineLvl w:val="9"/>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1561E008">
      <w:pPr>
        <w:pStyle w:val="132"/>
        <w:kinsoku/>
        <w:wordWrap/>
        <w:overflowPunct/>
        <w:topLinePunct w:val="0"/>
        <w:bidi w:val="0"/>
        <w:spacing w:before="0"/>
        <w:ind w:firstLine="472" w:firstLineChars="196"/>
        <w:outlineLvl w:val="9"/>
        <w:rPr>
          <w:rFonts w:ascii="宋体" w:hAnsi="宋体" w:cs="宋体"/>
          <w:color w:val="auto"/>
          <w:kern w:val="0"/>
          <w:szCs w:val="24"/>
          <w:highlight w:val="none"/>
        </w:rPr>
      </w:pPr>
      <w:r>
        <w:rPr>
          <w:rFonts w:hint="eastAsia" w:ascii="宋体" w:hAnsi="宋体" w:cs="宋体"/>
          <w:b/>
          <w:color w:val="auto"/>
          <w:kern w:val="0"/>
          <w:szCs w:val="24"/>
          <w:highlight w:val="none"/>
        </w:rPr>
        <w:t>4.1</w:t>
      </w:r>
      <w:r>
        <w:rPr>
          <w:rFonts w:hint="eastAsia" w:ascii="宋体" w:hAnsi="宋体" w:cs="宋体"/>
          <w:b/>
          <w:color w:val="auto"/>
          <w:kern w:val="0"/>
          <w:szCs w:val="24"/>
          <w:highlight w:val="none"/>
          <w:lang w:eastAsia="zh-CN"/>
        </w:rPr>
        <w:t>供应商</w:t>
      </w:r>
      <w:r>
        <w:rPr>
          <w:rFonts w:hint="eastAsia" w:ascii="宋体" w:hAnsi="宋体" w:cs="宋体"/>
          <w:b/>
          <w:color w:val="auto"/>
          <w:kern w:val="0"/>
          <w:szCs w:val="24"/>
          <w:highlight w:val="none"/>
        </w:rPr>
        <w:t>澄清、说明或者补正。</w:t>
      </w:r>
      <w:r>
        <w:rPr>
          <w:rFonts w:hint="eastAsia" w:ascii="宋体" w:hAnsi="宋体" w:cs="宋体"/>
          <w:color w:val="auto"/>
          <w:kern w:val="0"/>
          <w:szCs w:val="24"/>
          <w:highlight w:val="none"/>
        </w:rPr>
        <w:t>对于投标文件中含义不明确、同类问题表述不一致或者有明显文字和计算错误的内容需要</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作出必要的澄清、说明或者补正的，评标委员会和</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通过电子交易平台交换数据电文，</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提交使用电子签名的相关数据电文或通过平台上传加盖公章的扫描件。给予</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提交澄清、说明或补正的时间不得少于半小时，</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已经明确表示澄清说明或补正完毕的除外。</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的澄清、说明或者补正不得超出投标文件的范围或者改变投标文件的实质性内容。</w:t>
      </w:r>
    </w:p>
    <w:p w14:paraId="5C8DFFA8">
      <w:pPr>
        <w:pStyle w:val="3"/>
        <w:kinsoku/>
        <w:wordWrap/>
        <w:overflowPunct/>
        <w:topLinePunct w:val="0"/>
        <w:bidi w:val="0"/>
        <w:spacing w:line="360" w:lineRule="auto"/>
        <w:ind w:left="954" w:leftChars="226" w:hanging="479" w:firstLineChars="0"/>
        <w:outlineLvl w:val="9"/>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63D7C6EA">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不具备招标文件中规定的资格要求的（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未提供有效的资格文件的，视为</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不具备招标文件中规定的资格要求）；</w:t>
      </w:r>
    </w:p>
    <w:p w14:paraId="4E663F9B">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487728F9">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相应的投标产品未获得国家确定的认证机构出具的、处于有效期之内的节能产品认证证书的；</w:t>
      </w:r>
    </w:p>
    <w:p w14:paraId="74D86998">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5EE7DD73">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71B23E0C">
      <w:p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4.2.6</w:t>
      </w:r>
      <w:r>
        <w:rPr>
          <w:rFonts w:hint="eastAsia" w:ascii="宋体" w:hAnsi="宋体" w:eastAsia="宋体" w:cs="宋体"/>
          <w:color w:val="auto"/>
          <w:kern w:val="0"/>
          <w:sz w:val="24"/>
          <w:highlight w:val="none"/>
        </w:rPr>
        <w:t>投标</w:t>
      </w:r>
      <w:r>
        <w:rPr>
          <w:rFonts w:hint="eastAsia" w:ascii="宋体" w:hAnsi="宋体" w:cs="宋体"/>
          <w:color w:val="auto"/>
          <w:kern w:val="0"/>
          <w:sz w:val="24"/>
          <w:highlight w:val="none"/>
        </w:rPr>
        <w:t>文件出现不是唯一的、有选择性投标报价的</w:t>
      </w:r>
      <w:r>
        <w:rPr>
          <w:rFonts w:hint="eastAsia" w:ascii="宋体" w:hAnsi="宋体" w:cs="宋体"/>
          <w:color w:val="auto"/>
          <w:kern w:val="0"/>
          <w:sz w:val="24"/>
          <w:highlight w:val="none"/>
          <w:lang w:eastAsia="zh-CN"/>
        </w:rPr>
        <w:t>；</w:t>
      </w:r>
    </w:p>
    <w:p w14:paraId="1631FBE7">
      <w:p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4.2.7投标报价超过招标文件中规定的预算金额或者最高限价的</w:t>
      </w:r>
      <w:r>
        <w:rPr>
          <w:rFonts w:hint="eastAsia" w:ascii="宋体" w:hAnsi="宋体" w:cs="宋体"/>
          <w:color w:val="auto"/>
          <w:kern w:val="0"/>
          <w:sz w:val="24"/>
          <w:highlight w:val="none"/>
          <w:lang w:eastAsia="zh-CN"/>
        </w:rPr>
        <w:t>；</w:t>
      </w:r>
    </w:p>
    <w:p w14:paraId="5D10BAAF">
      <w:p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4.2.8</w:t>
      </w:r>
      <w:r>
        <w:rPr>
          <w:rFonts w:hint="eastAsia" w:ascii="宋体" w:hAnsi="宋体" w:cs="宋体"/>
          <w:color w:val="auto"/>
          <w:kern w:val="0"/>
          <w:sz w:val="24"/>
          <w:highlight w:val="none"/>
          <w:lang w:eastAsia="zh-CN"/>
        </w:rPr>
        <w:t>报价明显低于其他通过符合性审查供应商的报价（</w:t>
      </w:r>
      <w:r>
        <w:rPr>
          <w:rFonts w:hint="eastAsia" w:ascii="宋体" w:hAnsi="宋体" w:cs="宋体"/>
          <w:color w:val="auto"/>
          <w:kern w:val="0"/>
          <w:sz w:val="24"/>
          <w:highlight w:val="none"/>
          <w:lang w:val="en-US" w:eastAsia="zh-CN"/>
        </w:rPr>
        <w:t>低于项目预算50%的）</w:t>
      </w:r>
      <w:r>
        <w:rPr>
          <w:rFonts w:hint="eastAsia" w:ascii="宋体" w:hAnsi="宋体" w:cs="宋体"/>
          <w:color w:val="auto"/>
          <w:kern w:val="0"/>
          <w:sz w:val="24"/>
          <w:highlight w:val="none"/>
          <w:lang w:eastAsia="zh-CN"/>
        </w:rPr>
        <w:t>，有可能影响产品质量或者不能诚信履约的，未能按要求提供书面说明或者提交相关证明材料，不能证明其报价合理性的；</w:t>
      </w:r>
    </w:p>
    <w:p w14:paraId="55B475E9">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4.2.9</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对根据修正原则修正后的报价不确认的；</w:t>
      </w:r>
    </w:p>
    <w:p w14:paraId="1252023F">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4.2.10</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提供虚假材料投标的；</w:t>
      </w:r>
    </w:p>
    <w:p w14:paraId="4045913E">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4.2.11</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有恶意串通、妨碍其他</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的竞争行为、损害采购人或者其他</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的合法权益情形的；</w:t>
      </w:r>
    </w:p>
    <w:p w14:paraId="1F2D04D0">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4.2.12</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仅提交备份投标文件，未在电子交易平台传输递交投标文件的，投标无效；</w:t>
      </w:r>
    </w:p>
    <w:p w14:paraId="42B96CC1">
      <w:p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b w:val="0"/>
          <w:bCs w:val="0"/>
          <w:color w:val="auto"/>
          <w:kern w:val="0"/>
          <w:sz w:val="24"/>
          <w:szCs w:val="24"/>
          <w:highlight w:val="none"/>
          <w:lang w:val="en-US"/>
        </w:rPr>
        <w:t>4.2.13 投标</w:t>
      </w:r>
      <w:r>
        <w:rPr>
          <w:rFonts w:hint="eastAsia" w:ascii="宋体" w:hAnsi="宋体" w:eastAsia="宋体" w:cs="宋体"/>
          <w:color w:val="auto"/>
          <w:kern w:val="0"/>
          <w:sz w:val="24"/>
          <w:highlight w:val="none"/>
          <w:lang w:val="en-US"/>
        </w:rPr>
        <w:t>文件不满足招标文件的其它实质性要求的；</w:t>
      </w:r>
    </w:p>
    <w:p w14:paraId="0080CB3E">
      <w:p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4.2.14法律、法规、规章（适用本市的）及省级以上规范性文件（适用本市的）规定的其他无效情形。</w:t>
      </w:r>
    </w:p>
    <w:p w14:paraId="69F01B0A">
      <w:pPr>
        <w:pStyle w:val="3"/>
        <w:kinsoku/>
        <w:wordWrap/>
        <w:overflowPunct/>
        <w:topLinePunct w:val="0"/>
        <w:bidi w:val="0"/>
        <w:snapToGrid w:val="0"/>
        <w:spacing w:line="360" w:lineRule="auto"/>
        <w:ind w:firstLine="472" w:firstLineChars="196"/>
        <w:outlineLvl w:val="9"/>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3A009116">
      <w:pPr>
        <w:pStyle w:val="3"/>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5.1符合专业条件的供应商或者对招标文件作实质响应的供应商不足3家的；</w:t>
      </w:r>
    </w:p>
    <w:p w14:paraId="49C7529D">
      <w:pPr>
        <w:pStyle w:val="3"/>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5.2出现影响采购公正的违法、违规行为的；</w:t>
      </w:r>
    </w:p>
    <w:p w14:paraId="4DB7A1EE">
      <w:pPr>
        <w:pStyle w:val="3"/>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5.3</w:t>
      </w:r>
      <w:r>
        <w:rPr>
          <w:rFonts w:hint="eastAsia" w:cs="宋体"/>
          <w:color w:val="auto"/>
          <w:highlight w:val="none"/>
          <w:lang w:eastAsia="zh-CN"/>
        </w:rPr>
        <w:t>供应商</w:t>
      </w:r>
      <w:r>
        <w:rPr>
          <w:rFonts w:hint="eastAsia" w:cs="宋体"/>
          <w:color w:val="auto"/>
          <w:highlight w:val="none"/>
        </w:rPr>
        <w:t>的报价均超过了采购预算，采购人不能支付的；</w:t>
      </w:r>
    </w:p>
    <w:p w14:paraId="4FEB1BDE">
      <w:pPr>
        <w:pStyle w:val="3"/>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5.4因重大变故，采购任务取消的。</w:t>
      </w:r>
    </w:p>
    <w:p w14:paraId="3AC1B25F">
      <w:pPr>
        <w:pStyle w:val="3"/>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w:t>
      </w:r>
      <w:r>
        <w:rPr>
          <w:rFonts w:hint="eastAsia" w:cs="宋体"/>
          <w:color w:val="auto"/>
          <w:highlight w:val="none"/>
          <w:lang w:eastAsia="zh-CN"/>
        </w:rPr>
        <w:t>供应商</w:t>
      </w:r>
      <w:r>
        <w:rPr>
          <w:rFonts w:hint="eastAsia" w:cs="宋体"/>
          <w:color w:val="auto"/>
          <w:highlight w:val="none"/>
        </w:rPr>
        <w:t>。</w:t>
      </w:r>
    </w:p>
    <w:p w14:paraId="7C978378">
      <w:pPr>
        <w:pStyle w:val="3"/>
        <w:kinsoku/>
        <w:wordWrap/>
        <w:overflowPunct/>
        <w:topLinePunct w:val="0"/>
        <w:bidi w:val="0"/>
        <w:snapToGrid w:val="0"/>
        <w:spacing w:line="360" w:lineRule="auto"/>
        <w:ind w:firstLine="590" w:firstLineChars="245"/>
        <w:outlineLvl w:val="9"/>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0459D6EB">
      <w:pPr>
        <w:pStyle w:val="3"/>
        <w:kinsoku/>
        <w:wordWrap/>
        <w:overflowPunct/>
        <w:topLinePunct w:val="0"/>
        <w:bidi w:val="0"/>
        <w:snapToGrid w:val="0"/>
        <w:spacing w:line="360" w:lineRule="auto"/>
        <w:ind w:firstLine="482"/>
        <w:outlineLvl w:val="9"/>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04B49DBF">
      <w:pPr>
        <w:pStyle w:val="3"/>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7.1未确定中标供应商的，终止本次政府采购活动，重新开展政府采购活动。</w:t>
      </w:r>
    </w:p>
    <w:p w14:paraId="65ABD8D8">
      <w:pPr>
        <w:pStyle w:val="3"/>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25D82B23">
      <w:pPr>
        <w:pStyle w:val="3"/>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6B4D85EF">
      <w:pPr>
        <w:pStyle w:val="3"/>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7.4政府采购合同已经履行，给采购人、供应商造成损失的，由责任人承担赔偿责任。</w:t>
      </w:r>
    </w:p>
    <w:p w14:paraId="2F89F0AA">
      <w:pPr>
        <w:pStyle w:val="3"/>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2F89C818">
      <w:pPr>
        <w:pStyle w:val="3"/>
        <w:kinsoku/>
        <w:wordWrap/>
        <w:overflowPunct/>
        <w:topLinePunct w:val="0"/>
        <w:bidi w:val="0"/>
        <w:snapToGrid w:val="0"/>
        <w:spacing w:line="360" w:lineRule="auto"/>
        <w:ind w:firstLine="0" w:firstLineChars="0"/>
        <w:outlineLvl w:val="9"/>
        <w:rPr>
          <w:rFonts w:cs="宋体"/>
          <w:color w:val="auto"/>
          <w:highlight w:val="none"/>
        </w:rPr>
      </w:pPr>
    </w:p>
    <w:bookmarkEnd w:id="33"/>
    <w:p w14:paraId="0F152DD1">
      <w:pPr>
        <w:kinsoku/>
        <w:wordWrap/>
        <w:overflowPunct/>
        <w:topLinePunct w:val="0"/>
        <w:bidi w:val="0"/>
        <w:spacing w:line="360" w:lineRule="auto"/>
        <w:ind w:left="720" w:leftChars="343" w:firstLine="1084" w:firstLineChars="300"/>
        <w:outlineLvl w:val="9"/>
        <w:rPr>
          <w:rFonts w:ascii="宋体" w:hAnsi="宋体" w:cs="宋体"/>
          <w:b/>
          <w:color w:val="auto"/>
          <w:sz w:val="36"/>
          <w:szCs w:val="36"/>
          <w:highlight w:val="none"/>
        </w:rPr>
      </w:pPr>
      <w:bookmarkStart w:id="403" w:name="第五部分"/>
      <w:bookmarkStart w:id="404" w:name="_Toc86217003"/>
    </w:p>
    <w:p w14:paraId="1312A5C1">
      <w:pPr>
        <w:kinsoku/>
        <w:wordWrap/>
        <w:overflowPunct/>
        <w:topLinePunct w:val="0"/>
        <w:bidi w:val="0"/>
        <w:outlineLvl w:val="9"/>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3EA85A96">
      <w:pPr>
        <w:kinsoku/>
        <w:wordWrap/>
        <w:overflowPunct/>
        <w:topLinePunct w:val="0"/>
        <w:bidi w:val="0"/>
        <w:spacing w:line="360" w:lineRule="auto"/>
        <w:ind w:left="720" w:leftChars="343" w:firstLine="1084" w:firstLineChars="300"/>
        <w:outlineLvl w:val="0"/>
        <w:rPr>
          <w:rFonts w:ascii="宋体" w:hAnsi="宋体" w:cs="宋体"/>
          <w:b/>
          <w:color w:val="auto"/>
          <w:sz w:val="36"/>
          <w:szCs w:val="36"/>
          <w:highlight w:val="none"/>
        </w:rPr>
      </w:pPr>
      <w:bookmarkStart w:id="405" w:name="_Toc8264"/>
      <w:r>
        <w:rPr>
          <w:rFonts w:hint="eastAsia" w:ascii="宋体" w:hAnsi="宋体" w:cs="宋体"/>
          <w:b/>
          <w:color w:val="auto"/>
          <w:sz w:val="36"/>
          <w:szCs w:val="36"/>
          <w:highlight w:val="none"/>
        </w:rPr>
        <w:t>第五部分 拟签订的合同文本</w:t>
      </w:r>
      <w:bookmarkEnd w:id="405"/>
    </w:p>
    <w:p w14:paraId="28760A71">
      <w:pPr>
        <w:kinsoku/>
        <w:wordWrap/>
        <w:overflowPunct/>
        <w:topLinePunct w:val="0"/>
        <w:bidi w:val="0"/>
        <w:outlineLvl w:val="9"/>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6C86A769">
      <w:pPr>
        <w:kinsoku/>
        <w:wordWrap/>
        <w:overflowPunct/>
        <w:topLinePunct w:val="0"/>
        <w:bidi w:val="0"/>
        <w:spacing w:line="480" w:lineRule="auto"/>
        <w:jc w:val="center"/>
        <w:outlineLvl w:val="9"/>
        <w:rPr>
          <w:rFonts w:ascii="宋体" w:hAnsi="宋体" w:cs="宋体"/>
          <w:b/>
          <w:color w:val="auto"/>
          <w:sz w:val="28"/>
          <w:szCs w:val="28"/>
          <w:highlight w:val="none"/>
        </w:rPr>
      </w:pPr>
    </w:p>
    <w:p w14:paraId="72254A37">
      <w:pPr>
        <w:kinsoku/>
        <w:wordWrap/>
        <w:overflowPunct/>
        <w:topLinePunct w:val="0"/>
        <w:bidi w:val="0"/>
        <w:spacing w:line="480" w:lineRule="auto"/>
        <w:jc w:val="center"/>
        <w:outlineLvl w:val="9"/>
        <w:rPr>
          <w:rFonts w:ascii="宋体" w:hAnsi="宋体" w:cs="宋体"/>
          <w:b/>
          <w:color w:val="auto"/>
          <w:sz w:val="24"/>
          <w:highlight w:val="none"/>
        </w:rPr>
      </w:pPr>
    </w:p>
    <w:p w14:paraId="1AE69BEF">
      <w:pPr>
        <w:kinsoku/>
        <w:wordWrap/>
        <w:overflowPunct/>
        <w:topLinePunct w:val="0"/>
        <w:bidi w:val="0"/>
        <w:spacing w:line="480" w:lineRule="auto"/>
        <w:jc w:val="center"/>
        <w:outlineLvl w:val="9"/>
        <w:rPr>
          <w:rFonts w:ascii="宋体" w:hAnsi="宋体" w:cs="宋体"/>
          <w:b/>
          <w:color w:val="auto"/>
          <w:sz w:val="24"/>
          <w:highlight w:val="none"/>
        </w:rPr>
      </w:pPr>
    </w:p>
    <w:p w14:paraId="3579D26C">
      <w:pPr>
        <w:kinsoku/>
        <w:wordWrap/>
        <w:overflowPunct/>
        <w:topLinePunct w:val="0"/>
        <w:bidi w:val="0"/>
        <w:spacing w:line="480" w:lineRule="auto"/>
        <w:jc w:val="center"/>
        <w:outlineLvl w:val="9"/>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4AC53F42">
      <w:pPr>
        <w:kinsoku/>
        <w:wordWrap/>
        <w:overflowPunct/>
        <w:topLinePunct w:val="0"/>
        <w:bidi w:val="0"/>
        <w:spacing w:line="480" w:lineRule="auto"/>
        <w:jc w:val="center"/>
        <w:outlineLvl w:val="9"/>
        <w:rPr>
          <w:rFonts w:ascii="宋体" w:hAnsi="宋体" w:cs="宋体"/>
          <w:b/>
          <w:color w:val="auto"/>
          <w:sz w:val="36"/>
          <w:szCs w:val="36"/>
          <w:highlight w:val="none"/>
        </w:rPr>
      </w:pPr>
      <w:r>
        <w:rPr>
          <w:rFonts w:hint="eastAsia" w:ascii="宋体" w:hAnsi="宋体" w:cs="宋体"/>
          <w:b/>
          <w:color w:val="auto"/>
          <w:sz w:val="36"/>
          <w:szCs w:val="36"/>
          <w:highlight w:val="none"/>
        </w:rPr>
        <w:t>（</w:t>
      </w:r>
      <w:r>
        <w:rPr>
          <w:rFonts w:hint="eastAsia" w:ascii="宋体" w:hAnsi="宋体" w:cs="宋体"/>
          <w:b/>
          <w:color w:val="auto"/>
          <w:sz w:val="36"/>
          <w:szCs w:val="36"/>
          <w:highlight w:val="none"/>
          <w:lang w:val="en-US" w:eastAsia="zh-CN"/>
        </w:rPr>
        <w:t>服务类</w:t>
      </w:r>
      <w:r>
        <w:rPr>
          <w:rFonts w:hint="eastAsia" w:ascii="宋体" w:hAnsi="宋体" w:cs="宋体"/>
          <w:b/>
          <w:color w:val="auto"/>
          <w:sz w:val="36"/>
          <w:szCs w:val="36"/>
          <w:highlight w:val="none"/>
        </w:rPr>
        <w:t>）</w:t>
      </w:r>
    </w:p>
    <w:p w14:paraId="105427F6">
      <w:pPr>
        <w:pStyle w:val="699"/>
        <w:kinsoku/>
        <w:wordWrap/>
        <w:overflowPunct/>
        <w:topLinePunct w:val="0"/>
        <w:bidi w:val="0"/>
        <w:outlineLvl w:val="9"/>
        <w:rPr>
          <w:rFonts w:ascii="宋体" w:hAnsi="宋体" w:cs="宋体"/>
          <w:color w:val="auto"/>
          <w:szCs w:val="24"/>
          <w:highlight w:val="none"/>
        </w:rPr>
      </w:pPr>
    </w:p>
    <w:p w14:paraId="367974C1">
      <w:pPr>
        <w:pStyle w:val="699"/>
        <w:kinsoku/>
        <w:wordWrap/>
        <w:overflowPunct/>
        <w:topLinePunct w:val="0"/>
        <w:bidi w:val="0"/>
        <w:outlineLvl w:val="9"/>
        <w:rPr>
          <w:rFonts w:ascii="宋体" w:hAnsi="宋体" w:cs="宋体"/>
          <w:color w:val="auto"/>
          <w:szCs w:val="24"/>
          <w:highlight w:val="none"/>
        </w:rPr>
      </w:pPr>
    </w:p>
    <w:p w14:paraId="74CB2FB0">
      <w:pPr>
        <w:pStyle w:val="699"/>
        <w:kinsoku/>
        <w:wordWrap/>
        <w:overflowPunct/>
        <w:topLinePunct w:val="0"/>
        <w:bidi w:val="0"/>
        <w:jc w:val="center"/>
        <w:outlineLvl w:val="9"/>
        <w:rPr>
          <w:rFonts w:ascii="宋体" w:hAnsi="宋体" w:cs="宋体"/>
          <w:color w:val="auto"/>
          <w:szCs w:val="24"/>
          <w:highlight w:val="none"/>
        </w:rPr>
      </w:pPr>
    </w:p>
    <w:p w14:paraId="1247253C">
      <w:pPr>
        <w:pStyle w:val="699"/>
        <w:keepNext w:val="0"/>
        <w:keepLines w:val="0"/>
        <w:pageBreakBefore w:val="0"/>
        <w:widowControl w:val="0"/>
        <w:kinsoku/>
        <w:wordWrap/>
        <w:overflowPunct/>
        <w:topLinePunct w:val="0"/>
        <w:autoSpaceDE w:val="0"/>
        <w:autoSpaceDN w:val="0"/>
        <w:bidi w:val="0"/>
        <w:adjustRightInd w:val="0"/>
        <w:snapToGrid w:val="0"/>
        <w:ind w:firstLine="2843" w:firstLineChars="1180"/>
        <w:textAlignment w:val="auto"/>
        <w:outlineLvl w:val="9"/>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69FF010C">
      <w:pPr>
        <w:pStyle w:val="699"/>
        <w:kinsoku/>
        <w:wordWrap/>
        <w:overflowPunct/>
        <w:topLinePunct w:val="0"/>
        <w:bidi w:val="0"/>
        <w:outlineLvl w:val="9"/>
        <w:rPr>
          <w:rFonts w:ascii="宋体" w:hAnsi="宋体" w:cs="宋体"/>
          <w:color w:val="auto"/>
          <w:szCs w:val="24"/>
          <w:highlight w:val="none"/>
        </w:rPr>
      </w:pPr>
    </w:p>
    <w:p w14:paraId="395C44BA">
      <w:pPr>
        <w:pStyle w:val="699"/>
        <w:kinsoku/>
        <w:wordWrap/>
        <w:overflowPunct/>
        <w:topLinePunct w:val="0"/>
        <w:bidi w:val="0"/>
        <w:outlineLvl w:val="9"/>
        <w:rPr>
          <w:rFonts w:ascii="宋体" w:hAnsi="宋体" w:cs="宋体"/>
          <w:color w:val="auto"/>
          <w:szCs w:val="24"/>
          <w:highlight w:val="none"/>
        </w:rPr>
      </w:pPr>
    </w:p>
    <w:p w14:paraId="2B5AF9C0">
      <w:pPr>
        <w:kinsoku/>
        <w:wordWrap/>
        <w:overflowPunct/>
        <w:topLinePunct w:val="0"/>
        <w:bidi w:val="0"/>
        <w:spacing w:before="120" w:line="22" w:lineRule="atLeast"/>
        <w:outlineLvl w:val="9"/>
        <w:rPr>
          <w:rFonts w:ascii="宋体" w:hAnsi="宋体" w:cs="宋体"/>
          <w:color w:val="auto"/>
          <w:sz w:val="24"/>
          <w:highlight w:val="none"/>
        </w:rPr>
      </w:pPr>
    </w:p>
    <w:p w14:paraId="37EB80D2">
      <w:pPr>
        <w:kinsoku/>
        <w:wordWrap/>
        <w:overflowPunct/>
        <w:topLinePunct w:val="0"/>
        <w:bidi w:val="0"/>
        <w:spacing w:before="120" w:line="22" w:lineRule="atLeast"/>
        <w:ind w:left="960"/>
        <w:outlineLvl w:val="9"/>
        <w:rPr>
          <w:rFonts w:hint="default" w:ascii="宋体" w:hAnsi="宋体" w:cs="宋体"/>
          <w:color w:val="auto"/>
          <w:sz w:val="24"/>
          <w:highlight w:val="none"/>
          <w:lang w:val="en-US"/>
        </w:rPr>
      </w:pPr>
      <w:r>
        <w:rPr>
          <w:rFonts w:hint="eastAsia" w:ascii="宋体" w:hAnsi="宋体" w:cs="宋体"/>
          <w:color w:val="auto"/>
          <w:sz w:val="24"/>
          <w:highlight w:val="none"/>
        </w:rPr>
        <w:t>项目名称：</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lang w:eastAsia="zh-CN"/>
        </w:rPr>
        <w:t>宁波市医疗中心李惠利医院东部院区消防、安保管理服务项目</w:t>
      </w:r>
      <w:r>
        <w:rPr>
          <w:rFonts w:hint="eastAsia" w:ascii="宋体" w:hAnsi="宋体" w:cs="宋体"/>
          <w:color w:val="auto"/>
          <w:sz w:val="24"/>
          <w:highlight w:val="none"/>
          <w:u w:val="single"/>
          <w:lang w:val="en-US" w:eastAsia="zh-CN"/>
        </w:rPr>
        <w:t xml:space="preserve">    </w:t>
      </w:r>
    </w:p>
    <w:p w14:paraId="217A7B93">
      <w:pPr>
        <w:pStyle w:val="596"/>
        <w:kinsoku/>
        <w:wordWrap/>
        <w:overflowPunct/>
        <w:topLinePunct w:val="0"/>
        <w:bidi w:val="0"/>
        <w:spacing w:before="120" w:line="22" w:lineRule="atLeast"/>
        <w:outlineLvl w:val="9"/>
        <w:rPr>
          <w:rFonts w:ascii="宋体" w:hAnsi="宋体" w:eastAsia="宋体" w:cs="宋体"/>
          <w:color w:val="auto"/>
          <w:szCs w:val="24"/>
          <w:highlight w:val="none"/>
        </w:rPr>
      </w:pPr>
    </w:p>
    <w:p w14:paraId="1A7D76FE">
      <w:pPr>
        <w:kinsoku/>
        <w:wordWrap/>
        <w:overflowPunct/>
        <w:topLinePunct w:val="0"/>
        <w:bidi w:val="0"/>
        <w:spacing w:before="120" w:line="22" w:lineRule="atLeast"/>
        <w:ind w:left="960"/>
        <w:outlineLvl w:val="9"/>
        <w:rPr>
          <w:rFonts w:hint="default" w:ascii="宋体" w:hAnsi="宋体" w:cs="宋体"/>
          <w:color w:val="auto"/>
          <w:sz w:val="24"/>
          <w:highlight w:val="none"/>
          <w:u w:val="single"/>
          <w:lang w:val="en-US"/>
        </w:rPr>
      </w:pPr>
      <w:r>
        <w:rPr>
          <w:rFonts w:hint="eastAsia" w:ascii="宋体" w:hAnsi="宋体" w:cs="宋体"/>
          <w:color w:val="auto"/>
          <w:sz w:val="24"/>
          <w:highlight w:val="none"/>
        </w:rPr>
        <w:t>甲方：</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lang w:eastAsia="zh-CN"/>
        </w:rPr>
        <w:t>宁波市医疗中心李惠利医院</w:t>
      </w:r>
      <w:r>
        <w:rPr>
          <w:rFonts w:hint="eastAsia" w:ascii="宋体" w:hAnsi="宋体" w:cs="宋体"/>
          <w:color w:val="auto"/>
          <w:sz w:val="24"/>
          <w:highlight w:val="none"/>
          <w:u w:val="single"/>
          <w:lang w:val="en-US" w:eastAsia="zh-CN"/>
        </w:rPr>
        <w:t xml:space="preserve">                                         </w:t>
      </w:r>
    </w:p>
    <w:p w14:paraId="4AB3E403">
      <w:pPr>
        <w:kinsoku/>
        <w:wordWrap/>
        <w:overflowPunct/>
        <w:topLinePunct w:val="0"/>
        <w:bidi w:val="0"/>
        <w:spacing w:before="120" w:line="22" w:lineRule="atLeast"/>
        <w:outlineLvl w:val="9"/>
        <w:rPr>
          <w:rFonts w:ascii="宋体" w:hAnsi="宋体" w:cs="宋体"/>
          <w:color w:val="auto"/>
          <w:sz w:val="24"/>
          <w:highlight w:val="none"/>
        </w:rPr>
      </w:pPr>
    </w:p>
    <w:p w14:paraId="5F6294E9">
      <w:pPr>
        <w:kinsoku/>
        <w:wordWrap/>
        <w:overflowPunct/>
        <w:topLinePunct w:val="0"/>
        <w:bidi w:val="0"/>
        <w:spacing w:before="120" w:line="22" w:lineRule="atLeast"/>
        <w:ind w:left="960"/>
        <w:outlineLvl w:val="9"/>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14:paraId="229B4AED">
      <w:pPr>
        <w:kinsoku/>
        <w:wordWrap/>
        <w:overflowPunct/>
        <w:topLinePunct w:val="0"/>
        <w:bidi w:val="0"/>
        <w:spacing w:before="120" w:line="22" w:lineRule="atLeast"/>
        <w:outlineLvl w:val="9"/>
        <w:rPr>
          <w:rFonts w:ascii="宋体" w:hAnsi="宋体" w:cs="宋体"/>
          <w:color w:val="auto"/>
          <w:sz w:val="24"/>
          <w:highlight w:val="none"/>
        </w:rPr>
      </w:pPr>
    </w:p>
    <w:p w14:paraId="0B478840">
      <w:pPr>
        <w:kinsoku/>
        <w:wordWrap/>
        <w:overflowPunct/>
        <w:topLinePunct w:val="0"/>
        <w:bidi w:val="0"/>
        <w:spacing w:before="120" w:line="22" w:lineRule="atLeast"/>
        <w:ind w:firstLine="960" w:firstLineChars="400"/>
        <w:outlineLvl w:val="9"/>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宁波市</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14:paraId="1904E450">
      <w:pPr>
        <w:kinsoku/>
        <w:wordWrap/>
        <w:overflowPunct/>
        <w:topLinePunct w:val="0"/>
        <w:bidi w:val="0"/>
        <w:spacing w:before="120" w:line="22" w:lineRule="atLeast"/>
        <w:outlineLvl w:val="9"/>
        <w:rPr>
          <w:rFonts w:ascii="宋体" w:hAnsi="宋体" w:cs="宋体"/>
          <w:color w:val="auto"/>
          <w:sz w:val="24"/>
          <w:highlight w:val="none"/>
        </w:rPr>
      </w:pPr>
    </w:p>
    <w:p w14:paraId="52AA1D2D">
      <w:pPr>
        <w:kinsoku/>
        <w:wordWrap/>
        <w:overflowPunct/>
        <w:topLinePunct w:val="0"/>
        <w:bidi w:val="0"/>
        <w:spacing w:before="120" w:line="22" w:lineRule="atLeast"/>
        <w:ind w:firstLine="960" w:firstLineChars="400"/>
        <w:outlineLvl w:val="9"/>
        <w:rPr>
          <w:rFonts w:hint="eastAsia" w:ascii="宋体" w:hAnsi="宋体" w:cs="宋体"/>
          <w:color w:val="auto"/>
          <w:sz w:val="24"/>
          <w:highlight w:val="non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07FE8502">
      <w:pPr>
        <w:pStyle w:val="82"/>
        <w:rPr>
          <w:color w:val="auto"/>
          <w:highlight w:val="none"/>
        </w:rPr>
      </w:pPr>
    </w:p>
    <w:p w14:paraId="4E1D721C">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highlight w:val="none"/>
          <w:u w:val="single"/>
          <w:lang w:val="zh-CN"/>
        </w:rPr>
      </w:pPr>
    </w:p>
    <w:p w14:paraId="3A3F29E7">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highlight w:val="none"/>
          <w:u w:val="single"/>
          <w:lang w:val="zh-CN"/>
        </w:rPr>
      </w:pPr>
    </w:p>
    <w:p w14:paraId="0F7AD80E">
      <w:pPr>
        <w:keepNext w:val="0"/>
        <w:keepLines w:val="0"/>
        <w:pageBreakBefore w:val="0"/>
        <w:shd w:val="clear"/>
        <w:kinsoku/>
        <w:wordWrap/>
        <w:overflowPunct/>
        <w:topLinePunct w:val="0"/>
        <w:autoSpaceDE/>
        <w:autoSpaceDN/>
        <w:bidi w:val="0"/>
        <w:snapToGrid/>
        <w:spacing w:line="360" w:lineRule="auto"/>
        <w:ind w:firstLine="480" w:firstLineChars="200"/>
        <w:textAlignment w:val="auto"/>
        <w:rPr>
          <w:rFonts w:ascii="宋体" w:hAnsi="宋体"/>
          <w:color w:val="auto"/>
          <w:sz w:val="24"/>
          <w:highlight w:val="none"/>
          <w:u w:val="single"/>
          <w:lang w:val="zh-CN"/>
        </w:rPr>
      </w:pPr>
    </w:p>
    <w:p w14:paraId="5EE3E5FA">
      <w:pPr>
        <w:keepNext w:val="0"/>
        <w:keepLines w:val="0"/>
        <w:pageBreakBefore w:val="0"/>
        <w:shd w:val="clear"/>
        <w:kinsoku/>
        <w:wordWrap/>
        <w:overflowPunct/>
        <w:topLinePunct w:val="0"/>
        <w:autoSpaceDE/>
        <w:autoSpaceDN/>
        <w:bidi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u w:val="single"/>
          <w:lang w:val="en-US" w:eastAsia="zh-CN"/>
        </w:rPr>
        <w:t>2024</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宁波市医疗中心李惠利医院</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公开招标</w:t>
      </w:r>
      <w:r>
        <w:rPr>
          <w:rFonts w:ascii="宋体" w:hAnsi="宋体"/>
          <w:color w:val="auto"/>
          <w:sz w:val="24"/>
          <w:highlight w:val="none"/>
          <w:u w:val="single"/>
        </w:rPr>
        <w:t xml:space="preserve">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宁波市医疗中心李惠利医院东部院区消防、安保管理服务项目</w:t>
      </w:r>
      <w:r>
        <w:rPr>
          <w:rFonts w:ascii="宋体" w:hAnsi="宋体"/>
          <w:color w:val="auto"/>
          <w:sz w:val="24"/>
          <w:highlight w:val="none"/>
          <w:u w:val="single"/>
        </w:rPr>
        <w:t xml:space="preserve"> </w:t>
      </w:r>
      <w:r>
        <w:rPr>
          <w:rFonts w:hint="eastAsia" w:ascii="宋体" w:hAnsi="宋体"/>
          <w:color w:val="auto"/>
          <w:sz w:val="24"/>
          <w:highlight w:val="none"/>
        </w:rPr>
        <w:t>进行了采购。经</w:t>
      </w:r>
      <w:r>
        <w:rPr>
          <w:rFonts w:hint="eastAsia" w:ascii="宋体" w:hAnsi="宋体"/>
          <w:color w:val="auto"/>
          <w:sz w:val="24"/>
          <w:highlight w:val="none"/>
          <w:u w:val="single"/>
          <w:lang w:val="en-US" w:eastAsia="zh-CN"/>
        </w:rPr>
        <w:t>评标委员会</w:t>
      </w:r>
      <w:r>
        <w:rPr>
          <w:rFonts w:hint="eastAsia" w:ascii="宋体" w:hAnsi="宋体"/>
          <w:color w:val="auto"/>
          <w:sz w:val="24"/>
          <w:highlight w:val="none"/>
        </w:rPr>
        <w:t>评定，</w:t>
      </w:r>
      <w:r>
        <w:rPr>
          <w:rFonts w:ascii="宋体" w:hAnsi="宋体"/>
          <w:color w:val="auto"/>
          <w:sz w:val="24"/>
          <w:highlight w:val="none"/>
          <w:u w:val="single"/>
        </w:rPr>
        <w:t xml:space="preserve">   （中标供应商名称） </w:t>
      </w:r>
      <w:r>
        <w:rPr>
          <w:rFonts w:hint="eastAsia" w:ascii="宋体" w:hAnsi="宋体"/>
          <w:color w:val="auto"/>
          <w:sz w:val="24"/>
          <w:highlight w:val="none"/>
        </w:rPr>
        <w:t>为该项目</w:t>
      </w:r>
      <w:r>
        <w:rPr>
          <w:rFonts w:hint="eastAsia" w:ascii="宋体" w:hAnsi="宋体" w:cs="宋体"/>
          <w:color w:val="auto"/>
          <w:sz w:val="24"/>
          <w:highlight w:val="none"/>
        </w:rPr>
        <w:t>中标供应商</w:t>
      </w:r>
      <w:r>
        <w:rPr>
          <w:rFonts w:hint="eastAsia" w:ascii="宋体" w:hAnsi="宋体"/>
          <w:color w:val="auto"/>
          <w:sz w:val="24"/>
          <w:highlight w:val="none"/>
        </w:rPr>
        <w:t>。</w:t>
      </w:r>
    </w:p>
    <w:p w14:paraId="1288CC7F">
      <w:pPr>
        <w:keepNext w:val="0"/>
        <w:keepLines w:val="0"/>
        <w:pageBreakBefore w:val="0"/>
        <w:shd w:val="clear"/>
        <w:kinsoku/>
        <w:wordWrap/>
        <w:overflowPunct/>
        <w:topLinePunct w:val="0"/>
        <w:autoSpaceDE/>
        <w:autoSpaceDN/>
        <w:bidi w:val="0"/>
        <w:snapToGrid/>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宁波市医疗中心李惠利医院</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7493B4C6">
      <w:pPr>
        <w:keepNext w:val="0"/>
        <w:keepLines w:val="0"/>
        <w:pageBreakBefore w:val="0"/>
        <w:shd w:val="clear"/>
        <w:kinsoku/>
        <w:wordWrap/>
        <w:overflowPunct/>
        <w:topLinePunct w:val="0"/>
        <w:autoSpaceDE/>
        <w:autoSpaceDN/>
        <w:bidi w:val="0"/>
        <w:snapToGrid/>
        <w:spacing w:line="360" w:lineRule="auto"/>
        <w:ind w:firstLine="482" w:firstLineChars="200"/>
        <w:textAlignment w:val="auto"/>
        <w:outlineLvl w:val="0"/>
        <w:rPr>
          <w:rFonts w:ascii="宋体" w:hAnsi="宋体"/>
          <w:color w:val="auto"/>
          <w:sz w:val="24"/>
          <w:highlight w:val="none"/>
        </w:rPr>
      </w:pPr>
      <w:bookmarkStart w:id="406" w:name="_Toc28855"/>
      <w:bookmarkStart w:id="407" w:name="_Toc22967"/>
      <w:bookmarkStart w:id="408" w:name="_Toc19273"/>
      <w:bookmarkStart w:id="409" w:name="_Toc15367"/>
      <w:bookmarkStart w:id="410" w:name="_Toc20421"/>
      <w:r>
        <w:rPr>
          <w:rFonts w:ascii="宋体" w:hAnsi="宋体"/>
          <w:b/>
          <w:color w:val="auto"/>
          <w:sz w:val="24"/>
          <w:highlight w:val="none"/>
        </w:rPr>
        <w:t xml:space="preserve">1.1 </w:t>
      </w:r>
      <w:r>
        <w:rPr>
          <w:rFonts w:hint="eastAsia" w:ascii="宋体" w:hAnsi="宋体"/>
          <w:b/>
          <w:color w:val="auto"/>
          <w:sz w:val="24"/>
          <w:highlight w:val="none"/>
        </w:rPr>
        <w:t>合同组成部分</w:t>
      </w:r>
      <w:bookmarkEnd w:id="406"/>
      <w:bookmarkEnd w:id="407"/>
      <w:bookmarkEnd w:id="408"/>
      <w:bookmarkEnd w:id="409"/>
      <w:bookmarkEnd w:id="410"/>
    </w:p>
    <w:p w14:paraId="348CC698">
      <w:pPr>
        <w:keepNext w:val="0"/>
        <w:keepLines w:val="0"/>
        <w:pageBreakBefore w:val="0"/>
        <w:shd w:val="clear"/>
        <w:kinsoku/>
        <w:wordWrap/>
        <w:overflowPunct/>
        <w:topLinePunct w:val="0"/>
        <w:autoSpaceDE/>
        <w:autoSpaceDN/>
        <w:bidi w:val="0"/>
        <w:snapToGrid/>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w:t>
      </w:r>
      <w:r>
        <w:rPr>
          <w:rFonts w:hint="eastAsia" w:ascii="宋体" w:hAnsi="宋体"/>
          <w:color w:val="auto"/>
          <w:sz w:val="24"/>
          <w:highlight w:val="none"/>
          <w:lang w:eastAsia="zh-CN"/>
        </w:rPr>
        <w:t>招标文件</w:t>
      </w:r>
      <w:r>
        <w:rPr>
          <w:rFonts w:hint="eastAsia" w:ascii="宋体" w:hAnsi="宋体"/>
          <w:color w:val="auto"/>
          <w:sz w:val="24"/>
          <w:highlight w:val="none"/>
        </w:rPr>
        <w:t>确定的事项的前提下，组成本合同的多个文件的优先适用顺序如下：</w:t>
      </w:r>
    </w:p>
    <w:p w14:paraId="16CFD843">
      <w:pPr>
        <w:keepNext w:val="0"/>
        <w:keepLines w:val="0"/>
        <w:pageBreakBefore w:val="0"/>
        <w:shd w:val="clear"/>
        <w:kinsoku/>
        <w:wordWrap/>
        <w:overflowPunct/>
        <w:topLinePunct w:val="0"/>
        <w:autoSpaceDE/>
        <w:autoSpaceDN/>
        <w:bidi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6CDBD1B4">
      <w:pPr>
        <w:keepNext w:val="0"/>
        <w:keepLines w:val="0"/>
        <w:pageBreakBefore w:val="0"/>
        <w:shd w:val="clear"/>
        <w:kinsoku/>
        <w:wordWrap/>
        <w:overflowPunct/>
        <w:topLinePunct w:val="0"/>
        <w:autoSpaceDE/>
        <w:autoSpaceDN/>
        <w:bidi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中标通知书；</w:t>
      </w:r>
    </w:p>
    <w:p w14:paraId="04EF4F34">
      <w:pPr>
        <w:keepNext w:val="0"/>
        <w:keepLines w:val="0"/>
        <w:pageBreakBefore w:val="0"/>
        <w:shd w:val="clear"/>
        <w:kinsoku/>
        <w:wordWrap/>
        <w:overflowPunct/>
        <w:topLinePunct w:val="0"/>
        <w:autoSpaceDE/>
        <w:autoSpaceDN/>
        <w:bidi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投标文件（含澄清或者说明文件）；</w:t>
      </w:r>
    </w:p>
    <w:p w14:paraId="516DAD98">
      <w:pPr>
        <w:keepNext w:val="0"/>
        <w:keepLines w:val="0"/>
        <w:pageBreakBefore w:val="0"/>
        <w:shd w:val="clear"/>
        <w:kinsoku/>
        <w:wordWrap/>
        <w:overflowPunct/>
        <w:topLinePunct w:val="0"/>
        <w:autoSpaceDE/>
        <w:autoSpaceDN/>
        <w:bidi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lang w:eastAsia="zh-CN"/>
        </w:rPr>
        <w:t>招标文件</w:t>
      </w:r>
      <w:r>
        <w:rPr>
          <w:rFonts w:hint="eastAsia" w:ascii="宋体" w:hAnsi="宋体"/>
          <w:color w:val="auto"/>
          <w:sz w:val="24"/>
          <w:highlight w:val="none"/>
        </w:rPr>
        <w:t>（含澄清或者修改文件）；</w:t>
      </w:r>
    </w:p>
    <w:p w14:paraId="41BE051F">
      <w:pPr>
        <w:keepNext w:val="0"/>
        <w:keepLines w:val="0"/>
        <w:pageBreakBefore w:val="0"/>
        <w:shd w:val="clear"/>
        <w:kinsoku/>
        <w:wordWrap/>
        <w:overflowPunct/>
        <w:topLinePunct w:val="0"/>
        <w:autoSpaceDE/>
        <w:autoSpaceDN/>
        <w:bidi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w:t>
      </w:r>
      <w:r>
        <w:rPr>
          <w:rFonts w:hint="eastAsia" w:ascii="宋体" w:hAnsi="宋体"/>
          <w:color w:val="auto"/>
          <w:sz w:val="24"/>
          <w:highlight w:val="none"/>
          <w:lang w:eastAsia="zh-CN"/>
        </w:rPr>
        <w:t>招标文件</w:t>
      </w:r>
      <w:r>
        <w:rPr>
          <w:rFonts w:hint="eastAsia" w:ascii="宋体" w:hAnsi="宋体"/>
          <w:color w:val="auto"/>
          <w:sz w:val="24"/>
          <w:highlight w:val="none"/>
        </w:rPr>
        <w:t>。</w:t>
      </w:r>
    </w:p>
    <w:p w14:paraId="2B13D554">
      <w:pPr>
        <w:keepNext w:val="0"/>
        <w:keepLines w:val="0"/>
        <w:pageBreakBefore w:val="0"/>
        <w:shd w:val="clear"/>
        <w:kinsoku/>
        <w:wordWrap/>
        <w:overflowPunct/>
        <w:topLinePunct w:val="0"/>
        <w:autoSpaceDE/>
        <w:autoSpaceDN/>
        <w:bidi w:val="0"/>
        <w:snapToGrid/>
        <w:spacing w:line="360" w:lineRule="auto"/>
        <w:ind w:firstLine="482" w:firstLineChars="200"/>
        <w:textAlignment w:val="auto"/>
        <w:outlineLvl w:val="0"/>
        <w:rPr>
          <w:rFonts w:ascii="宋体" w:hAnsi="宋体"/>
          <w:b/>
          <w:color w:val="auto"/>
          <w:sz w:val="24"/>
          <w:highlight w:val="none"/>
        </w:rPr>
      </w:pPr>
      <w:bookmarkStart w:id="411" w:name="_Toc22185"/>
      <w:bookmarkStart w:id="412" w:name="_Toc2918"/>
      <w:bookmarkStart w:id="413" w:name="_Toc6311"/>
      <w:bookmarkStart w:id="414" w:name="_Toc6773"/>
      <w:bookmarkStart w:id="415" w:name="_Toc18585"/>
      <w:r>
        <w:rPr>
          <w:rFonts w:ascii="宋体" w:hAnsi="宋体"/>
          <w:b/>
          <w:color w:val="auto"/>
          <w:sz w:val="24"/>
          <w:highlight w:val="none"/>
        </w:rPr>
        <w:t xml:space="preserve">1.2 </w:t>
      </w:r>
      <w:r>
        <w:rPr>
          <w:rFonts w:hint="eastAsia" w:ascii="宋体" w:hAnsi="宋体"/>
          <w:b/>
          <w:color w:val="auto"/>
          <w:sz w:val="24"/>
          <w:highlight w:val="none"/>
        </w:rPr>
        <w:t>标的</w:t>
      </w:r>
      <w:bookmarkEnd w:id="411"/>
      <w:bookmarkEnd w:id="412"/>
      <w:bookmarkEnd w:id="413"/>
      <w:bookmarkEnd w:id="414"/>
      <w:bookmarkEnd w:id="415"/>
    </w:p>
    <w:p w14:paraId="7151DE8E">
      <w:pPr>
        <w:keepNext w:val="0"/>
        <w:keepLines w:val="0"/>
        <w:pageBreakBefore w:val="0"/>
        <w:shd w:val="clear"/>
        <w:kinsoku/>
        <w:wordWrap/>
        <w:overflowPunct/>
        <w:topLinePunct w:val="0"/>
        <w:autoSpaceDE/>
        <w:autoSpaceDN/>
        <w:bidi w:val="0"/>
        <w:snapToGrid/>
        <w:spacing w:line="360" w:lineRule="auto"/>
        <w:ind w:firstLine="480" w:firstLineChars="200"/>
        <w:textAlignment w:val="auto"/>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w:t>
      </w:r>
    </w:p>
    <w:p w14:paraId="068A7499">
      <w:pPr>
        <w:keepNext w:val="0"/>
        <w:keepLines w:val="0"/>
        <w:pageBreakBefore w:val="0"/>
        <w:shd w:val="clear"/>
        <w:kinsoku/>
        <w:wordWrap/>
        <w:overflowPunct/>
        <w:topLinePunct w:val="0"/>
        <w:autoSpaceDE/>
        <w:autoSpaceDN/>
        <w:bidi w:val="0"/>
        <w:snapToGrid/>
        <w:spacing w:line="360" w:lineRule="auto"/>
        <w:ind w:firstLine="480" w:firstLineChars="200"/>
        <w:textAlignment w:val="auto"/>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w:t>
      </w:r>
    </w:p>
    <w:p w14:paraId="1ABE5C41">
      <w:pPr>
        <w:keepNext w:val="0"/>
        <w:keepLines w:val="0"/>
        <w:pageBreakBefore w:val="0"/>
        <w:shd w:val="clear"/>
        <w:kinsoku/>
        <w:wordWrap/>
        <w:overflowPunct/>
        <w:topLinePunct w:val="0"/>
        <w:autoSpaceDE/>
        <w:autoSpaceDN/>
        <w:bidi w:val="0"/>
        <w:snapToGrid/>
        <w:spacing w:line="360" w:lineRule="auto"/>
        <w:ind w:firstLine="480" w:firstLineChars="200"/>
        <w:textAlignment w:val="auto"/>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w:t>
      </w:r>
    </w:p>
    <w:p w14:paraId="3D213D6B">
      <w:pPr>
        <w:keepNext w:val="0"/>
        <w:keepLines w:val="0"/>
        <w:pageBreakBefore w:val="0"/>
        <w:shd w:val="clear"/>
        <w:kinsoku/>
        <w:wordWrap/>
        <w:overflowPunct/>
        <w:topLinePunct w:val="0"/>
        <w:autoSpaceDE/>
        <w:autoSpaceDN/>
        <w:bidi w:val="0"/>
        <w:snapToGrid/>
        <w:spacing w:line="360" w:lineRule="auto"/>
        <w:ind w:firstLine="480" w:firstLineChars="200"/>
        <w:jc w:val="left"/>
        <w:textAlignment w:val="auto"/>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0FE4E327">
      <w:pPr>
        <w:keepNext w:val="0"/>
        <w:keepLines w:val="0"/>
        <w:pageBreakBefore w:val="0"/>
        <w:shd w:val="clear"/>
        <w:kinsoku/>
        <w:wordWrap/>
        <w:overflowPunct/>
        <w:topLinePunct w:val="0"/>
        <w:autoSpaceDE/>
        <w:autoSpaceDN/>
        <w:bidi w:val="0"/>
        <w:snapToGrid/>
        <w:spacing w:line="360" w:lineRule="auto"/>
        <w:ind w:firstLine="482" w:firstLineChars="200"/>
        <w:textAlignment w:val="auto"/>
        <w:outlineLvl w:val="0"/>
        <w:rPr>
          <w:rFonts w:hint="eastAsia" w:ascii="宋体" w:hAnsi="宋体" w:cs="宋体"/>
          <w:color w:val="auto"/>
          <w:sz w:val="24"/>
          <w:highlight w:val="none"/>
        </w:rPr>
      </w:pPr>
      <w:bookmarkStart w:id="416" w:name="_Toc13918"/>
      <w:bookmarkStart w:id="417" w:name="_Toc5635"/>
      <w:bookmarkStart w:id="418" w:name="_Toc4929"/>
      <w:bookmarkStart w:id="419" w:name="_Toc21124"/>
      <w:bookmarkStart w:id="420" w:name="_Toc1386"/>
      <w:r>
        <w:rPr>
          <w:rFonts w:ascii="宋体" w:hAnsi="宋体"/>
          <w:b/>
          <w:color w:val="auto"/>
          <w:sz w:val="24"/>
          <w:highlight w:val="none"/>
        </w:rPr>
        <w:t>1.3 价款</w:t>
      </w:r>
      <w:bookmarkEnd w:id="416"/>
      <w:bookmarkEnd w:id="417"/>
      <w:bookmarkEnd w:id="418"/>
      <w:bookmarkEnd w:id="419"/>
      <w:bookmarkEnd w:id="420"/>
      <w:bookmarkStart w:id="421" w:name="_Toc1814"/>
      <w:bookmarkStart w:id="422" w:name="_Toc10340"/>
      <w:bookmarkStart w:id="423" w:name="_Toc22618"/>
      <w:bookmarkStart w:id="424" w:name="_Toc11108"/>
      <w:bookmarkStart w:id="425" w:name="_Toc4760"/>
      <w:bookmarkStart w:id="426" w:name="_Toc3625"/>
      <w:bookmarkStart w:id="427" w:name="_Toc31421"/>
      <w:bookmarkStart w:id="428" w:name="_Toc8772"/>
      <w:r>
        <w:rPr>
          <w:rFonts w:hint="eastAsia" w:ascii="宋体" w:hAnsi="宋体" w:cs="宋体"/>
          <w:color w:val="auto"/>
          <w:sz w:val="24"/>
          <w:highlight w:val="none"/>
        </w:rPr>
        <w:br w:type="textWrapping"/>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1.3.</w:t>
      </w:r>
      <w:r>
        <w:rPr>
          <w:rFonts w:hint="eastAsia" w:ascii="宋体" w:hAnsi="宋体" w:cs="宋体"/>
          <w:color w:val="auto"/>
          <w:sz w:val="24"/>
          <w:highlight w:val="none"/>
          <w:lang w:val="en-US" w:eastAsia="zh-CN"/>
        </w:rPr>
        <w:t>1年度</w:t>
      </w:r>
      <w:r>
        <w:rPr>
          <w:rFonts w:hint="eastAsia" w:ascii="宋体" w:hAnsi="宋体" w:cs="宋体"/>
          <w:color w:val="auto"/>
          <w:sz w:val="24"/>
          <w:highlight w:val="none"/>
        </w:rPr>
        <w:t>合同</w:t>
      </w:r>
      <w:r>
        <w:rPr>
          <w:rFonts w:hint="eastAsia" w:ascii="宋体" w:hAnsi="宋体" w:cs="宋体"/>
          <w:color w:val="auto"/>
          <w:sz w:val="24"/>
          <w:highlight w:val="none"/>
          <w:lang w:val="en-US" w:eastAsia="zh-CN"/>
        </w:rPr>
        <w:t>价</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年度</w:t>
      </w:r>
      <w:r>
        <w:rPr>
          <w:rFonts w:hint="eastAsia" w:ascii="宋体" w:hAnsi="宋体" w:cs="宋体"/>
          <w:color w:val="auto"/>
          <w:sz w:val="24"/>
          <w:highlight w:val="none"/>
        </w:rPr>
        <w:t>合同价（含税）为：￥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                 元人民币）。</w:t>
      </w:r>
    </w:p>
    <w:p w14:paraId="56CF04C2">
      <w:pPr>
        <w:keepNext w:val="0"/>
        <w:keepLines w:val="0"/>
        <w:pageBreakBefore w:val="0"/>
        <w:shd w:val="clear"/>
        <w:kinsoku/>
        <w:wordWrap/>
        <w:overflowPunct/>
        <w:topLinePunct w:val="0"/>
        <w:autoSpaceDE/>
        <w:autoSpaceDN/>
        <w:bidi w:val="0"/>
        <w:snapToGrid/>
        <w:spacing w:line="360" w:lineRule="auto"/>
        <w:ind w:firstLine="482" w:firstLineChars="200"/>
        <w:textAlignment w:val="auto"/>
        <w:outlineLvl w:val="0"/>
        <w:rPr>
          <w:rFonts w:ascii="宋体" w:hAnsi="宋体" w:eastAsia="宋体" w:cs="Times New Roman"/>
          <w:b/>
          <w:color w:val="auto"/>
          <w:sz w:val="24"/>
          <w:highlight w:val="none"/>
        </w:rPr>
      </w:pPr>
      <w:r>
        <w:rPr>
          <w:rFonts w:hint="eastAsia" w:ascii="宋体" w:hAnsi="宋体" w:eastAsia="宋体" w:cs="Times New Roman"/>
          <w:b/>
          <w:color w:val="auto"/>
          <w:sz w:val="24"/>
          <w:highlight w:val="none"/>
        </w:rPr>
        <w:t>1.4履约保证金</w:t>
      </w:r>
    </w:p>
    <w:p w14:paraId="370582AA">
      <w:pPr>
        <w:keepNext w:val="0"/>
        <w:keepLines w:val="0"/>
        <w:pageBreakBefore w:val="0"/>
        <w:shd w:val="clear"/>
        <w:kinsoku/>
        <w:wordWrap/>
        <w:overflowPunct/>
        <w:topLinePunct w:val="0"/>
        <w:autoSpaceDE/>
        <w:autoSpaceDN/>
        <w:bidi w:val="0"/>
        <w:snapToGrid/>
        <w:spacing w:line="360" w:lineRule="auto"/>
        <w:ind w:firstLine="480" w:firstLineChars="200"/>
        <w:textAlignment w:val="auto"/>
        <w:rPr>
          <w:rFonts w:hint="eastAsia" w:ascii="宋体" w:hAnsi="宋体" w:eastAsia="宋体" w:cs="宋体"/>
          <w:b w:val="0"/>
          <w:bCs w:val="0"/>
          <w:color w:val="auto"/>
          <w:sz w:val="24"/>
          <w:highlight w:val="none"/>
          <w:lang w:val="en-US"/>
        </w:rPr>
      </w:pPr>
      <w:r>
        <w:rPr>
          <w:rFonts w:hint="eastAsia" w:ascii="宋体" w:hAnsi="宋体" w:eastAsia="宋体" w:cs="宋体"/>
          <w:b w:val="0"/>
          <w:bCs w:val="0"/>
          <w:color w:val="auto"/>
          <w:sz w:val="24"/>
          <w:highlight w:val="none"/>
          <w:lang w:val="en-US"/>
        </w:rPr>
        <w:t>乙方</w:t>
      </w:r>
      <w:r>
        <w:rPr>
          <w:rFonts w:hint="eastAsia" w:ascii="宋体" w:hAnsi="宋体" w:eastAsia="宋体" w:cs="宋体"/>
          <w:b w:val="0"/>
          <w:bCs w:val="0"/>
          <w:color w:val="auto"/>
          <w:sz w:val="24"/>
          <w:highlight w:val="none"/>
          <w:u w:val="single"/>
          <w:lang w:val="en-US"/>
        </w:rPr>
        <w:t xml:space="preserve"> </w:t>
      </w:r>
      <w:r>
        <w:rPr>
          <w:rFonts w:hint="eastAsia" w:ascii="宋体" w:hAnsi="宋体" w:cs="宋体"/>
          <w:b w:val="0"/>
          <w:bCs w:val="0"/>
          <w:color w:val="auto"/>
          <w:sz w:val="24"/>
          <w:highlight w:val="none"/>
          <w:u w:val="single"/>
          <w:lang w:val="en-US" w:eastAsia="zh-CN"/>
        </w:rPr>
        <w:t>是</w:t>
      </w:r>
      <w:r>
        <w:rPr>
          <w:rFonts w:hint="eastAsia" w:ascii="宋体" w:hAnsi="宋体" w:eastAsia="宋体" w:cs="宋体"/>
          <w:b w:val="0"/>
          <w:bCs w:val="0"/>
          <w:color w:val="auto"/>
          <w:sz w:val="24"/>
          <w:highlight w:val="none"/>
          <w:u w:val="single"/>
          <w:lang w:val="en-US" w:eastAsia="zh-CN"/>
        </w:rPr>
        <w:t xml:space="preserve"> </w:t>
      </w:r>
      <w:r>
        <w:rPr>
          <w:rFonts w:hint="eastAsia" w:ascii="宋体" w:hAnsi="宋体" w:eastAsia="宋体" w:cs="宋体"/>
          <w:b w:val="0"/>
          <w:bCs w:val="0"/>
          <w:color w:val="auto"/>
          <w:sz w:val="24"/>
          <w:highlight w:val="none"/>
          <w:lang w:val="en-US"/>
        </w:rPr>
        <w:t>需要支付履约保证金。</w:t>
      </w:r>
    </w:p>
    <w:p w14:paraId="5771989C">
      <w:pPr>
        <w:keepNext w:val="0"/>
        <w:keepLines w:val="0"/>
        <w:pageBreakBefore w:val="0"/>
        <w:shd w:val="clear"/>
        <w:kinsoku/>
        <w:wordWrap/>
        <w:overflowPunct/>
        <w:topLinePunct w:val="0"/>
        <w:autoSpaceDE/>
        <w:autoSpaceDN/>
        <w:bidi w:val="0"/>
        <w:snapToGrid/>
        <w:spacing w:line="360" w:lineRule="auto"/>
        <w:ind w:firstLine="480" w:firstLineChars="200"/>
        <w:textAlignment w:val="auto"/>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1.4.1履约保证金金额及形式：年度合同金额的1%；乙方以银行汇票、转账、电汇、保函等形式缴纳至甲方指定账户。</w:t>
      </w:r>
    </w:p>
    <w:p w14:paraId="77284FEB">
      <w:pPr>
        <w:keepNext w:val="0"/>
        <w:keepLines w:val="0"/>
        <w:pageBreakBefore w:val="0"/>
        <w:shd w:val="clear"/>
        <w:kinsoku/>
        <w:wordWrap/>
        <w:overflowPunct/>
        <w:topLinePunct w:val="0"/>
        <w:autoSpaceDE/>
        <w:autoSpaceDN/>
        <w:bidi w:val="0"/>
        <w:snapToGrid/>
        <w:spacing w:line="360" w:lineRule="auto"/>
        <w:ind w:firstLine="480" w:firstLineChars="200"/>
        <w:textAlignment w:val="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1.4.2履约保证金在乙方完成合同履约后无息退还（但如乙方未能履行合同规定的任何义务，甲方有权从履约保证金中优先扣除应由乙方承担的违约金、赔偿金以及其他款项）。</w:t>
      </w:r>
    </w:p>
    <w:p w14:paraId="6E0F76FE">
      <w:pPr>
        <w:keepNext w:val="0"/>
        <w:keepLines w:val="0"/>
        <w:pageBreakBefore w:val="0"/>
        <w:shd w:val="clear"/>
        <w:kinsoku/>
        <w:wordWrap/>
        <w:overflowPunct/>
        <w:topLinePunct w:val="0"/>
        <w:autoSpaceDE/>
        <w:autoSpaceDN/>
        <w:bidi w:val="0"/>
        <w:snapToGrid/>
        <w:spacing w:line="360" w:lineRule="auto"/>
        <w:ind w:firstLine="482" w:firstLineChars="200"/>
        <w:textAlignment w:val="auto"/>
        <w:outlineLvl w:val="0"/>
        <w:rPr>
          <w:rFonts w:ascii="宋体" w:hAnsi="宋体" w:cs="宋体"/>
          <w:b/>
          <w:color w:val="auto"/>
          <w:sz w:val="24"/>
          <w:highlight w:val="none"/>
        </w:rPr>
      </w:pPr>
      <w:r>
        <w:rPr>
          <w:rFonts w:hint="eastAsia" w:ascii="宋体" w:hAnsi="宋体" w:cs="宋体"/>
          <w:b/>
          <w:color w:val="auto"/>
          <w:sz w:val="24"/>
          <w:highlight w:val="none"/>
        </w:rPr>
        <w:t>1.5</w:t>
      </w:r>
      <w:bookmarkEnd w:id="421"/>
      <w:bookmarkEnd w:id="422"/>
      <w:bookmarkEnd w:id="423"/>
      <w:r>
        <w:rPr>
          <w:rFonts w:hint="eastAsia" w:ascii="宋体" w:hAnsi="宋体" w:eastAsia="宋体" w:cs="Times New Roman"/>
          <w:b/>
          <w:color w:val="auto"/>
          <w:sz w:val="24"/>
          <w:highlight w:val="none"/>
        </w:rPr>
        <w:t>预付款</w:t>
      </w:r>
    </w:p>
    <w:p w14:paraId="293D841C">
      <w:pPr>
        <w:keepNext w:val="0"/>
        <w:keepLines w:val="0"/>
        <w:pageBreakBefore w:val="0"/>
        <w:widowControl/>
        <w:shd w:val="clear"/>
        <w:kinsoku/>
        <w:wordWrap/>
        <w:overflowPunct/>
        <w:topLinePunct w:val="0"/>
        <w:autoSpaceDE/>
        <w:autoSpaceDN/>
        <w:bidi w:val="0"/>
        <w:adjustRightInd/>
        <w:snapToGrid/>
        <w:spacing w:before="0" w:beforeAutospacing="0" w:after="0" w:afterAutospacing="0" w:line="360" w:lineRule="auto"/>
        <w:ind w:firstLine="480"/>
        <w:jc w:val="left"/>
        <w:textAlignment w:val="auto"/>
        <w:rPr>
          <w:color w:val="auto"/>
          <w:highlight w:val="none"/>
          <w:u w:val="single"/>
        </w:rPr>
      </w:pPr>
      <w:r>
        <w:rPr>
          <w:rFonts w:hint="eastAsia" w:ascii="宋体" w:hAnsi="宋体" w:eastAsia="宋体" w:cs="宋体"/>
          <w:color w:val="auto"/>
          <w:kern w:val="0"/>
          <w:sz w:val="24"/>
          <w:szCs w:val="24"/>
          <w:highlight w:val="none"/>
          <w:lang w:val="en-US" w:eastAsia="zh-CN" w:bidi="ar-SA"/>
        </w:rPr>
        <w:t>1.5.1预付款比例、支付方式、时间：</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Times New Roman"/>
          <w:b/>
          <w:i w:val="0"/>
          <w:iCs/>
          <w:color w:val="auto"/>
          <w:kern w:val="2"/>
          <w:sz w:val="24"/>
          <w:szCs w:val="24"/>
          <w:highlight w:val="none"/>
          <w:u w:val="single"/>
          <w:lang w:val="en-US" w:eastAsia="zh-CN" w:bidi="ar-SA"/>
        </w:rPr>
        <w:t>合同生效且具备实施条件后，七个工作日内支付年度合同金额的20%作为预付款；（若在签订合同时，乙方明确表示无需预付款的，甲方可不予支付预付款。预付款支付约定以合同中约定为准。）</w:t>
      </w:r>
    </w:p>
    <w:p w14:paraId="3A1B90F8">
      <w:pPr>
        <w:keepNext w:val="0"/>
        <w:keepLines w:val="0"/>
        <w:pageBreakBefore w:val="0"/>
        <w:shd w:val="clear"/>
        <w:kinsoku/>
        <w:wordWrap/>
        <w:overflowPunct/>
        <w:topLinePunct w:val="0"/>
        <w:autoSpaceDE/>
        <w:autoSpaceDN/>
        <w:bidi w:val="0"/>
        <w:snapToGrid/>
        <w:spacing w:line="360" w:lineRule="auto"/>
        <w:ind w:firstLine="482" w:firstLineChars="200"/>
        <w:textAlignment w:val="auto"/>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lang w:val="en-US" w:eastAsia="zh-CN"/>
        </w:rPr>
        <w:t>6</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24"/>
      <w:bookmarkEnd w:id="425"/>
      <w:bookmarkEnd w:id="426"/>
      <w:bookmarkEnd w:id="427"/>
      <w:bookmarkEnd w:id="428"/>
    </w:p>
    <w:p w14:paraId="24D024F0">
      <w:pPr>
        <w:keepNext w:val="0"/>
        <w:keepLines w:val="0"/>
        <w:pageBreakBefore w:val="0"/>
        <w:shd w:val="clear"/>
        <w:kinsoku/>
        <w:wordWrap/>
        <w:overflowPunct/>
        <w:topLinePunct w:val="0"/>
        <w:autoSpaceDE/>
        <w:autoSpaceDN/>
        <w:bidi w:val="0"/>
        <w:snapToGrid/>
        <w:spacing w:line="360" w:lineRule="auto"/>
        <w:ind w:firstLine="480" w:firstLineChars="200"/>
        <w:textAlignment w:val="auto"/>
        <w:rPr>
          <w:rFonts w:ascii="宋体" w:hAnsi="宋体" w:eastAsia="宋体" w:cs="Times New Roman"/>
          <w:color w:val="auto"/>
          <w:sz w:val="24"/>
          <w:highlight w:val="none"/>
          <w:u w:val="single"/>
        </w:rPr>
      </w:pPr>
      <w:bookmarkStart w:id="429" w:name="_Toc2375"/>
      <w:bookmarkStart w:id="430" w:name="_Toc8586"/>
      <w:bookmarkStart w:id="431" w:name="_Toc3079"/>
      <w:bookmarkStart w:id="432" w:name="_Toc24662"/>
      <w:bookmarkStart w:id="433" w:name="_Toc5698"/>
      <w:r>
        <w:rPr>
          <w:rFonts w:ascii="宋体" w:hAnsi="宋体" w:eastAsia="宋体" w:cs="Times New Roman"/>
          <w:color w:val="auto"/>
          <w:sz w:val="24"/>
          <w:highlight w:val="none"/>
        </w:rPr>
        <w:t>1.</w:t>
      </w:r>
      <w:r>
        <w:rPr>
          <w:rFonts w:hint="eastAsia" w:ascii="宋体" w:hAnsi="宋体" w:eastAsia="宋体" w:cs="Times New Roman"/>
          <w:color w:val="auto"/>
          <w:sz w:val="24"/>
          <w:highlight w:val="none"/>
          <w:lang w:val="en-US" w:eastAsia="zh-CN"/>
        </w:rPr>
        <w:t>6</w:t>
      </w:r>
      <w:r>
        <w:rPr>
          <w:rFonts w:ascii="宋体" w:hAnsi="宋体" w:eastAsia="宋体" w:cs="Times New Roman"/>
          <w:color w:val="auto"/>
          <w:sz w:val="24"/>
          <w:highlight w:val="none"/>
        </w:rPr>
        <w:t xml:space="preserve">.1 </w:t>
      </w:r>
      <w:r>
        <w:rPr>
          <w:rFonts w:hint="eastAsia" w:ascii="宋体" w:hAnsi="宋体" w:eastAsia="宋体" w:cs="Times New Roman"/>
          <w:color w:val="auto"/>
          <w:sz w:val="24"/>
          <w:highlight w:val="none"/>
        </w:rPr>
        <w:t>服务时间</w:t>
      </w:r>
      <w:r>
        <w:rPr>
          <w:rFonts w:ascii="宋体" w:hAnsi="宋体" w:eastAsia="宋体" w:cs="Times New Roman"/>
          <w:color w:val="auto"/>
          <w:sz w:val="24"/>
          <w:highlight w:val="none"/>
        </w:rPr>
        <w:t>：</w:t>
      </w:r>
      <w:r>
        <w:rPr>
          <w:rFonts w:hint="eastAsia" w:ascii="宋体" w:hAnsi="宋体" w:eastAsia="宋体" w:cs="Times New Roman"/>
          <w:b/>
          <w:i w:val="0"/>
          <w:iCs/>
          <w:color w:val="auto"/>
          <w:sz w:val="24"/>
          <w:highlight w:val="none"/>
          <w:u w:val="single"/>
          <w:lang w:val="en-US" w:eastAsia="zh-CN"/>
        </w:rPr>
        <w:t>本项目服务期三年，合同一年一签。根据乙方在合同履约期内按照履约、考核等情况决定是否续签，本次合同的服务期限为2024年 月-2025年 月</w:t>
      </w:r>
      <w:r>
        <w:rPr>
          <w:rFonts w:hint="eastAsia" w:ascii="宋体" w:hAnsi="宋体" w:eastAsia="宋体" w:cs="Times New Roman"/>
          <w:color w:val="auto"/>
          <w:sz w:val="24"/>
          <w:highlight w:val="none"/>
        </w:rPr>
        <w:t>；</w:t>
      </w:r>
    </w:p>
    <w:p w14:paraId="2191E59A">
      <w:pPr>
        <w:keepNext w:val="0"/>
        <w:keepLines w:val="0"/>
        <w:pageBreakBefore w:val="0"/>
        <w:shd w:val="clear"/>
        <w:kinsoku/>
        <w:wordWrap/>
        <w:overflowPunct/>
        <w:topLinePunct w:val="0"/>
        <w:autoSpaceDE/>
        <w:autoSpaceDN/>
        <w:bidi w:val="0"/>
        <w:snapToGrid/>
        <w:spacing w:line="360" w:lineRule="auto"/>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1.</w:t>
      </w:r>
      <w:r>
        <w:rPr>
          <w:rFonts w:hint="eastAsia" w:ascii="宋体" w:hAnsi="宋体" w:eastAsia="宋体" w:cs="Times New Roman"/>
          <w:color w:val="auto"/>
          <w:sz w:val="24"/>
          <w:highlight w:val="none"/>
          <w:lang w:val="en-US" w:eastAsia="zh-CN"/>
        </w:rPr>
        <w:t>6</w:t>
      </w:r>
      <w:r>
        <w:rPr>
          <w:rFonts w:ascii="宋体" w:hAnsi="宋体" w:eastAsia="宋体" w:cs="Times New Roman"/>
          <w:color w:val="auto"/>
          <w:sz w:val="24"/>
          <w:highlight w:val="none"/>
        </w:rPr>
        <w:t xml:space="preserve">.2 </w:t>
      </w:r>
      <w:r>
        <w:rPr>
          <w:rFonts w:hint="eastAsia" w:ascii="宋体" w:hAnsi="宋体" w:eastAsia="宋体" w:cs="Times New Roman"/>
          <w:color w:val="auto"/>
          <w:sz w:val="24"/>
          <w:highlight w:val="none"/>
        </w:rPr>
        <w:t>服</w:t>
      </w:r>
      <w:r>
        <w:rPr>
          <w:rFonts w:hint="eastAsia" w:ascii="宋体" w:hAnsi="宋体" w:eastAsia="宋体" w:cs="宋体"/>
          <w:color w:val="auto"/>
          <w:sz w:val="24"/>
          <w:highlight w:val="none"/>
        </w:rPr>
        <w:t>务地点：</w:t>
      </w:r>
      <w:r>
        <w:rPr>
          <w:rFonts w:hint="eastAsia" w:ascii="宋体" w:hAnsi="宋体" w:eastAsia="宋体" w:cs="Times New Roman"/>
          <w:b/>
          <w:i w:val="0"/>
          <w:iCs/>
          <w:color w:val="auto"/>
          <w:sz w:val="24"/>
          <w:highlight w:val="none"/>
          <w:u w:val="single"/>
          <w:lang w:val="en-US" w:eastAsia="zh-CN"/>
        </w:rPr>
        <w:t>甲方指定地点</w:t>
      </w:r>
      <w:r>
        <w:rPr>
          <w:rFonts w:hint="eastAsia" w:ascii="宋体" w:hAnsi="宋体" w:cs="Times New Roman"/>
          <w:b/>
          <w:i w:val="0"/>
          <w:iCs/>
          <w:color w:val="auto"/>
          <w:sz w:val="24"/>
          <w:highlight w:val="none"/>
          <w:u w:val="single"/>
          <w:lang w:val="en-US" w:eastAsia="zh-CN"/>
        </w:rPr>
        <w:t>。</w:t>
      </w:r>
    </w:p>
    <w:p w14:paraId="0C727D36">
      <w:pPr>
        <w:keepNext w:val="0"/>
        <w:keepLines w:val="0"/>
        <w:pageBreakBefore w:val="0"/>
        <w:shd w:val="clear"/>
        <w:kinsoku/>
        <w:wordWrap/>
        <w:overflowPunct/>
        <w:topLinePunct w:val="0"/>
        <w:autoSpaceDE/>
        <w:autoSpaceDN/>
        <w:bidi w:val="0"/>
        <w:snapToGrid/>
        <w:spacing w:line="360" w:lineRule="auto"/>
        <w:ind w:firstLine="482" w:firstLineChars="200"/>
        <w:textAlignment w:val="auto"/>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lang w:val="en-US" w:eastAsia="zh-CN"/>
        </w:rPr>
        <w:t>7</w:t>
      </w:r>
      <w:r>
        <w:rPr>
          <w:rFonts w:hint="eastAsia" w:ascii="宋体" w:hAnsi="宋体"/>
          <w:b/>
          <w:color w:val="auto"/>
          <w:sz w:val="24"/>
          <w:highlight w:val="none"/>
        </w:rPr>
        <w:t>违约责任</w:t>
      </w:r>
      <w:bookmarkEnd w:id="429"/>
      <w:bookmarkEnd w:id="430"/>
      <w:bookmarkEnd w:id="431"/>
      <w:bookmarkEnd w:id="432"/>
      <w:bookmarkEnd w:id="433"/>
    </w:p>
    <w:p w14:paraId="4B5E556E">
      <w:pPr>
        <w:keepNext w:val="0"/>
        <w:keepLines w:val="0"/>
        <w:pageBreakBefore w:val="0"/>
        <w:shd w:val="clear"/>
        <w:kinsoku/>
        <w:wordWrap/>
        <w:overflowPunct/>
        <w:topLinePunct w:val="0"/>
        <w:autoSpaceDE/>
        <w:autoSpaceDN/>
        <w:bidi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lang w:val="en-US" w:eastAsia="zh-CN"/>
        </w:rPr>
        <w:t>7.</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2D51B430">
      <w:pPr>
        <w:keepNext w:val="0"/>
        <w:keepLines w:val="0"/>
        <w:pageBreakBefore w:val="0"/>
        <w:shd w:val="clear"/>
        <w:kinsoku/>
        <w:wordWrap/>
        <w:overflowPunct/>
        <w:topLinePunct w:val="0"/>
        <w:autoSpaceDE/>
        <w:autoSpaceDN/>
        <w:bidi w:val="0"/>
        <w:snapToGrid/>
        <w:spacing w:line="360" w:lineRule="auto"/>
        <w:ind w:firstLine="480" w:firstLineChars="200"/>
        <w:textAlignment w:val="auto"/>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w:t>
      </w:r>
      <w:r>
        <w:rPr>
          <w:rFonts w:hint="eastAsia" w:ascii="宋体" w:hAnsi="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lang w:val="en-US"/>
        </w:rPr>
        <w:t>.2服务中涉及的货物，除不可抗力外，如果乙方没有按照本合同约定的期限、地点和方式交付货物，那么甲方可要求乙方支付违约金，违约金按每迟延交付货物一日的应交付而未交付货物价格的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0.05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6EFB7C05">
      <w:pPr>
        <w:keepNext w:val="0"/>
        <w:keepLines w:val="0"/>
        <w:pageBreakBefore w:val="0"/>
        <w:shd w:val="clear"/>
        <w:kinsoku/>
        <w:wordWrap/>
        <w:overflowPunct/>
        <w:topLinePunct w:val="0"/>
        <w:autoSpaceDE/>
        <w:autoSpaceDN/>
        <w:bidi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lang w:val="en-US" w:eastAsia="zh-CN"/>
        </w:rPr>
        <w:t>7</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w:t>
      </w:r>
      <w:r>
        <w:rPr>
          <w:rFonts w:hint="eastAsia" w:ascii="宋体" w:hAnsi="宋体" w:eastAsia="宋体" w:cs="Times New Roman"/>
          <w:color w:val="auto"/>
          <w:sz w:val="24"/>
          <w:highlight w:val="none"/>
        </w:rPr>
        <w:t>要求</w:t>
      </w:r>
      <w:r>
        <w:rPr>
          <w:rFonts w:hint="eastAsia" w:ascii="宋体" w:hAnsi="宋体" w:cs="宋体"/>
          <w:color w:val="auto"/>
          <w:sz w:val="24"/>
          <w:highlight w:val="none"/>
        </w:rPr>
        <w:t>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17F7198A">
      <w:pPr>
        <w:keepNext w:val="0"/>
        <w:keepLines w:val="0"/>
        <w:pageBreakBefore w:val="0"/>
        <w:shd w:val="clear"/>
        <w:kinsoku/>
        <w:wordWrap/>
        <w:overflowPunct/>
        <w:topLinePunct w:val="0"/>
        <w:autoSpaceDE/>
        <w:autoSpaceDN/>
        <w:bidi w:val="0"/>
        <w:snapToGrid/>
        <w:spacing w:line="360" w:lineRule="auto"/>
        <w:ind w:firstLine="480" w:firstLineChars="200"/>
        <w:textAlignment w:val="auto"/>
        <w:rPr>
          <w:rFonts w:ascii="宋体" w:hAnsi="宋体" w:cs="宋体"/>
          <w:color w:val="auto"/>
          <w:sz w:val="24"/>
          <w:highlight w:val="none"/>
        </w:rPr>
      </w:pPr>
      <w:bookmarkStart w:id="434" w:name="_Toc18683"/>
      <w:bookmarkStart w:id="435" w:name="_Toc30329"/>
      <w:bookmarkStart w:id="436" w:name="_Toc9497"/>
      <w:bookmarkStart w:id="437" w:name="_Toc26807"/>
      <w:bookmarkStart w:id="438" w:name="_Toc32454"/>
      <w:r>
        <w:rPr>
          <w:rFonts w:hint="eastAsia" w:ascii="宋体" w:hAnsi="宋体" w:cs="宋体"/>
          <w:color w:val="auto"/>
          <w:sz w:val="24"/>
          <w:highlight w:val="none"/>
        </w:rPr>
        <w:t>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ADB4BE2">
      <w:pPr>
        <w:keepNext w:val="0"/>
        <w:keepLines w:val="0"/>
        <w:pageBreakBefore w:val="0"/>
        <w:shd w:val="clear"/>
        <w:kinsoku/>
        <w:wordWrap/>
        <w:overflowPunct/>
        <w:topLinePunct w:val="0"/>
        <w:autoSpaceDE/>
        <w:autoSpaceDN/>
        <w:bidi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8AF2D27">
      <w:pPr>
        <w:keepNext w:val="0"/>
        <w:keepLines w:val="0"/>
        <w:pageBreakBefore w:val="0"/>
        <w:shd w:val="clear"/>
        <w:kinsoku/>
        <w:wordWrap/>
        <w:overflowPunct/>
        <w:topLinePunct w:val="0"/>
        <w:autoSpaceDE/>
        <w:autoSpaceDN/>
        <w:bidi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.6如果出现政府采购监督管理部门在处理投诉事项期间，书面通知甲方暂停采购活动的情形，或者询问或质疑事项可能影响中标或者成交结果的，导致甲方中止履行合同的情形，均不视为甲方违约。</w:t>
      </w:r>
    </w:p>
    <w:p w14:paraId="1088A347">
      <w:pPr>
        <w:keepNext w:val="0"/>
        <w:keepLines w:val="0"/>
        <w:pageBreakBefore w:val="0"/>
        <w:widowControl w:val="0"/>
        <w:shd w:val="clear"/>
        <w:kinsoku/>
        <w:wordWrap/>
        <w:overflowPunct/>
        <w:topLinePunct w:val="0"/>
        <w:autoSpaceDE/>
        <w:autoSpaceDN/>
        <w:bidi w:val="0"/>
        <w:adjustRightInd w:val="0"/>
        <w:snapToGrid/>
        <w:spacing w:line="336" w:lineRule="auto"/>
        <w:ind w:right="-420" w:rightChars="-200" w:firstLine="480" w:firstLineChars="200"/>
        <w:textAlignment w:val="auto"/>
        <w:rPr>
          <w:rFonts w:ascii="宋体" w:hAnsi="宋体" w:cs="宋体"/>
          <w:color w:val="auto"/>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34"/>
    <w:bookmarkEnd w:id="435"/>
    <w:bookmarkEnd w:id="436"/>
    <w:bookmarkEnd w:id="437"/>
    <w:bookmarkEnd w:id="438"/>
    <w:p w14:paraId="199C6B11">
      <w:pPr>
        <w:keepNext w:val="0"/>
        <w:keepLines w:val="0"/>
        <w:pageBreakBefore w:val="0"/>
        <w:widowControl w:val="0"/>
        <w:shd w:val="clear"/>
        <w:kinsoku/>
        <w:wordWrap/>
        <w:overflowPunct/>
        <w:topLinePunct w:val="0"/>
        <w:autoSpaceDE/>
        <w:autoSpaceDN/>
        <w:bidi w:val="0"/>
        <w:adjustRightInd w:val="0"/>
        <w:snapToGrid/>
        <w:spacing w:line="336" w:lineRule="auto"/>
        <w:ind w:firstLine="482" w:firstLineChars="200"/>
        <w:textAlignment w:val="auto"/>
        <w:outlineLvl w:val="0"/>
        <w:rPr>
          <w:rFonts w:ascii="宋体" w:hAnsi="宋体" w:cs="宋体"/>
          <w:b/>
          <w:color w:val="auto"/>
          <w:sz w:val="24"/>
          <w:highlight w:val="none"/>
        </w:rPr>
      </w:pPr>
      <w:bookmarkStart w:id="439" w:name="_Toc28375"/>
      <w:bookmarkStart w:id="440" w:name="_Toc15583"/>
      <w:bookmarkStart w:id="441" w:name="_Toc16021"/>
      <w:r>
        <w:rPr>
          <w:rFonts w:hint="eastAsia" w:ascii="宋体" w:hAnsi="宋体" w:cs="宋体"/>
          <w:b/>
          <w:color w:val="auto"/>
          <w:sz w:val="24"/>
          <w:highlight w:val="none"/>
        </w:rPr>
        <w:t>1.</w:t>
      </w:r>
      <w:r>
        <w:rPr>
          <w:rFonts w:hint="eastAsia" w:ascii="宋体" w:hAnsi="宋体" w:cs="宋体"/>
          <w:b/>
          <w:color w:val="auto"/>
          <w:sz w:val="24"/>
          <w:highlight w:val="none"/>
          <w:lang w:val="en-US" w:eastAsia="zh-CN"/>
        </w:rPr>
        <w:t>8</w:t>
      </w:r>
      <w:r>
        <w:rPr>
          <w:rFonts w:hint="eastAsia" w:ascii="宋体" w:hAnsi="宋体" w:cs="宋体"/>
          <w:b/>
          <w:color w:val="auto"/>
          <w:sz w:val="24"/>
          <w:highlight w:val="none"/>
        </w:rPr>
        <w:t>合同争议的解决</w:t>
      </w:r>
      <w:bookmarkEnd w:id="439"/>
      <w:bookmarkEnd w:id="440"/>
      <w:bookmarkEnd w:id="441"/>
    </w:p>
    <w:p w14:paraId="636562AC">
      <w:pPr>
        <w:keepNext w:val="0"/>
        <w:keepLines w:val="0"/>
        <w:pageBreakBefore w:val="0"/>
        <w:widowControl w:val="0"/>
        <w:shd w:val="clear"/>
        <w:kinsoku/>
        <w:wordWrap/>
        <w:overflowPunct/>
        <w:topLinePunct w:val="0"/>
        <w:autoSpaceDE/>
        <w:autoSpaceDN/>
        <w:bidi w:val="0"/>
        <w:adjustRightInd w:val="0"/>
        <w:snapToGrid/>
        <w:spacing w:line="336" w:lineRule="auto"/>
        <w:ind w:left="-61" w:leftChars="-29" w:right="-420" w:rightChars="-200"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b/>
          <w:i/>
          <w:color w:val="auto"/>
          <w:sz w:val="24"/>
          <w:highlight w:val="none"/>
          <w:u w:val="single"/>
          <w:lang w:val="en-US" w:eastAsia="zh-CN"/>
        </w:rPr>
        <w:t>1.9.2</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32634286">
      <w:pPr>
        <w:keepNext w:val="0"/>
        <w:keepLines w:val="0"/>
        <w:pageBreakBefore w:val="0"/>
        <w:widowControl w:val="0"/>
        <w:shd w:val="clear"/>
        <w:kinsoku/>
        <w:wordWrap/>
        <w:overflowPunct/>
        <w:topLinePunct w:val="0"/>
        <w:autoSpaceDE/>
        <w:autoSpaceDN/>
        <w:bidi w:val="0"/>
        <w:adjustRightInd w:val="0"/>
        <w:snapToGrid/>
        <w:spacing w:line="336" w:lineRule="auto"/>
        <w:ind w:left="-420" w:leftChars="-200" w:right="-420" w:rightChars="-200" w:firstLine="600" w:firstLineChars="250"/>
        <w:textAlignment w:val="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6C8759A7">
      <w:pPr>
        <w:keepNext w:val="0"/>
        <w:keepLines w:val="0"/>
        <w:pageBreakBefore w:val="0"/>
        <w:widowControl w:val="0"/>
        <w:shd w:val="clear"/>
        <w:kinsoku/>
        <w:wordWrap/>
        <w:overflowPunct/>
        <w:topLinePunct w:val="0"/>
        <w:autoSpaceDE/>
        <w:autoSpaceDN/>
        <w:bidi w:val="0"/>
        <w:adjustRightInd w:val="0"/>
        <w:snapToGrid/>
        <w:spacing w:line="336" w:lineRule="auto"/>
        <w:ind w:left="-420" w:leftChars="-200" w:right="-420" w:rightChars="-200" w:firstLine="600" w:firstLineChars="250"/>
        <w:textAlignment w:val="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78936CD7">
      <w:pPr>
        <w:keepNext w:val="0"/>
        <w:keepLines w:val="0"/>
        <w:pageBreakBefore w:val="0"/>
        <w:widowControl w:val="0"/>
        <w:shd w:val="clear"/>
        <w:kinsoku/>
        <w:wordWrap/>
        <w:overflowPunct/>
        <w:topLinePunct w:val="0"/>
        <w:autoSpaceDE/>
        <w:autoSpaceDN/>
        <w:bidi w:val="0"/>
        <w:adjustRightInd w:val="0"/>
        <w:snapToGrid/>
        <w:spacing w:line="336" w:lineRule="auto"/>
        <w:ind w:firstLine="482" w:firstLineChars="200"/>
        <w:textAlignment w:val="auto"/>
        <w:outlineLvl w:val="0"/>
        <w:rPr>
          <w:rFonts w:ascii="宋体" w:hAnsi="宋体" w:cs="宋体"/>
          <w:b/>
          <w:color w:val="auto"/>
          <w:sz w:val="24"/>
          <w:highlight w:val="none"/>
        </w:rPr>
      </w:pPr>
      <w:bookmarkStart w:id="442" w:name="_Toc11173"/>
      <w:bookmarkStart w:id="443" w:name="_Toc15322"/>
      <w:bookmarkStart w:id="444" w:name="_Toc7245"/>
      <w:r>
        <w:rPr>
          <w:rFonts w:hint="eastAsia" w:ascii="宋体" w:hAnsi="宋体" w:cs="宋体"/>
          <w:b/>
          <w:color w:val="auto"/>
          <w:sz w:val="24"/>
          <w:highlight w:val="none"/>
          <w:lang w:val="en-US" w:eastAsia="zh-CN"/>
        </w:rPr>
        <w:t>1.9</w:t>
      </w:r>
      <w:r>
        <w:rPr>
          <w:rFonts w:hint="eastAsia" w:ascii="宋体" w:hAnsi="宋体" w:cs="宋体"/>
          <w:b/>
          <w:color w:val="auto"/>
          <w:sz w:val="24"/>
          <w:highlight w:val="none"/>
        </w:rPr>
        <w:t>合同生效</w:t>
      </w:r>
      <w:bookmarkEnd w:id="442"/>
      <w:bookmarkEnd w:id="443"/>
      <w:bookmarkEnd w:id="444"/>
    </w:p>
    <w:p w14:paraId="7337A061">
      <w:pPr>
        <w:keepNext w:val="0"/>
        <w:keepLines w:val="0"/>
        <w:pageBreakBefore w:val="0"/>
        <w:widowControl w:val="0"/>
        <w:shd w:val="clear"/>
        <w:kinsoku/>
        <w:wordWrap/>
        <w:overflowPunct/>
        <w:topLinePunct w:val="0"/>
        <w:autoSpaceDE/>
        <w:autoSpaceDN/>
        <w:bidi w:val="0"/>
        <w:adjustRightInd w:val="0"/>
        <w:snapToGrid/>
        <w:spacing w:line="336" w:lineRule="auto"/>
        <w:ind w:firstLine="480" w:firstLineChars="200"/>
        <w:textAlignment w:val="auto"/>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6525A0B9">
      <w:pPr>
        <w:shd w:val="clea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78916C2C">
      <w:pPr>
        <w:shd w:val="clea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5E8D9E1B">
      <w:pPr>
        <w:shd w:val="clea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6CAA445D">
      <w:pPr>
        <w:shd w:val="clea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4BAAF324">
      <w:pPr>
        <w:shd w:val="clea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10F72BEC">
      <w:pPr>
        <w:shd w:val="clea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75EB44BA">
      <w:pPr>
        <w:shd w:val="clea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43449479">
      <w:pPr>
        <w:shd w:val="clea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6C7D365A">
      <w:pPr>
        <w:shd w:val="clea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6C48C1BE">
      <w:pPr>
        <w:shd w:val="clea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0A58C6A8">
      <w:pPr>
        <w:shd w:val="clea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2FA90A5F">
      <w:pPr>
        <w:shd w:val="clea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6E09B279">
      <w:pPr>
        <w:shd w:val="clea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7AB1227A">
      <w:pPr>
        <w:shd w:val="clea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7F0F1D82">
      <w:pPr>
        <w:widowControl/>
        <w:shd w:val="clear"/>
        <w:adjustRightInd/>
        <w:jc w:val="left"/>
        <w:rPr>
          <w:rFonts w:ascii="宋体" w:hAnsi="宋体"/>
          <w:b/>
          <w:color w:val="auto"/>
          <w:sz w:val="24"/>
          <w:highlight w:val="none"/>
        </w:rPr>
      </w:pPr>
      <w:r>
        <w:rPr>
          <w:rFonts w:ascii="宋体" w:hAnsi="宋体"/>
          <w:b/>
          <w:color w:val="auto"/>
          <w:highlight w:val="none"/>
        </w:rPr>
        <w:br w:type="page"/>
      </w:r>
    </w:p>
    <w:p w14:paraId="0E7A8124">
      <w:pPr>
        <w:pStyle w:val="699"/>
        <w:keepNext w:val="0"/>
        <w:keepLines w:val="0"/>
        <w:pageBreakBefore w:val="0"/>
        <w:widowControl w:val="0"/>
        <w:kinsoku/>
        <w:wordWrap/>
        <w:overflowPunct/>
        <w:topLinePunct w:val="0"/>
        <w:autoSpaceDE w:val="0"/>
        <w:autoSpaceDN w:val="0"/>
        <w:bidi w:val="0"/>
        <w:adjustRightInd w:val="0"/>
        <w:snapToGrid w:val="0"/>
        <w:spacing w:line="560" w:lineRule="exact"/>
        <w:ind w:firstLine="482"/>
        <w:jc w:val="center"/>
        <w:textAlignment w:val="auto"/>
        <w:outlineLvl w:val="9"/>
        <w:rPr>
          <w:rFonts w:ascii="宋体" w:hAnsi="宋体" w:cs="宋体"/>
          <w:b/>
          <w:color w:val="auto"/>
          <w:szCs w:val="24"/>
          <w:highlight w:val="none"/>
        </w:rPr>
      </w:pPr>
      <w:r>
        <w:rPr>
          <w:rFonts w:hint="eastAsia" w:ascii="宋体" w:hAnsi="宋体" w:cs="宋体"/>
          <w:b/>
          <w:color w:val="auto"/>
          <w:szCs w:val="24"/>
          <w:highlight w:val="none"/>
        </w:rPr>
        <w:t>第二部分 合同一般条款</w:t>
      </w:r>
    </w:p>
    <w:p w14:paraId="4DFEEBDF">
      <w:pPr>
        <w:shd w:val="clear"/>
        <w:spacing w:line="560" w:lineRule="exact"/>
        <w:ind w:firstLine="482" w:firstLineChars="200"/>
        <w:outlineLvl w:val="0"/>
        <w:rPr>
          <w:rFonts w:ascii="宋体" w:hAnsi="宋体" w:eastAsia="宋体" w:cs="Times New Roman"/>
          <w:b/>
          <w:color w:val="auto"/>
          <w:sz w:val="24"/>
          <w:highlight w:val="none"/>
        </w:rPr>
      </w:pPr>
      <w:bookmarkStart w:id="445" w:name="_Toc25079"/>
      <w:bookmarkStart w:id="446" w:name="_Toc19680"/>
      <w:bookmarkStart w:id="447" w:name="_Toc31297"/>
      <w:bookmarkStart w:id="448" w:name="_Toc5228"/>
      <w:bookmarkStart w:id="449" w:name="_Toc14021"/>
      <w:r>
        <w:rPr>
          <w:rFonts w:ascii="宋体" w:hAnsi="宋体" w:eastAsia="宋体" w:cs="Times New Roman"/>
          <w:b/>
          <w:color w:val="auto"/>
          <w:sz w:val="24"/>
          <w:highlight w:val="none"/>
        </w:rPr>
        <w:t>2.1 定义</w:t>
      </w:r>
      <w:bookmarkEnd w:id="445"/>
      <w:bookmarkEnd w:id="446"/>
      <w:bookmarkEnd w:id="447"/>
      <w:bookmarkEnd w:id="448"/>
      <w:bookmarkEnd w:id="449"/>
    </w:p>
    <w:p w14:paraId="09D2E17A">
      <w:pPr>
        <w:shd w:val="clear"/>
        <w:spacing w:line="560" w:lineRule="exact"/>
        <w:ind w:firstLine="480" w:firstLineChars="200"/>
        <w:rPr>
          <w:rFonts w:ascii="宋体" w:hAnsi="宋体" w:eastAsia="宋体" w:cs="Times New Roman"/>
          <w:color w:val="auto"/>
          <w:sz w:val="24"/>
          <w:highlight w:val="none"/>
        </w:rPr>
      </w:pPr>
      <w:r>
        <w:rPr>
          <w:rFonts w:ascii="宋体" w:hAnsi="宋体" w:eastAsia="宋体" w:cs="Times New Roman"/>
          <w:color w:val="auto"/>
          <w:sz w:val="24"/>
          <w:highlight w:val="none"/>
        </w:rPr>
        <w:t>本合同中的下列</w:t>
      </w:r>
      <w:r>
        <w:rPr>
          <w:rFonts w:hint="eastAsia" w:ascii="宋体" w:hAnsi="宋体" w:eastAsia="宋体" w:cs="Times New Roman"/>
          <w:color w:val="auto"/>
          <w:sz w:val="24"/>
          <w:highlight w:val="none"/>
        </w:rPr>
        <w:t>词</w:t>
      </w:r>
      <w:r>
        <w:rPr>
          <w:rFonts w:ascii="宋体" w:hAnsi="宋体" w:eastAsia="宋体" w:cs="Times New Roman"/>
          <w:color w:val="auto"/>
          <w:sz w:val="24"/>
          <w:highlight w:val="none"/>
        </w:rPr>
        <w:t>语应</w:t>
      </w:r>
      <w:r>
        <w:rPr>
          <w:rFonts w:hint="eastAsia" w:ascii="宋体" w:hAnsi="宋体" w:eastAsia="宋体" w:cs="Times New Roman"/>
          <w:color w:val="auto"/>
          <w:sz w:val="24"/>
          <w:highlight w:val="none"/>
        </w:rPr>
        <w:t>按以下内容进行</w:t>
      </w:r>
      <w:r>
        <w:rPr>
          <w:rFonts w:ascii="宋体" w:hAnsi="宋体" w:eastAsia="宋体" w:cs="Times New Roman"/>
          <w:color w:val="auto"/>
          <w:sz w:val="24"/>
          <w:highlight w:val="none"/>
        </w:rPr>
        <w:t>解释：</w:t>
      </w:r>
    </w:p>
    <w:p w14:paraId="2A345B99">
      <w:pPr>
        <w:shd w:val="clear"/>
        <w:spacing w:line="560" w:lineRule="exact"/>
        <w:ind w:firstLine="480" w:firstLineChars="200"/>
        <w:rPr>
          <w:rFonts w:ascii="宋体" w:hAnsi="宋体" w:eastAsia="宋体" w:cs="Times New Roman"/>
          <w:color w:val="auto"/>
          <w:sz w:val="24"/>
          <w:highlight w:val="none"/>
        </w:rPr>
      </w:pPr>
      <w:r>
        <w:rPr>
          <w:rFonts w:ascii="宋体" w:hAnsi="宋体" w:eastAsia="宋体" w:cs="Times New Roman"/>
          <w:color w:val="auto"/>
          <w:sz w:val="24"/>
          <w:highlight w:val="none"/>
        </w:rPr>
        <w:t>2.1.1 “合同”系指采购人和</w:t>
      </w:r>
      <w:r>
        <w:rPr>
          <w:rFonts w:hint="eastAsia" w:ascii="宋体" w:hAnsi="宋体" w:eastAsia="宋体" w:cs="宋体"/>
          <w:color w:val="auto"/>
          <w:sz w:val="24"/>
          <w:highlight w:val="none"/>
        </w:rPr>
        <w:t>中标或成交</w:t>
      </w:r>
      <w:r>
        <w:rPr>
          <w:rFonts w:ascii="宋体" w:hAnsi="宋体" w:eastAsia="宋体" w:cs="Times New Roman"/>
          <w:color w:val="auto"/>
          <w:sz w:val="24"/>
          <w:highlight w:val="none"/>
        </w:rPr>
        <w:t>供应商签订的载明双方当事人所达成的协议，并包括所有的附件、附录和构成合同的其他文件。</w:t>
      </w:r>
    </w:p>
    <w:p w14:paraId="0DB42113">
      <w:pPr>
        <w:shd w:val="clear"/>
        <w:spacing w:line="560" w:lineRule="exact"/>
        <w:ind w:firstLine="480" w:firstLineChars="200"/>
        <w:rPr>
          <w:rFonts w:ascii="宋体" w:hAnsi="宋体" w:eastAsia="宋体" w:cs="Times New Roman"/>
          <w:color w:val="auto"/>
          <w:sz w:val="24"/>
          <w:highlight w:val="none"/>
        </w:rPr>
      </w:pPr>
      <w:r>
        <w:rPr>
          <w:rFonts w:ascii="宋体" w:hAnsi="宋体" w:eastAsia="宋体" w:cs="Times New Roman"/>
          <w:color w:val="auto"/>
          <w:sz w:val="24"/>
          <w:highlight w:val="none"/>
        </w:rPr>
        <w:t>2.1.2 “合同价”系指根据合同约定，</w:t>
      </w:r>
      <w:r>
        <w:rPr>
          <w:rFonts w:hint="eastAsia" w:ascii="宋体" w:hAnsi="宋体" w:eastAsia="宋体" w:cs="宋体"/>
          <w:color w:val="auto"/>
          <w:sz w:val="24"/>
          <w:highlight w:val="none"/>
        </w:rPr>
        <w:t>中标或成交</w:t>
      </w:r>
      <w:r>
        <w:rPr>
          <w:rFonts w:ascii="宋体" w:hAnsi="宋体" w:eastAsia="宋体" w:cs="Times New Roman"/>
          <w:color w:val="auto"/>
          <w:sz w:val="24"/>
          <w:highlight w:val="none"/>
        </w:rPr>
        <w:t>供应商在完全履行合同义务后</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采购人应支付给</w:t>
      </w:r>
      <w:r>
        <w:rPr>
          <w:rFonts w:hint="eastAsia" w:ascii="宋体" w:hAnsi="宋体" w:eastAsia="宋体" w:cs="宋体"/>
          <w:color w:val="auto"/>
          <w:sz w:val="24"/>
          <w:highlight w:val="none"/>
        </w:rPr>
        <w:t>中标或成交</w:t>
      </w:r>
      <w:r>
        <w:rPr>
          <w:rFonts w:ascii="宋体" w:hAnsi="宋体" w:eastAsia="宋体" w:cs="Times New Roman"/>
          <w:color w:val="auto"/>
          <w:sz w:val="24"/>
          <w:highlight w:val="none"/>
        </w:rPr>
        <w:t>供应商的价格。</w:t>
      </w:r>
    </w:p>
    <w:p w14:paraId="571AB887">
      <w:pPr>
        <w:shd w:val="clear"/>
        <w:spacing w:line="560" w:lineRule="exact"/>
        <w:ind w:firstLine="480" w:firstLineChars="200"/>
        <w:rPr>
          <w:rFonts w:ascii="宋体" w:hAnsi="宋体" w:eastAsia="宋体" w:cs="Times New Roman"/>
          <w:color w:val="auto"/>
          <w:sz w:val="24"/>
          <w:highlight w:val="none"/>
        </w:rPr>
      </w:pPr>
      <w:r>
        <w:rPr>
          <w:rFonts w:ascii="宋体" w:hAnsi="宋体" w:eastAsia="宋体" w:cs="Times New Roman"/>
          <w:color w:val="auto"/>
          <w:sz w:val="24"/>
          <w:highlight w:val="none"/>
        </w:rPr>
        <w:t>2.1.3 “</w:t>
      </w:r>
      <w:r>
        <w:rPr>
          <w:rFonts w:hint="eastAsia" w:ascii="宋体" w:hAnsi="宋体" w:eastAsia="宋体" w:cs="Times New Roman"/>
          <w:color w:val="auto"/>
          <w:sz w:val="24"/>
          <w:highlight w:val="none"/>
        </w:rPr>
        <w:t>服务</w:t>
      </w:r>
      <w:r>
        <w:rPr>
          <w:rFonts w:ascii="宋体" w:hAnsi="宋体" w:eastAsia="宋体" w:cs="Times New Roman"/>
          <w:color w:val="auto"/>
          <w:sz w:val="24"/>
          <w:highlight w:val="none"/>
        </w:rPr>
        <w:t>”系指</w:t>
      </w:r>
      <w:r>
        <w:rPr>
          <w:rFonts w:hint="eastAsia" w:ascii="宋体" w:hAnsi="宋体" w:eastAsia="宋体" w:cs="宋体"/>
          <w:color w:val="auto"/>
          <w:sz w:val="24"/>
          <w:highlight w:val="none"/>
        </w:rPr>
        <w:t>中标或成交</w:t>
      </w:r>
      <w:r>
        <w:rPr>
          <w:rFonts w:hint="eastAsia" w:ascii="宋体" w:hAnsi="宋体" w:eastAsia="宋体" w:cs="Times New Roman"/>
          <w:color w:val="auto"/>
          <w:sz w:val="24"/>
          <w:highlight w:val="none"/>
        </w:rPr>
        <w:t>供应商</w:t>
      </w:r>
      <w:r>
        <w:rPr>
          <w:rFonts w:ascii="宋体" w:hAnsi="宋体" w:eastAsia="宋体" w:cs="Times New Roman"/>
          <w:color w:val="auto"/>
          <w:sz w:val="24"/>
          <w:highlight w:val="none"/>
        </w:rPr>
        <w:t>根据合同约定应向采购人</w:t>
      </w:r>
      <w:r>
        <w:rPr>
          <w:rFonts w:hint="eastAsia" w:ascii="宋体" w:hAnsi="宋体" w:eastAsia="宋体" w:cs="Times New Roman"/>
          <w:color w:val="auto"/>
          <w:sz w:val="24"/>
          <w:highlight w:val="none"/>
        </w:rPr>
        <w:t>履行</w:t>
      </w:r>
      <w:r>
        <w:rPr>
          <w:rFonts w:ascii="宋体" w:hAnsi="宋体" w:eastAsia="宋体" w:cs="Times New Roman"/>
          <w:color w:val="auto"/>
          <w:sz w:val="24"/>
          <w:highlight w:val="none"/>
        </w:rPr>
        <w:t>的</w:t>
      </w:r>
      <w:r>
        <w:rPr>
          <w:rFonts w:hint="eastAsia" w:ascii="宋体" w:hAnsi="宋体" w:eastAsia="宋体" w:cs="Times New Roman"/>
          <w:color w:val="auto"/>
          <w:sz w:val="24"/>
          <w:highlight w:val="none"/>
        </w:rPr>
        <w:t>除货物和工程以外的其他政府采购对象，包括采购人自身需要的服务和向社会公众提供的公共服务。</w:t>
      </w:r>
    </w:p>
    <w:p w14:paraId="2B24B634">
      <w:pPr>
        <w:shd w:val="clear"/>
        <w:spacing w:line="560" w:lineRule="exact"/>
        <w:ind w:firstLine="480" w:firstLineChars="200"/>
        <w:rPr>
          <w:rFonts w:ascii="宋体" w:hAnsi="宋体" w:eastAsia="宋体" w:cs="Times New Roman"/>
          <w:color w:val="auto"/>
          <w:sz w:val="24"/>
          <w:highlight w:val="none"/>
        </w:rPr>
      </w:pPr>
      <w:r>
        <w:rPr>
          <w:rFonts w:ascii="宋体" w:hAnsi="宋体" w:eastAsia="宋体" w:cs="Times New Roman"/>
          <w:color w:val="auto"/>
          <w:sz w:val="24"/>
          <w:highlight w:val="none"/>
        </w:rPr>
        <w:t>2.1.4 “</w:t>
      </w:r>
      <w:r>
        <w:rPr>
          <w:rFonts w:hint="eastAsia" w:ascii="宋体" w:hAnsi="宋体" w:eastAsia="宋体" w:cs="Times New Roman"/>
          <w:color w:val="auto"/>
          <w:sz w:val="24"/>
          <w:highlight w:val="none"/>
        </w:rPr>
        <w:t>甲方</w:t>
      </w:r>
      <w:r>
        <w:rPr>
          <w:rFonts w:ascii="宋体" w:hAnsi="宋体" w:eastAsia="宋体" w:cs="Times New Roman"/>
          <w:color w:val="auto"/>
          <w:sz w:val="24"/>
          <w:highlight w:val="none"/>
        </w:rPr>
        <w:t>”系指与</w:t>
      </w:r>
      <w:r>
        <w:rPr>
          <w:rFonts w:hint="eastAsia" w:ascii="宋体" w:hAnsi="宋体" w:eastAsia="宋体" w:cs="宋体"/>
          <w:color w:val="auto"/>
          <w:sz w:val="24"/>
          <w:highlight w:val="none"/>
        </w:rPr>
        <w:t>中标或成交</w:t>
      </w:r>
      <w:r>
        <w:rPr>
          <w:rFonts w:hint="eastAsia" w:ascii="宋体" w:hAnsi="宋体" w:eastAsia="宋体" w:cs="Times New Roman"/>
          <w:color w:val="auto"/>
          <w:sz w:val="24"/>
          <w:highlight w:val="none"/>
        </w:rPr>
        <w:t>供应商</w:t>
      </w:r>
      <w:r>
        <w:rPr>
          <w:rFonts w:ascii="宋体" w:hAnsi="宋体" w:eastAsia="宋体" w:cs="Times New Roman"/>
          <w:color w:val="auto"/>
          <w:sz w:val="24"/>
          <w:highlight w:val="none"/>
        </w:rPr>
        <w:t>签署合同的采购人</w:t>
      </w:r>
      <w:r>
        <w:rPr>
          <w:rFonts w:hint="eastAsia" w:ascii="宋体" w:hAnsi="宋体" w:eastAsia="宋体" w:cs="Times New Roman"/>
          <w:color w:val="auto"/>
          <w:sz w:val="24"/>
          <w:highlight w:val="none"/>
        </w:rPr>
        <w:t>；采购人委托采购代理机构代表其与乙方签订合同的，采购人的授权委托书作为合同附件。</w:t>
      </w:r>
    </w:p>
    <w:p w14:paraId="68BF30E5">
      <w:pPr>
        <w:shd w:val="clear"/>
        <w:spacing w:line="560" w:lineRule="exact"/>
        <w:ind w:firstLine="480" w:firstLineChars="200"/>
        <w:rPr>
          <w:rFonts w:ascii="宋体" w:hAnsi="宋体" w:eastAsia="宋体" w:cs="Times New Roman"/>
          <w:color w:val="auto"/>
          <w:sz w:val="24"/>
          <w:highlight w:val="none"/>
        </w:rPr>
      </w:pPr>
      <w:r>
        <w:rPr>
          <w:rFonts w:ascii="宋体" w:hAnsi="宋体" w:eastAsia="宋体" w:cs="Times New Roman"/>
          <w:color w:val="auto"/>
          <w:sz w:val="24"/>
          <w:highlight w:val="none"/>
        </w:rPr>
        <w:t>2.1.5 “乙方”系指根据合同约定提供服务的</w:t>
      </w:r>
      <w:r>
        <w:rPr>
          <w:rFonts w:hint="eastAsia" w:ascii="宋体" w:hAnsi="宋体" w:eastAsia="宋体" w:cs="宋体"/>
          <w:color w:val="auto"/>
          <w:sz w:val="24"/>
          <w:highlight w:val="none"/>
        </w:rPr>
        <w:t>中标或成交</w:t>
      </w:r>
      <w:r>
        <w:rPr>
          <w:rFonts w:ascii="宋体" w:hAnsi="宋体" w:eastAsia="宋体" w:cs="Times New Roman"/>
          <w:color w:val="auto"/>
          <w:sz w:val="24"/>
          <w:highlight w:val="none"/>
        </w:rPr>
        <w:t>供应商</w:t>
      </w:r>
      <w:r>
        <w:rPr>
          <w:rFonts w:hint="eastAsia" w:ascii="宋体" w:hAnsi="宋体" w:eastAsia="宋体" w:cs="Times New Roman"/>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CA7949C">
      <w:pPr>
        <w:shd w:val="clear"/>
        <w:spacing w:line="560" w:lineRule="exact"/>
        <w:ind w:firstLine="480" w:firstLineChars="200"/>
        <w:rPr>
          <w:rFonts w:ascii="宋体" w:hAnsi="宋体" w:eastAsia="宋体" w:cs="Times New Roman"/>
          <w:color w:val="auto"/>
          <w:sz w:val="24"/>
          <w:highlight w:val="none"/>
        </w:rPr>
      </w:pPr>
      <w:r>
        <w:rPr>
          <w:rFonts w:ascii="宋体" w:hAnsi="宋体" w:eastAsia="宋体" w:cs="Times New Roman"/>
          <w:color w:val="auto"/>
          <w:sz w:val="24"/>
          <w:highlight w:val="none"/>
        </w:rPr>
        <w:t>2.1.6 “现场”系指合同约定提供服务的地点。</w:t>
      </w:r>
    </w:p>
    <w:p w14:paraId="5236C7A8">
      <w:pPr>
        <w:shd w:val="clear"/>
        <w:spacing w:line="560" w:lineRule="exact"/>
        <w:ind w:firstLine="482" w:firstLineChars="200"/>
        <w:outlineLvl w:val="0"/>
        <w:rPr>
          <w:rFonts w:ascii="宋体" w:hAnsi="宋体" w:eastAsia="宋体" w:cs="Times New Roman"/>
          <w:b/>
          <w:color w:val="auto"/>
          <w:sz w:val="24"/>
          <w:highlight w:val="none"/>
        </w:rPr>
      </w:pPr>
      <w:bookmarkStart w:id="450" w:name="_Toc3769"/>
      <w:bookmarkStart w:id="451" w:name="_Toc19539"/>
      <w:bookmarkStart w:id="452" w:name="_Toc31402"/>
      <w:bookmarkStart w:id="453" w:name="_Toc23289"/>
      <w:bookmarkStart w:id="454" w:name="_Toc16752"/>
      <w:r>
        <w:rPr>
          <w:rFonts w:ascii="宋体" w:hAnsi="宋体" w:eastAsia="宋体" w:cs="Times New Roman"/>
          <w:b/>
          <w:color w:val="auto"/>
          <w:sz w:val="24"/>
          <w:highlight w:val="none"/>
        </w:rPr>
        <w:t>2.2 技术规范</w:t>
      </w:r>
      <w:bookmarkEnd w:id="450"/>
      <w:bookmarkEnd w:id="451"/>
      <w:bookmarkEnd w:id="452"/>
      <w:bookmarkEnd w:id="453"/>
      <w:bookmarkEnd w:id="454"/>
    </w:p>
    <w:p w14:paraId="59E61272">
      <w:pPr>
        <w:shd w:val="clear"/>
        <w:spacing w:line="560" w:lineRule="exact"/>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服务</w:t>
      </w:r>
      <w:r>
        <w:rPr>
          <w:rFonts w:ascii="宋体" w:hAnsi="宋体" w:eastAsia="宋体" w:cs="Times New Roman"/>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如果采购文件中没有技术规范的相应说明，那么应以国家有关部门最新颁布的相应标准</w:t>
      </w:r>
      <w:r>
        <w:rPr>
          <w:rFonts w:hint="eastAsia" w:ascii="宋体" w:hAnsi="宋体" w:eastAsia="宋体" w:cs="Times New Roman"/>
          <w:color w:val="auto"/>
          <w:sz w:val="24"/>
          <w:highlight w:val="none"/>
        </w:rPr>
        <w:t>和</w:t>
      </w:r>
      <w:r>
        <w:rPr>
          <w:rFonts w:ascii="宋体" w:hAnsi="宋体" w:eastAsia="宋体" w:cs="Times New Roman"/>
          <w:color w:val="auto"/>
          <w:sz w:val="24"/>
          <w:highlight w:val="none"/>
        </w:rPr>
        <w:t>规范为准。</w:t>
      </w:r>
    </w:p>
    <w:p w14:paraId="6AF62C4D">
      <w:pPr>
        <w:shd w:val="clear"/>
        <w:spacing w:line="560" w:lineRule="exact"/>
        <w:ind w:firstLine="482" w:firstLineChars="200"/>
        <w:outlineLvl w:val="0"/>
        <w:rPr>
          <w:rFonts w:ascii="宋体" w:hAnsi="宋体" w:eastAsia="宋体" w:cs="Times New Roman"/>
          <w:b/>
          <w:color w:val="auto"/>
          <w:sz w:val="24"/>
          <w:highlight w:val="none"/>
        </w:rPr>
      </w:pPr>
      <w:bookmarkStart w:id="455" w:name="_Toc12412"/>
      <w:bookmarkStart w:id="456" w:name="_Toc13673"/>
      <w:bookmarkStart w:id="457" w:name="_Toc4133"/>
      <w:bookmarkStart w:id="458" w:name="_Toc9161"/>
      <w:bookmarkStart w:id="459" w:name="_Toc27945"/>
      <w:r>
        <w:rPr>
          <w:rFonts w:ascii="宋体" w:hAnsi="宋体" w:eastAsia="宋体" w:cs="Times New Roman"/>
          <w:b/>
          <w:color w:val="auto"/>
          <w:sz w:val="24"/>
          <w:highlight w:val="none"/>
        </w:rPr>
        <w:t>2.3 知识产权</w:t>
      </w:r>
      <w:bookmarkEnd w:id="455"/>
      <w:bookmarkEnd w:id="456"/>
      <w:bookmarkEnd w:id="457"/>
      <w:bookmarkEnd w:id="458"/>
      <w:bookmarkEnd w:id="459"/>
    </w:p>
    <w:p w14:paraId="408F5936">
      <w:pPr>
        <w:shd w:val="clear"/>
        <w:spacing w:line="560" w:lineRule="exact"/>
        <w:ind w:firstLine="480" w:firstLineChars="200"/>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2.3.1 </w:t>
      </w:r>
      <w:r>
        <w:rPr>
          <w:rFonts w:hint="eastAsia" w:ascii="宋体" w:hAnsi="宋体" w:eastAsia="宋体" w:cs="Times New Roman"/>
          <w:color w:val="auto"/>
          <w:sz w:val="24"/>
          <w:highlight w:val="none"/>
        </w:rPr>
        <w:t>乙</w:t>
      </w:r>
      <w:r>
        <w:rPr>
          <w:rFonts w:ascii="宋体" w:hAnsi="宋体" w:eastAsia="宋体" w:cs="Times New Roman"/>
          <w:color w:val="auto"/>
          <w:sz w:val="24"/>
          <w:highlight w:val="none"/>
        </w:rPr>
        <w:t>方应保证</w:t>
      </w:r>
      <w:r>
        <w:rPr>
          <w:rFonts w:hint="eastAsia" w:ascii="宋体" w:hAnsi="宋体" w:eastAsia="宋体" w:cs="Times New Roman"/>
          <w:color w:val="auto"/>
          <w:sz w:val="24"/>
          <w:highlight w:val="none"/>
        </w:rPr>
        <w:t>其提供的服务</w:t>
      </w:r>
      <w:r>
        <w:rPr>
          <w:rFonts w:ascii="宋体" w:hAnsi="宋体" w:eastAsia="宋体" w:cs="Times New Roman"/>
          <w:color w:val="auto"/>
          <w:sz w:val="24"/>
          <w:highlight w:val="none"/>
        </w:rPr>
        <w:t>不受任何第三方提出的侵犯其著作权、商标权、专利权等知识产权方面的起诉</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如果任何第三方提出侵权</w:t>
      </w:r>
      <w:r>
        <w:rPr>
          <w:rFonts w:hint="eastAsia" w:ascii="宋体" w:hAnsi="宋体" w:eastAsia="宋体" w:cs="Times New Roman"/>
          <w:color w:val="auto"/>
          <w:sz w:val="24"/>
          <w:highlight w:val="none"/>
        </w:rPr>
        <w:t>指控</w:t>
      </w:r>
      <w:r>
        <w:rPr>
          <w:rFonts w:ascii="宋体" w:hAnsi="宋体" w:eastAsia="宋体" w:cs="Times New Roman"/>
          <w:color w:val="auto"/>
          <w:sz w:val="24"/>
          <w:highlight w:val="none"/>
        </w:rPr>
        <w:t>，那么乙方须与该第三方交涉并承担由此发生的一切责任、费用和赔偿</w:t>
      </w:r>
      <w:r>
        <w:rPr>
          <w:rFonts w:hint="eastAsia" w:ascii="宋体" w:hAnsi="宋体" w:eastAsia="宋体" w:cs="Times New Roman"/>
          <w:color w:val="auto"/>
          <w:sz w:val="24"/>
          <w:highlight w:val="none"/>
        </w:rPr>
        <w:t>，乙方还应及时澄清相关信息，使甲方声誉免受损害，甲方保留追责的权利。</w:t>
      </w:r>
    </w:p>
    <w:p w14:paraId="6952142B">
      <w:pPr>
        <w:shd w:val="clear"/>
        <w:spacing w:line="560" w:lineRule="exact"/>
        <w:ind w:firstLine="482" w:firstLineChars="200"/>
        <w:rPr>
          <w:rFonts w:ascii="宋体" w:hAnsi="宋体" w:eastAsia="宋体" w:cs="Times New Roman"/>
          <w:b/>
          <w:color w:val="auto"/>
          <w:sz w:val="24"/>
          <w:highlight w:val="none"/>
        </w:rPr>
      </w:pPr>
      <w:r>
        <w:rPr>
          <w:rFonts w:ascii="宋体" w:hAnsi="宋体" w:eastAsia="宋体" w:cs="Times New Roman"/>
          <w:b/>
          <w:color w:val="auto"/>
          <w:sz w:val="24"/>
          <w:highlight w:val="none"/>
        </w:rPr>
        <w:t xml:space="preserve">2.4 </w:t>
      </w:r>
      <w:r>
        <w:rPr>
          <w:rFonts w:hint="eastAsia" w:ascii="宋体" w:hAnsi="宋体" w:eastAsia="宋体" w:cs="Times New Roman"/>
          <w:b/>
          <w:color w:val="auto"/>
          <w:sz w:val="24"/>
          <w:highlight w:val="none"/>
        </w:rPr>
        <w:t>履约检查和问题反馈</w:t>
      </w:r>
    </w:p>
    <w:p w14:paraId="13D853C2">
      <w:pPr>
        <w:shd w:val="clear"/>
        <w:spacing w:line="560" w:lineRule="exact"/>
        <w:ind w:firstLine="480" w:firstLineChars="200"/>
        <w:rPr>
          <w:rFonts w:ascii="宋体" w:hAnsi="宋体" w:eastAsia="宋体" w:cs="Times New Roman"/>
          <w:color w:val="auto"/>
          <w:sz w:val="24"/>
          <w:highlight w:val="none"/>
        </w:rPr>
      </w:pPr>
      <w:r>
        <w:rPr>
          <w:rFonts w:ascii="宋体" w:hAnsi="宋体" w:eastAsia="宋体" w:cs="Times New Roman"/>
          <w:color w:val="auto"/>
          <w:sz w:val="24"/>
          <w:highlight w:val="none"/>
        </w:rPr>
        <w:t>2.4.1甲方</w:t>
      </w:r>
      <w:r>
        <w:rPr>
          <w:rFonts w:hint="eastAsia" w:ascii="宋体" w:hAnsi="宋体" w:eastAsia="宋体" w:cs="Times New Roman"/>
          <w:color w:val="auto"/>
          <w:sz w:val="24"/>
          <w:highlight w:val="none"/>
        </w:rPr>
        <w:t>有权</w:t>
      </w:r>
      <w:r>
        <w:rPr>
          <w:rFonts w:ascii="宋体" w:hAnsi="宋体" w:eastAsia="宋体" w:cs="Times New Roman"/>
          <w:color w:val="auto"/>
          <w:sz w:val="24"/>
          <w:highlight w:val="none"/>
        </w:rPr>
        <w:t>在其认为必要时</w:t>
      </w:r>
      <w:r>
        <w:rPr>
          <w:rFonts w:hint="eastAsia" w:ascii="宋体" w:hAnsi="宋体" w:eastAsia="宋体" w:cs="Times New Roman"/>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0DEEF8F6">
      <w:pPr>
        <w:shd w:val="clear"/>
        <w:spacing w:line="560" w:lineRule="exact"/>
        <w:ind w:firstLine="480" w:firstLineChars="200"/>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2.4.2 </w:t>
      </w:r>
      <w:r>
        <w:rPr>
          <w:rFonts w:hint="eastAsia" w:ascii="宋体" w:hAnsi="宋体" w:eastAsia="宋体" w:cs="Times New Roman"/>
          <w:color w:val="auto"/>
          <w:sz w:val="24"/>
          <w:highlight w:val="none"/>
        </w:rPr>
        <w:t>合同履行期间，甲方有权将履行过程中出现的问题反馈给乙方，双方当事人应以书面形式约定需要完善和改进的内容。</w:t>
      </w:r>
    </w:p>
    <w:p w14:paraId="17F45CC2">
      <w:pPr>
        <w:shd w:val="clear"/>
        <w:spacing w:line="560" w:lineRule="exact"/>
        <w:ind w:firstLine="482" w:firstLineChars="200"/>
        <w:outlineLvl w:val="0"/>
        <w:rPr>
          <w:rFonts w:ascii="宋体" w:hAnsi="宋体" w:eastAsia="宋体" w:cs="Times New Roman"/>
          <w:b/>
          <w:color w:val="auto"/>
          <w:sz w:val="24"/>
          <w:highlight w:val="none"/>
        </w:rPr>
      </w:pPr>
      <w:bookmarkStart w:id="460" w:name="_Toc22011"/>
      <w:bookmarkStart w:id="461" w:name="_Toc31233"/>
      <w:bookmarkStart w:id="462" w:name="_Toc26555"/>
      <w:bookmarkStart w:id="463" w:name="_Toc15447"/>
      <w:bookmarkStart w:id="464" w:name="_Toc32670"/>
      <w:r>
        <w:rPr>
          <w:rFonts w:ascii="宋体" w:hAnsi="宋体" w:eastAsia="宋体" w:cs="Times New Roman"/>
          <w:b/>
          <w:color w:val="auto"/>
          <w:sz w:val="24"/>
          <w:highlight w:val="none"/>
        </w:rPr>
        <w:t>2.5 结算方式和付款条件</w:t>
      </w:r>
      <w:bookmarkEnd w:id="460"/>
      <w:bookmarkEnd w:id="461"/>
      <w:bookmarkEnd w:id="462"/>
      <w:bookmarkEnd w:id="463"/>
      <w:bookmarkEnd w:id="464"/>
    </w:p>
    <w:p w14:paraId="2827823A">
      <w:pPr>
        <w:shd w:val="clear"/>
        <w:spacing w:line="560" w:lineRule="exact"/>
        <w:ind w:firstLine="480" w:firstLineChars="200"/>
        <w:rPr>
          <w:rFonts w:hint="default" w:ascii="宋体" w:hAnsi="宋体" w:eastAsia="宋体" w:cs="Times New Roman"/>
          <w:color w:val="auto"/>
          <w:sz w:val="24"/>
          <w:highlight w:val="none"/>
          <w:lang w:val="en-US" w:eastAsia="zh-CN"/>
        </w:rPr>
      </w:pPr>
      <w:bookmarkStart w:id="465" w:name="_Toc13154"/>
      <w:bookmarkStart w:id="466" w:name="_Toc30507"/>
      <w:bookmarkStart w:id="467" w:name="_Toc16163"/>
      <w:bookmarkStart w:id="468" w:name="_Toc13467"/>
      <w:bookmarkStart w:id="469" w:name="_Toc18990"/>
      <w:r>
        <w:rPr>
          <w:rFonts w:hint="eastAsia" w:ascii="宋体" w:hAnsi="宋体" w:eastAsia="宋体" w:cs="Times New Roman"/>
          <w:color w:val="auto"/>
          <w:sz w:val="24"/>
          <w:highlight w:val="none"/>
          <w:lang w:val="en-US" w:eastAsia="zh-CN"/>
        </w:rPr>
        <w:t>①合同生效且具备实施条件后，七个工作日内支付年度合同金额的20%作为预付款；（合同签订时乙方主动要求不需要预付款的甲方可以不支付）；</w:t>
      </w:r>
      <w:r>
        <w:rPr>
          <w:rFonts w:hint="eastAsia" w:ascii="宋体" w:hAnsi="宋体" w:eastAsia="宋体" w:cs="Times New Roman"/>
          <w:color w:val="auto"/>
          <w:sz w:val="24"/>
          <w:highlight w:val="none"/>
          <w:lang w:val="en-US" w:eastAsia="zh-CN"/>
        </w:rPr>
        <w:br w:type="textWrapping"/>
      </w:r>
      <w:r>
        <w:rPr>
          <w:rFonts w:hint="eastAsia" w:ascii="宋体" w:hAnsi="宋体" w:eastAsia="宋体" w:cs="Times New Roman"/>
          <w:color w:val="auto"/>
          <w:sz w:val="24"/>
          <w:highlight w:val="none"/>
          <w:lang w:val="en-US" w:eastAsia="zh-CN"/>
        </w:rPr>
        <w:t xml:space="preserve">    ②按月结算，甲方在收到乙方开具的正规服务业发票之日起7个工作日内支付。（先从预付款中扣除，预付款扣除完毕后再按实结算）</w:t>
      </w:r>
    </w:p>
    <w:p w14:paraId="002D9DA2">
      <w:pPr>
        <w:shd w:val="clear"/>
        <w:spacing w:line="560" w:lineRule="exact"/>
        <w:ind w:firstLine="482" w:firstLineChars="200"/>
        <w:outlineLvl w:val="0"/>
        <w:rPr>
          <w:rFonts w:ascii="宋体" w:hAnsi="宋体" w:eastAsia="宋体" w:cs="Times New Roman"/>
          <w:b/>
          <w:color w:val="auto"/>
          <w:sz w:val="24"/>
          <w:highlight w:val="none"/>
        </w:rPr>
      </w:pPr>
      <w:r>
        <w:rPr>
          <w:rFonts w:ascii="宋体" w:hAnsi="宋体" w:eastAsia="宋体" w:cs="Times New Roman"/>
          <w:b/>
          <w:color w:val="auto"/>
          <w:sz w:val="24"/>
          <w:highlight w:val="none"/>
        </w:rPr>
        <w:t>2.6 技术资料和保密义务</w:t>
      </w:r>
      <w:bookmarkEnd w:id="465"/>
      <w:bookmarkEnd w:id="466"/>
      <w:bookmarkEnd w:id="467"/>
      <w:bookmarkEnd w:id="468"/>
      <w:bookmarkEnd w:id="469"/>
    </w:p>
    <w:p w14:paraId="52B1E086">
      <w:pPr>
        <w:shd w:val="clear"/>
        <w:spacing w:line="560" w:lineRule="exact"/>
        <w:ind w:firstLine="480" w:firstLineChars="200"/>
        <w:rPr>
          <w:rFonts w:ascii="宋体" w:hAnsi="宋体" w:eastAsia="宋体" w:cs="Times New Roman"/>
          <w:color w:val="auto"/>
          <w:sz w:val="24"/>
          <w:highlight w:val="none"/>
        </w:rPr>
      </w:pPr>
      <w:r>
        <w:rPr>
          <w:rFonts w:ascii="宋体" w:hAnsi="宋体" w:eastAsia="宋体" w:cs="Times New Roman"/>
          <w:color w:val="auto"/>
          <w:sz w:val="24"/>
          <w:highlight w:val="none"/>
        </w:rPr>
        <w:t>2.6.1 乙方有权依据合同约定和项目需要，向甲方了解有关情况，调阅有关资料等，甲方应予积极配合；</w:t>
      </w:r>
    </w:p>
    <w:p w14:paraId="6F9B487E">
      <w:pPr>
        <w:shd w:val="clear"/>
        <w:spacing w:line="560" w:lineRule="exact"/>
        <w:ind w:firstLine="480" w:firstLineChars="200"/>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2.6.2 </w:t>
      </w:r>
      <w:r>
        <w:rPr>
          <w:rFonts w:hint="eastAsia" w:ascii="宋体" w:hAnsi="宋体" w:eastAsia="宋体" w:cs="Times New Roman"/>
          <w:color w:val="auto"/>
          <w:sz w:val="24"/>
          <w:highlight w:val="none"/>
        </w:rPr>
        <w:t>乙方有义务妥善保管和保护由甲方提供的前款信息和资料等；</w:t>
      </w:r>
    </w:p>
    <w:p w14:paraId="278B9BDB">
      <w:pPr>
        <w:shd w:val="clear"/>
        <w:spacing w:line="560" w:lineRule="exact"/>
        <w:ind w:firstLine="480" w:firstLineChars="200"/>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2.6.3 </w:t>
      </w:r>
      <w:r>
        <w:rPr>
          <w:rFonts w:hint="eastAsia" w:ascii="宋体" w:hAnsi="宋体" w:eastAsia="宋体" w:cs="Times New Roman"/>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eastAsia="宋体" w:cs="Times New Roman"/>
          <w:color w:val="auto"/>
          <w:sz w:val="24"/>
          <w:highlight w:val="none"/>
        </w:rPr>
        <w:t>技术情报</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技术资料</w:t>
      </w:r>
      <w:r>
        <w:rPr>
          <w:rFonts w:hint="eastAsia" w:ascii="宋体" w:hAnsi="宋体" w:eastAsia="宋体" w:cs="Times New Roman"/>
          <w:color w:val="auto"/>
          <w:sz w:val="24"/>
          <w:highlight w:val="none"/>
        </w:rPr>
        <w:t>、商业秘密和商业信息等，并采取一切合理和必要措施和方式防止任何第三方接触到对方当事人的上述保密信息和资料。</w:t>
      </w:r>
    </w:p>
    <w:p w14:paraId="57F4D839">
      <w:pPr>
        <w:shd w:val="clear"/>
        <w:spacing w:line="560" w:lineRule="exact"/>
        <w:ind w:firstLine="482" w:firstLineChars="200"/>
        <w:outlineLvl w:val="0"/>
        <w:rPr>
          <w:rFonts w:ascii="宋体" w:hAnsi="宋体" w:eastAsia="宋体" w:cs="Times New Roman"/>
          <w:b/>
          <w:color w:val="auto"/>
          <w:sz w:val="24"/>
          <w:highlight w:val="none"/>
        </w:rPr>
      </w:pPr>
      <w:bookmarkStart w:id="470" w:name="_Toc19069"/>
      <w:r>
        <w:rPr>
          <w:rFonts w:ascii="宋体" w:hAnsi="宋体" w:eastAsia="宋体" w:cs="Times New Roman"/>
          <w:b/>
          <w:color w:val="auto"/>
          <w:sz w:val="24"/>
          <w:highlight w:val="none"/>
        </w:rPr>
        <w:t xml:space="preserve">2.7 </w:t>
      </w:r>
      <w:r>
        <w:rPr>
          <w:rFonts w:hint="eastAsia" w:ascii="宋体" w:hAnsi="宋体" w:eastAsia="宋体" w:cs="Times New Roman"/>
          <w:b/>
          <w:color w:val="auto"/>
          <w:sz w:val="24"/>
          <w:highlight w:val="none"/>
        </w:rPr>
        <w:t>质量保证</w:t>
      </w:r>
      <w:bookmarkEnd w:id="470"/>
    </w:p>
    <w:p w14:paraId="71D6DF4B">
      <w:pPr>
        <w:shd w:val="clear"/>
        <w:spacing w:line="560" w:lineRule="exact"/>
        <w:ind w:firstLine="480" w:firstLineChars="200"/>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2.7.1 </w:t>
      </w:r>
      <w:r>
        <w:rPr>
          <w:rFonts w:hint="eastAsia" w:ascii="宋体" w:hAnsi="宋体" w:eastAsia="宋体" w:cs="Times New Roman"/>
          <w:color w:val="auto"/>
          <w:sz w:val="24"/>
          <w:highlight w:val="none"/>
        </w:rPr>
        <w:t>乙方应建立和完善履行合同的内部质量保证体系，并提供相关内部规章制度给甲方，以便甲方进行监督检查；</w:t>
      </w:r>
    </w:p>
    <w:p w14:paraId="4AEDE387">
      <w:pPr>
        <w:shd w:val="clear"/>
        <w:spacing w:line="560" w:lineRule="exact"/>
        <w:ind w:firstLine="480" w:firstLineChars="200"/>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2.7.2 </w:t>
      </w:r>
      <w:r>
        <w:rPr>
          <w:rFonts w:hint="eastAsia" w:ascii="宋体" w:hAnsi="宋体" w:eastAsia="宋体" w:cs="Times New Roman"/>
          <w:color w:val="auto"/>
          <w:sz w:val="24"/>
          <w:highlight w:val="none"/>
        </w:rPr>
        <w:t>乙方应保证履行合同的人员数量和素质、软件和硬件设备的配置、场地、环境和设施等满足全面履行合同的要求，并应接受甲方的监督检查。</w:t>
      </w:r>
    </w:p>
    <w:p w14:paraId="2DB53595">
      <w:pPr>
        <w:shd w:val="clear"/>
        <w:spacing w:line="560" w:lineRule="exact"/>
        <w:ind w:firstLine="482" w:firstLineChars="200"/>
        <w:outlineLvl w:val="0"/>
        <w:rPr>
          <w:rFonts w:ascii="宋体" w:hAnsi="宋体" w:eastAsia="宋体" w:cs="Times New Roman"/>
          <w:b/>
          <w:color w:val="auto"/>
          <w:sz w:val="24"/>
          <w:highlight w:val="none"/>
        </w:rPr>
      </w:pPr>
      <w:bookmarkStart w:id="471" w:name="_Toc22267"/>
      <w:r>
        <w:rPr>
          <w:rFonts w:ascii="宋体" w:hAnsi="宋体" w:eastAsia="宋体" w:cs="Times New Roman"/>
          <w:b/>
          <w:color w:val="auto"/>
          <w:sz w:val="24"/>
          <w:highlight w:val="none"/>
        </w:rPr>
        <w:t xml:space="preserve">2.8 </w:t>
      </w:r>
      <w:r>
        <w:rPr>
          <w:rFonts w:hint="eastAsia" w:ascii="宋体" w:hAnsi="宋体" w:eastAsia="宋体" w:cs="Times New Roman"/>
          <w:b/>
          <w:color w:val="auto"/>
          <w:sz w:val="24"/>
          <w:highlight w:val="none"/>
        </w:rPr>
        <w:t>延迟履行</w:t>
      </w:r>
      <w:bookmarkEnd w:id="471"/>
    </w:p>
    <w:p w14:paraId="46000D29">
      <w:pPr>
        <w:shd w:val="clear"/>
        <w:spacing w:line="560" w:lineRule="exact"/>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甲乙双方签订合同后，乙方应按照合同约定履行合同义务，除不可抗力外，乙方不得延迟履行。</w:t>
      </w:r>
      <w:r>
        <w:rPr>
          <w:rFonts w:ascii="宋体" w:hAnsi="宋体" w:eastAsia="宋体" w:cs="Times New Roman"/>
          <w:color w:val="auto"/>
          <w:sz w:val="24"/>
          <w:highlight w:val="none"/>
        </w:rPr>
        <w:t>在合同履行过程中，如果</w:t>
      </w:r>
      <w:r>
        <w:rPr>
          <w:rFonts w:hint="eastAsia" w:ascii="宋体" w:hAnsi="宋体" w:eastAsia="宋体" w:cs="Times New Roman"/>
          <w:color w:val="auto"/>
          <w:sz w:val="24"/>
          <w:highlight w:val="none"/>
        </w:rPr>
        <w:t>因不可抗力，</w:t>
      </w:r>
      <w:r>
        <w:rPr>
          <w:rFonts w:ascii="宋体" w:hAnsi="宋体" w:eastAsia="宋体" w:cs="Times New Roman"/>
          <w:color w:val="auto"/>
          <w:sz w:val="24"/>
          <w:highlight w:val="none"/>
        </w:rPr>
        <w:t>乙方遇到不能按时</w:t>
      </w:r>
      <w:r>
        <w:rPr>
          <w:rFonts w:hint="eastAsia" w:ascii="宋体" w:hAnsi="宋体" w:eastAsia="宋体" w:cs="Times New Roman"/>
          <w:color w:val="auto"/>
          <w:sz w:val="24"/>
          <w:highlight w:val="none"/>
        </w:rPr>
        <w:t>提供服务</w:t>
      </w:r>
      <w:r>
        <w:rPr>
          <w:rFonts w:ascii="宋体" w:hAnsi="宋体" w:eastAsia="宋体" w:cs="Times New Roman"/>
          <w:color w:val="auto"/>
          <w:sz w:val="24"/>
          <w:highlight w:val="none"/>
        </w:rPr>
        <w:t>的情况，应及时以书面形式将不能按时</w:t>
      </w:r>
      <w:r>
        <w:rPr>
          <w:rFonts w:hint="eastAsia" w:ascii="宋体" w:hAnsi="宋体" w:eastAsia="宋体" w:cs="Times New Roman"/>
          <w:color w:val="auto"/>
          <w:sz w:val="24"/>
          <w:highlight w:val="none"/>
        </w:rPr>
        <w:t>提供服务</w:t>
      </w:r>
      <w:r>
        <w:rPr>
          <w:rFonts w:ascii="宋体" w:hAnsi="宋体" w:eastAsia="宋体" w:cs="Times New Roman"/>
          <w:color w:val="auto"/>
          <w:sz w:val="24"/>
          <w:highlight w:val="none"/>
        </w:rPr>
        <w:t>的理由、预期延误时间通知甲方</w:t>
      </w:r>
      <w:r>
        <w:rPr>
          <w:rFonts w:hint="eastAsia" w:ascii="宋体" w:hAnsi="宋体" w:eastAsia="宋体" w:cs="Times New Roman"/>
          <w:color w:val="auto"/>
          <w:sz w:val="24"/>
          <w:highlight w:val="none"/>
        </w:rPr>
        <w:t>；甲</w:t>
      </w:r>
      <w:r>
        <w:rPr>
          <w:rFonts w:ascii="宋体" w:hAnsi="宋体" w:eastAsia="宋体" w:cs="Times New Roman"/>
          <w:color w:val="auto"/>
          <w:sz w:val="24"/>
          <w:highlight w:val="none"/>
        </w:rPr>
        <w:t>方收到乙方通知后，认为其理由正当的，可以书面形式酌情同意乙方可以延长</w:t>
      </w:r>
      <w:r>
        <w:rPr>
          <w:rFonts w:hint="eastAsia" w:ascii="宋体" w:hAnsi="宋体" w:eastAsia="宋体" w:cs="Times New Roman"/>
          <w:color w:val="auto"/>
          <w:sz w:val="24"/>
          <w:highlight w:val="none"/>
        </w:rPr>
        <w:t>履行</w:t>
      </w:r>
      <w:r>
        <w:rPr>
          <w:rFonts w:ascii="宋体" w:hAnsi="宋体" w:eastAsia="宋体" w:cs="Times New Roman"/>
          <w:color w:val="auto"/>
          <w:sz w:val="24"/>
          <w:highlight w:val="none"/>
        </w:rPr>
        <w:t>的具体时间。</w:t>
      </w:r>
    </w:p>
    <w:p w14:paraId="0A575FC2">
      <w:pPr>
        <w:shd w:val="clear"/>
        <w:spacing w:line="560" w:lineRule="exact"/>
        <w:ind w:firstLine="482" w:firstLineChars="200"/>
        <w:outlineLvl w:val="0"/>
        <w:rPr>
          <w:rFonts w:ascii="宋体" w:hAnsi="宋体" w:eastAsia="宋体" w:cs="Times New Roman"/>
          <w:b/>
          <w:color w:val="auto"/>
          <w:sz w:val="24"/>
          <w:highlight w:val="none"/>
        </w:rPr>
      </w:pPr>
      <w:bookmarkStart w:id="472" w:name="_Toc10611"/>
      <w:r>
        <w:rPr>
          <w:rFonts w:ascii="宋体" w:hAnsi="宋体" w:eastAsia="宋体" w:cs="Times New Roman"/>
          <w:b/>
          <w:color w:val="auto"/>
          <w:sz w:val="24"/>
          <w:highlight w:val="none"/>
        </w:rPr>
        <w:t xml:space="preserve">2.9 </w:t>
      </w:r>
      <w:r>
        <w:rPr>
          <w:rFonts w:hint="eastAsia" w:ascii="宋体" w:hAnsi="宋体" w:eastAsia="宋体" w:cs="Times New Roman"/>
          <w:b/>
          <w:color w:val="auto"/>
          <w:sz w:val="24"/>
          <w:highlight w:val="none"/>
        </w:rPr>
        <w:t>合同变更</w:t>
      </w:r>
      <w:bookmarkEnd w:id="472"/>
    </w:p>
    <w:p w14:paraId="4FDF95CC">
      <w:pPr>
        <w:shd w:val="clear"/>
        <w:spacing w:line="560" w:lineRule="exact"/>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618D0AEE">
      <w:pPr>
        <w:shd w:val="clear"/>
        <w:spacing w:line="560" w:lineRule="exact"/>
        <w:ind w:firstLine="482" w:firstLineChars="200"/>
        <w:outlineLvl w:val="0"/>
        <w:rPr>
          <w:rFonts w:ascii="宋体" w:hAnsi="宋体" w:eastAsia="宋体" w:cs="Times New Roman"/>
          <w:b/>
          <w:color w:val="auto"/>
          <w:sz w:val="24"/>
          <w:highlight w:val="none"/>
        </w:rPr>
      </w:pPr>
      <w:bookmarkStart w:id="473" w:name="_Toc26689"/>
      <w:bookmarkStart w:id="474" w:name="_Toc10663"/>
      <w:bookmarkStart w:id="475" w:name="_Toc42"/>
      <w:bookmarkStart w:id="476" w:name="_Toc21830"/>
      <w:bookmarkStart w:id="477" w:name="_Toc23368"/>
      <w:r>
        <w:rPr>
          <w:rFonts w:ascii="宋体" w:hAnsi="宋体" w:eastAsia="宋体" w:cs="Times New Roman"/>
          <w:b/>
          <w:color w:val="auto"/>
          <w:sz w:val="24"/>
          <w:highlight w:val="none"/>
        </w:rPr>
        <w:t>2.10 合同转让和分包</w:t>
      </w:r>
      <w:bookmarkEnd w:id="473"/>
      <w:bookmarkEnd w:id="474"/>
      <w:bookmarkEnd w:id="475"/>
      <w:bookmarkEnd w:id="476"/>
      <w:bookmarkEnd w:id="477"/>
    </w:p>
    <w:p w14:paraId="4BD63746">
      <w:pPr>
        <w:shd w:val="clear"/>
        <w:spacing w:line="560" w:lineRule="exact"/>
        <w:ind w:firstLine="480" w:firstLineChars="200"/>
        <w:rPr>
          <w:rFonts w:ascii="宋体" w:hAnsi="宋体" w:eastAsia="宋体" w:cs="Times New Roman"/>
          <w:color w:val="auto"/>
          <w:sz w:val="24"/>
          <w:highlight w:val="none"/>
        </w:rPr>
      </w:pPr>
      <w:r>
        <w:rPr>
          <w:rFonts w:ascii="宋体" w:hAnsi="宋体" w:eastAsia="宋体" w:cs="Times New Roman"/>
          <w:color w:val="auto"/>
          <w:sz w:val="24"/>
          <w:highlight w:val="none"/>
        </w:rPr>
        <w:t>合同的权利义务依法不</w:t>
      </w:r>
      <w:r>
        <w:rPr>
          <w:rFonts w:hint="eastAsia" w:ascii="宋体" w:hAnsi="宋体" w:eastAsia="宋体" w:cs="Times New Roman"/>
          <w:color w:val="auto"/>
          <w:sz w:val="24"/>
          <w:highlight w:val="none"/>
        </w:rPr>
        <w:t>得</w:t>
      </w:r>
      <w:r>
        <w:rPr>
          <w:rFonts w:ascii="宋体" w:hAnsi="宋体" w:eastAsia="宋体" w:cs="Times New Roman"/>
          <w:color w:val="auto"/>
          <w:sz w:val="24"/>
          <w:highlight w:val="none"/>
        </w:rPr>
        <w:t>转让</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但经甲方</w:t>
      </w:r>
      <w:r>
        <w:rPr>
          <w:rFonts w:hint="eastAsia" w:ascii="宋体" w:hAnsi="宋体" w:eastAsia="宋体" w:cs="Times New Roman"/>
          <w:color w:val="auto"/>
          <w:sz w:val="24"/>
          <w:highlight w:val="none"/>
        </w:rPr>
        <w:t>同意，乙方可以依法采取分包方式履行合同，即：依法可以</w:t>
      </w:r>
      <w:r>
        <w:rPr>
          <w:rFonts w:ascii="宋体" w:hAnsi="宋体" w:eastAsia="宋体" w:cs="Times New Roman"/>
          <w:color w:val="auto"/>
          <w:sz w:val="24"/>
          <w:highlight w:val="none"/>
        </w:rPr>
        <w:t>将合同项下的部分非主体、非关键性工作分包给他人完成</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接受分包的人应当具备相应的资格条件，并不得再次分包</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且乙方应就分包项目向甲方负责</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并</w:t>
      </w:r>
      <w:r>
        <w:rPr>
          <w:rFonts w:hint="eastAsia" w:ascii="宋体" w:hAnsi="宋体" w:eastAsia="宋体" w:cs="Times New Roman"/>
          <w:color w:val="auto"/>
          <w:sz w:val="24"/>
          <w:highlight w:val="none"/>
        </w:rPr>
        <w:t>与分包供应商就分包项目向甲方承担连带责任。</w:t>
      </w:r>
    </w:p>
    <w:p w14:paraId="72D196D4">
      <w:pPr>
        <w:shd w:val="clear"/>
        <w:spacing w:line="560" w:lineRule="exact"/>
        <w:ind w:firstLine="482" w:firstLineChars="200"/>
        <w:outlineLvl w:val="0"/>
        <w:rPr>
          <w:rFonts w:ascii="宋体" w:hAnsi="宋体" w:eastAsia="宋体" w:cs="Times New Roman"/>
          <w:b/>
          <w:color w:val="auto"/>
          <w:sz w:val="24"/>
          <w:highlight w:val="none"/>
        </w:rPr>
      </w:pPr>
      <w:bookmarkStart w:id="478" w:name="_Toc4720"/>
      <w:bookmarkStart w:id="479" w:name="_Toc14371"/>
      <w:bookmarkStart w:id="480" w:name="_Toc25571"/>
      <w:bookmarkStart w:id="481" w:name="_Toc26633"/>
      <w:bookmarkStart w:id="482" w:name="_Toc32494"/>
      <w:r>
        <w:rPr>
          <w:rFonts w:ascii="宋体" w:hAnsi="宋体" w:eastAsia="宋体" w:cs="Times New Roman"/>
          <w:b/>
          <w:color w:val="auto"/>
          <w:sz w:val="24"/>
          <w:highlight w:val="none"/>
        </w:rPr>
        <w:t>2.11 不可抗力</w:t>
      </w:r>
      <w:bookmarkEnd w:id="478"/>
      <w:bookmarkEnd w:id="479"/>
      <w:bookmarkEnd w:id="480"/>
      <w:bookmarkEnd w:id="481"/>
      <w:bookmarkEnd w:id="482"/>
    </w:p>
    <w:p w14:paraId="33CD3C33">
      <w:pPr>
        <w:shd w:val="clear"/>
        <w:spacing w:line="560" w:lineRule="exact"/>
        <w:ind w:firstLine="480" w:firstLineChars="200"/>
        <w:rPr>
          <w:rFonts w:ascii="宋体" w:hAnsi="宋体" w:eastAsia="宋体" w:cs="Times New Roman"/>
          <w:color w:val="auto"/>
          <w:sz w:val="24"/>
          <w:highlight w:val="none"/>
        </w:rPr>
      </w:pPr>
      <w:r>
        <w:rPr>
          <w:rFonts w:ascii="宋体" w:hAnsi="宋体" w:eastAsia="宋体" w:cs="Times New Roman"/>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eastAsia="宋体" w:cs="Times New Roman"/>
          <w:color w:val="auto"/>
          <w:sz w:val="24"/>
          <w:highlight w:val="none"/>
        </w:rPr>
        <w:t>；</w:t>
      </w:r>
    </w:p>
    <w:p w14:paraId="634A5DC9">
      <w:pPr>
        <w:shd w:val="clear"/>
        <w:spacing w:line="560" w:lineRule="exact"/>
        <w:ind w:firstLine="480" w:firstLineChars="200"/>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2.11.2 </w:t>
      </w:r>
      <w:r>
        <w:rPr>
          <w:rFonts w:hint="eastAsia" w:ascii="宋体" w:hAnsi="宋体" w:eastAsia="宋体" w:cs="Times New Roman"/>
          <w:color w:val="auto"/>
          <w:sz w:val="24"/>
          <w:highlight w:val="none"/>
        </w:rPr>
        <w:t>因不可抗力致使不能实现合同目的的，当事人可以解除合同；</w:t>
      </w:r>
    </w:p>
    <w:p w14:paraId="0792318C">
      <w:pPr>
        <w:shd w:val="clear"/>
        <w:spacing w:line="560" w:lineRule="exact"/>
        <w:ind w:firstLine="480" w:firstLineChars="200"/>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2.11.3 </w:t>
      </w:r>
      <w:r>
        <w:rPr>
          <w:rFonts w:hint="eastAsia" w:ascii="宋体" w:hAnsi="宋体" w:eastAsia="宋体" w:cs="Times New Roman"/>
          <w:color w:val="auto"/>
          <w:sz w:val="24"/>
          <w:highlight w:val="none"/>
        </w:rPr>
        <w:t>因</w:t>
      </w:r>
      <w:r>
        <w:rPr>
          <w:rFonts w:ascii="宋体" w:hAnsi="宋体" w:eastAsia="宋体" w:cs="Times New Roman"/>
          <w:color w:val="auto"/>
          <w:sz w:val="24"/>
          <w:highlight w:val="none"/>
        </w:rPr>
        <w:t>不可抗力致使合同有变更必要的，双方当事人应在约定时间内以书面形式变更合同</w:t>
      </w:r>
      <w:r>
        <w:rPr>
          <w:rFonts w:hint="eastAsia" w:ascii="宋体" w:hAnsi="宋体" w:eastAsia="宋体" w:cs="Times New Roman"/>
          <w:color w:val="auto"/>
          <w:sz w:val="24"/>
          <w:highlight w:val="none"/>
        </w:rPr>
        <w:t>；</w:t>
      </w:r>
    </w:p>
    <w:p w14:paraId="522F495D">
      <w:pPr>
        <w:shd w:val="clear"/>
        <w:spacing w:line="560" w:lineRule="exact"/>
        <w:ind w:firstLine="480" w:firstLineChars="200"/>
        <w:rPr>
          <w:rFonts w:ascii="宋体" w:hAnsi="宋体" w:eastAsia="宋体" w:cs="Times New Roman"/>
          <w:color w:val="auto"/>
          <w:sz w:val="24"/>
          <w:highlight w:val="none"/>
        </w:rPr>
      </w:pPr>
      <w:r>
        <w:rPr>
          <w:rFonts w:ascii="宋体" w:hAnsi="宋体" w:eastAsia="宋体" w:cs="Times New Roman"/>
          <w:color w:val="auto"/>
          <w:sz w:val="24"/>
          <w:highlight w:val="none"/>
        </w:rPr>
        <w:t>2.11.4受</w:t>
      </w:r>
      <w:r>
        <w:rPr>
          <w:rFonts w:hint="eastAsia" w:ascii="宋体" w:hAnsi="宋体" w:eastAsia="宋体" w:cs="Times New Roman"/>
          <w:color w:val="auto"/>
          <w:sz w:val="24"/>
          <w:highlight w:val="none"/>
        </w:rPr>
        <w:t>不可抗力</w:t>
      </w:r>
      <w:r>
        <w:rPr>
          <w:rFonts w:ascii="宋体" w:hAnsi="宋体" w:eastAsia="宋体" w:cs="Times New Roman"/>
          <w:color w:val="auto"/>
          <w:sz w:val="24"/>
          <w:highlight w:val="none"/>
        </w:rPr>
        <w:t>影响的一方在不可抗力发生后</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应在约定时间内以书面形式通知</w:t>
      </w:r>
      <w:r>
        <w:rPr>
          <w:rFonts w:hint="eastAsia" w:ascii="宋体" w:hAnsi="宋体" w:eastAsia="宋体" w:cs="Times New Roman"/>
          <w:color w:val="auto"/>
          <w:sz w:val="24"/>
          <w:highlight w:val="none"/>
        </w:rPr>
        <w:t>对</w:t>
      </w:r>
      <w:r>
        <w:rPr>
          <w:rFonts w:ascii="宋体" w:hAnsi="宋体" w:eastAsia="宋体" w:cs="Times New Roman"/>
          <w:color w:val="auto"/>
          <w:sz w:val="24"/>
          <w:highlight w:val="none"/>
        </w:rPr>
        <w:t>方当事人，并在约定时间内，将有关部门出具的证明文件送达</w:t>
      </w:r>
      <w:r>
        <w:rPr>
          <w:rFonts w:hint="eastAsia" w:ascii="宋体" w:hAnsi="宋体" w:eastAsia="宋体" w:cs="Times New Roman"/>
          <w:color w:val="auto"/>
          <w:sz w:val="24"/>
          <w:highlight w:val="none"/>
        </w:rPr>
        <w:t>对方当事人</w:t>
      </w:r>
      <w:r>
        <w:rPr>
          <w:rFonts w:ascii="宋体" w:hAnsi="宋体" w:eastAsia="宋体" w:cs="Times New Roman"/>
          <w:color w:val="auto"/>
          <w:sz w:val="24"/>
          <w:highlight w:val="none"/>
        </w:rPr>
        <w:t>。</w:t>
      </w:r>
    </w:p>
    <w:p w14:paraId="28AF3185">
      <w:pPr>
        <w:shd w:val="clear"/>
        <w:spacing w:line="560" w:lineRule="exact"/>
        <w:ind w:firstLine="482" w:firstLineChars="200"/>
        <w:outlineLvl w:val="0"/>
        <w:rPr>
          <w:rFonts w:ascii="宋体" w:hAnsi="宋体" w:eastAsia="宋体" w:cs="Times New Roman"/>
          <w:b/>
          <w:color w:val="auto"/>
          <w:sz w:val="24"/>
          <w:highlight w:val="none"/>
        </w:rPr>
      </w:pPr>
      <w:bookmarkStart w:id="483" w:name="_Toc23854"/>
      <w:bookmarkStart w:id="484" w:name="_Toc14115"/>
      <w:bookmarkStart w:id="485" w:name="_Toc3638"/>
      <w:bookmarkStart w:id="486" w:name="_Toc25783"/>
      <w:bookmarkStart w:id="487" w:name="_Toc24465"/>
      <w:r>
        <w:rPr>
          <w:rFonts w:ascii="宋体" w:hAnsi="宋体" w:eastAsia="宋体" w:cs="Times New Roman"/>
          <w:b/>
          <w:color w:val="auto"/>
          <w:sz w:val="24"/>
          <w:highlight w:val="none"/>
        </w:rPr>
        <w:t>2.12 税费</w:t>
      </w:r>
      <w:bookmarkEnd w:id="483"/>
      <w:bookmarkEnd w:id="484"/>
      <w:bookmarkEnd w:id="485"/>
      <w:bookmarkEnd w:id="486"/>
      <w:bookmarkEnd w:id="487"/>
    </w:p>
    <w:p w14:paraId="04017671">
      <w:pPr>
        <w:shd w:val="clear"/>
        <w:spacing w:line="560" w:lineRule="exact"/>
        <w:ind w:firstLine="480" w:firstLineChars="200"/>
        <w:rPr>
          <w:rFonts w:ascii="宋体" w:hAnsi="宋体" w:eastAsia="宋体" w:cs="Times New Roman"/>
          <w:color w:val="auto"/>
          <w:sz w:val="24"/>
          <w:highlight w:val="none"/>
        </w:rPr>
      </w:pPr>
      <w:r>
        <w:rPr>
          <w:rFonts w:ascii="宋体" w:hAnsi="宋体" w:eastAsia="宋体" w:cs="Times New Roman"/>
          <w:color w:val="auto"/>
          <w:sz w:val="24"/>
          <w:highlight w:val="none"/>
        </w:rPr>
        <w:t>与合同有关的一切税费</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均按照中华人民共和国法律的相关规定缴纳。</w:t>
      </w:r>
    </w:p>
    <w:p w14:paraId="48F3F017">
      <w:pPr>
        <w:shd w:val="clear"/>
        <w:spacing w:line="560" w:lineRule="exact"/>
        <w:ind w:firstLine="482" w:firstLineChars="200"/>
        <w:outlineLvl w:val="0"/>
        <w:rPr>
          <w:rFonts w:ascii="宋体" w:hAnsi="宋体" w:eastAsia="宋体" w:cs="Times New Roman"/>
          <w:b/>
          <w:color w:val="auto"/>
          <w:sz w:val="24"/>
          <w:highlight w:val="none"/>
        </w:rPr>
      </w:pPr>
      <w:bookmarkStart w:id="488" w:name="_Toc26883"/>
      <w:bookmarkStart w:id="489" w:name="_Toc25525"/>
      <w:bookmarkStart w:id="490" w:name="_Toc30105"/>
      <w:bookmarkStart w:id="491" w:name="_Toc7315"/>
      <w:bookmarkStart w:id="492" w:name="_Toc14814"/>
      <w:r>
        <w:rPr>
          <w:rFonts w:ascii="宋体" w:hAnsi="宋体" w:eastAsia="宋体" w:cs="Times New Roman"/>
          <w:b/>
          <w:color w:val="auto"/>
          <w:sz w:val="24"/>
          <w:highlight w:val="none"/>
        </w:rPr>
        <w:t>2.13 乙方破产</w:t>
      </w:r>
      <w:bookmarkEnd w:id="488"/>
      <w:bookmarkEnd w:id="489"/>
      <w:bookmarkEnd w:id="490"/>
      <w:bookmarkEnd w:id="491"/>
      <w:bookmarkEnd w:id="492"/>
    </w:p>
    <w:p w14:paraId="5C92D340">
      <w:pPr>
        <w:shd w:val="clear"/>
        <w:spacing w:line="560" w:lineRule="exact"/>
        <w:ind w:firstLine="480" w:firstLineChars="200"/>
        <w:rPr>
          <w:rFonts w:ascii="宋体" w:hAnsi="宋体" w:eastAsia="宋体" w:cs="Times New Roman"/>
          <w:color w:val="auto"/>
          <w:sz w:val="24"/>
          <w:highlight w:val="none"/>
        </w:rPr>
      </w:pPr>
      <w:r>
        <w:rPr>
          <w:rFonts w:ascii="宋体" w:hAnsi="宋体" w:eastAsia="宋体" w:cs="Times New Roman"/>
          <w:color w:val="auto"/>
          <w:sz w:val="24"/>
          <w:highlight w:val="none"/>
        </w:rPr>
        <w:t>如果乙方破产导致合同无法履行时，甲方可以书面形式通知乙方终止合同且不给予乙方任何补偿和赔偿</w:t>
      </w:r>
      <w:r>
        <w:rPr>
          <w:rFonts w:hint="eastAsia" w:ascii="宋体" w:hAnsi="宋体" w:eastAsia="宋体" w:cs="Times New Roman"/>
          <w:color w:val="auto"/>
          <w:sz w:val="24"/>
          <w:highlight w:val="none"/>
        </w:rPr>
        <w:t>，但合同的</w:t>
      </w:r>
      <w:r>
        <w:rPr>
          <w:rFonts w:ascii="宋体" w:hAnsi="宋体" w:eastAsia="宋体" w:cs="Times New Roman"/>
          <w:color w:val="auto"/>
          <w:sz w:val="24"/>
          <w:highlight w:val="none"/>
        </w:rPr>
        <w:t>终止不损害或不影响甲方已经采取或将要采取的任何要求乙方支付违约金</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赔偿损失等的行动或补救措施的权利</w:t>
      </w:r>
      <w:r>
        <w:rPr>
          <w:rFonts w:hint="eastAsia" w:ascii="宋体" w:hAnsi="宋体" w:eastAsia="宋体" w:cs="Times New Roman"/>
          <w:color w:val="auto"/>
          <w:sz w:val="24"/>
          <w:highlight w:val="none"/>
        </w:rPr>
        <w:t>。</w:t>
      </w:r>
    </w:p>
    <w:p w14:paraId="5F284C88">
      <w:pPr>
        <w:shd w:val="clear"/>
        <w:spacing w:line="560" w:lineRule="exact"/>
        <w:ind w:firstLine="482" w:firstLineChars="200"/>
        <w:outlineLvl w:val="0"/>
        <w:rPr>
          <w:rFonts w:ascii="宋体" w:hAnsi="宋体" w:eastAsia="宋体" w:cs="Times New Roman"/>
          <w:b/>
          <w:color w:val="auto"/>
          <w:sz w:val="24"/>
          <w:highlight w:val="none"/>
        </w:rPr>
      </w:pPr>
      <w:bookmarkStart w:id="493" w:name="_Toc2016"/>
      <w:bookmarkStart w:id="494" w:name="_Toc1123"/>
      <w:bookmarkStart w:id="495" w:name="_Toc23323"/>
      <w:r>
        <w:rPr>
          <w:rFonts w:ascii="宋体" w:hAnsi="宋体" w:eastAsia="宋体" w:cs="Times New Roman"/>
          <w:b/>
          <w:color w:val="auto"/>
          <w:sz w:val="24"/>
          <w:highlight w:val="none"/>
        </w:rPr>
        <w:t>2.14 合同中止、终止</w:t>
      </w:r>
      <w:bookmarkEnd w:id="493"/>
      <w:bookmarkEnd w:id="494"/>
      <w:bookmarkEnd w:id="495"/>
    </w:p>
    <w:p w14:paraId="2FB6A0EC">
      <w:pPr>
        <w:shd w:val="clear"/>
        <w:spacing w:line="560" w:lineRule="exact"/>
        <w:ind w:firstLine="480" w:firstLineChars="200"/>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2.14.1 </w:t>
      </w:r>
      <w:r>
        <w:rPr>
          <w:rFonts w:hint="eastAsia" w:ascii="宋体" w:hAnsi="宋体" w:eastAsia="宋体" w:cs="Times New Roman"/>
          <w:color w:val="auto"/>
          <w:sz w:val="24"/>
          <w:highlight w:val="none"/>
        </w:rPr>
        <w:t>双方当事人不得擅自中止或者终止合同；</w:t>
      </w:r>
    </w:p>
    <w:p w14:paraId="49DED81B">
      <w:pPr>
        <w:shd w:val="clear"/>
        <w:spacing w:line="560" w:lineRule="exact"/>
        <w:ind w:firstLine="480" w:firstLineChars="200"/>
        <w:rPr>
          <w:rFonts w:ascii="宋体" w:hAnsi="宋体" w:eastAsia="宋体" w:cs="Times New Roman"/>
          <w:color w:val="auto"/>
          <w:sz w:val="24"/>
          <w:highlight w:val="none"/>
        </w:rPr>
      </w:pPr>
      <w:r>
        <w:rPr>
          <w:rFonts w:ascii="宋体" w:hAnsi="宋体" w:eastAsia="宋体" w:cs="Times New Roman"/>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02F28004">
      <w:pPr>
        <w:shd w:val="clear"/>
        <w:spacing w:line="560" w:lineRule="exact"/>
        <w:ind w:firstLine="482" w:firstLineChars="200"/>
        <w:outlineLvl w:val="0"/>
        <w:rPr>
          <w:rFonts w:ascii="宋体" w:hAnsi="宋体" w:eastAsia="宋体" w:cs="Times New Roman"/>
          <w:b/>
          <w:color w:val="auto"/>
          <w:sz w:val="24"/>
          <w:highlight w:val="none"/>
        </w:rPr>
      </w:pPr>
      <w:bookmarkStart w:id="496" w:name="_Toc1969"/>
      <w:bookmarkStart w:id="497" w:name="_Toc14525"/>
      <w:bookmarkStart w:id="498" w:name="_Toc17363"/>
      <w:r>
        <w:rPr>
          <w:rFonts w:ascii="宋体" w:hAnsi="宋体" w:eastAsia="宋体" w:cs="Times New Roman"/>
          <w:b/>
          <w:color w:val="auto"/>
          <w:sz w:val="24"/>
          <w:highlight w:val="none"/>
        </w:rPr>
        <w:t>2.15 检验和验收</w:t>
      </w:r>
      <w:bookmarkEnd w:id="496"/>
      <w:bookmarkEnd w:id="497"/>
      <w:bookmarkEnd w:id="498"/>
    </w:p>
    <w:p w14:paraId="5B55A383">
      <w:pPr>
        <w:shd w:val="clear"/>
        <w:tabs>
          <w:tab w:val="left" w:pos="360"/>
          <w:tab w:val="left" w:pos="540"/>
          <w:tab w:val="left" w:pos="1080"/>
        </w:tabs>
        <w:spacing w:line="560" w:lineRule="exact"/>
        <w:ind w:firstLine="480" w:firstLineChars="200"/>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2.15.1 </w:t>
      </w:r>
      <w:r>
        <w:rPr>
          <w:rFonts w:hint="eastAsia" w:ascii="宋体" w:hAnsi="宋体" w:eastAsia="宋体" w:cs="Times New Roman"/>
          <w:color w:val="auto"/>
          <w:sz w:val="24"/>
          <w:highlight w:val="none"/>
        </w:rPr>
        <w:t>乙方按照</w:t>
      </w:r>
      <w:r>
        <w:rPr>
          <w:rFonts w:ascii="宋体" w:hAnsi="宋体" w:eastAsia="宋体" w:cs="Times New Roman"/>
          <w:color w:val="auto"/>
          <w:sz w:val="24"/>
          <w:highlight w:val="none"/>
        </w:rPr>
        <w:t>约定</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定期提交服务报告</w:t>
      </w:r>
      <w:r>
        <w:rPr>
          <w:rFonts w:hint="eastAsia" w:ascii="宋体" w:hAnsi="宋体" w:eastAsia="宋体" w:cs="Times New Roman"/>
          <w:color w:val="auto"/>
          <w:sz w:val="24"/>
          <w:highlight w:val="none"/>
        </w:rPr>
        <w:t>，甲方</w:t>
      </w:r>
      <w:r>
        <w:rPr>
          <w:rFonts w:ascii="宋体" w:hAnsi="宋体" w:eastAsia="宋体" w:cs="Times New Roman"/>
          <w:color w:val="auto"/>
          <w:sz w:val="24"/>
          <w:highlight w:val="none"/>
        </w:rPr>
        <w:t>进行定期验收</w:t>
      </w:r>
      <w:r>
        <w:rPr>
          <w:rFonts w:hint="eastAsia" w:ascii="宋体" w:hAnsi="宋体" w:eastAsia="宋体" w:cs="Times New Roman"/>
          <w:color w:val="auto"/>
          <w:sz w:val="24"/>
          <w:highlight w:val="none"/>
        </w:rPr>
        <w:t>；</w:t>
      </w:r>
    </w:p>
    <w:p w14:paraId="05C444E2">
      <w:pPr>
        <w:shd w:val="clear"/>
        <w:tabs>
          <w:tab w:val="left" w:pos="360"/>
          <w:tab w:val="left" w:pos="540"/>
          <w:tab w:val="left" w:pos="1080"/>
        </w:tabs>
        <w:spacing w:line="560" w:lineRule="exact"/>
        <w:ind w:firstLine="480" w:firstLineChars="200"/>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2.15.2 </w:t>
      </w:r>
      <w:r>
        <w:rPr>
          <w:rFonts w:hint="eastAsia" w:ascii="宋体" w:hAnsi="宋体" w:eastAsia="宋体" w:cs="Times New Roman"/>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5F7F579">
      <w:pPr>
        <w:shd w:val="clear"/>
        <w:spacing w:line="560" w:lineRule="exact"/>
        <w:ind w:firstLine="482" w:firstLineChars="200"/>
        <w:outlineLvl w:val="0"/>
        <w:rPr>
          <w:rFonts w:ascii="宋体" w:hAnsi="宋体" w:eastAsia="宋体" w:cs="Times New Roman"/>
          <w:b/>
          <w:color w:val="auto"/>
          <w:sz w:val="24"/>
          <w:highlight w:val="none"/>
        </w:rPr>
      </w:pPr>
      <w:bookmarkStart w:id="499" w:name="_Toc25198"/>
      <w:bookmarkStart w:id="500" w:name="_Toc31892"/>
      <w:bookmarkStart w:id="501" w:name="_Toc2308"/>
      <w:bookmarkStart w:id="502" w:name="_Toc12666"/>
      <w:bookmarkStart w:id="503" w:name="_Toc9808"/>
      <w:r>
        <w:rPr>
          <w:rFonts w:ascii="宋体" w:hAnsi="宋体" w:eastAsia="宋体" w:cs="Times New Roman"/>
          <w:b/>
          <w:color w:val="auto"/>
          <w:sz w:val="24"/>
          <w:highlight w:val="none"/>
        </w:rPr>
        <w:t>2.16 通知和送达</w:t>
      </w:r>
      <w:bookmarkEnd w:id="499"/>
      <w:bookmarkEnd w:id="500"/>
      <w:bookmarkEnd w:id="501"/>
      <w:bookmarkEnd w:id="502"/>
      <w:bookmarkEnd w:id="503"/>
    </w:p>
    <w:p w14:paraId="47B9A527">
      <w:pPr>
        <w:shd w:val="clear"/>
        <w:spacing w:line="560" w:lineRule="exact"/>
        <w:ind w:firstLine="480" w:firstLineChars="200"/>
        <w:rPr>
          <w:rFonts w:ascii="宋体" w:hAnsi="宋体" w:eastAsia="宋体" w:cs="Times New Roman"/>
          <w:color w:val="auto"/>
          <w:sz w:val="24"/>
          <w:highlight w:val="none"/>
        </w:rPr>
      </w:pPr>
      <w:bookmarkStart w:id="504" w:name="_Toc18401"/>
      <w:bookmarkStart w:id="505" w:name="_Toc27674"/>
      <w:r>
        <w:rPr>
          <w:rFonts w:ascii="宋体" w:hAnsi="宋体" w:eastAsia="宋体" w:cs="Times New Roman"/>
          <w:color w:val="auto"/>
          <w:sz w:val="24"/>
          <w:highlight w:val="none"/>
        </w:rPr>
        <w:t>2.17.1</w:t>
      </w:r>
      <w:r>
        <w:rPr>
          <w:rFonts w:hint="eastAsia" w:ascii="宋体" w:hAnsi="宋体" w:eastAsia="宋体" w:cs="Times New Roman"/>
          <w:color w:val="auto"/>
          <w:sz w:val="24"/>
          <w:highlight w:val="none"/>
        </w:rPr>
        <w:t>任何一方因履行合同而以合同第一部分尾部所列明的传真或电子邮件</w:t>
      </w:r>
      <w:r>
        <w:rPr>
          <w:rFonts w:ascii="宋体" w:hAnsi="宋体" w:eastAsia="宋体" w:cs="Times New Roman"/>
          <w:color w:val="auto"/>
          <w:sz w:val="24"/>
          <w:highlight w:val="none"/>
        </w:rPr>
        <w:t xml:space="preserve"> </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发出的所有通知、文件、材料，均视为已向对方当事人送达；任何一方变更上述送达方式或者地址的，应于</w:t>
      </w:r>
      <w:r>
        <w:rPr>
          <w:rFonts w:ascii="宋体" w:hAnsi="宋体" w:eastAsia="宋体" w:cs="Times New Roman"/>
          <w:color w:val="auto"/>
          <w:sz w:val="24"/>
          <w:highlight w:val="none"/>
          <w:u w:val="single"/>
        </w:rPr>
        <w:t>3</w:t>
      </w:r>
      <w:r>
        <w:rPr>
          <w:rFonts w:hint="eastAsia" w:ascii="宋体" w:hAnsi="宋体" w:eastAsia="宋体" w:cs="Times New Roman"/>
          <w:color w:val="auto"/>
          <w:sz w:val="24"/>
          <w:highlight w:val="none"/>
        </w:rPr>
        <w:t>个工作日内书面通知对方当事人，在对方当事人收到有关变更通知之前，变更前的约定送达方式或者地址仍视为有效。</w:t>
      </w:r>
    </w:p>
    <w:p w14:paraId="5E1F8792">
      <w:pPr>
        <w:shd w:val="clear"/>
        <w:spacing w:line="560" w:lineRule="exact"/>
        <w:ind w:firstLine="480" w:firstLineChars="200"/>
        <w:rPr>
          <w:rFonts w:ascii="宋体" w:hAnsi="宋体" w:eastAsia="宋体" w:cs="Times New Roman"/>
          <w:color w:val="auto"/>
          <w:sz w:val="24"/>
          <w:highlight w:val="none"/>
        </w:rPr>
      </w:pPr>
      <w:r>
        <w:rPr>
          <w:rFonts w:ascii="宋体" w:hAnsi="宋体" w:eastAsia="宋体" w:cs="Times New Roman"/>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eastAsia="宋体" w:cs="Times New Roman"/>
          <w:color w:val="auto"/>
          <w:sz w:val="24"/>
          <w:highlight w:val="none"/>
        </w:rPr>
        <w:t>的，邮件挂号寄出或者交邮之日之次日视为送达。</w:t>
      </w:r>
      <w:bookmarkEnd w:id="504"/>
      <w:bookmarkEnd w:id="505"/>
    </w:p>
    <w:p w14:paraId="49B253B5">
      <w:pPr>
        <w:shd w:val="clear"/>
        <w:spacing w:line="560" w:lineRule="exact"/>
        <w:ind w:firstLine="482" w:firstLineChars="200"/>
        <w:outlineLvl w:val="0"/>
        <w:rPr>
          <w:rFonts w:ascii="宋体" w:hAnsi="宋体" w:eastAsia="宋体" w:cs="Times New Roman"/>
          <w:b/>
          <w:color w:val="auto"/>
          <w:sz w:val="24"/>
          <w:highlight w:val="none"/>
        </w:rPr>
      </w:pPr>
      <w:bookmarkStart w:id="506" w:name="_Toc20808"/>
      <w:bookmarkStart w:id="507" w:name="_Toc28906"/>
      <w:bookmarkStart w:id="508" w:name="_Toc12254"/>
      <w:bookmarkStart w:id="509" w:name="_Toc27644"/>
      <w:bookmarkStart w:id="510" w:name="_Toc5063"/>
      <w:r>
        <w:rPr>
          <w:rFonts w:ascii="宋体" w:hAnsi="宋体" w:eastAsia="宋体" w:cs="Times New Roman"/>
          <w:b/>
          <w:color w:val="auto"/>
          <w:sz w:val="24"/>
          <w:highlight w:val="none"/>
        </w:rPr>
        <w:t xml:space="preserve">2.17 </w:t>
      </w:r>
      <w:r>
        <w:rPr>
          <w:rFonts w:hint="eastAsia" w:ascii="宋体" w:hAnsi="宋体" w:eastAsia="宋体" w:cs="Times New Roman"/>
          <w:b/>
          <w:color w:val="auto"/>
          <w:sz w:val="24"/>
          <w:highlight w:val="none"/>
        </w:rPr>
        <w:t>合同使用的文字和</w:t>
      </w:r>
      <w:r>
        <w:rPr>
          <w:rFonts w:ascii="宋体" w:hAnsi="宋体" w:eastAsia="宋体" w:cs="Times New Roman"/>
          <w:b/>
          <w:color w:val="auto"/>
          <w:sz w:val="24"/>
          <w:highlight w:val="none"/>
        </w:rPr>
        <w:t>适用的法律</w:t>
      </w:r>
      <w:bookmarkEnd w:id="506"/>
      <w:bookmarkEnd w:id="507"/>
      <w:bookmarkEnd w:id="508"/>
      <w:bookmarkEnd w:id="509"/>
      <w:bookmarkEnd w:id="510"/>
    </w:p>
    <w:p w14:paraId="0891B265">
      <w:pPr>
        <w:shd w:val="clear"/>
        <w:spacing w:line="560" w:lineRule="exact"/>
        <w:ind w:firstLine="480" w:firstLineChars="200"/>
        <w:rPr>
          <w:rFonts w:ascii="宋体" w:hAnsi="宋体" w:eastAsia="宋体" w:cs="Times New Roman"/>
          <w:color w:val="auto"/>
          <w:sz w:val="24"/>
          <w:highlight w:val="none"/>
        </w:rPr>
      </w:pPr>
      <w:r>
        <w:rPr>
          <w:rFonts w:ascii="宋体" w:hAnsi="宋体" w:eastAsia="宋体" w:cs="Times New Roman"/>
          <w:color w:val="auto"/>
          <w:sz w:val="24"/>
          <w:highlight w:val="none"/>
        </w:rPr>
        <w:t>2.17.1 合同使用汉语书就</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变更和解释</w:t>
      </w:r>
      <w:r>
        <w:rPr>
          <w:rFonts w:hint="eastAsia" w:ascii="宋体" w:hAnsi="宋体" w:eastAsia="宋体" w:cs="Times New Roman"/>
          <w:color w:val="auto"/>
          <w:sz w:val="24"/>
          <w:highlight w:val="none"/>
        </w:rPr>
        <w:t>；</w:t>
      </w:r>
    </w:p>
    <w:p w14:paraId="4C7B5C96">
      <w:pPr>
        <w:shd w:val="clear"/>
        <w:spacing w:line="560" w:lineRule="exact"/>
        <w:ind w:firstLine="480" w:firstLineChars="200"/>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2.17.2 </w:t>
      </w:r>
      <w:r>
        <w:rPr>
          <w:rFonts w:hint="eastAsia" w:ascii="宋体" w:hAnsi="宋体" w:eastAsia="宋体" w:cs="Times New Roman"/>
          <w:color w:val="auto"/>
          <w:sz w:val="24"/>
          <w:highlight w:val="none"/>
        </w:rPr>
        <w:t>合同适用</w:t>
      </w:r>
      <w:r>
        <w:rPr>
          <w:rFonts w:ascii="宋体" w:hAnsi="宋体" w:eastAsia="宋体" w:cs="Times New Roman"/>
          <w:color w:val="auto"/>
          <w:sz w:val="24"/>
          <w:highlight w:val="none"/>
        </w:rPr>
        <w:t>中华人民共和国法律。</w:t>
      </w:r>
    </w:p>
    <w:p w14:paraId="36307837">
      <w:pPr>
        <w:shd w:val="clear"/>
        <w:spacing w:line="560" w:lineRule="exact"/>
        <w:ind w:firstLine="482" w:firstLineChars="200"/>
        <w:outlineLvl w:val="0"/>
        <w:rPr>
          <w:rFonts w:ascii="宋体" w:hAnsi="宋体" w:eastAsia="宋体" w:cs="宋体"/>
          <w:b/>
          <w:color w:val="auto"/>
          <w:sz w:val="24"/>
          <w:highlight w:val="none"/>
        </w:rPr>
      </w:pPr>
      <w:bookmarkStart w:id="511" w:name="_Toc4355"/>
      <w:bookmarkStart w:id="512" w:name="_Toc30599"/>
      <w:bookmarkStart w:id="513" w:name="_Toc18540"/>
      <w:r>
        <w:rPr>
          <w:rFonts w:hint="eastAsia" w:ascii="宋体" w:hAnsi="宋体" w:eastAsia="宋体" w:cs="宋体"/>
          <w:b/>
          <w:color w:val="auto"/>
          <w:sz w:val="24"/>
          <w:highlight w:val="none"/>
        </w:rPr>
        <w:t>2.18 计量单位</w:t>
      </w:r>
      <w:bookmarkEnd w:id="511"/>
      <w:bookmarkEnd w:id="512"/>
      <w:bookmarkEnd w:id="513"/>
    </w:p>
    <w:p w14:paraId="0FF1419E">
      <w:pPr>
        <w:shd w:val="clear"/>
        <w:spacing w:line="56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除技术规范中另有规定外,合同的计量单位均使用国家法定计量单位。</w:t>
      </w:r>
    </w:p>
    <w:p w14:paraId="164C42C8">
      <w:pPr>
        <w:shd w:val="clear"/>
        <w:spacing w:line="560" w:lineRule="exact"/>
        <w:ind w:firstLine="482" w:firstLineChars="200"/>
        <w:rPr>
          <w:rFonts w:ascii="宋体" w:hAnsi="宋体" w:eastAsia="宋体" w:cs="Times New Roman"/>
          <w:b/>
          <w:color w:val="auto"/>
          <w:sz w:val="24"/>
          <w:highlight w:val="none"/>
        </w:rPr>
      </w:pPr>
      <w:r>
        <w:rPr>
          <w:rFonts w:ascii="宋体" w:hAnsi="宋体" w:eastAsia="宋体" w:cs="Times New Roman"/>
          <w:b/>
          <w:color w:val="auto"/>
          <w:sz w:val="24"/>
          <w:highlight w:val="none"/>
        </w:rPr>
        <w:t>2.</w:t>
      </w:r>
      <w:r>
        <w:rPr>
          <w:rFonts w:hint="eastAsia" w:ascii="宋体" w:hAnsi="宋体" w:eastAsia="宋体" w:cs="Times New Roman"/>
          <w:b/>
          <w:color w:val="auto"/>
          <w:sz w:val="24"/>
          <w:highlight w:val="none"/>
        </w:rPr>
        <w:t>19</w:t>
      </w:r>
      <w:r>
        <w:rPr>
          <w:rFonts w:ascii="宋体" w:hAnsi="宋体" w:eastAsia="宋体" w:cs="Times New Roman"/>
          <w:b/>
          <w:color w:val="auto"/>
          <w:sz w:val="24"/>
          <w:highlight w:val="none"/>
        </w:rPr>
        <w:t>合同份数</w:t>
      </w:r>
    </w:p>
    <w:p w14:paraId="7428DB02">
      <w:pPr>
        <w:shd w:val="clear"/>
        <w:spacing w:line="560" w:lineRule="exact"/>
        <w:ind w:firstLine="480" w:firstLineChars="200"/>
        <w:rPr>
          <w:rFonts w:ascii="宋体" w:hAnsi="宋体" w:eastAsia="宋体" w:cs="Times New Roman"/>
          <w:color w:val="auto"/>
          <w:sz w:val="24"/>
          <w:highlight w:val="none"/>
        </w:rPr>
      </w:pPr>
      <w:r>
        <w:rPr>
          <w:rFonts w:ascii="宋体" w:hAnsi="宋体" w:eastAsia="宋体" w:cs="Times New Roman"/>
          <w:color w:val="auto"/>
          <w:sz w:val="24"/>
          <w:highlight w:val="none"/>
        </w:rPr>
        <w:t>合同份数</w:t>
      </w:r>
      <w:r>
        <w:rPr>
          <w:rFonts w:hint="eastAsia" w:ascii="宋体" w:hAnsi="宋体" w:eastAsia="宋体" w:cs="Times New Roman"/>
          <w:color w:val="auto"/>
          <w:sz w:val="24"/>
          <w:highlight w:val="none"/>
          <w:lang w:val="en-US" w:eastAsia="zh-CN"/>
        </w:rPr>
        <w:t>正本</w:t>
      </w:r>
      <w:r>
        <w:rPr>
          <w:rFonts w:hint="eastAsia" w:ascii="宋体" w:hAnsi="宋体" w:eastAsia="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lang w:val="en-US" w:eastAsia="zh-CN"/>
        </w:rPr>
        <w:t>份，副本</w:t>
      </w:r>
      <w:r>
        <w:rPr>
          <w:rFonts w:hint="eastAsia" w:ascii="宋体" w:hAnsi="宋体" w:eastAsia="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lang w:val="en-US" w:eastAsia="zh-CN"/>
        </w:rPr>
        <w:t>份</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每份均具有同等法律效力</w:t>
      </w:r>
      <w:r>
        <w:rPr>
          <w:rFonts w:hint="eastAsia" w:ascii="宋体" w:hAnsi="宋体" w:eastAsia="宋体" w:cs="Times New Roman"/>
          <w:color w:val="auto"/>
          <w:sz w:val="24"/>
          <w:highlight w:val="none"/>
        </w:rPr>
        <w:t>。</w:t>
      </w:r>
    </w:p>
    <w:p w14:paraId="549B2ED3">
      <w:pPr>
        <w:keepNext w:val="0"/>
        <w:keepLines w:val="0"/>
        <w:pageBreakBefore w:val="0"/>
        <w:widowControl w:val="0"/>
        <w:kinsoku/>
        <w:wordWrap/>
        <w:overflowPunct/>
        <w:topLinePunct w:val="0"/>
        <w:autoSpaceDE/>
        <w:autoSpaceDN/>
        <w:bidi w:val="0"/>
        <w:adjustRightInd w:val="0"/>
        <w:snapToGrid/>
        <w:spacing w:line="240" w:lineRule="auto"/>
        <w:ind w:left="-420" w:leftChars="-200" w:right="-420" w:rightChars="-200" w:firstLine="480" w:firstLineChars="200"/>
        <w:textAlignment w:val="auto"/>
        <w:outlineLvl w:val="9"/>
        <w:rPr>
          <w:rFonts w:hint="eastAsia" w:ascii="宋体" w:hAnsi="宋体" w:cs="宋体"/>
          <w:b/>
          <w:color w:val="auto"/>
          <w:sz w:val="36"/>
          <w:szCs w:val="20"/>
          <w:highlight w:val="none"/>
        </w:rPr>
      </w:pPr>
      <w:r>
        <w:rPr>
          <w:rFonts w:hint="eastAsia" w:ascii="宋体" w:hAnsi="宋体" w:cs="宋体"/>
          <w:color w:val="auto"/>
          <w:sz w:val="24"/>
          <w:highlight w:val="none"/>
        </w:rPr>
        <w:br w:type="textWrapping"/>
      </w:r>
      <w:r>
        <w:rPr>
          <w:rFonts w:hint="eastAsia" w:ascii="宋体" w:hAnsi="宋体" w:cs="宋体"/>
          <w:color w:val="auto"/>
          <w:sz w:val="24"/>
          <w:highlight w:val="none"/>
        </w:rPr>
        <w:br w:type="textWrapping"/>
      </w:r>
      <w:bookmarkStart w:id="514" w:name="_Toc22993"/>
    </w:p>
    <w:p w14:paraId="5CFCA483">
      <w:pPr>
        <w:kinsoku/>
        <w:wordWrap/>
        <w:overflowPunct/>
        <w:topLinePunct w:val="0"/>
        <w:bidi w:val="0"/>
        <w:spacing w:line="360" w:lineRule="auto"/>
        <w:jc w:val="center"/>
        <w:outlineLvl w:val="0"/>
        <w:rPr>
          <w:rFonts w:hint="eastAsia" w:ascii="宋体" w:hAnsi="宋体" w:cs="宋体"/>
          <w:b/>
          <w:color w:val="auto"/>
          <w:sz w:val="36"/>
          <w:szCs w:val="20"/>
          <w:highlight w:val="none"/>
        </w:rPr>
      </w:pPr>
    </w:p>
    <w:p w14:paraId="2118F68F">
      <w:pPr>
        <w:kinsoku/>
        <w:wordWrap/>
        <w:overflowPunct/>
        <w:topLinePunct w:val="0"/>
        <w:bidi w:val="0"/>
        <w:spacing w:line="360" w:lineRule="auto"/>
        <w:jc w:val="center"/>
        <w:outlineLvl w:val="0"/>
        <w:rPr>
          <w:rFonts w:hint="eastAsia" w:ascii="宋体" w:hAnsi="宋体" w:cs="宋体"/>
          <w:b/>
          <w:color w:val="auto"/>
          <w:sz w:val="36"/>
          <w:szCs w:val="20"/>
          <w:highlight w:val="none"/>
        </w:rPr>
      </w:pPr>
    </w:p>
    <w:p w14:paraId="4FF3FF6E">
      <w:pPr>
        <w:kinsoku/>
        <w:wordWrap/>
        <w:overflowPunct/>
        <w:topLinePunct w:val="0"/>
        <w:bidi w:val="0"/>
        <w:spacing w:line="360" w:lineRule="auto"/>
        <w:jc w:val="center"/>
        <w:outlineLvl w:val="0"/>
        <w:rPr>
          <w:rFonts w:hint="eastAsia" w:ascii="宋体" w:hAnsi="宋体" w:cs="宋体"/>
          <w:b/>
          <w:color w:val="auto"/>
          <w:sz w:val="36"/>
          <w:szCs w:val="20"/>
          <w:highlight w:val="none"/>
        </w:rPr>
      </w:pPr>
    </w:p>
    <w:p w14:paraId="7725C463">
      <w:pPr>
        <w:kinsoku/>
        <w:wordWrap/>
        <w:overflowPunct/>
        <w:topLinePunct w:val="0"/>
        <w:bidi w:val="0"/>
        <w:spacing w:line="360" w:lineRule="auto"/>
        <w:jc w:val="center"/>
        <w:outlineLvl w:val="0"/>
        <w:rPr>
          <w:rFonts w:hint="eastAsia" w:ascii="宋体" w:hAnsi="宋体" w:cs="宋体"/>
          <w:b/>
          <w:color w:val="auto"/>
          <w:sz w:val="36"/>
          <w:szCs w:val="20"/>
          <w:highlight w:val="none"/>
        </w:rPr>
      </w:pPr>
    </w:p>
    <w:p w14:paraId="6587605F">
      <w:pPr>
        <w:kinsoku/>
        <w:wordWrap/>
        <w:overflowPunct/>
        <w:topLinePunct w:val="0"/>
        <w:bidi w:val="0"/>
        <w:spacing w:line="360" w:lineRule="auto"/>
        <w:jc w:val="center"/>
        <w:outlineLvl w:val="0"/>
        <w:rPr>
          <w:rFonts w:hint="eastAsia" w:ascii="宋体" w:hAnsi="宋体" w:cs="宋体"/>
          <w:b/>
          <w:color w:val="auto"/>
          <w:sz w:val="36"/>
          <w:szCs w:val="20"/>
          <w:highlight w:val="none"/>
        </w:rPr>
      </w:pPr>
    </w:p>
    <w:p w14:paraId="5FCCAB6C">
      <w:pPr>
        <w:kinsoku/>
        <w:wordWrap/>
        <w:overflowPunct/>
        <w:topLinePunct w:val="0"/>
        <w:bidi w:val="0"/>
        <w:spacing w:line="360" w:lineRule="auto"/>
        <w:jc w:val="center"/>
        <w:outlineLvl w:val="0"/>
        <w:rPr>
          <w:rFonts w:hint="eastAsia" w:ascii="宋体" w:hAnsi="宋体" w:cs="宋体"/>
          <w:b/>
          <w:color w:val="auto"/>
          <w:sz w:val="36"/>
          <w:szCs w:val="20"/>
          <w:highlight w:val="none"/>
        </w:rPr>
      </w:pPr>
    </w:p>
    <w:p w14:paraId="132BE657">
      <w:pPr>
        <w:kinsoku/>
        <w:wordWrap/>
        <w:overflowPunct/>
        <w:topLinePunct w:val="0"/>
        <w:bidi w:val="0"/>
        <w:spacing w:line="360" w:lineRule="auto"/>
        <w:jc w:val="center"/>
        <w:outlineLvl w:val="0"/>
        <w:rPr>
          <w:rFonts w:hint="eastAsia" w:ascii="宋体" w:hAnsi="宋体" w:cs="宋体"/>
          <w:b/>
          <w:color w:val="auto"/>
          <w:sz w:val="36"/>
          <w:szCs w:val="20"/>
          <w:highlight w:val="none"/>
        </w:rPr>
      </w:pPr>
    </w:p>
    <w:p w14:paraId="780560D1">
      <w:pPr>
        <w:kinsoku/>
        <w:wordWrap/>
        <w:overflowPunct/>
        <w:topLinePunct w:val="0"/>
        <w:bidi w:val="0"/>
        <w:spacing w:line="360" w:lineRule="auto"/>
        <w:jc w:val="center"/>
        <w:outlineLvl w:val="0"/>
        <w:rPr>
          <w:rFonts w:hint="eastAsia" w:ascii="宋体" w:hAnsi="宋体" w:cs="宋体"/>
          <w:b/>
          <w:color w:val="auto"/>
          <w:sz w:val="36"/>
          <w:szCs w:val="20"/>
          <w:highlight w:val="none"/>
        </w:rPr>
      </w:pPr>
    </w:p>
    <w:p w14:paraId="1B09761B">
      <w:pPr>
        <w:kinsoku/>
        <w:wordWrap/>
        <w:overflowPunct/>
        <w:topLinePunct w:val="0"/>
        <w:bidi w:val="0"/>
        <w:spacing w:line="360" w:lineRule="auto"/>
        <w:jc w:val="center"/>
        <w:outlineLvl w:val="0"/>
        <w:rPr>
          <w:rFonts w:hint="eastAsia" w:ascii="宋体" w:hAnsi="宋体" w:cs="宋体"/>
          <w:b/>
          <w:color w:val="auto"/>
          <w:sz w:val="36"/>
          <w:szCs w:val="20"/>
          <w:highlight w:val="none"/>
        </w:rPr>
      </w:pPr>
    </w:p>
    <w:p w14:paraId="0AABADBE">
      <w:pPr>
        <w:kinsoku/>
        <w:wordWrap/>
        <w:overflowPunct/>
        <w:topLinePunct w:val="0"/>
        <w:bidi w:val="0"/>
        <w:spacing w:line="360" w:lineRule="auto"/>
        <w:jc w:val="center"/>
        <w:outlineLvl w:val="0"/>
        <w:rPr>
          <w:rFonts w:hint="eastAsia" w:ascii="宋体" w:hAnsi="宋体" w:cs="宋体"/>
          <w:b/>
          <w:color w:val="auto"/>
          <w:sz w:val="36"/>
          <w:szCs w:val="20"/>
          <w:highlight w:val="none"/>
        </w:rPr>
      </w:pPr>
    </w:p>
    <w:p w14:paraId="5B38C4B9">
      <w:pPr>
        <w:kinsoku/>
        <w:wordWrap/>
        <w:overflowPunct/>
        <w:topLinePunct w:val="0"/>
        <w:bidi w:val="0"/>
        <w:spacing w:line="360" w:lineRule="auto"/>
        <w:jc w:val="center"/>
        <w:outlineLvl w:val="0"/>
        <w:rPr>
          <w:rFonts w:hint="eastAsia" w:ascii="宋体" w:hAnsi="宋体" w:cs="宋体"/>
          <w:b/>
          <w:color w:val="auto"/>
          <w:sz w:val="36"/>
          <w:szCs w:val="20"/>
          <w:highlight w:val="none"/>
        </w:rPr>
      </w:pPr>
    </w:p>
    <w:p w14:paraId="769FFF78">
      <w:pPr>
        <w:kinsoku/>
        <w:wordWrap/>
        <w:overflowPunct/>
        <w:topLinePunct w:val="0"/>
        <w:bidi w:val="0"/>
        <w:spacing w:line="360" w:lineRule="auto"/>
        <w:jc w:val="center"/>
        <w:outlineLvl w:val="0"/>
        <w:rPr>
          <w:rFonts w:hint="eastAsia" w:ascii="宋体" w:hAnsi="宋体" w:cs="宋体"/>
          <w:b/>
          <w:color w:val="auto"/>
          <w:sz w:val="36"/>
          <w:szCs w:val="20"/>
          <w:highlight w:val="none"/>
        </w:rPr>
      </w:pPr>
    </w:p>
    <w:p w14:paraId="27E9EA57">
      <w:pPr>
        <w:kinsoku/>
        <w:wordWrap/>
        <w:overflowPunct/>
        <w:topLinePunct w:val="0"/>
        <w:bidi w:val="0"/>
        <w:spacing w:line="360" w:lineRule="auto"/>
        <w:jc w:val="center"/>
        <w:outlineLvl w:val="0"/>
        <w:rPr>
          <w:rFonts w:hint="eastAsia" w:ascii="宋体" w:hAnsi="宋体" w:cs="宋体"/>
          <w:b/>
          <w:color w:val="auto"/>
          <w:sz w:val="36"/>
          <w:szCs w:val="20"/>
          <w:highlight w:val="none"/>
        </w:rPr>
      </w:pPr>
    </w:p>
    <w:p w14:paraId="442EE1D1">
      <w:pPr>
        <w:kinsoku/>
        <w:wordWrap/>
        <w:overflowPunct/>
        <w:topLinePunct w:val="0"/>
        <w:bidi w:val="0"/>
        <w:spacing w:line="360" w:lineRule="auto"/>
        <w:jc w:val="center"/>
        <w:outlineLvl w:val="0"/>
        <w:rPr>
          <w:rFonts w:hint="eastAsia" w:ascii="宋体" w:hAnsi="宋体" w:cs="宋体"/>
          <w:b/>
          <w:color w:val="auto"/>
          <w:sz w:val="36"/>
          <w:szCs w:val="20"/>
          <w:highlight w:val="none"/>
        </w:rPr>
      </w:pPr>
    </w:p>
    <w:p w14:paraId="44F70874">
      <w:pPr>
        <w:kinsoku/>
        <w:wordWrap/>
        <w:overflowPunct/>
        <w:topLinePunct w:val="0"/>
        <w:bidi w:val="0"/>
        <w:spacing w:line="360" w:lineRule="auto"/>
        <w:jc w:val="center"/>
        <w:outlineLvl w:val="0"/>
        <w:rPr>
          <w:rFonts w:hint="eastAsia" w:ascii="宋体" w:hAnsi="宋体" w:cs="宋体"/>
          <w:b/>
          <w:color w:val="auto"/>
          <w:sz w:val="36"/>
          <w:szCs w:val="20"/>
          <w:highlight w:val="none"/>
        </w:rPr>
      </w:pPr>
    </w:p>
    <w:p w14:paraId="2469933B">
      <w:pPr>
        <w:kinsoku/>
        <w:wordWrap/>
        <w:overflowPunct/>
        <w:topLinePunct w:val="0"/>
        <w:bidi w:val="0"/>
        <w:spacing w:line="360" w:lineRule="auto"/>
        <w:jc w:val="center"/>
        <w:outlineLvl w:val="0"/>
        <w:rPr>
          <w:rFonts w:hint="eastAsia" w:ascii="宋体" w:hAnsi="宋体" w:cs="宋体"/>
          <w:b/>
          <w:color w:val="auto"/>
          <w:sz w:val="36"/>
          <w:szCs w:val="20"/>
          <w:highlight w:val="none"/>
        </w:rPr>
      </w:pPr>
    </w:p>
    <w:p w14:paraId="22DBE8CE">
      <w:pPr>
        <w:kinsoku/>
        <w:wordWrap/>
        <w:overflowPunct/>
        <w:topLinePunct w:val="0"/>
        <w:bidi w:val="0"/>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03"/>
      <w:r>
        <w:rPr>
          <w:rFonts w:hint="eastAsia" w:ascii="宋体" w:hAnsi="宋体" w:cs="宋体"/>
          <w:b/>
          <w:color w:val="auto"/>
          <w:sz w:val="36"/>
          <w:szCs w:val="20"/>
          <w:highlight w:val="none"/>
        </w:rPr>
        <w:t xml:space="preserve"> </w:t>
      </w:r>
      <w:bookmarkEnd w:id="404"/>
      <w:r>
        <w:rPr>
          <w:rFonts w:hint="eastAsia" w:ascii="宋体" w:hAnsi="宋体" w:cs="宋体"/>
          <w:b/>
          <w:color w:val="auto"/>
          <w:sz w:val="36"/>
          <w:szCs w:val="20"/>
          <w:highlight w:val="none"/>
        </w:rPr>
        <w:t>应提交的有关格式范例</w:t>
      </w:r>
      <w:bookmarkEnd w:id="514"/>
    </w:p>
    <w:p w14:paraId="3AABB3ED">
      <w:pPr>
        <w:kinsoku/>
        <w:wordWrap/>
        <w:overflowPunct/>
        <w:topLinePunct w:val="0"/>
        <w:bidi w:val="0"/>
        <w:spacing w:line="360" w:lineRule="auto"/>
        <w:jc w:val="center"/>
        <w:outlineLvl w:val="9"/>
        <w:rPr>
          <w:rFonts w:ascii="宋体" w:hAnsi="宋体" w:cs="宋体"/>
          <w:b/>
          <w:color w:val="auto"/>
          <w:kern w:val="0"/>
          <w:sz w:val="36"/>
          <w:szCs w:val="36"/>
          <w:highlight w:val="none"/>
        </w:rPr>
      </w:pPr>
    </w:p>
    <w:p w14:paraId="49B39AC6">
      <w:pPr>
        <w:kinsoku/>
        <w:wordWrap/>
        <w:overflowPunct/>
        <w:topLinePunct w:val="0"/>
        <w:bidi w:val="0"/>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27C7D0A8">
      <w:pPr>
        <w:kinsoku/>
        <w:wordWrap/>
        <w:overflowPunct/>
        <w:topLinePunct w:val="0"/>
        <w:bidi w:val="0"/>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27C31D0">
      <w:pPr>
        <w:kinsoku/>
        <w:wordWrap/>
        <w:overflowPunct/>
        <w:topLinePunct w:val="0"/>
        <w:bidi w:val="0"/>
        <w:spacing w:line="360" w:lineRule="auto"/>
        <w:jc w:val="center"/>
        <w:outlineLvl w:val="9"/>
        <w:rPr>
          <w:rFonts w:ascii="宋体" w:hAnsi="宋体" w:cs="宋体"/>
          <w:b/>
          <w:color w:val="auto"/>
          <w:kern w:val="0"/>
          <w:sz w:val="36"/>
          <w:szCs w:val="36"/>
          <w:highlight w:val="none"/>
        </w:rPr>
      </w:pPr>
    </w:p>
    <w:p w14:paraId="2FD0B592">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1E083234">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5B167063">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1BEAB4CD">
      <w:pPr>
        <w:kinsoku/>
        <w:wordWrap/>
        <w:overflowPunct/>
        <w:topLinePunct w:val="0"/>
        <w:bidi w:val="0"/>
        <w:snapToGrid w:val="0"/>
        <w:spacing w:line="360" w:lineRule="auto"/>
        <w:outlineLvl w:val="9"/>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E075FA7">
      <w:pPr>
        <w:pStyle w:val="2"/>
        <w:ind w:left="0" w:leftChars="0" w:firstLine="0" w:firstLineChars="0"/>
        <w:rPr>
          <w:rFonts w:hint="default" w:eastAsia="宋体"/>
          <w:color w:val="auto"/>
          <w:highlight w:val="none"/>
          <w:lang w:val="en-US" w:eastAsia="zh-CN"/>
        </w:rPr>
      </w:pPr>
      <w:r>
        <w:rPr>
          <w:rFonts w:hint="eastAsia" w:cs="宋体"/>
          <w:color w:val="auto"/>
          <w:sz w:val="24"/>
          <w:highlight w:val="none"/>
          <w:lang w:eastAsia="zh-CN"/>
        </w:rPr>
        <w:t>（</w:t>
      </w:r>
      <w:r>
        <w:rPr>
          <w:rFonts w:hint="eastAsia" w:cs="宋体"/>
          <w:color w:val="auto"/>
          <w:sz w:val="24"/>
          <w:highlight w:val="none"/>
          <w:lang w:val="en-US" w:eastAsia="zh-CN"/>
        </w:rPr>
        <w:t>5）中小企业声明函………………………………………………………（页码）</w:t>
      </w:r>
    </w:p>
    <w:p w14:paraId="473F8127">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p>
    <w:p w14:paraId="23CD6989">
      <w:pPr>
        <w:kinsoku/>
        <w:wordWrap/>
        <w:overflowPunct/>
        <w:topLinePunct w:val="0"/>
        <w:bidi w:val="0"/>
        <w:spacing w:line="360" w:lineRule="auto"/>
        <w:ind w:firstLine="480" w:firstLineChars="200"/>
        <w:outlineLvl w:val="9"/>
        <w:rPr>
          <w:rFonts w:ascii="宋体" w:hAnsi="宋体" w:cs="宋体"/>
          <w:color w:val="auto"/>
          <w:sz w:val="24"/>
          <w:highlight w:val="none"/>
        </w:rPr>
      </w:pPr>
    </w:p>
    <w:p w14:paraId="6DB8139A">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一、符合参加政府采购活动应当具备的一般条件的承诺函</w:t>
      </w:r>
    </w:p>
    <w:p w14:paraId="518B82A0">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（采购人）、（采购代理机构）：</w:t>
      </w:r>
    </w:p>
    <w:p w14:paraId="5E4394A1">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180206A9">
      <w:pPr>
        <w:kinsoku/>
        <w:wordWrap/>
        <w:overflowPunct/>
        <w:topLinePunct w:val="0"/>
        <w:bidi w:val="0"/>
        <w:snapToGrid w:val="0"/>
        <w:spacing w:line="360" w:lineRule="auto"/>
        <w:ind w:firstLine="360" w:firstLineChars="150"/>
        <w:outlineLvl w:val="9"/>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6FDDCDE1">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780BB0CB">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13E7EF12">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55B6E6F9">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2FCF0FE8">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16D9A2A6">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110448B1">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89B4D5B">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（三）不存在以下情况：</w:t>
      </w:r>
    </w:p>
    <w:p w14:paraId="546EEC19">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70025166">
      <w:pPr>
        <w:kinsoku/>
        <w:wordWrap/>
        <w:overflowPunct/>
        <w:topLinePunct w:val="0"/>
        <w:bidi w:val="0"/>
        <w:snapToGrid w:val="0"/>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04A4BB3A">
      <w:pPr>
        <w:kinsoku/>
        <w:wordWrap/>
        <w:overflowPunct/>
        <w:topLinePunct w:val="0"/>
        <w:bidi w:val="0"/>
        <w:snapToGrid w:val="0"/>
        <w:spacing w:line="360" w:lineRule="auto"/>
        <w:ind w:firstLine="480" w:firstLineChars="200"/>
        <w:outlineLvl w:val="9"/>
        <w:rPr>
          <w:rFonts w:hint="eastAsia" w:ascii="宋体" w:hAnsi="宋体" w:eastAsia="宋体" w:cs="宋体"/>
          <w:color w:val="auto"/>
          <w:sz w:val="24"/>
          <w:highlight w:val="none"/>
          <w:lang w:eastAsia="zh-CN"/>
        </w:rPr>
      </w:pPr>
    </w:p>
    <w:p w14:paraId="2310A835">
      <w:pPr>
        <w:kinsoku/>
        <w:wordWrap/>
        <w:overflowPunct/>
        <w:topLinePunct w:val="0"/>
        <w:bidi w:val="0"/>
        <w:snapToGrid w:val="0"/>
        <w:spacing w:line="360" w:lineRule="auto"/>
        <w:ind w:firstLine="5520" w:firstLineChars="2300"/>
        <w:outlineLvl w:val="9"/>
        <w:rPr>
          <w:rFonts w:hint="eastAsia" w:ascii="宋体" w:hAnsi="宋体" w:cs="宋体"/>
          <w:color w:val="auto"/>
          <w:kern w:val="0"/>
          <w:sz w:val="24"/>
          <w:highlight w:val="none"/>
          <w:lang w:val="zh-CN"/>
        </w:rPr>
      </w:pPr>
    </w:p>
    <w:p w14:paraId="35FBB387">
      <w:pPr>
        <w:kinsoku/>
        <w:wordWrap/>
        <w:overflowPunct/>
        <w:topLinePunct w:val="0"/>
        <w:bidi w:val="0"/>
        <w:snapToGrid w:val="0"/>
        <w:spacing w:line="360" w:lineRule="auto"/>
        <w:ind w:firstLine="5520" w:firstLineChars="2300"/>
        <w:outlineLvl w:val="9"/>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72635556">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6FCA8BB">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02105EEB">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1FC8AB21">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5D59F6BB">
      <w:pPr>
        <w:kinsoku/>
        <w:wordWrap/>
        <w:overflowPunct/>
        <w:topLinePunct w:val="0"/>
        <w:bidi w:val="0"/>
        <w:outlineLvl w:val="9"/>
        <w:rPr>
          <w:rFonts w:ascii="宋体" w:hAnsi="宋体" w:cs="宋体"/>
          <w:color w:val="auto"/>
          <w:highlight w:val="none"/>
        </w:rPr>
      </w:pPr>
    </w:p>
    <w:p w14:paraId="397647E1">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1131BDE6">
      <w:pPr>
        <w:widowControl/>
        <w:kinsoku/>
        <w:wordWrap/>
        <w:overflowPunct/>
        <w:topLinePunct w:val="0"/>
        <w:bidi w:val="0"/>
        <w:spacing w:line="360" w:lineRule="auto"/>
        <w:ind w:firstLine="643" w:firstLineChars="200"/>
        <w:jc w:val="center"/>
        <w:outlineLvl w:val="9"/>
        <w:rPr>
          <w:rFonts w:hint="eastAsia" w:ascii="宋体" w:hAnsi="宋体" w:cs="宋体"/>
          <w:b/>
          <w:color w:val="auto"/>
          <w:kern w:val="0"/>
          <w:sz w:val="32"/>
          <w:szCs w:val="32"/>
          <w:highlight w:val="none"/>
        </w:rPr>
      </w:pPr>
    </w:p>
    <w:p w14:paraId="57CCFC2B">
      <w:pPr>
        <w:widowControl/>
        <w:kinsoku/>
        <w:wordWrap/>
        <w:overflowPunct/>
        <w:topLinePunct w:val="0"/>
        <w:bidi w:val="0"/>
        <w:spacing w:line="360" w:lineRule="auto"/>
        <w:ind w:firstLine="643" w:firstLineChars="200"/>
        <w:jc w:val="center"/>
        <w:outlineLvl w:val="9"/>
        <w:rPr>
          <w:rFonts w:hint="eastAsia" w:ascii="宋体" w:hAnsi="宋体" w:cs="宋体"/>
          <w:b/>
          <w:color w:val="auto"/>
          <w:kern w:val="0"/>
          <w:sz w:val="32"/>
          <w:szCs w:val="32"/>
          <w:highlight w:val="none"/>
        </w:rPr>
      </w:pPr>
    </w:p>
    <w:p w14:paraId="7CF2436D">
      <w:pPr>
        <w:widowControl/>
        <w:kinsoku/>
        <w:wordWrap/>
        <w:overflowPunct/>
        <w:topLinePunct w:val="0"/>
        <w:bidi w:val="0"/>
        <w:spacing w:line="360" w:lineRule="auto"/>
        <w:ind w:firstLine="643" w:firstLineChars="20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7F57F9BF">
      <w:pPr>
        <w:widowControl/>
        <w:kinsoku/>
        <w:wordWrap/>
        <w:overflowPunct/>
        <w:topLinePunct w:val="0"/>
        <w:bidi w:val="0"/>
        <w:spacing w:line="360" w:lineRule="auto"/>
        <w:ind w:firstLine="482" w:firstLineChars="200"/>
        <w:jc w:val="left"/>
        <w:outlineLvl w:val="9"/>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w:t>
      </w:r>
      <w:r>
        <w:rPr>
          <w:rFonts w:hint="eastAsia" w:ascii="宋体" w:hAnsi="宋体" w:cs="宋体"/>
          <w:b/>
          <w:color w:val="auto"/>
          <w:sz w:val="24"/>
          <w:highlight w:val="none"/>
          <w:lang w:val="en-US" w:eastAsia="zh-CN"/>
        </w:rPr>
        <w:t>4</w:t>
      </w:r>
      <w:r>
        <w:rPr>
          <w:rFonts w:hint="eastAsia" w:ascii="宋体" w:hAnsi="宋体" w:cs="宋体"/>
          <w:b/>
          <w:color w:val="auto"/>
          <w:sz w:val="24"/>
          <w:highlight w:val="none"/>
        </w:rPr>
        <w:t>）；本项目不接受联合体投标或者</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不以联合体形式投标的，则不需要提供]</w:t>
      </w:r>
    </w:p>
    <w:p w14:paraId="1BD99C29">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468BECD5">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0D7F06AD">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2CB5B2EA">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4F99409D">
      <w:pPr>
        <w:kinsoku/>
        <w:wordWrap/>
        <w:overflowPunct/>
        <w:topLinePunct w:val="0"/>
        <w:bidi w:val="0"/>
        <w:snapToGrid w:val="0"/>
        <w:spacing w:before="50" w:after="50" w:line="360" w:lineRule="auto"/>
        <w:ind w:firstLine="472" w:firstLineChars="196"/>
        <w:jc w:val="left"/>
        <w:outlineLvl w:val="9"/>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 xml:space="preserve">.专门面向中小企业，货物全部由符合政策要求的中小企业（或小微企业）制造的，提供相应的中小企业声明函。 </w:t>
      </w:r>
    </w:p>
    <w:p w14:paraId="1CDCFFA9">
      <w:pPr>
        <w:widowControl/>
        <w:kinsoku/>
        <w:wordWrap/>
        <w:overflowPunct/>
        <w:topLinePunct w:val="0"/>
        <w:bidi w:val="0"/>
        <w:spacing w:line="360" w:lineRule="auto"/>
        <w:ind w:firstLine="480"/>
        <w:jc w:val="left"/>
        <w:outlineLvl w:val="9"/>
        <w:rPr>
          <w:rFonts w:ascii="宋体" w:hAnsi="宋体" w:cs="宋体"/>
          <w:color w:val="auto"/>
          <w:sz w:val="24"/>
          <w:highlight w:val="none"/>
        </w:rPr>
      </w:pPr>
    </w:p>
    <w:p w14:paraId="322C3458">
      <w:pPr>
        <w:widowControl/>
        <w:kinsoku/>
        <w:wordWrap/>
        <w:overflowPunct/>
        <w:topLinePunct w:val="0"/>
        <w:bidi w:val="0"/>
        <w:spacing w:line="360" w:lineRule="auto"/>
        <w:ind w:firstLine="472" w:firstLineChars="196"/>
        <w:jc w:val="left"/>
        <w:outlineLvl w:val="9"/>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）和中小企业声明函，联合协议中中小企业合同金额应当达到招标公告载明的比例；如果供应商本身提供所有标的均由中小企业制造的，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5DFFBD71">
      <w:pPr>
        <w:kinsoku/>
        <w:wordWrap/>
        <w:overflowPunct/>
        <w:topLinePunct w:val="0"/>
        <w:bidi w:val="0"/>
        <w:snapToGrid w:val="0"/>
        <w:spacing w:before="50" w:after="50" w:line="360" w:lineRule="auto"/>
        <w:jc w:val="center"/>
        <w:outlineLvl w:val="9"/>
        <w:rPr>
          <w:rFonts w:ascii="宋体" w:hAnsi="宋体" w:cs="宋体"/>
          <w:color w:val="auto"/>
          <w:sz w:val="24"/>
          <w:highlight w:val="none"/>
        </w:rPr>
      </w:pPr>
      <w:r>
        <w:rPr>
          <w:rFonts w:hint="eastAsia" w:ascii="宋体" w:hAnsi="宋体" w:cs="宋体"/>
          <w:b/>
          <w:color w:val="auto"/>
          <w:sz w:val="24"/>
          <w:highlight w:val="none"/>
        </w:rPr>
        <w:t xml:space="preserve">    </w:t>
      </w:r>
    </w:p>
    <w:p w14:paraId="398F4770">
      <w:pPr>
        <w:kinsoku/>
        <w:wordWrap/>
        <w:overflowPunct/>
        <w:topLinePunct w:val="0"/>
        <w:bidi w:val="0"/>
        <w:spacing w:line="360" w:lineRule="auto"/>
        <w:ind w:firstLine="482" w:firstLineChars="200"/>
        <w:outlineLvl w:val="9"/>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）和中小企业声明函，分包意向协议中中小企业合同金额应当达到招标公告载明的比例；如果供应商本身提供所有标的均由中小企业制造的，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02A2E937">
      <w:pPr>
        <w:widowControl/>
        <w:kinsoku/>
        <w:wordWrap/>
        <w:overflowPunct/>
        <w:topLinePunct w:val="0"/>
        <w:bidi w:val="0"/>
        <w:spacing w:line="360" w:lineRule="auto"/>
        <w:ind w:left="150"/>
        <w:jc w:val="center"/>
        <w:outlineLvl w:val="9"/>
        <w:rPr>
          <w:rFonts w:ascii="宋体" w:hAnsi="宋体" w:cs="宋体"/>
          <w:b/>
          <w:color w:val="auto"/>
          <w:kern w:val="0"/>
          <w:sz w:val="32"/>
          <w:szCs w:val="32"/>
          <w:highlight w:val="none"/>
        </w:rPr>
      </w:pPr>
    </w:p>
    <w:p w14:paraId="04D95F97">
      <w:pPr>
        <w:widowControl/>
        <w:kinsoku/>
        <w:wordWrap/>
        <w:overflowPunct/>
        <w:topLinePunct w:val="0"/>
        <w:bidi w:val="0"/>
        <w:spacing w:line="360" w:lineRule="auto"/>
        <w:ind w:left="15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24650564">
      <w:pPr>
        <w:kinsoku/>
        <w:wordWrap/>
        <w:overflowPunct/>
        <w:topLinePunct w:val="0"/>
        <w:bidi w:val="0"/>
        <w:spacing w:line="360" w:lineRule="auto"/>
        <w:jc w:val="center"/>
        <w:outlineLvl w:val="9"/>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661B70E5">
      <w:pPr>
        <w:kinsoku/>
        <w:wordWrap/>
        <w:overflowPunct/>
        <w:topLinePunct w:val="0"/>
        <w:bidi w:val="0"/>
        <w:outlineLvl w:val="9"/>
        <w:rPr>
          <w:rFonts w:ascii="宋体" w:hAnsi="宋体" w:cs="宋体"/>
          <w:color w:val="auto"/>
          <w:highlight w:val="none"/>
        </w:rPr>
      </w:pPr>
    </w:p>
    <w:p w14:paraId="0C7C3349">
      <w:pPr>
        <w:pageBreakBefore w:val="0"/>
        <w:kinsoku/>
        <w:wordWrap/>
        <w:overflowPunct/>
        <w:topLinePunct w:val="0"/>
        <w:autoSpaceDE/>
        <w:autoSpaceDN/>
        <w:bidi w:val="0"/>
        <w:snapToGrid w:val="0"/>
        <w:spacing w:line="312" w:lineRule="auto"/>
        <w:jc w:val="both"/>
        <w:textAlignment w:val="auto"/>
        <w:outlineLvl w:val="9"/>
        <w:rPr>
          <w:rFonts w:hint="eastAsia" w:ascii="宋体" w:hAnsi="宋体" w:eastAsia="宋体" w:cs="宋体"/>
          <w:b/>
          <w:color w:val="auto"/>
          <w:kern w:val="0"/>
          <w:sz w:val="32"/>
          <w:szCs w:val="32"/>
          <w:highlight w:val="none"/>
        </w:rPr>
      </w:pPr>
      <w:r>
        <w:rPr>
          <w:rFonts w:ascii="宋体" w:hAnsi="宋体" w:cs="宋体"/>
          <w:b/>
          <w:color w:val="auto"/>
          <w:kern w:val="0"/>
          <w:sz w:val="32"/>
          <w:szCs w:val="32"/>
          <w:highlight w:val="none"/>
        </w:rPr>
        <w:br w:type="page"/>
      </w:r>
      <w:r>
        <w:rPr>
          <w:rFonts w:hint="eastAsia" w:ascii="宋体" w:hAnsi="宋体" w:cs="宋体"/>
          <w:b/>
          <w:color w:val="auto"/>
          <w:kern w:val="0"/>
          <w:sz w:val="32"/>
          <w:szCs w:val="32"/>
          <w:highlight w:val="none"/>
          <w:lang w:val="en-US" w:eastAsia="zh-CN"/>
        </w:rPr>
        <w:t>五、</w:t>
      </w:r>
      <w:r>
        <w:rPr>
          <w:rFonts w:hint="eastAsia" w:ascii="宋体" w:hAnsi="宋体" w:eastAsia="宋体" w:cs="宋体"/>
          <w:b/>
          <w:color w:val="auto"/>
          <w:kern w:val="0"/>
          <w:sz w:val="32"/>
          <w:szCs w:val="32"/>
          <w:highlight w:val="none"/>
        </w:rPr>
        <w:t>中小企业声明函</w:t>
      </w:r>
    </w:p>
    <w:p w14:paraId="20B73B5E">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9"/>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w:t>
      </w:r>
    </w:p>
    <w:p w14:paraId="1EED4F08">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采购活动，工程的施工单位全部为符合政策要求的中小企业（或者：服务全部由符合政策要求的中小企业承接）。相关企业（含联合体中的中小企业、签订分包意向协议的中小企业）的具体情况如下：</w:t>
      </w:r>
    </w:p>
    <w:p w14:paraId="6E28C83E">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东部院区消防、安保管理服务</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租赁和商务服务业</w:t>
      </w:r>
      <w:r>
        <w:rPr>
          <w:rFonts w:hint="eastAsia" w:ascii="宋体" w:hAnsi="宋体" w:cs="宋体"/>
          <w:color w:val="auto"/>
          <w:sz w:val="24"/>
          <w:highlight w:val="none"/>
          <w:u w:val="single"/>
        </w:rPr>
        <w:t>）</w:t>
      </w:r>
      <w:r>
        <w:rPr>
          <w:rFonts w:hint="eastAsia" w:ascii="宋体" w:hAnsi="宋体" w:cs="宋体"/>
          <w:color w:val="auto"/>
          <w:sz w:val="24"/>
          <w:highlight w:val="none"/>
        </w:rPr>
        <w:t>行业 ；承建（承接）为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70B584FC">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w:t>
      </w:r>
    </w:p>
    <w:p w14:paraId="3E212CDE">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296BCE4B">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1FE177DE">
      <w:pPr>
        <w:keepNext w:val="0"/>
        <w:keepLines w:val="0"/>
        <w:pageBreakBefore w:val="0"/>
        <w:widowControl w:val="0"/>
        <w:kinsoku/>
        <w:wordWrap/>
        <w:overflowPunct/>
        <w:topLinePunct w:val="0"/>
        <w:autoSpaceDE/>
        <w:autoSpaceDN/>
        <w:bidi w:val="0"/>
        <w:adjustRightInd w:val="0"/>
        <w:snapToGrid w:val="0"/>
        <w:spacing w:line="288" w:lineRule="auto"/>
        <w:ind w:firstLine="5160" w:firstLineChars="2150"/>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67BCA29A">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D5838FF">
      <w:pPr>
        <w:keepNext w:val="0"/>
        <w:keepLines w:val="0"/>
        <w:pageBreakBefore w:val="0"/>
        <w:widowControl w:val="0"/>
        <w:kinsoku/>
        <w:wordWrap/>
        <w:overflowPunct/>
        <w:topLinePunct w:val="0"/>
        <w:autoSpaceDE/>
        <w:autoSpaceDN/>
        <w:bidi w:val="0"/>
        <w:adjustRightInd w:val="0"/>
        <w:spacing w:line="288" w:lineRule="auto"/>
        <w:ind w:right="420" w:firstLine="480" w:firstLineChars="20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从业人员、营业收入、资产总额填报上一年度数据，无上一年度数据的新成立企业可不填报。</w:t>
      </w:r>
    </w:p>
    <w:p w14:paraId="34C72FBD">
      <w:pPr>
        <w:keepNext w:val="0"/>
        <w:keepLines w:val="0"/>
        <w:pageBreakBefore w:val="0"/>
        <w:widowControl w:val="0"/>
        <w:kinsoku/>
        <w:wordWrap/>
        <w:overflowPunct/>
        <w:topLinePunct w:val="0"/>
        <w:autoSpaceDE/>
        <w:autoSpaceDN/>
        <w:bidi w:val="0"/>
        <w:adjustRightInd w:val="0"/>
        <w:spacing w:line="288" w:lineRule="auto"/>
        <w:ind w:right="420" w:firstLine="480" w:firstLineChars="20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注：1、填写要求：①“标的名称”、“招标文件中明确的所属行业”依据招标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785F0EEB">
      <w:pPr>
        <w:keepNext w:val="0"/>
        <w:keepLines w:val="0"/>
        <w:pageBreakBefore w:val="0"/>
        <w:widowControl w:val="0"/>
        <w:kinsoku/>
        <w:wordWrap/>
        <w:overflowPunct/>
        <w:topLinePunct w:val="0"/>
        <w:autoSpaceDE/>
        <w:autoSpaceDN/>
        <w:bidi w:val="0"/>
        <w:adjustRightInd w:val="0"/>
        <w:spacing w:line="288" w:lineRule="auto"/>
        <w:ind w:right="420" w:firstLine="480" w:firstLineChars="20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4BC13E01">
      <w:pPr>
        <w:keepNext w:val="0"/>
        <w:keepLines w:val="0"/>
        <w:pageBreakBefore w:val="0"/>
        <w:widowControl w:val="0"/>
        <w:kinsoku/>
        <w:wordWrap/>
        <w:overflowPunct/>
        <w:topLinePunct w:val="0"/>
        <w:autoSpaceDE/>
        <w:autoSpaceDN/>
        <w:bidi w:val="0"/>
        <w:adjustRightInd w:val="0"/>
        <w:spacing w:line="288" w:lineRule="auto"/>
        <w:ind w:right="420" w:firstLine="480" w:firstLineChars="20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3D25A53">
      <w:pPr>
        <w:widowControl/>
        <w:kinsoku/>
        <w:wordWrap/>
        <w:overflowPunct/>
        <w:topLinePunct w:val="0"/>
        <w:bidi w:val="0"/>
        <w:adjustRightInd/>
        <w:jc w:val="left"/>
        <w:outlineLvl w:val="9"/>
        <w:rPr>
          <w:rFonts w:ascii="宋体" w:hAnsi="宋体" w:cs="宋体"/>
          <w:b/>
          <w:color w:val="auto"/>
          <w:kern w:val="0"/>
          <w:sz w:val="32"/>
          <w:szCs w:val="32"/>
          <w:highlight w:val="none"/>
        </w:rPr>
      </w:pPr>
    </w:p>
    <w:p w14:paraId="6FB246E1">
      <w:pPr>
        <w:kinsoku/>
        <w:wordWrap/>
        <w:overflowPunct/>
        <w:topLinePunct w:val="0"/>
        <w:bidi w:val="0"/>
        <w:spacing w:line="360" w:lineRule="auto"/>
        <w:ind w:right="420" w:firstLine="3614" w:firstLineChars="1000"/>
        <w:outlineLvl w:val="9"/>
        <w:rPr>
          <w:rFonts w:hint="eastAsia" w:ascii="宋体" w:hAnsi="宋体" w:cs="宋体"/>
          <w:b/>
          <w:color w:val="auto"/>
          <w:kern w:val="0"/>
          <w:sz w:val="36"/>
          <w:szCs w:val="36"/>
          <w:highlight w:val="none"/>
        </w:rPr>
      </w:pPr>
    </w:p>
    <w:p w14:paraId="0427955B">
      <w:pPr>
        <w:kinsoku/>
        <w:wordWrap/>
        <w:overflowPunct/>
        <w:topLinePunct w:val="0"/>
        <w:bidi w:val="0"/>
        <w:spacing w:line="360" w:lineRule="auto"/>
        <w:jc w:val="center"/>
        <w:outlineLvl w:val="9"/>
        <w:rPr>
          <w:rFonts w:hint="default" w:ascii="宋体" w:hAnsi="宋体" w:eastAsia="宋体" w:cs="宋体"/>
          <w:b/>
          <w:color w:val="auto"/>
          <w:spacing w:val="6"/>
          <w:sz w:val="32"/>
          <w:szCs w:val="32"/>
          <w:highlight w:val="none"/>
          <w:lang w:val="en-US" w:eastAsia="zh-CN"/>
        </w:rPr>
      </w:pPr>
      <w:bookmarkStart w:id="515" w:name="OLE_LINK13"/>
      <w:bookmarkStart w:id="516" w:name="OLE_LINK14"/>
      <w:r>
        <w:rPr>
          <w:rFonts w:hint="eastAsia" w:ascii="宋体" w:hAnsi="宋体" w:cs="宋体"/>
          <w:b/>
          <w:color w:val="auto"/>
          <w:spacing w:val="6"/>
          <w:sz w:val="32"/>
          <w:szCs w:val="32"/>
          <w:highlight w:val="none"/>
        </w:rPr>
        <w:t>残疾人福利性单位声明函</w:t>
      </w:r>
      <w:r>
        <w:rPr>
          <w:rFonts w:hint="eastAsia" w:ascii="宋体" w:hAnsi="宋体" w:cs="宋体"/>
          <w:b/>
          <w:color w:val="auto"/>
          <w:spacing w:val="6"/>
          <w:sz w:val="32"/>
          <w:szCs w:val="32"/>
          <w:highlight w:val="none"/>
          <w:lang w:eastAsia="zh-CN"/>
        </w:rPr>
        <w:t>（</w:t>
      </w:r>
      <w:r>
        <w:rPr>
          <w:rFonts w:hint="eastAsia" w:ascii="宋体" w:hAnsi="宋体" w:cs="宋体"/>
          <w:b/>
          <w:color w:val="auto"/>
          <w:spacing w:val="6"/>
          <w:sz w:val="32"/>
          <w:szCs w:val="32"/>
          <w:highlight w:val="none"/>
          <w:lang w:val="en-US" w:eastAsia="zh-CN"/>
        </w:rPr>
        <w:t>如果有）</w:t>
      </w:r>
    </w:p>
    <w:bookmarkEnd w:id="515"/>
    <w:bookmarkEnd w:id="516"/>
    <w:p w14:paraId="755C180C">
      <w:pPr>
        <w:kinsoku/>
        <w:wordWrap/>
        <w:overflowPunct/>
        <w:topLinePunct w:val="0"/>
        <w:bidi w:val="0"/>
        <w:spacing w:line="360" w:lineRule="auto"/>
        <w:outlineLvl w:val="9"/>
        <w:rPr>
          <w:rFonts w:ascii="宋体" w:hAnsi="宋体" w:cs="宋体"/>
          <w:b/>
          <w:color w:val="auto"/>
          <w:spacing w:val="6"/>
          <w:sz w:val="30"/>
          <w:szCs w:val="30"/>
          <w:highlight w:val="none"/>
        </w:rPr>
      </w:pPr>
    </w:p>
    <w:p w14:paraId="1D2220C4">
      <w:pPr>
        <w:kinsoku/>
        <w:wordWrap/>
        <w:overflowPunct/>
        <w:topLinePunct w:val="0"/>
        <w:bidi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07D8CD22">
      <w:pPr>
        <w:kinsoku/>
        <w:wordWrap/>
        <w:overflowPunct/>
        <w:topLinePunct w:val="0"/>
        <w:bidi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7D02FD7E">
      <w:pPr>
        <w:kinsoku/>
        <w:wordWrap/>
        <w:overflowPunct/>
        <w:topLinePunct w:val="0"/>
        <w:bidi w:val="0"/>
        <w:spacing w:line="360" w:lineRule="auto"/>
        <w:ind w:firstLine="480" w:firstLineChars="200"/>
        <w:outlineLvl w:val="9"/>
        <w:rPr>
          <w:rFonts w:ascii="宋体" w:hAnsi="宋体" w:cs="宋体"/>
          <w:color w:val="auto"/>
          <w:sz w:val="24"/>
          <w:highlight w:val="none"/>
        </w:rPr>
      </w:pPr>
    </w:p>
    <w:p w14:paraId="04F8D76A">
      <w:pPr>
        <w:kinsoku/>
        <w:wordWrap/>
        <w:overflowPunct/>
        <w:topLinePunct w:val="0"/>
        <w:bidi w:val="0"/>
        <w:spacing w:line="360" w:lineRule="auto"/>
        <w:ind w:firstLine="480" w:firstLineChars="200"/>
        <w:outlineLvl w:val="9"/>
        <w:rPr>
          <w:rFonts w:ascii="宋体" w:hAnsi="宋体" w:cs="宋体"/>
          <w:color w:val="auto"/>
          <w:sz w:val="24"/>
          <w:highlight w:val="none"/>
        </w:rPr>
      </w:pPr>
    </w:p>
    <w:p w14:paraId="26CEC90A">
      <w:pPr>
        <w:tabs>
          <w:tab w:val="left" w:pos="4860"/>
        </w:tabs>
        <w:kinsoku/>
        <w:wordWrap/>
        <w:overflowPunct/>
        <w:topLinePunct w:val="0"/>
        <w:bidi w:val="0"/>
        <w:spacing w:line="360" w:lineRule="auto"/>
        <w:ind w:right="1560" w:firstLine="480" w:firstLineChars="200"/>
        <w:jc w:val="center"/>
        <w:outlineLvl w:val="9"/>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供应商名称（电子签名）</w:t>
      </w:r>
      <w:r>
        <w:rPr>
          <w:rFonts w:hint="eastAsia" w:ascii="宋体" w:hAnsi="宋体" w:cs="宋体"/>
          <w:color w:val="auto"/>
          <w:sz w:val="24"/>
          <w:highlight w:val="none"/>
        </w:rPr>
        <w:t>：</w:t>
      </w:r>
    </w:p>
    <w:p w14:paraId="24B45274">
      <w:pPr>
        <w:tabs>
          <w:tab w:val="left" w:pos="4860"/>
        </w:tabs>
        <w:kinsoku/>
        <w:wordWrap/>
        <w:overflowPunct/>
        <w:topLinePunct w:val="0"/>
        <w:bidi w:val="0"/>
        <w:spacing w:line="360" w:lineRule="auto"/>
        <w:ind w:right="1560" w:firstLine="480" w:firstLineChars="200"/>
        <w:jc w:val="center"/>
        <w:outlineLvl w:val="9"/>
        <w:rPr>
          <w:rFonts w:ascii="宋体" w:hAnsi="宋体" w:cs="宋体"/>
          <w:color w:val="auto"/>
          <w:sz w:val="24"/>
          <w:highlight w:val="none"/>
        </w:rPr>
      </w:pPr>
      <w:r>
        <w:rPr>
          <w:rFonts w:hint="eastAsia" w:ascii="宋体" w:hAnsi="宋体" w:cs="宋体"/>
          <w:color w:val="auto"/>
          <w:sz w:val="24"/>
          <w:highlight w:val="none"/>
        </w:rPr>
        <w:t xml:space="preserve">       日  期：</w:t>
      </w:r>
    </w:p>
    <w:p w14:paraId="664DF9D8">
      <w:pPr>
        <w:kinsoku/>
        <w:wordWrap/>
        <w:overflowPunct/>
        <w:topLinePunct w:val="0"/>
        <w:bidi w:val="0"/>
        <w:spacing w:line="360" w:lineRule="auto"/>
        <w:ind w:right="420" w:firstLine="3614" w:firstLineChars="1000"/>
        <w:outlineLvl w:val="9"/>
        <w:rPr>
          <w:rFonts w:hint="eastAsia" w:ascii="宋体" w:hAnsi="宋体" w:cs="宋体"/>
          <w:b/>
          <w:color w:val="auto"/>
          <w:kern w:val="0"/>
          <w:sz w:val="36"/>
          <w:szCs w:val="36"/>
          <w:highlight w:val="none"/>
        </w:rPr>
      </w:pPr>
    </w:p>
    <w:p w14:paraId="6221E687">
      <w:pPr>
        <w:kinsoku/>
        <w:wordWrap/>
        <w:overflowPunct/>
        <w:topLinePunct w:val="0"/>
        <w:bidi w:val="0"/>
        <w:spacing w:line="360" w:lineRule="auto"/>
        <w:ind w:right="420" w:firstLine="3614" w:firstLineChars="1000"/>
        <w:outlineLvl w:val="9"/>
        <w:rPr>
          <w:rFonts w:hint="eastAsia" w:ascii="宋体" w:hAnsi="宋体" w:cs="宋体"/>
          <w:b/>
          <w:color w:val="auto"/>
          <w:kern w:val="0"/>
          <w:sz w:val="36"/>
          <w:szCs w:val="36"/>
          <w:highlight w:val="none"/>
        </w:rPr>
      </w:pPr>
    </w:p>
    <w:p w14:paraId="3223BAB3">
      <w:pPr>
        <w:kinsoku/>
        <w:wordWrap/>
        <w:overflowPunct/>
        <w:topLinePunct w:val="0"/>
        <w:bidi w:val="0"/>
        <w:spacing w:line="360" w:lineRule="auto"/>
        <w:ind w:right="420" w:firstLine="3614" w:firstLineChars="1000"/>
        <w:outlineLvl w:val="9"/>
        <w:rPr>
          <w:rFonts w:hint="eastAsia" w:ascii="宋体" w:hAnsi="宋体" w:cs="宋体"/>
          <w:b/>
          <w:color w:val="auto"/>
          <w:kern w:val="0"/>
          <w:sz w:val="36"/>
          <w:szCs w:val="36"/>
          <w:highlight w:val="none"/>
        </w:rPr>
      </w:pPr>
    </w:p>
    <w:p w14:paraId="5831186D">
      <w:pPr>
        <w:kinsoku/>
        <w:wordWrap/>
        <w:overflowPunct/>
        <w:topLinePunct w:val="0"/>
        <w:bidi w:val="0"/>
        <w:spacing w:line="360" w:lineRule="auto"/>
        <w:ind w:right="420" w:firstLine="3614" w:firstLineChars="1000"/>
        <w:outlineLvl w:val="9"/>
        <w:rPr>
          <w:rFonts w:hint="eastAsia" w:ascii="宋体" w:hAnsi="宋体" w:cs="宋体"/>
          <w:b/>
          <w:color w:val="auto"/>
          <w:kern w:val="0"/>
          <w:sz w:val="36"/>
          <w:szCs w:val="36"/>
          <w:highlight w:val="none"/>
        </w:rPr>
      </w:pPr>
    </w:p>
    <w:p w14:paraId="7BF31CB9">
      <w:pPr>
        <w:kinsoku/>
        <w:wordWrap/>
        <w:overflowPunct/>
        <w:topLinePunct w:val="0"/>
        <w:bidi w:val="0"/>
        <w:spacing w:line="360" w:lineRule="auto"/>
        <w:ind w:right="420" w:firstLine="3614" w:firstLineChars="1000"/>
        <w:outlineLvl w:val="9"/>
        <w:rPr>
          <w:rFonts w:hint="eastAsia" w:ascii="宋体" w:hAnsi="宋体" w:cs="宋体"/>
          <w:b/>
          <w:color w:val="auto"/>
          <w:kern w:val="0"/>
          <w:sz w:val="36"/>
          <w:szCs w:val="36"/>
          <w:highlight w:val="none"/>
        </w:rPr>
      </w:pPr>
    </w:p>
    <w:p w14:paraId="25CD3AF9">
      <w:pPr>
        <w:kinsoku/>
        <w:wordWrap/>
        <w:overflowPunct/>
        <w:topLinePunct w:val="0"/>
        <w:bidi w:val="0"/>
        <w:spacing w:line="360" w:lineRule="auto"/>
        <w:ind w:right="420" w:firstLine="3614" w:firstLineChars="1000"/>
        <w:outlineLvl w:val="9"/>
        <w:rPr>
          <w:rFonts w:hint="eastAsia" w:ascii="宋体" w:hAnsi="宋体" w:cs="宋体"/>
          <w:b/>
          <w:color w:val="auto"/>
          <w:kern w:val="0"/>
          <w:sz w:val="36"/>
          <w:szCs w:val="36"/>
          <w:highlight w:val="none"/>
        </w:rPr>
      </w:pPr>
    </w:p>
    <w:p w14:paraId="04EF62A1">
      <w:pPr>
        <w:kinsoku/>
        <w:wordWrap/>
        <w:overflowPunct/>
        <w:topLinePunct w:val="0"/>
        <w:bidi w:val="0"/>
        <w:spacing w:line="360" w:lineRule="auto"/>
        <w:ind w:right="420" w:firstLine="3614" w:firstLineChars="1000"/>
        <w:outlineLvl w:val="9"/>
        <w:rPr>
          <w:rFonts w:hint="eastAsia" w:ascii="宋体" w:hAnsi="宋体" w:cs="宋体"/>
          <w:b/>
          <w:color w:val="auto"/>
          <w:kern w:val="0"/>
          <w:sz w:val="36"/>
          <w:szCs w:val="36"/>
          <w:highlight w:val="none"/>
        </w:rPr>
      </w:pPr>
    </w:p>
    <w:p w14:paraId="0784DF02">
      <w:pPr>
        <w:kinsoku/>
        <w:wordWrap/>
        <w:overflowPunct/>
        <w:topLinePunct w:val="0"/>
        <w:bidi w:val="0"/>
        <w:spacing w:line="360" w:lineRule="auto"/>
        <w:ind w:right="420" w:firstLine="3614" w:firstLineChars="1000"/>
        <w:outlineLvl w:val="9"/>
        <w:rPr>
          <w:rFonts w:hint="eastAsia" w:ascii="宋体" w:hAnsi="宋体" w:cs="宋体"/>
          <w:b/>
          <w:color w:val="auto"/>
          <w:kern w:val="0"/>
          <w:sz w:val="36"/>
          <w:szCs w:val="36"/>
          <w:highlight w:val="none"/>
        </w:rPr>
      </w:pPr>
    </w:p>
    <w:p w14:paraId="2ACDBF46">
      <w:pPr>
        <w:kinsoku/>
        <w:wordWrap/>
        <w:overflowPunct/>
        <w:topLinePunct w:val="0"/>
        <w:bidi w:val="0"/>
        <w:spacing w:line="360" w:lineRule="auto"/>
        <w:ind w:right="420" w:firstLine="3614" w:firstLineChars="1000"/>
        <w:outlineLvl w:val="9"/>
        <w:rPr>
          <w:rFonts w:hint="eastAsia" w:ascii="宋体" w:hAnsi="宋体" w:cs="宋体"/>
          <w:b/>
          <w:color w:val="auto"/>
          <w:kern w:val="0"/>
          <w:sz w:val="36"/>
          <w:szCs w:val="36"/>
          <w:highlight w:val="none"/>
        </w:rPr>
      </w:pPr>
    </w:p>
    <w:p w14:paraId="3E462022">
      <w:pPr>
        <w:kinsoku/>
        <w:wordWrap/>
        <w:overflowPunct/>
        <w:topLinePunct w:val="0"/>
        <w:bidi w:val="0"/>
        <w:spacing w:line="360" w:lineRule="auto"/>
        <w:ind w:right="420" w:firstLine="3614" w:firstLineChars="1000"/>
        <w:outlineLvl w:val="9"/>
        <w:rPr>
          <w:rFonts w:hint="eastAsia" w:ascii="宋体" w:hAnsi="宋体" w:cs="宋体"/>
          <w:b/>
          <w:color w:val="auto"/>
          <w:kern w:val="0"/>
          <w:sz w:val="36"/>
          <w:szCs w:val="36"/>
          <w:highlight w:val="none"/>
        </w:rPr>
      </w:pPr>
    </w:p>
    <w:p w14:paraId="0395BE02">
      <w:pPr>
        <w:kinsoku/>
        <w:wordWrap/>
        <w:overflowPunct/>
        <w:topLinePunct w:val="0"/>
        <w:bidi w:val="0"/>
        <w:spacing w:line="360" w:lineRule="auto"/>
        <w:ind w:right="420" w:firstLine="3614" w:firstLineChars="1000"/>
        <w:outlineLvl w:val="9"/>
        <w:rPr>
          <w:rFonts w:hint="eastAsia" w:ascii="宋体" w:hAnsi="宋体" w:cs="宋体"/>
          <w:b/>
          <w:color w:val="auto"/>
          <w:kern w:val="0"/>
          <w:sz w:val="36"/>
          <w:szCs w:val="36"/>
          <w:highlight w:val="none"/>
        </w:rPr>
      </w:pPr>
    </w:p>
    <w:p w14:paraId="201B3016">
      <w:pPr>
        <w:kinsoku/>
        <w:wordWrap/>
        <w:overflowPunct/>
        <w:topLinePunct w:val="0"/>
        <w:bidi w:val="0"/>
        <w:spacing w:line="360" w:lineRule="auto"/>
        <w:ind w:right="420" w:firstLine="3614" w:firstLineChars="1000"/>
        <w:outlineLvl w:val="9"/>
        <w:rPr>
          <w:rFonts w:hint="eastAsia" w:ascii="宋体" w:hAnsi="宋体" w:cs="宋体"/>
          <w:b/>
          <w:color w:val="auto"/>
          <w:kern w:val="0"/>
          <w:sz w:val="36"/>
          <w:szCs w:val="36"/>
          <w:highlight w:val="none"/>
        </w:rPr>
      </w:pPr>
    </w:p>
    <w:p w14:paraId="25DBEFCA">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8C6C8C3">
      <w:pPr>
        <w:kinsoku/>
        <w:wordWrap/>
        <w:overflowPunct/>
        <w:topLinePunct w:val="0"/>
        <w:bidi w:val="0"/>
        <w:spacing w:line="360" w:lineRule="auto"/>
        <w:jc w:val="center"/>
        <w:outlineLvl w:val="9"/>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4403EE8F">
      <w:pPr>
        <w:kinsoku/>
        <w:wordWrap/>
        <w:overflowPunct/>
        <w:topLinePunct w:val="0"/>
        <w:bidi w:val="0"/>
        <w:snapToGrid w:val="0"/>
        <w:spacing w:line="360" w:lineRule="auto"/>
        <w:ind w:left="479" w:leftChars="228"/>
        <w:outlineLvl w:val="9"/>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7E6F031A">
      <w:pPr>
        <w:kinsoku/>
        <w:wordWrap/>
        <w:overflowPunct/>
        <w:topLinePunct w:val="0"/>
        <w:bidi w:val="0"/>
        <w:snapToGrid w:val="0"/>
        <w:spacing w:line="360" w:lineRule="auto"/>
        <w:ind w:left="479" w:leftChars="228"/>
        <w:outlineLvl w:val="9"/>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23AA4E58">
      <w:pPr>
        <w:kinsoku/>
        <w:wordWrap/>
        <w:overflowPunct/>
        <w:topLinePunct w:val="0"/>
        <w:bidi w:val="0"/>
        <w:snapToGrid w:val="0"/>
        <w:spacing w:line="360" w:lineRule="auto"/>
        <w:ind w:firstLine="480" w:firstLineChars="200"/>
        <w:outlineLvl w:val="9"/>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763BC38C">
      <w:pPr>
        <w:kinsoku/>
        <w:wordWrap/>
        <w:overflowPunct/>
        <w:topLinePunct w:val="0"/>
        <w:bidi w:val="0"/>
        <w:snapToGrid w:val="0"/>
        <w:spacing w:line="360" w:lineRule="auto"/>
        <w:ind w:left="479" w:leftChars="228"/>
        <w:outlineLvl w:val="9"/>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38A2611">
      <w:pPr>
        <w:kinsoku/>
        <w:wordWrap/>
        <w:overflowPunct/>
        <w:topLinePunct w:val="0"/>
        <w:bidi w:val="0"/>
        <w:snapToGrid w:val="0"/>
        <w:spacing w:line="360" w:lineRule="auto"/>
        <w:ind w:left="479" w:leftChars="228"/>
        <w:outlineLvl w:val="9"/>
        <w:rPr>
          <w:rFonts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6B3B8DAA">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706CDC87">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6E9E1186">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7B3CA91F">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66C16865">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28ABD878">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rPr>
      </w:pPr>
    </w:p>
    <w:p w14:paraId="02F15A1B">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rPr>
      </w:pPr>
    </w:p>
    <w:p w14:paraId="2A803185">
      <w:pPr>
        <w:kinsoku/>
        <w:wordWrap/>
        <w:overflowPunct/>
        <w:topLinePunct w:val="0"/>
        <w:bidi w:val="0"/>
        <w:outlineLvl w:val="9"/>
        <w:rPr>
          <w:rFonts w:ascii="宋体" w:hAnsi="宋体" w:cs="宋体"/>
          <w:color w:val="auto"/>
          <w:highlight w:val="none"/>
        </w:rPr>
      </w:pPr>
    </w:p>
    <w:p w14:paraId="74FF5673">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rPr>
      </w:pPr>
    </w:p>
    <w:p w14:paraId="12B118A4">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rPr>
      </w:pPr>
    </w:p>
    <w:p w14:paraId="558DE2D5">
      <w:pPr>
        <w:tabs>
          <w:tab w:val="left" w:pos="432"/>
        </w:tabs>
        <w:kinsoku/>
        <w:wordWrap/>
        <w:overflowPunct/>
        <w:topLinePunct w:val="0"/>
        <w:bidi w:val="0"/>
        <w:outlineLvl w:val="9"/>
        <w:rPr>
          <w:color w:val="auto"/>
          <w:highlight w:val="none"/>
          <w:lang w:val="en-US"/>
        </w:rPr>
      </w:pPr>
    </w:p>
    <w:p w14:paraId="374A86BE">
      <w:pPr>
        <w:kinsoku/>
        <w:wordWrap/>
        <w:overflowPunct/>
        <w:topLinePunct w:val="0"/>
        <w:bidi w:val="0"/>
        <w:outlineLvl w:val="9"/>
        <w:rPr>
          <w:color w:val="auto"/>
          <w:highlight w:val="none"/>
        </w:rPr>
      </w:pPr>
    </w:p>
    <w:p w14:paraId="29E228C5">
      <w:pPr>
        <w:kinsoku/>
        <w:wordWrap/>
        <w:overflowPunct/>
        <w:topLinePunct w:val="0"/>
        <w:bidi w:val="0"/>
        <w:snapToGrid w:val="0"/>
        <w:spacing w:line="360" w:lineRule="auto"/>
        <w:ind w:firstLine="3855" w:firstLineChars="1200"/>
        <w:outlineLvl w:val="9"/>
        <w:rPr>
          <w:rFonts w:ascii="宋体" w:hAnsi="宋体" w:cs="宋体"/>
          <w:b/>
          <w:color w:val="auto"/>
          <w:kern w:val="0"/>
          <w:sz w:val="32"/>
          <w:szCs w:val="32"/>
          <w:highlight w:val="none"/>
        </w:rPr>
      </w:pPr>
    </w:p>
    <w:p w14:paraId="01F95EE0">
      <w:pPr>
        <w:kinsoku/>
        <w:wordWrap/>
        <w:overflowPunct/>
        <w:topLinePunct w:val="0"/>
        <w:bidi w:val="0"/>
        <w:snapToGrid w:val="0"/>
        <w:spacing w:line="360" w:lineRule="auto"/>
        <w:ind w:firstLine="3855" w:firstLineChars="1200"/>
        <w:outlineLvl w:val="9"/>
        <w:rPr>
          <w:rFonts w:ascii="宋体" w:hAnsi="宋体" w:cs="宋体"/>
          <w:b/>
          <w:color w:val="auto"/>
          <w:kern w:val="0"/>
          <w:sz w:val="32"/>
          <w:szCs w:val="32"/>
          <w:highlight w:val="none"/>
        </w:rPr>
      </w:pPr>
    </w:p>
    <w:p w14:paraId="0A4D202A">
      <w:pPr>
        <w:kinsoku/>
        <w:wordWrap/>
        <w:overflowPunct/>
        <w:topLinePunct w:val="0"/>
        <w:bidi w:val="0"/>
        <w:snapToGrid w:val="0"/>
        <w:spacing w:line="360" w:lineRule="auto"/>
        <w:ind w:firstLine="3855" w:firstLineChars="1200"/>
        <w:outlineLvl w:val="9"/>
        <w:rPr>
          <w:rFonts w:ascii="宋体" w:hAnsi="宋体" w:cs="宋体"/>
          <w:b/>
          <w:color w:val="auto"/>
          <w:kern w:val="0"/>
          <w:sz w:val="32"/>
          <w:szCs w:val="32"/>
          <w:highlight w:val="none"/>
        </w:rPr>
      </w:pPr>
    </w:p>
    <w:p w14:paraId="2FA93760">
      <w:pPr>
        <w:widowControl/>
        <w:kinsoku/>
        <w:wordWrap/>
        <w:overflowPunct/>
        <w:topLinePunct w:val="0"/>
        <w:bidi w:val="0"/>
        <w:adjustRightInd/>
        <w:jc w:val="left"/>
        <w:outlineLvl w:val="9"/>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70E6513">
      <w:pPr>
        <w:kinsoku/>
        <w:wordWrap/>
        <w:overflowPunct/>
        <w:topLinePunct w:val="0"/>
        <w:bidi w:val="0"/>
        <w:snapToGrid w:val="0"/>
        <w:spacing w:line="360" w:lineRule="auto"/>
        <w:ind w:firstLine="3855" w:firstLineChars="1200"/>
        <w:outlineLvl w:val="9"/>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0A66142E">
      <w:pPr>
        <w:keepNext w:val="0"/>
        <w:keepLines w:val="0"/>
        <w:pageBreakBefore w:val="0"/>
        <w:widowControl w:val="0"/>
        <w:kinsoku/>
        <w:wordWrap/>
        <w:overflowPunct/>
        <w:topLinePunct w:val="0"/>
        <w:autoSpaceDE/>
        <w:autoSpaceDN/>
        <w:bidi w:val="0"/>
        <w:adjustRightInd w:val="0"/>
        <w:snapToGrid w:val="0"/>
        <w:spacing w:line="312" w:lineRule="auto"/>
        <w:textAlignment w:val="auto"/>
        <w:outlineLvl w:val="9"/>
        <w:rPr>
          <w:rFonts w:ascii="宋体" w:hAnsi="宋体" w:cs="宋体"/>
          <w:color w:val="auto"/>
          <w:sz w:val="24"/>
          <w:highlight w:val="none"/>
        </w:rPr>
      </w:pPr>
      <w:r>
        <w:rPr>
          <w:rFonts w:hint="eastAsia" w:ascii="宋体" w:hAnsi="宋体" w:cs="宋体"/>
          <w:color w:val="auto"/>
          <w:sz w:val="24"/>
          <w:highlight w:val="none"/>
        </w:rPr>
        <w:t>（采购人）、（采购代理机构）：</w:t>
      </w:r>
    </w:p>
    <w:p w14:paraId="0B48EE3F">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57A8285A">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27DC28D8">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5E9AB04E">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2.1资格文件：</w:t>
      </w:r>
    </w:p>
    <w:p w14:paraId="37BAC05A">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2.1.1承诺函；</w:t>
      </w:r>
    </w:p>
    <w:p w14:paraId="5ACF48AF">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2.1.2联合协议（如果有)；</w:t>
      </w:r>
    </w:p>
    <w:p w14:paraId="527F7AEF">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2.1.3落实政府采购政策需满足的资格要求（如果有）；</w:t>
      </w:r>
    </w:p>
    <w:p w14:paraId="5A5D5028">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2.1.4本项目的特定资格要求（如果有）。</w:t>
      </w:r>
    </w:p>
    <w:p w14:paraId="6F815DDE">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lang w:val="en-US" w:eastAsia="zh-CN"/>
        </w:rPr>
        <w:t>2.1.5</w:t>
      </w:r>
      <w:r>
        <w:rPr>
          <w:rFonts w:hint="eastAsia" w:ascii="宋体" w:hAnsi="宋体" w:cs="宋体"/>
          <w:color w:val="auto"/>
          <w:sz w:val="24"/>
          <w:highlight w:val="none"/>
        </w:rPr>
        <w:t>中小企业声明函。</w:t>
      </w:r>
    </w:p>
    <w:p w14:paraId="65DE3899">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86C7ECE">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6927F891">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63F8D2EB">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7D7E3C6">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101788E3">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206809FC">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商务技术偏离表；</w:t>
      </w:r>
    </w:p>
    <w:p w14:paraId="4534832D">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zh-CN"/>
        </w:rPr>
        <w:t>政府采购供应商廉洁自律承诺书；</w:t>
      </w:r>
    </w:p>
    <w:p w14:paraId="32DE3E12">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3826213B">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2.3.1开标一览表（报价表）</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分项报价表。</w:t>
      </w:r>
    </w:p>
    <w:p w14:paraId="1B81E2C9">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708D768D">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4、如我方中标，我方承诺：</w:t>
      </w:r>
    </w:p>
    <w:p w14:paraId="3E7FBFB6">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5D77DA0">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3568B1C8">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在合同约定的期限内完成合同规定的全部义务。</w:t>
      </w:r>
    </w:p>
    <w:p w14:paraId="7BA9E733">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lang w:val="en-US" w:eastAsia="zh-CN"/>
        </w:rPr>
        <w:t>4.4</w:t>
      </w:r>
      <w:r>
        <w:rPr>
          <w:rFonts w:hint="eastAsia" w:cs="宋体" w:asciiTheme="minorEastAsia" w:hAnsiTheme="minorEastAsia" w:eastAsiaTheme="minorEastAsia"/>
          <w:color w:val="auto"/>
          <w:sz w:val="24"/>
          <w:highlight w:val="none"/>
          <w:lang w:val="en-US" w:eastAsia="zh-CN"/>
        </w:rPr>
        <w:t>按照招标文件的规定，在中标后向采购代理机构一次性支付招标代理服务费。</w:t>
      </w:r>
      <w:r>
        <w:rPr>
          <w:rFonts w:hint="eastAsia" w:ascii="宋体" w:hAnsi="宋体" w:cs="宋体"/>
          <w:color w:val="auto"/>
          <w:sz w:val="24"/>
          <w:highlight w:val="none"/>
        </w:rPr>
        <w:t xml:space="preserve"> </w:t>
      </w:r>
    </w:p>
    <w:p w14:paraId="75AF6947">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A9EB16E">
      <w:pPr>
        <w:keepNext w:val="0"/>
        <w:keepLines w:val="0"/>
        <w:pageBreakBefore w:val="0"/>
        <w:widowControl w:val="0"/>
        <w:kinsoku/>
        <w:wordWrap/>
        <w:overflowPunct/>
        <w:topLinePunct w:val="0"/>
        <w:autoSpaceDE/>
        <w:autoSpaceDN/>
        <w:bidi w:val="0"/>
        <w:adjustRightInd w:val="0"/>
        <w:spacing w:line="312" w:lineRule="auto"/>
        <w:ind w:firstLine="3600" w:firstLineChars="1500"/>
        <w:textAlignment w:val="auto"/>
        <w:outlineLvl w:val="9"/>
        <w:rPr>
          <w:rFonts w:ascii="宋体" w:hAnsi="宋体" w:cs="宋体"/>
          <w:color w:val="auto"/>
          <w:sz w:val="24"/>
          <w:highlight w:val="none"/>
        </w:rPr>
      </w:pPr>
      <w:r>
        <w:rPr>
          <w:rFonts w:hint="eastAsia" w:ascii="宋体" w:hAnsi="宋体" w:cs="宋体"/>
          <w:color w:val="auto"/>
          <w:sz w:val="24"/>
          <w:highlight w:val="none"/>
          <w:lang w:eastAsia="zh-CN"/>
        </w:rPr>
        <w:t>供应商</w:t>
      </w:r>
      <w:r>
        <w:rPr>
          <w:rFonts w:hint="eastAsia" w:ascii="宋体" w:hAnsi="宋体" w:cs="宋体"/>
          <w:color w:val="auto"/>
          <w:sz w:val="24"/>
          <w:highlight w:val="none"/>
        </w:rPr>
        <w:t xml:space="preserve">名称（电子签名）：                          </w:t>
      </w:r>
    </w:p>
    <w:p w14:paraId="06B42438">
      <w:pPr>
        <w:keepNext w:val="0"/>
        <w:keepLines w:val="0"/>
        <w:pageBreakBefore w:val="0"/>
        <w:widowControl w:val="0"/>
        <w:kinsoku/>
        <w:wordWrap/>
        <w:overflowPunct/>
        <w:topLinePunct w:val="0"/>
        <w:autoSpaceDE/>
        <w:autoSpaceDN/>
        <w:bidi w:val="0"/>
        <w:adjustRightInd w:val="0"/>
        <w:spacing w:line="312" w:lineRule="auto"/>
        <w:jc w:val="center"/>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6BCB47D">
      <w:pPr>
        <w:widowControl/>
        <w:kinsoku/>
        <w:wordWrap/>
        <w:overflowPunct/>
        <w:topLinePunct w:val="0"/>
        <w:bidi w:val="0"/>
        <w:adjustRightInd/>
        <w:jc w:val="left"/>
        <w:outlineLvl w:val="9"/>
        <w:rPr>
          <w:rFonts w:ascii="宋体" w:hAnsi="宋体" w:cs="宋体"/>
          <w:b/>
          <w:color w:val="auto"/>
          <w:kern w:val="0"/>
          <w:sz w:val="32"/>
          <w:szCs w:val="32"/>
          <w:highlight w:val="none"/>
        </w:rPr>
      </w:pPr>
      <w:r>
        <w:rPr>
          <w:rFonts w:hint="eastAsia" w:ascii="宋体" w:hAnsi="宋体" w:cs="宋体"/>
          <w:color w:val="auto"/>
          <w:sz w:val="24"/>
          <w:highlight w:val="none"/>
        </w:rPr>
        <w:t>注：按本格式和要求提供。</w:t>
      </w:r>
      <w:r>
        <w:rPr>
          <w:rFonts w:ascii="宋体" w:hAnsi="宋体" w:cs="宋体"/>
          <w:b/>
          <w:color w:val="auto"/>
          <w:kern w:val="0"/>
          <w:sz w:val="32"/>
          <w:szCs w:val="32"/>
          <w:highlight w:val="none"/>
        </w:rPr>
        <w:br w:type="page"/>
      </w:r>
    </w:p>
    <w:p w14:paraId="2B7B49F7">
      <w:pPr>
        <w:kinsoku/>
        <w:wordWrap/>
        <w:overflowPunct/>
        <w:topLinePunct w:val="0"/>
        <w:bidi w:val="0"/>
        <w:jc w:val="center"/>
        <w:outlineLvl w:val="9"/>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10E2C26A">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                                </w:t>
      </w:r>
    </w:p>
    <w:p w14:paraId="02A98519">
      <w:pPr>
        <w:kinsoku/>
        <w:wordWrap/>
        <w:overflowPunct/>
        <w:topLinePunct w:val="0"/>
        <w:bidi w:val="0"/>
        <w:snapToGrid w:val="0"/>
        <w:spacing w:line="360" w:lineRule="auto"/>
        <w:ind w:firstLine="2872" w:firstLineChars="894"/>
        <w:outlineLvl w:val="9"/>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094EF5DC">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A96130A">
      <w:pPr>
        <w:kinsoku/>
        <w:wordWrap/>
        <w:overflowPunct/>
        <w:topLinePunct w:val="0"/>
        <w:bidi w:val="0"/>
        <w:snapToGrid w:val="0"/>
        <w:spacing w:line="360" w:lineRule="auto"/>
        <w:ind w:firstLine="576"/>
        <w:outlineLvl w:val="9"/>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6EAADE05">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8AEEB90">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7AF3963">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14:paraId="0A10D791">
      <w:pPr>
        <w:kinsoku/>
        <w:wordWrap/>
        <w:overflowPunct/>
        <w:topLinePunct w:val="0"/>
        <w:bidi w:val="0"/>
        <w:snapToGrid w:val="0"/>
        <w:spacing w:line="360" w:lineRule="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64487A76">
      <w:pPr>
        <w:kinsoku/>
        <w:wordWrap/>
        <w:overflowPunct/>
        <w:topLinePunct w:val="0"/>
        <w:bidi w:val="0"/>
        <w:snapToGrid w:val="0"/>
        <w:spacing w:line="360" w:lineRule="auto"/>
        <w:outlineLvl w:val="9"/>
        <w:rPr>
          <w:rFonts w:ascii="宋体" w:hAnsi="宋体" w:cs="宋体"/>
          <w:color w:val="auto"/>
          <w:sz w:val="24"/>
          <w:highlight w:val="none"/>
        </w:rPr>
      </w:pPr>
    </w:p>
    <w:p w14:paraId="5A4A4B78">
      <w:pPr>
        <w:kinsoku/>
        <w:wordWrap/>
        <w:overflowPunct/>
        <w:topLinePunct w:val="0"/>
        <w:bidi w:val="0"/>
        <w:snapToGrid w:val="0"/>
        <w:spacing w:line="360" w:lineRule="auto"/>
        <w:outlineLvl w:val="9"/>
        <w:rPr>
          <w:rFonts w:ascii="宋体" w:hAnsi="宋体" w:cs="宋体"/>
          <w:color w:val="auto"/>
          <w:sz w:val="24"/>
          <w:highlight w:val="none"/>
        </w:rPr>
      </w:pPr>
    </w:p>
    <w:p w14:paraId="760AB34D">
      <w:pPr>
        <w:kinsoku/>
        <w:wordWrap/>
        <w:overflowPunct/>
        <w:topLinePunct w:val="0"/>
        <w:bidi w:val="0"/>
        <w:snapToGrid w:val="0"/>
        <w:spacing w:line="360" w:lineRule="auto"/>
        <w:outlineLvl w:val="9"/>
        <w:rPr>
          <w:rFonts w:ascii="宋体" w:hAnsi="宋体" w:cs="宋体"/>
          <w:color w:val="auto"/>
          <w:sz w:val="24"/>
          <w:highlight w:val="none"/>
        </w:rPr>
      </w:pPr>
    </w:p>
    <w:p w14:paraId="77A3C4E0">
      <w:pPr>
        <w:kinsoku/>
        <w:wordWrap/>
        <w:overflowPunct/>
        <w:topLinePunct w:val="0"/>
        <w:bidi w:val="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09433D3B">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E2EF2D8">
      <w:pPr>
        <w:kinsoku/>
        <w:wordWrap/>
        <w:overflowPunct/>
        <w:topLinePunct w:val="0"/>
        <w:bidi w:val="0"/>
        <w:snapToGrid w:val="0"/>
        <w:spacing w:line="360" w:lineRule="auto"/>
        <w:ind w:firstLine="576"/>
        <w:outlineLvl w:val="9"/>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62844EB8">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91A59FE">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644E92A">
      <w:pPr>
        <w:kinsoku/>
        <w:wordWrap/>
        <w:overflowPunct/>
        <w:topLinePunct w:val="0"/>
        <w:bidi w:val="0"/>
        <w:jc w:val="center"/>
        <w:outlineLvl w:val="9"/>
        <w:rPr>
          <w:rFonts w:ascii="宋体" w:hAnsi="宋体" w:cs="宋体"/>
          <w:b/>
          <w:color w:val="auto"/>
          <w:kern w:val="0"/>
          <w:sz w:val="32"/>
          <w:szCs w:val="32"/>
          <w:highlight w:val="none"/>
        </w:rPr>
      </w:pPr>
    </w:p>
    <w:p w14:paraId="684579B7">
      <w:pPr>
        <w:kinsoku/>
        <w:wordWrap/>
        <w:overflowPunct/>
        <w:topLinePunct w:val="0"/>
        <w:bidi w:val="0"/>
        <w:jc w:val="center"/>
        <w:outlineLvl w:val="9"/>
        <w:rPr>
          <w:rFonts w:ascii="宋体" w:hAnsi="宋体" w:cs="宋体"/>
          <w:b/>
          <w:color w:val="auto"/>
          <w:kern w:val="0"/>
          <w:sz w:val="32"/>
          <w:szCs w:val="32"/>
          <w:highlight w:val="none"/>
        </w:rPr>
      </w:pPr>
    </w:p>
    <w:p w14:paraId="056D9A58">
      <w:pPr>
        <w:kinsoku/>
        <w:wordWrap/>
        <w:overflowPunct/>
        <w:topLinePunct w:val="0"/>
        <w:bidi w:val="0"/>
        <w:jc w:val="center"/>
        <w:outlineLvl w:val="9"/>
        <w:rPr>
          <w:rFonts w:ascii="宋体" w:hAnsi="宋体" w:cs="宋体"/>
          <w:b/>
          <w:color w:val="auto"/>
          <w:kern w:val="0"/>
          <w:sz w:val="32"/>
          <w:szCs w:val="32"/>
          <w:highlight w:val="none"/>
        </w:rPr>
      </w:pPr>
    </w:p>
    <w:p w14:paraId="2BC6A6DC">
      <w:pPr>
        <w:kinsoku/>
        <w:wordWrap/>
        <w:overflowPunct/>
        <w:topLinePunct w:val="0"/>
        <w:bidi w:val="0"/>
        <w:outlineLvl w:val="9"/>
        <w:rPr>
          <w:rFonts w:ascii="宋体" w:hAnsi="宋体" w:cs="宋体"/>
          <w:color w:val="auto"/>
          <w:highlight w:val="none"/>
        </w:rPr>
      </w:pPr>
    </w:p>
    <w:p w14:paraId="25DC32F5">
      <w:pPr>
        <w:kinsoku/>
        <w:wordWrap/>
        <w:overflowPunct/>
        <w:topLinePunct w:val="0"/>
        <w:bidi w:val="0"/>
        <w:snapToGrid w:val="0"/>
        <w:spacing w:line="360" w:lineRule="auto"/>
        <w:ind w:firstLine="5040" w:firstLineChars="2100"/>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C789456">
      <w:pPr>
        <w:kinsoku/>
        <w:wordWrap/>
        <w:overflowPunct/>
        <w:topLinePunct w:val="0"/>
        <w:bidi w:val="0"/>
        <w:snapToGrid w:val="0"/>
        <w:spacing w:line="360" w:lineRule="auto"/>
        <w:ind w:firstLine="5040" w:firstLineChars="2100"/>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17033B4">
      <w:pPr>
        <w:kinsoku/>
        <w:wordWrap/>
        <w:overflowPunct/>
        <w:topLinePunct w:val="0"/>
        <w:bidi w:val="0"/>
        <w:snapToGrid w:val="0"/>
        <w:spacing w:line="360" w:lineRule="auto"/>
        <w:ind w:firstLine="5760" w:firstLineChars="2400"/>
        <w:outlineLvl w:val="9"/>
        <w:rPr>
          <w:rFonts w:ascii="宋体" w:hAnsi="宋体" w:cs="宋体"/>
          <w:color w:val="auto"/>
          <w:highlight w:val="none"/>
        </w:rPr>
      </w:pPr>
      <w:r>
        <w:rPr>
          <w:rFonts w:hint="eastAsia" w:ascii="宋体" w:hAnsi="宋体" w:cs="宋体"/>
          <w:color w:val="auto"/>
          <w:kern w:val="0"/>
          <w:sz w:val="24"/>
          <w:highlight w:val="none"/>
          <w:lang w:val="zh-CN"/>
        </w:rPr>
        <w:t>……</w:t>
      </w:r>
    </w:p>
    <w:p w14:paraId="3A0EC74B">
      <w:pPr>
        <w:kinsoku/>
        <w:wordWrap/>
        <w:overflowPunct/>
        <w:topLinePunct w:val="0"/>
        <w:bidi w:val="0"/>
        <w:snapToGrid w:val="0"/>
        <w:spacing w:line="360" w:lineRule="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45DCF87">
      <w:pPr>
        <w:kinsoku/>
        <w:wordWrap/>
        <w:overflowPunct/>
        <w:topLinePunct w:val="0"/>
        <w:autoSpaceDE w:val="0"/>
        <w:autoSpaceDN w:val="0"/>
        <w:bidi w:val="0"/>
        <w:spacing w:line="360" w:lineRule="auto"/>
        <w:jc w:val="center"/>
        <w:outlineLvl w:val="9"/>
        <w:rPr>
          <w:rFonts w:hint="eastAsia" w:ascii="宋体" w:hAnsi="宋体" w:cs="宋体"/>
          <w:b/>
          <w:color w:val="auto"/>
          <w:kern w:val="0"/>
          <w:sz w:val="32"/>
          <w:szCs w:val="32"/>
          <w:highlight w:val="none"/>
          <w:lang w:val="zh-CN"/>
        </w:rPr>
      </w:pPr>
    </w:p>
    <w:p w14:paraId="420DAB7B">
      <w:pPr>
        <w:kinsoku/>
        <w:wordWrap/>
        <w:overflowPunct/>
        <w:topLinePunct w:val="0"/>
        <w:autoSpaceDE w:val="0"/>
        <w:autoSpaceDN w:val="0"/>
        <w:bidi w:val="0"/>
        <w:spacing w:line="360" w:lineRule="auto"/>
        <w:jc w:val="center"/>
        <w:outlineLvl w:val="9"/>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w:t>
      </w:r>
      <w:r>
        <w:rPr>
          <w:rFonts w:hint="eastAsia" w:ascii="宋体" w:hAnsi="宋体" w:cs="宋体"/>
          <w:b/>
          <w:color w:val="auto"/>
          <w:sz w:val="30"/>
          <w:szCs w:val="30"/>
          <w:highlight w:val="none"/>
          <w:lang w:eastAsia="zh-CN"/>
        </w:rPr>
        <w:t>供应商</w:t>
      </w:r>
      <w:r>
        <w:rPr>
          <w:rFonts w:hint="eastAsia" w:ascii="宋体" w:hAnsi="宋体" w:cs="宋体"/>
          <w:b/>
          <w:color w:val="auto"/>
          <w:sz w:val="30"/>
          <w:szCs w:val="30"/>
          <w:highlight w:val="none"/>
        </w:rPr>
        <w:t>参加投标）</w:t>
      </w:r>
    </w:p>
    <w:p w14:paraId="59030605">
      <w:pPr>
        <w:pStyle w:val="150"/>
        <w:kinsoku/>
        <w:wordWrap/>
        <w:overflowPunct/>
        <w:topLinePunct w:val="0"/>
        <w:bidi w:val="0"/>
        <w:spacing w:line="360" w:lineRule="auto"/>
        <w:outlineLvl w:val="9"/>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A70C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3694C66">
            <w:pPr>
              <w:pStyle w:val="150"/>
              <w:keepNext w:val="0"/>
              <w:keepLines w:val="0"/>
              <w:suppressLineNumbers w:val="0"/>
              <w:kinsoku/>
              <w:wordWrap/>
              <w:overflowPunct/>
              <w:topLinePunct w:val="0"/>
              <w:bidi w:val="0"/>
              <w:adjustRightInd w:val="0"/>
              <w:spacing w:before="0" w:beforeAutospacing="0" w:after="0" w:afterAutospacing="0" w:line="360" w:lineRule="auto"/>
              <w:ind w:left="0" w:right="0"/>
              <w:outlineLvl w:val="9"/>
              <w:rPr>
                <w:rFonts w:hint="default" w:hAnsi="宋体" w:cs="宋体"/>
                <w:bCs/>
                <w:color w:val="auto"/>
                <w:sz w:val="24"/>
                <w:highlight w:val="none"/>
              </w:rPr>
            </w:pPr>
            <w:r>
              <w:rPr>
                <w:rFonts w:hint="eastAsia" w:hAnsi="宋体" w:cs="宋体"/>
                <w:bCs/>
                <w:color w:val="auto"/>
                <w:sz w:val="24"/>
                <w:highlight w:val="none"/>
              </w:rPr>
              <w:t>正面：                                 反面：</w:t>
            </w:r>
          </w:p>
          <w:p w14:paraId="1AEDFFD3">
            <w:pPr>
              <w:pStyle w:val="150"/>
              <w:keepNext w:val="0"/>
              <w:keepLines w:val="0"/>
              <w:suppressLineNumbers w:val="0"/>
              <w:kinsoku/>
              <w:wordWrap/>
              <w:overflowPunct/>
              <w:topLinePunct w:val="0"/>
              <w:bidi w:val="0"/>
              <w:adjustRightInd w:val="0"/>
              <w:spacing w:before="0" w:beforeAutospacing="0" w:after="0" w:afterAutospacing="0" w:line="360" w:lineRule="auto"/>
              <w:ind w:left="0" w:right="0"/>
              <w:outlineLvl w:val="9"/>
              <w:rPr>
                <w:rFonts w:hint="default" w:hAnsi="宋体" w:cs="宋体"/>
                <w:bCs/>
                <w:color w:val="auto"/>
                <w:sz w:val="24"/>
                <w:highlight w:val="none"/>
              </w:rPr>
            </w:pPr>
          </w:p>
        </w:tc>
      </w:tr>
    </w:tbl>
    <w:p w14:paraId="7D983DEE">
      <w:pPr>
        <w:kinsoku/>
        <w:wordWrap/>
        <w:overflowPunct/>
        <w:topLinePunct w:val="0"/>
        <w:bidi w:val="0"/>
        <w:snapToGrid w:val="0"/>
        <w:spacing w:line="360" w:lineRule="auto"/>
        <w:ind w:firstLine="576"/>
        <w:jc w:val="center"/>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B31F88A">
      <w:pPr>
        <w:kinsoku/>
        <w:wordWrap/>
        <w:overflowPunct/>
        <w:topLinePunct w:val="0"/>
        <w:bidi w:val="0"/>
        <w:snapToGrid w:val="0"/>
        <w:spacing w:line="360" w:lineRule="auto"/>
        <w:ind w:firstLine="576"/>
        <w:jc w:val="center"/>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14:paraId="5E191B13">
      <w:pPr>
        <w:kinsoku/>
        <w:wordWrap/>
        <w:overflowPunct/>
        <w:topLinePunct w:val="0"/>
        <w:bidi w:val="0"/>
        <w:spacing w:line="360" w:lineRule="auto"/>
        <w:jc w:val="center"/>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EF9EBF8">
      <w:pPr>
        <w:kinsoku/>
        <w:wordWrap/>
        <w:overflowPunct/>
        <w:topLinePunct w:val="0"/>
        <w:bidi w:val="0"/>
        <w:jc w:val="center"/>
        <w:outlineLvl w:val="9"/>
        <w:rPr>
          <w:rFonts w:ascii="宋体" w:hAnsi="宋体" w:cs="宋体"/>
          <w:b/>
          <w:color w:val="auto"/>
          <w:kern w:val="0"/>
          <w:sz w:val="32"/>
          <w:szCs w:val="32"/>
          <w:highlight w:val="none"/>
        </w:rPr>
      </w:pPr>
    </w:p>
    <w:p w14:paraId="6C83A3AA">
      <w:pPr>
        <w:kinsoku/>
        <w:wordWrap/>
        <w:overflowPunct/>
        <w:topLinePunct w:val="0"/>
        <w:bidi w:val="0"/>
        <w:jc w:val="center"/>
        <w:outlineLvl w:val="9"/>
        <w:rPr>
          <w:rFonts w:ascii="宋体" w:hAnsi="宋体" w:cs="宋体"/>
          <w:b/>
          <w:color w:val="auto"/>
          <w:kern w:val="0"/>
          <w:sz w:val="32"/>
          <w:szCs w:val="32"/>
          <w:highlight w:val="none"/>
        </w:rPr>
      </w:pPr>
    </w:p>
    <w:p w14:paraId="2EA23C65">
      <w:pPr>
        <w:kinsoku/>
        <w:wordWrap/>
        <w:overflowPunct/>
        <w:topLinePunct w:val="0"/>
        <w:bidi w:val="0"/>
        <w:jc w:val="center"/>
        <w:outlineLvl w:val="9"/>
        <w:rPr>
          <w:rFonts w:ascii="宋体" w:hAnsi="宋体" w:cs="宋体"/>
          <w:b/>
          <w:color w:val="auto"/>
          <w:kern w:val="0"/>
          <w:sz w:val="32"/>
          <w:szCs w:val="32"/>
          <w:highlight w:val="none"/>
        </w:rPr>
      </w:pPr>
    </w:p>
    <w:p w14:paraId="528C6519">
      <w:pPr>
        <w:kinsoku/>
        <w:wordWrap/>
        <w:overflowPunct/>
        <w:topLinePunct w:val="0"/>
        <w:bidi w:val="0"/>
        <w:jc w:val="center"/>
        <w:outlineLvl w:val="9"/>
        <w:rPr>
          <w:rFonts w:ascii="宋体" w:hAnsi="宋体" w:cs="宋体"/>
          <w:b/>
          <w:color w:val="auto"/>
          <w:kern w:val="0"/>
          <w:sz w:val="32"/>
          <w:szCs w:val="32"/>
          <w:highlight w:val="none"/>
        </w:rPr>
      </w:pPr>
    </w:p>
    <w:p w14:paraId="06FF2326">
      <w:pPr>
        <w:kinsoku/>
        <w:wordWrap/>
        <w:overflowPunct/>
        <w:topLinePunct w:val="0"/>
        <w:bidi w:val="0"/>
        <w:jc w:val="center"/>
        <w:outlineLvl w:val="9"/>
        <w:rPr>
          <w:rFonts w:ascii="宋体" w:hAnsi="宋体" w:cs="宋体"/>
          <w:b/>
          <w:color w:val="auto"/>
          <w:kern w:val="0"/>
          <w:sz w:val="32"/>
          <w:szCs w:val="32"/>
          <w:highlight w:val="none"/>
        </w:rPr>
      </w:pPr>
    </w:p>
    <w:p w14:paraId="63B5E779">
      <w:pPr>
        <w:kinsoku/>
        <w:wordWrap/>
        <w:overflowPunct/>
        <w:topLinePunct w:val="0"/>
        <w:bidi w:val="0"/>
        <w:jc w:val="center"/>
        <w:outlineLvl w:val="9"/>
        <w:rPr>
          <w:rFonts w:ascii="宋体" w:hAnsi="宋体" w:cs="宋体"/>
          <w:b/>
          <w:color w:val="auto"/>
          <w:kern w:val="0"/>
          <w:sz w:val="32"/>
          <w:szCs w:val="32"/>
          <w:highlight w:val="none"/>
        </w:rPr>
      </w:pPr>
    </w:p>
    <w:p w14:paraId="14CF4909">
      <w:pPr>
        <w:kinsoku/>
        <w:wordWrap/>
        <w:overflowPunct/>
        <w:topLinePunct w:val="0"/>
        <w:bidi w:val="0"/>
        <w:jc w:val="center"/>
        <w:outlineLvl w:val="9"/>
        <w:rPr>
          <w:rFonts w:ascii="宋体" w:hAnsi="宋体" w:cs="宋体"/>
          <w:b/>
          <w:color w:val="auto"/>
          <w:kern w:val="0"/>
          <w:sz w:val="32"/>
          <w:szCs w:val="32"/>
          <w:highlight w:val="none"/>
        </w:rPr>
      </w:pPr>
    </w:p>
    <w:p w14:paraId="3BD84D4D">
      <w:pPr>
        <w:kinsoku/>
        <w:wordWrap/>
        <w:overflowPunct/>
        <w:topLinePunct w:val="0"/>
        <w:bidi w:val="0"/>
        <w:jc w:val="center"/>
        <w:outlineLvl w:val="9"/>
        <w:rPr>
          <w:rFonts w:ascii="宋体" w:hAnsi="宋体" w:cs="宋体"/>
          <w:b/>
          <w:color w:val="auto"/>
          <w:kern w:val="0"/>
          <w:sz w:val="32"/>
          <w:szCs w:val="32"/>
          <w:highlight w:val="none"/>
        </w:rPr>
      </w:pPr>
    </w:p>
    <w:p w14:paraId="73ACA0A4">
      <w:pPr>
        <w:kinsoku/>
        <w:wordWrap/>
        <w:overflowPunct/>
        <w:topLinePunct w:val="0"/>
        <w:bidi w:val="0"/>
        <w:jc w:val="center"/>
        <w:outlineLvl w:val="9"/>
        <w:rPr>
          <w:rFonts w:ascii="宋体" w:hAnsi="宋体" w:cs="宋体"/>
          <w:b/>
          <w:color w:val="auto"/>
          <w:kern w:val="0"/>
          <w:sz w:val="32"/>
          <w:szCs w:val="32"/>
          <w:highlight w:val="none"/>
        </w:rPr>
      </w:pPr>
    </w:p>
    <w:p w14:paraId="14B72F22">
      <w:pPr>
        <w:kinsoku/>
        <w:wordWrap/>
        <w:overflowPunct/>
        <w:topLinePunct w:val="0"/>
        <w:bidi w:val="0"/>
        <w:jc w:val="center"/>
        <w:outlineLvl w:val="9"/>
        <w:rPr>
          <w:rFonts w:ascii="宋体" w:hAnsi="宋体" w:cs="宋体"/>
          <w:b/>
          <w:color w:val="auto"/>
          <w:kern w:val="0"/>
          <w:sz w:val="32"/>
          <w:szCs w:val="32"/>
          <w:highlight w:val="none"/>
        </w:rPr>
      </w:pPr>
    </w:p>
    <w:p w14:paraId="21F45CFD">
      <w:pPr>
        <w:kinsoku/>
        <w:wordWrap/>
        <w:overflowPunct/>
        <w:topLinePunct w:val="0"/>
        <w:bidi w:val="0"/>
        <w:snapToGrid w:val="0"/>
        <w:spacing w:line="360" w:lineRule="auto"/>
        <w:ind w:right="480"/>
        <w:outlineLvl w:val="9"/>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pgNumType w:fmt="decimal"/>
          <w:cols w:space="720" w:num="1"/>
          <w:titlePg/>
          <w:docGrid w:linePitch="312" w:charSpace="0"/>
        </w:sectPr>
      </w:pPr>
    </w:p>
    <w:p w14:paraId="7282D877">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07EA7D2E">
      <w:pPr>
        <w:widowControl/>
        <w:kinsoku/>
        <w:wordWrap/>
        <w:overflowPunct/>
        <w:topLinePunct w:val="0"/>
        <w:bidi w:val="0"/>
        <w:spacing w:line="360" w:lineRule="auto"/>
        <w:ind w:firstLine="120" w:firstLineChars="50"/>
        <w:jc w:val="left"/>
        <w:outlineLvl w:val="9"/>
        <w:rPr>
          <w:rFonts w:ascii="宋体" w:hAnsi="宋体" w:cs="宋体"/>
          <w:color w:val="auto"/>
          <w:sz w:val="24"/>
          <w:highlight w:val="none"/>
        </w:rPr>
      </w:pPr>
      <w:bookmarkStart w:id="517"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w:t>
      </w:r>
      <w:r>
        <w:rPr>
          <w:rFonts w:hint="eastAsia" w:ascii="宋体" w:hAnsi="宋体" w:cs="宋体"/>
          <w:b/>
          <w:color w:val="auto"/>
          <w:sz w:val="24"/>
          <w:highlight w:val="none"/>
          <w:lang w:val="en-US" w:eastAsia="zh-CN"/>
        </w:rPr>
        <w:t>5</w:t>
      </w:r>
      <w:r>
        <w:rPr>
          <w:rFonts w:ascii="宋体" w:hAnsi="宋体" w:cs="宋体"/>
          <w:b/>
          <w:color w:val="auto"/>
          <w:sz w:val="24"/>
          <w:highlight w:val="none"/>
        </w:rPr>
        <w:t>)</w:t>
      </w:r>
      <w:r>
        <w:rPr>
          <w:rFonts w:hint="eastAsia" w:ascii="宋体" w:hAnsi="宋体" w:cs="宋体"/>
          <w:b/>
          <w:color w:val="auto"/>
          <w:sz w:val="24"/>
          <w:highlight w:val="none"/>
        </w:rPr>
        <w:t>；采购人不同意分包或者</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中标后不以分包方式履行合同的，则不需要提供。</w:t>
      </w:r>
      <w:r>
        <w:rPr>
          <w:rFonts w:hint="eastAsia" w:ascii="宋体" w:hAnsi="宋体" w:cs="宋体"/>
          <w:color w:val="auto"/>
          <w:sz w:val="24"/>
          <w:highlight w:val="none"/>
        </w:rPr>
        <w:t>]</w:t>
      </w:r>
    </w:p>
    <w:bookmarkEnd w:id="517"/>
    <w:p w14:paraId="3C59E501">
      <w:pPr>
        <w:kinsoku/>
        <w:wordWrap/>
        <w:overflowPunct/>
        <w:topLinePunct w:val="0"/>
        <w:bidi w:val="0"/>
        <w:snapToGrid w:val="0"/>
        <w:spacing w:line="360" w:lineRule="auto"/>
        <w:outlineLvl w:val="9"/>
        <w:rPr>
          <w:rFonts w:ascii="宋体" w:hAnsi="宋体" w:cs="宋体"/>
          <w:color w:val="auto"/>
          <w:kern w:val="0"/>
          <w:sz w:val="24"/>
          <w:highlight w:val="none"/>
        </w:rPr>
      </w:pPr>
    </w:p>
    <w:p w14:paraId="1461FEDD">
      <w:pPr>
        <w:kinsoku/>
        <w:wordWrap/>
        <w:overflowPunct/>
        <w:topLinePunct w:val="0"/>
        <w:bidi w:val="0"/>
        <w:jc w:val="center"/>
        <w:outlineLvl w:val="9"/>
        <w:rPr>
          <w:rFonts w:ascii="宋体" w:hAnsi="宋体" w:cs="宋体"/>
          <w:b/>
          <w:color w:val="auto"/>
          <w:kern w:val="0"/>
          <w:sz w:val="32"/>
          <w:szCs w:val="32"/>
          <w:highlight w:val="none"/>
        </w:rPr>
      </w:pPr>
    </w:p>
    <w:p w14:paraId="116B96AD">
      <w:pPr>
        <w:tabs>
          <w:tab w:val="left" w:pos="432"/>
        </w:tabs>
        <w:kinsoku/>
        <w:wordWrap/>
        <w:overflowPunct/>
        <w:topLinePunct w:val="0"/>
        <w:bidi w:val="0"/>
        <w:outlineLvl w:val="9"/>
        <w:rPr>
          <w:color w:val="auto"/>
          <w:highlight w:val="none"/>
          <w:lang w:val="en-US"/>
        </w:rPr>
      </w:pPr>
    </w:p>
    <w:p w14:paraId="5CF82712">
      <w:pPr>
        <w:kinsoku/>
        <w:wordWrap/>
        <w:overflowPunct/>
        <w:topLinePunct w:val="0"/>
        <w:bidi w:val="0"/>
        <w:outlineLvl w:val="9"/>
        <w:rPr>
          <w:color w:val="auto"/>
          <w:highlight w:val="none"/>
        </w:rPr>
      </w:pPr>
    </w:p>
    <w:p w14:paraId="0E602624">
      <w:pPr>
        <w:tabs>
          <w:tab w:val="left" w:pos="432"/>
        </w:tabs>
        <w:kinsoku/>
        <w:wordWrap/>
        <w:overflowPunct/>
        <w:topLinePunct w:val="0"/>
        <w:bidi w:val="0"/>
        <w:outlineLvl w:val="9"/>
        <w:rPr>
          <w:color w:val="auto"/>
          <w:highlight w:val="none"/>
          <w:lang w:val="en-US"/>
        </w:rPr>
      </w:pPr>
    </w:p>
    <w:p w14:paraId="447F9781">
      <w:pPr>
        <w:kinsoku/>
        <w:wordWrap/>
        <w:overflowPunct/>
        <w:topLinePunct w:val="0"/>
        <w:bidi w:val="0"/>
        <w:jc w:val="center"/>
        <w:outlineLvl w:val="9"/>
        <w:rPr>
          <w:rFonts w:ascii="宋体" w:hAnsi="宋体" w:cs="宋体"/>
          <w:b/>
          <w:color w:val="auto"/>
          <w:kern w:val="0"/>
          <w:sz w:val="32"/>
          <w:szCs w:val="32"/>
          <w:highlight w:val="none"/>
        </w:rPr>
      </w:pPr>
    </w:p>
    <w:p w14:paraId="453F3F31">
      <w:pPr>
        <w:kinsoku/>
        <w:wordWrap/>
        <w:overflowPunct/>
        <w:topLinePunct w:val="0"/>
        <w:bidi w:val="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1C98B02F">
      <w:pPr>
        <w:kinsoku/>
        <w:wordWrap/>
        <w:overflowPunct/>
        <w:topLinePunct w:val="0"/>
        <w:bidi w:val="0"/>
        <w:jc w:val="center"/>
        <w:outlineLvl w:val="9"/>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440"/>
        <w:gridCol w:w="3102"/>
        <w:gridCol w:w="1418"/>
      </w:tblGrid>
      <w:tr w14:paraId="79570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7AF78AA">
            <w:pPr>
              <w:keepNext w:val="0"/>
              <w:keepLines w:val="0"/>
              <w:suppressLineNumbers w:val="0"/>
              <w:kinsoku/>
              <w:wordWrap/>
              <w:overflowPunct/>
              <w:topLinePunct w:val="0"/>
              <w:bidi w:val="0"/>
              <w:snapToGrid w:val="0"/>
              <w:spacing w:before="0" w:beforeAutospacing="0" w:after="0" w:afterAutospacing="0" w:line="240" w:lineRule="atLeast"/>
              <w:ind w:left="0" w:right="0"/>
              <w:jc w:val="center"/>
              <w:outlineLvl w:val="9"/>
              <w:rPr>
                <w:rFonts w:hint="default" w:ascii="宋体" w:hAnsi="宋体" w:cs="宋体"/>
                <w:b/>
                <w:color w:val="auto"/>
                <w:sz w:val="24"/>
                <w:highlight w:val="none"/>
              </w:rPr>
            </w:pPr>
            <w:r>
              <w:rPr>
                <w:rFonts w:hint="eastAsia" w:ascii="宋体" w:hAnsi="宋体" w:cs="宋体"/>
                <w:b/>
                <w:color w:val="auto"/>
                <w:sz w:val="24"/>
                <w:highlight w:val="none"/>
              </w:rPr>
              <w:t>序号</w:t>
            </w:r>
          </w:p>
        </w:tc>
        <w:tc>
          <w:tcPr>
            <w:tcW w:w="4440" w:type="dxa"/>
            <w:vAlign w:val="center"/>
          </w:tcPr>
          <w:p w14:paraId="65A2CF14">
            <w:pPr>
              <w:keepNext w:val="0"/>
              <w:keepLines w:val="0"/>
              <w:suppressLineNumbers w:val="0"/>
              <w:kinsoku/>
              <w:wordWrap/>
              <w:overflowPunct/>
              <w:topLinePunct w:val="0"/>
              <w:bidi w:val="0"/>
              <w:snapToGrid w:val="0"/>
              <w:spacing w:before="0" w:beforeAutospacing="0" w:after="0" w:afterAutospacing="0" w:line="240" w:lineRule="atLeast"/>
              <w:ind w:left="0" w:right="0"/>
              <w:jc w:val="center"/>
              <w:outlineLvl w:val="9"/>
              <w:rPr>
                <w:rFonts w:hint="default" w:ascii="宋体" w:hAnsi="宋体" w:cs="宋体"/>
                <w:b/>
                <w:color w:val="auto"/>
                <w:sz w:val="24"/>
                <w:highlight w:val="none"/>
              </w:rPr>
            </w:pPr>
            <w:r>
              <w:rPr>
                <w:rFonts w:hint="eastAsia" w:ascii="宋体" w:hAnsi="宋体" w:cs="宋体"/>
                <w:b/>
                <w:color w:val="auto"/>
                <w:sz w:val="24"/>
                <w:highlight w:val="none"/>
              </w:rPr>
              <w:t>实质性要求</w:t>
            </w:r>
          </w:p>
        </w:tc>
        <w:tc>
          <w:tcPr>
            <w:tcW w:w="3102" w:type="dxa"/>
            <w:vAlign w:val="center"/>
          </w:tcPr>
          <w:p w14:paraId="791003A8">
            <w:pPr>
              <w:keepNext w:val="0"/>
              <w:keepLines w:val="0"/>
              <w:suppressLineNumbers w:val="0"/>
              <w:kinsoku/>
              <w:wordWrap/>
              <w:overflowPunct/>
              <w:topLinePunct w:val="0"/>
              <w:bidi w:val="0"/>
              <w:snapToGrid w:val="0"/>
              <w:spacing w:before="0" w:beforeAutospacing="0" w:after="0" w:afterAutospacing="0" w:line="240" w:lineRule="atLeast"/>
              <w:ind w:left="0" w:right="0"/>
              <w:jc w:val="center"/>
              <w:outlineLvl w:val="9"/>
              <w:rPr>
                <w:rFonts w:hint="default"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E5D25A4">
            <w:pPr>
              <w:keepNext w:val="0"/>
              <w:keepLines w:val="0"/>
              <w:suppressLineNumbers w:val="0"/>
              <w:kinsoku/>
              <w:wordWrap/>
              <w:overflowPunct/>
              <w:topLinePunct w:val="0"/>
              <w:bidi w:val="0"/>
              <w:snapToGrid w:val="0"/>
              <w:spacing w:before="0" w:beforeAutospacing="0" w:after="0" w:afterAutospacing="0" w:line="240" w:lineRule="atLeast"/>
              <w:ind w:left="0" w:right="0"/>
              <w:jc w:val="center"/>
              <w:outlineLvl w:val="9"/>
              <w:rPr>
                <w:rFonts w:hint="default" w:ascii="宋体" w:hAnsi="宋体" w:cs="宋体"/>
                <w:b/>
                <w:color w:val="auto"/>
                <w:sz w:val="24"/>
                <w:highlight w:val="none"/>
              </w:rPr>
            </w:pPr>
            <w:r>
              <w:rPr>
                <w:rFonts w:hint="eastAsia" w:ascii="宋体" w:hAnsi="宋体" w:cs="宋体"/>
                <w:b/>
                <w:color w:val="auto"/>
                <w:sz w:val="24"/>
                <w:highlight w:val="none"/>
              </w:rPr>
              <w:t>投标文件中的</w:t>
            </w:r>
          </w:p>
          <w:p w14:paraId="4AD6256F">
            <w:pPr>
              <w:keepNext w:val="0"/>
              <w:keepLines w:val="0"/>
              <w:suppressLineNumbers w:val="0"/>
              <w:kinsoku/>
              <w:wordWrap/>
              <w:overflowPunct/>
              <w:topLinePunct w:val="0"/>
              <w:bidi w:val="0"/>
              <w:snapToGrid w:val="0"/>
              <w:spacing w:before="0" w:beforeAutospacing="0" w:after="0" w:afterAutospacing="0" w:line="240" w:lineRule="atLeast"/>
              <w:ind w:left="0" w:right="0"/>
              <w:jc w:val="center"/>
              <w:outlineLvl w:val="9"/>
              <w:rPr>
                <w:rFonts w:hint="default" w:ascii="宋体" w:hAnsi="宋体" w:cs="宋体"/>
                <w:b/>
                <w:color w:val="auto"/>
                <w:sz w:val="24"/>
                <w:highlight w:val="none"/>
              </w:rPr>
            </w:pPr>
            <w:r>
              <w:rPr>
                <w:rFonts w:hint="eastAsia" w:ascii="宋体" w:hAnsi="宋体" w:cs="宋体"/>
                <w:b/>
                <w:color w:val="auto"/>
                <w:sz w:val="24"/>
                <w:highlight w:val="none"/>
              </w:rPr>
              <w:t>页码位置</w:t>
            </w:r>
          </w:p>
        </w:tc>
      </w:tr>
      <w:tr w14:paraId="79C4F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CF3750E">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color w:val="auto"/>
                <w:sz w:val="24"/>
                <w:highlight w:val="none"/>
              </w:rPr>
            </w:pPr>
            <w:r>
              <w:rPr>
                <w:rFonts w:hint="eastAsia" w:ascii="宋体" w:hAnsi="宋体" w:cs="宋体"/>
                <w:color w:val="auto"/>
                <w:sz w:val="24"/>
                <w:highlight w:val="none"/>
              </w:rPr>
              <w:t>1</w:t>
            </w:r>
          </w:p>
        </w:tc>
        <w:tc>
          <w:tcPr>
            <w:tcW w:w="4440" w:type="dxa"/>
            <w:vAlign w:val="center"/>
          </w:tcPr>
          <w:p w14:paraId="46A5F96A">
            <w:pPr>
              <w:keepNext w:val="0"/>
              <w:keepLines w:val="0"/>
              <w:suppressLineNumbers w:val="0"/>
              <w:kinsoku/>
              <w:wordWrap/>
              <w:overflowPunct/>
              <w:topLinePunct w:val="0"/>
              <w:bidi w:val="0"/>
              <w:spacing w:before="0" w:beforeAutospacing="0" w:after="0" w:afterAutospacing="0" w:line="360" w:lineRule="auto"/>
              <w:ind w:left="0" w:right="0"/>
              <w:jc w:val="both"/>
              <w:outlineLvl w:val="9"/>
              <w:rPr>
                <w:rFonts w:hint="default"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3102" w:type="dxa"/>
            <w:vAlign w:val="center"/>
          </w:tcPr>
          <w:p w14:paraId="38028121">
            <w:pPr>
              <w:keepNext w:val="0"/>
              <w:keepLines w:val="0"/>
              <w:suppressLineNumbers w:val="0"/>
              <w:kinsoku/>
              <w:wordWrap/>
              <w:overflowPunct/>
              <w:topLinePunct w:val="0"/>
              <w:bidi w:val="0"/>
              <w:spacing w:before="0" w:beforeAutospacing="0" w:after="0" w:afterAutospacing="0"/>
              <w:ind w:left="0" w:right="0"/>
              <w:outlineLvl w:val="9"/>
              <w:rPr>
                <w:rFonts w:hint="default"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center"/>
          </w:tcPr>
          <w:p w14:paraId="3F49989E">
            <w:pPr>
              <w:keepNext w:val="0"/>
              <w:keepLines w:val="0"/>
              <w:suppressLineNumbers w:val="0"/>
              <w:kinsoku/>
              <w:wordWrap/>
              <w:overflowPunct/>
              <w:topLinePunct w:val="0"/>
              <w:bidi w:val="0"/>
              <w:spacing w:before="0" w:beforeAutospacing="0" w:after="0" w:afterAutospacing="0"/>
              <w:ind w:left="0" w:right="0"/>
              <w:jc w:val="both"/>
              <w:outlineLvl w:val="9"/>
              <w:rPr>
                <w:rFonts w:hint="default" w:ascii="宋体" w:hAnsi="宋体" w:cs="宋体"/>
                <w:color w:val="auto"/>
                <w:sz w:val="24"/>
                <w:highlight w:val="none"/>
              </w:rPr>
            </w:pPr>
            <w:r>
              <w:rPr>
                <w:rFonts w:hint="eastAsia" w:ascii="宋体" w:hAnsi="宋体" w:cs="宋体"/>
                <w:color w:val="auto"/>
                <w:sz w:val="24"/>
                <w:highlight w:val="none"/>
              </w:rPr>
              <w:t>见投标文件</w:t>
            </w:r>
          </w:p>
          <w:p w14:paraId="61988DF4">
            <w:pPr>
              <w:keepNext w:val="0"/>
              <w:keepLines w:val="0"/>
              <w:suppressLineNumbers w:val="0"/>
              <w:kinsoku/>
              <w:wordWrap/>
              <w:overflowPunct/>
              <w:topLinePunct w:val="0"/>
              <w:bidi w:val="0"/>
              <w:spacing w:before="0" w:beforeAutospacing="0" w:after="0" w:afterAutospacing="0"/>
              <w:ind w:left="0" w:right="0"/>
              <w:jc w:val="both"/>
              <w:outlineLvl w:val="9"/>
              <w:rPr>
                <w:rFonts w:hint="default"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65F9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4F3C618">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color w:val="auto"/>
                <w:sz w:val="24"/>
                <w:highlight w:val="none"/>
              </w:rPr>
            </w:pPr>
            <w:r>
              <w:rPr>
                <w:rFonts w:hint="eastAsia" w:ascii="宋体" w:hAnsi="宋体" w:cs="宋体"/>
                <w:color w:val="auto"/>
                <w:sz w:val="24"/>
                <w:highlight w:val="none"/>
              </w:rPr>
              <w:t>2</w:t>
            </w:r>
          </w:p>
        </w:tc>
        <w:tc>
          <w:tcPr>
            <w:tcW w:w="4440" w:type="dxa"/>
            <w:vAlign w:val="center"/>
          </w:tcPr>
          <w:p w14:paraId="7124A1D4">
            <w:pPr>
              <w:keepNext w:val="0"/>
              <w:keepLines w:val="0"/>
              <w:suppressLineNumbers w:val="0"/>
              <w:kinsoku/>
              <w:wordWrap/>
              <w:overflowPunct/>
              <w:topLinePunct w:val="0"/>
              <w:bidi w:val="0"/>
              <w:spacing w:before="0" w:beforeAutospacing="0" w:after="0" w:afterAutospacing="0" w:line="360" w:lineRule="auto"/>
              <w:ind w:left="0" w:right="0"/>
              <w:jc w:val="both"/>
              <w:outlineLvl w:val="9"/>
              <w:rPr>
                <w:rFonts w:hint="default"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3102" w:type="dxa"/>
            <w:vAlign w:val="center"/>
          </w:tcPr>
          <w:p w14:paraId="0EA444D1">
            <w:pPr>
              <w:keepNext w:val="0"/>
              <w:keepLines w:val="0"/>
              <w:suppressLineNumbers w:val="0"/>
              <w:kinsoku/>
              <w:wordWrap/>
              <w:overflowPunct/>
              <w:topLinePunct w:val="0"/>
              <w:bidi w:val="0"/>
              <w:spacing w:before="0" w:beforeAutospacing="0" w:after="0" w:afterAutospacing="0"/>
              <w:ind w:left="0" w:right="0"/>
              <w:outlineLvl w:val="9"/>
              <w:rPr>
                <w:rFonts w:hint="default" w:ascii="宋体" w:hAnsi="宋体" w:cs="宋体"/>
                <w:color w:val="auto"/>
                <w:sz w:val="24"/>
                <w:highlight w:val="none"/>
              </w:rPr>
            </w:pPr>
            <w:r>
              <w:rPr>
                <w:rFonts w:hint="eastAsia" w:ascii="宋体" w:hAnsi="宋体" w:cs="宋体"/>
                <w:color w:val="auto"/>
                <w:sz w:val="24"/>
                <w:highlight w:val="none"/>
              </w:rPr>
              <w:t>投标函</w:t>
            </w:r>
          </w:p>
        </w:tc>
        <w:tc>
          <w:tcPr>
            <w:tcW w:w="1418" w:type="dxa"/>
            <w:vAlign w:val="center"/>
          </w:tcPr>
          <w:p w14:paraId="59DD449A">
            <w:pPr>
              <w:keepNext w:val="0"/>
              <w:keepLines w:val="0"/>
              <w:suppressLineNumbers w:val="0"/>
              <w:kinsoku/>
              <w:wordWrap/>
              <w:overflowPunct/>
              <w:topLinePunct w:val="0"/>
              <w:bidi w:val="0"/>
              <w:spacing w:before="0" w:beforeAutospacing="0" w:after="0" w:afterAutospacing="0"/>
              <w:ind w:left="0" w:right="0"/>
              <w:jc w:val="both"/>
              <w:outlineLvl w:val="9"/>
              <w:rPr>
                <w:rFonts w:hint="default"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097F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5F96E3B">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color w:val="auto"/>
                <w:sz w:val="24"/>
                <w:highlight w:val="none"/>
              </w:rPr>
            </w:pPr>
            <w:r>
              <w:rPr>
                <w:rFonts w:hint="eastAsia" w:ascii="宋体" w:hAnsi="宋体" w:cs="宋体"/>
                <w:color w:val="auto"/>
                <w:sz w:val="24"/>
                <w:highlight w:val="none"/>
              </w:rPr>
              <w:t>3</w:t>
            </w:r>
          </w:p>
        </w:tc>
        <w:tc>
          <w:tcPr>
            <w:tcW w:w="4440" w:type="dxa"/>
            <w:vAlign w:val="center"/>
          </w:tcPr>
          <w:p w14:paraId="7456FA4E">
            <w:pPr>
              <w:keepNext w:val="0"/>
              <w:keepLines w:val="0"/>
              <w:suppressLineNumbers w:val="0"/>
              <w:kinsoku/>
              <w:wordWrap/>
              <w:overflowPunct/>
              <w:topLinePunct w:val="0"/>
              <w:bidi w:val="0"/>
              <w:spacing w:before="0" w:beforeAutospacing="0" w:after="0" w:afterAutospacing="0" w:line="360" w:lineRule="auto"/>
              <w:ind w:left="0" w:right="0"/>
              <w:jc w:val="both"/>
              <w:outlineLvl w:val="9"/>
              <w:rPr>
                <w:rFonts w:hint="default"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3102" w:type="dxa"/>
            <w:vAlign w:val="center"/>
          </w:tcPr>
          <w:p w14:paraId="3FA35CBC">
            <w:pPr>
              <w:keepNext w:val="0"/>
              <w:keepLines w:val="0"/>
              <w:suppressLineNumbers w:val="0"/>
              <w:kinsoku/>
              <w:wordWrap/>
              <w:overflowPunct/>
              <w:topLinePunct w:val="0"/>
              <w:bidi w:val="0"/>
              <w:spacing w:before="0" w:beforeAutospacing="0" w:after="0" w:afterAutospacing="0"/>
              <w:ind w:left="0" w:right="0"/>
              <w:outlineLvl w:val="9"/>
              <w:rPr>
                <w:rFonts w:hint="default" w:ascii="宋体" w:hAnsi="宋体" w:cs="宋体"/>
                <w:color w:val="auto"/>
                <w:sz w:val="24"/>
                <w:highlight w:val="none"/>
              </w:rPr>
            </w:pPr>
            <w:r>
              <w:rPr>
                <w:rFonts w:hint="eastAsia" w:ascii="宋体" w:hAnsi="宋体" w:cs="宋体"/>
                <w:color w:val="auto"/>
                <w:kern w:val="0"/>
                <w:sz w:val="24"/>
                <w:highlight w:val="none"/>
              </w:rPr>
              <w:t>招标文件其它实质性要求相应的材料（“</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 系指实质性要求条款，招标文件无其它实质性要求的，无需提供）</w:t>
            </w:r>
          </w:p>
        </w:tc>
        <w:tc>
          <w:tcPr>
            <w:tcW w:w="1418" w:type="dxa"/>
            <w:vAlign w:val="center"/>
          </w:tcPr>
          <w:p w14:paraId="2E9514A0">
            <w:pPr>
              <w:keepNext w:val="0"/>
              <w:keepLines w:val="0"/>
              <w:suppressLineNumbers w:val="0"/>
              <w:kinsoku/>
              <w:wordWrap/>
              <w:overflowPunct/>
              <w:topLinePunct w:val="0"/>
              <w:bidi w:val="0"/>
              <w:spacing w:before="0" w:beforeAutospacing="0" w:after="0" w:afterAutospacing="0"/>
              <w:ind w:left="0" w:right="0"/>
              <w:jc w:val="both"/>
              <w:outlineLvl w:val="9"/>
              <w:rPr>
                <w:rFonts w:hint="default"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09E52880">
      <w:pPr>
        <w:kinsoku/>
        <w:wordWrap/>
        <w:overflowPunct/>
        <w:topLinePunct w:val="0"/>
        <w:bidi w:val="0"/>
        <w:spacing w:line="360" w:lineRule="auto"/>
        <w:ind w:right="420"/>
        <w:outlineLvl w:val="9"/>
        <w:rPr>
          <w:rFonts w:ascii="宋体" w:hAnsi="宋体" w:cs="宋体"/>
          <w:color w:val="auto"/>
          <w:sz w:val="24"/>
          <w:highlight w:val="none"/>
        </w:rPr>
      </w:pPr>
      <w:r>
        <w:rPr>
          <w:rFonts w:hint="eastAsia" w:ascii="宋体" w:hAnsi="宋体" w:cs="宋体"/>
          <w:color w:val="auto"/>
          <w:sz w:val="24"/>
          <w:highlight w:val="none"/>
        </w:rPr>
        <w:t>注：按本格式和要求提供。</w:t>
      </w:r>
    </w:p>
    <w:p w14:paraId="1E8E6E18">
      <w:pPr>
        <w:kinsoku/>
        <w:wordWrap/>
        <w:overflowPunct/>
        <w:topLinePunct w:val="0"/>
        <w:bidi w:val="0"/>
        <w:jc w:val="center"/>
        <w:outlineLvl w:val="9"/>
        <w:rPr>
          <w:rFonts w:ascii="宋体" w:hAnsi="宋体" w:cs="宋体"/>
          <w:b/>
          <w:color w:val="auto"/>
          <w:kern w:val="0"/>
          <w:sz w:val="32"/>
          <w:szCs w:val="32"/>
          <w:highlight w:val="none"/>
        </w:rPr>
      </w:pPr>
    </w:p>
    <w:p w14:paraId="2ECFE80B">
      <w:pPr>
        <w:kinsoku/>
        <w:wordWrap/>
        <w:overflowPunct/>
        <w:topLinePunct w:val="0"/>
        <w:bidi w:val="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599F1B38">
      <w:pPr>
        <w:kinsoku/>
        <w:wordWrap/>
        <w:overflowPunct/>
        <w:topLinePunct w:val="0"/>
        <w:bidi w:val="0"/>
        <w:jc w:val="center"/>
        <w:outlineLvl w:val="9"/>
        <w:rPr>
          <w:rFonts w:ascii="宋体" w:hAnsi="宋体" w:cs="宋体"/>
          <w:b/>
          <w:color w:val="auto"/>
          <w:kern w:val="0"/>
          <w:sz w:val="32"/>
          <w:szCs w:val="32"/>
          <w:highlight w:val="none"/>
        </w:rPr>
      </w:pPr>
    </w:p>
    <w:p w14:paraId="2D626189">
      <w:pPr>
        <w:kinsoku/>
        <w:wordWrap/>
        <w:overflowPunct/>
        <w:topLinePunct w:val="0"/>
        <w:bidi w:val="0"/>
        <w:jc w:val="center"/>
        <w:outlineLvl w:val="9"/>
        <w:rPr>
          <w:rFonts w:ascii="宋体" w:hAnsi="宋体" w:cs="宋体"/>
          <w:b/>
          <w:color w:val="auto"/>
          <w:kern w:val="0"/>
          <w:sz w:val="32"/>
          <w:szCs w:val="32"/>
          <w:highlight w:val="none"/>
        </w:rPr>
      </w:pPr>
    </w:p>
    <w:p w14:paraId="6E18FE9E">
      <w:pPr>
        <w:kinsoku/>
        <w:wordWrap/>
        <w:overflowPunct/>
        <w:topLinePunct w:val="0"/>
        <w:bidi w:val="0"/>
        <w:jc w:val="center"/>
        <w:outlineLvl w:val="9"/>
        <w:rPr>
          <w:rFonts w:ascii="宋体" w:hAnsi="宋体" w:cs="宋体"/>
          <w:b/>
          <w:color w:val="auto"/>
          <w:kern w:val="0"/>
          <w:sz w:val="32"/>
          <w:szCs w:val="32"/>
          <w:highlight w:val="none"/>
        </w:rPr>
      </w:pPr>
    </w:p>
    <w:p w14:paraId="31109616">
      <w:pPr>
        <w:kinsoku/>
        <w:wordWrap/>
        <w:overflowPunct/>
        <w:topLinePunct w:val="0"/>
        <w:bidi w:val="0"/>
        <w:jc w:val="center"/>
        <w:outlineLvl w:val="9"/>
        <w:rPr>
          <w:rFonts w:ascii="宋体" w:hAnsi="宋体" w:cs="宋体"/>
          <w:b/>
          <w:color w:val="auto"/>
          <w:kern w:val="0"/>
          <w:sz w:val="32"/>
          <w:szCs w:val="32"/>
          <w:highlight w:val="none"/>
        </w:rPr>
      </w:pPr>
    </w:p>
    <w:p w14:paraId="27A93B0D">
      <w:pPr>
        <w:widowControl/>
        <w:kinsoku/>
        <w:wordWrap/>
        <w:overflowPunct/>
        <w:topLinePunct w:val="0"/>
        <w:bidi w:val="0"/>
        <w:adjustRightInd/>
        <w:jc w:val="left"/>
        <w:outlineLvl w:val="9"/>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1C8D691">
      <w:pPr>
        <w:kinsoku/>
        <w:wordWrap/>
        <w:overflowPunct/>
        <w:topLinePunct w:val="0"/>
        <w:bidi w:val="0"/>
        <w:jc w:val="center"/>
        <w:outlineLvl w:val="9"/>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5D712EC4">
      <w:pPr>
        <w:kinsoku/>
        <w:wordWrap/>
        <w:overflowPunct/>
        <w:topLinePunct w:val="0"/>
        <w:bidi w:val="0"/>
        <w:snapToGrid w:val="0"/>
        <w:spacing w:line="360" w:lineRule="auto"/>
        <w:jc w:val="left"/>
        <w:outlineLvl w:val="9"/>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430EFBC3">
      <w:pPr>
        <w:kinsoku/>
        <w:wordWrap/>
        <w:overflowPunct/>
        <w:topLinePunct w:val="0"/>
        <w:bidi w:val="0"/>
        <w:jc w:val="center"/>
        <w:outlineLvl w:val="9"/>
        <w:rPr>
          <w:rFonts w:ascii="宋体" w:hAnsi="宋体" w:cs="宋体"/>
          <w:b/>
          <w:color w:val="auto"/>
          <w:kern w:val="0"/>
          <w:sz w:val="32"/>
          <w:szCs w:val="32"/>
          <w:highlight w:val="none"/>
        </w:rPr>
      </w:pPr>
    </w:p>
    <w:p w14:paraId="7606F917">
      <w:pPr>
        <w:kinsoku/>
        <w:wordWrap/>
        <w:overflowPunct/>
        <w:topLinePunct w:val="0"/>
        <w:bidi w:val="0"/>
        <w:jc w:val="center"/>
        <w:outlineLvl w:val="9"/>
        <w:rPr>
          <w:rFonts w:ascii="宋体" w:hAnsi="宋体" w:cs="宋体"/>
          <w:b/>
          <w:color w:val="auto"/>
          <w:kern w:val="0"/>
          <w:sz w:val="32"/>
          <w:szCs w:val="32"/>
          <w:highlight w:val="none"/>
        </w:rPr>
      </w:pPr>
    </w:p>
    <w:p w14:paraId="38A19894">
      <w:pPr>
        <w:kinsoku/>
        <w:wordWrap/>
        <w:overflowPunct/>
        <w:topLinePunct w:val="0"/>
        <w:bidi w:val="0"/>
        <w:jc w:val="center"/>
        <w:outlineLvl w:val="9"/>
        <w:rPr>
          <w:rFonts w:ascii="宋体" w:hAnsi="宋体" w:cs="宋体"/>
          <w:b/>
          <w:color w:val="auto"/>
          <w:kern w:val="0"/>
          <w:sz w:val="32"/>
          <w:szCs w:val="32"/>
          <w:highlight w:val="none"/>
        </w:rPr>
      </w:pPr>
    </w:p>
    <w:p w14:paraId="35A1BACB">
      <w:pPr>
        <w:kinsoku/>
        <w:wordWrap/>
        <w:overflowPunct/>
        <w:topLinePunct w:val="0"/>
        <w:bidi w:val="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48C7B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2D04D50">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228DF94C">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006DC0A7">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5BF1093A">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bCs/>
                <w:color w:val="auto"/>
                <w:sz w:val="24"/>
                <w:highlight w:val="none"/>
              </w:rPr>
            </w:pPr>
            <w:r>
              <w:rPr>
                <w:rFonts w:hint="eastAsia" w:ascii="宋体" w:hAnsi="宋体" w:cs="宋体"/>
                <w:b/>
                <w:bCs/>
                <w:color w:val="auto"/>
                <w:sz w:val="24"/>
                <w:highlight w:val="none"/>
              </w:rPr>
              <w:t>偏离说明</w:t>
            </w:r>
          </w:p>
        </w:tc>
      </w:tr>
      <w:tr w14:paraId="756CE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5EB2AF7">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1DAB3AA8">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c>
          <w:tcPr>
            <w:tcW w:w="3546" w:type="dxa"/>
          </w:tcPr>
          <w:p w14:paraId="60A2FB28">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c>
          <w:tcPr>
            <w:tcW w:w="1276" w:type="dxa"/>
          </w:tcPr>
          <w:p w14:paraId="38E02A71">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r>
      <w:tr w14:paraId="5FDA3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6A7E7F3">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7BBBF974">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c>
          <w:tcPr>
            <w:tcW w:w="3546" w:type="dxa"/>
          </w:tcPr>
          <w:p w14:paraId="1F2C7E14">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c>
          <w:tcPr>
            <w:tcW w:w="1276" w:type="dxa"/>
          </w:tcPr>
          <w:p w14:paraId="535060F5">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r>
      <w:tr w14:paraId="743CB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3A21737">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414E8B58">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c>
          <w:tcPr>
            <w:tcW w:w="3546" w:type="dxa"/>
          </w:tcPr>
          <w:p w14:paraId="7C6A4D8D">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c>
          <w:tcPr>
            <w:tcW w:w="1276" w:type="dxa"/>
          </w:tcPr>
          <w:p w14:paraId="5A7FED8E">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r>
    </w:tbl>
    <w:p w14:paraId="1DFC7BC1">
      <w:pPr>
        <w:kinsoku/>
        <w:wordWrap/>
        <w:overflowPunct/>
        <w:topLinePunct w:val="0"/>
        <w:bidi w:val="0"/>
        <w:jc w:val="left"/>
        <w:outlineLvl w:val="9"/>
        <w:rPr>
          <w:rFonts w:ascii="宋体" w:hAnsi="宋体" w:cs="宋体"/>
          <w:color w:val="auto"/>
          <w:kern w:val="0"/>
          <w:sz w:val="24"/>
          <w:highlight w:val="none"/>
        </w:rPr>
      </w:pP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保证：除商务技术偏离表列出的偏离外，</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响应招标文件的全部要求</w:t>
      </w:r>
    </w:p>
    <w:p w14:paraId="5A2C9D2D">
      <w:pPr>
        <w:kinsoku/>
        <w:wordWrap/>
        <w:overflowPunct/>
        <w:topLinePunct w:val="0"/>
        <w:bidi w:val="0"/>
        <w:jc w:val="center"/>
        <w:outlineLvl w:val="9"/>
        <w:rPr>
          <w:rFonts w:ascii="宋体" w:hAnsi="宋体" w:cs="宋体"/>
          <w:b/>
          <w:color w:val="auto"/>
          <w:kern w:val="0"/>
          <w:sz w:val="32"/>
          <w:szCs w:val="32"/>
          <w:highlight w:val="none"/>
        </w:rPr>
      </w:pPr>
    </w:p>
    <w:p w14:paraId="38A4BB30">
      <w:pPr>
        <w:kinsoku/>
        <w:wordWrap/>
        <w:overflowPunct/>
        <w:topLinePunct w:val="0"/>
        <w:bidi w:val="0"/>
        <w:spacing w:line="360" w:lineRule="auto"/>
        <w:ind w:right="420"/>
        <w:outlineLvl w:val="9"/>
        <w:rPr>
          <w:rFonts w:ascii="宋体" w:hAnsi="宋体" w:cs="宋体"/>
          <w:color w:val="auto"/>
          <w:sz w:val="24"/>
          <w:highlight w:val="none"/>
        </w:rPr>
      </w:pPr>
      <w:r>
        <w:rPr>
          <w:rFonts w:hint="eastAsia" w:ascii="宋体" w:hAnsi="宋体" w:cs="宋体"/>
          <w:color w:val="auto"/>
          <w:sz w:val="24"/>
          <w:highlight w:val="none"/>
        </w:rPr>
        <w:t>注：按本格式和要求提供。</w:t>
      </w:r>
    </w:p>
    <w:p w14:paraId="032BA0D8">
      <w:pPr>
        <w:kinsoku/>
        <w:wordWrap/>
        <w:overflowPunct/>
        <w:topLinePunct w:val="0"/>
        <w:bidi w:val="0"/>
        <w:ind w:firstLine="1911" w:firstLineChars="595"/>
        <w:outlineLvl w:val="9"/>
        <w:rPr>
          <w:rFonts w:ascii="宋体" w:hAnsi="宋体" w:cs="宋体"/>
          <w:b/>
          <w:bCs/>
          <w:color w:val="auto"/>
          <w:sz w:val="32"/>
          <w:szCs w:val="32"/>
          <w:highlight w:val="none"/>
        </w:rPr>
      </w:pPr>
    </w:p>
    <w:p w14:paraId="2FBBCAAC">
      <w:pPr>
        <w:kinsoku/>
        <w:wordWrap/>
        <w:overflowPunct/>
        <w:topLinePunct w:val="0"/>
        <w:bidi w:val="0"/>
        <w:ind w:firstLine="1911" w:firstLineChars="595"/>
        <w:outlineLvl w:val="9"/>
        <w:rPr>
          <w:rFonts w:ascii="宋体" w:hAnsi="宋体" w:cs="宋体"/>
          <w:b/>
          <w:bCs/>
          <w:color w:val="auto"/>
          <w:sz w:val="32"/>
          <w:szCs w:val="32"/>
          <w:highlight w:val="none"/>
        </w:rPr>
      </w:pPr>
    </w:p>
    <w:p w14:paraId="5178FE22">
      <w:pPr>
        <w:kinsoku/>
        <w:wordWrap/>
        <w:overflowPunct/>
        <w:topLinePunct w:val="0"/>
        <w:bidi w:val="0"/>
        <w:ind w:firstLine="1911" w:firstLineChars="595"/>
        <w:outlineLvl w:val="9"/>
        <w:rPr>
          <w:rFonts w:ascii="宋体" w:hAnsi="宋体" w:cs="宋体"/>
          <w:b/>
          <w:bCs/>
          <w:color w:val="auto"/>
          <w:sz w:val="32"/>
          <w:szCs w:val="32"/>
          <w:highlight w:val="none"/>
        </w:rPr>
      </w:pPr>
    </w:p>
    <w:p w14:paraId="2415DE1E">
      <w:pPr>
        <w:kinsoku/>
        <w:wordWrap/>
        <w:overflowPunct/>
        <w:topLinePunct w:val="0"/>
        <w:bidi w:val="0"/>
        <w:ind w:firstLine="1911" w:firstLineChars="595"/>
        <w:outlineLvl w:val="9"/>
        <w:rPr>
          <w:rFonts w:ascii="宋体" w:hAnsi="宋体" w:cs="宋体"/>
          <w:b/>
          <w:bCs/>
          <w:color w:val="auto"/>
          <w:sz w:val="32"/>
          <w:szCs w:val="32"/>
          <w:highlight w:val="none"/>
        </w:rPr>
      </w:pPr>
    </w:p>
    <w:p w14:paraId="5B3D2955">
      <w:pPr>
        <w:kinsoku/>
        <w:wordWrap/>
        <w:overflowPunct/>
        <w:topLinePunct w:val="0"/>
        <w:bidi w:val="0"/>
        <w:ind w:firstLine="1911" w:firstLineChars="595"/>
        <w:outlineLvl w:val="9"/>
        <w:rPr>
          <w:rFonts w:ascii="宋体" w:hAnsi="宋体" w:cs="宋体"/>
          <w:b/>
          <w:bCs/>
          <w:color w:val="auto"/>
          <w:sz w:val="32"/>
          <w:szCs w:val="32"/>
          <w:highlight w:val="none"/>
        </w:rPr>
      </w:pPr>
    </w:p>
    <w:p w14:paraId="1D412AB3">
      <w:pPr>
        <w:widowControl/>
        <w:kinsoku/>
        <w:wordWrap/>
        <w:overflowPunct/>
        <w:topLinePunct w:val="0"/>
        <w:bidi w:val="0"/>
        <w:adjustRightInd/>
        <w:jc w:val="left"/>
        <w:outlineLvl w:val="9"/>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0DC9E95A">
      <w:pPr>
        <w:kinsoku/>
        <w:wordWrap/>
        <w:overflowPunct/>
        <w:topLinePunct w:val="0"/>
        <w:bidi w:val="0"/>
        <w:ind w:firstLine="1911" w:firstLineChars="595"/>
        <w:outlineLvl w:val="9"/>
        <w:rPr>
          <w:rFonts w:ascii="宋体" w:hAnsi="宋体" w:cs="宋体"/>
          <w:b/>
          <w:color w:val="auto"/>
          <w:kern w:val="0"/>
          <w:sz w:val="32"/>
          <w:szCs w:val="32"/>
          <w:highlight w:val="none"/>
        </w:rPr>
      </w:pPr>
      <w:r>
        <w:rPr>
          <w:rFonts w:hint="eastAsia" w:ascii="宋体" w:hAnsi="宋体" w:cs="宋体"/>
          <w:b/>
          <w:bCs/>
          <w:color w:val="auto"/>
          <w:sz w:val="32"/>
          <w:szCs w:val="32"/>
          <w:highlight w:val="none"/>
          <w:lang w:eastAsia="zh-CN"/>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A3B7F25">
      <w:pPr>
        <w:kinsoku/>
        <w:wordWrap/>
        <w:overflowPunct/>
        <w:topLinePunct w:val="0"/>
        <w:bidi w:val="0"/>
        <w:snapToGrid w:val="0"/>
        <w:spacing w:line="360" w:lineRule="auto"/>
        <w:outlineLvl w:val="9"/>
        <w:rPr>
          <w:rFonts w:ascii="宋体" w:hAnsi="宋体" w:cs="宋体"/>
          <w:color w:val="auto"/>
          <w:sz w:val="24"/>
          <w:highlight w:val="none"/>
        </w:rPr>
      </w:pPr>
    </w:p>
    <w:p w14:paraId="329C2C97">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52C34E15">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0F64A669">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0ABD8DD2">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39D9388E">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7C7DBAA5">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四、不为项目有关人员及部门出国（境）、旅游等提供应商便；</w:t>
      </w:r>
    </w:p>
    <w:p w14:paraId="3DDBA46F">
      <w:pPr>
        <w:kinsoku/>
        <w:wordWrap/>
        <w:overflowPunct/>
        <w:topLinePunct w:val="0"/>
        <w:autoSpaceDE w:val="0"/>
        <w:autoSpaceDN w:val="0"/>
        <w:bidi w:val="0"/>
        <w:spacing w:line="360" w:lineRule="auto"/>
        <w:ind w:left="481" w:leftChars="229"/>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423C450A">
      <w:pPr>
        <w:kinsoku/>
        <w:wordWrap/>
        <w:overflowPunct/>
        <w:topLinePunct w:val="0"/>
        <w:autoSpaceDE w:val="0"/>
        <w:autoSpaceDN w:val="0"/>
        <w:bidi w:val="0"/>
        <w:spacing w:line="360" w:lineRule="auto"/>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585D0A8">
      <w:pPr>
        <w:kinsoku/>
        <w:wordWrap/>
        <w:overflowPunct/>
        <w:topLinePunct w:val="0"/>
        <w:autoSpaceDE w:val="0"/>
        <w:autoSpaceDN w:val="0"/>
        <w:bidi w:val="0"/>
        <w:spacing w:line="360" w:lineRule="auto"/>
        <w:ind w:left="481" w:leftChars="229"/>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0DD3D85E">
      <w:pPr>
        <w:kinsoku/>
        <w:wordWrap/>
        <w:overflowPunct/>
        <w:topLinePunct w:val="0"/>
        <w:autoSpaceDE w:val="0"/>
        <w:autoSpaceDN w:val="0"/>
        <w:bidi w:val="0"/>
        <w:spacing w:line="360" w:lineRule="auto"/>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7F4410E2">
      <w:pPr>
        <w:kinsoku/>
        <w:wordWrap/>
        <w:overflowPunct/>
        <w:topLinePunct w:val="0"/>
        <w:autoSpaceDE w:val="0"/>
        <w:autoSpaceDN w:val="0"/>
        <w:bidi w:val="0"/>
        <w:spacing w:line="360" w:lineRule="auto"/>
        <w:ind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559683A8">
      <w:pPr>
        <w:kinsoku/>
        <w:wordWrap/>
        <w:overflowPunct/>
        <w:topLinePunct w:val="0"/>
        <w:autoSpaceDE w:val="0"/>
        <w:autoSpaceDN w:val="0"/>
        <w:bidi w:val="0"/>
        <w:spacing w:line="360" w:lineRule="auto"/>
        <w:ind w:left="2"/>
        <w:jc w:val="left"/>
        <w:outlineLvl w:val="9"/>
        <w:rPr>
          <w:rFonts w:ascii="宋体" w:hAnsi="宋体" w:cs="宋体"/>
          <w:color w:val="auto"/>
          <w:kern w:val="0"/>
          <w:sz w:val="24"/>
          <w:highlight w:val="none"/>
          <w:lang w:val="zh-CN"/>
        </w:rPr>
      </w:pPr>
    </w:p>
    <w:p w14:paraId="1C3E3994">
      <w:pPr>
        <w:kinsoku/>
        <w:wordWrap/>
        <w:overflowPunct/>
        <w:topLinePunct w:val="0"/>
        <w:autoSpaceDE w:val="0"/>
        <w:autoSpaceDN w:val="0"/>
        <w:bidi w:val="0"/>
        <w:spacing w:line="360" w:lineRule="auto"/>
        <w:ind w:left="2"/>
        <w:jc w:val="left"/>
        <w:outlineLvl w:val="9"/>
        <w:rPr>
          <w:rFonts w:ascii="宋体" w:hAnsi="宋体" w:cs="宋体"/>
          <w:color w:val="auto"/>
          <w:kern w:val="0"/>
          <w:sz w:val="24"/>
          <w:highlight w:val="none"/>
          <w:lang w:val="zh-CN"/>
        </w:rPr>
      </w:pPr>
    </w:p>
    <w:p w14:paraId="2351F329">
      <w:pPr>
        <w:kinsoku/>
        <w:wordWrap/>
        <w:overflowPunct/>
        <w:topLinePunct w:val="0"/>
        <w:autoSpaceDE w:val="0"/>
        <w:autoSpaceDN w:val="0"/>
        <w:bidi w:val="0"/>
        <w:spacing w:line="360" w:lineRule="auto"/>
        <w:ind w:left="2"/>
        <w:jc w:val="left"/>
        <w:outlineLvl w:val="9"/>
        <w:rPr>
          <w:rFonts w:ascii="宋体" w:hAnsi="宋体" w:cs="宋体"/>
          <w:color w:val="auto"/>
          <w:kern w:val="0"/>
          <w:sz w:val="24"/>
          <w:highlight w:val="none"/>
          <w:lang w:val="zh-CN"/>
        </w:rPr>
      </w:pPr>
    </w:p>
    <w:p w14:paraId="4A21864A">
      <w:pPr>
        <w:kinsoku/>
        <w:wordWrap/>
        <w:overflowPunct/>
        <w:topLinePunct w:val="0"/>
        <w:autoSpaceDE w:val="0"/>
        <w:autoSpaceDN w:val="0"/>
        <w:bidi w:val="0"/>
        <w:spacing w:line="360" w:lineRule="auto"/>
        <w:ind w:left="2" w:leftChars="1" w:right="1120" w:firstLine="4560" w:firstLineChars="19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0CFDDCAC">
      <w:pPr>
        <w:kinsoku/>
        <w:wordWrap/>
        <w:overflowPunct/>
        <w:topLinePunct w:val="0"/>
        <w:bidi w:val="0"/>
        <w:spacing w:line="360" w:lineRule="auto"/>
        <w:ind w:left="4620" w:leftChars="2200"/>
        <w:outlineLvl w:val="9"/>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34A5CD2B">
      <w:pPr>
        <w:kinsoku/>
        <w:wordWrap/>
        <w:overflowPunct/>
        <w:topLinePunct w:val="0"/>
        <w:bidi w:val="0"/>
        <w:spacing w:line="360" w:lineRule="auto"/>
        <w:jc w:val="center"/>
        <w:outlineLvl w:val="9"/>
        <w:rPr>
          <w:rFonts w:ascii="宋体" w:hAnsi="宋体" w:cs="宋体"/>
          <w:b/>
          <w:bCs/>
          <w:color w:val="auto"/>
          <w:sz w:val="24"/>
          <w:highlight w:val="none"/>
        </w:rPr>
      </w:pPr>
    </w:p>
    <w:p w14:paraId="33106D34">
      <w:pPr>
        <w:kinsoku/>
        <w:wordWrap/>
        <w:overflowPunct/>
        <w:topLinePunct w:val="0"/>
        <w:bidi w:val="0"/>
        <w:spacing w:line="360" w:lineRule="auto"/>
        <w:ind w:right="420"/>
        <w:outlineLvl w:val="9"/>
        <w:rPr>
          <w:rFonts w:ascii="宋体" w:hAnsi="宋体" w:cs="宋体"/>
          <w:color w:val="auto"/>
          <w:sz w:val="24"/>
          <w:highlight w:val="none"/>
        </w:rPr>
      </w:pPr>
      <w:r>
        <w:rPr>
          <w:rFonts w:hint="eastAsia" w:ascii="宋体" w:hAnsi="宋体" w:cs="宋体"/>
          <w:color w:val="auto"/>
          <w:sz w:val="24"/>
          <w:highlight w:val="none"/>
        </w:rPr>
        <w:t>注：按本格式和要求提供。</w:t>
      </w:r>
    </w:p>
    <w:p w14:paraId="4BA04534">
      <w:pPr>
        <w:kinsoku/>
        <w:wordWrap/>
        <w:overflowPunct/>
        <w:topLinePunct w:val="0"/>
        <w:bidi w:val="0"/>
        <w:spacing w:line="360" w:lineRule="auto"/>
        <w:jc w:val="center"/>
        <w:outlineLvl w:val="9"/>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pgNumType w:fmt="decimal"/>
          <w:cols w:space="720" w:num="1"/>
          <w:titlePg/>
          <w:docGrid w:linePitch="312" w:charSpace="0"/>
        </w:sectPr>
      </w:pPr>
    </w:p>
    <w:p w14:paraId="4668C085">
      <w:pPr>
        <w:kinsoku/>
        <w:wordWrap/>
        <w:overflowPunct/>
        <w:topLinePunct w:val="0"/>
        <w:bidi w:val="0"/>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674B4215">
      <w:pPr>
        <w:kinsoku/>
        <w:wordWrap/>
        <w:overflowPunct/>
        <w:topLinePunct w:val="0"/>
        <w:bidi w:val="0"/>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9821953">
      <w:pPr>
        <w:kinsoku/>
        <w:wordWrap/>
        <w:overflowPunct/>
        <w:topLinePunct w:val="0"/>
        <w:bidi w:val="0"/>
        <w:spacing w:line="360" w:lineRule="auto"/>
        <w:jc w:val="center"/>
        <w:outlineLvl w:val="9"/>
        <w:rPr>
          <w:rFonts w:ascii="宋体" w:hAnsi="宋体" w:cs="宋体"/>
          <w:b/>
          <w:color w:val="auto"/>
          <w:kern w:val="0"/>
          <w:sz w:val="36"/>
          <w:szCs w:val="36"/>
          <w:highlight w:val="none"/>
        </w:rPr>
      </w:pPr>
    </w:p>
    <w:p w14:paraId="78971DD9">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（1）开标一览表（报价表）</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分项报价表</w:t>
      </w:r>
      <w:r>
        <w:rPr>
          <w:rFonts w:hint="eastAsia" w:ascii="宋体" w:hAnsi="宋体" w:cs="宋体"/>
          <w:color w:val="auto"/>
          <w:sz w:val="24"/>
          <w:highlight w:val="none"/>
        </w:rPr>
        <w:t>………………………………………（页码）</w:t>
      </w:r>
    </w:p>
    <w:p w14:paraId="6D7E86D3">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07560268">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698480F8">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5F00B83C">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60878DD6">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591B9D09">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6A6C81E1">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4467C150">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4D413E59">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01BE57D2">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02FD8910">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41F83984">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60527E11">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312AA37E">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07AD3817">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041732E0">
      <w:pPr>
        <w:pStyle w:val="690"/>
        <w:keepNext w:val="0"/>
        <w:pageBreakBefore w:val="0"/>
        <w:tabs>
          <w:tab w:val="clear" w:pos="720"/>
        </w:tabs>
        <w:kinsoku/>
        <w:wordWrap/>
        <w:overflowPunct/>
        <w:topLinePunct w:val="0"/>
        <w:bidi w:val="0"/>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pgNumType w:fmt="decimal"/>
          <w:cols w:space="720" w:num="1"/>
          <w:titlePg/>
          <w:docGrid w:linePitch="312" w:charSpace="0"/>
        </w:sectPr>
      </w:pPr>
    </w:p>
    <w:p w14:paraId="5154F162">
      <w:pPr>
        <w:pStyle w:val="690"/>
        <w:keepNext w:val="0"/>
        <w:pageBreakBefore w:val="0"/>
        <w:tabs>
          <w:tab w:val="clear" w:pos="720"/>
        </w:tabs>
        <w:kinsoku/>
        <w:wordWrap/>
        <w:overflowPunct/>
        <w:topLinePunct w:val="0"/>
        <w:bidi w:val="0"/>
        <w:snapToGrid w:val="0"/>
        <w:spacing w:before="120" w:after="120"/>
        <w:ind w:firstLine="643"/>
        <w:outlineLvl w:val="9"/>
        <w:rPr>
          <w:rFonts w:ascii="宋体" w:hAnsi="宋体" w:eastAsia="宋体" w:cs="宋体"/>
          <w:color w:val="auto"/>
          <w:kern w:val="2"/>
          <w:sz w:val="32"/>
          <w:szCs w:val="32"/>
          <w:highlight w:val="none"/>
        </w:rPr>
      </w:pPr>
      <w:bookmarkStart w:id="518" w:name="_Toc26425"/>
      <w:bookmarkStart w:id="519" w:name="_Toc18859"/>
      <w:r>
        <w:rPr>
          <w:rFonts w:hint="eastAsia" w:ascii="宋体" w:hAnsi="宋体" w:eastAsia="宋体" w:cs="宋体"/>
          <w:color w:val="auto"/>
          <w:kern w:val="2"/>
          <w:sz w:val="32"/>
          <w:szCs w:val="32"/>
          <w:highlight w:val="none"/>
        </w:rPr>
        <w:t>一、开标一览表（报价表）</w:t>
      </w:r>
      <w:bookmarkEnd w:id="518"/>
      <w:bookmarkEnd w:id="519"/>
    </w:p>
    <w:p w14:paraId="6E3EF0E3">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ED55CA1">
      <w:pPr>
        <w:kinsoku/>
        <w:wordWrap/>
        <w:overflowPunct/>
        <w:topLinePunct w:val="0"/>
        <w:bidi w:val="0"/>
        <w:snapToGrid w:val="0"/>
        <w:spacing w:line="360" w:lineRule="auto"/>
        <w:ind w:firstLine="482"/>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4D4600A4">
      <w:pPr>
        <w:kinsoku/>
        <w:wordWrap/>
        <w:overflowPunct/>
        <w:topLinePunct w:val="0"/>
        <w:bidi w:val="0"/>
        <w:spacing w:line="360" w:lineRule="auto"/>
        <w:jc w:val="center"/>
        <w:outlineLvl w:val="9"/>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953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02"/>
        <w:gridCol w:w="1155"/>
        <w:gridCol w:w="2126"/>
        <w:gridCol w:w="5155"/>
      </w:tblGrid>
      <w:tr w14:paraId="3A9DF3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6" w:hRule="atLeast"/>
          <w:jc w:val="center"/>
        </w:trPr>
        <w:tc>
          <w:tcPr>
            <w:tcW w:w="1102" w:type="dxa"/>
            <w:tcBorders>
              <w:top w:val="single" w:color="auto" w:sz="4" w:space="0"/>
              <w:left w:val="single" w:color="auto" w:sz="4" w:space="0"/>
              <w:bottom w:val="single" w:color="auto" w:sz="4" w:space="0"/>
              <w:right w:val="single" w:color="auto" w:sz="4" w:space="0"/>
            </w:tcBorders>
            <w:noWrap w:val="0"/>
            <w:vAlign w:val="center"/>
          </w:tcPr>
          <w:p w14:paraId="0E708532">
            <w:pPr>
              <w:keepNext w:val="0"/>
              <w:keepLines w:val="0"/>
              <w:suppressLineNumbers w:val="0"/>
              <w:adjustRightInd/>
              <w:snapToGrid w:val="0"/>
              <w:spacing w:before="50" w:beforeAutospacing="0" w:after="5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281" w:type="dxa"/>
            <w:gridSpan w:val="2"/>
            <w:tcBorders>
              <w:top w:val="single" w:color="auto" w:sz="4" w:space="0"/>
              <w:left w:val="single" w:color="auto" w:sz="4" w:space="0"/>
              <w:bottom w:val="single" w:color="auto" w:sz="4" w:space="0"/>
              <w:right w:val="single" w:color="auto" w:sz="4" w:space="0"/>
            </w:tcBorders>
            <w:noWrap w:val="0"/>
            <w:vAlign w:val="center"/>
          </w:tcPr>
          <w:p w14:paraId="09995CDD">
            <w:pPr>
              <w:keepNext w:val="0"/>
              <w:keepLines w:val="0"/>
              <w:suppressLineNumbers w:val="0"/>
              <w:adjustRightInd/>
              <w:snapToGrid w:val="0"/>
              <w:spacing w:before="50" w:beforeAutospacing="0" w:after="50" w:afterAutospacing="0"/>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服务内容</w:t>
            </w:r>
          </w:p>
        </w:tc>
        <w:tc>
          <w:tcPr>
            <w:tcW w:w="5155" w:type="dxa"/>
            <w:tcBorders>
              <w:top w:val="single" w:color="auto" w:sz="4" w:space="0"/>
              <w:left w:val="single" w:color="auto" w:sz="4" w:space="0"/>
              <w:bottom w:val="single" w:color="auto" w:sz="4" w:space="0"/>
              <w:right w:val="single" w:color="auto" w:sz="4" w:space="0"/>
            </w:tcBorders>
            <w:noWrap w:val="0"/>
            <w:vAlign w:val="center"/>
          </w:tcPr>
          <w:p w14:paraId="079F3D91">
            <w:pPr>
              <w:keepNext w:val="0"/>
              <w:keepLines w:val="0"/>
              <w:suppressLineNumbers w:val="0"/>
              <w:adjustRightInd/>
              <w:snapToGrid w:val="0"/>
              <w:spacing w:before="50" w:beforeAutospacing="0" w:after="50" w:afterAutospacing="0"/>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合同履约期限</w:t>
            </w:r>
          </w:p>
        </w:tc>
      </w:tr>
      <w:tr w14:paraId="557179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56" w:hRule="atLeast"/>
          <w:jc w:val="center"/>
        </w:trPr>
        <w:tc>
          <w:tcPr>
            <w:tcW w:w="1102" w:type="dxa"/>
            <w:tcBorders>
              <w:top w:val="single" w:color="auto" w:sz="4" w:space="0"/>
              <w:left w:val="single" w:color="auto" w:sz="4" w:space="0"/>
              <w:right w:val="single" w:color="auto" w:sz="4" w:space="0"/>
            </w:tcBorders>
            <w:noWrap w:val="0"/>
            <w:vAlign w:val="center"/>
          </w:tcPr>
          <w:p w14:paraId="476DFA9B">
            <w:pPr>
              <w:keepNext w:val="0"/>
              <w:keepLines w:val="0"/>
              <w:suppressLineNumbers w:val="0"/>
              <w:adjustRightInd/>
              <w:snapToGrid w:val="0"/>
              <w:spacing w:before="50" w:beforeAutospacing="0" w:after="5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281" w:type="dxa"/>
            <w:gridSpan w:val="2"/>
            <w:tcBorders>
              <w:top w:val="single" w:color="auto" w:sz="4" w:space="0"/>
              <w:left w:val="single" w:color="auto" w:sz="4" w:space="0"/>
              <w:bottom w:val="single" w:color="auto" w:sz="4" w:space="0"/>
              <w:right w:val="single" w:color="auto" w:sz="4" w:space="0"/>
            </w:tcBorders>
            <w:noWrap w:val="0"/>
            <w:vAlign w:val="center"/>
          </w:tcPr>
          <w:p w14:paraId="2FB17E0E">
            <w:pPr>
              <w:keepNext w:val="0"/>
              <w:keepLines w:val="0"/>
              <w:suppressLineNumbers w:val="0"/>
              <w:adjustRightInd/>
              <w:snapToGrid w:val="0"/>
              <w:spacing w:before="50" w:beforeAutospacing="0" w:after="50" w:afterAutospacing="0"/>
              <w:ind w:left="0" w:right="0"/>
              <w:jc w:val="center"/>
              <w:rPr>
                <w:rFonts w:hint="eastAsia" w:ascii="宋体" w:hAnsi="宋体" w:eastAsia="宋体" w:cs="宋体"/>
                <w:color w:val="auto"/>
                <w:sz w:val="24"/>
                <w:szCs w:val="24"/>
                <w:highlight w:val="none"/>
              </w:rPr>
            </w:pPr>
          </w:p>
        </w:tc>
        <w:tc>
          <w:tcPr>
            <w:tcW w:w="5155" w:type="dxa"/>
            <w:tcBorders>
              <w:top w:val="single" w:color="auto" w:sz="4" w:space="0"/>
              <w:left w:val="single" w:color="auto" w:sz="4" w:space="0"/>
              <w:bottom w:val="single" w:color="auto" w:sz="4" w:space="0"/>
              <w:right w:val="single" w:color="auto" w:sz="4" w:space="0"/>
            </w:tcBorders>
            <w:noWrap w:val="0"/>
            <w:vAlign w:val="center"/>
          </w:tcPr>
          <w:p w14:paraId="06FF81AB">
            <w:pPr>
              <w:keepNext w:val="0"/>
              <w:keepLines w:val="0"/>
              <w:suppressLineNumbers w:val="0"/>
              <w:adjustRightInd/>
              <w:snapToGrid w:val="0"/>
              <w:spacing w:before="50" w:beforeAutospacing="0" w:after="50" w:afterAutospacing="0"/>
              <w:ind w:left="0" w:right="0"/>
              <w:jc w:val="center"/>
              <w:rPr>
                <w:rFonts w:hint="eastAsia" w:ascii="宋体" w:hAnsi="宋体" w:eastAsia="宋体" w:cs="宋体"/>
                <w:color w:val="auto"/>
                <w:kern w:val="2"/>
                <w:sz w:val="24"/>
                <w:szCs w:val="24"/>
                <w:highlight w:val="none"/>
                <w:lang w:val="en-US" w:eastAsia="zh-CN" w:bidi="ar-SA"/>
              </w:rPr>
            </w:pPr>
          </w:p>
        </w:tc>
      </w:tr>
      <w:tr w14:paraId="7EC442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6" w:hRule="atLeast"/>
          <w:jc w:val="center"/>
        </w:trPr>
        <w:tc>
          <w:tcPr>
            <w:tcW w:w="2257" w:type="dxa"/>
            <w:gridSpan w:val="2"/>
            <w:tcBorders>
              <w:top w:val="single" w:color="auto" w:sz="4" w:space="0"/>
              <w:left w:val="single" w:color="auto" w:sz="4" w:space="0"/>
              <w:right w:val="single" w:color="auto" w:sz="4" w:space="0"/>
            </w:tcBorders>
            <w:noWrap w:val="0"/>
            <w:vAlign w:val="center"/>
          </w:tcPr>
          <w:p w14:paraId="47B0A37C">
            <w:pPr>
              <w:keepNext w:val="0"/>
              <w:keepLines w:val="0"/>
              <w:suppressLineNumbers w:val="0"/>
              <w:adjustRightInd/>
              <w:snapToGrid w:val="0"/>
              <w:spacing w:before="50" w:beforeAutospacing="0" w:after="5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年度报价（元/年）</w:t>
            </w:r>
          </w:p>
        </w:tc>
        <w:tc>
          <w:tcPr>
            <w:tcW w:w="7281" w:type="dxa"/>
            <w:gridSpan w:val="2"/>
            <w:tcBorders>
              <w:top w:val="single" w:color="auto" w:sz="4" w:space="0"/>
              <w:left w:val="single" w:color="auto" w:sz="4" w:space="0"/>
              <w:bottom w:val="single" w:color="auto" w:sz="4" w:space="0"/>
              <w:right w:val="single" w:color="auto" w:sz="4" w:space="0"/>
            </w:tcBorders>
            <w:noWrap w:val="0"/>
            <w:vAlign w:val="center"/>
          </w:tcPr>
          <w:p w14:paraId="58F8830E">
            <w:pPr>
              <w:keepNext w:val="0"/>
              <w:keepLines w:val="0"/>
              <w:suppressLineNumbers w:val="0"/>
              <w:adjustRightInd/>
              <w:snapToGrid w:val="0"/>
              <w:spacing w:before="50" w:beforeAutospacing="0" w:after="50" w:afterAutospacing="0"/>
              <w:ind w:left="0" w:right="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大写：</w:t>
            </w:r>
          </w:p>
          <w:p w14:paraId="5C6F0580">
            <w:pPr>
              <w:keepNext w:val="0"/>
              <w:keepLines w:val="0"/>
              <w:suppressLineNumbers w:val="0"/>
              <w:adjustRightInd/>
              <w:snapToGrid w:val="0"/>
              <w:spacing w:before="50" w:beforeAutospacing="0" w:after="50" w:afterAutospacing="0"/>
              <w:ind w:left="0" w:right="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小写：</w:t>
            </w:r>
          </w:p>
        </w:tc>
      </w:tr>
      <w:tr w14:paraId="499A4C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6" w:hRule="atLeast"/>
          <w:jc w:val="center"/>
        </w:trPr>
        <w:tc>
          <w:tcPr>
            <w:tcW w:w="2257" w:type="dxa"/>
            <w:gridSpan w:val="2"/>
            <w:tcBorders>
              <w:top w:val="single" w:color="auto" w:sz="4" w:space="0"/>
              <w:left w:val="single" w:color="auto" w:sz="4" w:space="0"/>
              <w:bottom w:val="single" w:color="auto" w:sz="4" w:space="0"/>
              <w:right w:val="single" w:color="auto" w:sz="4" w:space="0"/>
            </w:tcBorders>
            <w:noWrap w:val="0"/>
            <w:vAlign w:val="center"/>
          </w:tcPr>
          <w:p w14:paraId="6E14386D">
            <w:pPr>
              <w:keepNext w:val="0"/>
              <w:keepLines w:val="0"/>
              <w:suppressLineNumbers w:val="0"/>
              <w:adjustRightInd/>
              <w:snapToGrid w:val="0"/>
              <w:spacing w:before="50" w:beforeAutospacing="0" w:after="5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投标声明</w:t>
            </w:r>
          </w:p>
        </w:tc>
        <w:tc>
          <w:tcPr>
            <w:tcW w:w="7281" w:type="dxa"/>
            <w:gridSpan w:val="2"/>
            <w:tcBorders>
              <w:top w:val="single" w:color="auto" w:sz="4" w:space="0"/>
              <w:left w:val="single" w:color="auto" w:sz="4" w:space="0"/>
              <w:bottom w:val="single" w:color="auto" w:sz="4" w:space="0"/>
              <w:right w:val="single" w:color="auto" w:sz="4" w:space="0"/>
            </w:tcBorders>
            <w:noWrap w:val="0"/>
            <w:vAlign w:val="center"/>
          </w:tcPr>
          <w:p w14:paraId="5DC1D12E">
            <w:pPr>
              <w:keepNext w:val="0"/>
              <w:keepLines w:val="0"/>
              <w:suppressLineNumbers w:val="0"/>
              <w:adjustRightInd/>
              <w:snapToGrid w:val="0"/>
              <w:spacing w:before="50" w:beforeAutospacing="0" w:after="50" w:afterAutospacing="0"/>
              <w:ind w:left="0" w:right="0"/>
              <w:rPr>
                <w:rFonts w:hint="eastAsia" w:ascii="宋体" w:hAnsi="宋体" w:eastAsia="宋体" w:cs="宋体"/>
                <w:color w:val="auto"/>
                <w:sz w:val="24"/>
                <w:szCs w:val="24"/>
                <w:highlight w:val="none"/>
              </w:rPr>
            </w:pPr>
          </w:p>
        </w:tc>
      </w:tr>
    </w:tbl>
    <w:p w14:paraId="24750B79">
      <w:pPr>
        <w:pStyle w:val="51"/>
        <w:rPr>
          <w:rFonts w:hint="eastAsia"/>
          <w:color w:val="auto"/>
          <w:highlight w:val="none"/>
          <w:lang w:val="zh-CN"/>
        </w:rPr>
      </w:pPr>
    </w:p>
    <w:p w14:paraId="37AF4CC5">
      <w:pPr>
        <w:kinsoku/>
        <w:wordWrap/>
        <w:overflowPunct/>
        <w:topLinePunct w:val="0"/>
        <w:bidi w:val="0"/>
        <w:snapToGrid w:val="0"/>
        <w:spacing w:line="360" w:lineRule="auto"/>
        <w:ind w:left="480"/>
        <w:outlineLvl w:val="9"/>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0133B6E">
      <w:pPr>
        <w:kinsoku/>
        <w:wordWrap/>
        <w:overflowPunct/>
        <w:topLinePunct w:val="0"/>
        <w:bidi w:val="0"/>
        <w:spacing w:line="360" w:lineRule="auto"/>
        <w:ind w:left="-2" w:leftChars="-1" w:firstLine="480" w:firstLineChars="200"/>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3FD9A141">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采购人将以合同形式有偿取得货物或服务，不接受供应商给予的赠品、回扣或者与采购无关的其他商品、服务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；采购内容未包含在《开标一览表（报价表）》名称栏中，供应商不能作出合理解释的，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18661FEF">
      <w:pPr>
        <w:kinsoku/>
        <w:wordWrap/>
        <w:overflowPunct/>
        <w:topLinePunct w:val="0"/>
        <w:bidi w:val="0"/>
        <w:snapToGrid w:val="0"/>
        <w:spacing w:line="360" w:lineRule="auto"/>
        <w:ind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159FA0BB">
      <w:pPr>
        <w:kinsoku/>
        <w:wordWrap/>
        <w:overflowPunct/>
        <w:topLinePunct w:val="0"/>
        <w:bidi w:val="0"/>
        <w:snapToGrid w:val="0"/>
        <w:spacing w:line="360" w:lineRule="auto"/>
        <w:ind w:firstLine="480" w:firstLineChars="200"/>
        <w:jc w:val="left"/>
        <w:outlineLvl w:val="9"/>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07625132">
      <w:pPr>
        <w:pStyle w:val="690"/>
        <w:keepNext w:val="0"/>
        <w:pageBreakBefore w:val="0"/>
        <w:tabs>
          <w:tab w:val="clear" w:pos="720"/>
        </w:tabs>
        <w:kinsoku/>
        <w:wordWrap/>
        <w:overflowPunct/>
        <w:topLinePunct w:val="0"/>
        <w:bidi w:val="0"/>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418" w:bottom="1276" w:left="1418" w:header="851" w:footer="992" w:gutter="0"/>
          <w:pgNumType w:fmt="decimal"/>
          <w:cols w:space="720" w:num="1"/>
          <w:titlePg/>
          <w:docGrid w:linePitch="312" w:charSpace="0"/>
        </w:sectPr>
      </w:pPr>
    </w:p>
    <w:p w14:paraId="1B921F06">
      <w:pPr>
        <w:kinsoku/>
        <w:wordWrap/>
        <w:overflowPunct/>
        <w:topLinePunct w:val="0"/>
        <w:bidi w:val="0"/>
        <w:spacing w:line="360" w:lineRule="auto"/>
        <w:jc w:val="center"/>
        <w:outlineLvl w:val="9"/>
        <w:rPr>
          <w:rFonts w:hint="eastAsia" w:ascii="宋体" w:hAnsi="宋体" w:eastAsia="宋体" w:cs="宋体"/>
          <w:b/>
          <w:color w:val="auto"/>
          <w:kern w:val="0"/>
          <w:sz w:val="24"/>
          <w:highlight w:val="none"/>
          <w:lang w:val="zh-CN"/>
        </w:rPr>
      </w:pPr>
      <w:bookmarkStart w:id="520" w:name="_Toc95809078"/>
      <w:bookmarkStart w:id="521" w:name="_Toc25773"/>
      <w:bookmarkStart w:id="522" w:name="_Toc30621"/>
    </w:p>
    <w:p w14:paraId="41AA5BFE">
      <w:pPr>
        <w:kinsoku/>
        <w:wordWrap/>
        <w:overflowPunct/>
        <w:topLinePunct w:val="0"/>
        <w:bidi w:val="0"/>
        <w:spacing w:line="360" w:lineRule="auto"/>
        <w:jc w:val="center"/>
        <w:outlineLvl w:val="9"/>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分项报价表</w:t>
      </w:r>
      <w:bookmarkEnd w:id="520"/>
    </w:p>
    <w:p w14:paraId="25088C59">
      <w:pPr>
        <w:kinsoku/>
        <w:wordWrap/>
        <w:overflowPunct/>
        <w:topLinePunct w:val="0"/>
        <w:bidi w:val="0"/>
        <w:spacing w:line="360" w:lineRule="auto"/>
        <w:jc w:val="center"/>
        <w:outlineLvl w:val="9"/>
        <w:rPr>
          <w:rFonts w:hint="eastAsia" w:ascii="宋体" w:hAnsi="宋体" w:eastAsia="宋体" w:cs="宋体"/>
          <w:b/>
          <w:color w:val="auto"/>
          <w:kern w:val="0"/>
          <w:sz w:val="24"/>
          <w:highlight w:val="none"/>
          <w:lang w:val="zh-CN"/>
        </w:rPr>
      </w:pPr>
    </w:p>
    <w:p w14:paraId="6F20EE4C">
      <w:pPr>
        <w:kinsoku/>
        <w:wordWrap/>
        <w:overflowPunct/>
        <w:topLinePunct w:val="0"/>
        <w:bidi w:val="0"/>
        <w:snapToGrid w:val="0"/>
        <w:spacing w:line="360" w:lineRule="auto"/>
        <w:ind w:firstLine="482"/>
        <w:outlineLvl w:val="9"/>
        <w:rPr>
          <w:rFonts w:hint="eastAsia" w:ascii="宋体" w:hAnsi="宋体" w:eastAsia="宋体" w:cs="宋体"/>
          <w:color w:val="auto"/>
          <w:kern w:val="0"/>
          <w:sz w:val="24"/>
          <w:highlight w:val="none"/>
          <w:u w:val="single"/>
          <w:lang w:val="en-US" w:eastAsia="zh-CN"/>
        </w:rPr>
      </w:pPr>
      <w:r>
        <w:rPr>
          <w:rFonts w:hint="eastAsia" w:ascii="宋体" w:hAnsi="宋体" w:eastAsia="宋体" w:cs="宋体"/>
          <w:color w:val="auto"/>
          <w:kern w:val="0"/>
          <w:sz w:val="24"/>
          <w:highlight w:val="none"/>
          <w:lang w:val="en-US" w:eastAsia="zh-CN"/>
        </w:rPr>
        <w:t>项目名称：</w:t>
      </w:r>
      <w:r>
        <w:rPr>
          <w:rFonts w:hint="eastAsia" w:ascii="宋体" w:hAnsi="宋体" w:eastAsia="宋体" w:cs="宋体"/>
          <w:color w:val="auto"/>
          <w:kern w:val="0"/>
          <w:sz w:val="24"/>
          <w:highlight w:val="none"/>
          <w:u w:val="single"/>
          <w:lang w:val="en-US" w:eastAsia="zh-CN"/>
        </w:rPr>
        <w:t>宁波市医疗中心李惠利医院东部院区消防、安保管理服务项目</w:t>
      </w:r>
    </w:p>
    <w:p w14:paraId="757E70B0">
      <w:pPr>
        <w:kinsoku/>
        <w:wordWrap/>
        <w:overflowPunct/>
        <w:topLinePunct w:val="0"/>
        <w:bidi w:val="0"/>
        <w:snapToGrid w:val="0"/>
        <w:spacing w:line="360" w:lineRule="auto"/>
        <w:ind w:firstLine="482"/>
        <w:outlineLvl w:val="9"/>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color w:val="auto"/>
          <w:kern w:val="0"/>
          <w:sz w:val="24"/>
          <w:highlight w:val="none"/>
          <w:lang w:val="en-US" w:eastAsia="zh-CN"/>
        </w:rPr>
        <w:t>项目编号：</w:t>
      </w:r>
      <w:r>
        <w:rPr>
          <w:rFonts w:hint="eastAsia" w:ascii="宋体" w:hAnsi="宋体" w:eastAsia="宋体" w:cs="宋体"/>
          <w:color w:val="auto"/>
          <w:kern w:val="0"/>
          <w:sz w:val="24"/>
          <w:highlight w:val="none"/>
          <w:u w:val="single"/>
          <w:lang w:val="en-US" w:eastAsia="zh-CN"/>
        </w:rPr>
        <w:t>CBNB-20246465G</w:t>
      </w:r>
      <w:r>
        <w:rPr>
          <w:rFonts w:hint="eastAsia" w:ascii="宋体" w:hAnsi="宋体" w:eastAsia="宋体" w:cs="宋体"/>
          <w:b w:val="0"/>
          <w:bCs w:val="0"/>
          <w:color w:val="auto"/>
          <w:kern w:val="0"/>
          <w:sz w:val="24"/>
          <w:highlight w:val="none"/>
          <w:u w:val="none"/>
          <w:lang w:val="en-US" w:eastAsia="zh-CN"/>
        </w:rPr>
        <w:t xml:space="preserve">                      </w:t>
      </w:r>
      <w:r>
        <w:rPr>
          <w:rFonts w:hint="eastAsia" w:ascii="宋体" w:hAnsi="宋体" w:eastAsia="宋体" w:cs="宋体"/>
          <w:color w:val="auto"/>
          <w:kern w:val="0"/>
          <w:sz w:val="24"/>
          <w:szCs w:val="24"/>
          <w:highlight w:val="none"/>
          <w:lang w:val="en-US" w:eastAsia="zh-CN" w:bidi="ar-SA"/>
        </w:rPr>
        <w:t>货币单位：人民币（元）</w:t>
      </w:r>
    </w:p>
    <w:tbl>
      <w:tblPr>
        <w:tblStyle w:val="62"/>
        <w:tblW w:w="9298" w:type="dxa"/>
        <w:tblInd w:w="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470"/>
        <w:gridCol w:w="1720"/>
        <w:gridCol w:w="1715"/>
        <w:gridCol w:w="2070"/>
        <w:gridCol w:w="1441"/>
      </w:tblGrid>
      <w:tr w14:paraId="0B7E1A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2" w:type="dxa"/>
            <w:tcBorders>
              <w:top w:val="single" w:color="auto" w:sz="4" w:space="0"/>
              <w:left w:val="single" w:color="auto" w:sz="4" w:space="0"/>
              <w:bottom w:val="single" w:color="auto" w:sz="4" w:space="0"/>
            </w:tcBorders>
            <w:noWrap w:val="0"/>
            <w:vAlign w:val="center"/>
          </w:tcPr>
          <w:p w14:paraId="2D94AD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0"/>
              <w:rPr>
                <w:rFonts w:hint="eastAsia"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序号</w:t>
            </w:r>
          </w:p>
        </w:tc>
        <w:tc>
          <w:tcPr>
            <w:tcW w:w="1470" w:type="dxa"/>
            <w:tcBorders>
              <w:top w:val="single" w:color="auto" w:sz="4" w:space="0"/>
              <w:bottom w:val="single" w:color="auto" w:sz="4" w:space="0"/>
            </w:tcBorders>
            <w:noWrap w:val="0"/>
            <w:vAlign w:val="center"/>
          </w:tcPr>
          <w:p w14:paraId="54F730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0"/>
              <w:rPr>
                <w:rFonts w:hint="eastAsia"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岗位名称</w:t>
            </w:r>
          </w:p>
        </w:tc>
        <w:tc>
          <w:tcPr>
            <w:tcW w:w="1720" w:type="dxa"/>
            <w:tcBorders>
              <w:top w:val="single" w:color="auto" w:sz="4" w:space="0"/>
              <w:bottom w:val="single" w:color="auto" w:sz="4" w:space="0"/>
            </w:tcBorders>
            <w:noWrap w:val="0"/>
            <w:vAlign w:val="center"/>
          </w:tcPr>
          <w:p w14:paraId="4CF5A9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0"/>
              <w:rPr>
                <w:rFonts w:hint="eastAsia"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配置人数（人）</w:t>
            </w:r>
          </w:p>
        </w:tc>
        <w:tc>
          <w:tcPr>
            <w:tcW w:w="1715" w:type="dxa"/>
            <w:tcBorders>
              <w:top w:val="single" w:color="auto" w:sz="4" w:space="0"/>
              <w:bottom w:val="single" w:color="auto" w:sz="4" w:space="0"/>
            </w:tcBorders>
            <w:noWrap w:val="0"/>
            <w:vAlign w:val="center"/>
          </w:tcPr>
          <w:p w14:paraId="7537A0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0"/>
              <w:rPr>
                <w:rFonts w:hint="eastAsia"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服务时间（月）</w:t>
            </w:r>
          </w:p>
        </w:tc>
        <w:tc>
          <w:tcPr>
            <w:tcW w:w="2070" w:type="dxa"/>
            <w:tcBorders>
              <w:top w:val="single" w:color="auto" w:sz="4" w:space="0"/>
              <w:bottom w:val="single" w:color="auto" w:sz="4" w:space="0"/>
              <w:right w:val="single" w:color="auto" w:sz="4" w:space="0"/>
            </w:tcBorders>
            <w:noWrap w:val="0"/>
            <w:vAlign w:val="center"/>
          </w:tcPr>
          <w:p w14:paraId="147D86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0"/>
              <w:rPr>
                <w:rFonts w:hint="eastAsia"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综合单价</w:t>
            </w:r>
          </w:p>
          <w:p w14:paraId="4DD214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0"/>
              <w:rPr>
                <w:rFonts w:hint="eastAsia"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（元/人·月）</w:t>
            </w:r>
          </w:p>
        </w:tc>
        <w:tc>
          <w:tcPr>
            <w:tcW w:w="1441" w:type="dxa"/>
            <w:tcBorders>
              <w:top w:val="single" w:color="auto" w:sz="4" w:space="0"/>
              <w:bottom w:val="single" w:color="auto" w:sz="4" w:space="0"/>
              <w:right w:val="single" w:color="auto" w:sz="4" w:space="0"/>
            </w:tcBorders>
            <w:noWrap w:val="0"/>
            <w:vAlign w:val="center"/>
          </w:tcPr>
          <w:p w14:paraId="6AECA6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0"/>
              <w:rPr>
                <w:rFonts w:hint="eastAsia"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合价</w:t>
            </w:r>
          </w:p>
          <w:p w14:paraId="1A00BE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0"/>
              <w:rPr>
                <w:rFonts w:hint="eastAsia"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（元/年）</w:t>
            </w:r>
          </w:p>
        </w:tc>
      </w:tr>
      <w:tr w14:paraId="564129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2" w:type="dxa"/>
            <w:tcBorders>
              <w:top w:val="single" w:color="auto" w:sz="4" w:space="0"/>
              <w:left w:val="single" w:color="auto" w:sz="4" w:space="0"/>
              <w:bottom w:val="single" w:color="auto" w:sz="4" w:space="0"/>
            </w:tcBorders>
            <w:noWrap w:val="0"/>
            <w:vAlign w:val="center"/>
          </w:tcPr>
          <w:p w14:paraId="1CBDFD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0"/>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1</w:t>
            </w:r>
          </w:p>
        </w:tc>
        <w:tc>
          <w:tcPr>
            <w:tcW w:w="1470" w:type="dxa"/>
            <w:tcBorders>
              <w:top w:val="single" w:color="auto" w:sz="4" w:space="0"/>
              <w:bottom w:val="single" w:color="auto" w:sz="4" w:space="0"/>
            </w:tcBorders>
            <w:noWrap w:val="0"/>
            <w:vAlign w:val="center"/>
          </w:tcPr>
          <w:p w14:paraId="3DEA03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Times New Roman" w:eastAsia="宋体" w:cs="Times New Roman"/>
                <w:color w:val="auto"/>
                <w:sz w:val="24"/>
                <w:szCs w:val="24"/>
                <w:highlight w:val="none"/>
              </w:rPr>
            </w:pPr>
          </w:p>
        </w:tc>
        <w:tc>
          <w:tcPr>
            <w:tcW w:w="1720" w:type="dxa"/>
            <w:tcBorders>
              <w:top w:val="single" w:color="auto" w:sz="4" w:space="0"/>
              <w:bottom w:val="single" w:color="auto" w:sz="4" w:space="0"/>
            </w:tcBorders>
            <w:noWrap w:val="0"/>
            <w:vAlign w:val="center"/>
          </w:tcPr>
          <w:p w14:paraId="1D2DE6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0"/>
              <w:rPr>
                <w:rFonts w:hint="eastAsia" w:ascii="宋体" w:hAnsi="宋体" w:eastAsia="宋体" w:cs="Times New Roman"/>
                <w:bCs/>
                <w:color w:val="auto"/>
                <w:sz w:val="24"/>
                <w:szCs w:val="24"/>
                <w:highlight w:val="none"/>
              </w:rPr>
            </w:pPr>
          </w:p>
        </w:tc>
        <w:tc>
          <w:tcPr>
            <w:tcW w:w="1715" w:type="dxa"/>
            <w:tcBorders>
              <w:top w:val="single" w:color="auto" w:sz="4" w:space="0"/>
              <w:bottom w:val="single" w:color="auto" w:sz="4" w:space="0"/>
            </w:tcBorders>
            <w:noWrap w:val="0"/>
            <w:vAlign w:val="center"/>
          </w:tcPr>
          <w:p w14:paraId="42A159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0"/>
              <w:rPr>
                <w:rFonts w:hint="eastAsia" w:ascii="宋体" w:hAnsi="宋体" w:eastAsia="宋体" w:cs="Times New Roman"/>
                <w:bCs/>
                <w:color w:val="auto"/>
                <w:sz w:val="24"/>
                <w:szCs w:val="24"/>
                <w:highlight w:val="none"/>
              </w:rPr>
            </w:pPr>
          </w:p>
        </w:tc>
        <w:tc>
          <w:tcPr>
            <w:tcW w:w="2070" w:type="dxa"/>
            <w:tcBorders>
              <w:top w:val="single" w:color="auto" w:sz="4" w:space="0"/>
              <w:bottom w:val="single" w:color="auto" w:sz="4" w:space="0"/>
              <w:right w:val="single" w:color="auto" w:sz="4" w:space="0"/>
            </w:tcBorders>
            <w:noWrap w:val="0"/>
            <w:vAlign w:val="center"/>
          </w:tcPr>
          <w:p w14:paraId="75357F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0"/>
              <w:rPr>
                <w:rFonts w:hint="eastAsia" w:ascii="宋体" w:hAnsi="宋体" w:eastAsia="宋体" w:cs="Times New Roman"/>
                <w:bCs/>
                <w:color w:val="auto"/>
                <w:sz w:val="24"/>
                <w:szCs w:val="24"/>
                <w:highlight w:val="none"/>
              </w:rPr>
            </w:pPr>
          </w:p>
        </w:tc>
        <w:tc>
          <w:tcPr>
            <w:tcW w:w="1441" w:type="dxa"/>
            <w:tcBorders>
              <w:top w:val="single" w:color="auto" w:sz="4" w:space="0"/>
              <w:bottom w:val="single" w:color="auto" w:sz="4" w:space="0"/>
              <w:right w:val="single" w:color="auto" w:sz="4" w:space="0"/>
            </w:tcBorders>
            <w:noWrap w:val="0"/>
            <w:vAlign w:val="center"/>
          </w:tcPr>
          <w:p w14:paraId="3B710023">
            <w:pPr>
              <w:keepNext w:val="0"/>
              <w:keepLines w:val="0"/>
              <w:pageBreakBefore w:val="0"/>
              <w:widowControl w:val="0"/>
              <w:suppressLineNumbers w:val="0"/>
              <w:tabs>
                <w:tab w:val="left" w:pos="4648"/>
              </w:tabs>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0"/>
              <w:rPr>
                <w:rFonts w:hint="eastAsia" w:ascii="宋体" w:hAnsi="宋体" w:eastAsia="宋体" w:cs="Times New Roman"/>
                <w:bCs/>
                <w:color w:val="auto"/>
                <w:sz w:val="24"/>
                <w:szCs w:val="24"/>
                <w:highlight w:val="none"/>
              </w:rPr>
            </w:pPr>
          </w:p>
        </w:tc>
      </w:tr>
      <w:tr w14:paraId="139D29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2" w:type="dxa"/>
            <w:tcBorders>
              <w:top w:val="single" w:color="auto" w:sz="4" w:space="0"/>
              <w:left w:val="single" w:color="auto" w:sz="4" w:space="0"/>
              <w:bottom w:val="single" w:color="auto" w:sz="4" w:space="0"/>
            </w:tcBorders>
            <w:noWrap w:val="0"/>
            <w:vAlign w:val="center"/>
          </w:tcPr>
          <w:p w14:paraId="191F98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0"/>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w:t>
            </w:r>
          </w:p>
        </w:tc>
        <w:tc>
          <w:tcPr>
            <w:tcW w:w="1470" w:type="dxa"/>
            <w:tcBorders>
              <w:top w:val="single" w:color="auto" w:sz="4" w:space="0"/>
              <w:bottom w:val="single" w:color="auto" w:sz="4" w:space="0"/>
            </w:tcBorders>
            <w:noWrap w:val="0"/>
            <w:vAlign w:val="center"/>
          </w:tcPr>
          <w:p w14:paraId="0FB6D3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Times New Roman" w:eastAsia="宋体" w:cs="Times New Roman"/>
                <w:color w:val="auto"/>
                <w:sz w:val="24"/>
                <w:szCs w:val="24"/>
                <w:highlight w:val="none"/>
              </w:rPr>
            </w:pPr>
          </w:p>
        </w:tc>
        <w:tc>
          <w:tcPr>
            <w:tcW w:w="1720" w:type="dxa"/>
            <w:tcBorders>
              <w:top w:val="single" w:color="auto" w:sz="4" w:space="0"/>
              <w:bottom w:val="single" w:color="auto" w:sz="4" w:space="0"/>
            </w:tcBorders>
            <w:noWrap w:val="0"/>
            <w:vAlign w:val="center"/>
          </w:tcPr>
          <w:p w14:paraId="0A1166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0"/>
              <w:rPr>
                <w:rFonts w:hint="eastAsia" w:ascii="宋体" w:hAnsi="宋体" w:eastAsia="宋体" w:cs="Times New Roman"/>
                <w:bCs/>
                <w:color w:val="auto"/>
                <w:sz w:val="24"/>
                <w:szCs w:val="24"/>
                <w:highlight w:val="none"/>
              </w:rPr>
            </w:pPr>
          </w:p>
        </w:tc>
        <w:tc>
          <w:tcPr>
            <w:tcW w:w="1715" w:type="dxa"/>
            <w:tcBorders>
              <w:top w:val="single" w:color="auto" w:sz="4" w:space="0"/>
              <w:bottom w:val="single" w:color="auto" w:sz="4" w:space="0"/>
            </w:tcBorders>
            <w:noWrap w:val="0"/>
            <w:vAlign w:val="center"/>
          </w:tcPr>
          <w:p w14:paraId="17E40B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0"/>
              <w:rPr>
                <w:rFonts w:hint="eastAsia" w:ascii="宋体" w:hAnsi="宋体" w:eastAsia="宋体" w:cs="Times New Roman"/>
                <w:bCs/>
                <w:color w:val="auto"/>
                <w:sz w:val="24"/>
                <w:szCs w:val="24"/>
                <w:highlight w:val="none"/>
              </w:rPr>
            </w:pPr>
          </w:p>
        </w:tc>
        <w:tc>
          <w:tcPr>
            <w:tcW w:w="2070" w:type="dxa"/>
            <w:tcBorders>
              <w:top w:val="single" w:color="auto" w:sz="4" w:space="0"/>
              <w:bottom w:val="single" w:color="auto" w:sz="4" w:space="0"/>
              <w:right w:val="single" w:color="auto" w:sz="4" w:space="0"/>
            </w:tcBorders>
            <w:noWrap w:val="0"/>
            <w:vAlign w:val="center"/>
          </w:tcPr>
          <w:p w14:paraId="06DF5C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0"/>
              <w:rPr>
                <w:rFonts w:hint="eastAsia" w:ascii="宋体" w:hAnsi="宋体" w:eastAsia="宋体" w:cs="Times New Roman"/>
                <w:bCs/>
                <w:color w:val="auto"/>
                <w:sz w:val="24"/>
                <w:szCs w:val="24"/>
                <w:highlight w:val="none"/>
              </w:rPr>
            </w:pPr>
          </w:p>
        </w:tc>
        <w:tc>
          <w:tcPr>
            <w:tcW w:w="1441" w:type="dxa"/>
            <w:tcBorders>
              <w:top w:val="single" w:color="auto" w:sz="4" w:space="0"/>
              <w:bottom w:val="single" w:color="auto" w:sz="4" w:space="0"/>
              <w:right w:val="single" w:color="auto" w:sz="4" w:space="0"/>
            </w:tcBorders>
            <w:noWrap w:val="0"/>
            <w:vAlign w:val="center"/>
          </w:tcPr>
          <w:p w14:paraId="0DBBF75D">
            <w:pPr>
              <w:keepNext w:val="0"/>
              <w:keepLines w:val="0"/>
              <w:pageBreakBefore w:val="0"/>
              <w:widowControl w:val="0"/>
              <w:suppressLineNumbers w:val="0"/>
              <w:tabs>
                <w:tab w:val="left" w:pos="4648"/>
              </w:tabs>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0"/>
              <w:rPr>
                <w:rFonts w:hint="eastAsia" w:ascii="宋体" w:hAnsi="宋体" w:eastAsia="宋体" w:cs="Times New Roman"/>
                <w:bCs/>
                <w:color w:val="auto"/>
                <w:sz w:val="24"/>
                <w:szCs w:val="24"/>
                <w:highlight w:val="none"/>
              </w:rPr>
            </w:pPr>
          </w:p>
        </w:tc>
      </w:tr>
      <w:tr w14:paraId="12A15B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2" w:type="dxa"/>
            <w:tcBorders>
              <w:top w:val="single" w:color="auto" w:sz="4" w:space="0"/>
              <w:left w:val="single" w:color="auto" w:sz="4" w:space="0"/>
              <w:bottom w:val="single" w:color="auto" w:sz="4" w:space="0"/>
            </w:tcBorders>
            <w:noWrap w:val="0"/>
            <w:vAlign w:val="center"/>
          </w:tcPr>
          <w:p w14:paraId="48886C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0"/>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3</w:t>
            </w:r>
          </w:p>
        </w:tc>
        <w:tc>
          <w:tcPr>
            <w:tcW w:w="1470" w:type="dxa"/>
            <w:tcBorders>
              <w:top w:val="single" w:color="auto" w:sz="4" w:space="0"/>
              <w:bottom w:val="single" w:color="auto" w:sz="4" w:space="0"/>
            </w:tcBorders>
            <w:noWrap w:val="0"/>
            <w:vAlign w:val="center"/>
          </w:tcPr>
          <w:p w14:paraId="7C6E01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Times New Roman" w:eastAsia="宋体" w:cs="Times New Roman"/>
                <w:color w:val="auto"/>
                <w:sz w:val="24"/>
                <w:szCs w:val="24"/>
                <w:highlight w:val="none"/>
              </w:rPr>
            </w:pPr>
          </w:p>
        </w:tc>
        <w:tc>
          <w:tcPr>
            <w:tcW w:w="1720" w:type="dxa"/>
            <w:tcBorders>
              <w:top w:val="single" w:color="auto" w:sz="4" w:space="0"/>
              <w:bottom w:val="single" w:color="auto" w:sz="4" w:space="0"/>
            </w:tcBorders>
            <w:noWrap w:val="0"/>
            <w:vAlign w:val="center"/>
          </w:tcPr>
          <w:p w14:paraId="449330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0"/>
              <w:rPr>
                <w:rFonts w:hint="eastAsia" w:ascii="宋体" w:hAnsi="宋体" w:eastAsia="宋体" w:cs="Times New Roman"/>
                <w:bCs/>
                <w:color w:val="auto"/>
                <w:sz w:val="24"/>
                <w:szCs w:val="24"/>
                <w:highlight w:val="none"/>
              </w:rPr>
            </w:pPr>
          </w:p>
        </w:tc>
        <w:tc>
          <w:tcPr>
            <w:tcW w:w="1715" w:type="dxa"/>
            <w:tcBorders>
              <w:top w:val="single" w:color="auto" w:sz="4" w:space="0"/>
              <w:bottom w:val="single" w:color="auto" w:sz="4" w:space="0"/>
            </w:tcBorders>
            <w:noWrap w:val="0"/>
            <w:vAlign w:val="center"/>
          </w:tcPr>
          <w:p w14:paraId="2BAA18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0"/>
              <w:rPr>
                <w:rFonts w:hint="eastAsia" w:ascii="宋体" w:hAnsi="宋体" w:eastAsia="宋体" w:cs="Times New Roman"/>
                <w:bCs/>
                <w:color w:val="auto"/>
                <w:sz w:val="24"/>
                <w:szCs w:val="24"/>
                <w:highlight w:val="none"/>
              </w:rPr>
            </w:pPr>
          </w:p>
        </w:tc>
        <w:tc>
          <w:tcPr>
            <w:tcW w:w="2070" w:type="dxa"/>
            <w:tcBorders>
              <w:top w:val="single" w:color="auto" w:sz="4" w:space="0"/>
              <w:bottom w:val="single" w:color="auto" w:sz="4" w:space="0"/>
              <w:right w:val="single" w:color="auto" w:sz="4" w:space="0"/>
            </w:tcBorders>
            <w:noWrap w:val="0"/>
            <w:vAlign w:val="center"/>
          </w:tcPr>
          <w:p w14:paraId="0A5B59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0"/>
              <w:rPr>
                <w:rFonts w:hint="eastAsia" w:ascii="宋体" w:hAnsi="宋体" w:eastAsia="宋体" w:cs="Times New Roman"/>
                <w:bCs/>
                <w:color w:val="auto"/>
                <w:sz w:val="24"/>
                <w:szCs w:val="24"/>
                <w:highlight w:val="none"/>
              </w:rPr>
            </w:pPr>
          </w:p>
        </w:tc>
        <w:tc>
          <w:tcPr>
            <w:tcW w:w="1441" w:type="dxa"/>
            <w:tcBorders>
              <w:top w:val="single" w:color="auto" w:sz="4" w:space="0"/>
              <w:bottom w:val="single" w:color="auto" w:sz="4" w:space="0"/>
              <w:right w:val="single" w:color="auto" w:sz="4" w:space="0"/>
            </w:tcBorders>
            <w:noWrap w:val="0"/>
            <w:vAlign w:val="center"/>
          </w:tcPr>
          <w:p w14:paraId="14E6E999">
            <w:pPr>
              <w:keepNext w:val="0"/>
              <w:keepLines w:val="0"/>
              <w:pageBreakBefore w:val="0"/>
              <w:widowControl w:val="0"/>
              <w:suppressLineNumbers w:val="0"/>
              <w:tabs>
                <w:tab w:val="left" w:pos="4648"/>
              </w:tabs>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0"/>
              <w:rPr>
                <w:rFonts w:hint="eastAsia" w:ascii="宋体" w:hAnsi="宋体" w:eastAsia="宋体" w:cs="Times New Roman"/>
                <w:bCs/>
                <w:color w:val="auto"/>
                <w:sz w:val="24"/>
                <w:szCs w:val="24"/>
                <w:highlight w:val="none"/>
              </w:rPr>
            </w:pPr>
          </w:p>
        </w:tc>
      </w:tr>
      <w:tr w14:paraId="3DEEB2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2" w:type="dxa"/>
            <w:tcBorders>
              <w:top w:val="single" w:color="auto" w:sz="4" w:space="0"/>
              <w:left w:val="single" w:color="auto" w:sz="4" w:space="0"/>
              <w:bottom w:val="single" w:color="auto" w:sz="4" w:space="0"/>
            </w:tcBorders>
            <w:noWrap w:val="0"/>
            <w:vAlign w:val="center"/>
          </w:tcPr>
          <w:p w14:paraId="4773C9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0"/>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4</w:t>
            </w:r>
          </w:p>
        </w:tc>
        <w:tc>
          <w:tcPr>
            <w:tcW w:w="1470" w:type="dxa"/>
            <w:tcBorders>
              <w:top w:val="single" w:color="auto" w:sz="4" w:space="0"/>
              <w:bottom w:val="single" w:color="auto" w:sz="4" w:space="0"/>
            </w:tcBorders>
            <w:noWrap w:val="0"/>
            <w:vAlign w:val="center"/>
          </w:tcPr>
          <w:p w14:paraId="5112F3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Times New Roman" w:eastAsia="宋体" w:cs="Times New Roman"/>
                <w:color w:val="auto"/>
                <w:sz w:val="24"/>
                <w:szCs w:val="24"/>
                <w:highlight w:val="none"/>
              </w:rPr>
            </w:pPr>
          </w:p>
        </w:tc>
        <w:tc>
          <w:tcPr>
            <w:tcW w:w="1720" w:type="dxa"/>
            <w:tcBorders>
              <w:top w:val="single" w:color="auto" w:sz="4" w:space="0"/>
              <w:bottom w:val="single" w:color="auto" w:sz="4" w:space="0"/>
            </w:tcBorders>
            <w:noWrap w:val="0"/>
            <w:vAlign w:val="center"/>
          </w:tcPr>
          <w:p w14:paraId="1F4F19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0"/>
              <w:rPr>
                <w:rFonts w:hint="eastAsia" w:ascii="宋体" w:hAnsi="宋体" w:eastAsia="宋体" w:cs="Times New Roman"/>
                <w:bCs/>
                <w:color w:val="auto"/>
                <w:sz w:val="24"/>
                <w:szCs w:val="24"/>
                <w:highlight w:val="none"/>
              </w:rPr>
            </w:pPr>
          </w:p>
        </w:tc>
        <w:tc>
          <w:tcPr>
            <w:tcW w:w="1715" w:type="dxa"/>
            <w:tcBorders>
              <w:top w:val="single" w:color="auto" w:sz="4" w:space="0"/>
              <w:bottom w:val="single" w:color="auto" w:sz="4" w:space="0"/>
            </w:tcBorders>
            <w:noWrap w:val="0"/>
            <w:vAlign w:val="center"/>
          </w:tcPr>
          <w:p w14:paraId="57ABEE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0"/>
              <w:rPr>
                <w:rFonts w:hint="eastAsia" w:ascii="宋体" w:hAnsi="宋体" w:eastAsia="宋体" w:cs="Times New Roman"/>
                <w:bCs/>
                <w:color w:val="auto"/>
                <w:sz w:val="24"/>
                <w:szCs w:val="24"/>
                <w:highlight w:val="none"/>
              </w:rPr>
            </w:pPr>
          </w:p>
        </w:tc>
        <w:tc>
          <w:tcPr>
            <w:tcW w:w="2070" w:type="dxa"/>
            <w:tcBorders>
              <w:top w:val="single" w:color="auto" w:sz="4" w:space="0"/>
              <w:bottom w:val="single" w:color="auto" w:sz="4" w:space="0"/>
              <w:right w:val="single" w:color="auto" w:sz="4" w:space="0"/>
            </w:tcBorders>
            <w:noWrap w:val="0"/>
            <w:vAlign w:val="center"/>
          </w:tcPr>
          <w:p w14:paraId="3DF9DA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0"/>
              <w:rPr>
                <w:rFonts w:hint="eastAsia" w:ascii="宋体" w:hAnsi="宋体" w:eastAsia="宋体" w:cs="Times New Roman"/>
                <w:bCs/>
                <w:color w:val="auto"/>
                <w:sz w:val="24"/>
                <w:szCs w:val="24"/>
                <w:highlight w:val="none"/>
              </w:rPr>
            </w:pPr>
          </w:p>
        </w:tc>
        <w:tc>
          <w:tcPr>
            <w:tcW w:w="1441" w:type="dxa"/>
            <w:tcBorders>
              <w:top w:val="single" w:color="auto" w:sz="4" w:space="0"/>
              <w:bottom w:val="single" w:color="auto" w:sz="4" w:space="0"/>
              <w:right w:val="single" w:color="auto" w:sz="4" w:space="0"/>
            </w:tcBorders>
            <w:noWrap w:val="0"/>
            <w:vAlign w:val="center"/>
          </w:tcPr>
          <w:p w14:paraId="2D56A43D">
            <w:pPr>
              <w:keepNext w:val="0"/>
              <w:keepLines w:val="0"/>
              <w:pageBreakBefore w:val="0"/>
              <w:widowControl w:val="0"/>
              <w:suppressLineNumbers w:val="0"/>
              <w:tabs>
                <w:tab w:val="left" w:pos="4648"/>
              </w:tabs>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0"/>
              <w:rPr>
                <w:rFonts w:hint="eastAsia" w:ascii="宋体" w:hAnsi="宋体" w:eastAsia="宋体" w:cs="Times New Roman"/>
                <w:bCs/>
                <w:color w:val="auto"/>
                <w:sz w:val="24"/>
                <w:szCs w:val="24"/>
                <w:highlight w:val="none"/>
              </w:rPr>
            </w:pPr>
          </w:p>
        </w:tc>
      </w:tr>
      <w:tr w14:paraId="1E2A55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2" w:type="dxa"/>
            <w:tcBorders>
              <w:top w:val="single" w:color="auto" w:sz="4" w:space="0"/>
              <w:left w:val="single" w:color="auto" w:sz="4" w:space="0"/>
              <w:bottom w:val="single" w:color="auto" w:sz="4" w:space="0"/>
            </w:tcBorders>
            <w:noWrap w:val="0"/>
            <w:vAlign w:val="center"/>
          </w:tcPr>
          <w:p w14:paraId="6DB024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0"/>
              <w:rPr>
                <w:rFonts w:hint="default"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w:t>
            </w:r>
          </w:p>
        </w:tc>
        <w:tc>
          <w:tcPr>
            <w:tcW w:w="1470" w:type="dxa"/>
            <w:tcBorders>
              <w:top w:val="single" w:color="auto" w:sz="4" w:space="0"/>
              <w:bottom w:val="single" w:color="auto" w:sz="4" w:space="0"/>
            </w:tcBorders>
            <w:noWrap w:val="0"/>
            <w:vAlign w:val="center"/>
          </w:tcPr>
          <w:p w14:paraId="40AC97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Times New Roman" w:eastAsia="宋体" w:cs="Times New Roman"/>
                <w:color w:val="auto"/>
                <w:sz w:val="24"/>
                <w:szCs w:val="24"/>
                <w:highlight w:val="none"/>
              </w:rPr>
            </w:pPr>
          </w:p>
        </w:tc>
        <w:tc>
          <w:tcPr>
            <w:tcW w:w="1720" w:type="dxa"/>
            <w:tcBorders>
              <w:top w:val="single" w:color="auto" w:sz="4" w:space="0"/>
              <w:bottom w:val="single" w:color="auto" w:sz="4" w:space="0"/>
            </w:tcBorders>
            <w:noWrap w:val="0"/>
            <w:vAlign w:val="center"/>
          </w:tcPr>
          <w:p w14:paraId="333A8D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0"/>
              <w:rPr>
                <w:rFonts w:hint="eastAsia" w:ascii="宋体" w:hAnsi="宋体" w:eastAsia="宋体" w:cs="Times New Roman"/>
                <w:bCs/>
                <w:color w:val="auto"/>
                <w:sz w:val="24"/>
                <w:szCs w:val="24"/>
                <w:highlight w:val="none"/>
              </w:rPr>
            </w:pPr>
          </w:p>
        </w:tc>
        <w:tc>
          <w:tcPr>
            <w:tcW w:w="1715" w:type="dxa"/>
            <w:tcBorders>
              <w:top w:val="single" w:color="auto" w:sz="4" w:space="0"/>
              <w:bottom w:val="single" w:color="auto" w:sz="4" w:space="0"/>
            </w:tcBorders>
            <w:noWrap w:val="0"/>
            <w:vAlign w:val="center"/>
          </w:tcPr>
          <w:p w14:paraId="2C2C05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0"/>
              <w:rPr>
                <w:rFonts w:hint="eastAsia" w:ascii="宋体" w:hAnsi="宋体" w:eastAsia="宋体" w:cs="Times New Roman"/>
                <w:bCs/>
                <w:color w:val="auto"/>
                <w:sz w:val="24"/>
                <w:szCs w:val="24"/>
                <w:highlight w:val="none"/>
              </w:rPr>
            </w:pPr>
          </w:p>
        </w:tc>
        <w:tc>
          <w:tcPr>
            <w:tcW w:w="2070" w:type="dxa"/>
            <w:tcBorders>
              <w:top w:val="single" w:color="auto" w:sz="4" w:space="0"/>
              <w:bottom w:val="single" w:color="auto" w:sz="4" w:space="0"/>
              <w:right w:val="single" w:color="auto" w:sz="4" w:space="0"/>
            </w:tcBorders>
            <w:noWrap w:val="0"/>
            <w:vAlign w:val="center"/>
          </w:tcPr>
          <w:p w14:paraId="710FC4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0"/>
              <w:rPr>
                <w:rFonts w:hint="eastAsia" w:ascii="宋体" w:hAnsi="宋体" w:eastAsia="宋体" w:cs="Times New Roman"/>
                <w:bCs/>
                <w:color w:val="auto"/>
                <w:sz w:val="24"/>
                <w:szCs w:val="24"/>
                <w:highlight w:val="none"/>
              </w:rPr>
            </w:pPr>
          </w:p>
        </w:tc>
        <w:tc>
          <w:tcPr>
            <w:tcW w:w="1441" w:type="dxa"/>
            <w:tcBorders>
              <w:top w:val="single" w:color="auto" w:sz="4" w:space="0"/>
              <w:bottom w:val="single" w:color="auto" w:sz="4" w:space="0"/>
              <w:right w:val="single" w:color="auto" w:sz="4" w:space="0"/>
            </w:tcBorders>
            <w:noWrap w:val="0"/>
            <w:vAlign w:val="center"/>
          </w:tcPr>
          <w:p w14:paraId="13A69C85">
            <w:pPr>
              <w:keepNext w:val="0"/>
              <w:keepLines w:val="0"/>
              <w:pageBreakBefore w:val="0"/>
              <w:widowControl w:val="0"/>
              <w:suppressLineNumbers w:val="0"/>
              <w:tabs>
                <w:tab w:val="left" w:pos="4648"/>
              </w:tabs>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0"/>
              <w:rPr>
                <w:rFonts w:hint="eastAsia" w:ascii="宋体" w:hAnsi="宋体" w:eastAsia="宋体" w:cs="Times New Roman"/>
                <w:bCs/>
                <w:color w:val="auto"/>
                <w:sz w:val="24"/>
                <w:szCs w:val="24"/>
                <w:highlight w:val="none"/>
              </w:rPr>
            </w:pPr>
          </w:p>
        </w:tc>
      </w:tr>
      <w:tr w14:paraId="18B165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87" w:type="dxa"/>
            <w:gridSpan w:val="4"/>
            <w:tcBorders>
              <w:top w:val="single" w:color="auto" w:sz="4" w:space="0"/>
              <w:left w:val="single" w:color="auto" w:sz="4" w:space="0"/>
              <w:bottom w:val="single" w:color="auto" w:sz="4" w:space="0"/>
              <w:right w:val="single" w:color="auto" w:sz="4" w:space="0"/>
            </w:tcBorders>
            <w:noWrap w:val="0"/>
            <w:vAlign w:val="center"/>
          </w:tcPr>
          <w:p w14:paraId="043A00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0"/>
              <w:rPr>
                <w:rFonts w:hint="eastAsia" w:ascii="宋体" w:hAnsi="宋体" w:eastAsia="宋体" w:cs="Times New Roman"/>
                <w:b/>
                <w:color w:val="auto"/>
                <w:sz w:val="24"/>
                <w:szCs w:val="24"/>
                <w:highlight w:val="none"/>
              </w:rPr>
            </w:pPr>
            <w:r>
              <w:rPr>
                <w:rFonts w:hint="eastAsia" w:ascii="宋体" w:hAnsi="宋体" w:eastAsia="宋体" w:cs="Times New Roman"/>
                <w:b/>
                <w:bCs/>
                <w:color w:val="auto"/>
                <w:sz w:val="24"/>
                <w:szCs w:val="24"/>
                <w:highlight w:val="none"/>
              </w:rPr>
              <w:t>投标报价（元/年）</w:t>
            </w:r>
          </w:p>
        </w:tc>
        <w:tc>
          <w:tcPr>
            <w:tcW w:w="3511" w:type="dxa"/>
            <w:gridSpan w:val="2"/>
            <w:tcBorders>
              <w:top w:val="single" w:color="auto" w:sz="4" w:space="0"/>
              <w:left w:val="single" w:color="auto" w:sz="4" w:space="0"/>
              <w:bottom w:val="single" w:color="auto" w:sz="4" w:space="0"/>
              <w:right w:val="single" w:color="auto" w:sz="4" w:space="0"/>
            </w:tcBorders>
            <w:noWrap w:val="0"/>
            <w:vAlign w:val="center"/>
          </w:tcPr>
          <w:p w14:paraId="3F027A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Times New Roman" w:eastAsia="宋体" w:cs="Times New Roman"/>
                <w:color w:val="auto"/>
                <w:sz w:val="24"/>
                <w:szCs w:val="24"/>
                <w:highlight w:val="none"/>
              </w:rPr>
            </w:pPr>
          </w:p>
        </w:tc>
      </w:tr>
    </w:tbl>
    <w:p w14:paraId="745E8BD8">
      <w:pPr>
        <w:widowControl/>
        <w:snapToGrid w:val="0"/>
        <w:spacing w:before="100" w:beforeAutospacing="1" w:after="100" w:afterAutospacing="1" w:line="400" w:lineRule="exact"/>
        <w:ind w:firstLine="2520" w:firstLineChars="1200"/>
        <w:jc w:val="left"/>
        <w:rPr>
          <w:rFonts w:hint="eastAsia" w:ascii="宋体" w:hAnsi="宋体" w:eastAsia="宋体" w:cs="Times New Roman"/>
          <w:color w:val="auto"/>
          <w:kern w:val="2"/>
          <w:sz w:val="21"/>
          <w:szCs w:val="21"/>
          <w:highlight w:val="none"/>
          <w:lang w:val="en-US" w:eastAsia="zh-CN" w:bidi="ar-SA"/>
        </w:rPr>
      </w:pPr>
    </w:p>
    <w:p w14:paraId="103718B8">
      <w:pPr>
        <w:adjustRightInd/>
        <w:spacing w:line="440" w:lineRule="exact"/>
        <w:ind w:firstLine="210" w:firstLineChars="100"/>
        <w:rPr>
          <w:rFonts w:ascii="宋体" w:hAnsi="宋体" w:eastAsia="宋体" w:cs="Times New Roman"/>
          <w:color w:val="auto"/>
          <w:szCs w:val="21"/>
          <w:highlight w:val="none"/>
        </w:rPr>
      </w:pPr>
    </w:p>
    <w:p w14:paraId="5C45C454">
      <w:pPr>
        <w:kinsoku/>
        <w:wordWrap/>
        <w:overflowPunct/>
        <w:topLinePunct w:val="0"/>
        <w:bidi w:val="0"/>
        <w:snapToGrid w:val="0"/>
        <w:spacing w:line="360" w:lineRule="auto"/>
        <w:ind w:firstLine="482"/>
        <w:outlineLvl w:val="9"/>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zh-CN" w:eastAsia="zh-CN"/>
        </w:rPr>
        <w:t>供应商名称（电子签名）</w:t>
      </w:r>
      <w:r>
        <w:rPr>
          <w:rFonts w:hint="eastAsia" w:ascii="宋体" w:hAnsi="宋体" w:eastAsia="宋体" w:cs="宋体"/>
          <w:color w:val="auto"/>
          <w:kern w:val="0"/>
          <w:sz w:val="24"/>
          <w:highlight w:val="none"/>
          <w:lang w:val="en-US" w:eastAsia="zh-CN"/>
        </w:rPr>
        <w:t>：</w:t>
      </w:r>
    </w:p>
    <w:p w14:paraId="648E4E2A">
      <w:pPr>
        <w:kinsoku/>
        <w:wordWrap/>
        <w:overflowPunct/>
        <w:topLinePunct w:val="0"/>
        <w:bidi w:val="0"/>
        <w:snapToGrid w:val="0"/>
        <w:spacing w:line="360" w:lineRule="auto"/>
        <w:ind w:firstLine="482"/>
        <w:outlineLvl w:val="9"/>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日  期：</w:t>
      </w:r>
    </w:p>
    <w:p w14:paraId="38B4E269">
      <w:pPr>
        <w:autoSpaceDE w:val="0"/>
        <w:autoSpaceDN w:val="0"/>
        <w:adjustRightInd w:val="0"/>
        <w:spacing w:line="400" w:lineRule="exact"/>
        <w:jc w:val="center"/>
        <w:outlineLvl w:val="0"/>
        <w:rPr>
          <w:rFonts w:ascii="宋体" w:hAnsi="宋体" w:eastAsia="宋体" w:cs="Times New Roman"/>
          <w:color w:val="auto"/>
          <w:szCs w:val="21"/>
          <w:highlight w:val="none"/>
        </w:rPr>
      </w:pPr>
      <w:r>
        <w:rPr>
          <w:rFonts w:ascii="宋体" w:hAnsi="宋体" w:eastAsia="宋体" w:cs="Times New Roman"/>
          <w:color w:val="auto"/>
          <w:szCs w:val="21"/>
          <w:highlight w:val="none"/>
        </w:rPr>
        <w:br w:type="page"/>
      </w:r>
    </w:p>
    <w:p w14:paraId="35051092">
      <w:pPr>
        <w:autoSpaceDE w:val="0"/>
        <w:autoSpaceDN w:val="0"/>
        <w:adjustRightInd w:val="0"/>
        <w:spacing w:line="400" w:lineRule="exact"/>
        <w:jc w:val="center"/>
        <w:outlineLvl w:val="0"/>
        <w:rPr>
          <w:rFonts w:hint="eastAsia" w:ascii="宋体" w:hAnsi="宋体" w:eastAsia="宋体" w:cs="宋体"/>
          <w:b/>
          <w:color w:val="auto"/>
          <w:kern w:val="0"/>
          <w:sz w:val="24"/>
          <w:highlight w:val="none"/>
          <w:lang w:val="zh-CN"/>
        </w:rPr>
      </w:pPr>
    </w:p>
    <w:p w14:paraId="5BEC1538">
      <w:pPr>
        <w:autoSpaceDE w:val="0"/>
        <w:autoSpaceDN w:val="0"/>
        <w:adjustRightInd w:val="0"/>
        <w:spacing w:line="400" w:lineRule="exact"/>
        <w:jc w:val="center"/>
        <w:outlineLvl w:val="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综合单价分析表</w:t>
      </w:r>
    </w:p>
    <w:p w14:paraId="22224499">
      <w:pPr>
        <w:autoSpaceDE w:val="0"/>
        <w:autoSpaceDN w:val="0"/>
        <w:adjustRightInd w:val="0"/>
        <w:spacing w:line="400" w:lineRule="exact"/>
        <w:jc w:val="center"/>
        <w:outlineLvl w:val="0"/>
        <w:rPr>
          <w:rFonts w:hint="eastAsia" w:ascii="宋体" w:hAnsi="宋体" w:eastAsia="宋体" w:cs="宋体"/>
          <w:b/>
          <w:color w:val="auto"/>
          <w:kern w:val="0"/>
          <w:sz w:val="24"/>
          <w:highlight w:val="none"/>
          <w:lang w:val="zh-CN"/>
        </w:rPr>
      </w:pPr>
    </w:p>
    <w:p w14:paraId="5E429E4B">
      <w:pPr>
        <w:kinsoku/>
        <w:wordWrap/>
        <w:overflowPunct/>
        <w:topLinePunct w:val="0"/>
        <w:bidi w:val="0"/>
        <w:snapToGrid w:val="0"/>
        <w:spacing w:line="360" w:lineRule="auto"/>
        <w:outlineLvl w:val="9"/>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项目名称：</w:t>
      </w:r>
      <w:r>
        <w:rPr>
          <w:rFonts w:hint="eastAsia" w:ascii="宋体" w:hAnsi="宋体" w:eastAsia="宋体" w:cs="宋体"/>
          <w:color w:val="auto"/>
          <w:kern w:val="0"/>
          <w:sz w:val="24"/>
          <w:highlight w:val="none"/>
          <w:u w:val="single"/>
          <w:lang w:val="en-US" w:eastAsia="zh-CN"/>
        </w:rPr>
        <w:t>宁波市医疗中心李惠利医院东部院区消防、安保管理服务项目</w:t>
      </w:r>
    </w:p>
    <w:p w14:paraId="212E98A6">
      <w:pPr>
        <w:kinsoku/>
        <w:wordWrap/>
        <w:overflowPunct/>
        <w:topLinePunct w:val="0"/>
        <w:bidi w:val="0"/>
        <w:snapToGrid w:val="0"/>
        <w:spacing w:line="360" w:lineRule="auto"/>
        <w:outlineLvl w:val="9"/>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项目编号：</w:t>
      </w:r>
      <w:r>
        <w:rPr>
          <w:rFonts w:hint="eastAsia" w:ascii="宋体" w:hAnsi="宋体" w:eastAsia="宋体" w:cs="宋体"/>
          <w:color w:val="auto"/>
          <w:kern w:val="0"/>
          <w:sz w:val="24"/>
          <w:highlight w:val="none"/>
          <w:u w:val="single"/>
          <w:lang w:val="en-US" w:eastAsia="zh-CN"/>
        </w:rPr>
        <w:t>CBNB-20246465G</w:t>
      </w:r>
      <w:r>
        <w:rPr>
          <w:rFonts w:hint="eastAsia" w:ascii="宋体" w:hAnsi="宋体" w:eastAsia="宋体" w:cs="宋体"/>
          <w:color w:val="auto"/>
          <w:kern w:val="0"/>
          <w:sz w:val="24"/>
          <w:highlight w:val="none"/>
          <w:lang w:val="en-US" w:eastAsia="zh-CN"/>
        </w:rPr>
        <w:t xml:space="preserve">                      货币单位：人民币（元）</w:t>
      </w:r>
    </w:p>
    <w:p w14:paraId="0D3C28B9">
      <w:pPr>
        <w:kinsoku/>
        <w:wordWrap/>
        <w:overflowPunct/>
        <w:topLinePunct w:val="0"/>
        <w:bidi w:val="0"/>
        <w:snapToGrid w:val="0"/>
        <w:spacing w:line="360" w:lineRule="auto"/>
        <w:outlineLvl w:val="9"/>
        <w:rPr>
          <w:rFonts w:hint="eastAsia" w:ascii="宋体" w:hAnsi="宋体" w:eastAsia="宋体" w:cs="宋体"/>
          <w:color w:val="auto"/>
          <w:kern w:val="0"/>
          <w:sz w:val="24"/>
          <w:highlight w:val="none"/>
          <w:u w:val="single"/>
          <w:lang w:val="en-US" w:eastAsia="zh-CN"/>
        </w:rPr>
      </w:pPr>
      <w:r>
        <w:rPr>
          <w:rFonts w:hint="eastAsia" w:ascii="宋体" w:hAnsi="宋体" w:eastAsia="宋体" w:cs="宋体"/>
          <w:color w:val="auto"/>
          <w:kern w:val="0"/>
          <w:sz w:val="24"/>
          <w:highlight w:val="none"/>
          <w:lang w:val="en-US" w:eastAsia="zh-CN"/>
        </w:rPr>
        <w:t>岗位名称：</w:t>
      </w:r>
      <w:r>
        <w:rPr>
          <w:rFonts w:hint="eastAsia" w:ascii="宋体" w:hAnsi="宋体" w:eastAsia="宋体" w:cs="宋体"/>
          <w:color w:val="auto"/>
          <w:kern w:val="0"/>
          <w:sz w:val="24"/>
          <w:highlight w:val="none"/>
          <w:u w:val="single"/>
          <w:lang w:val="en-US" w:eastAsia="zh-CN"/>
        </w:rPr>
        <w:t xml:space="preserve">            </w:t>
      </w:r>
    </w:p>
    <w:tbl>
      <w:tblPr>
        <w:tblStyle w:val="62"/>
        <w:tblW w:w="952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03"/>
        <w:gridCol w:w="2454"/>
        <w:gridCol w:w="1944"/>
        <w:gridCol w:w="4026"/>
      </w:tblGrid>
      <w:tr w14:paraId="08DE30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1103" w:type="dxa"/>
            <w:tcBorders>
              <w:top w:val="single" w:color="auto" w:sz="4" w:space="0"/>
              <w:left w:val="single" w:color="auto" w:sz="4" w:space="0"/>
              <w:bottom w:val="single" w:color="auto" w:sz="4" w:space="0"/>
              <w:right w:val="single" w:color="auto" w:sz="4" w:space="0"/>
            </w:tcBorders>
            <w:noWrap w:val="0"/>
            <w:vAlign w:val="center"/>
          </w:tcPr>
          <w:p w14:paraId="1E8A1E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2454" w:type="dxa"/>
            <w:tcBorders>
              <w:top w:val="single" w:color="auto" w:sz="4" w:space="0"/>
              <w:left w:val="single" w:color="auto" w:sz="4" w:space="0"/>
              <w:bottom w:val="single" w:color="auto" w:sz="4" w:space="0"/>
              <w:right w:val="single" w:color="auto" w:sz="4" w:space="0"/>
            </w:tcBorders>
            <w:noWrap w:val="0"/>
            <w:vAlign w:val="center"/>
          </w:tcPr>
          <w:p w14:paraId="3E1663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科目</w:t>
            </w:r>
          </w:p>
        </w:tc>
        <w:tc>
          <w:tcPr>
            <w:tcW w:w="1944" w:type="dxa"/>
            <w:tcBorders>
              <w:top w:val="single" w:color="auto" w:sz="4" w:space="0"/>
              <w:left w:val="single" w:color="auto" w:sz="4" w:space="0"/>
              <w:bottom w:val="single" w:color="auto" w:sz="4" w:space="0"/>
              <w:right w:val="single" w:color="auto" w:sz="4" w:space="0"/>
            </w:tcBorders>
            <w:noWrap w:val="0"/>
            <w:vAlign w:val="center"/>
          </w:tcPr>
          <w:p w14:paraId="457B64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综合单价</w:t>
            </w:r>
          </w:p>
          <w:p w14:paraId="2AB448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（元/人·月）</w:t>
            </w:r>
          </w:p>
        </w:tc>
        <w:tc>
          <w:tcPr>
            <w:tcW w:w="4026" w:type="dxa"/>
            <w:tcBorders>
              <w:top w:val="single" w:color="auto" w:sz="4" w:space="0"/>
              <w:left w:val="single" w:color="auto" w:sz="4" w:space="0"/>
              <w:bottom w:val="single" w:color="auto" w:sz="4" w:space="0"/>
              <w:right w:val="single" w:color="auto" w:sz="4" w:space="0"/>
            </w:tcBorders>
            <w:noWrap w:val="0"/>
            <w:vAlign w:val="center"/>
          </w:tcPr>
          <w:p w14:paraId="327035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  明</w:t>
            </w:r>
          </w:p>
        </w:tc>
      </w:tr>
      <w:tr w14:paraId="13675E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103" w:type="dxa"/>
            <w:tcBorders>
              <w:top w:val="single" w:color="auto" w:sz="4" w:space="0"/>
              <w:left w:val="single" w:color="auto" w:sz="4" w:space="0"/>
              <w:bottom w:val="single" w:color="auto" w:sz="4" w:space="0"/>
              <w:right w:val="single" w:color="auto" w:sz="4" w:space="0"/>
            </w:tcBorders>
            <w:noWrap w:val="0"/>
            <w:vAlign w:val="center"/>
          </w:tcPr>
          <w:p w14:paraId="475720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p>
        </w:tc>
        <w:tc>
          <w:tcPr>
            <w:tcW w:w="2454" w:type="dxa"/>
            <w:tcBorders>
              <w:top w:val="single" w:color="auto" w:sz="4" w:space="0"/>
              <w:left w:val="single" w:color="auto" w:sz="4" w:space="0"/>
              <w:bottom w:val="single" w:color="auto" w:sz="4" w:space="0"/>
              <w:right w:val="single" w:color="auto" w:sz="4" w:space="0"/>
            </w:tcBorders>
            <w:noWrap w:val="0"/>
            <w:vAlign w:val="center"/>
          </w:tcPr>
          <w:p w14:paraId="328313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人力成本</w:t>
            </w:r>
          </w:p>
        </w:tc>
        <w:tc>
          <w:tcPr>
            <w:tcW w:w="1944" w:type="dxa"/>
            <w:tcBorders>
              <w:top w:val="single" w:color="auto" w:sz="4" w:space="0"/>
              <w:left w:val="single" w:color="auto" w:sz="4" w:space="0"/>
              <w:bottom w:val="single" w:color="auto" w:sz="4" w:space="0"/>
              <w:right w:val="single" w:color="auto" w:sz="4" w:space="0"/>
            </w:tcBorders>
            <w:noWrap w:val="0"/>
            <w:vAlign w:val="center"/>
          </w:tcPr>
          <w:p w14:paraId="6236CC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rPr>
                <w:rFonts w:hint="eastAsia" w:ascii="宋体" w:hAnsi="宋体" w:eastAsia="宋体" w:cs="宋体"/>
                <w:color w:val="auto"/>
                <w:sz w:val="24"/>
                <w:szCs w:val="24"/>
                <w:highlight w:val="none"/>
              </w:rPr>
            </w:pPr>
          </w:p>
        </w:tc>
        <w:tc>
          <w:tcPr>
            <w:tcW w:w="4026" w:type="dxa"/>
            <w:tcBorders>
              <w:top w:val="single" w:color="auto" w:sz="4" w:space="0"/>
              <w:left w:val="single" w:color="auto" w:sz="4" w:space="0"/>
              <w:bottom w:val="single" w:color="auto" w:sz="4" w:space="0"/>
              <w:right w:val="single" w:color="auto" w:sz="4" w:space="0"/>
            </w:tcBorders>
            <w:noWrap w:val="0"/>
            <w:vAlign w:val="center"/>
          </w:tcPr>
          <w:p w14:paraId="465A93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both"/>
              <w:textAlignment w:val="auto"/>
              <w:rPr>
                <w:rFonts w:hint="eastAsia" w:ascii="宋体" w:hAnsi="宋体" w:eastAsia="宋体" w:cs="宋体"/>
                <w:color w:val="auto"/>
                <w:sz w:val="24"/>
                <w:szCs w:val="24"/>
                <w:highlight w:val="none"/>
              </w:rPr>
            </w:pPr>
          </w:p>
        </w:tc>
      </w:tr>
      <w:tr w14:paraId="339DC2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103" w:type="dxa"/>
            <w:tcBorders>
              <w:top w:val="single" w:color="auto" w:sz="4" w:space="0"/>
              <w:left w:val="single" w:color="auto" w:sz="4" w:space="0"/>
              <w:bottom w:val="single" w:color="auto" w:sz="4" w:space="0"/>
              <w:right w:val="single" w:color="auto" w:sz="4" w:space="0"/>
            </w:tcBorders>
            <w:noWrap w:val="0"/>
            <w:vAlign w:val="center"/>
          </w:tcPr>
          <w:p w14:paraId="49AFF8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2454" w:type="dxa"/>
            <w:tcBorders>
              <w:top w:val="single" w:color="auto" w:sz="4" w:space="0"/>
              <w:left w:val="single" w:color="auto" w:sz="4" w:space="0"/>
              <w:bottom w:val="single" w:color="auto" w:sz="4" w:space="0"/>
              <w:right w:val="single" w:color="auto" w:sz="4" w:space="0"/>
            </w:tcBorders>
            <w:noWrap w:val="0"/>
            <w:vAlign w:val="center"/>
          </w:tcPr>
          <w:p w14:paraId="50DE55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工资</w:t>
            </w:r>
          </w:p>
        </w:tc>
        <w:tc>
          <w:tcPr>
            <w:tcW w:w="1944" w:type="dxa"/>
            <w:tcBorders>
              <w:top w:val="single" w:color="auto" w:sz="4" w:space="0"/>
              <w:left w:val="single" w:color="auto" w:sz="4" w:space="0"/>
              <w:bottom w:val="single" w:color="auto" w:sz="4" w:space="0"/>
              <w:right w:val="single" w:color="auto" w:sz="4" w:space="0"/>
            </w:tcBorders>
            <w:noWrap w:val="0"/>
            <w:vAlign w:val="center"/>
          </w:tcPr>
          <w:p w14:paraId="2A86E3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rPr>
                <w:rFonts w:hint="eastAsia" w:ascii="宋体" w:hAnsi="宋体" w:eastAsia="宋体" w:cs="宋体"/>
                <w:color w:val="auto"/>
                <w:sz w:val="24"/>
                <w:szCs w:val="24"/>
                <w:highlight w:val="none"/>
              </w:rPr>
            </w:pPr>
          </w:p>
        </w:tc>
        <w:tc>
          <w:tcPr>
            <w:tcW w:w="4026" w:type="dxa"/>
            <w:tcBorders>
              <w:top w:val="single" w:color="auto" w:sz="4" w:space="0"/>
              <w:left w:val="single" w:color="auto" w:sz="4" w:space="0"/>
              <w:bottom w:val="single" w:color="auto" w:sz="4" w:space="0"/>
              <w:right w:val="single" w:color="auto" w:sz="4" w:space="0"/>
            </w:tcBorders>
            <w:noWrap w:val="0"/>
            <w:vAlign w:val="center"/>
          </w:tcPr>
          <w:p w14:paraId="2701CE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员工工资不得低于</w:t>
            </w:r>
            <w:r>
              <w:rPr>
                <w:rFonts w:hint="eastAsia" w:ascii="宋体" w:hAnsi="宋体" w:eastAsia="宋体" w:cs="宋体"/>
                <w:b/>
                <w:color w:val="auto"/>
                <w:sz w:val="24"/>
                <w:szCs w:val="24"/>
                <w:highlight w:val="none"/>
                <w:lang w:val="en-US" w:eastAsia="zh-CN"/>
              </w:rPr>
              <w:t>宁波</w:t>
            </w:r>
            <w:r>
              <w:rPr>
                <w:rFonts w:hint="eastAsia" w:ascii="宋体" w:hAnsi="宋体" w:eastAsia="宋体" w:cs="宋体"/>
                <w:b/>
                <w:color w:val="auto"/>
                <w:sz w:val="24"/>
                <w:szCs w:val="24"/>
                <w:highlight w:val="none"/>
              </w:rPr>
              <w:t>市最低工资标准，否则作无效标处理。</w:t>
            </w:r>
          </w:p>
        </w:tc>
      </w:tr>
      <w:tr w14:paraId="40B68E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103" w:type="dxa"/>
            <w:tcBorders>
              <w:top w:val="single" w:color="auto" w:sz="4" w:space="0"/>
              <w:left w:val="single" w:color="auto" w:sz="4" w:space="0"/>
              <w:bottom w:val="single" w:color="auto" w:sz="4" w:space="0"/>
              <w:right w:val="single" w:color="auto" w:sz="4" w:space="0"/>
            </w:tcBorders>
            <w:noWrap w:val="0"/>
            <w:vAlign w:val="center"/>
          </w:tcPr>
          <w:p w14:paraId="022295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2454" w:type="dxa"/>
            <w:tcBorders>
              <w:top w:val="single" w:color="auto" w:sz="4" w:space="0"/>
              <w:left w:val="single" w:color="auto" w:sz="4" w:space="0"/>
              <w:bottom w:val="single" w:color="auto" w:sz="4" w:space="0"/>
              <w:right w:val="single" w:color="auto" w:sz="4" w:space="0"/>
            </w:tcBorders>
            <w:noWrap w:val="0"/>
            <w:vAlign w:val="center"/>
          </w:tcPr>
          <w:p w14:paraId="1B306A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社保</w:t>
            </w:r>
          </w:p>
        </w:tc>
        <w:tc>
          <w:tcPr>
            <w:tcW w:w="1944" w:type="dxa"/>
            <w:tcBorders>
              <w:top w:val="single" w:color="auto" w:sz="4" w:space="0"/>
              <w:left w:val="single" w:color="auto" w:sz="4" w:space="0"/>
              <w:bottom w:val="single" w:color="auto" w:sz="4" w:space="0"/>
              <w:right w:val="single" w:color="auto" w:sz="4" w:space="0"/>
            </w:tcBorders>
            <w:noWrap w:val="0"/>
            <w:vAlign w:val="center"/>
          </w:tcPr>
          <w:p w14:paraId="1EB841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rPr>
                <w:rFonts w:hint="eastAsia" w:ascii="宋体" w:hAnsi="宋体" w:eastAsia="宋体" w:cs="宋体"/>
                <w:color w:val="auto"/>
                <w:sz w:val="24"/>
                <w:szCs w:val="24"/>
                <w:highlight w:val="none"/>
              </w:rPr>
            </w:pPr>
          </w:p>
        </w:tc>
        <w:tc>
          <w:tcPr>
            <w:tcW w:w="4026" w:type="dxa"/>
            <w:tcBorders>
              <w:top w:val="single" w:color="auto" w:sz="4" w:space="0"/>
              <w:left w:val="single" w:color="auto" w:sz="4" w:space="0"/>
              <w:bottom w:val="single" w:color="auto" w:sz="4" w:space="0"/>
              <w:right w:val="single" w:color="auto" w:sz="4" w:space="0"/>
            </w:tcBorders>
            <w:noWrap w:val="0"/>
            <w:vAlign w:val="center"/>
          </w:tcPr>
          <w:p w14:paraId="06B5A0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所有人员社会保险缴费比例与缴费基数应符合</w:t>
            </w:r>
            <w:r>
              <w:rPr>
                <w:rFonts w:hint="eastAsia" w:ascii="宋体" w:hAnsi="宋体" w:eastAsia="宋体" w:cs="宋体"/>
                <w:b/>
                <w:color w:val="auto"/>
                <w:sz w:val="24"/>
                <w:szCs w:val="24"/>
                <w:highlight w:val="none"/>
                <w:lang w:val="en-US" w:eastAsia="zh-CN"/>
              </w:rPr>
              <w:t>宁波</w:t>
            </w:r>
            <w:r>
              <w:rPr>
                <w:rFonts w:hint="eastAsia" w:ascii="宋体" w:hAnsi="宋体" w:eastAsia="宋体" w:cs="宋体"/>
                <w:b/>
                <w:color w:val="auto"/>
                <w:sz w:val="24"/>
                <w:szCs w:val="24"/>
                <w:highlight w:val="none"/>
              </w:rPr>
              <w:t>市相关规定，否则作无效标处理。</w:t>
            </w:r>
          </w:p>
        </w:tc>
      </w:tr>
      <w:tr w14:paraId="5236A4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103" w:type="dxa"/>
            <w:tcBorders>
              <w:top w:val="single" w:color="auto" w:sz="4" w:space="0"/>
              <w:left w:val="single" w:color="auto" w:sz="4" w:space="0"/>
              <w:bottom w:val="single" w:color="auto" w:sz="4" w:space="0"/>
              <w:right w:val="single" w:color="auto" w:sz="4" w:space="0"/>
            </w:tcBorders>
            <w:noWrap w:val="0"/>
            <w:vAlign w:val="center"/>
          </w:tcPr>
          <w:p w14:paraId="3CE5D3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2454" w:type="dxa"/>
            <w:tcBorders>
              <w:top w:val="single" w:color="auto" w:sz="4" w:space="0"/>
              <w:left w:val="single" w:color="auto" w:sz="4" w:space="0"/>
              <w:bottom w:val="single" w:color="auto" w:sz="4" w:space="0"/>
              <w:right w:val="single" w:color="auto" w:sz="4" w:space="0"/>
            </w:tcBorders>
            <w:noWrap w:val="0"/>
            <w:vAlign w:val="center"/>
          </w:tcPr>
          <w:p w14:paraId="10453C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福利</w:t>
            </w:r>
          </w:p>
        </w:tc>
        <w:tc>
          <w:tcPr>
            <w:tcW w:w="1944" w:type="dxa"/>
            <w:tcBorders>
              <w:top w:val="single" w:color="auto" w:sz="4" w:space="0"/>
              <w:left w:val="single" w:color="auto" w:sz="4" w:space="0"/>
              <w:bottom w:val="single" w:color="auto" w:sz="4" w:space="0"/>
              <w:right w:val="single" w:color="auto" w:sz="4" w:space="0"/>
            </w:tcBorders>
            <w:noWrap w:val="0"/>
            <w:vAlign w:val="center"/>
          </w:tcPr>
          <w:p w14:paraId="6914DC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rPr>
                <w:rFonts w:hint="eastAsia" w:ascii="宋体" w:hAnsi="宋体" w:eastAsia="宋体" w:cs="宋体"/>
                <w:color w:val="auto"/>
                <w:sz w:val="24"/>
                <w:szCs w:val="24"/>
                <w:highlight w:val="none"/>
              </w:rPr>
            </w:pPr>
          </w:p>
        </w:tc>
        <w:tc>
          <w:tcPr>
            <w:tcW w:w="4026" w:type="dxa"/>
            <w:tcBorders>
              <w:top w:val="single" w:color="auto" w:sz="4" w:space="0"/>
              <w:left w:val="single" w:color="auto" w:sz="4" w:space="0"/>
              <w:bottom w:val="single" w:color="auto" w:sz="4" w:space="0"/>
              <w:right w:val="single" w:color="auto" w:sz="4" w:space="0"/>
            </w:tcBorders>
            <w:noWrap w:val="0"/>
            <w:vAlign w:val="center"/>
          </w:tcPr>
          <w:p w14:paraId="45D205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both"/>
              <w:textAlignment w:val="auto"/>
              <w:rPr>
                <w:rFonts w:hint="eastAsia" w:ascii="宋体" w:hAnsi="宋体" w:eastAsia="宋体" w:cs="宋体"/>
                <w:color w:val="auto"/>
                <w:sz w:val="24"/>
                <w:szCs w:val="24"/>
                <w:highlight w:val="none"/>
              </w:rPr>
            </w:pPr>
          </w:p>
        </w:tc>
      </w:tr>
      <w:tr w14:paraId="766FB6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103" w:type="dxa"/>
            <w:tcBorders>
              <w:top w:val="single" w:color="auto" w:sz="4" w:space="0"/>
              <w:left w:val="single" w:color="auto" w:sz="4" w:space="0"/>
              <w:bottom w:val="single" w:color="auto" w:sz="4" w:space="0"/>
              <w:right w:val="single" w:color="auto" w:sz="4" w:space="0"/>
            </w:tcBorders>
            <w:noWrap w:val="0"/>
            <w:vAlign w:val="center"/>
          </w:tcPr>
          <w:p w14:paraId="56CCA3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2454" w:type="dxa"/>
            <w:tcBorders>
              <w:top w:val="single" w:color="auto" w:sz="4" w:space="0"/>
              <w:left w:val="single" w:color="auto" w:sz="4" w:space="0"/>
              <w:bottom w:val="single" w:color="auto" w:sz="4" w:space="0"/>
              <w:right w:val="single" w:color="auto" w:sz="4" w:space="0"/>
            </w:tcBorders>
            <w:noWrap w:val="0"/>
            <w:vAlign w:val="center"/>
          </w:tcPr>
          <w:p w14:paraId="4F2294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保险</w:t>
            </w:r>
          </w:p>
        </w:tc>
        <w:tc>
          <w:tcPr>
            <w:tcW w:w="1944" w:type="dxa"/>
            <w:tcBorders>
              <w:top w:val="single" w:color="auto" w:sz="4" w:space="0"/>
              <w:left w:val="single" w:color="auto" w:sz="4" w:space="0"/>
              <w:bottom w:val="single" w:color="auto" w:sz="4" w:space="0"/>
              <w:right w:val="single" w:color="auto" w:sz="4" w:space="0"/>
            </w:tcBorders>
            <w:noWrap w:val="0"/>
            <w:vAlign w:val="center"/>
          </w:tcPr>
          <w:p w14:paraId="2473F4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rPr>
                <w:rFonts w:hint="eastAsia" w:ascii="宋体" w:hAnsi="宋体" w:eastAsia="宋体" w:cs="宋体"/>
                <w:color w:val="auto"/>
                <w:sz w:val="24"/>
                <w:szCs w:val="24"/>
                <w:highlight w:val="none"/>
              </w:rPr>
            </w:pPr>
          </w:p>
        </w:tc>
        <w:tc>
          <w:tcPr>
            <w:tcW w:w="4026" w:type="dxa"/>
            <w:tcBorders>
              <w:top w:val="single" w:color="auto" w:sz="4" w:space="0"/>
              <w:left w:val="single" w:color="auto" w:sz="4" w:space="0"/>
              <w:bottom w:val="single" w:color="auto" w:sz="4" w:space="0"/>
              <w:right w:val="single" w:color="auto" w:sz="4" w:space="0"/>
            </w:tcBorders>
            <w:noWrap w:val="0"/>
            <w:vAlign w:val="center"/>
          </w:tcPr>
          <w:p w14:paraId="233431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both"/>
              <w:textAlignment w:val="auto"/>
              <w:rPr>
                <w:rFonts w:hint="eastAsia" w:ascii="宋体" w:hAnsi="宋体" w:eastAsia="宋体" w:cs="宋体"/>
                <w:color w:val="auto"/>
                <w:sz w:val="24"/>
                <w:szCs w:val="24"/>
                <w:highlight w:val="none"/>
              </w:rPr>
            </w:pPr>
          </w:p>
        </w:tc>
      </w:tr>
      <w:tr w14:paraId="28FFCC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103" w:type="dxa"/>
            <w:tcBorders>
              <w:top w:val="single" w:color="auto" w:sz="4" w:space="0"/>
              <w:left w:val="single" w:color="auto" w:sz="4" w:space="0"/>
              <w:bottom w:val="single" w:color="auto" w:sz="4" w:space="0"/>
              <w:right w:val="single" w:color="auto" w:sz="4" w:space="0"/>
            </w:tcBorders>
            <w:noWrap w:val="0"/>
            <w:vAlign w:val="center"/>
          </w:tcPr>
          <w:p w14:paraId="78D8C1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2454" w:type="dxa"/>
            <w:tcBorders>
              <w:top w:val="single" w:color="auto" w:sz="4" w:space="0"/>
              <w:left w:val="single" w:color="auto" w:sz="4" w:space="0"/>
              <w:bottom w:val="single" w:color="auto" w:sz="4" w:space="0"/>
              <w:right w:val="single" w:color="auto" w:sz="4" w:space="0"/>
            </w:tcBorders>
            <w:noWrap w:val="0"/>
            <w:vAlign w:val="center"/>
          </w:tcPr>
          <w:p w14:paraId="5D80F6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加班费</w:t>
            </w:r>
          </w:p>
        </w:tc>
        <w:tc>
          <w:tcPr>
            <w:tcW w:w="1944" w:type="dxa"/>
            <w:tcBorders>
              <w:top w:val="single" w:color="auto" w:sz="4" w:space="0"/>
              <w:left w:val="single" w:color="auto" w:sz="4" w:space="0"/>
              <w:bottom w:val="single" w:color="auto" w:sz="4" w:space="0"/>
              <w:right w:val="single" w:color="auto" w:sz="4" w:space="0"/>
            </w:tcBorders>
            <w:noWrap w:val="0"/>
            <w:vAlign w:val="center"/>
          </w:tcPr>
          <w:p w14:paraId="5C8D83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rPr>
                <w:rFonts w:hint="eastAsia" w:ascii="宋体" w:hAnsi="宋体" w:eastAsia="宋体" w:cs="宋体"/>
                <w:color w:val="auto"/>
                <w:sz w:val="24"/>
                <w:szCs w:val="24"/>
                <w:highlight w:val="none"/>
              </w:rPr>
            </w:pPr>
          </w:p>
        </w:tc>
        <w:tc>
          <w:tcPr>
            <w:tcW w:w="4026" w:type="dxa"/>
            <w:tcBorders>
              <w:top w:val="single" w:color="auto" w:sz="4" w:space="0"/>
              <w:left w:val="single" w:color="auto" w:sz="4" w:space="0"/>
              <w:bottom w:val="single" w:color="auto" w:sz="4" w:space="0"/>
              <w:right w:val="single" w:color="auto" w:sz="4" w:space="0"/>
            </w:tcBorders>
            <w:noWrap w:val="0"/>
            <w:vAlign w:val="center"/>
          </w:tcPr>
          <w:p w14:paraId="060513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both"/>
              <w:textAlignment w:val="auto"/>
              <w:rPr>
                <w:rFonts w:hint="eastAsia" w:ascii="宋体" w:hAnsi="宋体" w:eastAsia="宋体" w:cs="宋体"/>
                <w:color w:val="auto"/>
                <w:sz w:val="24"/>
                <w:szCs w:val="24"/>
                <w:highlight w:val="none"/>
              </w:rPr>
            </w:pPr>
          </w:p>
        </w:tc>
      </w:tr>
      <w:tr w14:paraId="413BFF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103" w:type="dxa"/>
            <w:tcBorders>
              <w:top w:val="single" w:color="auto" w:sz="4" w:space="0"/>
              <w:left w:val="single" w:color="auto" w:sz="4" w:space="0"/>
              <w:bottom w:val="single" w:color="auto" w:sz="4" w:space="0"/>
              <w:right w:val="single" w:color="auto" w:sz="4" w:space="0"/>
            </w:tcBorders>
            <w:noWrap w:val="0"/>
            <w:vAlign w:val="center"/>
          </w:tcPr>
          <w:p w14:paraId="7262B4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2454" w:type="dxa"/>
            <w:tcBorders>
              <w:top w:val="single" w:color="auto" w:sz="4" w:space="0"/>
              <w:left w:val="single" w:color="auto" w:sz="4" w:space="0"/>
              <w:bottom w:val="single" w:color="auto" w:sz="4" w:space="0"/>
              <w:right w:val="single" w:color="auto" w:sz="4" w:space="0"/>
            </w:tcBorders>
            <w:noWrap w:val="0"/>
            <w:vAlign w:val="center"/>
          </w:tcPr>
          <w:p w14:paraId="70ED2E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944" w:type="dxa"/>
            <w:tcBorders>
              <w:top w:val="single" w:color="auto" w:sz="4" w:space="0"/>
              <w:left w:val="single" w:color="auto" w:sz="4" w:space="0"/>
              <w:bottom w:val="single" w:color="auto" w:sz="4" w:space="0"/>
              <w:right w:val="single" w:color="auto" w:sz="4" w:space="0"/>
            </w:tcBorders>
            <w:noWrap w:val="0"/>
            <w:vAlign w:val="center"/>
          </w:tcPr>
          <w:p w14:paraId="4AC9FF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rPr>
                <w:rFonts w:hint="eastAsia" w:ascii="宋体" w:hAnsi="宋体" w:eastAsia="宋体" w:cs="宋体"/>
                <w:color w:val="auto"/>
                <w:sz w:val="24"/>
                <w:szCs w:val="24"/>
                <w:highlight w:val="none"/>
              </w:rPr>
            </w:pPr>
          </w:p>
        </w:tc>
        <w:tc>
          <w:tcPr>
            <w:tcW w:w="4026" w:type="dxa"/>
            <w:tcBorders>
              <w:top w:val="single" w:color="auto" w:sz="4" w:space="0"/>
              <w:left w:val="single" w:color="auto" w:sz="4" w:space="0"/>
              <w:bottom w:val="single" w:color="auto" w:sz="4" w:space="0"/>
              <w:right w:val="single" w:color="auto" w:sz="4" w:space="0"/>
            </w:tcBorders>
            <w:noWrap w:val="0"/>
            <w:vAlign w:val="center"/>
          </w:tcPr>
          <w:p w14:paraId="794D0F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both"/>
              <w:textAlignment w:val="auto"/>
              <w:rPr>
                <w:rFonts w:hint="eastAsia" w:ascii="宋体" w:hAnsi="宋体" w:eastAsia="宋体" w:cs="宋体"/>
                <w:color w:val="auto"/>
                <w:sz w:val="24"/>
                <w:szCs w:val="24"/>
                <w:highlight w:val="none"/>
              </w:rPr>
            </w:pPr>
          </w:p>
        </w:tc>
      </w:tr>
      <w:tr w14:paraId="4E5004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103" w:type="dxa"/>
            <w:tcBorders>
              <w:top w:val="single" w:color="auto" w:sz="4" w:space="0"/>
              <w:left w:val="single" w:color="auto" w:sz="4" w:space="0"/>
              <w:bottom w:val="single" w:color="auto" w:sz="4" w:space="0"/>
              <w:right w:val="single" w:color="auto" w:sz="4" w:space="0"/>
            </w:tcBorders>
            <w:noWrap w:val="0"/>
            <w:vAlign w:val="center"/>
          </w:tcPr>
          <w:p w14:paraId="774D14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p>
        </w:tc>
        <w:tc>
          <w:tcPr>
            <w:tcW w:w="2454" w:type="dxa"/>
            <w:tcBorders>
              <w:top w:val="single" w:color="auto" w:sz="4" w:space="0"/>
              <w:left w:val="single" w:color="auto" w:sz="4" w:space="0"/>
              <w:bottom w:val="single" w:color="auto" w:sz="4" w:space="0"/>
              <w:right w:val="single" w:color="auto" w:sz="4" w:space="0"/>
            </w:tcBorders>
            <w:noWrap w:val="0"/>
            <w:vAlign w:val="center"/>
          </w:tcPr>
          <w:p w14:paraId="15F245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护卫装备</w:t>
            </w:r>
          </w:p>
        </w:tc>
        <w:tc>
          <w:tcPr>
            <w:tcW w:w="1944" w:type="dxa"/>
            <w:tcBorders>
              <w:top w:val="single" w:color="auto" w:sz="4" w:space="0"/>
              <w:left w:val="single" w:color="auto" w:sz="4" w:space="0"/>
              <w:bottom w:val="single" w:color="auto" w:sz="4" w:space="0"/>
              <w:right w:val="single" w:color="auto" w:sz="4" w:space="0"/>
            </w:tcBorders>
            <w:noWrap w:val="0"/>
            <w:vAlign w:val="center"/>
          </w:tcPr>
          <w:p w14:paraId="3E1801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rPr>
                <w:rFonts w:hint="eastAsia" w:ascii="宋体" w:hAnsi="宋体" w:eastAsia="宋体" w:cs="宋体"/>
                <w:color w:val="auto"/>
                <w:sz w:val="24"/>
                <w:szCs w:val="24"/>
                <w:highlight w:val="none"/>
              </w:rPr>
            </w:pPr>
          </w:p>
        </w:tc>
        <w:tc>
          <w:tcPr>
            <w:tcW w:w="4026" w:type="dxa"/>
            <w:tcBorders>
              <w:top w:val="single" w:color="auto" w:sz="4" w:space="0"/>
              <w:left w:val="single" w:color="auto" w:sz="4" w:space="0"/>
              <w:bottom w:val="single" w:color="auto" w:sz="4" w:space="0"/>
              <w:right w:val="single" w:color="auto" w:sz="4" w:space="0"/>
            </w:tcBorders>
            <w:noWrap w:val="0"/>
            <w:vAlign w:val="center"/>
          </w:tcPr>
          <w:p w14:paraId="638364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both"/>
              <w:textAlignment w:val="auto"/>
              <w:rPr>
                <w:rFonts w:hint="eastAsia" w:ascii="宋体" w:hAnsi="宋体" w:eastAsia="宋体" w:cs="宋体"/>
                <w:color w:val="auto"/>
                <w:sz w:val="24"/>
                <w:szCs w:val="24"/>
                <w:highlight w:val="none"/>
              </w:rPr>
            </w:pPr>
          </w:p>
        </w:tc>
      </w:tr>
      <w:tr w14:paraId="058F3C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103" w:type="dxa"/>
            <w:tcBorders>
              <w:top w:val="single" w:color="auto" w:sz="4" w:space="0"/>
              <w:left w:val="single" w:color="auto" w:sz="4" w:space="0"/>
              <w:bottom w:val="single" w:color="auto" w:sz="4" w:space="0"/>
              <w:right w:val="single" w:color="auto" w:sz="4" w:space="0"/>
            </w:tcBorders>
            <w:noWrap w:val="0"/>
            <w:vAlign w:val="center"/>
          </w:tcPr>
          <w:p w14:paraId="52F24A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c>
          <w:tcPr>
            <w:tcW w:w="2454" w:type="dxa"/>
            <w:tcBorders>
              <w:top w:val="single" w:color="auto" w:sz="4" w:space="0"/>
              <w:left w:val="single" w:color="auto" w:sz="4" w:space="0"/>
              <w:bottom w:val="single" w:color="auto" w:sz="4" w:space="0"/>
              <w:right w:val="single" w:color="auto" w:sz="4" w:space="0"/>
            </w:tcBorders>
            <w:noWrap w:val="0"/>
            <w:vAlign w:val="center"/>
          </w:tcPr>
          <w:p w14:paraId="5A5A46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护卫装备</w:t>
            </w:r>
          </w:p>
        </w:tc>
        <w:tc>
          <w:tcPr>
            <w:tcW w:w="1944" w:type="dxa"/>
            <w:tcBorders>
              <w:top w:val="single" w:color="auto" w:sz="4" w:space="0"/>
              <w:left w:val="single" w:color="auto" w:sz="4" w:space="0"/>
              <w:bottom w:val="single" w:color="auto" w:sz="4" w:space="0"/>
              <w:right w:val="single" w:color="auto" w:sz="4" w:space="0"/>
            </w:tcBorders>
            <w:noWrap w:val="0"/>
            <w:vAlign w:val="center"/>
          </w:tcPr>
          <w:p w14:paraId="4DFF0C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rPr>
                <w:rFonts w:hint="eastAsia" w:ascii="宋体" w:hAnsi="宋体" w:eastAsia="宋体" w:cs="宋体"/>
                <w:color w:val="auto"/>
                <w:sz w:val="24"/>
                <w:szCs w:val="24"/>
                <w:highlight w:val="none"/>
              </w:rPr>
            </w:pPr>
          </w:p>
        </w:tc>
        <w:tc>
          <w:tcPr>
            <w:tcW w:w="4026" w:type="dxa"/>
            <w:tcBorders>
              <w:top w:val="single" w:color="auto" w:sz="4" w:space="0"/>
              <w:left w:val="single" w:color="auto" w:sz="4" w:space="0"/>
              <w:bottom w:val="single" w:color="auto" w:sz="4" w:space="0"/>
              <w:right w:val="single" w:color="auto" w:sz="4" w:space="0"/>
            </w:tcBorders>
            <w:noWrap w:val="0"/>
            <w:vAlign w:val="center"/>
          </w:tcPr>
          <w:p w14:paraId="2F812C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both"/>
              <w:textAlignment w:val="auto"/>
              <w:rPr>
                <w:rFonts w:hint="eastAsia" w:ascii="宋体" w:hAnsi="宋体" w:eastAsia="宋体" w:cs="宋体"/>
                <w:color w:val="auto"/>
                <w:sz w:val="24"/>
                <w:szCs w:val="24"/>
                <w:highlight w:val="none"/>
              </w:rPr>
            </w:pPr>
          </w:p>
        </w:tc>
      </w:tr>
      <w:tr w14:paraId="0951F2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103" w:type="dxa"/>
            <w:tcBorders>
              <w:top w:val="single" w:color="auto" w:sz="4" w:space="0"/>
              <w:left w:val="single" w:color="auto" w:sz="4" w:space="0"/>
              <w:bottom w:val="single" w:color="auto" w:sz="4" w:space="0"/>
              <w:right w:val="single" w:color="auto" w:sz="4" w:space="0"/>
            </w:tcBorders>
            <w:noWrap w:val="0"/>
            <w:vAlign w:val="center"/>
          </w:tcPr>
          <w:p w14:paraId="284FE5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p>
        </w:tc>
        <w:tc>
          <w:tcPr>
            <w:tcW w:w="2454" w:type="dxa"/>
            <w:tcBorders>
              <w:top w:val="single" w:color="auto" w:sz="4" w:space="0"/>
              <w:left w:val="single" w:color="auto" w:sz="4" w:space="0"/>
              <w:bottom w:val="single" w:color="auto" w:sz="4" w:space="0"/>
              <w:right w:val="single" w:color="auto" w:sz="4" w:space="0"/>
            </w:tcBorders>
            <w:noWrap w:val="0"/>
            <w:vAlign w:val="center"/>
          </w:tcPr>
          <w:p w14:paraId="183957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易耗品</w:t>
            </w:r>
          </w:p>
        </w:tc>
        <w:tc>
          <w:tcPr>
            <w:tcW w:w="1944" w:type="dxa"/>
            <w:tcBorders>
              <w:top w:val="single" w:color="auto" w:sz="4" w:space="0"/>
              <w:left w:val="single" w:color="auto" w:sz="4" w:space="0"/>
              <w:bottom w:val="single" w:color="auto" w:sz="4" w:space="0"/>
              <w:right w:val="single" w:color="auto" w:sz="4" w:space="0"/>
            </w:tcBorders>
            <w:noWrap w:val="0"/>
            <w:vAlign w:val="center"/>
          </w:tcPr>
          <w:p w14:paraId="566696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rPr>
                <w:rFonts w:hint="eastAsia" w:ascii="宋体" w:hAnsi="宋体" w:eastAsia="宋体" w:cs="宋体"/>
                <w:color w:val="auto"/>
                <w:sz w:val="24"/>
                <w:szCs w:val="24"/>
                <w:highlight w:val="none"/>
              </w:rPr>
            </w:pPr>
          </w:p>
        </w:tc>
        <w:tc>
          <w:tcPr>
            <w:tcW w:w="4026" w:type="dxa"/>
            <w:tcBorders>
              <w:top w:val="single" w:color="auto" w:sz="4" w:space="0"/>
              <w:left w:val="single" w:color="auto" w:sz="4" w:space="0"/>
              <w:bottom w:val="single" w:color="auto" w:sz="4" w:space="0"/>
              <w:right w:val="single" w:color="auto" w:sz="4" w:space="0"/>
            </w:tcBorders>
            <w:noWrap w:val="0"/>
            <w:vAlign w:val="center"/>
          </w:tcPr>
          <w:p w14:paraId="600A1C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both"/>
              <w:textAlignment w:val="auto"/>
              <w:rPr>
                <w:rFonts w:hint="eastAsia" w:ascii="宋体" w:hAnsi="宋体" w:eastAsia="宋体" w:cs="宋体"/>
                <w:color w:val="auto"/>
                <w:sz w:val="24"/>
                <w:szCs w:val="24"/>
                <w:highlight w:val="none"/>
              </w:rPr>
            </w:pPr>
          </w:p>
        </w:tc>
      </w:tr>
      <w:tr w14:paraId="40CFD4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103" w:type="dxa"/>
            <w:tcBorders>
              <w:top w:val="single" w:color="auto" w:sz="4" w:space="0"/>
              <w:left w:val="single" w:color="auto" w:sz="4" w:space="0"/>
              <w:bottom w:val="single" w:color="auto" w:sz="4" w:space="0"/>
              <w:right w:val="single" w:color="auto" w:sz="4" w:space="0"/>
            </w:tcBorders>
            <w:noWrap w:val="0"/>
            <w:vAlign w:val="center"/>
          </w:tcPr>
          <w:p w14:paraId="4CC8F2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p>
        </w:tc>
        <w:tc>
          <w:tcPr>
            <w:tcW w:w="2454" w:type="dxa"/>
            <w:tcBorders>
              <w:top w:val="single" w:color="auto" w:sz="4" w:space="0"/>
              <w:left w:val="single" w:color="auto" w:sz="4" w:space="0"/>
              <w:bottom w:val="single" w:color="auto" w:sz="4" w:space="0"/>
              <w:right w:val="single" w:color="auto" w:sz="4" w:space="0"/>
            </w:tcBorders>
            <w:noWrap w:val="0"/>
            <w:vAlign w:val="center"/>
          </w:tcPr>
          <w:p w14:paraId="30AAD9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w:t>
            </w:r>
          </w:p>
        </w:tc>
        <w:tc>
          <w:tcPr>
            <w:tcW w:w="1944" w:type="dxa"/>
            <w:tcBorders>
              <w:top w:val="single" w:color="auto" w:sz="4" w:space="0"/>
              <w:left w:val="single" w:color="auto" w:sz="4" w:space="0"/>
              <w:bottom w:val="single" w:color="auto" w:sz="4" w:space="0"/>
              <w:right w:val="single" w:color="auto" w:sz="4" w:space="0"/>
            </w:tcBorders>
            <w:noWrap w:val="0"/>
            <w:vAlign w:val="center"/>
          </w:tcPr>
          <w:p w14:paraId="402FAB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rPr>
                <w:rFonts w:hint="eastAsia" w:ascii="宋体" w:hAnsi="宋体" w:eastAsia="宋体" w:cs="宋体"/>
                <w:color w:val="auto"/>
                <w:sz w:val="24"/>
                <w:szCs w:val="24"/>
                <w:highlight w:val="none"/>
              </w:rPr>
            </w:pPr>
          </w:p>
        </w:tc>
        <w:tc>
          <w:tcPr>
            <w:tcW w:w="4026" w:type="dxa"/>
            <w:tcBorders>
              <w:top w:val="single" w:color="auto" w:sz="4" w:space="0"/>
              <w:left w:val="single" w:color="auto" w:sz="4" w:space="0"/>
              <w:bottom w:val="single" w:color="auto" w:sz="4" w:space="0"/>
              <w:right w:val="single" w:color="auto" w:sz="4" w:space="0"/>
            </w:tcBorders>
            <w:noWrap w:val="0"/>
            <w:vAlign w:val="center"/>
          </w:tcPr>
          <w:p w14:paraId="75A770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both"/>
              <w:textAlignment w:val="auto"/>
              <w:rPr>
                <w:rFonts w:hint="eastAsia" w:ascii="宋体" w:hAnsi="宋体" w:eastAsia="宋体" w:cs="宋体"/>
                <w:color w:val="auto"/>
                <w:sz w:val="24"/>
                <w:szCs w:val="24"/>
                <w:highlight w:val="none"/>
              </w:rPr>
            </w:pPr>
          </w:p>
        </w:tc>
      </w:tr>
      <w:tr w14:paraId="19527A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103" w:type="dxa"/>
            <w:tcBorders>
              <w:top w:val="single" w:color="auto" w:sz="4" w:space="0"/>
              <w:left w:val="single" w:color="auto" w:sz="4" w:space="0"/>
              <w:bottom w:val="single" w:color="auto" w:sz="4" w:space="0"/>
              <w:right w:val="single" w:color="auto" w:sz="4" w:space="0"/>
            </w:tcBorders>
            <w:noWrap w:val="0"/>
            <w:vAlign w:val="center"/>
          </w:tcPr>
          <w:p w14:paraId="23AEDF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w:t>
            </w:r>
          </w:p>
        </w:tc>
        <w:tc>
          <w:tcPr>
            <w:tcW w:w="2454" w:type="dxa"/>
            <w:tcBorders>
              <w:top w:val="single" w:color="auto" w:sz="4" w:space="0"/>
              <w:left w:val="single" w:color="auto" w:sz="4" w:space="0"/>
              <w:bottom w:val="single" w:color="auto" w:sz="4" w:space="0"/>
              <w:right w:val="single" w:color="auto" w:sz="4" w:space="0"/>
            </w:tcBorders>
            <w:noWrap w:val="0"/>
            <w:vAlign w:val="center"/>
          </w:tcPr>
          <w:p w14:paraId="19ED1C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管理费用</w:t>
            </w:r>
          </w:p>
        </w:tc>
        <w:tc>
          <w:tcPr>
            <w:tcW w:w="1944" w:type="dxa"/>
            <w:tcBorders>
              <w:top w:val="single" w:color="auto" w:sz="4" w:space="0"/>
              <w:left w:val="single" w:color="auto" w:sz="4" w:space="0"/>
              <w:bottom w:val="single" w:color="auto" w:sz="4" w:space="0"/>
              <w:right w:val="single" w:color="auto" w:sz="4" w:space="0"/>
            </w:tcBorders>
            <w:noWrap w:val="0"/>
            <w:vAlign w:val="center"/>
          </w:tcPr>
          <w:p w14:paraId="682317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rPr>
                <w:rFonts w:hint="eastAsia" w:ascii="宋体" w:hAnsi="宋体" w:eastAsia="宋体" w:cs="宋体"/>
                <w:color w:val="auto"/>
                <w:sz w:val="24"/>
                <w:szCs w:val="24"/>
                <w:highlight w:val="none"/>
              </w:rPr>
            </w:pPr>
          </w:p>
        </w:tc>
        <w:tc>
          <w:tcPr>
            <w:tcW w:w="4026" w:type="dxa"/>
            <w:tcBorders>
              <w:top w:val="single" w:color="auto" w:sz="4" w:space="0"/>
              <w:left w:val="single" w:color="auto" w:sz="4" w:space="0"/>
              <w:bottom w:val="single" w:color="auto" w:sz="4" w:space="0"/>
              <w:right w:val="single" w:color="auto" w:sz="4" w:space="0"/>
            </w:tcBorders>
            <w:noWrap w:val="0"/>
            <w:vAlign w:val="center"/>
          </w:tcPr>
          <w:p w14:paraId="101506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both"/>
              <w:textAlignment w:val="auto"/>
              <w:rPr>
                <w:rFonts w:hint="eastAsia" w:ascii="宋体" w:hAnsi="宋体" w:eastAsia="宋体" w:cs="宋体"/>
                <w:color w:val="auto"/>
                <w:sz w:val="24"/>
                <w:szCs w:val="24"/>
                <w:highlight w:val="none"/>
              </w:rPr>
            </w:pPr>
          </w:p>
        </w:tc>
      </w:tr>
      <w:tr w14:paraId="41C98D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103" w:type="dxa"/>
            <w:tcBorders>
              <w:top w:val="single" w:color="auto" w:sz="4" w:space="0"/>
              <w:left w:val="single" w:color="auto" w:sz="4" w:space="0"/>
              <w:bottom w:val="single" w:color="auto" w:sz="4" w:space="0"/>
              <w:right w:val="single" w:color="auto" w:sz="4" w:space="0"/>
            </w:tcBorders>
            <w:noWrap w:val="0"/>
            <w:vAlign w:val="center"/>
          </w:tcPr>
          <w:p w14:paraId="728047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w:t>
            </w:r>
          </w:p>
        </w:tc>
        <w:tc>
          <w:tcPr>
            <w:tcW w:w="2454" w:type="dxa"/>
            <w:tcBorders>
              <w:top w:val="single" w:color="auto" w:sz="4" w:space="0"/>
              <w:left w:val="single" w:color="auto" w:sz="4" w:space="0"/>
              <w:bottom w:val="single" w:color="auto" w:sz="4" w:space="0"/>
              <w:right w:val="single" w:color="auto" w:sz="4" w:space="0"/>
            </w:tcBorders>
            <w:noWrap w:val="0"/>
            <w:vAlign w:val="center"/>
          </w:tcPr>
          <w:p w14:paraId="33561B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税金</w:t>
            </w:r>
          </w:p>
        </w:tc>
        <w:tc>
          <w:tcPr>
            <w:tcW w:w="1944" w:type="dxa"/>
            <w:tcBorders>
              <w:top w:val="single" w:color="auto" w:sz="4" w:space="0"/>
              <w:left w:val="single" w:color="auto" w:sz="4" w:space="0"/>
              <w:bottom w:val="single" w:color="auto" w:sz="4" w:space="0"/>
              <w:right w:val="single" w:color="auto" w:sz="4" w:space="0"/>
            </w:tcBorders>
            <w:noWrap w:val="0"/>
            <w:vAlign w:val="center"/>
          </w:tcPr>
          <w:p w14:paraId="012245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rPr>
                <w:rFonts w:hint="eastAsia" w:ascii="宋体" w:hAnsi="宋体" w:eastAsia="宋体" w:cs="宋体"/>
                <w:color w:val="auto"/>
                <w:sz w:val="24"/>
                <w:szCs w:val="24"/>
                <w:highlight w:val="none"/>
              </w:rPr>
            </w:pPr>
          </w:p>
        </w:tc>
        <w:tc>
          <w:tcPr>
            <w:tcW w:w="4026" w:type="dxa"/>
            <w:tcBorders>
              <w:top w:val="single" w:color="auto" w:sz="4" w:space="0"/>
              <w:left w:val="single" w:color="auto" w:sz="4" w:space="0"/>
              <w:bottom w:val="single" w:color="auto" w:sz="4" w:space="0"/>
              <w:right w:val="single" w:color="auto" w:sz="4" w:space="0"/>
            </w:tcBorders>
            <w:noWrap w:val="0"/>
            <w:vAlign w:val="center"/>
          </w:tcPr>
          <w:p w14:paraId="17A93C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both"/>
              <w:textAlignment w:val="auto"/>
              <w:rPr>
                <w:rFonts w:hint="eastAsia" w:ascii="宋体" w:hAnsi="宋体" w:eastAsia="宋体" w:cs="宋体"/>
                <w:color w:val="auto"/>
                <w:sz w:val="24"/>
                <w:szCs w:val="24"/>
                <w:highlight w:val="none"/>
              </w:rPr>
            </w:pPr>
          </w:p>
        </w:tc>
      </w:tr>
      <w:tr w14:paraId="0A6DB6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103" w:type="dxa"/>
            <w:tcBorders>
              <w:top w:val="single" w:color="auto" w:sz="4" w:space="0"/>
              <w:left w:val="single" w:color="auto" w:sz="4" w:space="0"/>
              <w:bottom w:val="single" w:color="auto" w:sz="4" w:space="0"/>
              <w:right w:val="single" w:color="auto" w:sz="4" w:space="0"/>
            </w:tcBorders>
            <w:noWrap w:val="0"/>
            <w:vAlign w:val="center"/>
          </w:tcPr>
          <w:p w14:paraId="13C2EB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w:t>
            </w:r>
          </w:p>
        </w:tc>
        <w:tc>
          <w:tcPr>
            <w:tcW w:w="2454" w:type="dxa"/>
            <w:tcBorders>
              <w:top w:val="single" w:color="auto" w:sz="4" w:space="0"/>
              <w:left w:val="single" w:color="auto" w:sz="4" w:space="0"/>
              <w:bottom w:val="single" w:color="auto" w:sz="4" w:space="0"/>
              <w:right w:val="single" w:color="auto" w:sz="4" w:space="0"/>
            </w:tcBorders>
            <w:noWrap w:val="0"/>
            <w:vAlign w:val="center"/>
          </w:tcPr>
          <w:p w14:paraId="1436EF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利润</w:t>
            </w:r>
          </w:p>
        </w:tc>
        <w:tc>
          <w:tcPr>
            <w:tcW w:w="1944" w:type="dxa"/>
            <w:tcBorders>
              <w:top w:val="single" w:color="auto" w:sz="4" w:space="0"/>
              <w:left w:val="single" w:color="auto" w:sz="4" w:space="0"/>
              <w:bottom w:val="single" w:color="auto" w:sz="4" w:space="0"/>
              <w:right w:val="single" w:color="auto" w:sz="4" w:space="0"/>
            </w:tcBorders>
            <w:noWrap w:val="0"/>
            <w:vAlign w:val="center"/>
          </w:tcPr>
          <w:p w14:paraId="502EBD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rPr>
                <w:rFonts w:hint="eastAsia" w:ascii="宋体" w:hAnsi="宋体" w:eastAsia="宋体" w:cs="宋体"/>
                <w:color w:val="auto"/>
                <w:sz w:val="24"/>
                <w:szCs w:val="24"/>
                <w:highlight w:val="none"/>
              </w:rPr>
            </w:pPr>
          </w:p>
        </w:tc>
        <w:tc>
          <w:tcPr>
            <w:tcW w:w="4026" w:type="dxa"/>
            <w:tcBorders>
              <w:top w:val="single" w:color="auto" w:sz="4" w:space="0"/>
              <w:left w:val="single" w:color="auto" w:sz="4" w:space="0"/>
              <w:bottom w:val="single" w:color="auto" w:sz="4" w:space="0"/>
              <w:right w:val="single" w:color="auto" w:sz="4" w:space="0"/>
            </w:tcBorders>
            <w:noWrap w:val="0"/>
            <w:vAlign w:val="center"/>
          </w:tcPr>
          <w:p w14:paraId="25CCE7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both"/>
              <w:textAlignment w:val="auto"/>
              <w:rPr>
                <w:rFonts w:hint="eastAsia" w:ascii="宋体" w:hAnsi="宋体" w:eastAsia="宋体" w:cs="宋体"/>
                <w:color w:val="auto"/>
                <w:sz w:val="24"/>
                <w:szCs w:val="24"/>
                <w:highlight w:val="none"/>
              </w:rPr>
            </w:pPr>
          </w:p>
        </w:tc>
      </w:tr>
      <w:tr w14:paraId="504E31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103" w:type="dxa"/>
            <w:tcBorders>
              <w:top w:val="single" w:color="auto" w:sz="4" w:space="0"/>
              <w:left w:val="single" w:color="auto" w:sz="4" w:space="0"/>
              <w:bottom w:val="single" w:color="auto" w:sz="4" w:space="0"/>
              <w:right w:val="single" w:color="auto" w:sz="4" w:space="0"/>
            </w:tcBorders>
            <w:noWrap w:val="0"/>
            <w:vAlign w:val="center"/>
          </w:tcPr>
          <w:p w14:paraId="2B0280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454" w:type="dxa"/>
            <w:tcBorders>
              <w:top w:val="single" w:color="auto" w:sz="4" w:space="0"/>
              <w:left w:val="single" w:color="auto" w:sz="4" w:space="0"/>
              <w:bottom w:val="single" w:color="auto" w:sz="4" w:space="0"/>
              <w:right w:val="single" w:color="auto" w:sz="4" w:space="0"/>
            </w:tcBorders>
            <w:noWrap w:val="0"/>
            <w:vAlign w:val="center"/>
          </w:tcPr>
          <w:p w14:paraId="0EAB4C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944" w:type="dxa"/>
            <w:tcBorders>
              <w:top w:val="single" w:color="auto" w:sz="4" w:space="0"/>
              <w:left w:val="single" w:color="auto" w:sz="4" w:space="0"/>
              <w:bottom w:val="single" w:color="auto" w:sz="4" w:space="0"/>
              <w:right w:val="single" w:color="auto" w:sz="4" w:space="0"/>
            </w:tcBorders>
            <w:noWrap w:val="0"/>
            <w:vAlign w:val="center"/>
          </w:tcPr>
          <w:p w14:paraId="2741A2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rPr>
                <w:rFonts w:hint="eastAsia" w:ascii="宋体" w:hAnsi="宋体" w:eastAsia="宋体" w:cs="宋体"/>
                <w:color w:val="auto"/>
                <w:sz w:val="24"/>
                <w:szCs w:val="24"/>
                <w:highlight w:val="none"/>
              </w:rPr>
            </w:pPr>
          </w:p>
        </w:tc>
        <w:tc>
          <w:tcPr>
            <w:tcW w:w="4026" w:type="dxa"/>
            <w:tcBorders>
              <w:top w:val="single" w:color="auto" w:sz="4" w:space="0"/>
              <w:left w:val="single" w:color="auto" w:sz="4" w:space="0"/>
              <w:bottom w:val="single" w:color="auto" w:sz="4" w:space="0"/>
              <w:right w:val="single" w:color="auto" w:sz="4" w:space="0"/>
            </w:tcBorders>
            <w:noWrap w:val="0"/>
            <w:vAlign w:val="center"/>
          </w:tcPr>
          <w:p w14:paraId="0C912E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both"/>
              <w:textAlignment w:val="auto"/>
              <w:rPr>
                <w:rFonts w:hint="eastAsia" w:ascii="宋体" w:hAnsi="宋体" w:eastAsia="宋体" w:cs="宋体"/>
                <w:color w:val="auto"/>
                <w:sz w:val="24"/>
                <w:szCs w:val="24"/>
                <w:highlight w:val="none"/>
              </w:rPr>
            </w:pPr>
          </w:p>
        </w:tc>
      </w:tr>
      <w:tr w14:paraId="63B5CD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103" w:type="dxa"/>
            <w:tcBorders>
              <w:top w:val="single" w:color="auto" w:sz="4" w:space="0"/>
              <w:left w:val="single" w:color="auto" w:sz="4" w:space="0"/>
              <w:bottom w:val="single" w:color="auto" w:sz="4" w:space="0"/>
              <w:right w:val="single" w:color="auto" w:sz="4" w:space="0"/>
            </w:tcBorders>
            <w:noWrap w:val="0"/>
            <w:vAlign w:val="center"/>
          </w:tcPr>
          <w:p w14:paraId="17B67D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w:t>
            </w:r>
          </w:p>
        </w:tc>
        <w:tc>
          <w:tcPr>
            <w:tcW w:w="2454" w:type="dxa"/>
            <w:tcBorders>
              <w:top w:val="single" w:color="auto" w:sz="4" w:space="0"/>
              <w:left w:val="single" w:color="auto" w:sz="4" w:space="0"/>
              <w:bottom w:val="single" w:color="auto" w:sz="4" w:space="0"/>
              <w:right w:val="single" w:color="auto" w:sz="4" w:space="0"/>
            </w:tcBorders>
            <w:noWrap w:val="0"/>
            <w:vAlign w:val="center"/>
          </w:tcPr>
          <w:p w14:paraId="313C78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综合单价（合计）</w:t>
            </w:r>
          </w:p>
        </w:tc>
        <w:tc>
          <w:tcPr>
            <w:tcW w:w="1944" w:type="dxa"/>
            <w:tcBorders>
              <w:top w:val="single" w:color="auto" w:sz="4" w:space="0"/>
              <w:left w:val="single" w:color="auto" w:sz="4" w:space="0"/>
              <w:bottom w:val="single" w:color="auto" w:sz="4" w:space="0"/>
              <w:right w:val="single" w:color="auto" w:sz="4" w:space="0"/>
            </w:tcBorders>
            <w:noWrap w:val="0"/>
            <w:vAlign w:val="center"/>
          </w:tcPr>
          <w:p w14:paraId="24053A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＝1+2+3+4+5+…</w:t>
            </w:r>
          </w:p>
        </w:tc>
        <w:tc>
          <w:tcPr>
            <w:tcW w:w="4026" w:type="dxa"/>
            <w:tcBorders>
              <w:top w:val="single" w:color="auto" w:sz="4" w:space="0"/>
              <w:left w:val="single" w:color="auto" w:sz="4" w:space="0"/>
              <w:bottom w:val="single" w:color="auto" w:sz="4" w:space="0"/>
              <w:right w:val="single" w:color="auto" w:sz="4" w:space="0"/>
            </w:tcBorders>
            <w:noWrap w:val="0"/>
            <w:vAlign w:val="center"/>
          </w:tcPr>
          <w:p w14:paraId="12DE6A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both"/>
              <w:textAlignment w:val="auto"/>
              <w:rPr>
                <w:rFonts w:hint="eastAsia" w:ascii="宋体" w:hAnsi="宋体" w:eastAsia="宋体" w:cs="宋体"/>
                <w:color w:val="auto"/>
                <w:sz w:val="24"/>
                <w:szCs w:val="24"/>
                <w:highlight w:val="none"/>
              </w:rPr>
            </w:pPr>
          </w:p>
        </w:tc>
      </w:tr>
    </w:tbl>
    <w:p w14:paraId="3D013FB0">
      <w:pPr>
        <w:kinsoku/>
        <w:wordWrap/>
        <w:overflowPunct/>
        <w:topLinePunct w:val="0"/>
        <w:bidi w:val="0"/>
        <w:snapToGrid w:val="0"/>
        <w:spacing w:line="360" w:lineRule="auto"/>
        <w:ind w:firstLine="482"/>
        <w:outlineLvl w:val="9"/>
        <w:rPr>
          <w:rFonts w:hint="eastAsia" w:ascii="宋体" w:hAnsi="宋体" w:eastAsia="宋体" w:cs="宋体"/>
          <w:color w:val="auto"/>
          <w:kern w:val="0"/>
          <w:sz w:val="24"/>
          <w:highlight w:val="none"/>
          <w:lang w:val="zh-CN" w:eastAsia="zh-CN"/>
        </w:rPr>
      </w:pPr>
      <w:r>
        <w:rPr>
          <w:rFonts w:hint="eastAsia" w:ascii="宋体" w:hAnsi="宋体" w:eastAsia="宋体" w:cs="宋体"/>
          <w:color w:val="auto"/>
          <w:kern w:val="0"/>
          <w:sz w:val="24"/>
          <w:highlight w:val="none"/>
          <w:lang w:val="zh-CN" w:eastAsia="zh-CN"/>
        </w:rPr>
        <w:t>注：1、须附相关的计算过程及计算依据（包括取费依据、相关文件和规定等）。</w:t>
      </w:r>
    </w:p>
    <w:p w14:paraId="65D4E20A">
      <w:pPr>
        <w:kinsoku/>
        <w:wordWrap/>
        <w:overflowPunct/>
        <w:topLinePunct w:val="0"/>
        <w:bidi w:val="0"/>
        <w:snapToGrid w:val="0"/>
        <w:spacing w:line="360" w:lineRule="auto"/>
        <w:ind w:firstLine="482"/>
        <w:outlineLvl w:val="9"/>
        <w:rPr>
          <w:rFonts w:hint="eastAsia" w:ascii="宋体" w:hAnsi="宋体" w:eastAsia="宋体" w:cs="宋体"/>
          <w:color w:val="auto"/>
          <w:kern w:val="0"/>
          <w:sz w:val="24"/>
          <w:highlight w:val="none"/>
          <w:lang w:val="zh-CN" w:eastAsia="zh-CN"/>
        </w:rPr>
      </w:pPr>
      <w:r>
        <w:rPr>
          <w:rFonts w:hint="eastAsia" w:ascii="宋体" w:hAnsi="宋体" w:eastAsia="宋体" w:cs="宋体"/>
          <w:color w:val="auto"/>
          <w:kern w:val="0"/>
          <w:sz w:val="24"/>
          <w:highlight w:val="none"/>
          <w:lang w:val="zh-CN" w:eastAsia="zh-CN"/>
        </w:rPr>
        <w:t>2、本表应列出完成招标范围内该部分工作内容的全部组成费用，凡有遗漏或未考虑周全的均视为已包含在综合单价内。</w:t>
      </w:r>
    </w:p>
    <w:p w14:paraId="706E6F50">
      <w:pPr>
        <w:kinsoku/>
        <w:wordWrap/>
        <w:overflowPunct/>
        <w:topLinePunct w:val="0"/>
        <w:bidi w:val="0"/>
        <w:snapToGrid w:val="0"/>
        <w:spacing w:line="360" w:lineRule="auto"/>
        <w:ind w:firstLine="482"/>
        <w:outlineLvl w:val="9"/>
        <w:rPr>
          <w:rFonts w:hint="eastAsia" w:ascii="宋体" w:hAnsi="宋体" w:eastAsia="宋体" w:cs="宋体"/>
          <w:color w:val="auto"/>
          <w:kern w:val="0"/>
          <w:sz w:val="24"/>
          <w:highlight w:val="none"/>
          <w:lang w:val="zh-CN" w:eastAsia="zh-CN"/>
        </w:rPr>
      </w:pPr>
      <w:r>
        <w:rPr>
          <w:rFonts w:hint="eastAsia" w:ascii="宋体" w:hAnsi="宋体" w:eastAsia="宋体" w:cs="宋体"/>
          <w:color w:val="auto"/>
          <w:kern w:val="0"/>
          <w:sz w:val="24"/>
          <w:highlight w:val="none"/>
          <w:lang w:val="zh-CN" w:eastAsia="zh-CN"/>
        </w:rPr>
        <w:t>供应商名称（电子签名）：</w:t>
      </w:r>
    </w:p>
    <w:p w14:paraId="37E23D39">
      <w:pPr>
        <w:kinsoku/>
        <w:wordWrap/>
        <w:overflowPunct/>
        <w:topLinePunct w:val="0"/>
        <w:bidi w:val="0"/>
        <w:snapToGrid w:val="0"/>
        <w:spacing w:line="360" w:lineRule="auto"/>
        <w:ind w:firstLine="482"/>
        <w:outlineLvl w:val="9"/>
        <w:rPr>
          <w:rFonts w:hint="eastAsia" w:ascii="宋体" w:hAnsi="宋体" w:eastAsia="宋体" w:cs="宋体"/>
          <w:color w:val="auto"/>
          <w:kern w:val="0"/>
          <w:sz w:val="24"/>
          <w:highlight w:val="none"/>
          <w:lang w:val="zh-CN" w:eastAsia="zh-CN"/>
        </w:rPr>
      </w:pPr>
      <w:r>
        <w:rPr>
          <w:rFonts w:hint="eastAsia" w:ascii="宋体" w:hAnsi="宋体" w:eastAsia="宋体" w:cs="宋体"/>
          <w:color w:val="auto"/>
          <w:kern w:val="0"/>
          <w:sz w:val="24"/>
          <w:highlight w:val="none"/>
          <w:lang w:val="zh-CN" w:eastAsia="zh-CN"/>
        </w:rPr>
        <w:t>日  期：</w:t>
      </w:r>
    </w:p>
    <w:bookmarkEnd w:id="521"/>
    <w:bookmarkEnd w:id="522"/>
    <w:p w14:paraId="5192BAC4">
      <w:pPr>
        <w:kinsoku/>
        <w:wordWrap/>
        <w:overflowPunct/>
        <w:topLinePunct w:val="0"/>
        <w:bidi w:val="0"/>
        <w:spacing w:line="360" w:lineRule="auto"/>
        <w:jc w:val="left"/>
        <w:outlineLvl w:val="9"/>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1</w:t>
      </w:r>
      <w:r>
        <w:rPr>
          <w:rFonts w:hint="eastAsia" w:ascii="宋体" w:hAnsi="宋体" w:cs="宋体"/>
          <w:b/>
          <w:color w:val="auto"/>
          <w:spacing w:val="6"/>
          <w:sz w:val="32"/>
          <w:szCs w:val="32"/>
          <w:highlight w:val="none"/>
        </w:rPr>
        <w:t>：质疑函范本及制作说明</w:t>
      </w:r>
    </w:p>
    <w:p w14:paraId="6F543CAE">
      <w:pPr>
        <w:kinsoku/>
        <w:wordWrap/>
        <w:overflowPunct/>
        <w:topLinePunct w:val="0"/>
        <w:bidi w:val="0"/>
        <w:spacing w:line="360" w:lineRule="auto"/>
        <w:jc w:val="center"/>
        <w:outlineLvl w:val="9"/>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7CA5B1ED">
      <w:pPr>
        <w:kinsoku/>
        <w:wordWrap/>
        <w:overflowPunct/>
        <w:topLinePunct w:val="0"/>
        <w:bidi w:val="0"/>
        <w:snapToGrid w:val="0"/>
        <w:spacing w:before="240" w:beforeLines="100" w:line="360" w:lineRule="auto"/>
        <w:outlineLvl w:val="9"/>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39BF500C">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3E949023">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76488186">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C05C1BC">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AF079DC">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10BB67C">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809BA80">
      <w:pPr>
        <w:kinsoku/>
        <w:wordWrap/>
        <w:overflowPunct/>
        <w:topLinePunct w:val="0"/>
        <w:bidi w:val="0"/>
        <w:snapToGrid w:val="0"/>
        <w:spacing w:line="360" w:lineRule="auto"/>
        <w:outlineLvl w:val="9"/>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FE3240E">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20D85AA8">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CCCD886">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34E82624">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获取日期：</w:t>
      </w:r>
      <w:r>
        <w:rPr>
          <w:rFonts w:hint="eastAsia" w:ascii="宋体" w:hAnsi="宋体" w:cs="宋体"/>
          <w:color w:val="auto"/>
          <w:sz w:val="24"/>
          <w:highlight w:val="none"/>
          <w:u w:val="dotted"/>
        </w:rPr>
        <w:t xml:space="preserve">                                           </w:t>
      </w:r>
    </w:p>
    <w:p w14:paraId="4551222C">
      <w:pPr>
        <w:kinsoku/>
        <w:wordWrap/>
        <w:overflowPunct/>
        <w:topLinePunct w:val="0"/>
        <w:bidi w:val="0"/>
        <w:snapToGrid w:val="0"/>
        <w:spacing w:line="360" w:lineRule="auto"/>
        <w:outlineLvl w:val="9"/>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7AAA7DD1">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303AF9A6">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0C9DFE51">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4DFCB496">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3C588FC">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EF93ED5">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质疑事项2</w:t>
      </w:r>
    </w:p>
    <w:p w14:paraId="1FD3BDBB">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w:t>
      </w:r>
    </w:p>
    <w:p w14:paraId="78D22693">
      <w:pPr>
        <w:kinsoku/>
        <w:wordWrap/>
        <w:overflowPunct/>
        <w:topLinePunct w:val="0"/>
        <w:bidi w:val="0"/>
        <w:snapToGrid w:val="0"/>
        <w:spacing w:line="360" w:lineRule="auto"/>
        <w:outlineLvl w:val="9"/>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F47C632">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4E09237D">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7C3AF89">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日期：    </w:t>
      </w:r>
    </w:p>
    <w:p w14:paraId="1014E1EA">
      <w:pPr>
        <w:kinsoku/>
        <w:wordWrap/>
        <w:overflowPunct/>
        <w:topLinePunct w:val="0"/>
        <w:bidi w:val="0"/>
        <w:spacing w:line="360" w:lineRule="auto"/>
        <w:jc w:val="center"/>
        <w:outlineLvl w:val="9"/>
        <w:rPr>
          <w:rFonts w:ascii="宋体" w:hAnsi="宋体" w:cs="宋体"/>
          <w:b/>
          <w:bCs/>
          <w:color w:val="auto"/>
          <w:sz w:val="24"/>
          <w:highlight w:val="none"/>
        </w:rPr>
      </w:pPr>
    </w:p>
    <w:p w14:paraId="20A4A037">
      <w:pPr>
        <w:kinsoku/>
        <w:wordWrap/>
        <w:overflowPunct/>
        <w:topLinePunct w:val="0"/>
        <w:bidi w:val="0"/>
        <w:spacing w:line="360" w:lineRule="auto"/>
        <w:outlineLvl w:val="9"/>
        <w:rPr>
          <w:rFonts w:ascii="宋体" w:hAnsi="宋体" w:cs="宋体"/>
          <w:b/>
          <w:color w:val="auto"/>
          <w:sz w:val="24"/>
          <w:highlight w:val="none"/>
        </w:rPr>
      </w:pPr>
    </w:p>
    <w:p w14:paraId="1875C7FE">
      <w:pPr>
        <w:kinsoku/>
        <w:wordWrap/>
        <w:overflowPunct/>
        <w:topLinePunct w:val="0"/>
        <w:bidi w:val="0"/>
        <w:spacing w:line="360" w:lineRule="auto"/>
        <w:outlineLvl w:val="9"/>
        <w:rPr>
          <w:rFonts w:ascii="宋体" w:hAnsi="宋体" w:cs="宋体"/>
          <w:b/>
          <w:color w:val="auto"/>
          <w:sz w:val="24"/>
          <w:highlight w:val="none"/>
        </w:rPr>
      </w:pPr>
    </w:p>
    <w:p w14:paraId="69577DD9">
      <w:pPr>
        <w:kinsoku/>
        <w:wordWrap/>
        <w:overflowPunct/>
        <w:topLinePunct w:val="0"/>
        <w:bidi w:val="0"/>
        <w:spacing w:line="360" w:lineRule="auto"/>
        <w:outlineLvl w:val="9"/>
        <w:rPr>
          <w:rFonts w:ascii="宋体" w:hAnsi="宋体" w:cs="宋体"/>
          <w:b/>
          <w:color w:val="auto"/>
          <w:sz w:val="24"/>
          <w:highlight w:val="none"/>
        </w:rPr>
      </w:pPr>
      <w:r>
        <w:rPr>
          <w:rFonts w:hint="eastAsia" w:ascii="宋体" w:hAnsi="宋体" w:cs="宋体"/>
          <w:b/>
          <w:color w:val="auto"/>
          <w:sz w:val="24"/>
          <w:highlight w:val="none"/>
        </w:rPr>
        <w:t>质疑函制作说明：</w:t>
      </w:r>
    </w:p>
    <w:p w14:paraId="2162F389">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1609CC6B">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644ECEA5">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18DC766D">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453C35DA">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35072CEF">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06C6C760">
      <w:pPr>
        <w:widowControl/>
        <w:kinsoku/>
        <w:wordWrap/>
        <w:overflowPunct/>
        <w:topLinePunct w:val="0"/>
        <w:bidi w:val="0"/>
        <w:spacing w:line="360" w:lineRule="auto"/>
        <w:ind w:firstLine="600" w:firstLineChars="200"/>
        <w:jc w:val="left"/>
        <w:outlineLvl w:val="9"/>
        <w:rPr>
          <w:rFonts w:ascii="宋体" w:hAnsi="宋体" w:cs="宋体"/>
          <w:color w:val="auto"/>
          <w:sz w:val="30"/>
          <w:szCs w:val="30"/>
          <w:highlight w:val="none"/>
        </w:rPr>
      </w:pPr>
    </w:p>
    <w:p w14:paraId="7E007A97">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0A207273">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68DE6ACC">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2793F2ED">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5514CA85">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3568AC80">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00B5E55B">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1BE0663D">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22A0FAB9">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58406289">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26C89EE8">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030D1D00">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6F539C48">
      <w:pPr>
        <w:kinsoku/>
        <w:wordWrap/>
        <w:overflowPunct/>
        <w:topLinePunct w:val="0"/>
        <w:bidi w:val="0"/>
        <w:spacing w:line="360" w:lineRule="auto"/>
        <w:jc w:val="left"/>
        <w:outlineLvl w:val="9"/>
        <w:rPr>
          <w:rFonts w:ascii="宋体" w:hAnsi="宋体" w:cs="宋体"/>
          <w:b/>
          <w:color w:val="auto"/>
          <w:spacing w:val="6"/>
          <w:sz w:val="32"/>
          <w:szCs w:val="32"/>
          <w:highlight w:val="none"/>
        </w:rPr>
      </w:pPr>
    </w:p>
    <w:p w14:paraId="1932F25F">
      <w:pPr>
        <w:kinsoku/>
        <w:wordWrap/>
        <w:overflowPunct/>
        <w:topLinePunct w:val="0"/>
        <w:bidi w:val="0"/>
        <w:spacing w:line="360" w:lineRule="auto"/>
        <w:jc w:val="left"/>
        <w:outlineLvl w:val="9"/>
        <w:rPr>
          <w:rFonts w:ascii="宋体" w:hAnsi="宋体" w:cs="宋体"/>
          <w:b/>
          <w:color w:val="auto"/>
          <w:spacing w:val="6"/>
          <w:sz w:val="32"/>
          <w:szCs w:val="32"/>
          <w:highlight w:val="none"/>
        </w:rPr>
      </w:pPr>
    </w:p>
    <w:p w14:paraId="5673EA99">
      <w:pPr>
        <w:kinsoku/>
        <w:wordWrap/>
        <w:overflowPunct/>
        <w:topLinePunct w:val="0"/>
        <w:bidi w:val="0"/>
        <w:spacing w:line="360" w:lineRule="auto"/>
        <w:jc w:val="left"/>
        <w:outlineLvl w:val="9"/>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2</w:t>
      </w:r>
      <w:r>
        <w:rPr>
          <w:rFonts w:hint="eastAsia" w:ascii="宋体" w:hAnsi="宋体" w:cs="宋体"/>
          <w:b/>
          <w:color w:val="auto"/>
          <w:spacing w:val="6"/>
          <w:sz w:val="32"/>
          <w:szCs w:val="32"/>
          <w:highlight w:val="none"/>
        </w:rPr>
        <w:t>：投诉书范本及制作说明</w:t>
      </w:r>
    </w:p>
    <w:p w14:paraId="0C42C6E4">
      <w:pPr>
        <w:kinsoku/>
        <w:wordWrap/>
        <w:overflowPunct/>
        <w:topLinePunct w:val="0"/>
        <w:bidi w:val="0"/>
        <w:spacing w:line="360" w:lineRule="auto"/>
        <w:jc w:val="center"/>
        <w:outlineLvl w:val="9"/>
        <w:rPr>
          <w:rFonts w:ascii="宋体" w:hAnsi="宋体" w:cs="宋体"/>
          <w:b/>
          <w:color w:val="auto"/>
          <w:sz w:val="24"/>
          <w:highlight w:val="none"/>
        </w:rPr>
      </w:pPr>
    </w:p>
    <w:p w14:paraId="3D5C4F14">
      <w:pPr>
        <w:kinsoku/>
        <w:wordWrap/>
        <w:overflowPunct/>
        <w:topLinePunct w:val="0"/>
        <w:bidi w:val="0"/>
        <w:spacing w:line="360" w:lineRule="auto"/>
        <w:jc w:val="center"/>
        <w:outlineLvl w:val="9"/>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3A2D53D8">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E6D4328">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9301896">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AB16336">
      <w:pPr>
        <w:tabs>
          <w:tab w:val="left" w:pos="6510"/>
        </w:tabs>
        <w:kinsoku/>
        <w:wordWrap/>
        <w:overflowPunct/>
        <w:topLinePunct w:val="0"/>
        <w:bidi w:val="0"/>
        <w:spacing w:line="360" w:lineRule="auto"/>
        <w:jc w:val="left"/>
        <w:outlineLvl w:val="9"/>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4DB2F34">
      <w:pPr>
        <w:tabs>
          <w:tab w:val="left" w:pos="6510"/>
        </w:tabs>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D6D1E10">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BF0FB9A">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499B60EC">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554ED9C">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AA6B998">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94CB20B">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被投诉人2</w:t>
      </w:r>
    </w:p>
    <w:p w14:paraId="787853A3">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w:t>
      </w:r>
    </w:p>
    <w:p w14:paraId="09B07158">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04D2446">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A1207C9">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5C0CEC1">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二、投诉项目基本情况</w:t>
      </w:r>
    </w:p>
    <w:p w14:paraId="6693F8E2">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E4112D0">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A42C2B8">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81DBAA6">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0A898A68">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DACF6CB">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F6410C1">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三、质疑基本情况</w:t>
      </w:r>
    </w:p>
    <w:p w14:paraId="337A6E1E">
      <w:pPr>
        <w:kinsoku/>
        <w:wordWrap/>
        <w:overflowPunct/>
        <w:topLinePunct w:val="0"/>
        <w:bidi w:val="0"/>
        <w:spacing w:line="360" w:lineRule="auto"/>
        <w:ind w:firstLine="480" w:firstLineChars="200"/>
        <w:outlineLvl w:val="9"/>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6D98DD36">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7836D9E">
      <w:pPr>
        <w:kinsoku/>
        <w:wordWrap/>
        <w:overflowPunct/>
        <w:topLinePunct w:val="0"/>
        <w:bidi w:val="0"/>
        <w:spacing w:line="360" w:lineRule="auto"/>
        <w:ind w:firstLine="360" w:firstLineChars="150"/>
        <w:outlineLvl w:val="9"/>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3284FFDD">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四、投诉事项具体内容</w:t>
      </w:r>
    </w:p>
    <w:p w14:paraId="74B3AA30">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37AD1BD4">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82F8D67">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33725C4">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296B4790">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167D7D6">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投诉事项2</w:t>
      </w:r>
    </w:p>
    <w:p w14:paraId="24B8292D">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w:t>
      </w:r>
    </w:p>
    <w:p w14:paraId="552852E0">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38021E05">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4E4EA3A">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4924C78D">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A054023">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日期：    </w:t>
      </w:r>
    </w:p>
    <w:p w14:paraId="3D34675B">
      <w:pPr>
        <w:kinsoku/>
        <w:wordWrap/>
        <w:overflowPunct/>
        <w:topLinePunct w:val="0"/>
        <w:bidi w:val="0"/>
        <w:spacing w:line="360" w:lineRule="auto"/>
        <w:outlineLvl w:val="9"/>
        <w:rPr>
          <w:rFonts w:ascii="宋体" w:hAnsi="宋体" w:cs="宋体"/>
          <w:b/>
          <w:color w:val="auto"/>
          <w:sz w:val="24"/>
          <w:highlight w:val="none"/>
        </w:rPr>
      </w:pPr>
    </w:p>
    <w:p w14:paraId="1DEEDF3D">
      <w:pPr>
        <w:kinsoku/>
        <w:wordWrap/>
        <w:overflowPunct/>
        <w:topLinePunct w:val="0"/>
        <w:bidi w:val="0"/>
        <w:spacing w:line="360" w:lineRule="auto"/>
        <w:outlineLvl w:val="9"/>
        <w:rPr>
          <w:rFonts w:ascii="宋体" w:hAnsi="宋体" w:cs="宋体"/>
          <w:b/>
          <w:color w:val="auto"/>
          <w:sz w:val="24"/>
          <w:highlight w:val="none"/>
        </w:rPr>
      </w:pPr>
    </w:p>
    <w:p w14:paraId="60F325ED">
      <w:pPr>
        <w:kinsoku/>
        <w:wordWrap/>
        <w:overflowPunct/>
        <w:topLinePunct w:val="0"/>
        <w:bidi w:val="0"/>
        <w:spacing w:line="360" w:lineRule="auto"/>
        <w:outlineLvl w:val="9"/>
        <w:rPr>
          <w:rFonts w:ascii="宋体" w:hAnsi="宋体" w:cs="宋体"/>
          <w:b/>
          <w:color w:val="auto"/>
          <w:sz w:val="24"/>
          <w:highlight w:val="none"/>
        </w:rPr>
      </w:pPr>
      <w:r>
        <w:rPr>
          <w:rFonts w:hint="eastAsia" w:ascii="宋体" w:hAnsi="宋体" w:cs="宋体"/>
          <w:b/>
          <w:color w:val="auto"/>
          <w:sz w:val="24"/>
          <w:highlight w:val="none"/>
        </w:rPr>
        <w:t>投诉书制作说明：</w:t>
      </w:r>
    </w:p>
    <w:p w14:paraId="7A17863B">
      <w:pPr>
        <w:widowControl/>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E307F99">
      <w:pPr>
        <w:widowControl/>
        <w:kinsoku/>
        <w:wordWrap/>
        <w:overflowPunct/>
        <w:topLinePunct w:val="0"/>
        <w:bidi w:val="0"/>
        <w:spacing w:line="360" w:lineRule="auto"/>
        <w:ind w:firstLine="480" w:firstLineChars="200"/>
        <w:jc w:val="left"/>
        <w:outlineLvl w:val="9"/>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D3C88C9">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82AEDE6">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4862B47A">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7E06C053">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5A0E6AB8">
      <w:pPr>
        <w:widowControl/>
        <w:kinsoku/>
        <w:wordWrap/>
        <w:overflowPunct/>
        <w:topLinePunct w:val="0"/>
        <w:bidi w:val="0"/>
        <w:spacing w:line="360" w:lineRule="auto"/>
        <w:ind w:firstLine="480" w:firstLineChars="200"/>
        <w:jc w:val="left"/>
        <w:outlineLvl w:val="9"/>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341EDD58">
      <w:pPr>
        <w:kinsoku/>
        <w:wordWrap/>
        <w:overflowPunct/>
        <w:topLinePunct w:val="0"/>
        <w:bidi w:val="0"/>
        <w:spacing w:line="360" w:lineRule="auto"/>
        <w:outlineLvl w:val="9"/>
        <w:rPr>
          <w:rFonts w:ascii="宋体" w:hAnsi="宋体" w:cs="宋体"/>
          <w:b/>
          <w:color w:val="auto"/>
          <w:sz w:val="24"/>
          <w:highlight w:val="none"/>
        </w:rPr>
      </w:pPr>
    </w:p>
    <w:p w14:paraId="3D1B54D8">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0B8C3948">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3628E8DC">
      <w:pPr>
        <w:kinsoku/>
        <w:wordWrap/>
        <w:overflowPunct/>
        <w:topLinePunct w:val="0"/>
        <w:autoSpaceDE w:val="0"/>
        <w:autoSpaceDN w:val="0"/>
        <w:bidi w:val="0"/>
        <w:jc w:val="center"/>
        <w:outlineLvl w:val="9"/>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3</w:t>
      </w:r>
      <w:r>
        <w:rPr>
          <w:rFonts w:hint="eastAsia" w:ascii="宋体" w:hAnsi="宋体" w:cs="宋体"/>
          <w:b/>
          <w:color w:val="auto"/>
          <w:spacing w:val="6"/>
          <w:sz w:val="32"/>
          <w:szCs w:val="32"/>
          <w:highlight w:val="none"/>
        </w:rPr>
        <w:t>：</w:t>
      </w:r>
      <w:r>
        <w:rPr>
          <w:rFonts w:hint="eastAsia" w:ascii="宋体" w:hAnsi="宋体" w:cs="宋体"/>
          <w:b/>
          <w:bCs/>
          <w:color w:val="auto"/>
          <w:sz w:val="32"/>
          <w:szCs w:val="32"/>
          <w:highlight w:val="none"/>
        </w:rPr>
        <w:t>业务专用章使用说明函</w:t>
      </w:r>
    </w:p>
    <w:p w14:paraId="67D41665">
      <w:pPr>
        <w:kinsoku/>
        <w:wordWrap/>
        <w:overflowPunct/>
        <w:topLinePunct w:val="0"/>
        <w:bidi w:val="0"/>
        <w:spacing w:line="360" w:lineRule="auto"/>
        <w:outlineLvl w:val="9"/>
        <w:rPr>
          <w:rFonts w:ascii="宋体" w:hAnsi="宋体" w:cs="宋体"/>
          <w:color w:val="auto"/>
          <w:sz w:val="24"/>
          <w:highlight w:val="none"/>
          <w:u w:val="single"/>
        </w:rPr>
      </w:pPr>
    </w:p>
    <w:p w14:paraId="5FCF3430">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2ADD4494">
      <w:pPr>
        <w:kinsoku/>
        <w:wordWrap/>
        <w:overflowPunct/>
        <w:topLinePunct w:val="0"/>
        <w:bidi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0A83C53C">
      <w:pPr>
        <w:kinsoku/>
        <w:wordWrap/>
        <w:overflowPunct/>
        <w:topLinePunct w:val="0"/>
        <w:bidi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特此说明。</w:t>
      </w:r>
    </w:p>
    <w:p w14:paraId="3C9F4D99">
      <w:pPr>
        <w:kinsoku/>
        <w:wordWrap/>
        <w:overflowPunct/>
        <w:topLinePunct w:val="0"/>
        <w:bidi w:val="0"/>
        <w:spacing w:line="360" w:lineRule="auto"/>
        <w:ind w:firstLine="494"/>
        <w:outlineLvl w:val="9"/>
        <w:rPr>
          <w:rFonts w:ascii="宋体" w:hAnsi="宋体" w:cs="宋体"/>
          <w:color w:val="auto"/>
          <w:sz w:val="24"/>
          <w:highlight w:val="none"/>
        </w:rPr>
      </w:pPr>
    </w:p>
    <w:p w14:paraId="10C94B91">
      <w:pPr>
        <w:kinsoku/>
        <w:wordWrap/>
        <w:overflowPunct/>
        <w:topLinePunct w:val="0"/>
        <w:bidi w:val="0"/>
        <w:spacing w:line="360" w:lineRule="auto"/>
        <w:ind w:firstLine="494"/>
        <w:outlineLvl w:val="9"/>
        <w:rPr>
          <w:rFonts w:ascii="宋体" w:hAnsi="宋体" w:cs="宋体"/>
          <w:color w:val="auto"/>
          <w:sz w:val="24"/>
          <w:highlight w:val="none"/>
        </w:rPr>
      </w:pPr>
    </w:p>
    <w:p w14:paraId="26C339F4">
      <w:pPr>
        <w:kinsoku/>
        <w:wordWrap/>
        <w:overflowPunct/>
        <w:topLinePunct w:val="0"/>
        <w:bidi w:val="0"/>
        <w:spacing w:line="360" w:lineRule="auto"/>
        <w:ind w:firstLine="494"/>
        <w:outlineLvl w:val="9"/>
        <w:rPr>
          <w:rFonts w:ascii="宋体" w:hAnsi="宋体" w:cs="宋体"/>
          <w:color w:val="auto"/>
          <w:sz w:val="24"/>
          <w:highlight w:val="none"/>
        </w:rPr>
      </w:pPr>
    </w:p>
    <w:p w14:paraId="567B6865">
      <w:pPr>
        <w:kinsoku/>
        <w:wordWrap/>
        <w:overflowPunct/>
        <w:topLinePunct w:val="0"/>
        <w:bidi w:val="0"/>
        <w:spacing w:line="360" w:lineRule="auto"/>
        <w:ind w:right="480" w:firstLine="4080" w:firstLineChars="1700"/>
        <w:outlineLvl w:val="9"/>
        <w:rPr>
          <w:rFonts w:ascii="宋体" w:hAnsi="宋体" w:cs="宋体"/>
          <w:color w:val="auto"/>
          <w:sz w:val="24"/>
          <w:highlight w:val="none"/>
        </w:rPr>
      </w:pPr>
      <w:r>
        <w:rPr>
          <w:rFonts w:hint="eastAsia" w:ascii="宋体" w:hAnsi="宋体" w:cs="宋体"/>
          <w:color w:val="auto"/>
          <w:sz w:val="24"/>
          <w:highlight w:val="none"/>
        </w:rPr>
        <w:t>投标单位（法定名称章）：</w:t>
      </w:r>
    </w:p>
    <w:p w14:paraId="366B19E8">
      <w:pPr>
        <w:kinsoku/>
        <w:wordWrap/>
        <w:overflowPunct/>
        <w:topLinePunct w:val="0"/>
        <w:bidi w:val="0"/>
        <w:ind w:right="1440" w:firstLine="494"/>
        <w:jc w:val="center"/>
        <w:outlineLvl w:val="9"/>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8D70918">
      <w:pPr>
        <w:kinsoku/>
        <w:wordWrap/>
        <w:overflowPunct/>
        <w:topLinePunct w:val="0"/>
        <w:bidi w:val="0"/>
        <w:outlineLvl w:val="9"/>
        <w:rPr>
          <w:rFonts w:ascii="宋体" w:hAnsi="宋体" w:cs="宋体"/>
          <w:color w:val="auto"/>
          <w:sz w:val="24"/>
          <w:highlight w:val="none"/>
        </w:rPr>
      </w:pPr>
      <w:r>
        <w:rPr>
          <w:rFonts w:hint="eastAsia" w:ascii="宋体" w:hAnsi="宋体" w:cs="宋体"/>
          <w:b/>
          <w:bCs/>
          <w:color w:val="auto"/>
          <w:sz w:val="24"/>
          <w:highlight w:val="none"/>
        </w:rPr>
        <w:t>附：</w:t>
      </w:r>
    </w:p>
    <w:p w14:paraId="143BBE31">
      <w:pPr>
        <w:kinsoku/>
        <w:wordWrap/>
        <w:overflowPunct/>
        <w:topLinePunct w:val="0"/>
        <w:bidi w:val="0"/>
        <w:spacing w:line="360" w:lineRule="auto"/>
        <w:outlineLvl w:val="9"/>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00A88CE3">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00A88CE3">
                      <w:pPr>
                        <w:jc w:val="center"/>
                      </w:pPr>
                    </w:p>
                  </w:txbxContent>
                </v:textbox>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44575EF1">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44575EF1">
                      <w:pPr>
                        <w:jc w:val="center"/>
                      </w:pPr>
                    </w:p>
                  </w:txbxContent>
                </v:textbox>
              </v:rect>
            </w:pict>
          </mc:Fallback>
        </mc:AlternateContent>
      </w:r>
      <w:r>
        <w:rPr>
          <w:rFonts w:hint="eastAsia" w:ascii="宋体" w:hAnsi="宋体" w:cs="宋体"/>
          <w:color w:val="auto"/>
          <w:sz w:val="24"/>
          <w:highlight w:val="none"/>
        </w:rPr>
        <w:t>投标单位法定名称章（印模）                投标单位“XX专用章”（印模）</w:t>
      </w:r>
    </w:p>
    <w:p w14:paraId="234C38C2">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738C0F3F">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1F411F88">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36ABF9E7">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7EFB6B12">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42CC5AB8">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42334BF3">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1EBA7983">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59DAABC8">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48340BDA">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5C919D15">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2BB179CB">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3F6EA100">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699DDE0E">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22C4D7EA">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5B0952D5">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17A50E7C">
      <w:pPr>
        <w:kinsoku/>
        <w:wordWrap/>
        <w:overflowPunct/>
        <w:topLinePunct w:val="0"/>
        <w:bidi w:val="0"/>
        <w:snapToGrid w:val="0"/>
        <w:spacing w:line="360" w:lineRule="auto"/>
        <w:jc w:val="center"/>
        <w:outlineLvl w:val="9"/>
        <w:rPr>
          <w:rFonts w:hint="eastAsia" w:ascii="宋体" w:hAnsi="宋体" w:cs="宋体"/>
          <w:b/>
          <w:color w:val="auto"/>
          <w:kern w:val="0"/>
          <w:sz w:val="32"/>
          <w:szCs w:val="32"/>
          <w:highlight w:val="none"/>
        </w:rPr>
      </w:pPr>
    </w:p>
    <w:p w14:paraId="27298397">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hint="eastAsia" w:ascii="宋体" w:hAnsi="宋体" w:cs="宋体"/>
          <w:b/>
          <w:color w:val="auto"/>
          <w:kern w:val="0"/>
          <w:sz w:val="32"/>
          <w:szCs w:val="32"/>
          <w:highlight w:val="none"/>
          <w:lang w:val="en-US" w:eastAsia="zh-CN"/>
        </w:rPr>
        <w:t>4</w:t>
      </w:r>
      <w:r>
        <w:rPr>
          <w:rFonts w:hint="eastAsia" w:ascii="宋体" w:hAnsi="宋体" w:cs="宋体"/>
          <w:b/>
          <w:color w:val="auto"/>
          <w:kern w:val="0"/>
          <w:sz w:val="32"/>
          <w:szCs w:val="32"/>
          <w:highlight w:val="none"/>
        </w:rPr>
        <w:t>：联合协议</w:t>
      </w:r>
    </w:p>
    <w:p w14:paraId="7CE8D04D">
      <w:pPr>
        <w:keepNext w:val="0"/>
        <w:keepLines w:val="0"/>
        <w:pageBreakBefore w:val="0"/>
        <w:widowControl/>
        <w:kinsoku/>
        <w:wordWrap/>
        <w:overflowPunct/>
        <w:topLinePunct w:val="0"/>
        <w:autoSpaceDE/>
        <w:autoSpaceDN/>
        <w:bidi w:val="0"/>
        <w:adjustRightInd w:val="0"/>
        <w:spacing w:line="288" w:lineRule="auto"/>
        <w:ind w:firstLine="482" w:firstLineChars="200"/>
        <w:jc w:val="left"/>
        <w:textAlignment w:val="auto"/>
        <w:outlineLvl w:val="9"/>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不以联合体形式投标的，则不需要提供）</w:t>
      </w:r>
    </w:p>
    <w:p w14:paraId="207D6339">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53D97D94">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5E01D381">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74B2DFEB">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163B10C7">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bookmarkStart w:id="523"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8D6C580">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928F6E4">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23"/>
    <w:p w14:paraId="201F6367">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359C6177">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0B14A7C8">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699D7503">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29781C7B">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2EDF645B">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6457BF2C">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415735CB">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44639D4E">
      <w:pPr>
        <w:keepNext w:val="0"/>
        <w:keepLines w:val="0"/>
        <w:pageBreakBefore w:val="0"/>
        <w:kinsoku/>
        <w:wordWrap/>
        <w:overflowPunct/>
        <w:topLinePunct w:val="0"/>
        <w:autoSpaceDE/>
        <w:autoSpaceDN/>
        <w:bidi w:val="0"/>
        <w:adjustRightInd w:val="0"/>
        <w:snapToGrid w:val="0"/>
        <w:spacing w:line="288" w:lineRule="auto"/>
        <w:ind w:firstLine="5040" w:firstLineChars="2100"/>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4AD7309">
      <w:pPr>
        <w:keepNext w:val="0"/>
        <w:keepLines w:val="0"/>
        <w:pageBreakBefore w:val="0"/>
        <w:kinsoku/>
        <w:wordWrap/>
        <w:overflowPunct/>
        <w:topLinePunct w:val="0"/>
        <w:autoSpaceDE/>
        <w:autoSpaceDN/>
        <w:bidi w:val="0"/>
        <w:adjustRightInd w:val="0"/>
        <w:snapToGrid w:val="0"/>
        <w:spacing w:line="288" w:lineRule="auto"/>
        <w:ind w:firstLine="5040" w:firstLineChars="2100"/>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29346BD">
      <w:pPr>
        <w:keepNext w:val="0"/>
        <w:keepLines w:val="0"/>
        <w:pageBreakBefore w:val="0"/>
        <w:kinsoku/>
        <w:wordWrap/>
        <w:overflowPunct/>
        <w:topLinePunct w:val="0"/>
        <w:autoSpaceDE/>
        <w:autoSpaceDN/>
        <w:bidi w:val="0"/>
        <w:adjustRightInd w:val="0"/>
        <w:snapToGrid w:val="0"/>
        <w:spacing w:line="288" w:lineRule="auto"/>
        <w:ind w:right="960"/>
        <w:jc w:val="center"/>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734A98E">
      <w:pPr>
        <w:keepNext w:val="0"/>
        <w:keepLines w:val="0"/>
        <w:pageBreakBefore w:val="0"/>
        <w:kinsoku/>
        <w:wordWrap/>
        <w:overflowPunct/>
        <w:topLinePunct w:val="0"/>
        <w:autoSpaceDE/>
        <w:autoSpaceDN/>
        <w:bidi w:val="0"/>
        <w:adjustRightInd w:val="0"/>
        <w:snapToGrid w:val="0"/>
        <w:spacing w:line="288" w:lineRule="auto"/>
        <w:jc w:val="right"/>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4CC2694">
      <w:pPr>
        <w:kinsoku/>
        <w:wordWrap/>
        <w:overflowPunct/>
        <w:topLinePunct w:val="0"/>
        <w:bidi w:val="0"/>
        <w:snapToGrid w:val="0"/>
        <w:spacing w:line="360" w:lineRule="auto"/>
        <w:jc w:val="both"/>
        <w:outlineLvl w:val="9"/>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60F028E0">
      <w:pPr>
        <w:kinsoku/>
        <w:wordWrap/>
        <w:overflowPunct/>
        <w:topLinePunct w:val="0"/>
        <w:bidi w:val="0"/>
        <w:outlineLvl w:val="9"/>
        <w:rPr>
          <w:rFonts w:hint="eastAsia" w:ascii="宋体" w:hAnsi="宋体" w:cs="宋体"/>
          <w:color w:val="auto"/>
          <w:sz w:val="24"/>
          <w:highlight w:val="none"/>
        </w:rPr>
      </w:pPr>
      <w:r>
        <w:rPr>
          <w:rFonts w:hint="eastAsia" w:ascii="宋体" w:hAnsi="宋体" w:cs="宋体"/>
          <w:color w:val="auto"/>
          <w:sz w:val="24"/>
          <w:highlight w:val="none"/>
        </w:rPr>
        <w:br w:type="page"/>
      </w:r>
    </w:p>
    <w:p w14:paraId="65E30084">
      <w:pPr>
        <w:pageBreakBefore w:val="0"/>
        <w:kinsoku/>
        <w:wordWrap/>
        <w:overflowPunct/>
        <w:topLinePunct w:val="0"/>
        <w:autoSpaceDE/>
        <w:autoSpaceDN/>
        <w:bidi w:val="0"/>
        <w:snapToGrid w:val="0"/>
        <w:spacing w:line="312" w:lineRule="auto"/>
        <w:jc w:val="center"/>
        <w:textAlignment w:val="auto"/>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hint="eastAsia" w:ascii="宋体" w:hAnsi="宋体" w:cs="宋体"/>
          <w:b/>
          <w:color w:val="auto"/>
          <w:kern w:val="0"/>
          <w:sz w:val="32"/>
          <w:szCs w:val="32"/>
          <w:highlight w:val="none"/>
          <w:lang w:val="en-US" w:eastAsia="zh-CN"/>
        </w:rPr>
        <w:t>5</w:t>
      </w:r>
      <w:r>
        <w:rPr>
          <w:rFonts w:hint="eastAsia" w:ascii="宋体" w:hAnsi="宋体" w:cs="宋体"/>
          <w:b/>
          <w:color w:val="auto"/>
          <w:kern w:val="0"/>
          <w:sz w:val="32"/>
          <w:szCs w:val="32"/>
          <w:highlight w:val="none"/>
        </w:rPr>
        <w:t>：分包意向协议</w:t>
      </w:r>
    </w:p>
    <w:p w14:paraId="30015E55">
      <w:pPr>
        <w:pageBreakBefore w:val="0"/>
        <w:widowControl/>
        <w:kinsoku/>
        <w:wordWrap/>
        <w:overflowPunct/>
        <w:topLinePunct w:val="0"/>
        <w:autoSpaceDE/>
        <w:autoSpaceDN/>
        <w:bidi w:val="0"/>
        <w:spacing w:line="312" w:lineRule="auto"/>
        <w:ind w:firstLine="120" w:firstLineChars="50"/>
        <w:jc w:val="left"/>
        <w:textAlignment w:val="auto"/>
        <w:outlineLvl w:val="9"/>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中标后不以分包方式履行合同的，则不需要提供。</w:t>
      </w:r>
      <w:r>
        <w:rPr>
          <w:rFonts w:hint="eastAsia" w:ascii="宋体" w:hAnsi="宋体" w:cs="宋体"/>
          <w:color w:val="auto"/>
          <w:sz w:val="24"/>
          <w:highlight w:val="none"/>
        </w:rPr>
        <w:t>）</w:t>
      </w:r>
    </w:p>
    <w:p w14:paraId="33F37478">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供应商</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供应商</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192D357B">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4BAB270D">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供应商</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7610482">
      <w:pPr>
        <w:pageBreakBefore w:val="0"/>
        <w:tabs>
          <w:tab w:val="left" w:pos="432"/>
        </w:tabs>
        <w:kinsoku/>
        <w:wordWrap/>
        <w:overflowPunct/>
        <w:topLinePunct w:val="0"/>
        <w:autoSpaceDE/>
        <w:autoSpaceDN/>
        <w:bidi w:val="0"/>
        <w:spacing w:line="312" w:lineRule="auto"/>
        <w:ind w:left="664" w:leftChars="316" w:firstLine="228" w:firstLineChars="95"/>
        <w:textAlignment w:val="auto"/>
        <w:outlineLvl w:val="9"/>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32DF2A93">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3300117">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78FFF5D5">
      <w:pPr>
        <w:pageBreakBefore w:val="0"/>
        <w:kinsoku/>
        <w:wordWrap/>
        <w:overflowPunct/>
        <w:topLinePunct w:val="0"/>
        <w:autoSpaceDE/>
        <w:autoSpaceDN/>
        <w:bidi w:val="0"/>
        <w:spacing w:line="312" w:lineRule="auto"/>
        <w:ind w:firstLine="480" w:firstLineChars="200"/>
        <w:textAlignment w:val="auto"/>
        <w:outlineLvl w:val="9"/>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24"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524"/>
    </w:p>
    <w:p w14:paraId="54D22489">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237E4172">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highlight w:val="none"/>
          <w:u w:val="single"/>
        </w:rPr>
      </w:pPr>
      <w:r>
        <w:rPr>
          <w:rFonts w:hint="eastAsia" w:ascii="宋体" w:hAnsi="宋体" w:cs="宋体"/>
          <w:color w:val="auto"/>
          <w:highlight w:val="none"/>
          <w:u w:val="single"/>
        </w:rPr>
        <w:t xml:space="preserve">                                                                                  </w:t>
      </w:r>
    </w:p>
    <w:p w14:paraId="62B2088F">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4820A390">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A7BF9AB">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6E972CC7">
      <w:pPr>
        <w:pageBreakBefore w:val="0"/>
        <w:kinsoku/>
        <w:wordWrap/>
        <w:overflowPunct/>
        <w:topLinePunct w:val="0"/>
        <w:autoSpaceDE/>
        <w:autoSpaceDN/>
        <w:bidi w:val="0"/>
        <w:snapToGrid w:val="0"/>
        <w:spacing w:line="312" w:lineRule="auto"/>
        <w:ind w:left="573" w:leftChars="273"/>
        <w:textAlignment w:val="auto"/>
        <w:outlineLvl w:val="9"/>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46B3ECC">
      <w:pPr>
        <w:pageBreakBefore w:val="0"/>
        <w:kinsoku/>
        <w:wordWrap/>
        <w:overflowPunct/>
        <w:topLinePunct w:val="0"/>
        <w:autoSpaceDE/>
        <w:autoSpaceDN/>
        <w:bidi w:val="0"/>
        <w:snapToGrid w:val="0"/>
        <w:spacing w:line="312" w:lineRule="auto"/>
        <w:ind w:left="573" w:leftChars="273"/>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0783F1AF">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7435FB7">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44061915">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354A908">
      <w:pPr>
        <w:pageBreakBefore w:val="0"/>
        <w:kinsoku/>
        <w:wordWrap/>
        <w:overflowPunct/>
        <w:topLinePunct w:val="0"/>
        <w:autoSpaceDE/>
        <w:autoSpaceDN/>
        <w:bidi w:val="0"/>
        <w:snapToGrid w:val="0"/>
        <w:spacing w:line="312" w:lineRule="auto"/>
        <w:ind w:left="5758" w:leftChars="342" w:hanging="5040" w:hangingChars="2100"/>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w:t>
      </w:r>
    </w:p>
    <w:p w14:paraId="1C2DEF29">
      <w:pPr>
        <w:pageBreakBefore w:val="0"/>
        <w:kinsoku/>
        <w:wordWrap/>
        <w:overflowPunct/>
        <w:topLinePunct w:val="0"/>
        <w:autoSpaceDE/>
        <w:autoSpaceDN/>
        <w:bidi w:val="0"/>
        <w:snapToGrid w:val="0"/>
        <w:spacing w:line="312" w:lineRule="auto"/>
        <w:jc w:val="right"/>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1B5EBC19">
      <w:pPr>
        <w:pageBreakBefore w:val="0"/>
        <w:kinsoku/>
        <w:wordWrap/>
        <w:overflowPunct/>
        <w:topLinePunct w:val="0"/>
        <w:autoSpaceDE/>
        <w:autoSpaceDN/>
        <w:bidi w:val="0"/>
        <w:snapToGrid w:val="0"/>
        <w:spacing w:line="312" w:lineRule="auto"/>
        <w:ind w:firstLine="5760" w:firstLineChars="2400"/>
        <w:textAlignment w:val="auto"/>
        <w:outlineLvl w:val="9"/>
        <w:rPr>
          <w:rFonts w:ascii="宋体" w:hAnsi="宋体" w:cs="宋体"/>
          <w:color w:val="auto"/>
          <w:highlight w:val="none"/>
        </w:rPr>
      </w:pPr>
      <w:r>
        <w:rPr>
          <w:rFonts w:hint="eastAsia" w:ascii="宋体" w:hAnsi="宋体" w:cs="宋体"/>
          <w:color w:val="auto"/>
          <w:kern w:val="0"/>
          <w:sz w:val="24"/>
          <w:highlight w:val="none"/>
          <w:lang w:val="zh-CN"/>
        </w:rPr>
        <w:t>……</w:t>
      </w:r>
    </w:p>
    <w:p w14:paraId="11AB4023">
      <w:pPr>
        <w:pageBreakBefore w:val="0"/>
        <w:kinsoku/>
        <w:wordWrap/>
        <w:overflowPunct/>
        <w:topLinePunct w:val="0"/>
        <w:autoSpaceDE/>
        <w:autoSpaceDN/>
        <w:bidi w:val="0"/>
        <w:spacing w:line="312" w:lineRule="auto"/>
        <w:jc w:val="center"/>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17388E4">
      <w:pPr>
        <w:widowControl/>
        <w:kinsoku/>
        <w:wordWrap/>
        <w:overflowPunct/>
        <w:topLinePunct w:val="0"/>
        <w:bidi w:val="0"/>
        <w:adjustRightInd/>
        <w:jc w:val="left"/>
        <w:outlineLvl w:val="9"/>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23DCF9CE">
      <w:pPr>
        <w:widowControl/>
        <w:kinsoku/>
        <w:wordWrap/>
        <w:overflowPunct/>
        <w:topLinePunct w:val="0"/>
        <w:bidi w:val="0"/>
        <w:adjustRightInd/>
        <w:jc w:val="left"/>
        <w:outlineLvl w:val="9"/>
        <w:rPr>
          <w:rFonts w:hint="eastAsia" w:ascii="宋体" w:hAnsi="宋体" w:eastAsia="宋体" w:cs="宋体"/>
          <w:color w:val="auto"/>
          <w:sz w:val="24"/>
          <w:highlight w:val="none"/>
          <w:lang w:val="en-US" w:eastAsia="zh-CN"/>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9D7A6">
    <w:pPr>
      <w:pStyle w:val="40"/>
      <w:framePr w:wrap="around" w:vAnchor="text" w:hAnchor="margin" w:xAlign="right" w:y="1"/>
      <w:rPr>
        <w:rStyle w:val="72"/>
      </w:rPr>
    </w:pPr>
    <w:r>
      <w:fldChar w:fldCharType="begin"/>
    </w:r>
    <w:r>
      <w:rPr>
        <w:rStyle w:val="72"/>
      </w:rPr>
      <w:instrText xml:space="preserve">PAGE  </w:instrText>
    </w:r>
    <w:r>
      <w:fldChar w:fldCharType="end"/>
    </w:r>
  </w:p>
  <w:p w14:paraId="31E9A6E3">
    <w:pPr>
      <w:pStyle w:val="4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6784A">
    <w:pPr>
      <w:pStyle w:val="40"/>
      <w:rPr>
        <w:rFonts w:ascii="仿宋_GB2312" w:eastAsia="仿宋_GB2312"/>
        <w:szCs w:val="24"/>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7A4AE7">
                          <w:pPr>
                            <w:pStyle w:val="40"/>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17A4AE7">
                    <w:pPr>
                      <w:pStyle w:val="40"/>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E98E7">
    <w:pPr>
      <w:pStyle w:val="40"/>
      <w:framePr w:wrap="around" w:vAnchor="text" w:hAnchor="margin" w:xAlign="right" w:y="1"/>
      <w:rPr>
        <w:rStyle w:val="72"/>
      </w:rPr>
    </w:pPr>
    <w:r>
      <w:fldChar w:fldCharType="begin"/>
    </w:r>
    <w:r>
      <w:rPr>
        <w:rStyle w:val="72"/>
      </w:rPr>
      <w:instrText xml:space="preserve">PAGE  </w:instrText>
    </w:r>
    <w:r>
      <w:fldChar w:fldCharType="end"/>
    </w:r>
  </w:p>
  <w:p w14:paraId="045D2D40">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F3263">
    <w:pPr>
      <w:pStyle w:val="40"/>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BA271C">
                          <w:pPr>
                            <w:pStyle w:val="40"/>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00BA271C">
                    <w:pPr>
                      <w:pStyle w:val="40"/>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7AF12">
    <w:pPr>
      <w:pStyle w:val="40"/>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4C4204">
                          <w:pPr>
                            <w:pStyle w:val="4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C4C4204">
                    <w:pPr>
                      <w:pStyle w:val="40"/>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2D211">
    <w:pPr>
      <w:pStyle w:val="40"/>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6C2D26">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76C2D26">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FCBCE">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160288">
                          <w:pPr>
                            <w:pStyle w:val="40"/>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F160288">
                    <w:pPr>
                      <w:pStyle w:val="40"/>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3DDB0">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AC8E18">
                          <w:pPr>
                            <w:pStyle w:val="40"/>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4AC8E18">
                    <w:pPr>
                      <w:pStyle w:val="40"/>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263FC">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2B5AB6">
                          <w:pPr>
                            <w:pStyle w:val="40"/>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32B5AB6">
                    <w:pPr>
                      <w:pStyle w:val="40"/>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43901">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CB9361">
                          <w:pPr>
                            <w:pStyle w:val="40"/>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CCB9361">
                    <w:pPr>
                      <w:pStyle w:val="40"/>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8F10A">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968306">
                          <w:pPr>
                            <w:pStyle w:val="40"/>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A968306">
                    <w:pPr>
                      <w:pStyle w:val="40"/>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5682A">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AF9CA2">
                          <w:pPr>
                            <w:pStyle w:val="40"/>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6AF9CA2">
                    <w:pPr>
                      <w:pStyle w:val="40"/>
                    </w:pPr>
                    <w:r>
                      <w:fldChar w:fldCharType="begin"/>
                    </w:r>
                    <w:r>
                      <w:instrText xml:space="preserve"> PAGE  \* MERGEFORMAT </w:instrText>
                    </w:r>
                    <w:r>
                      <w:fldChar w:fldCharType="separate"/>
                    </w:r>
                    <w:r>
                      <w:t>62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C2F47">
    <w:pPr>
      <w:pStyle w:val="41"/>
      <w:pBdr>
        <w:bottom w:val="single" w:color="auto" w:sz="6" w:space="4"/>
      </w:pBdr>
      <w:jc w:val="right"/>
    </w:pPr>
    <w:r>
      <w:t></w:t>
    </w:r>
    <w:r>
      <w:rPr>
        <w:rFonts w:hint="eastAsia"/>
      </w:rPr>
      <w:t xml:space="preserve">             </w:t>
    </w:r>
  </w:p>
  <w:p w14:paraId="0A2D9B91">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81398">
    <w:pPr>
      <w:pStyle w:val="41"/>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0601E">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97E3F">
    <w:pPr>
      <w:pStyle w:val="41"/>
      <w:jc w:val="right"/>
      <w:rPr>
        <w:rFonts w:ascii="仿宋_GB2312" w:eastAsia="仿宋_GB2312"/>
        <w:b/>
        <w:i/>
        <w:u w:val="single"/>
      </w:rPr>
    </w:pPr>
    <w:r>
      <w:t></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D955F">
    <w:pPr>
      <w:pStyle w:val="41"/>
    </w:pPr>
    <w:r>
      <w:t></w:t>
    </w:r>
    <w:r>
      <w:rPr>
        <w:rFonts w:hint="eastAsia"/>
      </w:rPr>
      <w:t xml:space="preserve">         </w:t>
    </w:r>
  </w:p>
  <w:p w14:paraId="544941EB">
    <w:pPr>
      <w:pStyle w:val="41"/>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1824A">
    <w:pPr>
      <w:pStyle w:val="41"/>
      <w:rPr>
        <w:rFonts w:ascii="仿宋_GB2312" w:eastAsia="仿宋_GB2312"/>
        <w:b/>
        <w:i/>
        <w:u w:val="single"/>
      </w:rPr>
    </w:pPr>
    <w:r>
      <w:t></w:t>
    </w:r>
    <w:r>
      <w:rPr>
        <w:rFonts w:hint="eastAsia"/>
      </w:rPr>
      <w:t xml:space="preserve">                                               </w:t>
    </w:r>
  </w:p>
  <w:p w14:paraId="646F3041">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83829">
    <w:pPr>
      <w:pStyle w:val="41"/>
      <w:jc w:val="right"/>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A8732">
    <w:pPr>
      <w:pStyle w:val="41"/>
      <w:jc w:val="right"/>
      <w:rPr>
        <w:rFonts w:ascii="仿宋_GB2312" w:eastAsia="仿宋_GB2312"/>
        <w:b/>
        <w:i/>
        <w:u w:val="single"/>
      </w:rPr>
    </w:pPr>
    <w:r>
      <w:rPr>
        <w:rFonts w:hint="eastAsia"/>
      </w:rPr>
      <w:t xml:space="preserve">                                </w:t>
    </w:r>
  </w:p>
  <w:p w14:paraId="01DFBF2A">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A48F4">
    <w:pPr>
      <w:pStyle w:val="41"/>
      <w:jc w:val="right"/>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257CD">
    <w:pPr>
      <w:pStyle w:val="41"/>
      <w:jc w:val="right"/>
      <w:rPr>
        <w:rFonts w:ascii="仿宋_GB2312" w:eastAsia="仿宋_GB2312"/>
        <w:b/>
        <w:i/>
        <w:iCs/>
        <w:u w:val="single"/>
      </w:rPr>
    </w:pP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1NDI0OTFhZGFlZDc0OTlhZjI2NTdiOTJhMDU4ZW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7D62"/>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A2A"/>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3D27"/>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27F22"/>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465"/>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691"/>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713"/>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1"/>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7EF"/>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6E8F"/>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2E04F0"/>
    <w:rsid w:val="019F7441"/>
    <w:rsid w:val="01B37585"/>
    <w:rsid w:val="01B67601"/>
    <w:rsid w:val="01D55165"/>
    <w:rsid w:val="01DF6BF8"/>
    <w:rsid w:val="01EC2C57"/>
    <w:rsid w:val="01EF122A"/>
    <w:rsid w:val="02426589"/>
    <w:rsid w:val="025F0711"/>
    <w:rsid w:val="026B2E25"/>
    <w:rsid w:val="02824D4D"/>
    <w:rsid w:val="0284056C"/>
    <w:rsid w:val="028C6335"/>
    <w:rsid w:val="02C1531D"/>
    <w:rsid w:val="02DC4B10"/>
    <w:rsid w:val="02DD76CE"/>
    <w:rsid w:val="02F36323"/>
    <w:rsid w:val="02F5619C"/>
    <w:rsid w:val="02FA11C7"/>
    <w:rsid w:val="0326446A"/>
    <w:rsid w:val="032D5555"/>
    <w:rsid w:val="034B47D7"/>
    <w:rsid w:val="036634D2"/>
    <w:rsid w:val="03863E70"/>
    <w:rsid w:val="038F541B"/>
    <w:rsid w:val="03905ADC"/>
    <w:rsid w:val="03DA48E8"/>
    <w:rsid w:val="03DD35E4"/>
    <w:rsid w:val="04073203"/>
    <w:rsid w:val="04076900"/>
    <w:rsid w:val="040F156E"/>
    <w:rsid w:val="041A5A3B"/>
    <w:rsid w:val="042042C5"/>
    <w:rsid w:val="042311BA"/>
    <w:rsid w:val="042B157A"/>
    <w:rsid w:val="04497378"/>
    <w:rsid w:val="0458719A"/>
    <w:rsid w:val="045C69D9"/>
    <w:rsid w:val="047E3830"/>
    <w:rsid w:val="048F763B"/>
    <w:rsid w:val="049F330E"/>
    <w:rsid w:val="04AA775C"/>
    <w:rsid w:val="04AF1889"/>
    <w:rsid w:val="04B97507"/>
    <w:rsid w:val="04C15CE9"/>
    <w:rsid w:val="04C21B55"/>
    <w:rsid w:val="04C52A1F"/>
    <w:rsid w:val="04C80BE4"/>
    <w:rsid w:val="04F66F48"/>
    <w:rsid w:val="05133589"/>
    <w:rsid w:val="0518354E"/>
    <w:rsid w:val="05251E14"/>
    <w:rsid w:val="05355B4E"/>
    <w:rsid w:val="05712B5F"/>
    <w:rsid w:val="057C6AAB"/>
    <w:rsid w:val="059B00A7"/>
    <w:rsid w:val="05A16594"/>
    <w:rsid w:val="05A7762D"/>
    <w:rsid w:val="05F52C00"/>
    <w:rsid w:val="05FB57F0"/>
    <w:rsid w:val="060E5941"/>
    <w:rsid w:val="06110FAF"/>
    <w:rsid w:val="06206C00"/>
    <w:rsid w:val="06483DF7"/>
    <w:rsid w:val="06493CA7"/>
    <w:rsid w:val="065A6178"/>
    <w:rsid w:val="06605C46"/>
    <w:rsid w:val="066F1CF3"/>
    <w:rsid w:val="067A7832"/>
    <w:rsid w:val="06851580"/>
    <w:rsid w:val="06930BB8"/>
    <w:rsid w:val="069448F1"/>
    <w:rsid w:val="06A26752"/>
    <w:rsid w:val="06B31420"/>
    <w:rsid w:val="06C64011"/>
    <w:rsid w:val="0705522E"/>
    <w:rsid w:val="071A07B1"/>
    <w:rsid w:val="07245D42"/>
    <w:rsid w:val="07261BF2"/>
    <w:rsid w:val="07264C62"/>
    <w:rsid w:val="072A7934"/>
    <w:rsid w:val="075F03DB"/>
    <w:rsid w:val="07703D20"/>
    <w:rsid w:val="0779354C"/>
    <w:rsid w:val="07832BA1"/>
    <w:rsid w:val="078D3A1F"/>
    <w:rsid w:val="07921036"/>
    <w:rsid w:val="079E5C2C"/>
    <w:rsid w:val="07B23486"/>
    <w:rsid w:val="07C35742"/>
    <w:rsid w:val="07CD6512"/>
    <w:rsid w:val="08031F33"/>
    <w:rsid w:val="08061376"/>
    <w:rsid w:val="08123F24"/>
    <w:rsid w:val="08146B69"/>
    <w:rsid w:val="08422A5C"/>
    <w:rsid w:val="0845254C"/>
    <w:rsid w:val="08452D77"/>
    <w:rsid w:val="086401F8"/>
    <w:rsid w:val="086B74AB"/>
    <w:rsid w:val="08751CAA"/>
    <w:rsid w:val="087E4C40"/>
    <w:rsid w:val="08A871D0"/>
    <w:rsid w:val="08B80672"/>
    <w:rsid w:val="08D66AD6"/>
    <w:rsid w:val="08DA33A3"/>
    <w:rsid w:val="08E05092"/>
    <w:rsid w:val="08E80F13"/>
    <w:rsid w:val="08ED490B"/>
    <w:rsid w:val="09335624"/>
    <w:rsid w:val="093403CB"/>
    <w:rsid w:val="0944690F"/>
    <w:rsid w:val="09535675"/>
    <w:rsid w:val="095C2F24"/>
    <w:rsid w:val="095F057D"/>
    <w:rsid w:val="09606C8A"/>
    <w:rsid w:val="09642282"/>
    <w:rsid w:val="09733572"/>
    <w:rsid w:val="09772C16"/>
    <w:rsid w:val="098353B5"/>
    <w:rsid w:val="098F7F12"/>
    <w:rsid w:val="099159BD"/>
    <w:rsid w:val="09A92330"/>
    <w:rsid w:val="09B06B87"/>
    <w:rsid w:val="09B96D4E"/>
    <w:rsid w:val="09C13146"/>
    <w:rsid w:val="09D46C43"/>
    <w:rsid w:val="09D709B0"/>
    <w:rsid w:val="09E04166"/>
    <w:rsid w:val="09EE394E"/>
    <w:rsid w:val="0A1C0718"/>
    <w:rsid w:val="0A3E7710"/>
    <w:rsid w:val="0A486291"/>
    <w:rsid w:val="0A5107AD"/>
    <w:rsid w:val="0A5B7E63"/>
    <w:rsid w:val="0AA374A5"/>
    <w:rsid w:val="0AAB7649"/>
    <w:rsid w:val="0AB10FCD"/>
    <w:rsid w:val="0ABC5606"/>
    <w:rsid w:val="0B30404E"/>
    <w:rsid w:val="0B3351D8"/>
    <w:rsid w:val="0B4C6C14"/>
    <w:rsid w:val="0B547599"/>
    <w:rsid w:val="0B631A88"/>
    <w:rsid w:val="0B683D45"/>
    <w:rsid w:val="0B7F3F11"/>
    <w:rsid w:val="0B884417"/>
    <w:rsid w:val="0BB2024E"/>
    <w:rsid w:val="0BB70527"/>
    <w:rsid w:val="0BF6188C"/>
    <w:rsid w:val="0BF73C91"/>
    <w:rsid w:val="0C032502"/>
    <w:rsid w:val="0C170175"/>
    <w:rsid w:val="0C23311B"/>
    <w:rsid w:val="0C2A0BF5"/>
    <w:rsid w:val="0C3D6637"/>
    <w:rsid w:val="0C571A41"/>
    <w:rsid w:val="0C5C1171"/>
    <w:rsid w:val="0C5E1CBC"/>
    <w:rsid w:val="0C615B50"/>
    <w:rsid w:val="0C692CAD"/>
    <w:rsid w:val="0C711B61"/>
    <w:rsid w:val="0C8445DA"/>
    <w:rsid w:val="0C87121B"/>
    <w:rsid w:val="0CA0118E"/>
    <w:rsid w:val="0CC007F7"/>
    <w:rsid w:val="0CC15EA2"/>
    <w:rsid w:val="0CC617AC"/>
    <w:rsid w:val="0CCC5321"/>
    <w:rsid w:val="0CDA32A3"/>
    <w:rsid w:val="0CE618DF"/>
    <w:rsid w:val="0CFE707A"/>
    <w:rsid w:val="0D063BDA"/>
    <w:rsid w:val="0D08375F"/>
    <w:rsid w:val="0D1534C3"/>
    <w:rsid w:val="0D184CFB"/>
    <w:rsid w:val="0D2546FA"/>
    <w:rsid w:val="0D3A1F53"/>
    <w:rsid w:val="0D4A7419"/>
    <w:rsid w:val="0D5F5E5E"/>
    <w:rsid w:val="0D613131"/>
    <w:rsid w:val="0D827401"/>
    <w:rsid w:val="0D84094E"/>
    <w:rsid w:val="0D8A00E9"/>
    <w:rsid w:val="0D8D589E"/>
    <w:rsid w:val="0D8E5FAA"/>
    <w:rsid w:val="0DA01C73"/>
    <w:rsid w:val="0DCA2888"/>
    <w:rsid w:val="0DD63300"/>
    <w:rsid w:val="0DF46805"/>
    <w:rsid w:val="0DF50604"/>
    <w:rsid w:val="0DF702FE"/>
    <w:rsid w:val="0DFD78B7"/>
    <w:rsid w:val="0E060E51"/>
    <w:rsid w:val="0E1434A7"/>
    <w:rsid w:val="0E5604B2"/>
    <w:rsid w:val="0E6D5D79"/>
    <w:rsid w:val="0E7B2823"/>
    <w:rsid w:val="0E9A03FC"/>
    <w:rsid w:val="0E9D0089"/>
    <w:rsid w:val="0EA06CB7"/>
    <w:rsid w:val="0EA75D9A"/>
    <w:rsid w:val="0EAA7385"/>
    <w:rsid w:val="0EB803EE"/>
    <w:rsid w:val="0ECD3EA6"/>
    <w:rsid w:val="0EDC3291"/>
    <w:rsid w:val="0EF600FC"/>
    <w:rsid w:val="0EF94D4B"/>
    <w:rsid w:val="0F166DEA"/>
    <w:rsid w:val="0F170CE4"/>
    <w:rsid w:val="0F1C6E00"/>
    <w:rsid w:val="0F2B2993"/>
    <w:rsid w:val="0F4958DC"/>
    <w:rsid w:val="0F515DF7"/>
    <w:rsid w:val="0F563291"/>
    <w:rsid w:val="0F596BA8"/>
    <w:rsid w:val="0F6248D2"/>
    <w:rsid w:val="0F693536"/>
    <w:rsid w:val="0F7B0511"/>
    <w:rsid w:val="0F7B76D9"/>
    <w:rsid w:val="0F816ACD"/>
    <w:rsid w:val="0F8B4F2A"/>
    <w:rsid w:val="0F9832DB"/>
    <w:rsid w:val="0FA31ADB"/>
    <w:rsid w:val="0FBF3FD2"/>
    <w:rsid w:val="0FBF7FF3"/>
    <w:rsid w:val="0FE35C25"/>
    <w:rsid w:val="10174821"/>
    <w:rsid w:val="104447E9"/>
    <w:rsid w:val="10646583"/>
    <w:rsid w:val="107514F4"/>
    <w:rsid w:val="107D4B15"/>
    <w:rsid w:val="108A3C80"/>
    <w:rsid w:val="10AA5642"/>
    <w:rsid w:val="10AD2A04"/>
    <w:rsid w:val="10C02B10"/>
    <w:rsid w:val="10C26171"/>
    <w:rsid w:val="10ED552F"/>
    <w:rsid w:val="10F33360"/>
    <w:rsid w:val="10FC16EA"/>
    <w:rsid w:val="110F1D40"/>
    <w:rsid w:val="11194998"/>
    <w:rsid w:val="11266F33"/>
    <w:rsid w:val="115D0906"/>
    <w:rsid w:val="116033DA"/>
    <w:rsid w:val="11673E86"/>
    <w:rsid w:val="117669E6"/>
    <w:rsid w:val="1181450E"/>
    <w:rsid w:val="11865FC6"/>
    <w:rsid w:val="118963A1"/>
    <w:rsid w:val="11BF336F"/>
    <w:rsid w:val="11C6522A"/>
    <w:rsid w:val="11D067E4"/>
    <w:rsid w:val="11E104CC"/>
    <w:rsid w:val="11E20309"/>
    <w:rsid w:val="1201785C"/>
    <w:rsid w:val="120F22E7"/>
    <w:rsid w:val="12106436"/>
    <w:rsid w:val="121D3BF2"/>
    <w:rsid w:val="12255233"/>
    <w:rsid w:val="1226647F"/>
    <w:rsid w:val="12530213"/>
    <w:rsid w:val="12547EAC"/>
    <w:rsid w:val="125C0BBE"/>
    <w:rsid w:val="125E028E"/>
    <w:rsid w:val="12691A06"/>
    <w:rsid w:val="12695089"/>
    <w:rsid w:val="127723A9"/>
    <w:rsid w:val="12862074"/>
    <w:rsid w:val="12883966"/>
    <w:rsid w:val="12937E5A"/>
    <w:rsid w:val="129E45B4"/>
    <w:rsid w:val="12AE6A32"/>
    <w:rsid w:val="12D81596"/>
    <w:rsid w:val="12F9465F"/>
    <w:rsid w:val="13072A44"/>
    <w:rsid w:val="1343264F"/>
    <w:rsid w:val="1346119F"/>
    <w:rsid w:val="135F4BE2"/>
    <w:rsid w:val="136A10B9"/>
    <w:rsid w:val="13815EDF"/>
    <w:rsid w:val="139132E8"/>
    <w:rsid w:val="139B1A0A"/>
    <w:rsid w:val="139D25C7"/>
    <w:rsid w:val="13AE369B"/>
    <w:rsid w:val="13BF3CE4"/>
    <w:rsid w:val="13C702B9"/>
    <w:rsid w:val="13CA16CE"/>
    <w:rsid w:val="13F374B8"/>
    <w:rsid w:val="141008D8"/>
    <w:rsid w:val="14125FE6"/>
    <w:rsid w:val="146D271E"/>
    <w:rsid w:val="148B578A"/>
    <w:rsid w:val="14982588"/>
    <w:rsid w:val="149A5AD9"/>
    <w:rsid w:val="14A7619D"/>
    <w:rsid w:val="14EB19FB"/>
    <w:rsid w:val="14F01339"/>
    <w:rsid w:val="14F70F66"/>
    <w:rsid w:val="15033573"/>
    <w:rsid w:val="150536C3"/>
    <w:rsid w:val="150C1963"/>
    <w:rsid w:val="151447A0"/>
    <w:rsid w:val="15163B8A"/>
    <w:rsid w:val="153F3CB9"/>
    <w:rsid w:val="154A6454"/>
    <w:rsid w:val="15610299"/>
    <w:rsid w:val="156A0E93"/>
    <w:rsid w:val="156E3D61"/>
    <w:rsid w:val="15762120"/>
    <w:rsid w:val="15793835"/>
    <w:rsid w:val="15907FBE"/>
    <w:rsid w:val="15962639"/>
    <w:rsid w:val="15AF0B96"/>
    <w:rsid w:val="15C140CF"/>
    <w:rsid w:val="15D157AE"/>
    <w:rsid w:val="15EB309C"/>
    <w:rsid w:val="15EC4007"/>
    <w:rsid w:val="15F76776"/>
    <w:rsid w:val="15FC7A12"/>
    <w:rsid w:val="16A8729C"/>
    <w:rsid w:val="16AF0BB7"/>
    <w:rsid w:val="16B33777"/>
    <w:rsid w:val="16BC70A7"/>
    <w:rsid w:val="16C6339E"/>
    <w:rsid w:val="16DA0303"/>
    <w:rsid w:val="16E252A9"/>
    <w:rsid w:val="16E34270"/>
    <w:rsid w:val="16F5338F"/>
    <w:rsid w:val="170F4665"/>
    <w:rsid w:val="17235FC3"/>
    <w:rsid w:val="172F2D79"/>
    <w:rsid w:val="173C2D6C"/>
    <w:rsid w:val="17557BEF"/>
    <w:rsid w:val="1776002C"/>
    <w:rsid w:val="17D349C1"/>
    <w:rsid w:val="17FD54D5"/>
    <w:rsid w:val="180C06D7"/>
    <w:rsid w:val="18187335"/>
    <w:rsid w:val="18244F26"/>
    <w:rsid w:val="18245CDA"/>
    <w:rsid w:val="1830729E"/>
    <w:rsid w:val="185A794E"/>
    <w:rsid w:val="1870062C"/>
    <w:rsid w:val="18760BB3"/>
    <w:rsid w:val="18817102"/>
    <w:rsid w:val="18830A15"/>
    <w:rsid w:val="18852B28"/>
    <w:rsid w:val="188B5321"/>
    <w:rsid w:val="188E75F7"/>
    <w:rsid w:val="18B00717"/>
    <w:rsid w:val="18B539B9"/>
    <w:rsid w:val="18D3325C"/>
    <w:rsid w:val="18D6213F"/>
    <w:rsid w:val="18E24C39"/>
    <w:rsid w:val="190D71AF"/>
    <w:rsid w:val="193E47DD"/>
    <w:rsid w:val="195919B3"/>
    <w:rsid w:val="198A40F0"/>
    <w:rsid w:val="19932372"/>
    <w:rsid w:val="19A20DD5"/>
    <w:rsid w:val="19AE03F1"/>
    <w:rsid w:val="19E84DE1"/>
    <w:rsid w:val="19E85082"/>
    <w:rsid w:val="19EF056A"/>
    <w:rsid w:val="1A071A03"/>
    <w:rsid w:val="1A1F16AE"/>
    <w:rsid w:val="1A253F8B"/>
    <w:rsid w:val="1A3B5C77"/>
    <w:rsid w:val="1A692698"/>
    <w:rsid w:val="1A846F04"/>
    <w:rsid w:val="1A847E44"/>
    <w:rsid w:val="1A984BAD"/>
    <w:rsid w:val="1AB8220E"/>
    <w:rsid w:val="1ABA46D4"/>
    <w:rsid w:val="1ACD08AB"/>
    <w:rsid w:val="1AE4166C"/>
    <w:rsid w:val="1AF06CFB"/>
    <w:rsid w:val="1AF11B8D"/>
    <w:rsid w:val="1B057F96"/>
    <w:rsid w:val="1B11359C"/>
    <w:rsid w:val="1B1D140D"/>
    <w:rsid w:val="1B214753"/>
    <w:rsid w:val="1B2A271F"/>
    <w:rsid w:val="1B2C060A"/>
    <w:rsid w:val="1B530544"/>
    <w:rsid w:val="1B570174"/>
    <w:rsid w:val="1B713184"/>
    <w:rsid w:val="1B8C2514"/>
    <w:rsid w:val="1BA13A13"/>
    <w:rsid w:val="1BA209CF"/>
    <w:rsid w:val="1BB4777D"/>
    <w:rsid w:val="1BBF058C"/>
    <w:rsid w:val="1BC752A5"/>
    <w:rsid w:val="1BCC110E"/>
    <w:rsid w:val="1BD75AB8"/>
    <w:rsid w:val="1C0459C2"/>
    <w:rsid w:val="1C1B3B4A"/>
    <w:rsid w:val="1C2A2AFB"/>
    <w:rsid w:val="1C384560"/>
    <w:rsid w:val="1C4736FE"/>
    <w:rsid w:val="1C610BFB"/>
    <w:rsid w:val="1C6B28A5"/>
    <w:rsid w:val="1C88086E"/>
    <w:rsid w:val="1C915908"/>
    <w:rsid w:val="1C991608"/>
    <w:rsid w:val="1CB3762C"/>
    <w:rsid w:val="1CC1038E"/>
    <w:rsid w:val="1CC17F9B"/>
    <w:rsid w:val="1CEB6DC6"/>
    <w:rsid w:val="1CF77E61"/>
    <w:rsid w:val="1D0E0D07"/>
    <w:rsid w:val="1D1E62D0"/>
    <w:rsid w:val="1D266CE1"/>
    <w:rsid w:val="1D361749"/>
    <w:rsid w:val="1D3963AF"/>
    <w:rsid w:val="1D417B50"/>
    <w:rsid w:val="1D4552E6"/>
    <w:rsid w:val="1D6A673C"/>
    <w:rsid w:val="1D6B6159"/>
    <w:rsid w:val="1D9247AE"/>
    <w:rsid w:val="1DB567EC"/>
    <w:rsid w:val="1DF51A98"/>
    <w:rsid w:val="1E051CD9"/>
    <w:rsid w:val="1E3D060F"/>
    <w:rsid w:val="1E3F0390"/>
    <w:rsid w:val="1E3F7D2E"/>
    <w:rsid w:val="1E4134E4"/>
    <w:rsid w:val="1E5062B3"/>
    <w:rsid w:val="1E523514"/>
    <w:rsid w:val="1E65704C"/>
    <w:rsid w:val="1E714A66"/>
    <w:rsid w:val="1E802593"/>
    <w:rsid w:val="1E814BE5"/>
    <w:rsid w:val="1E8B6156"/>
    <w:rsid w:val="1EA524E3"/>
    <w:rsid w:val="1EA703CC"/>
    <w:rsid w:val="1EB7330C"/>
    <w:rsid w:val="1EC94328"/>
    <w:rsid w:val="1EEC27E3"/>
    <w:rsid w:val="1EFC364D"/>
    <w:rsid w:val="1F0A0FF3"/>
    <w:rsid w:val="1F2C36C6"/>
    <w:rsid w:val="1F47684D"/>
    <w:rsid w:val="1F5771FF"/>
    <w:rsid w:val="1F5F7009"/>
    <w:rsid w:val="1F63358C"/>
    <w:rsid w:val="1F642E60"/>
    <w:rsid w:val="1F930620"/>
    <w:rsid w:val="1FB16382"/>
    <w:rsid w:val="1FB57B5F"/>
    <w:rsid w:val="1FC73600"/>
    <w:rsid w:val="1FD52574"/>
    <w:rsid w:val="1FD7009C"/>
    <w:rsid w:val="1FE868A9"/>
    <w:rsid w:val="20034907"/>
    <w:rsid w:val="201402A2"/>
    <w:rsid w:val="20173E4B"/>
    <w:rsid w:val="204E48BC"/>
    <w:rsid w:val="205E1FA5"/>
    <w:rsid w:val="208921B3"/>
    <w:rsid w:val="20973DEB"/>
    <w:rsid w:val="20A239B8"/>
    <w:rsid w:val="20A36034"/>
    <w:rsid w:val="20B26522"/>
    <w:rsid w:val="20B44310"/>
    <w:rsid w:val="20D858B3"/>
    <w:rsid w:val="20EC26B9"/>
    <w:rsid w:val="20F91DC3"/>
    <w:rsid w:val="21035A46"/>
    <w:rsid w:val="211116EB"/>
    <w:rsid w:val="21432B39"/>
    <w:rsid w:val="215018EE"/>
    <w:rsid w:val="215A6C10"/>
    <w:rsid w:val="216133FC"/>
    <w:rsid w:val="21C45D42"/>
    <w:rsid w:val="21D56769"/>
    <w:rsid w:val="21DF255E"/>
    <w:rsid w:val="21E52EF3"/>
    <w:rsid w:val="21E5391D"/>
    <w:rsid w:val="21FB5D7B"/>
    <w:rsid w:val="22015E94"/>
    <w:rsid w:val="220B1C3D"/>
    <w:rsid w:val="220F64F1"/>
    <w:rsid w:val="221D1D20"/>
    <w:rsid w:val="22326F75"/>
    <w:rsid w:val="22334A87"/>
    <w:rsid w:val="22384C79"/>
    <w:rsid w:val="22482214"/>
    <w:rsid w:val="226F6442"/>
    <w:rsid w:val="227F49FE"/>
    <w:rsid w:val="22BE6801"/>
    <w:rsid w:val="22EC3898"/>
    <w:rsid w:val="22F64197"/>
    <w:rsid w:val="233500BF"/>
    <w:rsid w:val="23377FF7"/>
    <w:rsid w:val="234F5CFB"/>
    <w:rsid w:val="236B046C"/>
    <w:rsid w:val="236B425F"/>
    <w:rsid w:val="23836192"/>
    <w:rsid w:val="23901F29"/>
    <w:rsid w:val="23933738"/>
    <w:rsid w:val="239C0061"/>
    <w:rsid w:val="239D7097"/>
    <w:rsid w:val="23B2407F"/>
    <w:rsid w:val="23B908A4"/>
    <w:rsid w:val="23E95BEF"/>
    <w:rsid w:val="23FD0064"/>
    <w:rsid w:val="24077A99"/>
    <w:rsid w:val="245375B0"/>
    <w:rsid w:val="24537BC5"/>
    <w:rsid w:val="245B6DB7"/>
    <w:rsid w:val="246279E1"/>
    <w:rsid w:val="24642C0A"/>
    <w:rsid w:val="24AE34FB"/>
    <w:rsid w:val="24B22173"/>
    <w:rsid w:val="24B618E1"/>
    <w:rsid w:val="24B95AD9"/>
    <w:rsid w:val="24BE24DA"/>
    <w:rsid w:val="24C3687B"/>
    <w:rsid w:val="24CF5825"/>
    <w:rsid w:val="24D663E6"/>
    <w:rsid w:val="24D757B6"/>
    <w:rsid w:val="24D77F2B"/>
    <w:rsid w:val="24DE5879"/>
    <w:rsid w:val="2500362B"/>
    <w:rsid w:val="250C0222"/>
    <w:rsid w:val="2519320A"/>
    <w:rsid w:val="256718FC"/>
    <w:rsid w:val="258B00E2"/>
    <w:rsid w:val="25A8302D"/>
    <w:rsid w:val="25A917A6"/>
    <w:rsid w:val="25AB2553"/>
    <w:rsid w:val="25BE27CC"/>
    <w:rsid w:val="25D435EF"/>
    <w:rsid w:val="25D93EB1"/>
    <w:rsid w:val="25E22D30"/>
    <w:rsid w:val="25F0544D"/>
    <w:rsid w:val="25F74A5C"/>
    <w:rsid w:val="261513AF"/>
    <w:rsid w:val="2628662C"/>
    <w:rsid w:val="262D45DE"/>
    <w:rsid w:val="26797620"/>
    <w:rsid w:val="26871DC8"/>
    <w:rsid w:val="268B161A"/>
    <w:rsid w:val="26A53EF9"/>
    <w:rsid w:val="26A544E4"/>
    <w:rsid w:val="26A94201"/>
    <w:rsid w:val="26AC274F"/>
    <w:rsid w:val="26B11081"/>
    <w:rsid w:val="26B40B71"/>
    <w:rsid w:val="26BB57AA"/>
    <w:rsid w:val="27044A29"/>
    <w:rsid w:val="271D34C8"/>
    <w:rsid w:val="272730F1"/>
    <w:rsid w:val="27457CE6"/>
    <w:rsid w:val="276142BF"/>
    <w:rsid w:val="276370CF"/>
    <w:rsid w:val="277408EE"/>
    <w:rsid w:val="27783712"/>
    <w:rsid w:val="278D4EE0"/>
    <w:rsid w:val="27907362"/>
    <w:rsid w:val="279544FE"/>
    <w:rsid w:val="27A91D58"/>
    <w:rsid w:val="27C6290A"/>
    <w:rsid w:val="27CB3CE5"/>
    <w:rsid w:val="280276BA"/>
    <w:rsid w:val="28101DD7"/>
    <w:rsid w:val="28333E1D"/>
    <w:rsid w:val="283A32F8"/>
    <w:rsid w:val="28454BD6"/>
    <w:rsid w:val="28455253"/>
    <w:rsid w:val="28551971"/>
    <w:rsid w:val="285A2FA5"/>
    <w:rsid w:val="285B1C53"/>
    <w:rsid w:val="285B4D68"/>
    <w:rsid w:val="285E6FE6"/>
    <w:rsid w:val="287702CA"/>
    <w:rsid w:val="288107A0"/>
    <w:rsid w:val="28813EBC"/>
    <w:rsid w:val="288B5901"/>
    <w:rsid w:val="289F7086"/>
    <w:rsid w:val="28BD3EE7"/>
    <w:rsid w:val="28C32028"/>
    <w:rsid w:val="28CC490F"/>
    <w:rsid w:val="28D61EBD"/>
    <w:rsid w:val="28DE40AA"/>
    <w:rsid w:val="28F06AF2"/>
    <w:rsid w:val="29333963"/>
    <w:rsid w:val="29345E77"/>
    <w:rsid w:val="29475CCC"/>
    <w:rsid w:val="294C65AD"/>
    <w:rsid w:val="295D104C"/>
    <w:rsid w:val="2965010A"/>
    <w:rsid w:val="29806583"/>
    <w:rsid w:val="298B3C4C"/>
    <w:rsid w:val="298F19EC"/>
    <w:rsid w:val="298F27C5"/>
    <w:rsid w:val="29905E04"/>
    <w:rsid w:val="29965565"/>
    <w:rsid w:val="29AB0437"/>
    <w:rsid w:val="29BE79F2"/>
    <w:rsid w:val="29CC61D1"/>
    <w:rsid w:val="29E344D0"/>
    <w:rsid w:val="29F10CFD"/>
    <w:rsid w:val="29F26D24"/>
    <w:rsid w:val="2A0212A0"/>
    <w:rsid w:val="2A15033F"/>
    <w:rsid w:val="2A1662C1"/>
    <w:rsid w:val="2A1C2CB5"/>
    <w:rsid w:val="2A1C7367"/>
    <w:rsid w:val="2A2658E2"/>
    <w:rsid w:val="2A2815FA"/>
    <w:rsid w:val="2A392506"/>
    <w:rsid w:val="2A636B36"/>
    <w:rsid w:val="2A6D6092"/>
    <w:rsid w:val="2A715F67"/>
    <w:rsid w:val="2A7D76B4"/>
    <w:rsid w:val="2AB54EB7"/>
    <w:rsid w:val="2AB56C65"/>
    <w:rsid w:val="2ACA2711"/>
    <w:rsid w:val="2AD25A69"/>
    <w:rsid w:val="2AED6C7B"/>
    <w:rsid w:val="2AF67954"/>
    <w:rsid w:val="2B09293F"/>
    <w:rsid w:val="2B437463"/>
    <w:rsid w:val="2B55653E"/>
    <w:rsid w:val="2B59251B"/>
    <w:rsid w:val="2B597F39"/>
    <w:rsid w:val="2B6A7747"/>
    <w:rsid w:val="2B7807EE"/>
    <w:rsid w:val="2B852AF3"/>
    <w:rsid w:val="2BA50BF7"/>
    <w:rsid w:val="2BBF00EC"/>
    <w:rsid w:val="2BC162D3"/>
    <w:rsid w:val="2BC37CFD"/>
    <w:rsid w:val="2BD5237F"/>
    <w:rsid w:val="2BE536CE"/>
    <w:rsid w:val="2BE758D9"/>
    <w:rsid w:val="2BE9496F"/>
    <w:rsid w:val="2BF10171"/>
    <w:rsid w:val="2BF346BB"/>
    <w:rsid w:val="2C09049E"/>
    <w:rsid w:val="2C0A653C"/>
    <w:rsid w:val="2C191F85"/>
    <w:rsid w:val="2C31056E"/>
    <w:rsid w:val="2C384254"/>
    <w:rsid w:val="2C587AAB"/>
    <w:rsid w:val="2C5933A3"/>
    <w:rsid w:val="2C6554BB"/>
    <w:rsid w:val="2C954FA0"/>
    <w:rsid w:val="2CAB5E37"/>
    <w:rsid w:val="2CE82D6F"/>
    <w:rsid w:val="2D0B17AA"/>
    <w:rsid w:val="2D197980"/>
    <w:rsid w:val="2D343236"/>
    <w:rsid w:val="2D572256"/>
    <w:rsid w:val="2D575011"/>
    <w:rsid w:val="2D684463"/>
    <w:rsid w:val="2D7C1CBC"/>
    <w:rsid w:val="2D9E4D24"/>
    <w:rsid w:val="2DAC5EA2"/>
    <w:rsid w:val="2DB11966"/>
    <w:rsid w:val="2DBE0ECB"/>
    <w:rsid w:val="2DD15014"/>
    <w:rsid w:val="2DF72DE4"/>
    <w:rsid w:val="2E0220AF"/>
    <w:rsid w:val="2E0477B0"/>
    <w:rsid w:val="2E2D6DDD"/>
    <w:rsid w:val="2E4B082A"/>
    <w:rsid w:val="2E5A0900"/>
    <w:rsid w:val="2E5D4E86"/>
    <w:rsid w:val="2E5D790B"/>
    <w:rsid w:val="2E6120BB"/>
    <w:rsid w:val="2E6136A4"/>
    <w:rsid w:val="2E840A66"/>
    <w:rsid w:val="2E9A3C18"/>
    <w:rsid w:val="2E9A78DD"/>
    <w:rsid w:val="2EBB0FEE"/>
    <w:rsid w:val="2EC63002"/>
    <w:rsid w:val="2ECF08DB"/>
    <w:rsid w:val="2F0A6B38"/>
    <w:rsid w:val="2F324D29"/>
    <w:rsid w:val="2F616D81"/>
    <w:rsid w:val="2F7760A6"/>
    <w:rsid w:val="2F7960D4"/>
    <w:rsid w:val="2F8772D8"/>
    <w:rsid w:val="2F8A246F"/>
    <w:rsid w:val="2F905058"/>
    <w:rsid w:val="2F946CCB"/>
    <w:rsid w:val="2FD25781"/>
    <w:rsid w:val="2FDC745C"/>
    <w:rsid w:val="2FF434B5"/>
    <w:rsid w:val="2FFD7934"/>
    <w:rsid w:val="30134B5A"/>
    <w:rsid w:val="30733ACD"/>
    <w:rsid w:val="308C3862"/>
    <w:rsid w:val="309379D8"/>
    <w:rsid w:val="30A270F7"/>
    <w:rsid w:val="30B04157"/>
    <w:rsid w:val="30C25A2F"/>
    <w:rsid w:val="30DF1478"/>
    <w:rsid w:val="30EC586F"/>
    <w:rsid w:val="30F85705"/>
    <w:rsid w:val="30FD3EF5"/>
    <w:rsid w:val="311734C2"/>
    <w:rsid w:val="311961A0"/>
    <w:rsid w:val="313D7785"/>
    <w:rsid w:val="31413C4F"/>
    <w:rsid w:val="31457DBA"/>
    <w:rsid w:val="31501496"/>
    <w:rsid w:val="315461B3"/>
    <w:rsid w:val="319C6071"/>
    <w:rsid w:val="319D4A39"/>
    <w:rsid w:val="319F38CE"/>
    <w:rsid w:val="31A56340"/>
    <w:rsid w:val="31AC537E"/>
    <w:rsid w:val="31AE2A82"/>
    <w:rsid w:val="31B71515"/>
    <w:rsid w:val="31C9409A"/>
    <w:rsid w:val="31CB056A"/>
    <w:rsid w:val="31D9265F"/>
    <w:rsid w:val="31E3679B"/>
    <w:rsid w:val="31E732FD"/>
    <w:rsid w:val="31E861B0"/>
    <w:rsid w:val="320C7229"/>
    <w:rsid w:val="32385D83"/>
    <w:rsid w:val="32427569"/>
    <w:rsid w:val="32517576"/>
    <w:rsid w:val="3258078F"/>
    <w:rsid w:val="32764F2C"/>
    <w:rsid w:val="32807B59"/>
    <w:rsid w:val="32BE5C2C"/>
    <w:rsid w:val="32D3074B"/>
    <w:rsid w:val="32FA790B"/>
    <w:rsid w:val="32FB6478"/>
    <w:rsid w:val="332629BB"/>
    <w:rsid w:val="33263B3F"/>
    <w:rsid w:val="333C0319"/>
    <w:rsid w:val="335F3C12"/>
    <w:rsid w:val="336963EB"/>
    <w:rsid w:val="336D45D4"/>
    <w:rsid w:val="33816EEB"/>
    <w:rsid w:val="339A10EE"/>
    <w:rsid w:val="33C0176F"/>
    <w:rsid w:val="33EB55CD"/>
    <w:rsid w:val="33EC4C02"/>
    <w:rsid w:val="340D2360"/>
    <w:rsid w:val="340F5638"/>
    <w:rsid w:val="3410665D"/>
    <w:rsid w:val="341C46B5"/>
    <w:rsid w:val="34211214"/>
    <w:rsid w:val="342E63AB"/>
    <w:rsid w:val="34321327"/>
    <w:rsid w:val="34480356"/>
    <w:rsid w:val="345A1D9D"/>
    <w:rsid w:val="34950E68"/>
    <w:rsid w:val="34986E94"/>
    <w:rsid w:val="34AF62C9"/>
    <w:rsid w:val="34CB4388"/>
    <w:rsid w:val="34E602EB"/>
    <w:rsid w:val="34F90942"/>
    <w:rsid w:val="34FA6E12"/>
    <w:rsid w:val="35066379"/>
    <w:rsid w:val="35092088"/>
    <w:rsid w:val="35132F06"/>
    <w:rsid w:val="351F7AFD"/>
    <w:rsid w:val="352A3AB6"/>
    <w:rsid w:val="354D7158"/>
    <w:rsid w:val="358D5588"/>
    <w:rsid w:val="35AF0CFE"/>
    <w:rsid w:val="35BA6F50"/>
    <w:rsid w:val="35D72186"/>
    <w:rsid w:val="35DA3A24"/>
    <w:rsid w:val="35DF6310"/>
    <w:rsid w:val="361374D2"/>
    <w:rsid w:val="363A3B40"/>
    <w:rsid w:val="363B0967"/>
    <w:rsid w:val="36435A6D"/>
    <w:rsid w:val="36453593"/>
    <w:rsid w:val="365302AE"/>
    <w:rsid w:val="3660217B"/>
    <w:rsid w:val="36607A0A"/>
    <w:rsid w:val="366E227C"/>
    <w:rsid w:val="366F2E0D"/>
    <w:rsid w:val="367B6A5C"/>
    <w:rsid w:val="367E6AA5"/>
    <w:rsid w:val="369C0E1F"/>
    <w:rsid w:val="369D2EA4"/>
    <w:rsid w:val="36A47687"/>
    <w:rsid w:val="36A74ADA"/>
    <w:rsid w:val="36AD60D5"/>
    <w:rsid w:val="36B224F9"/>
    <w:rsid w:val="36E44D2C"/>
    <w:rsid w:val="36EC0CC9"/>
    <w:rsid w:val="373F410B"/>
    <w:rsid w:val="374B61CE"/>
    <w:rsid w:val="374E6478"/>
    <w:rsid w:val="37B24C58"/>
    <w:rsid w:val="37EE7094"/>
    <w:rsid w:val="37F4701F"/>
    <w:rsid w:val="38296C89"/>
    <w:rsid w:val="383002EB"/>
    <w:rsid w:val="38521F98"/>
    <w:rsid w:val="38586797"/>
    <w:rsid w:val="385D15DF"/>
    <w:rsid w:val="386F25DF"/>
    <w:rsid w:val="38AC5B4C"/>
    <w:rsid w:val="38BC0149"/>
    <w:rsid w:val="38CD0DC8"/>
    <w:rsid w:val="38D87D1C"/>
    <w:rsid w:val="38E2694D"/>
    <w:rsid w:val="391334D5"/>
    <w:rsid w:val="39300DFB"/>
    <w:rsid w:val="393950FC"/>
    <w:rsid w:val="394E275F"/>
    <w:rsid w:val="39636459"/>
    <w:rsid w:val="396B7F6C"/>
    <w:rsid w:val="3986014B"/>
    <w:rsid w:val="398E6FFF"/>
    <w:rsid w:val="39B417A9"/>
    <w:rsid w:val="39C66799"/>
    <w:rsid w:val="39F72FC6"/>
    <w:rsid w:val="39FC5695"/>
    <w:rsid w:val="3A006D8E"/>
    <w:rsid w:val="3A34762E"/>
    <w:rsid w:val="3A3651E5"/>
    <w:rsid w:val="3A4D0C68"/>
    <w:rsid w:val="3A744481"/>
    <w:rsid w:val="3A8C7BEF"/>
    <w:rsid w:val="3A8F302F"/>
    <w:rsid w:val="3A8F74D3"/>
    <w:rsid w:val="3A906246"/>
    <w:rsid w:val="3A9E7428"/>
    <w:rsid w:val="3AAD21B4"/>
    <w:rsid w:val="3AC54CA3"/>
    <w:rsid w:val="3ADD5F71"/>
    <w:rsid w:val="3AFF6407"/>
    <w:rsid w:val="3B007A89"/>
    <w:rsid w:val="3B2349B7"/>
    <w:rsid w:val="3B2C0E8E"/>
    <w:rsid w:val="3B616CFF"/>
    <w:rsid w:val="3B6259F6"/>
    <w:rsid w:val="3B976654"/>
    <w:rsid w:val="3B9C37F1"/>
    <w:rsid w:val="3BC01EFC"/>
    <w:rsid w:val="3BC66F24"/>
    <w:rsid w:val="3BC84D65"/>
    <w:rsid w:val="3BCA786A"/>
    <w:rsid w:val="3BD31E2F"/>
    <w:rsid w:val="3BEB698B"/>
    <w:rsid w:val="3BF15831"/>
    <w:rsid w:val="3BF3242B"/>
    <w:rsid w:val="3BF770DE"/>
    <w:rsid w:val="3C105946"/>
    <w:rsid w:val="3C4443D8"/>
    <w:rsid w:val="3C471448"/>
    <w:rsid w:val="3C4E0AFB"/>
    <w:rsid w:val="3C536A3E"/>
    <w:rsid w:val="3C5F759A"/>
    <w:rsid w:val="3C6618B4"/>
    <w:rsid w:val="3C6C525A"/>
    <w:rsid w:val="3C8D359F"/>
    <w:rsid w:val="3CA07FB4"/>
    <w:rsid w:val="3CAC52F3"/>
    <w:rsid w:val="3CB44AC3"/>
    <w:rsid w:val="3CCE23CB"/>
    <w:rsid w:val="3CD17D17"/>
    <w:rsid w:val="3CEF0B3D"/>
    <w:rsid w:val="3CF932EC"/>
    <w:rsid w:val="3D2C1009"/>
    <w:rsid w:val="3D3C7F39"/>
    <w:rsid w:val="3D440F09"/>
    <w:rsid w:val="3D4504A0"/>
    <w:rsid w:val="3D483969"/>
    <w:rsid w:val="3D4A5E08"/>
    <w:rsid w:val="3D5E3EE5"/>
    <w:rsid w:val="3D6458FA"/>
    <w:rsid w:val="3D8734BB"/>
    <w:rsid w:val="3D8C5F4C"/>
    <w:rsid w:val="3D9A11D4"/>
    <w:rsid w:val="3DA16D89"/>
    <w:rsid w:val="3DA364BE"/>
    <w:rsid w:val="3DCD3E19"/>
    <w:rsid w:val="3DD75419"/>
    <w:rsid w:val="3DE041CB"/>
    <w:rsid w:val="3E0855C8"/>
    <w:rsid w:val="3E0D48F6"/>
    <w:rsid w:val="3E0E070F"/>
    <w:rsid w:val="3E1868B4"/>
    <w:rsid w:val="3E1A3557"/>
    <w:rsid w:val="3E377251"/>
    <w:rsid w:val="3E42664B"/>
    <w:rsid w:val="3E5A7334"/>
    <w:rsid w:val="3E7B5D6B"/>
    <w:rsid w:val="3E843E66"/>
    <w:rsid w:val="3E8F51FE"/>
    <w:rsid w:val="3E926F87"/>
    <w:rsid w:val="3E9A59DE"/>
    <w:rsid w:val="3EAF4836"/>
    <w:rsid w:val="3EC13ECC"/>
    <w:rsid w:val="3EC33DFA"/>
    <w:rsid w:val="3ED656D0"/>
    <w:rsid w:val="3F060E16"/>
    <w:rsid w:val="3F0D372E"/>
    <w:rsid w:val="3F1D1096"/>
    <w:rsid w:val="3F2F0234"/>
    <w:rsid w:val="3F6363FE"/>
    <w:rsid w:val="3F6778AF"/>
    <w:rsid w:val="3F756B8F"/>
    <w:rsid w:val="3F7E53F5"/>
    <w:rsid w:val="3F95482B"/>
    <w:rsid w:val="3FB86B84"/>
    <w:rsid w:val="3FE21596"/>
    <w:rsid w:val="3FFF47B3"/>
    <w:rsid w:val="400C2AA0"/>
    <w:rsid w:val="4019356B"/>
    <w:rsid w:val="40592157"/>
    <w:rsid w:val="405A7373"/>
    <w:rsid w:val="406E1CAE"/>
    <w:rsid w:val="40A0133A"/>
    <w:rsid w:val="40B44A20"/>
    <w:rsid w:val="40B73E51"/>
    <w:rsid w:val="40BA66CD"/>
    <w:rsid w:val="40C31A53"/>
    <w:rsid w:val="40C70712"/>
    <w:rsid w:val="40D479EE"/>
    <w:rsid w:val="40E83499"/>
    <w:rsid w:val="40FF545D"/>
    <w:rsid w:val="410067C8"/>
    <w:rsid w:val="410B5CA5"/>
    <w:rsid w:val="4182569C"/>
    <w:rsid w:val="418F0D2A"/>
    <w:rsid w:val="41921B42"/>
    <w:rsid w:val="419B49AF"/>
    <w:rsid w:val="41AA3FBE"/>
    <w:rsid w:val="41B12798"/>
    <w:rsid w:val="41D01505"/>
    <w:rsid w:val="41F93484"/>
    <w:rsid w:val="42474939"/>
    <w:rsid w:val="424C3C57"/>
    <w:rsid w:val="42613FF3"/>
    <w:rsid w:val="42660D96"/>
    <w:rsid w:val="426C3C56"/>
    <w:rsid w:val="428667D2"/>
    <w:rsid w:val="429C0C25"/>
    <w:rsid w:val="42B1494A"/>
    <w:rsid w:val="42CD1CE0"/>
    <w:rsid w:val="42E1381E"/>
    <w:rsid w:val="42ED6459"/>
    <w:rsid w:val="42FE33C9"/>
    <w:rsid w:val="42FE58DD"/>
    <w:rsid w:val="43065E58"/>
    <w:rsid w:val="430D0117"/>
    <w:rsid w:val="430E7883"/>
    <w:rsid w:val="43174B3D"/>
    <w:rsid w:val="431762B8"/>
    <w:rsid w:val="4320547F"/>
    <w:rsid w:val="432506C5"/>
    <w:rsid w:val="434B790E"/>
    <w:rsid w:val="4360274F"/>
    <w:rsid w:val="436074C4"/>
    <w:rsid w:val="43923B90"/>
    <w:rsid w:val="43977AB6"/>
    <w:rsid w:val="439E4C80"/>
    <w:rsid w:val="43A3342B"/>
    <w:rsid w:val="43AF4742"/>
    <w:rsid w:val="43C77C27"/>
    <w:rsid w:val="43D45D88"/>
    <w:rsid w:val="43DB20E4"/>
    <w:rsid w:val="43DE09EE"/>
    <w:rsid w:val="44002FAD"/>
    <w:rsid w:val="441B3F62"/>
    <w:rsid w:val="441B764E"/>
    <w:rsid w:val="443F7115"/>
    <w:rsid w:val="44764949"/>
    <w:rsid w:val="4479751F"/>
    <w:rsid w:val="448E6105"/>
    <w:rsid w:val="449101DD"/>
    <w:rsid w:val="44AB6CB7"/>
    <w:rsid w:val="44D31C9D"/>
    <w:rsid w:val="44DC6E4A"/>
    <w:rsid w:val="44DE1391"/>
    <w:rsid w:val="44F1060A"/>
    <w:rsid w:val="451B225C"/>
    <w:rsid w:val="452410C9"/>
    <w:rsid w:val="45317DFB"/>
    <w:rsid w:val="45501D0E"/>
    <w:rsid w:val="45586D59"/>
    <w:rsid w:val="455E1F7C"/>
    <w:rsid w:val="456D3CE4"/>
    <w:rsid w:val="4579042C"/>
    <w:rsid w:val="457F0571"/>
    <w:rsid w:val="45851176"/>
    <w:rsid w:val="45935AF4"/>
    <w:rsid w:val="45C63B94"/>
    <w:rsid w:val="45D264C6"/>
    <w:rsid w:val="45D65FB6"/>
    <w:rsid w:val="460E7DA5"/>
    <w:rsid w:val="4628284A"/>
    <w:rsid w:val="46333408"/>
    <w:rsid w:val="46422483"/>
    <w:rsid w:val="4647199E"/>
    <w:rsid w:val="4659254A"/>
    <w:rsid w:val="465B0637"/>
    <w:rsid w:val="465E3F0D"/>
    <w:rsid w:val="466A16E6"/>
    <w:rsid w:val="46893F2B"/>
    <w:rsid w:val="46C027C2"/>
    <w:rsid w:val="46C4686E"/>
    <w:rsid w:val="46DB2A79"/>
    <w:rsid w:val="46E22739"/>
    <w:rsid w:val="46E55629"/>
    <w:rsid w:val="47156B58"/>
    <w:rsid w:val="471C0AE0"/>
    <w:rsid w:val="47227015"/>
    <w:rsid w:val="474E5F67"/>
    <w:rsid w:val="474E7DCE"/>
    <w:rsid w:val="475E6263"/>
    <w:rsid w:val="477B778F"/>
    <w:rsid w:val="478203EC"/>
    <w:rsid w:val="47833F1C"/>
    <w:rsid w:val="47B025FA"/>
    <w:rsid w:val="4809698F"/>
    <w:rsid w:val="48096DEF"/>
    <w:rsid w:val="480C3F11"/>
    <w:rsid w:val="4811697D"/>
    <w:rsid w:val="4812283E"/>
    <w:rsid w:val="4836049D"/>
    <w:rsid w:val="487230E1"/>
    <w:rsid w:val="487A3E25"/>
    <w:rsid w:val="488B5503"/>
    <w:rsid w:val="48937E21"/>
    <w:rsid w:val="489A0361"/>
    <w:rsid w:val="48A653A7"/>
    <w:rsid w:val="48B94FF3"/>
    <w:rsid w:val="48E1714C"/>
    <w:rsid w:val="48E37AAB"/>
    <w:rsid w:val="48FD4B4C"/>
    <w:rsid w:val="490A68E0"/>
    <w:rsid w:val="491055FE"/>
    <w:rsid w:val="491C63D6"/>
    <w:rsid w:val="49261002"/>
    <w:rsid w:val="493D634C"/>
    <w:rsid w:val="493F41BC"/>
    <w:rsid w:val="495F5B3E"/>
    <w:rsid w:val="496B6655"/>
    <w:rsid w:val="496F77D7"/>
    <w:rsid w:val="497654FD"/>
    <w:rsid w:val="49892E51"/>
    <w:rsid w:val="49B64211"/>
    <w:rsid w:val="49ED7D72"/>
    <w:rsid w:val="49F6167F"/>
    <w:rsid w:val="49FB423D"/>
    <w:rsid w:val="4A064FA0"/>
    <w:rsid w:val="4A16615C"/>
    <w:rsid w:val="4A1B043B"/>
    <w:rsid w:val="4A365779"/>
    <w:rsid w:val="4A4424D7"/>
    <w:rsid w:val="4A565766"/>
    <w:rsid w:val="4A5971B6"/>
    <w:rsid w:val="4A7E7A76"/>
    <w:rsid w:val="4A9E5367"/>
    <w:rsid w:val="4A9F72BE"/>
    <w:rsid w:val="4AB82D0F"/>
    <w:rsid w:val="4ABF34BD"/>
    <w:rsid w:val="4ADA0FDC"/>
    <w:rsid w:val="4AE64290"/>
    <w:rsid w:val="4AEB7664"/>
    <w:rsid w:val="4AED7781"/>
    <w:rsid w:val="4AF34F14"/>
    <w:rsid w:val="4AFD3FE5"/>
    <w:rsid w:val="4AFD5B35"/>
    <w:rsid w:val="4AFD7C19"/>
    <w:rsid w:val="4B0567D1"/>
    <w:rsid w:val="4B0E747A"/>
    <w:rsid w:val="4B236AAE"/>
    <w:rsid w:val="4B2A7FCD"/>
    <w:rsid w:val="4B2F1727"/>
    <w:rsid w:val="4B3F0159"/>
    <w:rsid w:val="4B412124"/>
    <w:rsid w:val="4B707271"/>
    <w:rsid w:val="4B871B00"/>
    <w:rsid w:val="4B8D7117"/>
    <w:rsid w:val="4B9739F7"/>
    <w:rsid w:val="4BBF5506"/>
    <w:rsid w:val="4BC0573E"/>
    <w:rsid w:val="4BEE2503"/>
    <w:rsid w:val="4BF11D83"/>
    <w:rsid w:val="4C18757F"/>
    <w:rsid w:val="4C245A30"/>
    <w:rsid w:val="4C281285"/>
    <w:rsid w:val="4C352698"/>
    <w:rsid w:val="4C467AD9"/>
    <w:rsid w:val="4C6905C1"/>
    <w:rsid w:val="4C6F3264"/>
    <w:rsid w:val="4CB25804"/>
    <w:rsid w:val="4CB6685F"/>
    <w:rsid w:val="4CC367FE"/>
    <w:rsid w:val="4CCA437D"/>
    <w:rsid w:val="4CEF5BAF"/>
    <w:rsid w:val="4D077F3C"/>
    <w:rsid w:val="4D0F1DAD"/>
    <w:rsid w:val="4D123355"/>
    <w:rsid w:val="4D2A3B31"/>
    <w:rsid w:val="4D312C52"/>
    <w:rsid w:val="4D381723"/>
    <w:rsid w:val="4D3906F6"/>
    <w:rsid w:val="4D4F574C"/>
    <w:rsid w:val="4D613A9A"/>
    <w:rsid w:val="4D905305"/>
    <w:rsid w:val="4D964A72"/>
    <w:rsid w:val="4D9B1643"/>
    <w:rsid w:val="4D9C1254"/>
    <w:rsid w:val="4DB1031F"/>
    <w:rsid w:val="4DCB4CA4"/>
    <w:rsid w:val="4DD21759"/>
    <w:rsid w:val="4DE04F2F"/>
    <w:rsid w:val="4E083A40"/>
    <w:rsid w:val="4E7716E5"/>
    <w:rsid w:val="4E793892"/>
    <w:rsid w:val="4E800872"/>
    <w:rsid w:val="4E8F31A6"/>
    <w:rsid w:val="4E90715E"/>
    <w:rsid w:val="4EC569ED"/>
    <w:rsid w:val="4ED50EA1"/>
    <w:rsid w:val="4EEC050C"/>
    <w:rsid w:val="4EFC0F67"/>
    <w:rsid w:val="4F0C0C9A"/>
    <w:rsid w:val="4F104EC3"/>
    <w:rsid w:val="4F1633CA"/>
    <w:rsid w:val="4F47354A"/>
    <w:rsid w:val="4F62571C"/>
    <w:rsid w:val="4F8A3233"/>
    <w:rsid w:val="4F911C54"/>
    <w:rsid w:val="4FC5018F"/>
    <w:rsid w:val="4FE625E0"/>
    <w:rsid w:val="500212D8"/>
    <w:rsid w:val="5021480F"/>
    <w:rsid w:val="50416722"/>
    <w:rsid w:val="5076676F"/>
    <w:rsid w:val="50962ECB"/>
    <w:rsid w:val="50A42E38"/>
    <w:rsid w:val="50A4577F"/>
    <w:rsid w:val="50B73D1F"/>
    <w:rsid w:val="50BD5BC9"/>
    <w:rsid w:val="50C11EEE"/>
    <w:rsid w:val="50E97CFC"/>
    <w:rsid w:val="50EF43D0"/>
    <w:rsid w:val="50FA4028"/>
    <w:rsid w:val="510D65B7"/>
    <w:rsid w:val="511157AB"/>
    <w:rsid w:val="51217F98"/>
    <w:rsid w:val="51256043"/>
    <w:rsid w:val="513A3775"/>
    <w:rsid w:val="513B5867"/>
    <w:rsid w:val="513C382A"/>
    <w:rsid w:val="5142540C"/>
    <w:rsid w:val="51850890"/>
    <w:rsid w:val="518832C8"/>
    <w:rsid w:val="519D3C50"/>
    <w:rsid w:val="519D6B66"/>
    <w:rsid w:val="51A0432A"/>
    <w:rsid w:val="51A86090"/>
    <w:rsid w:val="51A90A23"/>
    <w:rsid w:val="51B7396D"/>
    <w:rsid w:val="51C06FBC"/>
    <w:rsid w:val="51CC6EC2"/>
    <w:rsid w:val="52263AC6"/>
    <w:rsid w:val="522916A8"/>
    <w:rsid w:val="522E4CC3"/>
    <w:rsid w:val="5244713B"/>
    <w:rsid w:val="524F5CF2"/>
    <w:rsid w:val="52615633"/>
    <w:rsid w:val="526F4DE4"/>
    <w:rsid w:val="5272134C"/>
    <w:rsid w:val="527B4214"/>
    <w:rsid w:val="529214B7"/>
    <w:rsid w:val="52977FD4"/>
    <w:rsid w:val="529813CF"/>
    <w:rsid w:val="52A25790"/>
    <w:rsid w:val="52A96B6F"/>
    <w:rsid w:val="52B45975"/>
    <w:rsid w:val="52D753D2"/>
    <w:rsid w:val="52D94AA4"/>
    <w:rsid w:val="52E64F13"/>
    <w:rsid w:val="52E760A8"/>
    <w:rsid w:val="52EA3A62"/>
    <w:rsid w:val="52EC0BF4"/>
    <w:rsid w:val="52F50BB8"/>
    <w:rsid w:val="53097272"/>
    <w:rsid w:val="53360731"/>
    <w:rsid w:val="53544462"/>
    <w:rsid w:val="536C5EBC"/>
    <w:rsid w:val="536E4C9C"/>
    <w:rsid w:val="53792F70"/>
    <w:rsid w:val="537F5EDF"/>
    <w:rsid w:val="5397158E"/>
    <w:rsid w:val="53C41BC3"/>
    <w:rsid w:val="53C448E4"/>
    <w:rsid w:val="53DB6E8D"/>
    <w:rsid w:val="53E75832"/>
    <w:rsid w:val="53F109E6"/>
    <w:rsid w:val="54013861"/>
    <w:rsid w:val="54016201"/>
    <w:rsid w:val="540208BE"/>
    <w:rsid w:val="540F3ADB"/>
    <w:rsid w:val="54111402"/>
    <w:rsid w:val="543C16DA"/>
    <w:rsid w:val="5444720F"/>
    <w:rsid w:val="54487265"/>
    <w:rsid w:val="544D6070"/>
    <w:rsid w:val="54605E1E"/>
    <w:rsid w:val="54613836"/>
    <w:rsid w:val="54B3506A"/>
    <w:rsid w:val="54BF40B9"/>
    <w:rsid w:val="54C90683"/>
    <w:rsid w:val="54CA0D16"/>
    <w:rsid w:val="54D062C6"/>
    <w:rsid w:val="54DD4057"/>
    <w:rsid w:val="54E7490F"/>
    <w:rsid w:val="550764A4"/>
    <w:rsid w:val="550B2BF6"/>
    <w:rsid w:val="550F3998"/>
    <w:rsid w:val="55214EB5"/>
    <w:rsid w:val="55364EFD"/>
    <w:rsid w:val="555D4828"/>
    <w:rsid w:val="557A4C8B"/>
    <w:rsid w:val="558931E1"/>
    <w:rsid w:val="55923347"/>
    <w:rsid w:val="55925180"/>
    <w:rsid w:val="55983B1B"/>
    <w:rsid w:val="55A8376B"/>
    <w:rsid w:val="55AF1B1C"/>
    <w:rsid w:val="55AF47F9"/>
    <w:rsid w:val="55B611EB"/>
    <w:rsid w:val="55B73BD3"/>
    <w:rsid w:val="55C027DF"/>
    <w:rsid w:val="55DC29B6"/>
    <w:rsid w:val="55DD4241"/>
    <w:rsid w:val="55E262B1"/>
    <w:rsid w:val="55EE4C56"/>
    <w:rsid w:val="55FF50B5"/>
    <w:rsid w:val="56260894"/>
    <w:rsid w:val="563C3B2B"/>
    <w:rsid w:val="565847C5"/>
    <w:rsid w:val="566B6D1E"/>
    <w:rsid w:val="569945BB"/>
    <w:rsid w:val="56CC38D1"/>
    <w:rsid w:val="56E11E48"/>
    <w:rsid w:val="57032A2C"/>
    <w:rsid w:val="570F5219"/>
    <w:rsid w:val="571444FF"/>
    <w:rsid w:val="571E4796"/>
    <w:rsid w:val="575D12B5"/>
    <w:rsid w:val="57610A87"/>
    <w:rsid w:val="576178A6"/>
    <w:rsid w:val="577B1140"/>
    <w:rsid w:val="577B7F21"/>
    <w:rsid w:val="577F181B"/>
    <w:rsid w:val="57921984"/>
    <w:rsid w:val="579737F0"/>
    <w:rsid w:val="57AB7B30"/>
    <w:rsid w:val="57AE6D93"/>
    <w:rsid w:val="57AF5251"/>
    <w:rsid w:val="57B26373"/>
    <w:rsid w:val="57B63F04"/>
    <w:rsid w:val="57C2283E"/>
    <w:rsid w:val="57CD20C2"/>
    <w:rsid w:val="57D52571"/>
    <w:rsid w:val="57D675AB"/>
    <w:rsid w:val="57D73717"/>
    <w:rsid w:val="57D95FDD"/>
    <w:rsid w:val="57E22784"/>
    <w:rsid w:val="57E82409"/>
    <w:rsid w:val="58490869"/>
    <w:rsid w:val="58501BF8"/>
    <w:rsid w:val="586C6306"/>
    <w:rsid w:val="587C3B8A"/>
    <w:rsid w:val="5889040D"/>
    <w:rsid w:val="58892BEE"/>
    <w:rsid w:val="58900246"/>
    <w:rsid w:val="58917D2F"/>
    <w:rsid w:val="5894085C"/>
    <w:rsid w:val="58AE4F0C"/>
    <w:rsid w:val="58B85899"/>
    <w:rsid w:val="58E363A9"/>
    <w:rsid w:val="58EF598F"/>
    <w:rsid w:val="58FA1B64"/>
    <w:rsid w:val="59166304"/>
    <w:rsid w:val="59266203"/>
    <w:rsid w:val="592D175B"/>
    <w:rsid w:val="59301424"/>
    <w:rsid w:val="59372DB8"/>
    <w:rsid w:val="595E1678"/>
    <w:rsid w:val="59626B1C"/>
    <w:rsid w:val="59645A89"/>
    <w:rsid w:val="596D5BD4"/>
    <w:rsid w:val="597332A9"/>
    <w:rsid w:val="5978041C"/>
    <w:rsid w:val="597E3DD8"/>
    <w:rsid w:val="59837DAB"/>
    <w:rsid w:val="599B6EA3"/>
    <w:rsid w:val="59A0672C"/>
    <w:rsid w:val="59AC5554"/>
    <w:rsid w:val="59B352CD"/>
    <w:rsid w:val="59B711DC"/>
    <w:rsid w:val="59EF245F"/>
    <w:rsid w:val="59F80043"/>
    <w:rsid w:val="5A0802B0"/>
    <w:rsid w:val="5A09252F"/>
    <w:rsid w:val="5A0B2778"/>
    <w:rsid w:val="5A2A7C7B"/>
    <w:rsid w:val="5A3E2560"/>
    <w:rsid w:val="5A4532B2"/>
    <w:rsid w:val="5A4932C9"/>
    <w:rsid w:val="5A5D3B6E"/>
    <w:rsid w:val="5A637A76"/>
    <w:rsid w:val="5A6D33BA"/>
    <w:rsid w:val="5A792B1F"/>
    <w:rsid w:val="5A874767"/>
    <w:rsid w:val="5A8E307A"/>
    <w:rsid w:val="5AA85BE2"/>
    <w:rsid w:val="5AAD6F28"/>
    <w:rsid w:val="5AC0437F"/>
    <w:rsid w:val="5AC8016B"/>
    <w:rsid w:val="5AD63A24"/>
    <w:rsid w:val="5AEB1E12"/>
    <w:rsid w:val="5B2E1A1D"/>
    <w:rsid w:val="5B510776"/>
    <w:rsid w:val="5B843432"/>
    <w:rsid w:val="5B843A1C"/>
    <w:rsid w:val="5B873E3F"/>
    <w:rsid w:val="5B90388B"/>
    <w:rsid w:val="5BEE3D39"/>
    <w:rsid w:val="5BF1724E"/>
    <w:rsid w:val="5C02690E"/>
    <w:rsid w:val="5C166CB5"/>
    <w:rsid w:val="5C196DA7"/>
    <w:rsid w:val="5C2A048C"/>
    <w:rsid w:val="5C3435DF"/>
    <w:rsid w:val="5C3C7C98"/>
    <w:rsid w:val="5C4A5F64"/>
    <w:rsid w:val="5C7236C4"/>
    <w:rsid w:val="5C80234E"/>
    <w:rsid w:val="5C81570D"/>
    <w:rsid w:val="5C8A680C"/>
    <w:rsid w:val="5C976FAB"/>
    <w:rsid w:val="5C9F483D"/>
    <w:rsid w:val="5CBB0FE6"/>
    <w:rsid w:val="5CF76771"/>
    <w:rsid w:val="5CF81011"/>
    <w:rsid w:val="5CFA1A85"/>
    <w:rsid w:val="5D0C4701"/>
    <w:rsid w:val="5D0F0395"/>
    <w:rsid w:val="5D221076"/>
    <w:rsid w:val="5D2B1F4F"/>
    <w:rsid w:val="5D2C42B6"/>
    <w:rsid w:val="5D397964"/>
    <w:rsid w:val="5D47744B"/>
    <w:rsid w:val="5D5A391C"/>
    <w:rsid w:val="5D5F10C0"/>
    <w:rsid w:val="5D794F45"/>
    <w:rsid w:val="5D891B7B"/>
    <w:rsid w:val="5DA75383"/>
    <w:rsid w:val="5DAD38EE"/>
    <w:rsid w:val="5DB524FD"/>
    <w:rsid w:val="5DDE1A54"/>
    <w:rsid w:val="5E006862"/>
    <w:rsid w:val="5E0207B9"/>
    <w:rsid w:val="5E113BD7"/>
    <w:rsid w:val="5E1834A1"/>
    <w:rsid w:val="5E261785"/>
    <w:rsid w:val="5E4A7017"/>
    <w:rsid w:val="5E4B2D2D"/>
    <w:rsid w:val="5E552BBA"/>
    <w:rsid w:val="5E596C5B"/>
    <w:rsid w:val="5E611C10"/>
    <w:rsid w:val="5E762B94"/>
    <w:rsid w:val="5E7A0F3F"/>
    <w:rsid w:val="5E993BCD"/>
    <w:rsid w:val="5EF37781"/>
    <w:rsid w:val="5EF7101F"/>
    <w:rsid w:val="5EFC7377"/>
    <w:rsid w:val="5F06174D"/>
    <w:rsid w:val="5F0637AB"/>
    <w:rsid w:val="5F3A3602"/>
    <w:rsid w:val="5F45733B"/>
    <w:rsid w:val="5F4E2C09"/>
    <w:rsid w:val="5F6277C6"/>
    <w:rsid w:val="5F6D0B1D"/>
    <w:rsid w:val="5F7B6E87"/>
    <w:rsid w:val="5F8D0B82"/>
    <w:rsid w:val="5FCC5339"/>
    <w:rsid w:val="5FE34A5B"/>
    <w:rsid w:val="5FE40A36"/>
    <w:rsid w:val="5FFE1E36"/>
    <w:rsid w:val="60003F04"/>
    <w:rsid w:val="60232584"/>
    <w:rsid w:val="60252844"/>
    <w:rsid w:val="603E62FA"/>
    <w:rsid w:val="606A3CE4"/>
    <w:rsid w:val="607330CE"/>
    <w:rsid w:val="60825176"/>
    <w:rsid w:val="608A5EC3"/>
    <w:rsid w:val="60982218"/>
    <w:rsid w:val="609F2AC4"/>
    <w:rsid w:val="60A2320D"/>
    <w:rsid w:val="60B82A30"/>
    <w:rsid w:val="60C330AE"/>
    <w:rsid w:val="60CF1B28"/>
    <w:rsid w:val="60E0295D"/>
    <w:rsid w:val="60FA2EE8"/>
    <w:rsid w:val="61054A27"/>
    <w:rsid w:val="610A52BC"/>
    <w:rsid w:val="611D2366"/>
    <w:rsid w:val="61257885"/>
    <w:rsid w:val="6141056D"/>
    <w:rsid w:val="61421856"/>
    <w:rsid w:val="615227C4"/>
    <w:rsid w:val="61526F6E"/>
    <w:rsid w:val="61551709"/>
    <w:rsid w:val="615E238B"/>
    <w:rsid w:val="61652E80"/>
    <w:rsid w:val="61654E3F"/>
    <w:rsid w:val="617F2D1C"/>
    <w:rsid w:val="6182292A"/>
    <w:rsid w:val="619A05C2"/>
    <w:rsid w:val="619F7F92"/>
    <w:rsid w:val="61C105B5"/>
    <w:rsid w:val="61C15914"/>
    <w:rsid w:val="61C807BC"/>
    <w:rsid w:val="61C80A51"/>
    <w:rsid w:val="61E81EE3"/>
    <w:rsid w:val="61F03696"/>
    <w:rsid w:val="61F94C26"/>
    <w:rsid w:val="62000E56"/>
    <w:rsid w:val="62043966"/>
    <w:rsid w:val="620D2908"/>
    <w:rsid w:val="6228716A"/>
    <w:rsid w:val="6234698D"/>
    <w:rsid w:val="624F3E49"/>
    <w:rsid w:val="625702B8"/>
    <w:rsid w:val="625D4A21"/>
    <w:rsid w:val="626200AF"/>
    <w:rsid w:val="62632286"/>
    <w:rsid w:val="627155B6"/>
    <w:rsid w:val="62774225"/>
    <w:rsid w:val="627B1F67"/>
    <w:rsid w:val="62885958"/>
    <w:rsid w:val="62CD073C"/>
    <w:rsid w:val="62F31C3F"/>
    <w:rsid w:val="62F40B65"/>
    <w:rsid w:val="62F6339C"/>
    <w:rsid w:val="62FC2CFE"/>
    <w:rsid w:val="63024505"/>
    <w:rsid w:val="630737FB"/>
    <w:rsid w:val="630B4BCC"/>
    <w:rsid w:val="632C3B52"/>
    <w:rsid w:val="633E7AEB"/>
    <w:rsid w:val="635600A5"/>
    <w:rsid w:val="635B1DB5"/>
    <w:rsid w:val="636D4265"/>
    <w:rsid w:val="63711FED"/>
    <w:rsid w:val="63763A2C"/>
    <w:rsid w:val="63772BDE"/>
    <w:rsid w:val="63880DDC"/>
    <w:rsid w:val="638D750D"/>
    <w:rsid w:val="63AC6CC0"/>
    <w:rsid w:val="63B07EEF"/>
    <w:rsid w:val="63F44780"/>
    <w:rsid w:val="64055776"/>
    <w:rsid w:val="64240056"/>
    <w:rsid w:val="64326425"/>
    <w:rsid w:val="643B1604"/>
    <w:rsid w:val="643E143A"/>
    <w:rsid w:val="64491666"/>
    <w:rsid w:val="648B6EEF"/>
    <w:rsid w:val="649D4417"/>
    <w:rsid w:val="64C158BF"/>
    <w:rsid w:val="64CE2EAA"/>
    <w:rsid w:val="651915C4"/>
    <w:rsid w:val="65294F03"/>
    <w:rsid w:val="653C3090"/>
    <w:rsid w:val="653D3504"/>
    <w:rsid w:val="655B2F90"/>
    <w:rsid w:val="655F03DC"/>
    <w:rsid w:val="655F0EAE"/>
    <w:rsid w:val="6565085D"/>
    <w:rsid w:val="65716E00"/>
    <w:rsid w:val="65853702"/>
    <w:rsid w:val="65854376"/>
    <w:rsid w:val="658767BE"/>
    <w:rsid w:val="658820E9"/>
    <w:rsid w:val="65892531"/>
    <w:rsid w:val="65AE4402"/>
    <w:rsid w:val="66195831"/>
    <w:rsid w:val="661B0E4D"/>
    <w:rsid w:val="662D5327"/>
    <w:rsid w:val="662E75B1"/>
    <w:rsid w:val="663012BB"/>
    <w:rsid w:val="66342C2E"/>
    <w:rsid w:val="663E784C"/>
    <w:rsid w:val="665060F7"/>
    <w:rsid w:val="66535911"/>
    <w:rsid w:val="66805D9E"/>
    <w:rsid w:val="668A1923"/>
    <w:rsid w:val="668B6A45"/>
    <w:rsid w:val="66BA1100"/>
    <w:rsid w:val="66DB4D83"/>
    <w:rsid w:val="67283D40"/>
    <w:rsid w:val="672F3F24"/>
    <w:rsid w:val="673E055F"/>
    <w:rsid w:val="6751439C"/>
    <w:rsid w:val="67551CE3"/>
    <w:rsid w:val="67584625"/>
    <w:rsid w:val="678554B6"/>
    <w:rsid w:val="67A22552"/>
    <w:rsid w:val="67B22DCC"/>
    <w:rsid w:val="67BE71AA"/>
    <w:rsid w:val="67D90273"/>
    <w:rsid w:val="67DE5875"/>
    <w:rsid w:val="67E55852"/>
    <w:rsid w:val="67EA7CCE"/>
    <w:rsid w:val="67EB1AB4"/>
    <w:rsid w:val="67FA1285"/>
    <w:rsid w:val="68115791"/>
    <w:rsid w:val="684E345F"/>
    <w:rsid w:val="68551F4F"/>
    <w:rsid w:val="68727968"/>
    <w:rsid w:val="687C10C9"/>
    <w:rsid w:val="68840C16"/>
    <w:rsid w:val="68866387"/>
    <w:rsid w:val="68876EFB"/>
    <w:rsid w:val="68884654"/>
    <w:rsid w:val="689F444F"/>
    <w:rsid w:val="68B82181"/>
    <w:rsid w:val="68B946CD"/>
    <w:rsid w:val="68B96DBB"/>
    <w:rsid w:val="68C66D80"/>
    <w:rsid w:val="68CA2805"/>
    <w:rsid w:val="68D0468F"/>
    <w:rsid w:val="68D27724"/>
    <w:rsid w:val="68E937A3"/>
    <w:rsid w:val="68FC1897"/>
    <w:rsid w:val="690D7691"/>
    <w:rsid w:val="691757EC"/>
    <w:rsid w:val="692A0C26"/>
    <w:rsid w:val="693E15D3"/>
    <w:rsid w:val="69407A67"/>
    <w:rsid w:val="69415367"/>
    <w:rsid w:val="69482477"/>
    <w:rsid w:val="694C1F68"/>
    <w:rsid w:val="695B6585"/>
    <w:rsid w:val="69627681"/>
    <w:rsid w:val="6977531D"/>
    <w:rsid w:val="69990490"/>
    <w:rsid w:val="699B6CC5"/>
    <w:rsid w:val="69CC2BFF"/>
    <w:rsid w:val="69F30635"/>
    <w:rsid w:val="69FD55B8"/>
    <w:rsid w:val="6A0B1C62"/>
    <w:rsid w:val="6A2406C8"/>
    <w:rsid w:val="6A392D95"/>
    <w:rsid w:val="6AA43E1A"/>
    <w:rsid w:val="6AAB0F10"/>
    <w:rsid w:val="6AB50B02"/>
    <w:rsid w:val="6ADE0BD1"/>
    <w:rsid w:val="6AE96859"/>
    <w:rsid w:val="6AEA1A38"/>
    <w:rsid w:val="6AED1528"/>
    <w:rsid w:val="6B0B1856"/>
    <w:rsid w:val="6B147746"/>
    <w:rsid w:val="6B24787C"/>
    <w:rsid w:val="6B486645"/>
    <w:rsid w:val="6B573233"/>
    <w:rsid w:val="6B5B6274"/>
    <w:rsid w:val="6B783C2E"/>
    <w:rsid w:val="6B847F5E"/>
    <w:rsid w:val="6B935D53"/>
    <w:rsid w:val="6C196F71"/>
    <w:rsid w:val="6C2000BE"/>
    <w:rsid w:val="6C226FCB"/>
    <w:rsid w:val="6C2B5723"/>
    <w:rsid w:val="6C31226F"/>
    <w:rsid w:val="6C552F0B"/>
    <w:rsid w:val="6C677FCB"/>
    <w:rsid w:val="6C700663"/>
    <w:rsid w:val="6C7843B5"/>
    <w:rsid w:val="6C7D1436"/>
    <w:rsid w:val="6C7E223D"/>
    <w:rsid w:val="6C81630B"/>
    <w:rsid w:val="6C8C67B7"/>
    <w:rsid w:val="6C9500C9"/>
    <w:rsid w:val="6C991968"/>
    <w:rsid w:val="6C9D744C"/>
    <w:rsid w:val="6D167928"/>
    <w:rsid w:val="6D1A237D"/>
    <w:rsid w:val="6D26299B"/>
    <w:rsid w:val="6D4772EC"/>
    <w:rsid w:val="6D8228B3"/>
    <w:rsid w:val="6D9078AF"/>
    <w:rsid w:val="6D9A23CE"/>
    <w:rsid w:val="6D9A4072"/>
    <w:rsid w:val="6D9A680E"/>
    <w:rsid w:val="6DA00AD4"/>
    <w:rsid w:val="6DA0348B"/>
    <w:rsid w:val="6DAA3FEF"/>
    <w:rsid w:val="6DAF0D17"/>
    <w:rsid w:val="6DB12CE1"/>
    <w:rsid w:val="6DC0172B"/>
    <w:rsid w:val="6DCB690C"/>
    <w:rsid w:val="6DD41A5B"/>
    <w:rsid w:val="6DD71F00"/>
    <w:rsid w:val="6DE47554"/>
    <w:rsid w:val="6DF43C2E"/>
    <w:rsid w:val="6DF51CA3"/>
    <w:rsid w:val="6E1E5318"/>
    <w:rsid w:val="6E320CF5"/>
    <w:rsid w:val="6E4C4699"/>
    <w:rsid w:val="6E8335BD"/>
    <w:rsid w:val="6E8E12EF"/>
    <w:rsid w:val="6E972936"/>
    <w:rsid w:val="6EA939B8"/>
    <w:rsid w:val="6EB40202"/>
    <w:rsid w:val="6ED446C5"/>
    <w:rsid w:val="6EE93573"/>
    <w:rsid w:val="6F130D38"/>
    <w:rsid w:val="6F2A7D94"/>
    <w:rsid w:val="6F8331F1"/>
    <w:rsid w:val="6F8A0D9E"/>
    <w:rsid w:val="6FAE1A09"/>
    <w:rsid w:val="6FB94A59"/>
    <w:rsid w:val="6FD75BF8"/>
    <w:rsid w:val="6FD76303"/>
    <w:rsid w:val="6FF922DA"/>
    <w:rsid w:val="700659F8"/>
    <w:rsid w:val="700C06A3"/>
    <w:rsid w:val="700D583A"/>
    <w:rsid w:val="70297111"/>
    <w:rsid w:val="704020FA"/>
    <w:rsid w:val="707723D0"/>
    <w:rsid w:val="708F2CC4"/>
    <w:rsid w:val="70961D03"/>
    <w:rsid w:val="70AD0425"/>
    <w:rsid w:val="70B0102E"/>
    <w:rsid w:val="70B054D2"/>
    <w:rsid w:val="70F5661B"/>
    <w:rsid w:val="70FE283F"/>
    <w:rsid w:val="71125845"/>
    <w:rsid w:val="711E678E"/>
    <w:rsid w:val="712209D4"/>
    <w:rsid w:val="71357CB6"/>
    <w:rsid w:val="71360107"/>
    <w:rsid w:val="713B688E"/>
    <w:rsid w:val="71456569"/>
    <w:rsid w:val="714A4C8C"/>
    <w:rsid w:val="714E061E"/>
    <w:rsid w:val="716342F2"/>
    <w:rsid w:val="71705FB1"/>
    <w:rsid w:val="71A6677C"/>
    <w:rsid w:val="71AF1970"/>
    <w:rsid w:val="71D43752"/>
    <w:rsid w:val="71DE7D41"/>
    <w:rsid w:val="71F1796A"/>
    <w:rsid w:val="72154626"/>
    <w:rsid w:val="72262B5D"/>
    <w:rsid w:val="72283FF7"/>
    <w:rsid w:val="722E7212"/>
    <w:rsid w:val="7232489D"/>
    <w:rsid w:val="723A0474"/>
    <w:rsid w:val="724E6D50"/>
    <w:rsid w:val="725923E4"/>
    <w:rsid w:val="7262796D"/>
    <w:rsid w:val="728531A8"/>
    <w:rsid w:val="72864BF7"/>
    <w:rsid w:val="729023FC"/>
    <w:rsid w:val="72A2709C"/>
    <w:rsid w:val="733E058B"/>
    <w:rsid w:val="734A4C49"/>
    <w:rsid w:val="735A1831"/>
    <w:rsid w:val="73773186"/>
    <w:rsid w:val="73C0646E"/>
    <w:rsid w:val="73CB43D1"/>
    <w:rsid w:val="74035919"/>
    <w:rsid w:val="742222F5"/>
    <w:rsid w:val="74476126"/>
    <w:rsid w:val="744877CF"/>
    <w:rsid w:val="746C7962"/>
    <w:rsid w:val="74706664"/>
    <w:rsid w:val="747F3682"/>
    <w:rsid w:val="74930F19"/>
    <w:rsid w:val="7496678D"/>
    <w:rsid w:val="749C4185"/>
    <w:rsid w:val="74AF48D2"/>
    <w:rsid w:val="74BB61F3"/>
    <w:rsid w:val="74ED5B50"/>
    <w:rsid w:val="75067759"/>
    <w:rsid w:val="752E6DCD"/>
    <w:rsid w:val="7545775C"/>
    <w:rsid w:val="7551380D"/>
    <w:rsid w:val="75600BE5"/>
    <w:rsid w:val="7564475C"/>
    <w:rsid w:val="75736ACE"/>
    <w:rsid w:val="7583797F"/>
    <w:rsid w:val="7590577A"/>
    <w:rsid w:val="75917B29"/>
    <w:rsid w:val="75AD36EC"/>
    <w:rsid w:val="75B07D22"/>
    <w:rsid w:val="75B74C0D"/>
    <w:rsid w:val="75C01326"/>
    <w:rsid w:val="75CC1203"/>
    <w:rsid w:val="75D20F1D"/>
    <w:rsid w:val="75DA2C18"/>
    <w:rsid w:val="75DA6B4D"/>
    <w:rsid w:val="75DD4A5B"/>
    <w:rsid w:val="75F54412"/>
    <w:rsid w:val="761D08E0"/>
    <w:rsid w:val="765D347C"/>
    <w:rsid w:val="76607052"/>
    <w:rsid w:val="766755D0"/>
    <w:rsid w:val="767D7483"/>
    <w:rsid w:val="76826699"/>
    <w:rsid w:val="76A553AD"/>
    <w:rsid w:val="76A870A5"/>
    <w:rsid w:val="76B73A71"/>
    <w:rsid w:val="76C87133"/>
    <w:rsid w:val="76CD08D5"/>
    <w:rsid w:val="76DB4B92"/>
    <w:rsid w:val="77052AA4"/>
    <w:rsid w:val="770C2D36"/>
    <w:rsid w:val="77136511"/>
    <w:rsid w:val="77170059"/>
    <w:rsid w:val="77340A39"/>
    <w:rsid w:val="77351FD0"/>
    <w:rsid w:val="77471FC0"/>
    <w:rsid w:val="77472422"/>
    <w:rsid w:val="774F0B38"/>
    <w:rsid w:val="77701517"/>
    <w:rsid w:val="777F31F2"/>
    <w:rsid w:val="77C163F0"/>
    <w:rsid w:val="77CC7F28"/>
    <w:rsid w:val="77CD629B"/>
    <w:rsid w:val="77D1700D"/>
    <w:rsid w:val="77E44E04"/>
    <w:rsid w:val="77EC04CC"/>
    <w:rsid w:val="78075902"/>
    <w:rsid w:val="78126A72"/>
    <w:rsid w:val="783E02DF"/>
    <w:rsid w:val="78775729"/>
    <w:rsid w:val="787943FB"/>
    <w:rsid w:val="78A42DB0"/>
    <w:rsid w:val="78A656AB"/>
    <w:rsid w:val="78B2245C"/>
    <w:rsid w:val="78B81351"/>
    <w:rsid w:val="78E172CC"/>
    <w:rsid w:val="78EA1D1F"/>
    <w:rsid w:val="7904172F"/>
    <w:rsid w:val="790C1713"/>
    <w:rsid w:val="790F7E27"/>
    <w:rsid w:val="792A231A"/>
    <w:rsid w:val="79316829"/>
    <w:rsid w:val="7956298E"/>
    <w:rsid w:val="79711576"/>
    <w:rsid w:val="797E66A9"/>
    <w:rsid w:val="798518A4"/>
    <w:rsid w:val="79A13C0A"/>
    <w:rsid w:val="79A44EE5"/>
    <w:rsid w:val="79A77132"/>
    <w:rsid w:val="79A97383"/>
    <w:rsid w:val="79BD21F0"/>
    <w:rsid w:val="79C01D8D"/>
    <w:rsid w:val="79D97847"/>
    <w:rsid w:val="79E27E8B"/>
    <w:rsid w:val="79E47F9A"/>
    <w:rsid w:val="79ED50A1"/>
    <w:rsid w:val="79F850CE"/>
    <w:rsid w:val="79FB55DD"/>
    <w:rsid w:val="79FD443C"/>
    <w:rsid w:val="7A1D1975"/>
    <w:rsid w:val="7A3E5150"/>
    <w:rsid w:val="7A4670D6"/>
    <w:rsid w:val="7A490096"/>
    <w:rsid w:val="7A534B63"/>
    <w:rsid w:val="7A615382"/>
    <w:rsid w:val="7A67303B"/>
    <w:rsid w:val="7A707A80"/>
    <w:rsid w:val="7AAB1D04"/>
    <w:rsid w:val="7ABA4368"/>
    <w:rsid w:val="7AC57DCC"/>
    <w:rsid w:val="7AC75BFA"/>
    <w:rsid w:val="7AD05746"/>
    <w:rsid w:val="7B072192"/>
    <w:rsid w:val="7B0B0CDB"/>
    <w:rsid w:val="7B257FFD"/>
    <w:rsid w:val="7B343476"/>
    <w:rsid w:val="7B5A2978"/>
    <w:rsid w:val="7B5A7E4C"/>
    <w:rsid w:val="7B667AF9"/>
    <w:rsid w:val="7B7468F8"/>
    <w:rsid w:val="7BAD2EC7"/>
    <w:rsid w:val="7BB8348D"/>
    <w:rsid w:val="7BEE0103"/>
    <w:rsid w:val="7C0A0FE4"/>
    <w:rsid w:val="7C105077"/>
    <w:rsid w:val="7C254906"/>
    <w:rsid w:val="7C37059C"/>
    <w:rsid w:val="7C590818"/>
    <w:rsid w:val="7C7C10F6"/>
    <w:rsid w:val="7C853BEA"/>
    <w:rsid w:val="7C881368"/>
    <w:rsid w:val="7C8820A3"/>
    <w:rsid w:val="7CDC13FD"/>
    <w:rsid w:val="7CE27788"/>
    <w:rsid w:val="7D080444"/>
    <w:rsid w:val="7D0C32F1"/>
    <w:rsid w:val="7D0F408D"/>
    <w:rsid w:val="7D126BCC"/>
    <w:rsid w:val="7D2124A7"/>
    <w:rsid w:val="7D276B1C"/>
    <w:rsid w:val="7D491C6C"/>
    <w:rsid w:val="7D5429C0"/>
    <w:rsid w:val="7D6E6D43"/>
    <w:rsid w:val="7D9677FD"/>
    <w:rsid w:val="7D974B56"/>
    <w:rsid w:val="7D9A6CF6"/>
    <w:rsid w:val="7DB57A34"/>
    <w:rsid w:val="7DE60973"/>
    <w:rsid w:val="7DE65520"/>
    <w:rsid w:val="7DEF0916"/>
    <w:rsid w:val="7E105802"/>
    <w:rsid w:val="7E1E5218"/>
    <w:rsid w:val="7E2C27CE"/>
    <w:rsid w:val="7E437985"/>
    <w:rsid w:val="7E4C41F6"/>
    <w:rsid w:val="7E5E46CC"/>
    <w:rsid w:val="7E9A4E1F"/>
    <w:rsid w:val="7EA7723A"/>
    <w:rsid w:val="7EC34F75"/>
    <w:rsid w:val="7EC562F5"/>
    <w:rsid w:val="7ECC39DB"/>
    <w:rsid w:val="7ECF1219"/>
    <w:rsid w:val="7ED755DB"/>
    <w:rsid w:val="7EEA2CAD"/>
    <w:rsid w:val="7EEA7E01"/>
    <w:rsid w:val="7EF56FBB"/>
    <w:rsid w:val="7F0768EB"/>
    <w:rsid w:val="7F08472B"/>
    <w:rsid w:val="7F143BEC"/>
    <w:rsid w:val="7F3215D4"/>
    <w:rsid w:val="7F531E4A"/>
    <w:rsid w:val="7F6477A9"/>
    <w:rsid w:val="7F715AF2"/>
    <w:rsid w:val="7F783CF8"/>
    <w:rsid w:val="7F886E69"/>
    <w:rsid w:val="7F963AE5"/>
    <w:rsid w:val="7FA93818"/>
    <w:rsid w:val="7FD36AE7"/>
    <w:rsid w:val="7FE60E1C"/>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link w:val="122"/>
    <w:qFormat/>
    <w:uiPriority w:val="0"/>
    <w:pPr>
      <w:adjustRightInd/>
      <w:spacing w:after="120" w:line="240" w:lineRule="auto"/>
      <w:ind w:left="420" w:leftChars="200" w:firstLine="210"/>
    </w:pPr>
    <w:rPr>
      <w:sz w:val="21"/>
    </w:rPr>
  </w:style>
  <w:style w:type="paragraph" w:styleId="3">
    <w:name w:val="Body Text Indent"/>
    <w:basedOn w:val="1"/>
    <w:link w:val="265"/>
    <w:qFormat/>
    <w:uiPriority w:val="0"/>
    <w:pPr>
      <w:spacing w:line="480" w:lineRule="exact"/>
      <w:ind w:firstLine="480" w:firstLineChars="200"/>
    </w:pPr>
    <w:rPr>
      <w:rFonts w:ascii="宋体" w:hAnsi="宋体"/>
      <w:sz w:val="24"/>
    </w:rPr>
  </w:style>
  <w:style w:type="paragraph" w:styleId="7">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30"/>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3"/>
    <w:qFormat/>
    <w:uiPriority w:val="0"/>
    <w:pPr>
      <w:shd w:val="clear" w:color="auto" w:fill="000080"/>
    </w:pPr>
  </w:style>
  <w:style w:type="paragraph" w:styleId="21">
    <w:name w:val="annotation text"/>
    <w:basedOn w:val="1"/>
    <w:link w:val="344"/>
    <w:qFormat/>
    <w:uiPriority w:val="99"/>
    <w:pPr>
      <w:jc w:val="left"/>
    </w:pPr>
  </w:style>
  <w:style w:type="paragraph" w:styleId="22">
    <w:name w:val="Salutation"/>
    <w:basedOn w:val="1"/>
    <w:next w:val="1"/>
    <w:link w:val="298"/>
    <w:qFormat/>
    <w:uiPriority w:val="0"/>
    <w:rPr>
      <w:rFonts w:ascii="仿宋_GB2312" w:eastAsia="仿宋_GB2312"/>
      <w:sz w:val="28"/>
      <w:szCs w:val="20"/>
    </w:rPr>
  </w:style>
  <w:style w:type="paragraph" w:styleId="23">
    <w:name w:val="Body Text 3"/>
    <w:basedOn w:val="1"/>
    <w:link w:val="330"/>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1"/>
    <w:link w:val="430"/>
    <w:qFormat/>
    <w:uiPriority w:val="0"/>
    <w:pPr>
      <w:autoSpaceDE w:val="0"/>
      <w:autoSpaceDN w:val="0"/>
      <w:spacing w:line="360" w:lineRule="auto"/>
    </w:pPr>
    <w:rPr>
      <w:rFonts w:ascii="宋体" w:hAnsi="Arial" w:cs="Arial"/>
      <w:snapToGrid w:val="0"/>
      <w:sz w:val="24"/>
      <w:szCs w:val="21"/>
      <w:lang w:val="zh-CN"/>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6"/>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2"/>
    <w:qFormat/>
    <w:uiPriority w:val="0"/>
    <w:pPr>
      <w:ind w:left="100" w:leftChars="2500"/>
    </w:pPr>
    <w:rPr>
      <w:rFonts w:ascii="宋体"/>
      <w:sz w:val="24"/>
      <w:szCs w:val="21"/>
      <w:lang w:val="zh-CN"/>
    </w:rPr>
  </w:style>
  <w:style w:type="paragraph" w:styleId="37">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8">
    <w:name w:val="endnote text"/>
    <w:basedOn w:val="1"/>
    <w:link w:val="929"/>
    <w:qFormat/>
    <w:uiPriority w:val="0"/>
    <w:rPr>
      <w:lang w:val="zh-CN"/>
    </w:rPr>
  </w:style>
  <w:style w:type="paragraph" w:styleId="39">
    <w:name w:val="Balloon Text"/>
    <w:basedOn w:val="1"/>
    <w:link w:val="189"/>
    <w:qFormat/>
    <w:uiPriority w:val="0"/>
    <w:rPr>
      <w:sz w:val="18"/>
      <w:szCs w:val="18"/>
    </w:rPr>
  </w:style>
  <w:style w:type="paragraph" w:styleId="40">
    <w:name w:val="footer"/>
    <w:basedOn w:val="1"/>
    <w:link w:val="383"/>
    <w:qFormat/>
    <w:uiPriority w:val="99"/>
    <w:pPr>
      <w:tabs>
        <w:tab w:val="center" w:pos="4153"/>
        <w:tab w:val="right" w:pos="8306"/>
      </w:tabs>
      <w:snapToGrid w:val="0"/>
      <w:jc w:val="left"/>
    </w:pPr>
    <w:rPr>
      <w:sz w:val="18"/>
      <w:szCs w:val="18"/>
    </w:rPr>
  </w:style>
  <w:style w:type="paragraph" w:styleId="41">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next w:val="1"/>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7"/>
    <w:link w:val="310"/>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7"/>
    <w:qFormat/>
    <w:uiPriority w:val="0"/>
    <w:rPr>
      <w:b/>
      <w:bCs/>
    </w:rPr>
  </w:style>
  <w:style w:type="paragraph" w:styleId="61">
    <w:name w:val="Body Text First Indent"/>
    <w:basedOn w:val="1"/>
    <w:link w:val="321"/>
    <w:qFormat/>
    <w:uiPriority w:val="0"/>
    <w:pPr>
      <w:ind w:firstLine="420"/>
    </w:pPr>
    <w:rPr>
      <w:rFonts w:hAnsi="Calibri" w:cs="Times New Roman"/>
      <w:snapToGrid/>
      <w:szCs w:val="20"/>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样式3"/>
    <w:basedOn w:val="33"/>
    <w:qFormat/>
    <w:uiPriority w:val="0"/>
    <w:pPr>
      <w:tabs>
        <w:tab w:val="left" w:pos="2790"/>
        <w:tab w:val="left" w:pos="4230"/>
      </w:tabs>
      <w:spacing w:before="312" w:beforeLines="100"/>
      <w:jc w:val="left"/>
    </w:pPr>
  </w:style>
  <w:style w:type="paragraph" w:customStyle="1" w:styleId="8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1">
    <w:name w:val="_Style 3"/>
    <w:basedOn w:val="1"/>
    <w:qFormat/>
    <w:uiPriority w:val="0"/>
    <w:pPr>
      <w:adjustRightInd/>
      <w:ind w:firstLine="420" w:firstLineChars="200"/>
    </w:pPr>
    <w:rPr>
      <w:rFonts w:eastAsia="仿宋_GB2312"/>
      <w:sz w:val="28"/>
    </w:rPr>
  </w:style>
  <w:style w:type="paragraph" w:styleId="82">
    <w:name w:val="List Paragraph"/>
    <w:basedOn w:val="1"/>
    <w:qFormat/>
    <w:uiPriority w:val="34"/>
    <w:pPr>
      <w:spacing w:line="360" w:lineRule="auto"/>
      <w:ind w:firstLine="200" w:firstLineChars="200"/>
    </w:pPr>
    <w:rPr>
      <w:rFonts w:eastAsia="楷体_GB2312" w:cs="Lucida Sans"/>
      <w:sz w:val="24"/>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0"/>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2"/>
    <w:qFormat/>
    <w:uiPriority w:val="0"/>
    <w:rPr>
      <w:rFonts w:ascii="宋体" w:hAnsi="宋体"/>
      <w:kern w:val="2"/>
      <w:sz w:val="21"/>
      <w:szCs w:val="24"/>
    </w:rPr>
  </w:style>
  <w:style w:type="character" w:customStyle="1" w:styleId="123">
    <w:name w:val="font11"/>
    <w:basedOn w:val="69"/>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69"/>
    <w:qFormat/>
    <w:uiPriority w:val="0"/>
    <w:rPr>
      <w:rFonts w:ascii="Arial" w:hAnsi="Arial" w:eastAsia="黑体" w:cs="Arial"/>
      <w:snapToGrid w:val="0"/>
      <w:kern w:val="0"/>
      <w:szCs w:val="21"/>
    </w:rPr>
  </w:style>
  <w:style w:type="character" w:customStyle="1" w:styleId="126">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7"/>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basedOn w:val="69"/>
    <w:qFormat/>
    <w:uiPriority w:val="0"/>
    <w:rPr>
      <w:rFonts w:hint="eastAsia" w:ascii="仿宋_GB2312" w:eastAsia="仿宋_GB2312" w:cs="仿宋_GB2312"/>
      <w:color w:val="000000"/>
      <w:sz w:val="22"/>
      <w:szCs w:val="22"/>
      <w:u w:val="none"/>
    </w:rPr>
  </w:style>
  <w:style w:type="character" w:customStyle="1" w:styleId="148">
    <w:name w:val="标题 6 Char"/>
    <w:link w:val="10"/>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5"/>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6"/>
    <w:qFormat/>
    <w:uiPriority w:val="0"/>
    <w:rPr>
      <w:rFonts w:ascii="宋体"/>
      <w:kern w:val="2"/>
      <w:sz w:val="24"/>
      <w:szCs w:val="21"/>
      <w:lang w:val="zh-CN"/>
    </w:rPr>
  </w:style>
  <w:style w:type="character" w:customStyle="1" w:styleId="183">
    <w:name w:val="标题 9 Char"/>
    <w:link w:val="13"/>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0"/>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39"/>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7"/>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20"/>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basedOn w:val="69"/>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69"/>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0"/>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8"/>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8"/>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82"/>
    <w:link w:val="257"/>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3"/>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4"/>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basedOn w:val="69"/>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9"/>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2"/>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8"/>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1"/>
    <w:qFormat/>
    <w:uiPriority w:val="0"/>
    <w:rPr>
      <w:b/>
      <w:bCs/>
      <w:kern w:val="2"/>
      <w:sz w:val="24"/>
      <w:szCs w:val="24"/>
    </w:rPr>
  </w:style>
  <w:style w:type="character" w:customStyle="1" w:styleId="308">
    <w:name w:val="正文文本缩进 2 Char"/>
    <w:link w:val="37"/>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0"/>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basedOn w:val="69"/>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1"/>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8"/>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3"/>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1"/>
    <w:qFormat/>
    <w:uiPriority w:val="0"/>
    <w:rPr>
      <w:kern w:val="2"/>
      <w:sz w:val="21"/>
      <w:szCs w:val="24"/>
    </w:rPr>
  </w:style>
  <w:style w:type="character" w:customStyle="1" w:styleId="345">
    <w:name w:val="签名 Char"/>
    <w:link w:val="42"/>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2"/>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basedOn w:val="69"/>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0"/>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1"/>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7"/>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8"/>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8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5"/>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6"/>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9"/>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6"/>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8"/>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6"/>
    <w:next w:val="236"/>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6"/>
    <w:next w:val="236"/>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4"/>
    <w:qFormat/>
    <w:uiPriority w:val="0"/>
    <w:pPr>
      <w:tabs>
        <w:tab w:val="left" w:pos="840"/>
      </w:tabs>
      <w:adjustRightInd/>
      <w:ind w:left="840" w:hanging="420"/>
    </w:pPr>
  </w:style>
  <w:style w:type="paragraph" w:customStyle="1" w:styleId="623">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8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8"/>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6"/>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0"/>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82"/>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9"/>
    <w:next w:val="1"/>
    <w:qFormat/>
    <w:uiPriority w:val="0"/>
    <w:pPr>
      <w:tabs>
        <w:tab w:val="left" w:pos="1080"/>
      </w:tabs>
      <w:ind w:left="1080" w:hanging="1080"/>
    </w:pPr>
  </w:style>
  <w:style w:type="paragraph" w:customStyle="1" w:styleId="894">
    <w:name w:val="数字标题1"/>
    <w:basedOn w:val="4"/>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3"/>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8"/>
    <w:qFormat/>
    <w:uiPriority w:val="0"/>
    <w:rPr>
      <w:kern w:val="2"/>
      <w:sz w:val="21"/>
      <w:szCs w:val="24"/>
      <w:lang w:val="zh-CN"/>
    </w:rPr>
  </w:style>
  <w:style w:type="character" w:customStyle="1" w:styleId="930">
    <w:name w:val="无间隔 Char"/>
    <w:link w:val="481"/>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82"/>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963">
    <w:name w:val="自动更正"/>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64">
    <w:name w:val="WPSOffice手动目录 1"/>
    <w:qFormat/>
    <w:uiPriority w:val="0"/>
    <w:pPr>
      <w:ind w:leftChars="0"/>
    </w:pPr>
    <w:rPr>
      <w:rFonts w:ascii="Times New Roman" w:hAnsi="Times New Roman" w:eastAsia="宋体" w:cs="Times New Roman"/>
      <w:sz w:val="20"/>
      <w:szCs w:val="20"/>
    </w:rPr>
  </w:style>
  <w:style w:type="paragraph" w:customStyle="1" w:styleId="965">
    <w:name w:val="列表段落"/>
    <w:basedOn w:val="1"/>
    <w:qFormat/>
    <w:uiPriority w:val="99"/>
    <w:pPr>
      <w:widowControl w:val="0"/>
      <w:adjustRightInd/>
      <w:snapToGrid/>
      <w:spacing w:after="0"/>
      <w:ind w:firstLine="420" w:firstLineChars="200"/>
      <w:jc w:val="both"/>
    </w:pPr>
    <w:rPr>
      <w:rFonts w:ascii="Calibri" w:hAnsi="Calibri" w:eastAsia="宋体" w:cs="Times New Roman"/>
      <w:kern w:val="2"/>
      <w:sz w:val="21"/>
    </w:rPr>
  </w:style>
  <w:style w:type="paragraph" w:customStyle="1" w:styleId="966">
    <w:name w:val="Body Text First Indent 21"/>
    <w:basedOn w:val="967"/>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967">
    <w:name w:val="Body Text Indent1"/>
    <w:basedOn w:val="1"/>
    <w:next w:val="1"/>
    <w:qFormat/>
    <w:uiPriority w:val="0"/>
    <w:pPr>
      <w:spacing w:after="120" w:afterLines="0"/>
      <w:ind w:left="420" w:leftChars="200"/>
    </w:pPr>
    <w:rPr>
      <w:color w:val="000000"/>
      <w:sz w:val="21"/>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77</Pages>
  <Words>41337</Words>
  <Characters>43699</Characters>
  <Lines>1</Lines>
  <Paragraphs>1</Paragraphs>
  <TotalTime>1</TotalTime>
  <ScaleCrop>false</ScaleCrop>
  <LinksUpToDate>false</LinksUpToDate>
  <CharactersWithSpaces>48828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朱同学。</cp:lastModifiedBy>
  <cp:lastPrinted>2023-03-28T06:19:00Z</cp:lastPrinted>
  <dcterms:modified xsi:type="dcterms:W3CDTF">2024-08-06T06:22:03Z</dcterms:modified>
  <dc:title>杭州市市民卡扩大发卡工程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0D65CCA805844FC781561E586E5D4776</vt:lpwstr>
  </property>
</Properties>
</file>